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0CA" w:rsidRDefault="007060CA" w:rsidP="0065739E">
      <w:pPr>
        <w:pStyle w:val="ReportTitle"/>
      </w:pPr>
      <w:bookmarkStart w:id="0" w:name="OLE_LINK1"/>
      <w:bookmarkStart w:id="1" w:name="OLE_LINK4"/>
    </w:p>
    <w:p w:rsidR="007060CA" w:rsidRDefault="007060CA" w:rsidP="0065739E">
      <w:pPr>
        <w:pStyle w:val="ReportTitle"/>
      </w:pPr>
    </w:p>
    <w:p w:rsidR="007060CA" w:rsidRDefault="007060CA" w:rsidP="0065739E">
      <w:pPr>
        <w:pStyle w:val="ReportTitle"/>
      </w:pPr>
    </w:p>
    <w:p w:rsidR="007060CA" w:rsidRDefault="007060CA" w:rsidP="0065739E">
      <w:pPr>
        <w:pStyle w:val="ReportTitle"/>
      </w:pPr>
    </w:p>
    <w:p w:rsidR="007060CA" w:rsidRDefault="007060CA" w:rsidP="0065739E">
      <w:pPr>
        <w:pStyle w:val="ReportTitle"/>
      </w:pPr>
    </w:p>
    <w:p w:rsidR="007060CA" w:rsidRDefault="007060CA" w:rsidP="0065739E">
      <w:pPr>
        <w:pStyle w:val="ReportTitle"/>
      </w:pPr>
    </w:p>
    <w:p w:rsidR="0065739E" w:rsidRDefault="0066770D" w:rsidP="0065739E">
      <w:pPr>
        <w:pStyle w:val="ReportTitle"/>
      </w:pPr>
      <w:bookmarkStart w:id="2" w:name="OLE_LINK5"/>
      <w:bookmarkStart w:id="3" w:name="OLE_LINK6"/>
      <w:r>
        <w:t>Disability Action Plan 201</w:t>
      </w:r>
      <w:r w:rsidR="00670843">
        <w:t>6</w:t>
      </w:r>
      <w:r>
        <w:t>-201</w:t>
      </w:r>
      <w:r w:rsidR="00670843">
        <w:t>9</w:t>
      </w:r>
    </w:p>
    <w:bookmarkEnd w:id="0"/>
    <w:bookmarkEnd w:id="1"/>
    <w:bookmarkEnd w:id="2"/>
    <w:bookmarkEnd w:id="3"/>
    <w:p w:rsidR="00FD20B7" w:rsidRDefault="00FD20B7" w:rsidP="0065739E">
      <w:pPr>
        <w:pStyle w:val="ReportTitle"/>
      </w:pPr>
    </w:p>
    <w:p w:rsidR="00F3482F" w:rsidRDefault="00F3482F">
      <w:pPr>
        <w:spacing w:after="0" w:line="240" w:lineRule="auto"/>
        <w:rPr>
          <w:sz w:val="32"/>
        </w:rPr>
      </w:pPr>
    </w:p>
    <w:p w:rsidR="00DA6691" w:rsidRDefault="00DA6691">
      <w:pPr>
        <w:spacing w:after="0" w:line="240" w:lineRule="auto"/>
        <w:rPr>
          <w:sz w:val="32"/>
        </w:rPr>
      </w:pPr>
    </w:p>
    <w:p w:rsidR="00DA6691" w:rsidRDefault="007060CA">
      <w:pPr>
        <w:spacing w:after="0" w:line="240" w:lineRule="auto"/>
        <w:rPr>
          <w:sz w:val="32"/>
        </w:rPr>
      </w:pPr>
      <w:r w:rsidRPr="007060CA">
        <w:rPr>
          <w:noProof/>
          <w:sz w:val="32"/>
          <w:lang w:eastAsia="en-AU"/>
        </w:rPr>
        <w:drawing>
          <wp:anchor distT="0" distB="0" distL="114300" distR="114300" simplePos="0" relativeHeight="251659264" behindDoc="1" locked="0" layoutInCell="1" allowOverlap="1">
            <wp:simplePos x="0" y="0"/>
            <wp:positionH relativeFrom="page">
              <wp:posOffset>0</wp:posOffset>
            </wp:positionH>
            <wp:positionV relativeFrom="page">
              <wp:posOffset>5943600</wp:posOffset>
            </wp:positionV>
            <wp:extent cx="7596505" cy="3914775"/>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8" cstate="print"/>
                    <a:stretch>
                      <a:fillRect/>
                    </a:stretch>
                  </pic:blipFill>
                  <pic:spPr bwMode="auto">
                    <a:xfrm>
                      <a:off x="0" y="0"/>
                      <a:ext cx="7596000" cy="3918788"/>
                    </a:xfrm>
                    <a:prstGeom prst="rect">
                      <a:avLst/>
                    </a:prstGeom>
                    <a:noFill/>
                    <a:ln w="9525">
                      <a:noFill/>
                      <a:miter lim="800000"/>
                      <a:headEnd/>
                      <a:tailEnd/>
                    </a:ln>
                  </pic:spPr>
                </pic:pic>
              </a:graphicData>
            </a:graphic>
          </wp:anchor>
        </w:drawing>
      </w:r>
      <w:r w:rsidR="00DA6691">
        <w:rPr>
          <w:sz w:val="32"/>
        </w:rPr>
        <w:br w:type="page"/>
      </w:r>
    </w:p>
    <w:p w:rsidR="00DA6691" w:rsidRPr="000E1FD9" w:rsidRDefault="00DA6691" w:rsidP="000E1FD9">
      <w:pPr>
        <w:pStyle w:val="Heading1"/>
      </w:pPr>
      <w:bookmarkStart w:id="4" w:name="_Toc426555727"/>
      <w:r w:rsidRPr="000E1FD9">
        <w:lastRenderedPageBreak/>
        <w:t>Foreword</w:t>
      </w:r>
      <w:bookmarkEnd w:id="4"/>
    </w:p>
    <w:p w:rsidR="00DA6691" w:rsidRPr="000D1D88" w:rsidRDefault="00DA6691" w:rsidP="00DA6691">
      <w:pPr>
        <w:pStyle w:val="Default"/>
        <w:spacing w:before="160" w:line="276" w:lineRule="auto"/>
        <w:rPr>
          <w:color w:val="auto"/>
          <w:sz w:val="22"/>
          <w:szCs w:val="22"/>
        </w:rPr>
      </w:pPr>
      <w:r w:rsidRPr="000D1D88">
        <w:rPr>
          <w:color w:val="auto"/>
          <w:sz w:val="22"/>
          <w:szCs w:val="22"/>
        </w:rPr>
        <w:t xml:space="preserve">I am pleased to present the </w:t>
      </w:r>
      <w:r w:rsidR="00987F1D" w:rsidRPr="000D1D88">
        <w:rPr>
          <w:color w:val="auto"/>
          <w:sz w:val="22"/>
          <w:szCs w:val="22"/>
        </w:rPr>
        <w:t>Department</w:t>
      </w:r>
      <w:r w:rsidR="004579A3">
        <w:rPr>
          <w:color w:val="auto"/>
          <w:sz w:val="22"/>
          <w:szCs w:val="22"/>
        </w:rPr>
        <w:t xml:space="preserve">’s </w:t>
      </w:r>
      <w:r w:rsidRPr="004579A3">
        <w:rPr>
          <w:i/>
          <w:iCs/>
          <w:color w:val="auto"/>
          <w:sz w:val="22"/>
          <w:szCs w:val="22"/>
        </w:rPr>
        <w:t>Disability Action Plan 201</w:t>
      </w:r>
      <w:r w:rsidR="00670843">
        <w:rPr>
          <w:i/>
          <w:iCs/>
          <w:color w:val="auto"/>
          <w:sz w:val="22"/>
          <w:szCs w:val="22"/>
        </w:rPr>
        <w:t>6</w:t>
      </w:r>
      <w:r w:rsidRPr="004579A3">
        <w:rPr>
          <w:i/>
          <w:iCs/>
          <w:color w:val="auto"/>
          <w:sz w:val="22"/>
          <w:szCs w:val="22"/>
        </w:rPr>
        <w:t>–201</w:t>
      </w:r>
      <w:r w:rsidR="00670843">
        <w:rPr>
          <w:i/>
          <w:iCs/>
          <w:color w:val="auto"/>
          <w:sz w:val="22"/>
          <w:szCs w:val="22"/>
        </w:rPr>
        <w:t>9</w:t>
      </w:r>
      <w:r w:rsidRPr="000D1D88">
        <w:rPr>
          <w:color w:val="auto"/>
          <w:sz w:val="22"/>
          <w:szCs w:val="22"/>
        </w:rPr>
        <w:t xml:space="preserve">. </w:t>
      </w:r>
    </w:p>
    <w:p w:rsidR="00DA6691" w:rsidRPr="000D1D88" w:rsidRDefault="00DA6691" w:rsidP="00DA6691">
      <w:pPr>
        <w:pStyle w:val="Pa3"/>
        <w:spacing w:before="160" w:line="276" w:lineRule="auto"/>
        <w:rPr>
          <w:sz w:val="22"/>
          <w:szCs w:val="22"/>
        </w:rPr>
      </w:pPr>
      <w:r w:rsidRPr="000D1D88">
        <w:rPr>
          <w:sz w:val="22"/>
          <w:szCs w:val="22"/>
        </w:rPr>
        <w:t xml:space="preserve">The overarching theme of the plan is to cultivate a culture that embraces and celebrates a diverse workforce and removes barriers that prevent participation. This document details our agenda over the next </w:t>
      </w:r>
      <w:r w:rsidR="00335AF9" w:rsidRPr="000D1D88">
        <w:rPr>
          <w:sz w:val="22"/>
          <w:szCs w:val="22"/>
        </w:rPr>
        <w:t xml:space="preserve">three </w:t>
      </w:r>
      <w:r w:rsidRPr="000D1D88">
        <w:rPr>
          <w:sz w:val="22"/>
          <w:szCs w:val="22"/>
        </w:rPr>
        <w:t xml:space="preserve">years and focuses on practical </w:t>
      </w:r>
      <w:r w:rsidR="00CA52E8">
        <w:rPr>
          <w:sz w:val="22"/>
          <w:szCs w:val="22"/>
        </w:rPr>
        <w:t xml:space="preserve">steps we can take </w:t>
      </w:r>
      <w:r w:rsidRPr="000D1D88">
        <w:rPr>
          <w:sz w:val="22"/>
          <w:szCs w:val="22"/>
        </w:rPr>
        <w:t xml:space="preserve">to help us achieve a disability confident organisation—one that is underpinned by a culture of respect, acceptance and understanding. In creating an inclusive organisation, the </w:t>
      </w:r>
      <w:r w:rsidR="00987F1D" w:rsidRPr="000D1D88">
        <w:rPr>
          <w:sz w:val="22"/>
          <w:szCs w:val="22"/>
        </w:rPr>
        <w:t>Department</w:t>
      </w:r>
      <w:r w:rsidRPr="000D1D88">
        <w:rPr>
          <w:sz w:val="22"/>
          <w:szCs w:val="22"/>
        </w:rPr>
        <w:t xml:space="preserve"> will increase its capacity to employ</w:t>
      </w:r>
      <w:r w:rsidR="00C24C97" w:rsidRPr="000D1D88">
        <w:rPr>
          <w:sz w:val="22"/>
          <w:szCs w:val="22"/>
        </w:rPr>
        <w:t>, support</w:t>
      </w:r>
      <w:r w:rsidRPr="000D1D88">
        <w:rPr>
          <w:sz w:val="22"/>
          <w:szCs w:val="22"/>
        </w:rPr>
        <w:t xml:space="preserve"> and retain people with disability. </w:t>
      </w:r>
    </w:p>
    <w:p w:rsidR="00C04B76" w:rsidRDefault="00DA6691" w:rsidP="000D1D88">
      <w:pPr>
        <w:pStyle w:val="Pa3"/>
        <w:spacing w:before="160" w:line="276" w:lineRule="auto"/>
        <w:rPr>
          <w:sz w:val="22"/>
          <w:szCs w:val="22"/>
        </w:rPr>
      </w:pPr>
      <w:r w:rsidRPr="000D1D88">
        <w:rPr>
          <w:sz w:val="22"/>
          <w:szCs w:val="22"/>
        </w:rPr>
        <w:t xml:space="preserve">While the plan responds to requirements of the </w:t>
      </w:r>
      <w:r w:rsidRPr="00C97234">
        <w:rPr>
          <w:i/>
          <w:iCs/>
          <w:sz w:val="22"/>
          <w:szCs w:val="22"/>
        </w:rPr>
        <w:t>Disability Discrimination Act 1992</w:t>
      </w:r>
      <w:r w:rsidRPr="000D1D88">
        <w:rPr>
          <w:sz w:val="22"/>
          <w:szCs w:val="22"/>
        </w:rPr>
        <w:t xml:space="preserve">, our approach </w:t>
      </w:r>
      <w:r w:rsidR="00335AF9" w:rsidRPr="000D1D88">
        <w:rPr>
          <w:sz w:val="22"/>
          <w:szCs w:val="22"/>
        </w:rPr>
        <w:t xml:space="preserve">goes beyond </w:t>
      </w:r>
      <w:r w:rsidRPr="000D1D88">
        <w:rPr>
          <w:sz w:val="22"/>
          <w:szCs w:val="22"/>
        </w:rPr>
        <w:t>legislative compliance</w:t>
      </w:r>
      <w:r w:rsidR="00335AF9" w:rsidRPr="000D1D88">
        <w:rPr>
          <w:sz w:val="22"/>
          <w:szCs w:val="22"/>
        </w:rPr>
        <w:t xml:space="preserve"> </w:t>
      </w:r>
      <w:r w:rsidR="00627F9A">
        <w:rPr>
          <w:sz w:val="22"/>
          <w:szCs w:val="22"/>
        </w:rPr>
        <w:t xml:space="preserve">and aims </w:t>
      </w:r>
      <w:r w:rsidR="00335AF9" w:rsidRPr="000D1D88">
        <w:rPr>
          <w:sz w:val="22"/>
          <w:szCs w:val="22"/>
        </w:rPr>
        <w:t xml:space="preserve">to ensure equitable access to </w:t>
      </w:r>
      <w:r w:rsidR="000D1D88" w:rsidRPr="000D1D88">
        <w:rPr>
          <w:sz w:val="22"/>
          <w:szCs w:val="22"/>
        </w:rPr>
        <w:t xml:space="preserve">facilities and </w:t>
      </w:r>
      <w:r w:rsidR="00335AF9" w:rsidRPr="000D1D88">
        <w:rPr>
          <w:sz w:val="22"/>
          <w:szCs w:val="22"/>
        </w:rPr>
        <w:t xml:space="preserve">opportunities </w:t>
      </w:r>
      <w:r w:rsidR="000D1D88" w:rsidRPr="000D1D88">
        <w:rPr>
          <w:sz w:val="22"/>
          <w:szCs w:val="22"/>
        </w:rPr>
        <w:t xml:space="preserve">that support a productive and </w:t>
      </w:r>
      <w:r w:rsidR="00335AF9" w:rsidRPr="000D1D88">
        <w:rPr>
          <w:sz w:val="22"/>
          <w:szCs w:val="22"/>
        </w:rPr>
        <w:t xml:space="preserve">rewarding </w:t>
      </w:r>
      <w:r w:rsidR="000D1D88" w:rsidRPr="000D1D88">
        <w:rPr>
          <w:sz w:val="22"/>
          <w:szCs w:val="22"/>
        </w:rPr>
        <w:t xml:space="preserve">workplace for </w:t>
      </w:r>
      <w:r w:rsidR="00D05B1A">
        <w:rPr>
          <w:sz w:val="22"/>
          <w:szCs w:val="22"/>
        </w:rPr>
        <w:t>people with disability</w:t>
      </w:r>
      <w:r w:rsidRPr="000D1D88">
        <w:rPr>
          <w:sz w:val="22"/>
          <w:szCs w:val="22"/>
        </w:rPr>
        <w:t xml:space="preserve">. </w:t>
      </w:r>
    </w:p>
    <w:p w:rsidR="000D1D88" w:rsidRPr="000D1D88" w:rsidRDefault="00C04B76" w:rsidP="000D1D88">
      <w:pPr>
        <w:pStyle w:val="Pa3"/>
        <w:spacing w:before="160" w:line="276" w:lineRule="auto"/>
        <w:rPr>
          <w:sz w:val="22"/>
          <w:szCs w:val="22"/>
        </w:rPr>
      </w:pPr>
      <w:r>
        <w:rPr>
          <w:sz w:val="22"/>
          <w:szCs w:val="22"/>
        </w:rPr>
        <w:t xml:space="preserve">In my role as the Department’s </w:t>
      </w:r>
      <w:r w:rsidR="00B43759">
        <w:rPr>
          <w:sz w:val="22"/>
          <w:szCs w:val="22"/>
        </w:rPr>
        <w:t>Disability Sponsor</w:t>
      </w:r>
      <w:r w:rsidR="00CA52E8">
        <w:rPr>
          <w:sz w:val="22"/>
          <w:szCs w:val="22"/>
        </w:rPr>
        <w:t>,</w:t>
      </w:r>
      <w:r>
        <w:rPr>
          <w:sz w:val="22"/>
          <w:szCs w:val="22"/>
        </w:rPr>
        <w:t xml:space="preserve"> I am committed to </w:t>
      </w:r>
      <w:r w:rsidR="00C539F3">
        <w:rPr>
          <w:sz w:val="22"/>
          <w:szCs w:val="22"/>
        </w:rPr>
        <w:t xml:space="preserve">ensuring there is </w:t>
      </w:r>
      <w:r>
        <w:rPr>
          <w:sz w:val="22"/>
          <w:szCs w:val="22"/>
        </w:rPr>
        <w:t xml:space="preserve">engagement </w:t>
      </w:r>
      <w:r w:rsidR="00C539F3">
        <w:rPr>
          <w:sz w:val="22"/>
          <w:szCs w:val="22"/>
        </w:rPr>
        <w:t xml:space="preserve">across the </w:t>
      </w:r>
      <w:r w:rsidR="00620F7F">
        <w:rPr>
          <w:sz w:val="22"/>
          <w:szCs w:val="22"/>
        </w:rPr>
        <w:t>Department to</w:t>
      </w:r>
      <w:r w:rsidR="00CA52E8">
        <w:rPr>
          <w:sz w:val="22"/>
          <w:szCs w:val="22"/>
        </w:rPr>
        <w:t xml:space="preserve"> </w:t>
      </w:r>
      <w:r>
        <w:rPr>
          <w:sz w:val="22"/>
          <w:szCs w:val="22"/>
        </w:rPr>
        <w:t xml:space="preserve">support a </w:t>
      </w:r>
      <w:r w:rsidR="00B43759">
        <w:rPr>
          <w:sz w:val="22"/>
          <w:szCs w:val="22"/>
        </w:rPr>
        <w:t>cultur</w:t>
      </w:r>
      <w:r>
        <w:rPr>
          <w:sz w:val="22"/>
          <w:szCs w:val="22"/>
        </w:rPr>
        <w:t>e</w:t>
      </w:r>
      <w:r w:rsidR="00B43759">
        <w:rPr>
          <w:sz w:val="22"/>
          <w:szCs w:val="22"/>
        </w:rPr>
        <w:t xml:space="preserve"> of inclusiveness and mutual respect </w:t>
      </w:r>
      <w:r>
        <w:rPr>
          <w:sz w:val="22"/>
          <w:szCs w:val="22"/>
        </w:rPr>
        <w:t>and to remove workplace barriers for people with disability</w:t>
      </w:r>
      <w:r w:rsidR="000D1D88" w:rsidRPr="000D1D88">
        <w:rPr>
          <w:sz w:val="22"/>
          <w:szCs w:val="22"/>
        </w:rPr>
        <w:t xml:space="preserve">. </w:t>
      </w:r>
    </w:p>
    <w:p w:rsidR="00DA6691" w:rsidRPr="000D1D88" w:rsidRDefault="00DA6691" w:rsidP="00DA6691">
      <w:pPr>
        <w:pStyle w:val="Pa3"/>
        <w:spacing w:before="160" w:line="276" w:lineRule="auto"/>
        <w:rPr>
          <w:sz w:val="22"/>
          <w:szCs w:val="22"/>
        </w:rPr>
      </w:pPr>
      <w:r w:rsidRPr="000D1D88">
        <w:rPr>
          <w:sz w:val="22"/>
          <w:szCs w:val="22"/>
        </w:rPr>
        <w:t xml:space="preserve">While the </w:t>
      </w:r>
      <w:r w:rsidR="00987F1D" w:rsidRPr="000D1D88">
        <w:rPr>
          <w:sz w:val="22"/>
          <w:szCs w:val="22"/>
        </w:rPr>
        <w:t>Department</w:t>
      </w:r>
      <w:r w:rsidRPr="000D1D88">
        <w:rPr>
          <w:sz w:val="22"/>
          <w:szCs w:val="22"/>
        </w:rPr>
        <w:t xml:space="preserve"> has made progress</w:t>
      </w:r>
      <w:r w:rsidR="00280524">
        <w:rPr>
          <w:sz w:val="22"/>
          <w:szCs w:val="22"/>
        </w:rPr>
        <w:t xml:space="preserve"> in increasing our level of disability confidence</w:t>
      </w:r>
      <w:r w:rsidRPr="000D1D88">
        <w:rPr>
          <w:sz w:val="22"/>
          <w:szCs w:val="22"/>
        </w:rPr>
        <w:t xml:space="preserve">, </w:t>
      </w:r>
      <w:r w:rsidR="00310D34">
        <w:rPr>
          <w:sz w:val="22"/>
          <w:szCs w:val="22"/>
        </w:rPr>
        <w:t xml:space="preserve">we have more work to do, </w:t>
      </w:r>
      <w:r w:rsidR="005E5CD1">
        <w:rPr>
          <w:sz w:val="22"/>
          <w:szCs w:val="22"/>
        </w:rPr>
        <w:t xml:space="preserve">consistent </w:t>
      </w:r>
      <w:r w:rsidR="001F2594" w:rsidRPr="000D1D88">
        <w:rPr>
          <w:sz w:val="22"/>
          <w:szCs w:val="22"/>
        </w:rPr>
        <w:t xml:space="preserve">with the </w:t>
      </w:r>
      <w:r w:rsidR="00B91606">
        <w:rPr>
          <w:i/>
          <w:sz w:val="22"/>
          <w:szCs w:val="22"/>
        </w:rPr>
        <w:t>APS As One S</w:t>
      </w:r>
      <w:r w:rsidR="001F2594" w:rsidRPr="00494FC6">
        <w:rPr>
          <w:i/>
          <w:sz w:val="22"/>
          <w:szCs w:val="22"/>
        </w:rPr>
        <w:t>trategy</w:t>
      </w:r>
      <w:r w:rsidR="00CA52E8">
        <w:rPr>
          <w:sz w:val="22"/>
          <w:szCs w:val="22"/>
        </w:rPr>
        <w:t>.</w:t>
      </w:r>
      <w:r w:rsidRPr="000D1D88">
        <w:rPr>
          <w:sz w:val="22"/>
          <w:szCs w:val="22"/>
        </w:rPr>
        <w:t xml:space="preserve"> </w:t>
      </w:r>
      <w:r w:rsidR="00CA52E8">
        <w:rPr>
          <w:sz w:val="22"/>
          <w:szCs w:val="22"/>
        </w:rPr>
        <w:t xml:space="preserve">We will </w:t>
      </w:r>
      <w:r w:rsidRPr="000D1D88">
        <w:rPr>
          <w:sz w:val="22"/>
          <w:szCs w:val="22"/>
        </w:rPr>
        <w:t xml:space="preserve">continue </w:t>
      </w:r>
      <w:r w:rsidR="0003115E">
        <w:rPr>
          <w:sz w:val="22"/>
          <w:szCs w:val="22"/>
        </w:rPr>
        <w:t xml:space="preserve">our efforts to be an employer of choice for </w:t>
      </w:r>
      <w:r w:rsidRPr="000D1D88">
        <w:rPr>
          <w:sz w:val="22"/>
          <w:szCs w:val="22"/>
        </w:rPr>
        <w:t>people with disability.</w:t>
      </w:r>
      <w:r w:rsidR="0003115E">
        <w:rPr>
          <w:sz w:val="22"/>
          <w:szCs w:val="22"/>
        </w:rPr>
        <w:t xml:space="preserve"> </w:t>
      </w:r>
      <w:r w:rsidRPr="000D1D88">
        <w:rPr>
          <w:sz w:val="22"/>
          <w:szCs w:val="22"/>
        </w:rPr>
        <w:t xml:space="preserve">This plan clearly articulates </w:t>
      </w:r>
      <w:r w:rsidR="005E5CD1">
        <w:rPr>
          <w:sz w:val="22"/>
          <w:szCs w:val="22"/>
        </w:rPr>
        <w:t xml:space="preserve">how </w:t>
      </w:r>
      <w:r w:rsidR="0003115E">
        <w:rPr>
          <w:sz w:val="22"/>
          <w:szCs w:val="22"/>
        </w:rPr>
        <w:t xml:space="preserve">we will achieve this and the </w:t>
      </w:r>
      <w:r w:rsidR="005E5CD1">
        <w:rPr>
          <w:sz w:val="22"/>
          <w:szCs w:val="22"/>
        </w:rPr>
        <w:t xml:space="preserve">ways we will </w:t>
      </w:r>
      <w:r w:rsidRPr="000D1D88">
        <w:rPr>
          <w:sz w:val="22"/>
          <w:szCs w:val="22"/>
        </w:rPr>
        <w:t>measur</w:t>
      </w:r>
      <w:r w:rsidR="005E5CD1">
        <w:rPr>
          <w:sz w:val="22"/>
          <w:szCs w:val="22"/>
        </w:rPr>
        <w:t>e</w:t>
      </w:r>
      <w:r w:rsidRPr="000D1D88">
        <w:rPr>
          <w:sz w:val="22"/>
          <w:szCs w:val="22"/>
        </w:rPr>
        <w:t xml:space="preserve"> our progress and success. </w:t>
      </w:r>
      <w:r w:rsidR="00CA52E8">
        <w:rPr>
          <w:sz w:val="22"/>
          <w:szCs w:val="22"/>
        </w:rPr>
        <w:t xml:space="preserve">Going forward, </w:t>
      </w:r>
      <w:r w:rsidR="00620F7F">
        <w:rPr>
          <w:sz w:val="22"/>
          <w:szCs w:val="22"/>
        </w:rPr>
        <w:t>I’ll</w:t>
      </w:r>
      <w:r w:rsidR="00CA52E8">
        <w:rPr>
          <w:sz w:val="22"/>
          <w:szCs w:val="22"/>
        </w:rPr>
        <w:t xml:space="preserve"> look forward to hearing from you on what more you think we can do to make our workplace as inclusive as possible.</w:t>
      </w:r>
    </w:p>
    <w:p w:rsidR="00DA6691" w:rsidRDefault="00DA6691" w:rsidP="00DA6691">
      <w:pPr>
        <w:rPr>
          <w:b/>
          <w:bCs/>
        </w:rPr>
      </w:pPr>
    </w:p>
    <w:p w:rsidR="00C539F3" w:rsidRDefault="00C539F3" w:rsidP="00DA6691">
      <w:pPr>
        <w:rPr>
          <w:b/>
          <w:bCs/>
        </w:rPr>
      </w:pPr>
    </w:p>
    <w:p w:rsidR="00C539F3" w:rsidRPr="00DA6691" w:rsidRDefault="00C539F3" w:rsidP="00DA6691">
      <w:pPr>
        <w:rPr>
          <w:b/>
          <w:bCs/>
        </w:rPr>
      </w:pPr>
    </w:p>
    <w:p w:rsidR="00DA6691" w:rsidRDefault="001F451F" w:rsidP="00DA6691">
      <w:pPr>
        <w:rPr>
          <w:b/>
          <w:bCs/>
        </w:rPr>
      </w:pPr>
      <w:r>
        <w:rPr>
          <w:b/>
          <w:bCs/>
        </w:rPr>
        <w:t>Dean Knudson</w:t>
      </w:r>
    </w:p>
    <w:p w:rsidR="00DA6691" w:rsidRDefault="001F451F" w:rsidP="00DA6691">
      <w:r>
        <w:t xml:space="preserve">Deputy </w:t>
      </w:r>
      <w:r w:rsidR="00DA6691" w:rsidRPr="00DA6691">
        <w:t>Secretary</w:t>
      </w:r>
    </w:p>
    <w:p w:rsidR="001F451F" w:rsidRPr="00DA6691" w:rsidRDefault="008F1C33" w:rsidP="00DA6691">
      <w:r>
        <w:t xml:space="preserve">Diversity and </w:t>
      </w:r>
      <w:r w:rsidR="001F451F">
        <w:t>Disability Sponsor</w:t>
      </w:r>
    </w:p>
    <w:p w:rsidR="00DA6691" w:rsidRDefault="00DA6691">
      <w:pPr>
        <w:spacing w:after="0" w:line="240" w:lineRule="auto"/>
        <w:rPr>
          <w:sz w:val="32"/>
        </w:rPr>
        <w:sectPr w:rsidR="00DA6691" w:rsidSect="00834B9B">
          <w:headerReference w:type="even" r:id="rId9"/>
          <w:headerReference w:type="default" r:id="rId10"/>
          <w:footerReference w:type="even" r:id="rId11"/>
          <w:footerReference w:type="default" r:id="rId12"/>
          <w:headerReference w:type="first" r:id="rId13"/>
          <w:footerReference w:type="first" r:id="rId14"/>
          <w:pgSz w:w="11906" w:h="16838" w:code="9"/>
          <w:pgMar w:top="1418" w:right="1276" w:bottom="1418" w:left="1276" w:header="425" w:footer="425" w:gutter="0"/>
          <w:pgNumType w:start="1"/>
          <w:cols w:space="708"/>
          <w:vAlign w:val="center"/>
          <w:titlePg/>
          <w:docGrid w:linePitch="360"/>
        </w:sectPr>
      </w:pPr>
    </w:p>
    <w:p w:rsidR="00DF094A" w:rsidRDefault="00DF094A" w:rsidP="009802C4"/>
    <w:sdt>
      <w:sdtPr>
        <w:rPr>
          <w:rFonts w:eastAsia="Calibri" w:cs="Times New Roman"/>
          <w:b w:val="0"/>
          <w:bCs w:val="0"/>
          <w:color w:val="auto"/>
          <w:sz w:val="22"/>
          <w:szCs w:val="22"/>
          <w:lang w:val="en-AU"/>
        </w:rPr>
        <w:id w:val="9750151"/>
        <w:docPartObj>
          <w:docPartGallery w:val="Table of Contents"/>
          <w:docPartUnique/>
        </w:docPartObj>
      </w:sdtPr>
      <w:sdtContent>
        <w:p w:rsidR="00DC2E30" w:rsidRDefault="00DC2E30" w:rsidP="005525F2">
          <w:pPr>
            <w:pStyle w:val="TOCHeading"/>
          </w:pPr>
          <w:r w:rsidRPr="005525F2">
            <w:t>Contents</w:t>
          </w:r>
        </w:p>
        <w:p w:rsidR="009409F0" w:rsidRDefault="009B7133">
          <w:pPr>
            <w:pStyle w:val="TOC1"/>
            <w:tabs>
              <w:tab w:val="right" w:leader="dot" w:pos="9344"/>
            </w:tabs>
            <w:rPr>
              <w:rFonts w:asciiTheme="minorHAnsi" w:eastAsiaTheme="minorEastAsia" w:hAnsiTheme="minorHAnsi" w:cstheme="minorBidi"/>
              <w:b w:val="0"/>
              <w:noProof/>
              <w:lang w:eastAsia="en-AU"/>
            </w:rPr>
          </w:pPr>
          <w:r w:rsidRPr="009B7133">
            <w:fldChar w:fldCharType="begin"/>
          </w:r>
          <w:r w:rsidR="005525F2">
            <w:instrText xml:space="preserve"> TOC \o "1-3" \h \z \u </w:instrText>
          </w:r>
          <w:r w:rsidRPr="009B7133">
            <w:fldChar w:fldCharType="separate"/>
          </w:r>
          <w:hyperlink w:anchor="_Toc426555727" w:history="1">
            <w:r w:rsidR="001F451F">
              <w:rPr>
                <w:rStyle w:val="Hyperlink"/>
                <w:noProof/>
              </w:rPr>
              <w:t>Disability Sponsor</w:t>
            </w:r>
            <w:r w:rsidR="009409F0" w:rsidRPr="00192B3D">
              <w:rPr>
                <w:rStyle w:val="Hyperlink"/>
                <w:noProof/>
              </w:rPr>
              <w:t>’s Foreword</w:t>
            </w:r>
            <w:r w:rsidR="009409F0">
              <w:rPr>
                <w:noProof/>
                <w:webHidden/>
              </w:rPr>
              <w:tab/>
            </w:r>
            <w:r>
              <w:rPr>
                <w:noProof/>
                <w:webHidden/>
              </w:rPr>
              <w:fldChar w:fldCharType="begin"/>
            </w:r>
            <w:r w:rsidR="009409F0">
              <w:rPr>
                <w:noProof/>
                <w:webHidden/>
              </w:rPr>
              <w:instrText xml:space="preserve"> PAGEREF _Toc426555727 \h </w:instrText>
            </w:r>
            <w:r>
              <w:rPr>
                <w:noProof/>
                <w:webHidden/>
              </w:rPr>
            </w:r>
            <w:r>
              <w:rPr>
                <w:noProof/>
                <w:webHidden/>
              </w:rPr>
              <w:fldChar w:fldCharType="separate"/>
            </w:r>
            <w:r w:rsidR="0041345E">
              <w:rPr>
                <w:noProof/>
                <w:webHidden/>
              </w:rPr>
              <w:t>2</w:t>
            </w:r>
            <w:r>
              <w:rPr>
                <w:noProof/>
                <w:webHidden/>
              </w:rPr>
              <w:fldChar w:fldCharType="end"/>
            </w:r>
          </w:hyperlink>
        </w:p>
        <w:p w:rsidR="009409F0" w:rsidRDefault="009B7133">
          <w:pPr>
            <w:pStyle w:val="TOC1"/>
            <w:tabs>
              <w:tab w:val="left" w:pos="440"/>
              <w:tab w:val="right" w:leader="dot" w:pos="9344"/>
            </w:tabs>
            <w:rPr>
              <w:rFonts w:asciiTheme="minorHAnsi" w:eastAsiaTheme="minorEastAsia" w:hAnsiTheme="minorHAnsi" w:cstheme="minorBidi"/>
              <w:b w:val="0"/>
              <w:noProof/>
              <w:lang w:eastAsia="en-AU"/>
            </w:rPr>
          </w:pPr>
          <w:hyperlink w:anchor="_Toc426555728" w:history="1">
            <w:r w:rsidR="009409F0" w:rsidRPr="00192B3D">
              <w:rPr>
                <w:rStyle w:val="Hyperlink"/>
                <w:noProof/>
              </w:rPr>
              <w:t>1.</w:t>
            </w:r>
            <w:r w:rsidR="009409F0">
              <w:rPr>
                <w:rFonts w:asciiTheme="minorHAnsi" w:eastAsiaTheme="minorEastAsia" w:hAnsiTheme="minorHAnsi" w:cstheme="minorBidi"/>
                <w:b w:val="0"/>
                <w:noProof/>
                <w:lang w:eastAsia="en-AU"/>
              </w:rPr>
              <w:tab/>
            </w:r>
            <w:r w:rsidR="009409F0" w:rsidRPr="00192B3D">
              <w:rPr>
                <w:rStyle w:val="Hyperlink"/>
                <w:noProof/>
              </w:rPr>
              <w:t>Overview</w:t>
            </w:r>
            <w:r w:rsidR="009409F0">
              <w:rPr>
                <w:noProof/>
                <w:webHidden/>
              </w:rPr>
              <w:tab/>
            </w:r>
            <w:r>
              <w:rPr>
                <w:noProof/>
                <w:webHidden/>
              </w:rPr>
              <w:fldChar w:fldCharType="begin"/>
            </w:r>
            <w:r w:rsidR="009409F0">
              <w:rPr>
                <w:noProof/>
                <w:webHidden/>
              </w:rPr>
              <w:instrText xml:space="preserve"> PAGEREF _Toc426555728 \h </w:instrText>
            </w:r>
            <w:r>
              <w:rPr>
                <w:noProof/>
                <w:webHidden/>
              </w:rPr>
            </w:r>
            <w:r>
              <w:rPr>
                <w:noProof/>
                <w:webHidden/>
              </w:rPr>
              <w:fldChar w:fldCharType="separate"/>
            </w:r>
            <w:r w:rsidR="0041345E">
              <w:rPr>
                <w:noProof/>
                <w:webHidden/>
              </w:rPr>
              <w:t>4</w:t>
            </w:r>
            <w:r>
              <w:rPr>
                <w:noProof/>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29" w:history="1">
            <w:r w:rsidR="009409F0" w:rsidRPr="00192B3D">
              <w:rPr>
                <w:rStyle w:val="Hyperlink"/>
              </w:rPr>
              <w:t>1.1.</w:t>
            </w:r>
            <w:r w:rsidR="009409F0">
              <w:rPr>
                <w:rFonts w:asciiTheme="minorHAnsi" w:eastAsiaTheme="minorEastAsia" w:hAnsiTheme="minorHAnsi" w:cstheme="minorBidi"/>
                <w:lang w:eastAsia="en-AU"/>
              </w:rPr>
              <w:tab/>
            </w:r>
            <w:r w:rsidR="009409F0" w:rsidRPr="00192B3D">
              <w:rPr>
                <w:rStyle w:val="Hyperlink"/>
              </w:rPr>
              <w:t>Creating a ‘disability confident’ organisation</w:t>
            </w:r>
            <w:r w:rsidR="009409F0">
              <w:rPr>
                <w:webHidden/>
              </w:rPr>
              <w:tab/>
            </w:r>
            <w:r>
              <w:rPr>
                <w:webHidden/>
              </w:rPr>
              <w:fldChar w:fldCharType="begin"/>
            </w:r>
            <w:r w:rsidR="009409F0">
              <w:rPr>
                <w:webHidden/>
              </w:rPr>
              <w:instrText xml:space="preserve"> PAGEREF _Toc426555729 \h </w:instrText>
            </w:r>
            <w:r>
              <w:rPr>
                <w:webHidden/>
              </w:rPr>
            </w:r>
            <w:r>
              <w:rPr>
                <w:webHidden/>
              </w:rPr>
              <w:fldChar w:fldCharType="separate"/>
            </w:r>
            <w:r w:rsidR="0041345E">
              <w:rPr>
                <w:webHidden/>
              </w:rPr>
              <w:t>4</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0" w:history="1">
            <w:r w:rsidR="009409F0" w:rsidRPr="00192B3D">
              <w:rPr>
                <w:rStyle w:val="Hyperlink"/>
              </w:rPr>
              <w:t>1.2.</w:t>
            </w:r>
            <w:r w:rsidR="009409F0">
              <w:rPr>
                <w:rFonts w:asciiTheme="minorHAnsi" w:eastAsiaTheme="minorEastAsia" w:hAnsiTheme="minorHAnsi" w:cstheme="minorBidi"/>
                <w:lang w:eastAsia="en-AU"/>
              </w:rPr>
              <w:tab/>
            </w:r>
            <w:r w:rsidR="009409F0" w:rsidRPr="00192B3D">
              <w:rPr>
                <w:rStyle w:val="Hyperlink"/>
              </w:rPr>
              <w:t>Our responsibilities</w:t>
            </w:r>
            <w:r w:rsidR="009409F0">
              <w:rPr>
                <w:webHidden/>
              </w:rPr>
              <w:tab/>
            </w:r>
            <w:r>
              <w:rPr>
                <w:webHidden/>
              </w:rPr>
              <w:fldChar w:fldCharType="begin"/>
            </w:r>
            <w:r w:rsidR="009409F0">
              <w:rPr>
                <w:webHidden/>
              </w:rPr>
              <w:instrText xml:space="preserve"> PAGEREF _Toc426555730 \h </w:instrText>
            </w:r>
            <w:r>
              <w:rPr>
                <w:webHidden/>
              </w:rPr>
            </w:r>
            <w:r>
              <w:rPr>
                <w:webHidden/>
              </w:rPr>
              <w:fldChar w:fldCharType="separate"/>
            </w:r>
            <w:r w:rsidR="0041345E">
              <w:rPr>
                <w:webHidden/>
              </w:rPr>
              <w:t>4</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1" w:history="1">
            <w:r w:rsidR="009409F0" w:rsidRPr="00192B3D">
              <w:rPr>
                <w:rStyle w:val="Hyperlink"/>
              </w:rPr>
              <w:t>1.3.</w:t>
            </w:r>
            <w:r w:rsidR="009409F0">
              <w:rPr>
                <w:rFonts w:asciiTheme="minorHAnsi" w:eastAsiaTheme="minorEastAsia" w:hAnsiTheme="minorHAnsi" w:cstheme="minorBidi"/>
                <w:lang w:eastAsia="en-AU"/>
              </w:rPr>
              <w:tab/>
            </w:r>
            <w:r w:rsidR="009409F0" w:rsidRPr="00192B3D">
              <w:rPr>
                <w:rStyle w:val="Hyperlink"/>
              </w:rPr>
              <w:t>SES leadership and central support</w:t>
            </w:r>
            <w:r w:rsidR="009409F0">
              <w:rPr>
                <w:webHidden/>
              </w:rPr>
              <w:tab/>
            </w:r>
            <w:r>
              <w:rPr>
                <w:webHidden/>
              </w:rPr>
              <w:fldChar w:fldCharType="begin"/>
            </w:r>
            <w:r w:rsidR="009409F0">
              <w:rPr>
                <w:webHidden/>
              </w:rPr>
              <w:instrText xml:space="preserve"> PAGEREF _Toc426555731 \h </w:instrText>
            </w:r>
            <w:r>
              <w:rPr>
                <w:webHidden/>
              </w:rPr>
            </w:r>
            <w:r>
              <w:rPr>
                <w:webHidden/>
              </w:rPr>
              <w:fldChar w:fldCharType="separate"/>
            </w:r>
            <w:r w:rsidR="0041345E">
              <w:rPr>
                <w:webHidden/>
              </w:rPr>
              <w:t>5</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2" w:history="1">
            <w:r w:rsidR="009409F0" w:rsidRPr="00192B3D">
              <w:rPr>
                <w:rStyle w:val="Hyperlink"/>
              </w:rPr>
              <w:t>1.4.</w:t>
            </w:r>
            <w:r w:rsidR="009409F0">
              <w:rPr>
                <w:rFonts w:asciiTheme="minorHAnsi" w:eastAsiaTheme="minorEastAsia" w:hAnsiTheme="minorHAnsi" w:cstheme="minorBidi"/>
                <w:lang w:eastAsia="en-AU"/>
              </w:rPr>
              <w:tab/>
            </w:r>
            <w:r w:rsidR="009409F0" w:rsidRPr="00192B3D">
              <w:rPr>
                <w:rStyle w:val="Hyperlink"/>
              </w:rPr>
              <w:t xml:space="preserve">Improving our support: </w:t>
            </w:r>
            <w:r w:rsidR="009409F0" w:rsidRPr="00192B3D">
              <w:rPr>
                <w:rStyle w:val="Hyperlink"/>
                <w:i/>
              </w:rPr>
              <w:t>Disability Action Plan</w:t>
            </w:r>
            <w:r w:rsidR="009409F0" w:rsidRPr="00192B3D">
              <w:rPr>
                <w:rStyle w:val="Hyperlink"/>
              </w:rPr>
              <w:t xml:space="preserve"> </w:t>
            </w:r>
            <w:r w:rsidR="009409F0" w:rsidRPr="00192B3D">
              <w:rPr>
                <w:rStyle w:val="Hyperlink"/>
                <w:i/>
              </w:rPr>
              <w:t>201</w:t>
            </w:r>
            <w:r w:rsidR="00670843">
              <w:rPr>
                <w:rStyle w:val="Hyperlink"/>
                <w:i/>
              </w:rPr>
              <w:t>6</w:t>
            </w:r>
            <w:r w:rsidR="009409F0" w:rsidRPr="00192B3D">
              <w:rPr>
                <w:rStyle w:val="Hyperlink"/>
                <w:i/>
              </w:rPr>
              <w:t>-1</w:t>
            </w:r>
            <w:r w:rsidR="00670843">
              <w:rPr>
                <w:rStyle w:val="Hyperlink"/>
                <w:i/>
              </w:rPr>
              <w:t>9</w:t>
            </w:r>
            <w:r w:rsidR="009409F0">
              <w:rPr>
                <w:webHidden/>
              </w:rPr>
              <w:tab/>
            </w:r>
            <w:r>
              <w:rPr>
                <w:webHidden/>
              </w:rPr>
              <w:fldChar w:fldCharType="begin"/>
            </w:r>
            <w:r w:rsidR="009409F0">
              <w:rPr>
                <w:webHidden/>
              </w:rPr>
              <w:instrText xml:space="preserve"> PAGEREF _Toc426555732 \h </w:instrText>
            </w:r>
            <w:r>
              <w:rPr>
                <w:webHidden/>
              </w:rPr>
            </w:r>
            <w:r>
              <w:rPr>
                <w:webHidden/>
              </w:rPr>
              <w:fldChar w:fldCharType="separate"/>
            </w:r>
            <w:r w:rsidR="0041345E">
              <w:rPr>
                <w:webHidden/>
              </w:rPr>
              <w:t>5</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3" w:history="1">
            <w:r w:rsidR="009409F0" w:rsidRPr="00192B3D">
              <w:rPr>
                <w:rStyle w:val="Hyperlink"/>
              </w:rPr>
              <w:t>1.5.</w:t>
            </w:r>
            <w:r w:rsidR="009409F0">
              <w:rPr>
                <w:rFonts w:asciiTheme="minorHAnsi" w:eastAsiaTheme="minorEastAsia" w:hAnsiTheme="minorHAnsi" w:cstheme="minorBidi"/>
                <w:lang w:eastAsia="en-AU"/>
              </w:rPr>
              <w:tab/>
            </w:r>
            <w:r w:rsidR="009409F0" w:rsidRPr="00192B3D">
              <w:rPr>
                <w:rStyle w:val="Hyperlink"/>
              </w:rPr>
              <w:t>Measuring progress and success</w:t>
            </w:r>
            <w:r w:rsidR="009409F0">
              <w:rPr>
                <w:webHidden/>
              </w:rPr>
              <w:tab/>
            </w:r>
            <w:r>
              <w:rPr>
                <w:webHidden/>
              </w:rPr>
              <w:fldChar w:fldCharType="begin"/>
            </w:r>
            <w:r w:rsidR="009409F0">
              <w:rPr>
                <w:webHidden/>
              </w:rPr>
              <w:instrText xml:space="preserve"> PAGEREF _Toc426555733 \h </w:instrText>
            </w:r>
            <w:r>
              <w:rPr>
                <w:webHidden/>
              </w:rPr>
            </w:r>
            <w:r>
              <w:rPr>
                <w:webHidden/>
              </w:rPr>
              <w:fldChar w:fldCharType="separate"/>
            </w:r>
            <w:r w:rsidR="0041345E">
              <w:rPr>
                <w:webHidden/>
              </w:rPr>
              <w:t>6</w:t>
            </w:r>
            <w:r>
              <w:rPr>
                <w:webHidden/>
              </w:rPr>
              <w:fldChar w:fldCharType="end"/>
            </w:r>
          </w:hyperlink>
        </w:p>
        <w:p w:rsidR="009409F0" w:rsidRDefault="009B7133">
          <w:pPr>
            <w:pStyle w:val="TOC1"/>
            <w:tabs>
              <w:tab w:val="left" w:pos="440"/>
              <w:tab w:val="right" w:leader="dot" w:pos="9344"/>
            </w:tabs>
            <w:rPr>
              <w:rFonts w:asciiTheme="minorHAnsi" w:eastAsiaTheme="minorEastAsia" w:hAnsiTheme="minorHAnsi" w:cstheme="minorBidi"/>
              <w:b w:val="0"/>
              <w:noProof/>
              <w:lang w:eastAsia="en-AU"/>
            </w:rPr>
          </w:pPr>
          <w:hyperlink w:anchor="_Toc426555734" w:history="1">
            <w:r w:rsidR="009409F0" w:rsidRPr="00192B3D">
              <w:rPr>
                <w:rStyle w:val="Hyperlink"/>
                <w:noProof/>
              </w:rPr>
              <w:t>2.</w:t>
            </w:r>
            <w:r w:rsidR="009409F0">
              <w:rPr>
                <w:rFonts w:asciiTheme="minorHAnsi" w:eastAsiaTheme="minorEastAsia" w:hAnsiTheme="minorHAnsi" w:cstheme="minorBidi"/>
                <w:b w:val="0"/>
                <w:noProof/>
                <w:lang w:eastAsia="en-AU"/>
              </w:rPr>
              <w:tab/>
            </w:r>
            <w:r w:rsidR="009409F0" w:rsidRPr="00192B3D">
              <w:rPr>
                <w:rStyle w:val="Hyperlink"/>
                <w:noProof/>
              </w:rPr>
              <w:t>Implementation Plan</w:t>
            </w:r>
            <w:r w:rsidR="009409F0">
              <w:rPr>
                <w:noProof/>
                <w:webHidden/>
              </w:rPr>
              <w:tab/>
            </w:r>
            <w:r>
              <w:rPr>
                <w:noProof/>
                <w:webHidden/>
              </w:rPr>
              <w:fldChar w:fldCharType="begin"/>
            </w:r>
            <w:r w:rsidR="009409F0">
              <w:rPr>
                <w:noProof/>
                <w:webHidden/>
              </w:rPr>
              <w:instrText xml:space="preserve"> PAGEREF _Toc426555734 \h </w:instrText>
            </w:r>
            <w:r>
              <w:rPr>
                <w:noProof/>
                <w:webHidden/>
              </w:rPr>
            </w:r>
            <w:r>
              <w:rPr>
                <w:noProof/>
                <w:webHidden/>
              </w:rPr>
              <w:fldChar w:fldCharType="separate"/>
            </w:r>
            <w:r w:rsidR="0041345E">
              <w:rPr>
                <w:noProof/>
                <w:webHidden/>
              </w:rPr>
              <w:t>8</w:t>
            </w:r>
            <w:r>
              <w:rPr>
                <w:noProof/>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5" w:history="1">
            <w:r w:rsidR="009409F0" w:rsidRPr="00192B3D">
              <w:rPr>
                <w:rStyle w:val="Hyperlink"/>
                <w:i/>
              </w:rPr>
              <w:t>2.1.</w:t>
            </w:r>
            <w:r w:rsidR="009409F0">
              <w:rPr>
                <w:rFonts w:asciiTheme="minorHAnsi" w:eastAsiaTheme="minorEastAsia" w:hAnsiTheme="minorHAnsi" w:cstheme="minorBidi"/>
                <w:lang w:eastAsia="en-AU"/>
              </w:rPr>
              <w:tab/>
            </w:r>
            <w:r w:rsidR="009409F0" w:rsidRPr="00192B3D">
              <w:rPr>
                <w:rStyle w:val="Hyperlink"/>
                <w:i/>
              </w:rPr>
              <w:t>Our workplace culture is inclusive and values the employment of people with disability</w:t>
            </w:r>
            <w:r w:rsidR="009409F0">
              <w:rPr>
                <w:webHidden/>
              </w:rPr>
              <w:tab/>
            </w:r>
            <w:r>
              <w:rPr>
                <w:webHidden/>
              </w:rPr>
              <w:fldChar w:fldCharType="begin"/>
            </w:r>
            <w:r w:rsidR="009409F0">
              <w:rPr>
                <w:webHidden/>
              </w:rPr>
              <w:instrText xml:space="preserve"> PAGEREF _Toc426555735 \h </w:instrText>
            </w:r>
            <w:r>
              <w:rPr>
                <w:webHidden/>
              </w:rPr>
            </w:r>
            <w:r>
              <w:rPr>
                <w:webHidden/>
              </w:rPr>
              <w:fldChar w:fldCharType="separate"/>
            </w:r>
            <w:r w:rsidR="0041345E">
              <w:rPr>
                <w:webHidden/>
              </w:rPr>
              <w:t>8</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6" w:history="1">
            <w:r w:rsidR="009409F0" w:rsidRPr="00192B3D">
              <w:rPr>
                <w:rStyle w:val="Hyperlink"/>
                <w:i/>
              </w:rPr>
              <w:t>2.2.</w:t>
            </w:r>
            <w:r w:rsidR="009409F0">
              <w:rPr>
                <w:rFonts w:asciiTheme="minorHAnsi" w:eastAsiaTheme="minorEastAsia" w:hAnsiTheme="minorHAnsi" w:cstheme="minorBidi"/>
                <w:lang w:eastAsia="en-AU"/>
              </w:rPr>
              <w:tab/>
            </w:r>
            <w:r w:rsidR="009409F0" w:rsidRPr="00192B3D">
              <w:rPr>
                <w:rStyle w:val="Hyperlink"/>
                <w:i/>
              </w:rPr>
              <w:t>We attract, employ, develop and retain people with disability</w:t>
            </w:r>
            <w:r w:rsidR="009409F0">
              <w:rPr>
                <w:webHidden/>
              </w:rPr>
              <w:tab/>
            </w:r>
            <w:r>
              <w:rPr>
                <w:webHidden/>
              </w:rPr>
              <w:fldChar w:fldCharType="begin"/>
            </w:r>
            <w:r w:rsidR="009409F0">
              <w:rPr>
                <w:webHidden/>
              </w:rPr>
              <w:instrText xml:space="preserve"> PAGEREF _Toc426555736 \h </w:instrText>
            </w:r>
            <w:r>
              <w:rPr>
                <w:webHidden/>
              </w:rPr>
            </w:r>
            <w:r>
              <w:rPr>
                <w:webHidden/>
              </w:rPr>
              <w:fldChar w:fldCharType="separate"/>
            </w:r>
            <w:r w:rsidR="0041345E">
              <w:rPr>
                <w:webHidden/>
              </w:rPr>
              <w:t>10</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7" w:history="1">
            <w:r w:rsidR="009409F0" w:rsidRPr="00192B3D">
              <w:rPr>
                <w:rStyle w:val="Hyperlink"/>
                <w:i/>
              </w:rPr>
              <w:t>2.3.</w:t>
            </w:r>
            <w:r w:rsidR="009409F0">
              <w:rPr>
                <w:rFonts w:asciiTheme="minorHAnsi" w:eastAsiaTheme="minorEastAsia" w:hAnsiTheme="minorHAnsi" w:cstheme="minorBidi"/>
                <w:lang w:eastAsia="en-AU"/>
              </w:rPr>
              <w:tab/>
            </w:r>
            <w:r w:rsidR="009409F0" w:rsidRPr="00192B3D">
              <w:rPr>
                <w:rStyle w:val="Hyperlink"/>
                <w:i/>
              </w:rPr>
              <w:t>Our premises and work environments are accessible to and supportive of people with disability</w:t>
            </w:r>
            <w:r w:rsidR="009409F0">
              <w:rPr>
                <w:webHidden/>
              </w:rPr>
              <w:tab/>
            </w:r>
            <w:r>
              <w:rPr>
                <w:webHidden/>
              </w:rPr>
              <w:fldChar w:fldCharType="begin"/>
            </w:r>
            <w:r w:rsidR="009409F0">
              <w:rPr>
                <w:webHidden/>
              </w:rPr>
              <w:instrText xml:space="preserve"> PAGEREF _Toc426555737 \h </w:instrText>
            </w:r>
            <w:r>
              <w:rPr>
                <w:webHidden/>
              </w:rPr>
            </w:r>
            <w:r>
              <w:rPr>
                <w:webHidden/>
              </w:rPr>
              <w:fldChar w:fldCharType="separate"/>
            </w:r>
            <w:r w:rsidR="0041345E">
              <w:rPr>
                <w:webHidden/>
              </w:rPr>
              <w:t>11</w:t>
            </w:r>
            <w:r>
              <w:rPr>
                <w:webHidden/>
              </w:rPr>
              <w:fldChar w:fldCharType="end"/>
            </w:r>
          </w:hyperlink>
        </w:p>
        <w:p w:rsidR="009409F0" w:rsidRDefault="009B7133">
          <w:pPr>
            <w:pStyle w:val="TOC2"/>
            <w:rPr>
              <w:rFonts w:asciiTheme="minorHAnsi" w:eastAsiaTheme="minorEastAsia" w:hAnsiTheme="minorHAnsi" w:cstheme="minorBidi"/>
              <w:lang w:eastAsia="en-AU"/>
            </w:rPr>
          </w:pPr>
          <w:hyperlink w:anchor="_Toc426555738" w:history="1">
            <w:r w:rsidR="009409F0" w:rsidRPr="00192B3D">
              <w:rPr>
                <w:rStyle w:val="Hyperlink"/>
                <w:i/>
              </w:rPr>
              <w:t>2.4.</w:t>
            </w:r>
            <w:r w:rsidR="009409F0">
              <w:rPr>
                <w:rFonts w:asciiTheme="minorHAnsi" w:eastAsiaTheme="minorEastAsia" w:hAnsiTheme="minorHAnsi" w:cstheme="minorBidi"/>
                <w:lang w:eastAsia="en-AU"/>
              </w:rPr>
              <w:tab/>
            </w:r>
            <w:r w:rsidR="009409F0" w:rsidRPr="00192B3D">
              <w:rPr>
                <w:rStyle w:val="Hyperlink"/>
                <w:i/>
              </w:rPr>
              <w:t>Progress in achieving outcomes is monitored and reported</w:t>
            </w:r>
            <w:r w:rsidR="009409F0">
              <w:rPr>
                <w:webHidden/>
              </w:rPr>
              <w:tab/>
            </w:r>
            <w:r>
              <w:rPr>
                <w:webHidden/>
              </w:rPr>
              <w:fldChar w:fldCharType="begin"/>
            </w:r>
            <w:r w:rsidR="009409F0">
              <w:rPr>
                <w:webHidden/>
              </w:rPr>
              <w:instrText xml:space="preserve"> PAGEREF _Toc426555738 \h </w:instrText>
            </w:r>
            <w:r>
              <w:rPr>
                <w:webHidden/>
              </w:rPr>
            </w:r>
            <w:r>
              <w:rPr>
                <w:webHidden/>
              </w:rPr>
              <w:fldChar w:fldCharType="separate"/>
            </w:r>
            <w:r w:rsidR="0041345E">
              <w:rPr>
                <w:webHidden/>
              </w:rPr>
              <w:t>13</w:t>
            </w:r>
            <w:r>
              <w:rPr>
                <w:webHidden/>
              </w:rPr>
              <w:fldChar w:fldCharType="end"/>
            </w:r>
          </w:hyperlink>
        </w:p>
        <w:p w:rsidR="009409F0" w:rsidRDefault="009B7133">
          <w:pPr>
            <w:pStyle w:val="TOC1"/>
            <w:tabs>
              <w:tab w:val="left" w:pos="440"/>
              <w:tab w:val="right" w:leader="dot" w:pos="9344"/>
            </w:tabs>
            <w:rPr>
              <w:rFonts w:asciiTheme="minorHAnsi" w:eastAsiaTheme="minorEastAsia" w:hAnsiTheme="minorHAnsi" w:cstheme="minorBidi"/>
              <w:b w:val="0"/>
              <w:noProof/>
              <w:lang w:eastAsia="en-AU"/>
            </w:rPr>
          </w:pPr>
          <w:hyperlink w:anchor="_Toc426555739" w:history="1">
            <w:r w:rsidR="009409F0" w:rsidRPr="00192B3D">
              <w:rPr>
                <w:rStyle w:val="Hyperlink"/>
                <w:noProof/>
              </w:rPr>
              <w:t>3.</w:t>
            </w:r>
            <w:r w:rsidR="009409F0">
              <w:rPr>
                <w:rFonts w:asciiTheme="minorHAnsi" w:eastAsiaTheme="minorEastAsia" w:hAnsiTheme="minorHAnsi" w:cstheme="minorBidi"/>
                <w:b w:val="0"/>
                <w:noProof/>
                <w:lang w:eastAsia="en-AU"/>
              </w:rPr>
              <w:tab/>
            </w:r>
            <w:r w:rsidR="009409F0" w:rsidRPr="00192B3D">
              <w:rPr>
                <w:rStyle w:val="Hyperlink"/>
                <w:noProof/>
              </w:rPr>
              <w:t>Relevant legislation and policy context</w:t>
            </w:r>
            <w:r w:rsidR="009409F0">
              <w:rPr>
                <w:noProof/>
                <w:webHidden/>
              </w:rPr>
              <w:tab/>
            </w:r>
            <w:r>
              <w:rPr>
                <w:noProof/>
                <w:webHidden/>
              </w:rPr>
              <w:fldChar w:fldCharType="begin"/>
            </w:r>
            <w:r w:rsidR="009409F0">
              <w:rPr>
                <w:noProof/>
                <w:webHidden/>
              </w:rPr>
              <w:instrText xml:space="preserve"> PAGEREF _Toc426555739 \h </w:instrText>
            </w:r>
            <w:r>
              <w:rPr>
                <w:noProof/>
                <w:webHidden/>
              </w:rPr>
            </w:r>
            <w:r>
              <w:rPr>
                <w:noProof/>
                <w:webHidden/>
              </w:rPr>
              <w:fldChar w:fldCharType="separate"/>
            </w:r>
            <w:r w:rsidR="0041345E">
              <w:rPr>
                <w:noProof/>
                <w:webHidden/>
              </w:rPr>
              <w:t>14</w:t>
            </w:r>
            <w:r>
              <w:rPr>
                <w:noProof/>
                <w:webHidden/>
              </w:rPr>
              <w:fldChar w:fldCharType="end"/>
            </w:r>
          </w:hyperlink>
        </w:p>
        <w:p w:rsidR="009409F0" w:rsidRDefault="009B7133">
          <w:pPr>
            <w:pStyle w:val="TOC1"/>
            <w:tabs>
              <w:tab w:val="left" w:pos="440"/>
              <w:tab w:val="right" w:leader="dot" w:pos="9344"/>
            </w:tabs>
            <w:rPr>
              <w:rFonts w:asciiTheme="minorHAnsi" w:eastAsiaTheme="minorEastAsia" w:hAnsiTheme="minorHAnsi" w:cstheme="minorBidi"/>
              <w:b w:val="0"/>
              <w:noProof/>
              <w:lang w:eastAsia="en-AU"/>
            </w:rPr>
          </w:pPr>
          <w:hyperlink w:anchor="_Toc426555740" w:history="1">
            <w:r w:rsidR="009409F0" w:rsidRPr="00192B3D">
              <w:rPr>
                <w:rStyle w:val="Hyperlink"/>
                <w:noProof/>
              </w:rPr>
              <w:t>4.</w:t>
            </w:r>
            <w:r w:rsidR="009409F0">
              <w:rPr>
                <w:rFonts w:asciiTheme="minorHAnsi" w:eastAsiaTheme="minorEastAsia" w:hAnsiTheme="minorHAnsi" w:cstheme="minorBidi"/>
                <w:b w:val="0"/>
                <w:noProof/>
                <w:lang w:eastAsia="en-AU"/>
              </w:rPr>
              <w:tab/>
            </w:r>
            <w:r w:rsidR="009409F0" w:rsidRPr="00192B3D">
              <w:rPr>
                <w:rStyle w:val="Hyperlink"/>
                <w:noProof/>
              </w:rPr>
              <w:t>Definitions</w:t>
            </w:r>
            <w:r w:rsidR="009409F0">
              <w:rPr>
                <w:noProof/>
                <w:webHidden/>
              </w:rPr>
              <w:tab/>
            </w:r>
            <w:r>
              <w:rPr>
                <w:noProof/>
                <w:webHidden/>
              </w:rPr>
              <w:fldChar w:fldCharType="begin"/>
            </w:r>
            <w:r w:rsidR="009409F0">
              <w:rPr>
                <w:noProof/>
                <w:webHidden/>
              </w:rPr>
              <w:instrText xml:space="preserve"> PAGEREF _Toc426555740 \h </w:instrText>
            </w:r>
            <w:r>
              <w:rPr>
                <w:noProof/>
                <w:webHidden/>
              </w:rPr>
            </w:r>
            <w:r>
              <w:rPr>
                <w:noProof/>
                <w:webHidden/>
              </w:rPr>
              <w:fldChar w:fldCharType="separate"/>
            </w:r>
            <w:r w:rsidR="0041345E">
              <w:rPr>
                <w:noProof/>
                <w:webHidden/>
              </w:rPr>
              <w:t>15</w:t>
            </w:r>
            <w:r>
              <w:rPr>
                <w:noProof/>
                <w:webHidden/>
              </w:rPr>
              <w:fldChar w:fldCharType="end"/>
            </w:r>
          </w:hyperlink>
        </w:p>
        <w:p w:rsidR="005525F2" w:rsidRDefault="009B7133" w:rsidP="005525F2">
          <w:r>
            <w:fldChar w:fldCharType="end"/>
          </w:r>
        </w:p>
      </w:sdtContent>
    </w:sdt>
    <w:p w:rsidR="00DC2E30" w:rsidRPr="005525F2" w:rsidRDefault="00DC2E30" w:rsidP="005525F2">
      <w:pPr>
        <w:sectPr w:rsidR="00DC2E30" w:rsidRPr="005525F2" w:rsidSect="00834B9B">
          <w:headerReference w:type="first" r:id="rId15"/>
          <w:footerReference w:type="first" r:id="rId16"/>
          <w:pgSz w:w="11906" w:h="16838"/>
          <w:pgMar w:top="1418" w:right="1276" w:bottom="1418" w:left="1276" w:header="425" w:footer="425" w:gutter="0"/>
          <w:cols w:space="708"/>
          <w:titlePg/>
          <w:docGrid w:linePitch="360"/>
        </w:sectPr>
      </w:pPr>
    </w:p>
    <w:p w:rsidR="00DF094A" w:rsidRPr="00E93F0A" w:rsidRDefault="001D432D" w:rsidP="0093094E">
      <w:pPr>
        <w:pStyle w:val="ReportTitle"/>
        <w:numPr>
          <w:ilvl w:val="0"/>
          <w:numId w:val="31"/>
        </w:numPr>
        <w:outlineLvl w:val="0"/>
        <w:rPr>
          <w:b w:val="0"/>
        </w:rPr>
      </w:pPr>
      <w:bookmarkStart w:id="5" w:name="_Toc426555728"/>
      <w:r w:rsidRPr="00E93F0A">
        <w:rPr>
          <w:b w:val="0"/>
        </w:rPr>
        <w:lastRenderedPageBreak/>
        <w:t>Overview</w:t>
      </w:r>
      <w:bookmarkEnd w:id="5"/>
    </w:p>
    <w:p w:rsidR="0092717D" w:rsidRDefault="004F1A51" w:rsidP="0093094E">
      <w:pPr>
        <w:pStyle w:val="Reportsubtitle"/>
        <w:numPr>
          <w:ilvl w:val="1"/>
          <w:numId w:val="31"/>
        </w:numPr>
        <w:outlineLvl w:val="1"/>
      </w:pPr>
      <w:bookmarkStart w:id="6" w:name="_Toc426555729"/>
      <w:r>
        <w:t xml:space="preserve">Creating a </w:t>
      </w:r>
      <w:r w:rsidR="000D4E42">
        <w:t>‘d</w:t>
      </w:r>
      <w:r w:rsidR="0066770D">
        <w:t xml:space="preserve">isability </w:t>
      </w:r>
      <w:r w:rsidR="000D4E42" w:rsidRPr="00F078F2">
        <w:t>c</w:t>
      </w:r>
      <w:r w:rsidR="0066770D" w:rsidRPr="00F078F2">
        <w:t>onfiden</w:t>
      </w:r>
      <w:r w:rsidRPr="00F078F2">
        <w:t>t</w:t>
      </w:r>
      <w:r w:rsidR="000D4E42" w:rsidRPr="00F078F2">
        <w:t>’</w:t>
      </w:r>
      <w:r w:rsidR="000D4E42">
        <w:t xml:space="preserve"> organisation</w:t>
      </w:r>
      <w:bookmarkEnd w:id="6"/>
    </w:p>
    <w:p w:rsidR="00EF01F8" w:rsidRPr="0003208F" w:rsidRDefault="00EF01F8" w:rsidP="000D3BAA">
      <w:r w:rsidRPr="0003208F">
        <w:t xml:space="preserve">The </w:t>
      </w:r>
      <w:r w:rsidR="00670843">
        <w:rPr>
          <w:i/>
        </w:rPr>
        <w:t>Disability Action Plan 2016-2019</w:t>
      </w:r>
      <w:r w:rsidRPr="0003208F">
        <w:t xml:space="preserve"> </w:t>
      </w:r>
      <w:r w:rsidR="00F078F2">
        <w:t xml:space="preserve">is an integral part of </w:t>
      </w:r>
      <w:r w:rsidRPr="0003208F">
        <w:t xml:space="preserve">the </w:t>
      </w:r>
      <w:r w:rsidR="00987F1D">
        <w:t>Department</w:t>
      </w:r>
      <w:r w:rsidR="00F078F2">
        <w:t>’s</w:t>
      </w:r>
      <w:r w:rsidR="0062115F">
        <w:t xml:space="preserve"> </w:t>
      </w:r>
      <w:r w:rsidR="00A819EE" w:rsidRPr="00A819EE">
        <w:rPr>
          <w:i/>
        </w:rPr>
        <w:t>Diversity</w:t>
      </w:r>
      <w:r w:rsidRPr="0003208F">
        <w:rPr>
          <w:i/>
        </w:rPr>
        <w:t xml:space="preserve"> </w:t>
      </w:r>
      <w:r w:rsidR="004B0573">
        <w:rPr>
          <w:i/>
        </w:rPr>
        <w:t>Strategy 2013-17</w:t>
      </w:r>
      <w:r w:rsidRPr="0003208F">
        <w:t xml:space="preserve"> </w:t>
      </w:r>
      <w:r w:rsidR="00F078F2">
        <w:t xml:space="preserve">and </w:t>
      </w:r>
      <w:r w:rsidRPr="0003208F">
        <w:t xml:space="preserve">aims to </w:t>
      </w:r>
      <w:r w:rsidR="00B534E9">
        <w:t xml:space="preserve">create </w:t>
      </w:r>
      <w:r w:rsidRPr="0003208F">
        <w:t xml:space="preserve">a </w:t>
      </w:r>
      <w:r w:rsidR="00F078F2">
        <w:t>‘</w:t>
      </w:r>
      <w:r w:rsidR="00AA0E8D">
        <w:t>disability c</w:t>
      </w:r>
      <w:r>
        <w:t>onfident</w:t>
      </w:r>
      <w:r w:rsidR="00F078F2">
        <w:t xml:space="preserve">’ culture that supports </w:t>
      </w:r>
      <w:r w:rsidRPr="0003208F">
        <w:t xml:space="preserve">inclusion and </w:t>
      </w:r>
      <w:r w:rsidR="000D3BAA">
        <w:t xml:space="preserve">the </w:t>
      </w:r>
      <w:r w:rsidRPr="0003208F">
        <w:t>remov</w:t>
      </w:r>
      <w:r w:rsidR="000D3BAA">
        <w:t xml:space="preserve">al of workplace </w:t>
      </w:r>
      <w:r w:rsidRPr="0003208F">
        <w:t xml:space="preserve">barriers </w:t>
      </w:r>
      <w:r w:rsidR="000D3BAA">
        <w:t xml:space="preserve">experienced by </w:t>
      </w:r>
      <w:r>
        <w:t>people with disability</w:t>
      </w:r>
      <w:r w:rsidRPr="0003208F">
        <w:t xml:space="preserve">. </w:t>
      </w:r>
      <w:r w:rsidR="000D3BAA">
        <w:t xml:space="preserve">An inclusive culture will enable </w:t>
      </w:r>
      <w:r w:rsidR="009409F0">
        <w:t xml:space="preserve">the Department </w:t>
      </w:r>
      <w:r w:rsidR="000D3BAA">
        <w:t xml:space="preserve">to become an employer of choice for people with disability and </w:t>
      </w:r>
      <w:r w:rsidRPr="0003208F">
        <w:t xml:space="preserve">means </w:t>
      </w:r>
      <w:r w:rsidR="000D3BAA">
        <w:t xml:space="preserve">that </w:t>
      </w:r>
      <w:r w:rsidR="003F60B8">
        <w:t xml:space="preserve">it is part of our every day operations to </w:t>
      </w:r>
      <w:r w:rsidRPr="0003208F">
        <w:t>adjust processes</w:t>
      </w:r>
      <w:r>
        <w:t xml:space="preserve"> </w:t>
      </w:r>
      <w:r w:rsidRPr="0003208F">
        <w:t xml:space="preserve">and services to enable individuals to </w:t>
      </w:r>
      <w:r>
        <w:t xml:space="preserve">fully participate in </w:t>
      </w:r>
      <w:r w:rsidR="000D3BAA">
        <w:t>the workplace</w:t>
      </w:r>
      <w:r>
        <w:t xml:space="preserve">. </w:t>
      </w:r>
    </w:p>
    <w:p w:rsidR="00EF01F8" w:rsidRDefault="00A67391" w:rsidP="00821EF3">
      <w:pPr>
        <w:spacing w:after="0"/>
      </w:pPr>
      <w:r>
        <w:t xml:space="preserve">The </w:t>
      </w:r>
      <w:r w:rsidR="00EF01F8" w:rsidRPr="0003208F">
        <w:t xml:space="preserve">benefits for </w:t>
      </w:r>
      <w:r w:rsidR="00DA5FE4">
        <w:t xml:space="preserve">the </w:t>
      </w:r>
      <w:r w:rsidR="00987F1D">
        <w:t>Department</w:t>
      </w:r>
      <w:r>
        <w:t xml:space="preserve"> in becoming a ‘disability confident’ organisation are that</w:t>
      </w:r>
      <w:r w:rsidR="00EF01F8" w:rsidRPr="0003208F">
        <w:t>:</w:t>
      </w:r>
    </w:p>
    <w:p w:rsidR="001B6357" w:rsidRPr="0003208F" w:rsidRDefault="001B6357" w:rsidP="00821EF3">
      <w:pPr>
        <w:spacing w:after="0"/>
      </w:pPr>
    </w:p>
    <w:p w:rsidR="008C684A" w:rsidRDefault="00EF01F8" w:rsidP="00821EF3">
      <w:pPr>
        <w:pStyle w:val="ListParagraph"/>
        <w:numPr>
          <w:ilvl w:val="0"/>
          <w:numId w:val="9"/>
        </w:numPr>
        <w:spacing w:after="0"/>
        <w:contextualSpacing/>
      </w:pPr>
      <w:r w:rsidRPr="0003208F">
        <w:t xml:space="preserve">People with disability bring </w:t>
      </w:r>
      <w:r w:rsidR="0029609C">
        <w:t>different perspectives</w:t>
      </w:r>
      <w:r w:rsidRPr="0003208F">
        <w:t xml:space="preserve"> and a diverse</w:t>
      </w:r>
      <w:r w:rsidR="00927F0D">
        <w:t xml:space="preserve"> range of skills and abilities</w:t>
      </w:r>
      <w:r w:rsidR="00F7157D">
        <w:t xml:space="preserve"> to an organisation</w:t>
      </w:r>
      <w:r w:rsidR="00927F0D">
        <w:t xml:space="preserve">. </w:t>
      </w:r>
    </w:p>
    <w:p w:rsidR="008C684A" w:rsidRDefault="002C6C33" w:rsidP="00821EF3">
      <w:pPr>
        <w:pStyle w:val="ListParagraph"/>
        <w:numPr>
          <w:ilvl w:val="0"/>
          <w:numId w:val="9"/>
        </w:numPr>
        <w:spacing w:after="0"/>
        <w:contextualSpacing/>
      </w:pPr>
      <w:r>
        <w:t>E</w:t>
      </w:r>
      <w:r w:rsidR="00DA5FE4">
        <w:t xml:space="preserve">mployees with disability </w:t>
      </w:r>
      <w:r w:rsidR="006E029D">
        <w:t>have the same level of performance and productivity as other employees</w:t>
      </w:r>
      <w:r w:rsidR="00062764">
        <w:t xml:space="preserve"> and take fewer scheduled absences and have increased tenure</w:t>
      </w:r>
      <w:r w:rsidR="00C85979">
        <w:t>.</w:t>
      </w:r>
      <w:r w:rsidR="00422BC0">
        <w:rPr>
          <w:rStyle w:val="FootnoteReference"/>
        </w:rPr>
        <w:footnoteReference w:id="1"/>
      </w:r>
    </w:p>
    <w:p w:rsidR="000D3BAA" w:rsidRDefault="008C684A" w:rsidP="00821EF3">
      <w:pPr>
        <w:pStyle w:val="ListParagraph"/>
        <w:numPr>
          <w:ilvl w:val="0"/>
          <w:numId w:val="9"/>
        </w:numPr>
        <w:spacing w:after="0"/>
        <w:contextualSpacing/>
      </w:pPr>
      <w:r w:rsidRPr="0003208F">
        <w:t>Accessible products, services</w:t>
      </w:r>
      <w:r>
        <w:t>,</w:t>
      </w:r>
      <w:r w:rsidRPr="0003208F">
        <w:t xml:space="preserve"> </w:t>
      </w:r>
      <w:r w:rsidR="000C5004">
        <w:t xml:space="preserve">and </w:t>
      </w:r>
      <w:r w:rsidRPr="0003208F">
        <w:t xml:space="preserve">premises for </w:t>
      </w:r>
      <w:r>
        <w:t xml:space="preserve">people with disability </w:t>
      </w:r>
      <w:r w:rsidR="00422BC0">
        <w:t>also benefit other departmental</w:t>
      </w:r>
      <w:r w:rsidR="000C5004">
        <w:t xml:space="preserve"> </w:t>
      </w:r>
      <w:r w:rsidR="00820AC6">
        <w:t>staff</w:t>
      </w:r>
      <w:r w:rsidRPr="0003208F">
        <w:t>.</w:t>
      </w:r>
    </w:p>
    <w:p w:rsidR="00E42B78" w:rsidRDefault="00EF01F8" w:rsidP="00821EF3">
      <w:pPr>
        <w:pStyle w:val="ListParagraph"/>
        <w:numPr>
          <w:ilvl w:val="0"/>
          <w:numId w:val="9"/>
        </w:numPr>
        <w:spacing w:after="0"/>
        <w:contextualSpacing/>
      </w:pPr>
      <w:r w:rsidRPr="0003208F">
        <w:t xml:space="preserve">Increasing staff awareness </w:t>
      </w:r>
      <w:r w:rsidR="0029609C">
        <w:t xml:space="preserve">of disability </w:t>
      </w:r>
      <w:r w:rsidRPr="0003208F">
        <w:t>and cultural competence will lead to a more tolerant and inclusive workforce</w:t>
      </w:r>
      <w:r w:rsidR="000C2812">
        <w:t>, more open to new ideas.</w:t>
      </w:r>
    </w:p>
    <w:p w:rsidR="00EF01F8" w:rsidRDefault="00E42B78" w:rsidP="00821EF3">
      <w:pPr>
        <w:pStyle w:val="ListParagraph"/>
        <w:numPr>
          <w:ilvl w:val="0"/>
          <w:numId w:val="9"/>
        </w:numPr>
        <w:spacing w:after="0"/>
        <w:contextualSpacing/>
      </w:pPr>
      <w:r>
        <w:t>A</w:t>
      </w:r>
      <w:r w:rsidR="00EF01F8" w:rsidRPr="0003208F">
        <w:t xml:space="preserve"> </w:t>
      </w:r>
      <w:r>
        <w:t>‘</w:t>
      </w:r>
      <w:r w:rsidR="00A819EE">
        <w:t>d</w:t>
      </w:r>
      <w:r w:rsidR="00EF01F8">
        <w:t xml:space="preserve">isability </w:t>
      </w:r>
      <w:r w:rsidR="00A819EE">
        <w:t>c</w:t>
      </w:r>
      <w:r w:rsidR="00EF01F8">
        <w:t>onfident</w:t>
      </w:r>
      <w:r>
        <w:t>’</w:t>
      </w:r>
      <w:r w:rsidR="00EF01F8" w:rsidRPr="0003208F">
        <w:t xml:space="preserve"> </w:t>
      </w:r>
      <w:r>
        <w:t xml:space="preserve">culture </w:t>
      </w:r>
      <w:r w:rsidR="00EF01F8" w:rsidRPr="0003208F">
        <w:t>will ensure that we can harness the benefits of diversity</w:t>
      </w:r>
      <w:r>
        <w:t xml:space="preserve"> of our workforce and that we value </w:t>
      </w:r>
      <w:r w:rsidR="002B1066">
        <w:t xml:space="preserve">and respect </w:t>
      </w:r>
      <w:r>
        <w:t xml:space="preserve">difference </w:t>
      </w:r>
      <w:r w:rsidR="002B1066">
        <w:t>in all employees</w:t>
      </w:r>
      <w:r w:rsidR="00EF01F8" w:rsidRPr="0003208F">
        <w:t>.</w:t>
      </w:r>
    </w:p>
    <w:p w:rsidR="00821EF3" w:rsidRDefault="00821EF3" w:rsidP="00821EF3">
      <w:pPr>
        <w:spacing w:after="0"/>
      </w:pPr>
    </w:p>
    <w:p w:rsidR="00EF01F8" w:rsidRPr="0003208F" w:rsidRDefault="00EF01F8" w:rsidP="0093094E">
      <w:pPr>
        <w:pStyle w:val="Reportsubtitle"/>
        <w:numPr>
          <w:ilvl w:val="1"/>
          <w:numId w:val="31"/>
        </w:numPr>
        <w:outlineLvl w:val="1"/>
      </w:pPr>
      <w:bookmarkStart w:id="7" w:name="_Toc426555730"/>
      <w:r w:rsidRPr="0003208F">
        <w:t>Our responsibilities</w:t>
      </w:r>
      <w:bookmarkEnd w:id="7"/>
    </w:p>
    <w:p w:rsidR="00EF01F8" w:rsidRPr="0003208F" w:rsidRDefault="00190D97" w:rsidP="00EF01F8">
      <w:r>
        <w:t xml:space="preserve">The </w:t>
      </w:r>
      <w:r w:rsidR="00676053">
        <w:t xml:space="preserve">Department </w:t>
      </w:r>
      <w:r w:rsidR="00EF01F8" w:rsidRPr="0003208F">
        <w:t>support</w:t>
      </w:r>
      <w:r w:rsidR="00676053">
        <w:t>s</w:t>
      </w:r>
      <w:r w:rsidR="00EF01F8" w:rsidRPr="0003208F">
        <w:t xml:space="preserve"> the rights of </w:t>
      </w:r>
      <w:r w:rsidR="00EF01F8">
        <w:t>people with disability</w:t>
      </w:r>
      <w:r w:rsidR="00EF01F8" w:rsidRPr="0003208F">
        <w:t xml:space="preserve"> to participate fully in the community</w:t>
      </w:r>
      <w:r w:rsidR="00676053">
        <w:t>.</w:t>
      </w:r>
      <w:r w:rsidR="00586AF5">
        <w:t xml:space="preserve"> </w:t>
      </w:r>
      <w:r w:rsidR="00676053">
        <w:t>O</w:t>
      </w:r>
      <w:r w:rsidR="00107DB8">
        <w:t xml:space="preserve">ur </w:t>
      </w:r>
      <w:r w:rsidR="00EF01F8">
        <w:t>approach</w:t>
      </w:r>
      <w:r w:rsidR="00107DB8">
        <w:t xml:space="preserve"> to supporting people with disability </w:t>
      </w:r>
      <w:r w:rsidR="006D089A">
        <w:t xml:space="preserve">in the workplace </w:t>
      </w:r>
      <w:r w:rsidR="00107DB8">
        <w:t xml:space="preserve">is based on the </w:t>
      </w:r>
      <w:r w:rsidR="00EF01F8">
        <w:t xml:space="preserve">principles of universal design </w:t>
      </w:r>
      <w:r w:rsidR="00107DB8">
        <w:t xml:space="preserve">which </w:t>
      </w:r>
      <w:r w:rsidR="00EF01F8">
        <w:t xml:space="preserve">means </w:t>
      </w:r>
      <w:r w:rsidR="00107DB8">
        <w:t xml:space="preserve">ensuring accessibility </w:t>
      </w:r>
      <w:r w:rsidR="001E516C">
        <w:t xml:space="preserve">to workplace facilities, support and development </w:t>
      </w:r>
      <w:r w:rsidR="00EF01F8">
        <w:t>is not a separate process but part of everyday business.</w:t>
      </w:r>
      <w:r w:rsidR="000567F2">
        <w:t xml:space="preserve"> </w:t>
      </w:r>
    </w:p>
    <w:p w:rsidR="009F590E" w:rsidRDefault="00EF01F8" w:rsidP="009F590E">
      <w:r w:rsidRPr="0003208F">
        <w:t xml:space="preserve">We have a responsibility to ensure that people </w:t>
      </w:r>
      <w:r w:rsidR="00440D38">
        <w:t xml:space="preserve">with disability </w:t>
      </w:r>
      <w:r w:rsidR="00D24659">
        <w:t>have</w:t>
      </w:r>
      <w:r w:rsidR="002E4ADB">
        <w:t xml:space="preserve"> equitable </w:t>
      </w:r>
      <w:r w:rsidR="00D24659">
        <w:t>access to employmen</w:t>
      </w:r>
      <w:r w:rsidRPr="0003208F">
        <w:t>t</w:t>
      </w:r>
      <w:r w:rsidR="000E2DA8">
        <w:t>,</w:t>
      </w:r>
      <w:r w:rsidR="00653263">
        <w:t xml:space="preserve"> </w:t>
      </w:r>
      <w:r w:rsidR="00FE0614">
        <w:t>promotion</w:t>
      </w:r>
      <w:r w:rsidR="00653263">
        <w:t xml:space="preserve"> and leadership opportunities</w:t>
      </w:r>
      <w:r w:rsidR="007F4BAC">
        <w:t xml:space="preserve">. </w:t>
      </w:r>
      <w:r w:rsidR="00676053">
        <w:t>Part of this responsibility entails ensuring s</w:t>
      </w:r>
      <w:r w:rsidR="00980535">
        <w:t>election processes and opportunities for professional development consider</w:t>
      </w:r>
      <w:r w:rsidR="006D64E1">
        <w:t xml:space="preserve"> reasonable adjustment</w:t>
      </w:r>
      <w:r w:rsidR="000C2812">
        <w:t>s</w:t>
      </w:r>
      <w:r w:rsidR="006D64E1">
        <w:t xml:space="preserve"> to ensure that </w:t>
      </w:r>
      <w:r w:rsidR="00980535">
        <w:t xml:space="preserve">people with disability </w:t>
      </w:r>
      <w:r w:rsidR="000E2DA8">
        <w:t>can</w:t>
      </w:r>
      <w:r w:rsidR="006D64E1">
        <w:t xml:space="preserve"> </w:t>
      </w:r>
      <w:r w:rsidR="00676053">
        <w:t>maximise their contribution</w:t>
      </w:r>
      <w:r w:rsidR="005751EE">
        <w:t xml:space="preserve"> to the Department</w:t>
      </w:r>
      <w:r w:rsidR="00FE0614">
        <w:t xml:space="preserve"> and </w:t>
      </w:r>
      <w:r w:rsidR="005751EE">
        <w:t>enjoy</w:t>
      </w:r>
      <w:r w:rsidR="00FE0614">
        <w:t xml:space="preserve"> a </w:t>
      </w:r>
      <w:r w:rsidR="005751EE">
        <w:t xml:space="preserve">rewarding </w:t>
      </w:r>
      <w:r w:rsidR="00FE0614">
        <w:t xml:space="preserve">career within the </w:t>
      </w:r>
      <w:r w:rsidR="00980535">
        <w:t>Department</w:t>
      </w:r>
      <w:r w:rsidR="00FE0614">
        <w:t>.</w:t>
      </w:r>
      <w:r w:rsidR="000E2DA8">
        <w:t xml:space="preserve"> Workplace participation is supported by the Department’s flexible working arrangements such as job sharing, part-time and home based work.</w:t>
      </w:r>
    </w:p>
    <w:p w:rsidR="009F590E" w:rsidRPr="00CB3F12" w:rsidRDefault="009F590E" w:rsidP="009F590E">
      <w:r w:rsidRPr="0003208F">
        <w:t xml:space="preserve">We </w:t>
      </w:r>
      <w:r w:rsidR="0028051E">
        <w:t>are obliged to</w:t>
      </w:r>
      <w:r w:rsidR="00980535">
        <w:t xml:space="preserve"> </w:t>
      </w:r>
      <w:r w:rsidRPr="0003208F">
        <w:t>ensure that our services to the community are accessible</w:t>
      </w:r>
      <w:r w:rsidR="0028051E">
        <w:t>, including providing information in accessible formats.</w:t>
      </w:r>
      <w:r w:rsidRPr="0003208F">
        <w:t xml:space="preserve"> </w:t>
      </w:r>
      <w:r w:rsidR="00FC3827">
        <w:t>We commit to ensuring that t</w:t>
      </w:r>
      <w:r w:rsidRPr="0003208F">
        <w:t xml:space="preserve">he needs and preferences of </w:t>
      </w:r>
      <w:r>
        <w:t>people with disability</w:t>
      </w:r>
      <w:r w:rsidRPr="0003208F">
        <w:t xml:space="preserve"> </w:t>
      </w:r>
      <w:r w:rsidR="00FC3827">
        <w:t xml:space="preserve">are </w:t>
      </w:r>
      <w:r>
        <w:t>taken into account</w:t>
      </w:r>
      <w:r w:rsidRPr="0003208F">
        <w:t xml:space="preserve"> when planning, delivering, promoting and evaluating our services.</w:t>
      </w:r>
      <w:r>
        <w:t xml:space="preserve"> </w:t>
      </w:r>
      <w:r w:rsidRPr="0003208F">
        <w:t xml:space="preserve">We have a responsibility to ensure that issues concerning </w:t>
      </w:r>
      <w:r>
        <w:t>people with disability</w:t>
      </w:r>
      <w:r w:rsidRPr="0003208F">
        <w:t xml:space="preserve"> are considered </w:t>
      </w:r>
      <w:r w:rsidR="000C2812">
        <w:t>as</w:t>
      </w:r>
      <w:r w:rsidRPr="0003208F">
        <w:t xml:space="preserve"> new policy proposals, budget</w:t>
      </w:r>
      <w:r>
        <w:t>a</w:t>
      </w:r>
      <w:r w:rsidRPr="0003208F">
        <w:t xml:space="preserve">ry processes, procurement, </w:t>
      </w:r>
      <w:r w:rsidR="00F57F8F">
        <w:t>d</w:t>
      </w:r>
      <w:r>
        <w:t>epartment</w:t>
      </w:r>
      <w:r w:rsidRPr="0003208F">
        <w:t>al business plans and initiatives</w:t>
      </w:r>
      <w:r w:rsidR="000C2812">
        <w:t xml:space="preserve"> are developed</w:t>
      </w:r>
      <w:r w:rsidRPr="0003208F">
        <w:t xml:space="preserve">. </w:t>
      </w:r>
      <w:r w:rsidR="000C2812">
        <w:t>Our</w:t>
      </w:r>
      <w:r>
        <w:t xml:space="preserve"> responsibility is </w:t>
      </w:r>
      <w:r w:rsidR="000C2812">
        <w:t>set out clearly in</w:t>
      </w:r>
      <w:r>
        <w:t xml:space="preserve"> </w:t>
      </w:r>
      <w:r w:rsidRPr="00590AEF">
        <w:rPr>
          <w:i/>
        </w:rPr>
        <w:t>Australia’s Human Rights Framework</w:t>
      </w:r>
      <w:r w:rsidR="000C2812">
        <w:t>.</w:t>
      </w:r>
    </w:p>
    <w:p w:rsidR="00EF01F8" w:rsidRDefault="00EF01F8" w:rsidP="00EF01F8">
      <w:r w:rsidRPr="0003208F">
        <w:t xml:space="preserve">We have a responsibility to ensure that </w:t>
      </w:r>
      <w:r w:rsidR="00960179">
        <w:t>people with disability are able to raise concerns about barriers to their participation in the workplace and in accessing our services through mechanisms that are accessible and easy to use.</w:t>
      </w:r>
    </w:p>
    <w:p w:rsidR="009D07C6" w:rsidRDefault="009D07C6" w:rsidP="0093094E">
      <w:pPr>
        <w:pStyle w:val="Reportsubtitle"/>
        <w:numPr>
          <w:ilvl w:val="1"/>
          <w:numId w:val="31"/>
        </w:numPr>
        <w:outlineLvl w:val="1"/>
      </w:pPr>
      <w:bookmarkStart w:id="8" w:name="_Toc426555731"/>
      <w:r>
        <w:t xml:space="preserve">SES </w:t>
      </w:r>
      <w:r w:rsidR="00EF5088">
        <w:t xml:space="preserve">leadership </w:t>
      </w:r>
      <w:r>
        <w:t>and central support</w:t>
      </w:r>
      <w:bookmarkEnd w:id="8"/>
    </w:p>
    <w:p w:rsidR="009D07C6" w:rsidRDefault="00510658" w:rsidP="009D07C6">
      <w:r>
        <w:t>T</w:t>
      </w:r>
      <w:r w:rsidR="009D07C6">
        <w:t>he Department’s Disability Sponsor</w:t>
      </w:r>
      <w:r w:rsidR="009D3D73">
        <w:t xml:space="preserve"> is on</w:t>
      </w:r>
      <w:r>
        <w:t>e of our Deputy Secretaries</w:t>
      </w:r>
      <w:r w:rsidR="009D5768">
        <w:t xml:space="preserve"> who takes a leadership </w:t>
      </w:r>
      <w:r w:rsidR="009D07C6">
        <w:t xml:space="preserve">role </w:t>
      </w:r>
      <w:r w:rsidR="009D5768">
        <w:t>in</w:t>
      </w:r>
      <w:r w:rsidR="009D07C6">
        <w:t>:</w:t>
      </w:r>
    </w:p>
    <w:p w:rsidR="009D07C6" w:rsidRDefault="009D07C6" w:rsidP="009D07C6">
      <w:pPr>
        <w:pStyle w:val="ListParagraph"/>
        <w:numPr>
          <w:ilvl w:val="0"/>
          <w:numId w:val="10"/>
        </w:numPr>
        <w:contextualSpacing/>
        <w:jc w:val="both"/>
        <w:rPr>
          <w:lang w:val="en-US"/>
        </w:rPr>
      </w:pPr>
      <w:r>
        <w:rPr>
          <w:lang w:val="en-US"/>
        </w:rPr>
        <w:t>Promoting and supporting the inclusion of people with disability</w:t>
      </w:r>
    </w:p>
    <w:p w:rsidR="009D07C6" w:rsidRDefault="009D07C6" w:rsidP="009D07C6">
      <w:pPr>
        <w:pStyle w:val="ListParagraph"/>
        <w:numPr>
          <w:ilvl w:val="0"/>
          <w:numId w:val="10"/>
        </w:numPr>
        <w:contextualSpacing/>
        <w:jc w:val="both"/>
        <w:rPr>
          <w:lang w:val="en-US"/>
        </w:rPr>
      </w:pPr>
      <w:r>
        <w:rPr>
          <w:lang w:val="en-US"/>
        </w:rPr>
        <w:t>Listening to the views and concerns of people with disability</w:t>
      </w:r>
    </w:p>
    <w:p w:rsidR="009D07C6" w:rsidRPr="00F2727D" w:rsidRDefault="009D07C6" w:rsidP="009D07C6">
      <w:pPr>
        <w:pStyle w:val="ListParagraph"/>
        <w:numPr>
          <w:ilvl w:val="0"/>
          <w:numId w:val="10"/>
        </w:numPr>
        <w:contextualSpacing/>
        <w:jc w:val="both"/>
      </w:pPr>
      <w:r w:rsidRPr="00F2727D">
        <w:rPr>
          <w:lang w:val="en-US"/>
        </w:rPr>
        <w:t>Ensuring that the Department’s Senior Executives and Executive Board are aware of the goals of the Disability Action Plan and progress towards meeting them</w:t>
      </w:r>
      <w:r>
        <w:rPr>
          <w:lang w:val="en-US"/>
        </w:rPr>
        <w:t xml:space="preserve">. </w:t>
      </w:r>
    </w:p>
    <w:p w:rsidR="00891EE1" w:rsidRDefault="009D07C6" w:rsidP="006D64E1">
      <w:pPr>
        <w:contextualSpacing/>
      </w:pPr>
      <w:r>
        <w:t>The Disability Coordinator</w:t>
      </w:r>
      <w:r w:rsidR="00510658">
        <w:t>,</w:t>
      </w:r>
      <w:r>
        <w:t xml:space="preserve"> </w:t>
      </w:r>
      <w:r w:rsidR="00510658">
        <w:t xml:space="preserve">within People Strategies Branch, supports the Disability Sponsor and </w:t>
      </w:r>
      <w:r>
        <w:t>provides a central point of support for people with disability, managers and colleagues to assist with individual and systemic issues, including a first point of contact for reasonable adjustments and JobAccess applications.</w:t>
      </w:r>
    </w:p>
    <w:p w:rsidR="00654BF6" w:rsidRDefault="00510658" w:rsidP="0093094E">
      <w:pPr>
        <w:pStyle w:val="Reportsubtitle"/>
        <w:numPr>
          <w:ilvl w:val="1"/>
          <w:numId w:val="31"/>
        </w:numPr>
        <w:outlineLvl w:val="1"/>
      </w:pPr>
      <w:bookmarkStart w:id="9" w:name="_Toc426555732"/>
      <w:r>
        <w:t>Improving our support:</w:t>
      </w:r>
      <w:r w:rsidR="00654BF6">
        <w:t xml:space="preserve"> </w:t>
      </w:r>
      <w:r w:rsidR="00670843">
        <w:rPr>
          <w:i/>
        </w:rPr>
        <w:t>Disability Action Plan 2016-2019</w:t>
      </w:r>
      <w:bookmarkEnd w:id="9"/>
    </w:p>
    <w:p w:rsidR="00867B84" w:rsidRDefault="004F2E99" w:rsidP="00DA1288">
      <w:pPr>
        <w:spacing w:after="0"/>
      </w:pPr>
      <w:r w:rsidRPr="0003208F">
        <w:t xml:space="preserve">The </w:t>
      </w:r>
      <w:r w:rsidR="00DA1288">
        <w:t xml:space="preserve">evaluation of the </w:t>
      </w:r>
      <w:r w:rsidR="00DA1288" w:rsidRPr="00DA1288">
        <w:rPr>
          <w:i/>
        </w:rPr>
        <w:t>Disability Action Plan 2012-14</w:t>
      </w:r>
      <w:r w:rsidR="00DA1288" w:rsidRPr="0003208F">
        <w:t xml:space="preserve"> </w:t>
      </w:r>
      <w:r w:rsidR="00DA1288">
        <w:t xml:space="preserve">provided valuable insights on further areas for improvement which have been captured in the development of </w:t>
      </w:r>
      <w:r w:rsidR="00A64211">
        <w:t xml:space="preserve">the Department’s </w:t>
      </w:r>
      <w:r w:rsidR="00DA1288">
        <w:t xml:space="preserve">new three year </w:t>
      </w:r>
      <w:r w:rsidRPr="0003208F">
        <w:t>Action Plan.</w:t>
      </w:r>
      <w:r w:rsidR="00DA1288">
        <w:t xml:space="preserve"> </w:t>
      </w:r>
      <w:r w:rsidRPr="00966740">
        <w:t>The evaluation</w:t>
      </w:r>
      <w:r>
        <w:t xml:space="preserve"> </w:t>
      </w:r>
      <w:r w:rsidR="00241D8F">
        <w:t xml:space="preserve">involved consultation with key internal stakeholders and a comparative review of planning approaches taken by other APS agencies.  </w:t>
      </w:r>
    </w:p>
    <w:p w:rsidR="00867B84" w:rsidRDefault="00867B84" w:rsidP="00DA1288">
      <w:pPr>
        <w:spacing w:after="0"/>
      </w:pPr>
    </w:p>
    <w:p w:rsidR="004F2E99" w:rsidRDefault="00241D8F" w:rsidP="00DA1288">
      <w:pPr>
        <w:spacing w:after="0"/>
      </w:pPr>
      <w:r>
        <w:t xml:space="preserve">The evaluation </w:t>
      </w:r>
      <w:r w:rsidR="004F2E99">
        <w:t xml:space="preserve">identified that while the Department continues to make progress in creating an inclusive workplace that supports employees with disability, </w:t>
      </w:r>
      <w:r w:rsidR="00B36149">
        <w:t xml:space="preserve">we can strengthen our </w:t>
      </w:r>
      <w:r w:rsidR="004F2E99">
        <w:t>performance in the following areas:</w:t>
      </w:r>
    </w:p>
    <w:p w:rsidR="004F2E99" w:rsidRDefault="004F2E99" w:rsidP="004F2E99">
      <w:pPr>
        <w:pStyle w:val="ListParagraph"/>
        <w:numPr>
          <w:ilvl w:val="0"/>
          <w:numId w:val="24"/>
        </w:numPr>
        <w:contextualSpacing/>
      </w:pPr>
      <w:r>
        <w:t xml:space="preserve">Increase the recruitment </w:t>
      </w:r>
      <w:r w:rsidR="00036185">
        <w:t xml:space="preserve">of </w:t>
      </w:r>
      <w:r>
        <w:t>people with disability through consideration of a range of measures, including</w:t>
      </w:r>
      <w:r w:rsidR="00F26801">
        <w:t>;</w:t>
      </w:r>
    </w:p>
    <w:p w:rsidR="004F2E99" w:rsidRDefault="005C6CC0" w:rsidP="004F2E99">
      <w:pPr>
        <w:pStyle w:val="ListParagraph"/>
        <w:numPr>
          <w:ilvl w:val="1"/>
          <w:numId w:val="24"/>
        </w:numPr>
        <w:contextualSpacing/>
      </w:pPr>
      <w:r>
        <w:t>using</w:t>
      </w:r>
      <w:r w:rsidR="004F2E99">
        <w:t xml:space="preserve"> the </w:t>
      </w:r>
      <w:r w:rsidR="004F2E99" w:rsidRPr="003E148A">
        <w:t xml:space="preserve">APS </w:t>
      </w:r>
      <w:r w:rsidR="00637AD6" w:rsidRPr="003E148A">
        <w:rPr>
          <w:i/>
        </w:rPr>
        <w:t>RecruitAbility</w:t>
      </w:r>
      <w:r w:rsidR="00637AD6" w:rsidRPr="003E148A">
        <w:t xml:space="preserve"> </w:t>
      </w:r>
      <w:r w:rsidR="004F2E99" w:rsidRPr="003E148A">
        <w:t>scheme</w:t>
      </w:r>
      <w:r w:rsidR="004F2E99">
        <w:t xml:space="preserve"> </w:t>
      </w:r>
      <w:r w:rsidR="00504070">
        <w:t>for</w:t>
      </w:r>
      <w:r w:rsidR="004F2E99">
        <w:t xml:space="preserve"> all vacancies </w:t>
      </w:r>
    </w:p>
    <w:p w:rsidR="004F2E99" w:rsidRDefault="004F2E99" w:rsidP="004F2E99">
      <w:pPr>
        <w:pStyle w:val="ListParagraph"/>
        <w:numPr>
          <w:ilvl w:val="1"/>
          <w:numId w:val="24"/>
        </w:numPr>
        <w:contextualSpacing/>
      </w:pPr>
      <w:r>
        <w:t>encouraging line areas to consider advertising of vacancies under ‘Special measures’ provisions.</w:t>
      </w:r>
    </w:p>
    <w:p w:rsidR="004F2E99" w:rsidRDefault="004F2E99" w:rsidP="004F2E99">
      <w:pPr>
        <w:pStyle w:val="ListParagraph"/>
        <w:numPr>
          <w:ilvl w:val="0"/>
          <w:numId w:val="24"/>
        </w:numPr>
        <w:contextualSpacing/>
      </w:pPr>
      <w:r>
        <w:t>Support the retention of people with disability in the workplace through</w:t>
      </w:r>
      <w:r w:rsidR="00F26801">
        <w:t>;</w:t>
      </w:r>
      <w:r>
        <w:t xml:space="preserve"> </w:t>
      </w:r>
    </w:p>
    <w:p w:rsidR="004F2E99" w:rsidRDefault="004F2E99" w:rsidP="004F2E99">
      <w:pPr>
        <w:pStyle w:val="ListParagraph"/>
        <w:numPr>
          <w:ilvl w:val="1"/>
          <w:numId w:val="24"/>
        </w:numPr>
        <w:contextualSpacing/>
      </w:pPr>
      <w:r>
        <w:t xml:space="preserve">increasing awareness of managers on the application of appropriate reasonable adjustments, use of flexible working arrangements to support employees with disability and appropriate access to professional development </w:t>
      </w:r>
    </w:p>
    <w:p w:rsidR="004F2E99" w:rsidRDefault="004F2E99" w:rsidP="004F2E99">
      <w:pPr>
        <w:pStyle w:val="ListParagraph"/>
        <w:numPr>
          <w:ilvl w:val="1"/>
          <w:numId w:val="24"/>
        </w:numPr>
        <w:contextualSpacing/>
      </w:pPr>
      <w:r>
        <w:t>consideration of a centralised model of funding reasonable adjustments in the workplace.</w:t>
      </w:r>
    </w:p>
    <w:p w:rsidR="004F2E99" w:rsidRDefault="004F2E99" w:rsidP="004F2E99">
      <w:pPr>
        <w:pStyle w:val="ListParagraph"/>
        <w:numPr>
          <w:ilvl w:val="0"/>
          <w:numId w:val="24"/>
        </w:numPr>
        <w:contextualSpacing/>
      </w:pPr>
      <w:r>
        <w:t>Ensure that a new D</w:t>
      </w:r>
      <w:r w:rsidR="009D3D73">
        <w:t xml:space="preserve">isability </w:t>
      </w:r>
      <w:r>
        <w:t>A</w:t>
      </w:r>
      <w:r w:rsidR="009D3D73">
        <w:t xml:space="preserve">ction </w:t>
      </w:r>
      <w:r>
        <w:t>P</w:t>
      </w:r>
      <w:r w:rsidR="009D3D73">
        <w:t>lan</w:t>
      </w:r>
      <w:r>
        <w:t xml:space="preserve"> is developed that measures progress in achieving outcomes and identifies a streamlined set of activities that directly contribute to those outcomes.  </w:t>
      </w:r>
    </w:p>
    <w:p w:rsidR="00654BF6" w:rsidRDefault="004F2E99" w:rsidP="004F2E99">
      <w:pPr>
        <w:pStyle w:val="ListParagraph"/>
        <w:numPr>
          <w:ilvl w:val="0"/>
          <w:numId w:val="24"/>
        </w:numPr>
        <w:contextualSpacing/>
      </w:pPr>
      <w:r>
        <w:t xml:space="preserve">Promote awareness of managers and staff with legislative requirements relating to employment of people with disability and the provisions of the </w:t>
      </w:r>
      <w:r w:rsidRPr="000171A0">
        <w:rPr>
          <w:i/>
        </w:rPr>
        <w:t>Disability Action Plan</w:t>
      </w:r>
      <w:r>
        <w:t>.</w:t>
      </w:r>
    </w:p>
    <w:p w:rsidR="00EF01F8" w:rsidRPr="0003208F" w:rsidRDefault="009E1058" w:rsidP="00D7587A">
      <w:pPr>
        <w:pStyle w:val="Reportsubtitle"/>
        <w:numPr>
          <w:ilvl w:val="1"/>
          <w:numId w:val="31"/>
        </w:numPr>
        <w:outlineLvl w:val="1"/>
      </w:pPr>
      <w:r>
        <w:br w:type="column"/>
      </w:r>
      <w:bookmarkStart w:id="10" w:name="_Toc426555733"/>
      <w:r w:rsidR="00EF01F8" w:rsidRPr="0003208F">
        <w:t>Measuring progress and success</w:t>
      </w:r>
      <w:bookmarkEnd w:id="10"/>
    </w:p>
    <w:p w:rsidR="009C43E6" w:rsidRDefault="00A867F0" w:rsidP="009C43E6">
      <w:pPr>
        <w:pStyle w:val="ListParagraph"/>
        <w:numPr>
          <w:ilvl w:val="0"/>
          <w:numId w:val="0"/>
        </w:numPr>
      </w:pPr>
      <w:r w:rsidRPr="0003208F">
        <w:t xml:space="preserve">The </w:t>
      </w:r>
      <w:r w:rsidR="00670843">
        <w:rPr>
          <w:i/>
        </w:rPr>
        <w:t>Disability Action Plan 2016-2019</w:t>
      </w:r>
      <w:r w:rsidRPr="0003208F">
        <w:t xml:space="preserve"> </w:t>
      </w:r>
      <w:r w:rsidR="009C43E6">
        <w:t>sets out the following four key outcomes:</w:t>
      </w:r>
    </w:p>
    <w:p w:rsidR="009C43E6" w:rsidRPr="00070556" w:rsidRDefault="009C43E6" w:rsidP="00B637D7">
      <w:pPr>
        <w:pStyle w:val="TOC2"/>
        <w:numPr>
          <w:ilvl w:val="0"/>
          <w:numId w:val="35"/>
        </w:numPr>
        <w:ind w:left="935" w:hanging="357"/>
        <w:rPr>
          <w:rFonts w:asciiTheme="minorHAnsi" w:eastAsiaTheme="minorEastAsia" w:hAnsiTheme="minorHAnsi" w:cstheme="minorBidi"/>
          <w:lang w:eastAsia="en-AU"/>
        </w:rPr>
      </w:pPr>
      <w:r w:rsidRPr="00070556">
        <w:rPr>
          <w:rStyle w:val="Hyperlink"/>
          <w:color w:val="auto"/>
          <w:u w:val="none"/>
        </w:rPr>
        <w:t>Our workplace culture is inclusive and values the employment of people with disability</w:t>
      </w:r>
      <w:r w:rsidR="00DA5719">
        <w:rPr>
          <w:rStyle w:val="Hyperlink"/>
          <w:color w:val="auto"/>
          <w:u w:val="none"/>
        </w:rPr>
        <w:t>.</w:t>
      </w:r>
    </w:p>
    <w:p w:rsidR="009C43E6" w:rsidRPr="00070556" w:rsidRDefault="009B7133" w:rsidP="00B637D7">
      <w:pPr>
        <w:pStyle w:val="TOC2"/>
        <w:numPr>
          <w:ilvl w:val="0"/>
          <w:numId w:val="35"/>
        </w:numPr>
        <w:ind w:left="935" w:hanging="357"/>
        <w:rPr>
          <w:rStyle w:val="Hyperlink"/>
          <w:color w:val="auto"/>
          <w:u w:val="none"/>
        </w:rPr>
      </w:pPr>
      <w:hyperlink w:anchor="_Toc424815925" w:history="1">
        <w:r w:rsidR="009C43E6" w:rsidRPr="00070556">
          <w:rPr>
            <w:rStyle w:val="Hyperlink"/>
            <w:color w:val="auto"/>
            <w:u w:val="none"/>
          </w:rPr>
          <w:t>We attract, employ, develop and retain people with disability</w:t>
        </w:r>
      </w:hyperlink>
      <w:r w:rsidR="00DA5719">
        <w:t>.</w:t>
      </w:r>
    </w:p>
    <w:p w:rsidR="009C43E6" w:rsidRPr="00070556" w:rsidRDefault="009B7133" w:rsidP="00B637D7">
      <w:pPr>
        <w:pStyle w:val="TOC2"/>
        <w:numPr>
          <w:ilvl w:val="0"/>
          <w:numId w:val="35"/>
        </w:numPr>
        <w:ind w:left="935" w:hanging="357"/>
        <w:rPr>
          <w:rStyle w:val="Hyperlink"/>
          <w:color w:val="auto"/>
          <w:u w:val="none"/>
        </w:rPr>
      </w:pPr>
      <w:hyperlink w:anchor="_Toc424815926" w:history="1">
        <w:r w:rsidR="009C43E6" w:rsidRPr="00070556">
          <w:rPr>
            <w:rStyle w:val="Hyperlink"/>
            <w:color w:val="auto"/>
            <w:u w:val="none"/>
          </w:rPr>
          <w:t>Our premises and work environments are accessible to and supportive of people with disability</w:t>
        </w:r>
      </w:hyperlink>
      <w:r w:rsidR="00DA5719">
        <w:t>.</w:t>
      </w:r>
    </w:p>
    <w:p w:rsidR="009C43E6" w:rsidRPr="00070556" w:rsidRDefault="00504070" w:rsidP="00B637D7">
      <w:pPr>
        <w:pStyle w:val="TOC2"/>
        <w:numPr>
          <w:ilvl w:val="0"/>
          <w:numId w:val="35"/>
        </w:numPr>
        <w:ind w:left="935" w:hanging="357"/>
        <w:rPr>
          <w:rStyle w:val="Hyperlink"/>
          <w:color w:val="auto"/>
          <w:u w:val="none"/>
        </w:rPr>
      </w:pPr>
      <w:r>
        <w:t>We monitor and report p</w:t>
      </w:r>
      <w:hyperlink w:anchor="_Toc424815927" w:history="1">
        <w:r w:rsidR="009C43E6" w:rsidRPr="00070556">
          <w:rPr>
            <w:rStyle w:val="Hyperlink"/>
            <w:color w:val="auto"/>
            <w:u w:val="none"/>
          </w:rPr>
          <w:t>rogress in achieving outcomes</w:t>
        </w:r>
        <w:r>
          <w:rPr>
            <w:rStyle w:val="Hyperlink"/>
            <w:color w:val="auto"/>
            <w:u w:val="none"/>
          </w:rPr>
          <w:t>.</w:t>
        </w:r>
      </w:hyperlink>
    </w:p>
    <w:p w:rsidR="00223B6A" w:rsidRDefault="002C17AC" w:rsidP="00E42601">
      <w:pPr>
        <w:pStyle w:val="ListParagraph"/>
        <w:numPr>
          <w:ilvl w:val="0"/>
          <w:numId w:val="0"/>
        </w:numPr>
      </w:pPr>
      <w:r>
        <w:t>Each outcome is supported by g</w:t>
      </w:r>
      <w:r w:rsidR="005D5736">
        <w:t xml:space="preserve">oals and actions and </w:t>
      </w:r>
      <w:r w:rsidR="009E1058">
        <w:t xml:space="preserve">progress in </w:t>
      </w:r>
      <w:r w:rsidR="009337B4">
        <w:t xml:space="preserve">their </w:t>
      </w:r>
      <w:r w:rsidR="009E1058">
        <w:t>implement</w:t>
      </w:r>
      <w:r w:rsidR="009337B4">
        <w:t xml:space="preserve">ation </w:t>
      </w:r>
      <w:r w:rsidR="009E1058">
        <w:t xml:space="preserve">will be monitored by the People Committee through an annual report.  This report will be shared with all employees through the intranet. </w:t>
      </w:r>
    </w:p>
    <w:p w:rsidR="00A867F0" w:rsidRDefault="009E1058" w:rsidP="005D5736">
      <w:pPr>
        <w:pStyle w:val="ListParagraph"/>
        <w:numPr>
          <w:ilvl w:val="0"/>
          <w:numId w:val="0"/>
        </w:numPr>
      </w:pPr>
      <w:r>
        <w:t xml:space="preserve">In addition to monitoring progress </w:t>
      </w:r>
      <w:r w:rsidR="0099004D">
        <w:t xml:space="preserve">against goals and activities, a key measure of success will be </w:t>
      </w:r>
      <w:r>
        <w:t xml:space="preserve">increasing </w:t>
      </w:r>
      <w:r w:rsidR="005D5736">
        <w:t xml:space="preserve">the </w:t>
      </w:r>
      <w:r w:rsidR="00A867F0">
        <w:t xml:space="preserve">representation of </w:t>
      </w:r>
      <w:r w:rsidR="007B5A46">
        <w:t xml:space="preserve">ongoing </w:t>
      </w:r>
      <w:r w:rsidR="00A867F0" w:rsidRPr="0003208F">
        <w:t xml:space="preserve">employees </w:t>
      </w:r>
      <w:r w:rsidR="00A867F0">
        <w:t>with disability in the Department’s workforce</w:t>
      </w:r>
      <w:r w:rsidR="001D2E34">
        <w:t xml:space="preserve">. </w:t>
      </w:r>
      <w:r w:rsidR="005D64AE">
        <w:t>A</w:t>
      </w:r>
      <w:r w:rsidR="001D2E34">
        <w:t xml:space="preserve">s </w:t>
      </w:r>
      <w:r w:rsidR="005D64AE">
        <w:t xml:space="preserve">at </w:t>
      </w:r>
      <w:r w:rsidR="000B516D">
        <w:t xml:space="preserve">30 June 2015 </w:t>
      </w:r>
      <w:r w:rsidR="005D64AE">
        <w:t xml:space="preserve">people with disability represented </w:t>
      </w:r>
      <w:r w:rsidR="00152A68">
        <w:t>2.1</w:t>
      </w:r>
      <w:r w:rsidR="005D64AE">
        <w:t xml:space="preserve"> per cent of the Department’s </w:t>
      </w:r>
      <w:r w:rsidR="00607A4D">
        <w:t xml:space="preserve">ongoing </w:t>
      </w:r>
      <w:r w:rsidR="005D64AE">
        <w:t xml:space="preserve">workforce and the aim is to </w:t>
      </w:r>
      <w:r w:rsidR="00607A4D">
        <w:t xml:space="preserve">increase this representation to </w:t>
      </w:r>
      <w:r w:rsidR="006C6061">
        <w:t>2.5</w:t>
      </w:r>
      <w:r w:rsidR="005D64AE">
        <w:t xml:space="preserve"> per cent </w:t>
      </w:r>
      <w:r w:rsidR="000B516D">
        <w:t>by 2018.</w:t>
      </w:r>
      <w:r w:rsidR="005D64AE">
        <w:t xml:space="preserve">  </w:t>
      </w:r>
    </w:p>
    <w:p w:rsidR="00EF01F8" w:rsidRDefault="001A4CB9" w:rsidP="00EF01F8">
      <w:r>
        <w:t xml:space="preserve">Achieving this target is likely to be affected by the low disclosure rates which </w:t>
      </w:r>
      <w:r w:rsidR="00AF6741">
        <w:t xml:space="preserve">continue to be an issue for the Department and across the APS.  </w:t>
      </w:r>
      <w:r w:rsidR="00DD5E0B">
        <w:t>N</w:t>
      </w:r>
      <w:r w:rsidR="00EF01F8">
        <w:t>ot all people are</w:t>
      </w:r>
      <w:r w:rsidR="00DD5E0B">
        <w:t xml:space="preserve"> confident in identifying as a person with disability, particularly if that disability is not obvious</w:t>
      </w:r>
      <w:r w:rsidR="00EF01F8">
        <w:t xml:space="preserve">. </w:t>
      </w:r>
      <w:r w:rsidR="001A1DCA">
        <w:t xml:space="preserve">While there is no obligation for a person to identify with disability, comprehensive and accurate diversity information allows the Department </w:t>
      </w:r>
      <w:r w:rsidR="00311F0B">
        <w:t>to</w:t>
      </w:r>
      <w:r w:rsidR="001A1DCA">
        <w:t>:</w:t>
      </w:r>
    </w:p>
    <w:p w:rsidR="001A1DCA" w:rsidRDefault="001A1DCA" w:rsidP="00B637D7">
      <w:pPr>
        <w:pStyle w:val="ListParagraph"/>
        <w:numPr>
          <w:ilvl w:val="0"/>
          <w:numId w:val="36"/>
        </w:numPr>
        <w:spacing w:after="120"/>
        <w:ind w:left="714" w:hanging="357"/>
      </w:pPr>
      <w:r>
        <w:t>Understand the nature of our workforce</w:t>
      </w:r>
      <w:r w:rsidR="000E3A95">
        <w:t>.</w:t>
      </w:r>
    </w:p>
    <w:p w:rsidR="001A1DCA" w:rsidRDefault="001A1DCA" w:rsidP="00B637D7">
      <w:pPr>
        <w:pStyle w:val="ListParagraph"/>
        <w:numPr>
          <w:ilvl w:val="0"/>
          <w:numId w:val="36"/>
        </w:numPr>
        <w:spacing w:after="120"/>
        <w:ind w:left="714" w:hanging="357"/>
      </w:pPr>
      <w:r>
        <w:t>Provide more targeted training, advice and support</w:t>
      </w:r>
      <w:r w:rsidR="000E3A95">
        <w:t>.</w:t>
      </w:r>
    </w:p>
    <w:p w:rsidR="001A1DCA" w:rsidRDefault="001A1DCA" w:rsidP="00B637D7">
      <w:pPr>
        <w:pStyle w:val="ListParagraph"/>
        <w:numPr>
          <w:ilvl w:val="0"/>
          <w:numId w:val="36"/>
        </w:numPr>
        <w:spacing w:after="120"/>
        <w:ind w:left="714" w:hanging="357"/>
      </w:pPr>
      <w:r>
        <w:t>Identify and implement initiatives that assist in attracting, recruiting and retaining employees</w:t>
      </w:r>
      <w:r w:rsidR="000E3A95">
        <w:t>.</w:t>
      </w:r>
    </w:p>
    <w:p w:rsidR="001A1DCA" w:rsidRDefault="001A1DCA" w:rsidP="00B637D7">
      <w:pPr>
        <w:pStyle w:val="ListParagraph"/>
        <w:numPr>
          <w:ilvl w:val="0"/>
          <w:numId w:val="36"/>
        </w:numPr>
        <w:spacing w:after="120"/>
        <w:ind w:left="714" w:hanging="357"/>
      </w:pPr>
      <w:r>
        <w:t>Make sure we are building and sustaining a diverse workforce now and into the future</w:t>
      </w:r>
      <w:r w:rsidR="000E3A95">
        <w:t>.</w:t>
      </w:r>
    </w:p>
    <w:p w:rsidR="001A1DCA" w:rsidRDefault="001A1DCA" w:rsidP="00B637D7">
      <w:pPr>
        <w:pStyle w:val="ListParagraph"/>
        <w:numPr>
          <w:ilvl w:val="0"/>
          <w:numId w:val="36"/>
        </w:numPr>
        <w:spacing w:after="120"/>
        <w:ind w:left="714" w:hanging="357"/>
      </w:pPr>
      <w:r>
        <w:t>Provide greater focus on improving workplace culture and social inclusion.</w:t>
      </w:r>
    </w:p>
    <w:p w:rsidR="00E42601" w:rsidRDefault="00E42601" w:rsidP="00E42601">
      <w:pPr>
        <w:pStyle w:val="ListParagraph"/>
        <w:numPr>
          <w:ilvl w:val="0"/>
          <w:numId w:val="0"/>
        </w:numPr>
      </w:pPr>
      <w:r>
        <w:t>The following performance measures will be used to assess progress in achieving the Plan’s outcomes.</w:t>
      </w:r>
    </w:p>
    <w:p w:rsidR="00E42601" w:rsidRPr="000F1CDD" w:rsidRDefault="00E42601" w:rsidP="00E42601">
      <w:pPr>
        <w:pStyle w:val="ListParagraph"/>
        <w:numPr>
          <w:ilvl w:val="0"/>
          <w:numId w:val="37"/>
        </w:numPr>
      </w:pPr>
      <w:r w:rsidRPr="000F1CDD">
        <w:t xml:space="preserve">Representation of people with declared disability </w:t>
      </w:r>
      <w:r w:rsidR="000F1CDD">
        <w:t xml:space="preserve">has </w:t>
      </w:r>
      <w:r w:rsidRPr="000F1CDD">
        <w:t>increase</w:t>
      </w:r>
      <w:r w:rsidR="000F1CDD">
        <w:t>d</w:t>
      </w:r>
      <w:r w:rsidRPr="000F1CDD">
        <w:t xml:space="preserve"> to 2.5</w:t>
      </w:r>
      <w:r w:rsidR="00721514">
        <w:t xml:space="preserve"> per cent </w:t>
      </w:r>
      <w:r w:rsidRPr="000F1CDD">
        <w:t xml:space="preserve">by </w:t>
      </w:r>
      <w:r w:rsidR="00046324">
        <w:t xml:space="preserve">December </w:t>
      </w:r>
      <w:r w:rsidRPr="000F1CDD">
        <w:t>2018</w:t>
      </w:r>
      <w:r w:rsidR="00D80073" w:rsidRPr="000F1CDD">
        <w:t>.</w:t>
      </w:r>
    </w:p>
    <w:p w:rsidR="00FE1786" w:rsidRDefault="00FE1786" w:rsidP="00E42601">
      <w:pPr>
        <w:pStyle w:val="ListParagraph"/>
        <w:numPr>
          <w:ilvl w:val="0"/>
          <w:numId w:val="37"/>
        </w:numPr>
      </w:pPr>
      <w:r>
        <w:t xml:space="preserve">The </w:t>
      </w:r>
      <w:r w:rsidR="00873838">
        <w:t xml:space="preserve">proportion </w:t>
      </w:r>
      <w:r>
        <w:t xml:space="preserve">of </w:t>
      </w:r>
      <w:r w:rsidR="004E64ED">
        <w:t xml:space="preserve">employees </w:t>
      </w:r>
      <w:r w:rsidR="00BB422D">
        <w:t xml:space="preserve">who choose to </w:t>
      </w:r>
      <w:r w:rsidR="00D32CE7">
        <w:t xml:space="preserve">inform the Department on </w:t>
      </w:r>
      <w:r w:rsidR="00BB422D">
        <w:t xml:space="preserve">their disability status </w:t>
      </w:r>
      <w:r w:rsidR="00873838">
        <w:t xml:space="preserve">has increased </w:t>
      </w:r>
      <w:r>
        <w:t>to</w:t>
      </w:r>
      <w:r w:rsidR="00873838">
        <w:t xml:space="preserve"> </w:t>
      </w:r>
      <w:r w:rsidR="00721514">
        <w:t>100 per cent by 2018.</w:t>
      </w:r>
    </w:p>
    <w:p w:rsidR="00E42601" w:rsidRDefault="007E08D8" w:rsidP="00E42601">
      <w:pPr>
        <w:pStyle w:val="ListParagraph"/>
        <w:numPr>
          <w:ilvl w:val="0"/>
          <w:numId w:val="37"/>
        </w:numPr>
      </w:pPr>
      <w:r>
        <w:t>P</w:t>
      </w:r>
      <w:r w:rsidR="00E42601" w:rsidRPr="000F1CDD">
        <w:t xml:space="preserve">eople with disability </w:t>
      </w:r>
      <w:r>
        <w:t xml:space="preserve">record comparable positive responses as </w:t>
      </w:r>
      <w:r w:rsidR="00740581">
        <w:t xml:space="preserve">other departmental employees on </w:t>
      </w:r>
      <w:r>
        <w:t xml:space="preserve">questions </w:t>
      </w:r>
      <w:r w:rsidR="003F2E66">
        <w:t xml:space="preserve">in </w:t>
      </w:r>
      <w:r w:rsidR="003D0CAC" w:rsidRPr="000F1CDD">
        <w:t xml:space="preserve">the </w:t>
      </w:r>
      <w:r w:rsidR="003F2E66">
        <w:t>APS Employee Census</w:t>
      </w:r>
      <w:r>
        <w:t xml:space="preserve"> relating to the Department’s support for diversity, respect and support in the workplace, and access to learning development opportunities</w:t>
      </w:r>
      <w:r w:rsidR="00AD66E3" w:rsidRPr="000F1CDD">
        <w:t xml:space="preserve">. </w:t>
      </w:r>
    </w:p>
    <w:p w:rsidR="0046070F" w:rsidRPr="000F1CDD" w:rsidRDefault="00CE3F8A" w:rsidP="00E42601">
      <w:pPr>
        <w:pStyle w:val="ListParagraph"/>
        <w:numPr>
          <w:ilvl w:val="0"/>
          <w:numId w:val="37"/>
        </w:numPr>
      </w:pPr>
      <w:r w:rsidRPr="000F1CDD">
        <w:t>People with disability are satisfied that support for reasonable adjustment has been provided in a timely and comprehensive manner.</w:t>
      </w:r>
    </w:p>
    <w:p w:rsidR="0046070F" w:rsidRPr="0046070F" w:rsidRDefault="0046070F" w:rsidP="0046070F">
      <w:pPr>
        <w:rPr>
          <w:i/>
        </w:rPr>
      </w:pPr>
      <w:r w:rsidRPr="002D676C">
        <w:t>A comp</w:t>
      </w:r>
      <w:r>
        <w:t xml:space="preserve">rehensive evaluation of the extent to which outcomes were achieved </w:t>
      </w:r>
      <w:r w:rsidRPr="002D676C">
        <w:t xml:space="preserve">will be undertaken </w:t>
      </w:r>
      <w:r>
        <w:t>by the Disability Coordinator</w:t>
      </w:r>
      <w:r w:rsidRPr="002D676C">
        <w:t xml:space="preserve"> at the </w:t>
      </w:r>
      <w:r>
        <w:t>expiry of the term of the Plan</w:t>
      </w:r>
      <w:r w:rsidRPr="002D676C">
        <w:t>.</w:t>
      </w:r>
    </w:p>
    <w:p w:rsidR="000E3158" w:rsidRDefault="000E3158" w:rsidP="003E25B5">
      <w:pPr>
        <w:pStyle w:val="Caption"/>
      </w:pPr>
    </w:p>
    <w:p w:rsidR="00E42601" w:rsidRPr="00E42601" w:rsidRDefault="00E42601" w:rsidP="00E42601">
      <w:pPr>
        <w:sectPr w:rsidR="00E42601" w:rsidRPr="00E42601" w:rsidSect="00B305D8">
          <w:headerReference w:type="first" r:id="rId17"/>
          <w:footerReference w:type="first" r:id="rId18"/>
          <w:pgSz w:w="11906" w:h="16838"/>
          <w:pgMar w:top="1418" w:right="1276" w:bottom="1418" w:left="1276" w:header="425" w:footer="425" w:gutter="0"/>
          <w:cols w:space="708"/>
          <w:docGrid w:linePitch="360"/>
        </w:sectPr>
      </w:pPr>
    </w:p>
    <w:p w:rsidR="00E857D6" w:rsidRPr="00BC58E3" w:rsidRDefault="00BC58E3" w:rsidP="00BA5BBA">
      <w:pPr>
        <w:pStyle w:val="ReportTitle"/>
        <w:numPr>
          <w:ilvl w:val="0"/>
          <w:numId w:val="31"/>
        </w:numPr>
        <w:outlineLvl w:val="0"/>
        <w:rPr>
          <w:b w:val="0"/>
        </w:rPr>
      </w:pPr>
      <w:bookmarkStart w:id="11" w:name="_Toc426555734"/>
      <w:r w:rsidRPr="00BC58E3">
        <w:rPr>
          <w:b w:val="0"/>
        </w:rPr>
        <w:t>Implementation Plan</w:t>
      </w:r>
      <w:bookmarkEnd w:id="11"/>
    </w:p>
    <w:p w:rsidR="006B4429" w:rsidRPr="00074D50" w:rsidRDefault="004B318D" w:rsidP="0093094E">
      <w:pPr>
        <w:pStyle w:val="Reportsubtitle"/>
        <w:numPr>
          <w:ilvl w:val="1"/>
          <w:numId w:val="31"/>
        </w:numPr>
        <w:outlineLvl w:val="1"/>
        <w:rPr>
          <w:i/>
          <w:sz w:val="24"/>
        </w:rPr>
      </w:pPr>
      <w:bookmarkStart w:id="12" w:name="_Toc426555735"/>
      <w:r w:rsidRPr="00074D50">
        <w:rPr>
          <w:i/>
          <w:sz w:val="24"/>
        </w:rPr>
        <w:t xml:space="preserve">Our </w:t>
      </w:r>
      <w:r w:rsidR="006B4429" w:rsidRPr="00074D50">
        <w:rPr>
          <w:i/>
          <w:sz w:val="24"/>
        </w:rPr>
        <w:t xml:space="preserve">workplace culture </w:t>
      </w:r>
      <w:r w:rsidR="009B667E" w:rsidRPr="00074D50">
        <w:rPr>
          <w:i/>
          <w:sz w:val="24"/>
        </w:rPr>
        <w:t xml:space="preserve">is inclusive and </w:t>
      </w:r>
      <w:r w:rsidR="00201E59" w:rsidRPr="00074D50">
        <w:rPr>
          <w:i/>
          <w:sz w:val="24"/>
        </w:rPr>
        <w:t xml:space="preserve">values the employment </w:t>
      </w:r>
      <w:r w:rsidR="006B4429" w:rsidRPr="00074D50">
        <w:rPr>
          <w:i/>
          <w:sz w:val="24"/>
        </w:rPr>
        <w:t xml:space="preserve">of </w:t>
      </w:r>
      <w:r w:rsidR="00201E59" w:rsidRPr="00074D50">
        <w:rPr>
          <w:i/>
          <w:sz w:val="24"/>
        </w:rPr>
        <w:t>people with disability</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7320"/>
        <w:gridCol w:w="3402"/>
      </w:tblGrid>
      <w:tr w:rsidR="00F2710A" w:rsidRPr="00074D50" w:rsidTr="00CB76B8">
        <w:trPr>
          <w:tblHeader/>
        </w:trPr>
        <w:tc>
          <w:tcPr>
            <w:tcW w:w="3420" w:type="dxa"/>
            <w:shd w:val="clear" w:color="auto" w:fill="595959" w:themeFill="text1" w:themeFillTint="A6"/>
          </w:tcPr>
          <w:p w:rsidR="00F2710A" w:rsidRPr="00074D50" w:rsidRDefault="00F2710A" w:rsidP="001560B2">
            <w:pPr>
              <w:spacing w:after="120" w:line="240" w:lineRule="auto"/>
              <w:rPr>
                <w:b/>
                <w:i/>
                <w:color w:val="FFFFFF" w:themeColor="background1"/>
              </w:rPr>
            </w:pPr>
            <w:r w:rsidRPr="00074D50">
              <w:rPr>
                <w:b/>
                <w:i/>
                <w:color w:val="FFFFFF" w:themeColor="background1"/>
              </w:rPr>
              <w:t>Goal</w:t>
            </w:r>
          </w:p>
        </w:tc>
        <w:tc>
          <w:tcPr>
            <w:tcW w:w="7320" w:type="dxa"/>
            <w:shd w:val="clear" w:color="auto" w:fill="595959" w:themeFill="text1" w:themeFillTint="A6"/>
          </w:tcPr>
          <w:p w:rsidR="00F2710A" w:rsidRPr="00074D50" w:rsidRDefault="00F2710A" w:rsidP="001560B2">
            <w:pPr>
              <w:spacing w:after="120" w:line="240" w:lineRule="auto"/>
              <w:ind w:left="426" w:hanging="425"/>
              <w:rPr>
                <w:b/>
                <w:i/>
                <w:color w:val="FFFFFF" w:themeColor="background1"/>
              </w:rPr>
            </w:pPr>
            <w:r w:rsidRPr="00074D50">
              <w:rPr>
                <w:b/>
                <w:i/>
                <w:color w:val="FFFFFF" w:themeColor="background1"/>
              </w:rPr>
              <w:t>Actions</w:t>
            </w:r>
          </w:p>
        </w:tc>
        <w:tc>
          <w:tcPr>
            <w:tcW w:w="3402" w:type="dxa"/>
            <w:shd w:val="clear" w:color="auto" w:fill="595959" w:themeFill="text1" w:themeFillTint="A6"/>
          </w:tcPr>
          <w:p w:rsidR="00F2710A" w:rsidRPr="00074D50" w:rsidRDefault="00F2710A" w:rsidP="001560B2">
            <w:pPr>
              <w:spacing w:after="120" w:line="240" w:lineRule="auto"/>
              <w:rPr>
                <w:b/>
                <w:i/>
                <w:color w:val="FFFFFF" w:themeColor="background1"/>
              </w:rPr>
            </w:pPr>
            <w:r w:rsidRPr="00074D50">
              <w:rPr>
                <w:b/>
                <w:i/>
                <w:color w:val="FFFFFF" w:themeColor="background1"/>
              </w:rPr>
              <w:t>Lead Responsibility</w:t>
            </w:r>
          </w:p>
        </w:tc>
      </w:tr>
      <w:tr w:rsidR="008E6866" w:rsidRPr="00091AE8" w:rsidTr="00113EEF">
        <w:tc>
          <w:tcPr>
            <w:tcW w:w="3420" w:type="dxa"/>
            <w:vMerge w:val="restart"/>
          </w:tcPr>
          <w:p w:rsidR="008E6866" w:rsidRPr="00091AE8" w:rsidRDefault="008E6866" w:rsidP="00113EEF">
            <w:pPr>
              <w:spacing w:after="0" w:line="240" w:lineRule="auto"/>
            </w:pPr>
            <w:r>
              <w:t>SES and EL2 managers model and promote the values of respect and inclusion in the workplace</w:t>
            </w:r>
          </w:p>
        </w:tc>
        <w:tc>
          <w:tcPr>
            <w:tcW w:w="7320" w:type="dxa"/>
          </w:tcPr>
          <w:p w:rsidR="008E6866" w:rsidRPr="00091AE8" w:rsidRDefault="008E6866" w:rsidP="00784322">
            <w:pPr>
              <w:spacing w:after="120" w:line="240" w:lineRule="auto"/>
              <w:ind w:left="-85"/>
            </w:pPr>
            <w:r>
              <w:t>The Department’s Disability Sponsor regularly engages with SES colleagues and staff on the importance of valuing people with disability through Divisional meetings and participation in social and celebratory events.</w:t>
            </w:r>
          </w:p>
        </w:tc>
        <w:tc>
          <w:tcPr>
            <w:tcW w:w="3402" w:type="dxa"/>
          </w:tcPr>
          <w:p w:rsidR="008E6866" w:rsidRPr="00091AE8" w:rsidRDefault="008E6866" w:rsidP="008279C9">
            <w:pPr>
              <w:spacing w:after="0" w:line="240" w:lineRule="auto"/>
            </w:pPr>
            <w:r>
              <w:t>Departmental Disability Sponsor</w:t>
            </w:r>
          </w:p>
        </w:tc>
      </w:tr>
      <w:tr w:rsidR="008E6866" w:rsidRPr="00091AE8" w:rsidTr="00113EEF">
        <w:tc>
          <w:tcPr>
            <w:tcW w:w="3420" w:type="dxa"/>
            <w:vMerge/>
          </w:tcPr>
          <w:p w:rsidR="008E6866" w:rsidRDefault="008E6866" w:rsidP="00113EEF">
            <w:pPr>
              <w:spacing w:after="0" w:line="240" w:lineRule="auto"/>
            </w:pPr>
          </w:p>
        </w:tc>
        <w:tc>
          <w:tcPr>
            <w:tcW w:w="7320" w:type="dxa"/>
          </w:tcPr>
          <w:p w:rsidR="008E6866" w:rsidRPr="00091AE8" w:rsidRDefault="008E6866" w:rsidP="00AD27ED">
            <w:pPr>
              <w:spacing w:after="120" w:line="240" w:lineRule="auto"/>
              <w:ind w:left="-85"/>
            </w:pPr>
            <w:r>
              <w:t>Managers and supervisors encourage staff to participate in departmental events that recognise disability.</w:t>
            </w:r>
          </w:p>
        </w:tc>
        <w:tc>
          <w:tcPr>
            <w:tcW w:w="3402" w:type="dxa"/>
          </w:tcPr>
          <w:p w:rsidR="008E6866" w:rsidRPr="00091AE8" w:rsidRDefault="008E6866" w:rsidP="00001616">
            <w:pPr>
              <w:spacing w:after="0" w:line="240" w:lineRule="auto"/>
            </w:pPr>
            <w:r>
              <w:t>Managers and supervisors</w:t>
            </w:r>
          </w:p>
        </w:tc>
      </w:tr>
      <w:tr w:rsidR="008E6866" w:rsidRPr="00091AE8" w:rsidTr="00113EEF">
        <w:tc>
          <w:tcPr>
            <w:tcW w:w="3420" w:type="dxa"/>
            <w:vMerge/>
          </w:tcPr>
          <w:p w:rsidR="008E6866" w:rsidRPr="00091AE8" w:rsidRDefault="008E6866" w:rsidP="00113EEF">
            <w:pPr>
              <w:spacing w:after="0" w:line="240" w:lineRule="auto"/>
              <w:contextualSpacing/>
            </w:pPr>
          </w:p>
        </w:tc>
        <w:tc>
          <w:tcPr>
            <w:tcW w:w="7320" w:type="dxa"/>
          </w:tcPr>
          <w:p w:rsidR="008E6866" w:rsidRDefault="008E6866" w:rsidP="002E7561">
            <w:pPr>
              <w:spacing w:after="120" w:line="240" w:lineRule="auto"/>
              <w:ind w:left="-85"/>
            </w:pPr>
            <w:r>
              <w:t xml:space="preserve">New staff complete the Department’s orientation programme which includes modules on Disability awareness. </w:t>
            </w:r>
          </w:p>
        </w:tc>
        <w:tc>
          <w:tcPr>
            <w:tcW w:w="3402" w:type="dxa"/>
          </w:tcPr>
          <w:p w:rsidR="008E6866" w:rsidRDefault="008E6866" w:rsidP="00A944DD">
            <w:pPr>
              <w:spacing w:after="0" w:line="240" w:lineRule="auto"/>
            </w:pPr>
            <w:r>
              <w:t>Managers and supervisors</w:t>
            </w:r>
          </w:p>
        </w:tc>
      </w:tr>
      <w:tr w:rsidR="008E6866" w:rsidRPr="00091AE8" w:rsidTr="00113EEF">
        <w:tc>
          <w:tcPr>
            <w:tcW w:w="3420" w:type="dxa"/>
            <w:vMerge/>
          </w:tcPr>
          <w:p w:rsidR="008E6866" w:rsidRPr="00091AE8" w:rsidRDefault="008E6866" w:rsidP="00113EEF">
            <w:pPr>
              <w:spacing w:after="0" w:line="240" w:lineRule="auto"/>
              <w:contextualSpacing/>
            </w:pPr>
          </w:p>
        </w:tc>
        <w:tc>
          <w:tcPr>
            <w:tcW w:w="7320" w:type="dxa"/>
          </w:tcPr>
          <w:p w:rsidR="008E6866" w:rsidRPr="006A7BCD" w:rsidRDefault="008E6866" w:rsidP="00784322">
            <w:pPr>
              <w:spacing w:after="120" w:line="240" w:lineRule="auto"/>
              <w:ind w:left="-85"/>
            </w:pPr>
            <w:r w:rsidRPr="006A7BCD">
              <w:t>SES and managers promote disclosure of disability status to employees.</w:t>
            </w:r>
          </w:p>
        </w:tc>
        <w:tc>
          <w:tcPr>
            <w:tcW w:w="3402" w:type="dxa"/>
          </w:tcPr>
          <w:p w:rsidR="008E6866" w:rsidRPr="006A7BCD" w:rsidRDefault="008E6866" w:rsidP="00A944DD">
            <w:pPr>
              <w:spacing w:after="0" w:line="240" w:lineRule="auto"/>
            </w:pPr>
            <w:r w:rsidRPr="006A7BCD">
              <w:t>SES and managers</w:t>
            </w:r>
          </w:p>
        </w:tc>
      </w:tr>
      <w:tr w:rsidR="008E6866" w:rsidRPr="00091AE8" w:rsidTr="00113EEF">
        <w:tc>
          <w:tcPr>
            <w:tcW w:w="3420" w:type="dxa"/>
            <w:vMerge/>
          </w:tcPr>
          <w:p w:rsidR="008E6866" w:rsidRPr="00091AE8" w:rsidRDefault="008E6866" w:rsidP="00113EEF">
            <w:pPr>
              <w:spacing w:after="0" w:line="240" w:lineRule="auto"/>
              <w:contextualSpacing/>
            </w:pPr>
          </w:p>
        </w:tc>
        <w:tc>
          <w:tcPr>
            <w:tcW w:w="7320" w:type="dxa"/>
          </w:tcPr>
          <w:p w:rsidR="008E6866" w:rsidRPr="006A7BCD" w:rsidRDefault="008E6866" w:rsidP="008E6866">
            <w:pPr>
              <w:spacing w:after="120" w:line="240" w:lineRule="auto"/>
              <w:ind w:left="-85"/>
            </w:pPr>
            <w:r w:rsidRPr="006A7BCD">
              <w:t xml:space="preserve">Managers and supervisors actively support employees who self identify as having disability through reasonable adjustment and other processes. </w:t>
            </w:r>
          </w:p>
        </w:tc>
        <w:tc>
          <w:tcPr>
            <w:tcW w:w="3402" w:type="dxa"/>
          </w:tcPr>
          <w:p w:rsidR="008E6866" w:rsidRPr="006A7BCD" w:rsidRDefault="008E6866" w:rsidP="008C4C61">
            <w:pPr>
              <w:spacing w:after="0" w:line="240" w:lineRule="auto"/>
            </w:pPr>
            <w:r w:rsidRPr="006A7BCD">
              <w:t>Managers and supervisors</w:t>
            </w:r>
          </w:p>
        </w:tc>
      </w:tr>
      <w:tr w:rsidR="008E6866" w:rsidRPr="00091AE8" w:rsidTr="00113EEF">
        <w:tc>
          <w:tcPr>
            <w:tcW w:w="3420" w:type="dxa"/>
            <w:vMerge w:val="restart"/>
          </w:tcPr>
          <w:p w:rsidR="008E6866" w:rsidRPr="00DB7136" w:rsidRDefault="008E6866" w:rsidP="0076538C">
            <w:pPr>
              <w:spacing w:after="120" w:line="240" w:lineRule="auto"/>
              <w:rPr>
                <w:highlight w:val="yellow"/>
              </w:rPr>
            </w:pPr>
            <w:r w:rsidRPr="006A7BCD">
              <w:t xml:space="preserve">Managers and supervisors have the skills and tools to manage and support employees with disability </w:t>
            </w:r>
          </w:p>
        </w:tc>
        <w:tc>
          <w:tcPr>
            <w:tcW w:w="7320" w:type="dxa"/>
          </w:tcPr>
          <w:p w:rsidR="008E6866" w:rsidRPr="006A7BCD" w:rsidRDefault="008E6866" w:rsidP="00CB778F">
            <w:pPr>
              <w:spacing w:after="120" w:line="240" w:lineRule="auto"/>
              <w:ind w:left="-60"/>
            </w:pPr>
            <w:r w:rsidRPr="006A7BCD">
              <w:t>Managers are aware of and access support and information on early intervention services to assist staff to develop and maintain positive mental health.</w:t>
            </w:r>
          </w:p>
        </w:tc>
        <w:tc>
          <w:tcPr>
            <w:tcW w:w="3402" w:type="dxa"/>
          </w:tcPr>
          <w:p w:rsidR="008E6866" w:rsidRPr="006A7BCD" w:rsidRDefault="008E6866" w:rsidP="00DB7136">
            <w:pPr>
              <w:spacing w:after="120" w:line="240" w:lineRule="auto"/>
            </w:pPr>
            <w:r w:rsidRPr="006A7BCD">
              <w:t xml:space="preserve">Disability Coordinator </w:t>
            </w:r>
          </w:p>
        </w:tc>
      </w:tr>
      <w:tr w:rsidR="008E6866" w:rsidRPr="00091AE8" w:rsidTr="00113EEF">
        <w:tc>
          <w:tcPr>
            <w:tcW w:w="3420" w:type="dxa"/>
            <w:vMerge/>
          </w:tcPr>
          <w:p w:rsidR="008E6866" w:rsidRPr="00DB7136" w:rsidRDefault="008E6866" w:rsidP="0076538C">
            <w:pPr>
              <w:spacing w:after="120" w:line="240" w:lineRule="auto"/>
              <w:rPr>
                <w:highlight w:val="yellow"/>
              </w:rPr>
            </w:pPr>
          </w:p>
        </w:tc>
        <w:tc>
          <w:tcPr>
            <w:tcW w:w="7320" w:type="dxa"/>
          </w:tcPr>
          <w:p w:rsidR="008E6866" w:rsidRPr="006A7BCD" w:rsidRDefault="008E6866" w:rsidP="00CB778F">
            <w:pPr>
              <w:spacing w:after="120" w:line="240" w:lineRule="auto"/>
              <w:ind w:left="-60"/>
            </w:pPr>
            <w:r w:rsidRPr="006A7BCD">
              <w:t>Managers/supervisors complete the elearning module on ‘Building Disability Confidence’.</w:t>
            </w:r>
          </w:p>
        </w:tc>
        <w:tc>
          <w:tcPr>
            <w:tcW w:w="3402" w:type="dxa"/>
          </w:tcPr>
          <w:p w:rsidR="008E6866" w:rsidRPr="006A7BCD" w:rsidRDefault="008E6866" w:rsidP="0076538C">
            <w:pPr>
              <w:spacing w:after="0" w:line="240" w:lineRule="auto"/>
            </w:pPr>
            <w:r w:rsidRPr="006A7BCD">
              <w:t>Managers and supervisors</w:t>
            </w:r>
          </w:p>
        </w:tc>
      </w:tr>
      <w:tr w:rsidR="008E6866" w:rsidRPr="00091AE8" w:rsidTr="00113EEF">
        <w:tc>
          <w:tcPr>
            <w:tcW w:w="3420" w:type="dxa"/>
            <w:vMerge w:val="restart"/>
          </w:tcPr>
          <w:p w:rsidR="008E6866" w:rsidRPr="00091AE8" w:rsidRDefault="008E6866" w:rsidP="00631B22">
            <w:pPr>
              <w:spacing w:after="0" w:line="240" w:lineRule="auto"/>
            </w:pPr>
            <w:r>
              <w:t xml:space="preserve">All employees have opportunities to learn about lived experiences of people with disability and </w:t>
            </w:r>
            <w:r w:rsidRPr="00091AE8">
              <w:t xml:space="preserve">the benefits </w:t>
            </w:r>
            <w:r>
              <w:t xml:space="preserve">of a workplace that is respectful and </w:t>
            </w:r>
            <w:r w:rsidRPr="00091AE8">
              <w:t>inclusi</w:t>
            </w:r>
            <w:r>
              <w:t xml:space="preserve">ve </w:t>
            </w:r>
            <w:r w:rsidRPr="00091AE8">
              <w:t xml:space="preserve">of people with disability </w:t>
            </w:r>
          </w:p>
        </w:tc>
        <w:tc>
          <w:tcPr>
            <w:tcW w:w="7320" w:type="dxa"/>
          </w:tcPr>
          <w:p w:rsidR="008E6866" w:rsidRPr="00091AE8" w:rsidRDefault="008E6866" w:rsidP="00802855">
            <w:pPr>
              <w:spacing w:after="120" w:line="240" w:lineRule="auto"/>
              <w:ind w:left="-85"/>
            </w:pPr>
            <w:r>
              <w:t>Actively promote</w:t>
            </w:r>
            <w:r w:rsidRPr="00091AE8">
              <w:t xml:space="preserve"> and celebrate </w:t>
            </w:r>
            <w:r>
              <w:t xml:space="preserve">specific days that raise awareness of disability such as the </w:t>
            </w:r>
            <w:r w:rsidRPr="00091AE8">
              <w:t xml:space="preserve">International Day of People with </w:t>
            </w:r>
            <w:r>
              <w:t>D</w:t>
            </w:r>
            <w:r w:rsidRPr="00091AE8">
              <w:t>isability</w:t>
            </w:r>
            <w:r>
              <w:t xml:space="preserve"> and Mental Health Week.</w:t>
            </w:r>
          </w:p>
        </w:tc>
        <w:tc>
          <w:tcPr>
            <w:tcW w:w="3402" w:type="dxa"/>
          </w:tcPr>
          <w:p w:rsidR="008E6866" w:rsidRPr="00091AE8" w:rsidRDefault="008E6866" w:rsidP="00D04BFC">
            <w:pPr>
              <w:spacing w:after="0" w:line="240" w:lineRule="auto"/>
            </w:pPr>
            <w:r>
              <w:t>Injury Management and Rehabilitation Unit/</w:t>
            </w:r>
            <w:r w:rsidRPr="00091AE8">
              <w:t>Disability Coordinator</w:t>
            </w:r>
          </w:p>
        </w:tc>
      </w:tr>
      <w:tr w:rsidR="008E6866" w:rsidRPr="00091AE8" w:rsidTr="00113EEF">
        <w:tc>
          <w:tcPr>
            <w:tcW w:w="3420" w:type="dxa"/>
            <w:vMerge/>
          </w:tcPr>
          <w:p w:rsidR="008E6866" w:rsidRPr="00091AE8" w:rsidRDefault="008E6866" w:rsidP="00D04BFC">
            <w:pPr>
              <w:spacing w:after="0" w:line="240" w:lineRule="auto"/>
            </w:pPr>
          </w:p>
        </w:tc>
        <w:tc>
          <w:tcPr>
            <w:tcW w:w="7320" w:type="dxa"/>
          </w:tcPr>
          <w:p w:rsidR="008E6866" w:rsidRPr="00091AE8" w:rsidRDefault="008E6866" w:rsidP="00D26E8E">
            <w:pPr>
              <w:spacing w:after="120" w:line="240" w:lineRule="auto"/>
              <w:ind w:left="-85"/>
            </w:pPr>
            <w:r>
              <w:t>Promote the benefits of disclosure of disability status through regular all staff communications and commencement processes.</w:t>
            </w:r>
          </w:p>
        </w:tc>
        <w:tc>
          <w:tcPr>
            <w:tcW w:w="3402" w:type="dxa"/>
          </w:tcPr>
          <w:p w:rsidR="008E6866" w:rsidRPr="00091AE8" w:rsidRDefault="008E6866" w:rsidP="00D04BFC">
            <w:pPr>
              <w:spacing w:after="0" w:line="240" w:lineRule="auto"/>
            </w:pPr>
            <w:r w:rsidRPr="00091AE8">
              <w:t>Disability Coordinator</w:t>
            </w:r>
            <w:r>
              <w:t>/Workforce Planning and Recruitment</w:t>
            </w:r>
          </w:p>
        </w:tc>
      </w:tr>
      <w:tr w:rsidR="008E6866" w:rsidRPr="00091AE8" w:rsidTr="00113EEF">
        <w:tc>
          <w:tcPr>
            <w:tcW w:w="3420" w:type="dxa"/>
            <w:vMerge/>
          </w:tcPr>
          <w:p w:rsidR="008E6866" w:rsidRPr="00091AE8" w:rsidRDefault="008E6866" w:rsidP="00D04BFC">
            <w:pPr>
              <w:spacing w:after="0" w:line="240" w:lineRule="auto"/>
            </w:pPr>
          </w:p>
        </w:tc>
        <w:tc>
          <w:tcPr>
            <w:tcW w:w="7320" w:type="dxa"/>
          </w:tcPr>
          <w:p w:rsidR="008E6866" w:rsidRDefault="008E6866" w:rsidP="001F6D87">
            <w:pPr>
              <w:spacing w:after="120" w:line="240" w:lineRule="auto"/>
              <w:ind w:left="-85"/>
            </w:pPr>
            <w:r>
              <w:t xml:space="preserve">Promote the APS </w:t>
            </w:r>
            <w:r w:rsidRPr="00113EEF">
              <w:rPr>
                <w:i/>
              </w:rPr>
              <w:t>As One</w:t>
            </w:r>
            <w:r>
              <w:t xml:space="preserve"> </w:t>
            </w:r>
            <w:r w:rsidRPr="00113EEF">
              <w:rPr>
                <w:i/>
              </w:rPr>
              <w:t>Employment Strategy</w:t>
            </w:r>
            <w:r>
              <w:t xml:space="preserve"> and supporting materials through all staff communications.</w:t>
            </w:r>
          </w:p>
        </w:tc>
        <w:tc>
          <w:tcPr>
            <w:tcW w:w="3402" w:type="dxa"/>
          </w:tcPr>
          <w:p w:rsidR="008E6866" w:rsidRPr="00091AE8" w:rsidRDefault="008E6866" w:rsidP="00D04BFC">
            <w:pPr>
              <w:spacing w:after="0" w:line="240" w:lineRule="auto"/>
            </w:pPr>
            <w:r>
              <w:t>Disability Coordinator</w:t>
            </w:r>
          </w:p>
        </w:tc>
      </w:tr>
      <w:tr w:rsidR="008E6866" w:rsidRPr="00091AE8" w:rsidTr="00113EEF">
        <w:tc>
          <w:tcPr>
            <w:tcW w:w="3420" w:type="dxa"/>
            <w:vMerge/>
          </w:tcPr>
          <w:p w:rsidR="008E6866" w:rsidRPr="00091AE8" w:rsidRDefault="008E6866" w:rsidP="00D04BFC">
            <w:pPr>
              <w:spacing w:after="0" w:line="240" w:lineRule="auto"/>
            </w:pPr>
          </w:p>
        </w:tc>
        <w:tc>
          <w:tcPr>
            <w:tcW w:w="7320" w:type="dxa"/>
          </w:tcPr>
          <w:p w:rsidR="008E6866" w:rsidRDefault="008E6866" w:rsidP="0006142F">
            <w:pPr>
              <w:spacing w:after="120" w:line="240" w:lineRule="auto"/>
              <w:ind w:left="-85"/>
            </w:pPr>
            <w:r>
              <w:t xml:space="preserve">Arrange jointly for delivery of regular </w:t>
            </w:r>
            <w:r w:rsidRPr="00091AE8">
              <w:t>information sessions on mental health and disability</w:t>
            </w:r>
            <w:r>
              <w:t xml:space="preserve"> issues</w:t>
            </w:r>
            <w:r w:rsidRPr="00091AE8">
              <w:t>.</w:t>
            </w:r>
          </w:p>
        </w:tc>
        <w:tc>
          <w:tcPr>
            <w:tcW w:w="3402" w:type="dxa"/>
          </w:tcPr>
          <w:p w:rsidR="008E6866" w:rsidRDefault="008E6866" w:rsidP="00D04BFC">
            <w:pPr>
              <w:spacing w:after="0" w:line="240" w:lineRule="auto"/>
            </w:pPr>
            <w:r>
              <w:t>Injury Management and Rehabilitation Unit/</w:t>
            </w:r>
            <w:r w:rsidRPr="00091AE8">
              <w:t>Disability Coordinato</w:t>
            </w:r>
            <w:r>
              <w:t>r</w:t>
            </w:r>
          </w:p>
        </w:tc>
      </w:tr>
      <w:tr w:rsidR="008E6866" w:rsidRPr="00091AE8" w:rsidTr="00113EEF">
        <w:tc>
          <w:tcPr>
            <w:tcW w:w="3420" w:type="dxa"/>
            <w:vMerge/>
          </w:tcPr>
          <w:p w:rsidR="008E6866" w:rsidRPr="00091AE8" w:rsidRDefault="008E6866" w:rsidP="00D04BFC">
            <w:pPr>
              <w:spacing w:after="0" w:line="240" w:lineRule="auto"/>
            </w:pPr>
          </w:p>
        </w:tc>
        <w:tc>
          <w:tcPr>
            <w:tcW w:w="7320" w:type="dxa"/>
          </w:tcPr>
          <w:p w:rsidR="008E6866" w:rsidRDefault="008E6866" w:rsidP="00187CC4">
            <w:pPr>
              <w:spacing w:after="120" w:line="240" w:lineRule="auto"/>
              <w:ind w:left="-85"/>
            </w:pPr>
            <w:r>
              <w:t>Promote completion of elearning modules that support disability awareness to all staff, particularly during Mental Health Week and other events.</w:t>
            </w:r>
          </w:p>
        </w:tc>
        <w:tc>
          <w:tcPr>
            <w:tcW w:w="3402" w:type="dxa"/>
          </w:tcPr>
          <w:p w:rsidR="008E6866" w:rsidRDefault="008E6866" w:rsidP="00D04BFC">
            <w:pPr>
              <w:spacing w:after="0" w:line="240" w:lineRule="auto"/>
            </w:pPr>
            <w:r>
              <w:t>Disability Coordinator</w:t>
            </w:r>
          </w:p>
        </w:tc>
      </w:tr>
      <w:tr w:rsidR="008E6866" w:rsidRPr="00091AE8" w:rsidTr="00113EEF">
        <w:tc>
          <w:tcPr>
            <w:tcW w:w="3420" w:type="dxa"/>
            <w:vMerge/>
          </w:tcPr>
          <w:p w:rsidR="008E6866" w:rsidRPr="00091AE8" w:rsidRDefault="008E6866" w:rsidP="00D04BFC">
            <w:pPr>
              <w:spacing w:after="0" w:line="240" w:lineRule="auto"/>
            </w:pPr>
          </w:p>
        </w:tc>
        <w:tc>
          <w:tcPr>
            <w:tcW w:w="7320" w:type="dxa"/>
          </w:tcPr>
          <w:p w:rsidR="008E6866" w:rsidRPr="006A7BCD" w:rsidRDefault="008E6866" w:rsidP="00627FF8">
            <w:pPr>
              <w:spacing w:after="120" w:line="240" w:lineRule="auto"/>
              <w:ind w:left="-85"/>
            </w:pPr>
            <w:r w:rsidRPr="006A7BCD">
              <w:t xml:space="preserve">Explore the opportunity of providing Mental Health First Aid training through elearning.  </w:t>
            </w:r>
          </w:p>
        </w:tc>
        <w:tc>
          <w:tcPr>
            <w:tcW w:w="3402" w:type="dxa"/>
          </w:tcPr>
          <w:p w:rsidR="008E6866" w:rsidRPr="006A7BCD" w:rsidRDefault="008E6866" w:rsidP="00D04BFC">
            <w:pPr>
              <w:spacing w:after="0" w:line="240" w:lineRule="auto"/>
            </w:pPr>
            <w:r w:rsidRPr="006A7BCD">
              <w:t>Disability Coordinator</w:t>
            </w:r>
          </w:p>
        </w:tc>
      </w:tr>
      <w:tr w:rsidR="008E6866" w:rsidRPr="00091AE8" w:rsidTr="00113EEF">
        <w:tc>
          <w:tcPr>
            <w:tcW w:w="3420" w:type="dxa"/>
            <w:vMerge/>
          </w:tcPr>
          <w:p w:rsidR="008E6866" w:rsidRPr="00091AE8" w:rsidRDefault="008E6866" w:rsidP="00D04BFC">
            <w:pPr>
              <w:spacing w:after="0" w:line="240" w:lineRule="auto"/>
            </w:pPr>
          </w:p>
        </w:tc>
        <w:tc>
          <w:tcPr>
            <w:tcW w:w="7320" w:type="dxa"/>
          </w:tcPr>
          <w:p w:rsidR="008E6866" w:rsidRPr="006A7BCD" w:rsidRDefault="008E6866" w:rsidP="00627FF8">
            <w:pPr>
              <w:spacing w:after="120" w:line="240" w:lineRule="auto"/>
              <w:ind w:left="-85"/>
            </w:pPr>
            <w:r w:rsidRPr="006A7BCD">
              <w:t xml:space="preserve">Guest speakers on disability in the workplace are invited to speak during Mental Health Week. </w:t>
            </w:r>
          </w:p>
        </w:tc>
        <w:tc>
          <w:tcPr>
            <w:tcW w:w="3402" w:type="dxa"/>
          </w:tcPr>
          <w:p w:rsidR="008E6866" w:rsidRPr="006A7BCD" w:rsidRDefault="008E6866" w:rsidP="00D04BFC">
            <w:pPr>
              <w:spacing w:after="0" w:line="240" w:lineRule="auto"/>
            </w:pPr>
            <w:r w:rsidRPr="006A7BCD">
              <w:t>Injury Management and Rehabilitation Unit</w:t>
            </w:r>
          </w:p>
        </w:tc>
      </w:tr>
    </w:tbl>
    <w:p w:rsidR="006B4429" w:rsidRPr="0003208F" w:rsidRDefault="006B4429" w:rsidP="006B4429"/>
    <w:p w:rsidR="00E857D6" w:rsidRPr="00074D50" w:rsidRDefault="00D26E8E" w:rsidP="0093094E">
      <w:pPr>
        <w:pStyle w:val="Reportsubtitle"/>
        <w:numPr>
          <w:ilvl w:val="1"/>
          <w:numId w:val="31"/>
        </w:numPr>
        <w:outlineLvl w:val="1"/>
        <w:rPr>
          <w:i/>
          <w:sz w:val="24"/>
        </w:rPr>
      </w:pPr>
      <w:r>
        <w:rPr>
          <w:b/>
          <w:sz w:val="24"/>
        </w:rPr>
        <w:br w:type="column"/>
      </w:r>
      <w:bookmarkStart w:id="13" w:name="_Toc426555736"/>
      <w:r w:rsidR="004B318D" w:rsidRPr="00074D50">
        <w:rPr>
          <w:i/>
          <w:sz w:val="24"/>
        </w:rPr>
        <w:t xml:space="preserve">We </w:t>
      </w:r>
      <w:r w:rsidR="00201E59" w:rsidRPr="00074D50">
        <w:rPr>
          <w:i/>
          <w:sz w:val="24"/>
        </w:rPr>
        <w:t xml:space="preserve">attract, </w:t>
      </w:r>
      <w:r w:rsidR="00DB3CF1" w:rsidRPr="00074D50">
        <w:rPr>
          <w:i/>
          <w:sz w:val="24"/>
        </w:rPr>
        <w:t>employ</w:t>
      </w:r>
      <w:r w:rsidR="004B318D" w:rsidRPr="00074D50">
        <w:rPr>
          <w:i/>
          <w:sz w:val="24"/>
        </w:rPr>
        <w:t xml:space="preserve">, develop </w:t>
      </w:r>
      <w:r w:rsidR="00201E59" w:rsidRPr="00074D50">
        <w:rPr>
          <w:i/>
          <w:sz w:val="24"/>
        </w:rPr>
        <w:t>and ret</w:t>
      </w:r>
      <w:r w:rsidR="004B318D" w:rsidRPr="00074D50">
        <w:rPr>
          <w:i/>
          <w:sz w:val="24"/>
        </w:rPr>
        <w:t xml:space="preserve">ain </w:t>
      </w:r>
      <w:r w:rsidR="00E857D6" w:rsidRPr="00074D50">
        <w:rPr>
          <w:i/>
          <w:sz w:val="24"/>
        </w:rPr>
        <w:t>people with disability</w:t>
      </w:r>
      <w:bookmarkEnd w:id="13"/>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8080"/>
        <w:gridCol w:w="2693"/>
      </w:tblGrid>
      <w:tr w:rsidR="003F6BB9" w:rsidRPr="00091AE8" w:rsidTr="00CB76B8">
        <w:trPr>
          <w:tblHeader/>
        </w:trPr>
        <w:tc>
          <w:tcPr>
            <w:tcW w:w="3510" w:type="dxa"/>
            <w:shd w:val="clear" w:color="auto" w:fill="595959" w:themeFill="text1" w:themeFillTint="A6"/>
          </w:tcPr>
          <w:p w:rsidR="003F6BB9" w:rsidRPr="001C4FAD" w:rsidRDefault="003F6BB9" w:rsidP="001C4FAD">
            <w:pPr>
              <w:spacing w:after="120" w:line="240" w:lineRule="auto"/>
              <w:rPr>
                <w:b/>
                <w:color w:val="FFFFFF" w:themeColor="background1"/>
              </w:rPr>
            </w:pPr>
            <w:r w:rsidRPr="001C4FAD">
              <w:rPr>
                <w:b/>
                <w:color w:val="FFFFFF" w:themeColor="background1"/>
              </w:rPr>
              <w:t>Goal</w:t>
            </w:r>
          </w:p>
        </w:tc>
        <w:tc>
          <w:tcPr>
            <w:tcW w:w="8080" w:type="dxa"/>
            <w:shd w:val="clear" w:color="auto" w:fill="595959" w:themeFill="text1" w:themeFillTint="A6"/>
          </w:tcPr>
          <w:p w:rsidR="003F6BB9" w:rsidRPr="001C4FAD" w:rsidRDefault="003F6BB9" w:rsidP="001C4FAD">
            <w:pPr>
              <w:spacing w:after="120" w:line="240" w:lineRule="auto"/>
              <w:ind w:left="340" w:hanging="340"/>
              <w:rPr>
                <w:b/>
                <w:color w:val="FFFFFF" w:themeColor="background1"/>
              </w:rPr>
            </w:pPr>
            <w:r w:rsidRPr="001C4FAD">
              <w:rPr>
                <w:b/>
                <w:color w:val="FFFFFF" w:themeColor="background1"/>
              </w:rPr>
              <w:t>Actions</w:t>
            </w:r>
          </w:p>
        </w:tc>
        <w:tc>
          <w:tcPr>
            <w:tcW w:w="2693" w:type="dxa"/>
            <w:shd w:val="clear" w:color="auto" w:fill="595959" w:themeFill="text1" w:themeFillTint="A6"/>
          </w:tcPr>
          <w:p w:rsidR="003F6BB9" w:rsidRPr="001C4FAD" w:rsidRDefault="003F6BB9" w:rsidP="001C4FAD">
            <w:pPr>
              <w:spacing w:after="120" w:line="240" w:lineRule="auto"/>
              <w:rPr>
                <w:b/>
                <w:color w:val="FFFFFF" w:themeColor="background1"/>
              </w:rPr>
            </w:pPr>
            <w:r w:rsidRPr="001C4FAD">
              <w:rPr>
                <w:b/>
                <w:color w:val="FFFFFF" w:themeColor="background1"/>
              </w:rPr>
              <w:t>Lead Responsibility</w:t>
            </w:r>
          </w:p>
        </w:tc>
      </w:tr>
      <w:tr w:rsidR="00A860AB" w:rsidRPr="00091AE8" w:rsidTr="00973F41">
        <w:tc>
          <w:tcPr>
            <w:tcW w:w="3510" w:type="dxa"/>
            <w:vMerge w:val="restart"/>
          </w:tcPr>
          <w:p w:rsidR="00A860AB" w:rsidRPr="00091AE8" w:rsidRDefault="00AB62DD" w:rsidP="00AB62DD">
            <w:pPr>
              <w:spacing w:after="120" w:line="240" w:lineRule="auto"/>
            </w:pPr>
            <w:r>
              <w:t>P</w:t>
            </w:r>
            <w:r w:rsidR="001B7B37">
              <w:t>eople with disability</w:t>
            </w:r>
            <w:r>
              <w:t xml:space="preserve"> regard the Department as an employer of choice </w:t>
            </w:r>
          </w:p>
        </w:tc>
        <w:tc>
          <w:tcPr>
            <w:tcW w:w="8080" w:type="dxa"/>
          </w:tcPr>
          <w:p w:rsidR="00A860AB" w:rsidRPr="00091AE8" w:rsidRDefault="00B10B47" w:rsidP="005132CB">
            <w:pPr>
              <w:spacing w:after="120" w:line="240" w:lineRule="auto"/>
              <w:ind w:left="28"/>
            </w:pPr>
            <w:r>
              <w:t>P</w:t>
            </w:r>
            <w:r w:rsidR="00A860AB">
              <w:t xml:space="preserve">romote how the Department supports people with disability in the workplace </w:t>
            </w:r>
            <w:r>
              <w:t>through the departmental website and other promotional materials</w:t>
            </w:r>
            <w:r w:rsidR="00D02058">
              <w:t>.</w:t>
            </w:r>
          </w:p>
        </w:tc>
        <w:tc>
          <w:tcPr>
            <w:tcW w:w="2693" w:type="dxa"/>
          </w:tcPr>
          <w:p w:rsidR="00A860AB" w:rsidRPr="00091AE8" w:rsidRDefault="0040420F" w:rsidP="0014155A">
            <w:pPr>
              <w:spacing w:after="120" w:line="240" w:lineRule="auto"/>
            </w:pPr>
            <w:r>
              <w:t xml:space="preserve">Disability </w:t>
            </w:r>
            <w:r w:rsidR="0014155A">
              <w:t>C</w:t>
            </w:r>
            <w:r>
              <w:t>oordinator</w:t>
            </w:r>
          </w:p>
        </w:tc>
      </w:tr>
      <w:tr w:rsidR="00EC5E40" w:rsidRPr="00091AE8" w:rsidTr="00973F41">
        <w:tc>
          <w:tcPr>
            <w:tcW w:w="3510" w:type="dxa"/>
            <w:vMerge/>
          </w:tcPr>
          <w:p w:rsidR="00EC5E40" w:rsidRDefault="00EC5E40" w:rsidP="00973F41">
            <w:pPr>
              <w:spacing w:after="120" w:line="240" w:lineRule="auto"/>
            </w:pPr>
          </w:p>
        </w:tc>
        <w:tc>
          <w:tcPr>
            <w:tcW w:w="8080" w:type="dxa"/>
          </w:tcPr>
          <w:p w:rsidR="00EC5E40" w:rsidRDefault="00B10B47" w:rsidP="005132CB">
            <w:pPr>
              <w:spacing w:after="120" w:line="240" w:lineRule="auto"/>
              <w:ind w:left="28"/>
            </w:pPr>
            <w:r>
              <w:t>E</w:t>
            </w:r>
            <w:r w:rsidR="00EC5E40">
              <w:t xml:space="preserve">mployment opportunities </w:t>
            </w:r>
            <w:r>
              <w:t xml:space="preserve">are promoted </w:t>
            </w:r>
            <w:r w:rsidR="00EC5E40">
              <w:t>through a variety of media sources, educational units and community organisations to attract people with disability for roles in the Department</w:t>
            </w:r>
            <w:r w:rsidR="00D02058">
              <w:t>.</w:t>
            </w:r>
          </w:p>
        </w:tc>
        <w:tc>
          <w:tcPr>
            <w:tcW w:w="2693" w:type="dxa"/>
          </w:tcPr>
          <w:p w:rsidR="00EC5E40" w:rsidRPr="00091AE8" w:rsidRDefault="00EC5E40" w:rsidP="00973F41">
            <w:pPr>
              <w:spacing w:after="120" w:line="240" w:lineRule="auto"/>
            </w:pPr>
            <w:r>
              <w:t>Workforce Planning and Recruitment</w:t>
            </w:r>
            <w:r w:rsidR="00A85F6A">
              <w:t>/Disability Coordinator</w:t>
            </w:r>
          </w:p>
        </w:tc>
      </w:tr>
      <w:tr w:rsidR="00782990" w:rsidRPr="00091AE8" w:rsidTr="00973F41">
        <w:tc>
          <w:tcPr>
            <w:tcW w:w="3510" w:type="dxa"/>
            <w:vMerge w:val="restart"/>
          </w:tcPr>
          <w:p w:rsidR="00782990" w:rsidRPr="00091AE8" w:rsidRDefault="00782990" w:rsidP="00973F41">
            <w:pPr>
              <w:spacing w:after="120" w:line="240" w:lineRule="auto"/>
            </w:pPr>
            <w:r>
              <w:t>Managers recognise the benefits of recruiting people with disability and are confident in applying appropriate selection processes</w:t>
            </w:r>
          </w:p>
        </w:tc>
        <w:tc>
          <w:tcPr>
            <w:tcW w:w="8080" w:type="dxa"/>
          </w:tcPr>
          <w:p w:rsidR="00782990" w:rsidRPr="00091AE8" w:rsidRDefault="00782990" w:rsidP="005132CB">
            <w:pPr>
              <w:spacing w:after="120" w:line="240" w:lineRule="auto"/>
              <w:ind w:left="28"/>
            </w:pPr>
            <w:r>
              <w:t>Promote</w:t>
            </w:r>
            <w:r w:rsidRPr="00091AE8">
              <w:t xml:space="preserve"> the benefits of e</w:t>
            </w:r>
            <w:r>
              <w:t xml:space="preserve">mploying people with disability to managers </w:t>
            </w:r>
            <w:r w:rsidRPr="00091AE8">
              <w:t xml:space="preserve">and </w:t>
            </w:r>
            <w:r>
              <w:t>work with line areas to implement the APS RecruitAbility Scheme and advertising under Special Measures</w:t>
            </w:r>
            <w:r w:rsidRPr="00091AE8">
              <w:t>.</w:t>
            </w:r>
          </w:p>
        </w:tc>
        <w:tc>
          <w:tcPr>
            <w:tcW w:w="2693" w:type="dxa"/>
          </w:tcPr>
          <w:p w:rsidR="00782990" w:rsidRPr="00091AE8" w:rsidRDefault="00782990" w:rsidP="00973F41">
            <w:pPr>
              <w:spacing w:after="120" w:line="240" w:lineRule="auto"/>
            </w:pPr>
            <w:r>
              <w:t>Workforce Planning and Recruitment</w:t>
            </w:r>
            <w:r w:rsidR="00987482">
              <w:t>/Disability Coordinator</w:t>
            </w:r>
          </w:p>
        </w:tc>
      </w:tr>
      <w:tr w:rsidR="00782990" w:rsidRPr="00091AE8" w:rsidTr="00973F41">
        <w:tc>
          <w:tcPr>
            <w:tcW w:w="3510" w:type="dxa"/>
            <w:vMerge/>
          </w:tcPr>
          <w:p w:rsidR="00782990" w:rsidRPr="00091AE8" w:rsidRDefault="00782990" w:rsidP="00973F41">
            <w:pPr>
              <w:spacing w:after="120" w:line="240" w:lineRule="auto"/>
            </w:pPr>
          </w:p>
        </w:tc>
        <w:tc>
          <w:tcPr>
            <w:tcW w:w="8080" w:type="dxa"/>
          </w:tcPr>
          <w:p w:rsidR="00782990" w:rsidRDefault="00782990" w:rsidP="00E04960">
            <w:pPr>
              <w:spacing w:after="120" w:line="240" w:lineRule="auto"/>
              <w:ind w:left="28"/>
            </w:pPr>
            <w:r>
              <w:t xml:space="preserve">Review and deliver </w:t>
            </w:r>
            <w:r w:rsidR="00E04960">
              <w:t>selection panel</w:t>
            </w:r>
            <w:r>
              <w:t xml:space="preserve"> training </w:t>
            </w:r>
            <w:r w:rsidR="00E04960">
              <w:t>to address interviewing techniques and</w:t>
            </w:r>
            <w:r>
              <w:t xml:space="preserve"> application of reasonable adjustment in selection processes for people with disability</w:t>
            </w:r>
            <w:r w:rsidR="00D02058">
              <w:t>.</w:t>
            </w:r>
            <w:r>
              <w:t xml:space="preserve"> </w:t>
            </w:r>
          </w:p>
        </w:tc>
        <w:tc>
          <w:tcPr>
            <w:tcW w:w="2693" w:type="dxa"/>
          </w:tcPr>
          <w:p w:rsidR="00782990" w:rsidRDefault="00782990" w:rsidP="00973F41">
            <w:pPr>
              <w:spacing w:after="120" w:line="240" w:lineRule="auto"/>
            </w:pPr>
            <w:r>
              <w:t>Workforce Planning and Recruitment</w:t>
            </w:r>
          </w:p>
        </w:tc>
      </w:tr>
      <w:tr w:rsidR="00E151E5" w:rsidRPr="00091AE8" w:rsidTr="00973F41">
        <w:tc>
          <w:tcPr>
            <w:tcW w:w="3510" w:type="dxa"/>
            <w:vMerge w:val="restart"/>
          </w:tcPr>
          <w:p w:rsidR="00E151E5" w:rsidRPr="00091AE8" w:rsidRDefault="00AD27ED" w:rsidP="00AD27ED">
            <w:pPr>
              <w:spacing w:after="120" w:line="240" w:lineRule="auto"/>
            </w:pPr>
            <w:r>
              <w:t>P</w:t>
            </w:r>
            <w:r w:rsidR="00E151E5" w:rsidRPr="00091AE8">
              <w:t>eople with disability</w:t>
            </w:r>
            <w:r w:rsidR="00E151E5">
              <w:t xml:space="preserve"> </w:t>
            </w:r>
            <w:r>
              <w:t xml:space="preserve">are provided with employment opportunities </w:t>
            </w:r>
            <w:r w:rsidR="00E151E5">
              <w:t>through targeted initiatives</w:t>
            </w:r>
          </w:p>
        </w:tc>
        <w:tc>
          <w:tcPr>
            <w:tcW w:w="8080" w:type="dxa"/>
          </w:tcPr>
          <w:p w:rsidR="00E151E5" w:rsidRPr="00091AE8" w:rsidRDefault="00E151E5" w:rsidP="005132CB">
            <w:pPr>
              <w:spacing w:after="120" w:line="240" w:lineRule="auto"/>
              <w:ind w:left="28"/>
            </w:pPr>
            <w:r>
              <w:t>Apply APS</w:t>
            </w:r>
            <w:r w:rsidR="00517EA7">
              <w:t xml:space="preserve"> </w:t>
            </w:r>
            <w:r>
              <w:t>RecruitAbility provisions to entry level programmes</w:t>
            </w:r>
            <w:r w:rsidR="00D02058">
              <w:t>.</w:t>
            </w:r>
          </w:p>
        </w:tc>
        <w:tc>
          <w:tcPr>
            <w:tcW w:w="2693" w:type="dxa"/>
          </w:tcPr>
          <w:p w:rsidR="00E151E5" w:rsidRPr="00091AE8" w:rsidRDefault="00E151E5" w:rsidP="00973F41">
            <w:pPr>
              <w:spacing w:after="120" w:line="240" w:lineRule="auto"/>
            </w:pPr>
            <w:r>
              <w:t>Workforce Planning and Recruitment</w:t>
            </w:r>
          </w:p>
        </w:tc>
      </w:tr>
      <w:tr w:rsidR="00E151E5" w:rsidRPr="00091AE8" w:rsidTr="00973F41">
        <w:tc>
          <w:tcPr>
            <w:tcW w:w="3510" w:type="dxa"/>
            <w:vMerge/>
          </w:tcPr>
          <w:p w:rsidR="00E151E5" w:rsidRDefault="00E151E5" w:rsidP="00973F41">
            <w:pPr>
              <w:pStyle w:val="ListParagraph"/>
              <w:numPr>
                <w:ilvl w:val="0"/>
                <w:numId w:val="11"/>
              </w:numPr>
              <w:spacing w:after="120" w:line="240" w:lineRule="auto"/>
              <w:ind w:left="284" w:hanging="284"/>
            </w:pPr>
          </w:p>
        </w:tc>
        <w:tc>
          <w:tcPr>
            <w:tcW w:w="8080" w:type="dxa"/>
          </w:tcPr>
          <w:p w:rsidR="00E151E5" w:rsidRDefault="00E151E5" w:rsidP="002D198F">
            <w:pPr>
              <w:spacing w:after="120" w:line="240" w:lineRule="auto"/>
              <w:ind w:left="28"/>
            </w:pPr>
            <w:r>
              <w:t xml:space="preserve">Trial </w:t>
            </w:r>
            <w:r w:rsidR="006F3359">
              <w:t xml:space="preserve">the ‘Stepping Into’ </w:t>
            </w:r>
            <w:r>
              <w:t xml:space="preserve">internship programme in 2016 </w:t>
            </w:r>
            <w:r w:rsidR="006F3359">
              <w:t xml:space="preserve">through </w:t>
            </w:r>
            <w:r>
              <w:t>the Australian Network for Disability</w:t>
            </w:r>
            <w:r w:rsidR="00165FD3">
              <w:t xml:space="preserve"> </w:t>
            </w:r>
            <w:r>
              <w:t>(AND)</w:t>
            </w:r>
            <w:r w:rsidR="00D02058">
              <w:t>.</w:t>
            </w:r>
          </w:p>
        </w:tc>
        <w:tc>
          <w:tcPr>
            <w:tcW w:w="2693" w:type="dxa"/>
          </w:tcPr>
          <w:p w:rsidR="00E151E5" w:rsidRDefault="00E151E5" w:rsidP="00973F41">
            <w:pPr>
              <w:spacing w:after="120" w:line="240" w:lineRule="auto"/>
            </w:pPr>
            <w:r>
              <w:t>Disability Coord</w:t>
            </w:r>
            <w:r w:rsidR="00517EA7">
              <w:t>i</w:t>
            </w:r>
            <w:r>
              <w:t>nator</w:t>
            </w:r>
          </w:p>
        </w:tc>
      </w:tr>
      <w:tr w:rsidR="00E151E5" w:rsidRPr="00091AE8" w:rsidTr="00973F41">
        <w:tc>
          <w:tcPr>
            <w:tcW w:w="3510" w:type="dxa"/>
            <w:vMerge/>
          </w:tcPr>
          <w:p w:rsidR="00E151E5" w:rsidRPr="00091AE8" w:rsidRDefault="00E151E5" w:rsidP="00973F41">
            <w:pPr>
              <w:spacing w:after="120" w:line="240" w:lineRule="auto"/>
              <w:ind w:left="369" w:hanging="369"/>
            </w:pPr>
          </w:p>
        </w:tc>
        <w:tc>
          <w:tcPr>
            <w:tcW w:w="8080" w:type="dxa"/>
          </w:tcPr>
          <w:p w:rsidR="00E151E5" w:rsidRDefault="00E151E5" w:rsidP="005132CB">
            <w:pPr>
              <w:spacing w:after="120" w:line="240" w:lineRule="auto"/>
              <w:ind w:left="28"/>
            </w:pPr>
            <w:r>
              <w:t>W</w:t>
            </w:r>
            <w:r w:rsidRPr="00091AE8">
              <w:t xml:space="preserve">ork with disability employment agencies to </w:t>
            </w:r>
            <w:r w:rsidR="00517EA7">
              <w:t xml:space="preserve">explore options for </w:t>
            </w:r>
            <w:r w:rsidRPr="00091AE8">
              <w:t>recruit</w:t>
            </w:r>
            <w:r w:rsidR="00517EA7">
              <w:t>ing</w:t>
            </w:r>
            <w:r w:rsidRPr="00091AE8">
              <w:t xml:space="preserve"> people with disability</w:t>
            </w:r>
            <w:r w:rsidR="00D02058">
              <w:t>.</w:t>
            </w:r>
          </w:p>
        </w:tc>
        <w:tc>
          <w:tcPr>
            <w:tcW w:w="2693" w:type="dxa"/>
          </w:tcPr>
          <w:p w:rsidR="00E151E5" w:rsidRDefault="00E151E5" w:rsidP="00973F41">
            <w:pPr>
              <w:spacing w:after="120" w:line="240" w:lineRule="auto"/>
            </w:pPr>
            <w:r>
              <w:t>Workforce Planning and Recruitment</w:t>
            </w:r>
            <w:r w:rsidR="00987482">
              <w:t>/Disability Coordinator</w:t>
            </w:r>
          </w:p>
        </w:tc>
      </w:tr>
      <w:tr w:rsidR="00363C1D" w:rsidRPr="00091AE8" w:rsidTr="00AD27ED">
        <w:tc>
          <w:tcPr>
            <w:tcW w:w="3510" w:type="dxa"/>
            <w:vMerge w:val="restart"/>
          </w:tcPr>
          <w:p w:rsidR="00363C1D" w:rsidRPr="00091AE8" w:rsidRDefault="00363C1D" w:rsidP="00AD27ED">
            <w:pPr>
              <w:pStyle w:val="ListParagraph"/>
              <w:numPr>
                <w:ilvl w:val="0"/>
                <w:numId w:val="0"/>
              </w:numPr>
              <w:spacing w:after="0" w:line="240" w:lineRule="auto"/>
            </w:pPr>
            <w:r>
              <w:t>People with disability have access to appropriate development opportunities to perform their role and pursue career goals.</w:t>
            </w:r>
          </w:p>
        </w:tc>
        <w:tc>
          <w:tcPr>
            <w:tcW w:w="8080" w:type="dxa"/>
          </w:tcPr>
          <w:p w:rsidR="00363C1D" w:rsidRPr="00091AE8" w:rsidRDefault="00363C1D" w:rsidP="00085104">
            <w:pPr>
              <w:spacing w:after="120" w:line="240" w:lineRule="auto"/>
              <w:ind w:left="28"/>
            </w:pPr>
            <w:r>
              <w:t xml:space="preserve">People with disability are </w:t>
            </w:r>
            <w:r w:rsidR="00085104">
              <w:t>given the opportunity</w:t>
            </w:r>
            <w:r>
              <w:t xml:space="preserve"> to establish a mentoring relationship to support career development.</w:t>
            </w:r>
          </w:p>
        </w:tc>
        <w:tc>
          <w:tcPr>
            <w:tcW w:w="2693" w:type="dxa"/>
          </w:tcPr>
          <w:p w:rsidR="00363C1D" w:rsidRPr="00091AE8" w:rsidRDefault="00363C1D" w:rsidP="00AD27ED">
            <w:pPr>
              <w:spacing w:after="120" w:line="240" w:lineRule="auto"/>
              <w:ind w:left="28"/>
            </w:pPr>
            <w:r>
              <w:t>Capability and Performance</w:t>
            </w:r>
            <w:r w:rsidR="007126AF">
              <w:t xml:space="preserve"> Section</w:t>
            </w:r>
            <w:r>
              <w:t>/ Managers</w:t>
            </w:r>
          </w:p>
        </w:tc>
      </w:tr>
      <w:tr w:rsidR="00363C1D" w:rsidRPr="00091AE8" w:rsidTr="00AD27ED">
        <w:tc>
          <w:tcPr>
            <w:tcW w:w="3510" w:type="dxa"/>
            <w:vMerge/>
          </w:tcPr>
          <w:p w:rsidR="00363C1D" w:rsidRPr="00091AE8" w:rsidRDefault="00363C1D" w:rsidP="00AD27ED">
            <w:pPr>
              <w:spacing w:after="0" w:line="240" w:lineRule="auto"/>
            </w:pPr>
          </w:p>
        </w:tc>
        <w:tc>
          <w:tcPr>
            <w:tcW w:w="8080" w:type="dxa"/>
          </w:tcPr>
          <w:p w:rsidR="00363C1D" w:rsidRPr="00091AE8" w:rsidRDefault="00363C1D" w:rsidP="00AD27ED">
            <w:pPr>
              <w:spacing w:after="120" w:line="240" w:lineRule="auto"/>
              <w:ind w:left="28"/>
            </w:pPr>
            <w:r>
              <w:t>Training for people with disability is provided in accessible formats and venues.</w:t>
            </w:r>
          </w:p>
        </w:tc>
        <w:tc>
          <w:tcPr>
            <w:tcW w:w="2693" w:type="dxa"/>
          </w:tcPr>
          <w:p w:rsidR="00363C1D" w:rsidRPr="00091AE8" w:rsidRDefault="00363C1D" w:rsidP="00AD27ED">
            <w:pPr>
              <w:spacing w:after="120" w:line="240" w:lineRule="auto"/>
              <w:ind w:left="28"/>
            </w:pPr>
            <w:r>
              <w:t>Line areas responsible for delivery of training</w:t>
            </w:r>
          </w:p>
        </w:tc>
      </w:tr>
      <w:tr w:rsidR="00363C1D" w:rsidTr="00AD27ED">
        <w:tc>
          <w:tcPr>
            <w:tcW w:w="3510" w:type="dxa"/>
            <w:vMerge/>
          </w:tcPr>
          <w:p w:rsidR="00363C1D" w:rsidRPr="00091AE8" w:rsidRDefault="00363C1D" w:rsidP="00AD27ED">
            <w:pPr>
              <w:spacing w:after="0" w:line="240" w:lineRule="auto"/>
            </w:pPr>
          </w:p>
        </w:tc>
        <w:tc>
          <w:tcPr>
            <w:tcW w:w="8080" w:type="dxa"/>
          </w:tcPr>
          <w:p w:rsidR="00363C1D" w:rsidRPr="00046A53" w:rsidRDefault="00363C1D" w:rsidP="00AD27ED">
            <w:pPr>
              <w:spacing w:after="120" w:line="240" w:lineRule="auto"/>
              <w:ind w:left="28"/>
            </w:pPr>
            <w:r w:rsidRPr="00046A53">
              <w:t>Establish an annual Development Award to support an employee with disability to participate in a development opportunity that enhances their leadership/management skills</w:t>
            </w:r>
          </w:p>
        </w:tc>
        <w:tc>
          <w:tcPr>
            <w:tcW w:w="2693" w:type="dxa"/>
          </w:tcPr>
          <w:p w:rsidR="00363C1D" w:rsidRPr="00046A53" w:rsidRDefault="00363C1D" w:rsidP="00AD27ED">
            <w:pPr>
              <w:spacing w:after="120" w:line="240" w:lineRule="auto"/>
              <w:ind w:left="28"/>
            </w:pPr>
            <w:r w:rsidRPr="00046A53">
              <w:t>Disability Coordinator</w:t>
            </w:r>
          </w:p>
        </w:tc>
      </w:tr>
    </w:tbl>
    <w:p w:rsidR="00230BAB" w:rsidRDefault="00230BAB">
      <w:pPr>
        <w:spacing w:after="0" w:line="240" w:lineRule="auto"/>
        <w:rPr>
          <w:i/>
        </w:rPr>
      </w:pPr>
    </w:p>
    <w:p w:rsidR="000B3790" w:rsidRPr="00074D50" w:rsidRDefault="000B3790">
      <w:pPr>
        <w:spacing w:after="0" w:line="240" w:lineRule="auto"/>
        <w:rPr>
          <w:i/>
        </w:rPr>
      </w:pPr>
    </w:p>
    <w:p w:rsidR="00230BAB" w:rsidRPr="00074D50" w:rsidRDefault="00230BAB">
      <w:pPr>
        <w:spacing w:after="0" w:line="240" w:lineRule="auto"/>
        <w:rPr>
          <w:i/>
        </w:rPr>
      </w:pPr>
    </w:p>
    <w:p w:rsidR="0049612A" w:rsidRPr="00074D50" w:rsidRDefault="00175FBE" w:rsidP="0093094E">
      <w:pPr>
        <w:pStyle w:val="Reportsubtitle"/>
        <w:numPr>
          <w:ilvl w:val="1"/>
          <w:numId w:val="31"/>
        </w:numPr>
        <w:outlineLvl w:val="1"/>
        <w:rPr>
          <w:i/>
          <w:sz w:val="24"/>
        </w:rPr>
      </w:pPr>
      <w:r w:rsidRPr="00074D50">
        <w:rPr>
          <w:i/>
        </w:rPr>
        <w:t xml:space="preserve"> </w:t>
      </w:r>
      <w:bookmarkStart w:id="14" w:name="_Toc426555737"/>
      <w:r w:rsidR="005B6F23">
        <w:rPr>
          <w:i/>
          <w:sz w:val="24"/>
        </w:rPr>
        <w:t xml:space="preserve">Our </w:t>
      </w:r>
      <w:r w:rsidR="00620E7B" w:rsidRPr="00074D50">
        <w:rPr>
          <w:i/>
          <w:sz w:val="24"/>
        </w:rPr>
        <w:t xml:space="preserve">premises and work environments </w:t>
      </w:r>
      <w:r w:rsidR="005B6F23">
        <w:rPr>
          <w:i/>
          <w:sz w:val="24"/>
        </w:rPr>
        <w:t xml:space="preserve">are accessible to and supportive of </w:t>
      </w:r>
      <w:r w:rsidR="00620E7B" w:rsidRPr="00074D50">
        <w:rPr>
          <w:i/>
          <w:sz w:val="24"/>
        </w:rPr>
        <w:t>people with disability</w:t>
      </w:r>
      <w:bookmarkEnd w:id="14"/>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8080"/>
        <w:gridCol w:w="2835"/>
      </w:tblGrid>
      <w:tr w:rsidR="0049612A" w:rsidRPr="001C4FAD" w:rsidTr="007163A8">
        <w:trPr>
          <w:tblHeader/>
        </w:trPr>
        <w:tc>
          <w:tcPr>
            <w:tcW w:w="3510" w:type="dxa"/>
            <w:shd w:val="clear" w:color="auto" w:fill="595959" w:themeFill="text1" w:themeFillTint="A6"/>
          </w:tcPr>
          <w:p w:rsidR="0049612A" w:rsidRPr="001C4FAD" w:rsidRDefault="0049612A" w:rsidP="002432CE">
            <w:pPr>
              <w:spacing w:after="120" w:line="240" w:lineRule="auto"/>
              <w:rPr>
                <w:b/>
                <w:color w:val="FFFFFF" w:themeColor="background1"/>
              </w:rPr>
            </w:pPr>
            <w:r w:rsidRPr="001C4FAD">
              <w:rPr>
                <w:b/>
                <w:color w:val="FFFFFF" w:themeColor="background1"/>
              </w:rPr>
              <w:t>Goal</w:t>
            </w:r>
          </w:p>
        </w:tc>
        <w:tc>
          <w:tcPr>
            <w:tcW w:w="8080" w:type="dxa"/>
            <w:shd w:val="clear" w:color="auto" w:fill="595959" w:themeFill="text1" w:themeFillTint="A6"/>
          </w:tcPr>
          <w:p w:rsidR="0049612A" w:rsidRPr="001C4FAD" w:rsidRDefault="0049612A" w:rsidP="002432CE">
            <w:pPr>
              <w:spacing w:after="120" w:line="240" w:lineRule="auto"/>
              <w:ind w:left="426" w:hanging="425"/>
              <w:rPr>
                <w:b/>
                <w:color w:val="FFFFFF" w:themeColor="background1"/>
              </w:rPr>
            </w:pPr>
            <w:r w:rsidRPr="001C4FAD">
              <w:rPr>
                <w:b/>
                <w:color w:val="FFFFFF" w:themeColor="background1"/>
              </w:rPr>
              <w:t>Actions</w:t>
            </w:r>
          </w:p>
        </w:tc>
        <w:tc>
          <w:tcPr>
            <w:tcW w:w="2835" w:type="dxa"/>
            <w:shd w:val="clear" w:color="auto" w:fill="595959" w:themeFill="text1" w:themeFillTint="A6"/>
          </w:tcPr>
          <w:p w:rsidR="0049612A" w:rsidRPr="001C4FAD" w:rsidRDefault="0049612A" w:rsidP="002432CE">
            <w:pPr>
              <w:spacing w:after="120" w:line="240" w:lineRule="auto"/>
              <w:rPr>
                <w:b/>
                <w:color w:val="FFFFFF" w:themeColor="background1"/>
              </w:rPr>
            </w:pPr>
            <w:r w:rsidRPr="001C4FAD">
              <w:rPr>
                <w:b/>
                <w:color w:val="FFFFFF" w:themeColor="background1"/>
              </w:rPr>
              <w:t>Lead Responsibility</w:t>
            </w:r>
          </w:p>
        </w:tc>
      </w:tr>
      <w:tr w:rsidR="00393000" w:rsidRPr="001C4FAD" w:rsidTr="007163A8">
        <w:tc>
          <w:tcPr>
            <w:tcW w:w="3510" w:type="dxa"/>
            <w:vMerge w:val="restart"/>
            <w:shd w:val="clear" w:color="auto" w:fill="auto"/>
          </w:tcPr>
          <w:p w:rsidR="00393000" w:rsidRPr="00091AE8" w:rsidRDefault="00393000" w:rsidP="00E33059">
            <w:pPr>
              <w:spacing w:after="0" w:line="240" w:lineRule="auto"/>
              <w:contextualSpacing/>
            </w:pPr>
            <w:r>
              <w:t>P</w:t>
            </w:r>
            <w:r w:rsidRPr="00091AE8">
              <w:t>remises are accessible to people with disability</w:t>
            </w:r>
          </w:p>
        </w:tc>
        <w:tc>
          <w:tcPr>
            <w:tcW w:w="8080" w:type="dxa"/>
            <w:shd w:val="clear" w:color="auto" w:fill="auto"/>
          </w:tcPr>
          <w:p w:rsidR="00393000" w:rsidRPr="00091AE8" w:rsidRDefault="00873478" w:rsidP="00873478">
            <w:pPr>
              <w:spacing w:after="120" w:line="240" w:lineRule="auto"/>
              <w:ind w:left="28"/>
            </w:pPr>
            <w:r w:rsidRPr="008D2FD2">
              <w:t>The Department complies with the mandatory Disability (Access to Premises – Buildings) Standards 2010 in all future work designs, workplace restructures and office refurbishments.</w:t>
            </w:r>
            <w:r w:rsidR="00393000" w:rsidRPr="00CF1156">
              <w:rPr>
                <w:iCs/>
              </w:rPr>
              <w:t xml:space="preserve"> </w:t>
            </w:r>
          </w:p>
        </w:tc>
        <w:tc>
          <w:tcPr>
            <w:tcW w:w="2835" w:type="dxa"/>
            <w:shd w:val="clear" w:color="auto" w:fill="auto"/>
          </w:tcPr>
          <w:p w:rsidR="00393000" w:rsidRPr="00091AE8" w:rsidRDefault="00393000" w:rsidP="00E33059">
            <w:pPr>
              <w:spacing w:after="120" w:line="240" w:lineRule="auto"/>
              <w:ind w:left="28"/>
            </w:pPr>
            <w:r w:rsidRPr="00091AE8">
              <w:t>Accommodation and Facilities</w:t>
            </w:r>
            <w:r w:rsidR="003379FD">
              <w:t>/Managers</w:t>
            </w:r>
          </w:p>
        </w:tc>
      </w:tr>
      <w:tr w:rsidR="00393000" w:rsidRPr="001C4FAD" w:rsidTr="007163A8">
        <w:tc>
          <w:tcPr>
            <w:tcW w:w="3510" w:type="dxa"/>
            <w:vMerge/>
            <w:shd w:val="clear" w:color="auto" w:fill="auto"/>
          </w:tcPr>
          <w:p w:rsidR="00393000" w:rsidRPr="00091AE8" w:rsidRDefault="00393000" w:rsidP="00BD1AA9">
            <w:pPr>
              <w:spacing w:after="0" w:line="240" w:lineRule="auto"/>
              <w:ind w:left="369" w:hanging="369"/>
              <w:contextualSpacing/>
            </w:pPr>
          </w:p>
        </w:tc>
        <w:tc>
          <w:tcPr>
            <w:tcW w:w="8080" w:type="dxa"/>
            <w:shd w:val="clear" w:color="auto" w:fill="auto"/>
          </w:tcPr>
          <w:p w:rsidR="00393000" w:rsidRDefault="00393000" w:rsidP="007126AF">
            <w:pPr>
              <w:spacing w:after="120" w:line="240" w:lineRule="auto"/>
              <w:ind w:left="28"/>
            </w:pPr>
            <w:r>
              <w:t>Ensure accessibility when required where Department functions are held outside usual premises.</w:t>
            </w:r>
          </w:p>
        </w:tc>
        <w:tc>
          <w:tcPr>
            <w:tcW w:w="2835" w:type="dxa"/>
            <w:shd w:val="clear" w:color="auto" w:fill="auto"/>
          </w:tcPr>
          <w:p w:rsidR="00393000" w:rsidRPr="00091AE8" w:rsidRDefault="007126AF" w:rsidP="007126AF">
            <w:pPr>
              <w:spacing w:after="120" w:line="240" w:lineRule="auto"/>
              <w:ind w:left="28"/>
            </w:pPr>
            <w:r>
              <w:t>Line areas responsible for the function</w:t>
            </w:r>
          </w:p>
        </w:tc>
      </w:tr>
      <w:tr w:rsidR="00393000" w:rsidRPr="001C4FAD" w:rsidTr="007163A8">
        <w:tc>
          <w:tcPr>
            <w:tcW w:w="3510" w:type="dxa"/>
            <w:vMerge/>
            <w:shd w:val="clear" w:color="auto" w:fill="auto"/>
          </w:tcPr>
          <w:p w:rsidR="00393000" w:rsidRPr="00091AE8" w:rsidRDefault="00393000" w:rsidP="00BD1AA9">
            <w:pPr>
              <w:spacing w:after="0" w:line="240" w:lineRule="auto"/>
              <w:ind w:left="369" w:hanging="369"/>
              <w:contextualSpacing/>
            </w:pPr>
          </w:p>
        </w:tc>
        <w:tc>
          <w:tcPr>
            <w:tcW w:w="8080" w:type="dxa"/>
            <w:shd w:val="clear" w:color="auto" w:fill="auto"/>
          </w:tcPr>
          <w:p w:rsidR="00393000" w:rsidRPr="00951004" w:rsidRDefault="00393000" w:rsidP="009D3D73">
            <w:pPr>
              <w:spacing w:after="120" w:line="240" w:lineRule="auto"/>
              <w:ind w:left="28"/>
            </w:pPr>
            <w:r w:rsidRPr="00951004">
              <w:t xml:space="preserve">Ensure people with disability are consulted prior to </w:t>
            </w:r>
            <w:r w:rsidR="009D3D73" w:rsidRPr="00951004">
              <w:t>fit out or</w:t>
            </w:r>
            <w:r w:rsidRPr="00951004">
              <w:t xml:space="preserve"> refurbishing of premises to ensure accessibility issues are addressed.</w:t>
            </w:r>
          </w:p>
        </w:tc>
        <w:tc>
          <w:tcPr>
            <w:tcW w:w="2835" w:type="dxa"/>
            <w:shd w:val="clear" w:color="auto" w:fill="auto"/>
          </w:tcPr>
          <w:p w:rsidR="00393000" w:rsidRDefault="00393000" w:rsidP="00E33059">
            <w:pPr>
              <w:spacing w:after="120" w:line="240" w:lineRule="auto"/>
              <w:ind w:left="28"/>
            </w:pPr>
            <w:r>
              <w:t>Accommodation and Facilities</w:t>
            </w:r>
          </w:p>
        </w:tc>
      </w:tr>
      <w:tr w:rsidR="000B3790" w:rsidRPr="001C4FAD" w:rsidTr="007163A8">
        <w:tc>
          <w:tcPr>
            <w:tcW w:w="3510" w:type="dxa"/>
            <w:vMerge w:val="restart"/>
            <w:shd w:val="clear" w:color="auto" w:fill="auto"/>
          </w:tcPr>
          <w:p w:rsidR="000B3790" w:rsidRPr="00C75F90" w:rsidRDefault="000B3790" w:rsidP="00F4282D">
            <w:r w:rsidRPr="00C75F90">
              <w:t xml:space="preserve">People with disability are provided with appropriate and timely </w:t>
            </w:r>
            <w:r>
              <w:t xml:space="preserve">workplace </w:t>
            </w:r>
            <w:r w:rsidRPr="00C75F90">
              <w:t>support</w:t>
            </w:r>
            <w:r>
              <w:t>.</w:t>
            </w:r>
          </w:p>
        </w:tc>
        <w:tc>
          <w:tcPr>
            <w:tcW w:w="8080" w:type="dxa"/>
            <w:shd w:val="clear" w:color="auto" w:fill="auto"/>
          </w:tcPr>
          <w:p w:rsidR="000B3790" w:rsidRPr="00951004" w:rsidRDefault="000B3790" w:rsidP="00E33059">
            <w:pPr>
              <w:spacing w:after="120" w:line="240" w:lineRule="auto"/>
              <w:ind w:left="28"/>
            </w:pPr>
            <w:r w:rsidRPr="00951004">
              <w:t>Support participation and inclusion of people with disability by facilitating access to flexible working arrangements within operational requirements.</w:t>
            </w:r>
          </w:p>
        </w:tc>
        <w:tc>
          <w:tcPr>
            <w:tcW w:w="2835" w:type="dxa"/>
            <w:shd w:val="clear" w:color="auto" w:fill="auto"/>
          </w:tcPr>
          <w:p w:rsidR="000B3790" w:rsidRDefault="000B3790" w:rsidP="00E33059">
            <w:pPr>
              <w:spacing w:after="120" w:line="240" w:lineRule="auto"/>
              <w:ind w:left="28"/>
            </w:pPr>
            <w:r>
              <w:t>Managers and supervisors</w:t>
            </w:r>
          </w:p>
        </w:tc>
      </w:tr>
      <w:tr w:rsidR="000B3790" w:rsidRPr="001C4FAD" w:rsidTr="007163A8">
        <w:tc>
          <w:tcPr>
            <w:tcW w:w="3510" w:type="dxa"/>
            <w:vMerge/>
            <w:shd w:val="clear" w:color="auto" w:fill="auto"/>
          </w:tcPr>
          <w:p w:rsidR="000B3790" w:rsidRPr="00091AE8" w:rsidRDefault="000B3790" w:rsidP="00F4282D"/>
        </w:tc>
        <w:tc>
          <w:tcPr>
            <w:tcW w:w="8080" w:type="dxa"/>
            <w:shd w:val="clear" w:color="auto" w:fill="auto"/>
          </w:tcPr>
          <w:p w:rsidR="000B3790" w:rsidRPr="00951004" w:rsidRDefault="000B3790" w:rsidP="00E33059">
            <w:pPr>
              <w:spacing w:after="120" w:line="240" w:lineRule="auto"/>
              <w:ind w:left="28"/>
            </w:pPr>
            <w:r w:rsidRPr="00951004">
              <w:t xml:space="preserve">Ensure the reasonable adjustment policy remains current and is promoted as part of early intervention strategies. </w:t>
            </w:r>
          </w:p>
        </w:tc>
        <w:tc>
          <w:tcPr>
            <w:tcW w:w="2835" w:type="dxa"/>
            <w:shd w:val="clear" w:color="auto" w:fill="auto"/>
          </w:tcPr>
          <w:p w:rsidR="000B3790" w:rsidRPr="00091AE8" w:rsidRDefault="000B3790" w:rsidP="00E33059">
            <w:pPr>
              <w:spacing w:after="120" w:line="240" w:lineRule="auto"/>
              <w:ind w:left="28"/>
            </w:pPr>
            <w:r>
              <w:t>Disability Coordinator</w:t>
            </w:r>
          </w:p>
        </w:tc>
      </w:tr>
      <w:tr w:rsidR="00873478" w:rsidRPr="001C4FAD" w:rsidTr="007163A8">
        <w:tc>
          <w:tcPr>
            <w:tcW w:w="3510" w:type="dxa"/>
            <w:vMerge/>
            <w:shd w:val="clear" w:color="auto" w:fill="auto"/>
          </w:tcPr>
          <w:p w:rsidR="00873478" w:rsidRPr="00091AE8" w:rsidRDefault="00873478" w:rsidP="00F4282D"/>
        </w:tc>
        <w:tc>
          <w:tcPr>
            <w:tcW w:w="8080" w:type="dxa"/>
            <w:shd w:val="clear" w:color="auto" w:fill="auto"/>
          </w:tcPr>
          <w:p w:rsidR="00873478" w:rsidRPr="00951004" w:rsidRDefault="00324271" w:rsidP="00324271">
            <w:pPr>
              <w:spacing w:after="120" w:line="240" w:lineRule="auto"/>
              <w:ind w:left="28"/>
            </w:pPr>
            <w:r w:rsidRPr="00951004">
              <w:t>Seek support for p</w:t>
            </w:r>
            <w:r w:rsidR="009C664C" w:rsidRPr="00951004">
              <w:t>urchase</w:t>
            </w:r>
            <w:r w:rsidR="007A39AA" w:rsidRPr="00951004">
              <w:t xml:space="preserve"> </w:t>
            </w:r>
            <w:r w:rsidRPr="00951004">
              <w:t xml:space="preserve">of </w:t>
            </w:r>
            <w:r w:rsidR="009C664C" w:rsidRPr="00951004">
              <w:t xml:space="preserve">additional </w:t>
            </w:r>
            <w:r w:rsidR="007A39AA" w:rsidRPr="00951004">
              <w:t>portable</w:t>
            </w:r>
            <w:r w:rsidR="00873478" w:rsidRPr="00951004">
              <w:t xml:space="preserve"> </w:t>
            </w:r>
            <w:r w:rsidR="000E7664" w:rsidRPr="00951004">
              <w:t>audio</w:t>
            </w:r>
            <w:r w:rsidR="00873478" w:rsidRPr="00951004">
              <w:t xml:space="preserve"> induction loops for </w:t>
            </w:r>
            <w:r w:rsidRPr="00951004">
              <w:t xml:space="preserve">departmental </w:t>
            </w:r>
            <w:r w:rsidR="00873478" w:rsidRPr="00951004">
              <w:t>reception areas.</w:t>
            </w:r>
          </w:p>
        </w:tc>
        <w:tc>
          <w:tcPr>
            <w:tcW w:w="2835" w:type="dxa"/>
            <w:shd w:val="clear" w:color="auto" w:fill="auto"/>
          </w:tcPr>
          <w:p w:rsidR="00873478" w:rsidRDefault="00873478" w:rsidP="00E33059">
            <w:pPr>
              <w:spacing w:after="120" w:line="240" w:lineRule="auto"/>
              <w:ind w:left="28"/>
            </w:pPr>
            <w:r>
              <w:t>Disability Coordinator</w:t>
            </w:r>
          </w:p>
        </w:tc>
      </w:tr>
      <w:tr w:rsidR="000B3790" w:rsidRPr="00091AE8" w:rsidTr="007163A8">
        <w:tc>
          <w:tcPr>
            <w:tcW w:w="3510" w:type="dxa"/>
            <w:vMerge/>
          </w:tcPr>
          <w:p w:rsidR="000B3790" w:rsidRPr="00C75F90" w:rsidRDefault="000B3790" w:rsidP="00F4282D">
            <w:pPr>
              <w:spacing w:after="0" w:line="240" w:lineRule="auto"/>
            </w:pPr>
          </w:p>
        </w:tc>
        <w:tc>
          <w:tcPr>
            <w:tcW w:w="8080" w:type="dxa"/>
          </w:tcPr>
          <w:p w:rsidR="000B3790" w:rsidRPr="00091AE8" w:rsidRDefault="00663187" w:rsidP="00663187">
            <w:pPr>
              <w:spacing w:after="120" w:line="240" w:lineRule="auto"/>
              <w:ind w:left="28"/>
            </w:pPr>
            <w:r>
              <w:t xml:space="preserve">Managers and </w:t>
            </w:r>
            <w:r w:rsidR="000B3790">
              <w:t xml:space="preserve">Corporate Support Units </w:t>
            </w:r>
            <w:r>
              <w:t xml:space="preserve">facilitate </w:t>
            </w:r>
            <w:r w:rsidR="000B3790">
              <w:t>reasonable adjustment requests</w:t>
            </w:r>
            <w:r>
              <w:t xml:space="preserve"> for employees with disability</w:t>
            </w:r>
            <w:r w:rsidR="000B3790">
              <w:t xml:space="preserve">. </w:t>
            </w:r>
          </w:p>
        </w:tc>
        <w:tc>
          <w:tcPr>
            <w:tcW w:w="2835" w:type="dxa"/>
          </w:tcPr>
          <w:p w:rsidR="000B3790" w:rsidRPr="00091AE8" w:rsidRDefault="00663187" w:rsidP="00663187">
            <w:pPr>
              <w:spacing w:after="120" w:line="240" w:lineRule="auto"/>
              <w:ind w:left="28"/>
            </w:pPr>
            <w:r>
              <w:t>Managers /Corporate Support Units</w:t>
            </w:r>
          </w:p>
        </w:tc>
      </w:tr>
      <w:tr w:rsidR="000B3790" w:rsidRPr="00091AE8" w:rsidTr="007163A8">
        <w:tc>
          <w:tcPr>
            <w:tcW w:w="3510" w:type="dxa"/>
            <w:vMerge/>
          </w:tcPr>
          <w:p w:rsidR="000B3790" w:rsidRPr="00C75F90" w:rsidRDefault="000B3790" w:rsidP="00F4282D">
            <w:pPr>
              <w:spacing w:after="0" w:line="240" w:lineRule="auto"/>
            </w:pPr>
          </w:p>
        </w:tc>
        <w:tc>
          <w:tcPr>
            <w:tcW w:w="8080" w:type="dxa"/>
          </w:tcPr>
          <w:p w:rsidR="000B3790" w:rsidRDefault="000B3790" w:rsidP="009D3D73">
            <w:pPr>
              <w:spacing w:after="120" w:line="240" w:lineRule="auto"/>
              <w:ind w:left="28"/>
            </w:pPr>
            <w:r>
              <w:t xml:space="preserve">Seek support for the centralisation of funds in 2016-17 to </w:t>
            </w:r>
            <w:r w:rsidR="008E56C6">
              <w:t xml:space="preserve">facilitate </w:t>
            </w:r>
            <w:r>
              <w:t>implement</w:t>
            </w:r>
            <w:r w:rsidR="008E56C6">
              <w:t>ation of</w:t>
            </w:r>
            <w:r>
              <w:t xml:space="preserve"> reasonable adjustment requests</w:t>
            </w:r>
          </w:p>
        </w:tc>
        <w:tc>
          <w:tcPr>
            <w:tcW w:w="2835" w:type="dxa"/>
          </w:tcPr>
          <w:p w:rsidR="000B3790" w:rsidRDefault="000B3790" w:rsidP="004753F4">
            <w:pPr>
              <w:spacing w:after="120" w:line="240" w:lineRule="auto"/>
              <w:ind w:left="28"/>
            </w:pPr>
            <w:r>
              <w:t>Disability Coordinator</w:t>
            </w:r>
          </w:p>
        </w:tc>
      </w:tr>
      <w:tr w:rsidR="000B3790" w:rsidRPr="00091AE8" w:rsidTr="007163A8">
        <w:trPr>
          <w:trHeight w:val="597"/>
        </w:trPr>
        <w:tc>
          <w:tcPr>
            <w:tcW w:w="3510" w:type="dxa"/>
            <w:vMerge/>
          </w:tcPr>
          <w:p w:rsidR="000B3790" w:rsidRDefault="000B3790" w:rsidP="001D432D">
            <w:pPr>
              <w:spacing w:after="0" w:line="240" w:lineRule="auto"/>
              <w:ind w:left="-77"/>
            </w:pPr>
          </w:p>
        </w:tc>
        <w:tc>
          <w:tcPr>
            <w:tcW w:w="8080" w:type="dxa"/>
          </w:tcPr>
          <w:p w:rsidR="000B3790" w:rsidRDefault="000B3790" w:rsidP="00F61FCB">
            <w:pPr>
              <w:spacing w:after="120" w:line="240" w:lineRule="auto"/>
              <w:ind w:left="28"/>
            </w:pPr>
            <w:r>
              <w:t>Promote and increase the use of JobAccess as the preferred method of workplace assessment for people with disability (non</w:t>
            </w:r>
            <w:r w:rsidR="00F61FCB">
              <w:t>-</w:t>
            </w:r>
            <w:r>
              <w:t>compensable).</w:t>
            </w:r>
          </w:p>
        </w:tc>
        <w:tc>
          <w:tcPr>
            <w:tcW w:w="2835" w:type="dxa"/>
          </w:tcPr>
          <w:p w:rsidR="000B3790" w:rsidRDefault="000B3790" w:rsidP="004753F4">
            <w:pPr>
              <w:spacing w:after="120" w:line="240" w:lineRule="auto"/>
              <w:ind w:left="28"/>
            </w:pPr>
            <w:r>
              <w:t>Disability Coordinator/Injury Management and Rehabilitation Unit</w:t>
            </w:r>
          </w:p>
        </w:tc>
      </w:tr>
      <w:tr w:rsidR="000B3790" w:rsidRPr="00091AE8" w:rsidTr="007163A8">
        <w:tc>
          <w:tcPr>
            <w:tcW w:w="3510" w:type="dxa"/>
            <w:vMerge/>
          </w:tcPr>
          <w:p w:rsidR="000B3790" w:rsidRDefault="000B3790" w:rsidP="001D432D">
            <w:pPr>
              <w:spacing w:after="0" w:line="240" w:lineRule="auto"/>
              <w:ind w:left="-77"/>
            </w:pPr>
          </w:p>
        </w:tc>
        <w:tc>
          <w:tcPr>
            <w:tcW w:w="8080" w:type="dxa"/>
          </w:tcPr>
          <w:p w:rsidR="000B3790" w:rsidRDefault="00080268" w:rsidP="000E2128">
            <w:pPr>
              <w:spacing w:after="120" w:line="240" w:lineRule="auto"/>
              <w:ind w:left="28"/>
            </w:pPr>
            <w:r>
              <w:t>Encourage comm</w:t>
            </w:r>
            <w:r w:rsidR="00324271">
              <w:t xml:space="preserve">unities </w:t>
            </w:r>
            <w:r>
              <w:t xml:space="preserve">of practice such as </w:t>
            </w:r>
            <w:r w:rsidR="000B3790">
              <w:t>the</w:t>
            </w:r>
            <w:r w:rsidR="000B3790" w:rsidRPr="00091AE8">
              <w:t xml:space="preserve"> Professional </w:t>
            </w:r>
            <w:r w:rsidR="000E2128">
              <w:t xml:space="preserve">Employees </w:t>
            </w:r>
            <w:r w:rsidR="000B3790" w:rsidRPr="00091AE8">
              <w:t xml:space="preserve">Network </w:t>
            </w:r>
            <w:r w:rsidR="000E2128">
              <w:t>for</w:t>
            </w:r>
            <w:r w:rsidR="000B3790" w:rsidRPr="00091AE8">
              <w:t xml:space="preserve"> </w:t>
            </w:r>
            <w:r w:rsidR="000B3790">
              <w:t>D</w:t>
            </w:r>
            <w:r w:rsidR="000B3790" w:rsidRPr="00091AE8">
              <w:t>isability</w:t>
            </w:r>
            <w:r w:rsidR="009532AF">
              <w:t>, and</w:t>
            </w:r>
            <w:r w:rsidR="000B3790">
              <w:t xml:space="preserve"> Dragon Naturally Speaking users</w:t>
            </w:r>
            <w:r>
              <w:t xml:space="preserve"> and that </w:t>
            </w:r>
            <w:r w:rsidR="00D617A9">
              <w:t>d</w:t>
            </w:r>
            <w:r>
              <w:t>epartment staff use these groups as part of the consultation process</w:t>
            </w:r>
            <w:r w:rsidR="000B3790">
              <w:t>.</w:t>
            </w:r>
          </w:p>
        </w:tc>
        <w:tc>
          <w:tcPr>
            <w:tcW w:w="2835" w:type="dxa"/>
          </w:tcPr>
          <w:p w:rsidR="000B3790" w:rsidRDefault="000B3790" w:rsidP="004753F4">
            <w:pPr>
              <w:spacing w:after="120" w:line="240" w:lineRule="auto"/>
              <w:ind w:left="28"/>
            </w:pPr>
            <w:r>
              <w:t>Disability Coordinator</w:t>
            </w:r>
          </w:p>
        </w:tc>
      </w:tr>
      <w:tr w:rsidR="00B84B05" w:rsidRPr="00091AE8" w:rsidTr="007163A8">
        <w:tc>
          <w:tcPr>
            <w:tcW w:w="3510" w:type="dxa"/>
            <w:vMerge/>
          </w:tcPr>
          <w:p w:rsidR="00B84B05" w:rsidRDefault="00B84B05" w:rsidP="001D432D">
            <w:pPr>
              <w:spacing w:after="0" w:line="240" w:lineRule="auto"/>
              <w:ind w:left="-77"/>
            </w:pPr>
          </w:p>
        </w:tc>
        <w:tc>
          <w:tcPr>
            <w:tcW w:w="8080" w:type="dxa"/>
          </w:tcPr>
          <w:p w:rsidR="00B84B05" w:rsidRPr="009E4555" w:rsidRDefault="00B84B05" w:rsidP="009640D9">
            <w:pPr>
              <w:spacing w:after="120" w:line="240" w:lineRule="auto"/>
              <w:ind w:left="28"/>
            </w:pPr>
            <w:r w:rsidRPr="009E4555">
              <w:t xml:space="preserve">Maintain the priority status for assistive technology users with IT helpdesk and for IT roll-outs to ensure that </w:t>
            </w:r>
            <w:r w:rsidR="00F61FCB" w:rsidRPr="009E4555">
              <w:t xml:space="preserve">their </w:t>
            </w:r>
            <w:r w:rsidRPr="009E4555">
              <w:t>specific needs are taken into account.</w:t>
            </w:r>
          </w:p>
        </w:tc>
        <w:tc>
          <w:tcPr>
            <w:tcW w:w="2835" w:type="dxa"/>
          </w:tcPr>
          <w:p w:rsidR="00B84B05" w:rsidRDefault="00B84B05" w:rsidP="004753F4">
            <w:pPr>
              <w:spacing w:after="120" w:line="240" w:lineRule="auto"/>
              <w:ind w:left="28"/>
            </w:pPr>
            <w:r>
              <w:t>IT Client Services</w:t>
            </w:r>
          </w:p>
        </w:tc>
      </w:tr>
      <w:tr w:rsidR="00B84B05" w:rsidRPr="00091AE8" w:rsidTr="007163A8">
        <w:tc>
          <w:tcPr>
            <w:tcW w:w="3510" w:type="dxa"/>
            <w:vMerge/>
          </w:tcPr>
          <w:p w:rsidR="00B84B05" w:rsidRDefault="00B84B05" w:rsidP="001D432D">
            <w:pPr>
              <w:spacing w:after="0" w:line="240" w:lineRule="auto"/>
              <w:ind w:left="-77"/>
            </w:pPr>
          </w:p>
        </w:tc>
        <w:tc>
          <w:tcPr>
            <w:tcW w:w="8080" w:type="dxa"/>
          </w:tcPr>
          <w:p w:rsidR="00B84B05" w:rsidRDefault="00B84B05" w:rsidP="007C3B83">
            <w:pPr>
              <w:spacing w:after="120" w:line="240" w:lineRule="auto"/>
              <w:ind w:left="28"/>
            </w:pPr>
            <w:r w:rsidRPr="00091AE8">
              <w:t xml:space="preserve">Ensure emergency evacuation plans in each </w:t>
            </w:r>
            <w:r>
              <w:t xml:space="preserve">Department </w:t>
            </w:r>
            <w:r w:rsidRPr="00091AE8">
              <w:t>location make provisions for people with disability</w:t>
            </w:r>
            <w:r>
              <w:t xml:space="preserve">. </w:t>
            </w:r>
          </w:p>
        </w:tc>
        <w:tc>
          <w:tcPr>
            <w:tcW w:w="2835" w:type="dxa"/>
          </w:tcPr>
          <w:p w:rsidR="00B84B05" w:rsidRDefault="00B84B05" w:rsidP="004753F4">
            <w:pPr>
              <w:spacing w:after="120" w:line="240" w:lineRule="auto"/>
              <w:ind w:left="28"/>
            </w:pPr>
            <w:r>
              <w:t>Accommodation and Facilities</w:t>
            </w:r>
          </w:p>
        </w:tc>
      </w:tr>
      <w:tr w:rsidR="007C3B83" w:rsidRPr="00091AE8" w:rsidTr="007163A8">
        <w:tc>
          <w:tcPr>
            <w:tcW w:w="3510" w:type="dxa"/>
            <w:vMerge/>
          </w:tcPr>
          <w:p w:rsidR="007C3B83" w:rsidRDefault="007C3B83" w:rsidP="001D432D">
            <w:pPr>
              <w:spacing w:after="0" w:line="240" w:lineRule="auto"/>
              <w:ind w:left="-77"/>
            </w:pPr>
          </w:p>
        </w:tc>
        <w:tc>
          <w:tcPr>
            <w:tcW w:w="8080" w:type="dxa"/>
          </w:tcPr>
          <w:p w:rsidR="007C3B83" w:rsidRDefault="009E4555" w:rsidP="001E48EC">
            <w:pPr>
              <w:spacing w:after="120" w:line="240" w:lineRule="auto"/>
              <w:ind w:left="28"/>
            </w:pPr>
            <w:r>
              <w:t xml:space="preserve">Promote </w:t>
            </w:r>
            <w:r w:rsidR="007C3B83">
              <w:t>and implement Personal Emergency Evacuation Plans</w:t>
            </w:r>
            <w:r>
              <w:t xml:space="preserve"> as required</w:t>
            </w:r>
            <w:r w:rsidR="007C3B83">
              <w:t>.</w:t>
            </w:r>
          </w:p>
        </w:tc>
        <w:tc>
          <w:tcPr>
            <w:tcW w:w="2835" w:type="dxa"/>
          </w:tcPr>
          <w:p w:rsidR="007C3B83" w:rsidRDefault="00962D8D" w:rsidP="004753F4">
            <w:pPr>
              <w:spacing w:after="120" w:line="240" w:lineRule="auto"/>
              <w:ind w:left="28"/>
            </w:pPr>
            <w:r>
              <w:t>Chief Warden</w:t>
            </w:r>
          </w:p>
        </w:tc>
      </w:tr>
      <w:tr w:rsidR="00B84B05" w:rsidRPr="00091AE8" w:rsidTr="007163A8">
        <w:tc>
          <w:tcPr>
            <w:tcW w:w="3510" w:type="dxa"/>
            <w:vMerge w:val="restart"/>
          </w:tcPr>
          <w:p w:rsidR="00B84B05" w:rsidRPr="00091AE8" w:rsidRDefault="00B84B05" w:rsidP="001D432D">
            <w:pPr>
              <w:spacing w:after="0" w:line="240" w:lineRule="auto"/>
              <w:ind w:left="-77"/>
            </w:pPr>
            <w:r>
              <w:t>The Department’s IT and online services are designed in such a way that they are inclusive and meet the needs of users</w:t>
            </w:r>
          </w:p>
        </w:tc>
        <w:tc>
          <w:tcPr>
            <w:tcW w:w="8080" w:type="dxa"/>
          </w:tcPr>
          <w:p w:rsidR="00B84B05" w:rsidRPr="00091AE8" w:rsidRDefault="00B84B05" w:rsidP="001E48EC">
            <w:pPr>
              <w:spacing w:after="120" w:line="240" w:lineRule="auto"/>
              <w:ind w:left="28"/>
            </w:pPr>
            <w:r>
              <w:t>All content delivered via online services is created, tested and maintained to conform to the Web Content Accessibility Guidelines (WCAG)</w:t>
            </w:r>
            <w:r w:rsidR="007163A8">
              <w:t xml:space="preserve"> </w:t>
            </w:r>
            <w:r>
              <w:t>Version 2.0 AA level.</w:t>
            </w:r>
          </w:p>
        </w:tc>
        <w:tc>
          <w:tcPr>
            <w:tcW w:w="2835" w:type="dxa"/>
          </w:tcPr>
          <w:p w:rsidR="00B84B05" w:rsidRPr="00091AE8" w:rsidRDefault="00B84B05" w:rsidP="004753F4">
            <w:pPr>
              <w:spacing w:after="120" w:line="240" w:lineRule="auto"/>
              <w:ind w:left="28"/>
            </w:pPr>
            <w:r>
              <w:t>All Department</w:t>
            </w:r>
          </w:p>
        </w:tc>
      </w:tr>
      <w:tr w:rsidR="007163A8" w:rsidRPr="00091AE8" w:rsidTr="007163A8">
        <w:tc>
          <w:tcPr>
            <w:tcW w:w="3510" w:type="dxa"/>
            <w:vMerge/>
          </w:tcPr>
          <w:p w:rsidR="007163A8" w:rsidRDefault="007163A8" w:rsidP="001D432D">
            <w:pPr>
              <w:spacing w:after="0" w:line="240" w:lineRule="auto"/>
              <w:ind w:left="-77"/>
            </w:pPr>
          </w:p>
        </w:tc>
        <w:tc>
          <w:tcPr>
            <w:tcW w:w="8080" w:type="dxa"/>
          </w:tcPr>
          <w:p w:rsidR="007163A8" w:rsidRPr="00091AE8" w:rsidRDefault="007163A8" w:rsidP="008C4C61">
            <w:pPr>
              <w:spacing w:after="120" w:line="240" w:lineRule="auto"/>
              <w:ind w:left="28"/>
            </w:pPr>
            <w:r>
              <w:t>Apply a user-centred design approach when building new or redeveloping existing online services.</w:t>
            </w:r>
          </w:p>
        </w:tc>
        <w:tc>
          <w:tcPr>
            <w:tcW w:w="2835" w:type="dxa"/>
          </w:tcPr>
          <w:p w:rsidR="007163A8" w:rsidRPr="00091AE8" w:rsidRDefault="007163A8" w:rsidP="008C4C61">
            <w:pPr>
              <w:spacing w:after="120" w:line="240" w:lineRule="auto"/>
              <w:ind w:left="28"/>
            </w:pPr>
            <w:r>
              <w:t>Information Technology Branch</w:t>
            </w:r>
          </w:p>
        </w:tc>
      </w:tr>
      <w:tr w:rsidR="007163A8" w:rsidRPr="00091AE8" w:rsidTr="007163A8">
        <w:tc>
          <w:tcPr>
            <w:tcW w:w="3510" w:type="dxa"/>
            <w:vMerge/>
          </w:tcPr>
          <w:p w:rsidR="007163A8" w:rsidRDefault="007163A8" w:rsidP="00BD76E2">
            <w:pPr>
              <w:pStyle w:val="ListParagraph"/>
              <w:numPr>
                <w:ilvl w:val="0"/>
                <w:numId w:val="23"/>
              </w:numPr>
              <w:spacing w:after="0" w:line="240" w:lineRule="auto"/>
              <w:ind w:left="283"/>
            </w:pPr>
          </w:p>
        </w:tc>
        <w:tc>
          <w:tcPr>
            <w:tcW w:w="8080" w:type="dxa"/>
          </w:tcPr>
          <w:p w:rsidR="007163A8" w:rsidRPr="00001A28" w:rsidRDefault="00C16CAF" w:rsidP="00055684">
            <w:pPr>
              <w:spacing w:after="120" w:line="240" w:lineRule="auto"/>
              <w:ind w:left="28"/>
            </w:pPr>
            <w:r>
              <w:t>S</w:t>
            </w:r>
            <w:r w:rsidR="007163A8" w:rsidRPr="00001A28">
              <w:t xml:space="preserve">upport is available to </w:t>
            </w:r>
            <w:r w:rsidR="00055684">
              <w:t>promote and achieve</w:t>
            </w:r>
            <w:r w:rsidR="007163A8" w:rsidRPr="00001A28">
              <w:t xml:space="preserve"> WCAG compliance.</w:t>
            </w:r>
          </w:p>
        </w:tc>
        <w:tc>
          <w:tcPr>
            <w:tcW w:w="2835" w:type="dxa"/>
          </w:tcPr>
          <w:p w:rsidR="007163A8" w:rsidRPr="00001A28" w:rsidRDefault="007163A8" w:rsidP="004753F4">
            <w:pPr>
              <w:spacing w:after="120" w:line="240" w:lineRule="auto"/>
              <w:ind w:left="28"/>
            </w:pPr>
            <w:r w:rsidRPr="00001A28">
              <w:t>Information Technology Branch</w:t>
            </w:r>
          </w:p>
        </w:tc>
      </w:tr>
      <w:tr w:rsidR="007163A8" w:rsidRPr="00091AE8" w:rsidTr="007163A8">
        <w:tc>
          <w:tcPr>
            <w:tcW w:w="3510" w:type="dxa"/>
            <w:vMerge/>
          </w:tcPr>
          <w:p w:rsidR="007163A8" w:rsidRDefault="007163A8" w:rsidP="00BD76E2">
            <w:pPr>
              <w:pStyle w:val="ListParagraph"/>
              <w:numPr>
                <w:ilvl w:val="0"/>
                <w:numId w:val="23"/>
              </w:numPr>
              <w:spacing w:after="0" w:line="240" w:lineRule="auto"/>
              <w:ind w:left="283"/>
            </w:pPr>
          </w:p>
        </w:tc>
        <w:tc>
          <w:tcPr>
            <w:tcW w:w="8080" w:type="dxa"/>
          </w:tcPr>
          <w:p w:rsidR="007163A8" w:rsidRPr="00001A28" w:rsidRDefault="007163A8" w:rsidP="001E48EC">
            <w:pPr>
              <w:spacing w:after="120" w:line="240" w:lineRule="auto"/>
              <w:ind w:left="28"/>
            </w:pPr>
            <w:r w:rsidRPr="00001A28">
              <w:t>New Departmental software and internet systems are tested to ensure compatibility with current assistive technology.</w:t>
            </w:r>
          </w:p>
        </w:tc>
        <w:tc>
          <w:tcPr>
            <w:tcW w:w="2835" w:type="dxa"/>
          </w:tcPr>
          <w:p w:rsidR="007163A8" w:rsidRPr="00001A28" w:rsidRDefault="007163A8" w:rsidP="004753F4">
            <w:pPr>
              <w:spacing w:after="120" w:line="240" w:lineRule="auto"/>
              <w:ind w:left="28"/>
            </w:pPr>
            <w:r w:rsidRPr="00001A28">
              <w:t>Information Technology Branch</w:t>
            </w:r>
          </w:p>
        </w:tc>
      </w:tr>
      <w:tr w:rsidR="007163A8" w:rsidRPr="00091AE8" w:rsidTr="007163A8">
        <w:tc>
          <w:tcPr>
            <w:tcW w:w="3510" w:type="dxa"/>
            <w:vMerge/>
          </w:tcPr>
          <w:p w:rsidR="007163A8" w:rsidRDefault="007163A8" w:rsidP="00BD76E2">
            <w:pPr>
              <w:pStyle w:val="ListParagraph"/>
              <w:numPr>
                <w:ilvl w:val="0"/>
                <w:numId w:val="23"/>
              </w:numPr>
              <w:spacing w:after="0" w:line="240" w:lineRule="auto"/>
              <w:ind w:left="283"/>
            </w:pPr>
          </w:p>
        </w:tc>
        <w:tc>
          <w:tcPr>
            <w:tcW w:w="8080" w:type="dxa"/>
          </w:tcPr>
          <w:p w:rsidR="007163A8" w:rsidRPr="00091AE8" w:rsidRDefault="007163A8" w:rsidP="002432CE">
            <w:pPr>
              <w:spacing w:after="120" w:line="240" w:lineRule="auto"/>
              <w:ind w:left="28"/>
            </w:pPr>
            <w:r>
              <w:t xml:space="preserve">Include provision for </w:t>
            </w:r>
            <w:r w:rsidRPr="00091AE8">
              <w:t xml:space="preserve">consultation with people with </w:t>
            </w:r>
            <w:r>
              <w:t>disability</w:t>
            </w:r>
            <w:r w:rsidRPr="00091AE8">
              <w:t xml:space="preserve">, particularly </w:t>
            </w:r>
            <w:r>
              <w:t>for</w:t>
            </w:r>
            <w:r w:rsidRPr="00091AE8">
              <w:t xml:space="preserve"> users of assistive technologies</w:t>
            </w:r>
            <w:r>
              <w:t>, in ICT policies.</w:t>
            </w:r>
          </w:p>
        </w:tc>
        <w:tc>
          <w:tcPr>
            <w:tcW w:w="2835" w:type="dxa"/>
          </w:tcPr>
          <w:p w:rsidR="007163A8" w:rsidRPr="004753F4" w:rsidRDefault="007163A8" w:rsidP="004753F4">
            <w:pPr>
              <w:spacing w:after="120" w:line="240" w:lineRule="auto"/>
              <w:ind w:left="28"/>
            </w:pPr>
            <w:r w:rsidRPr="004753F4">
              <w:t>IT Client Services or IT Business Transformation</w:t>
            </w:r>
          </w:p>
        </w:tc>
      </w:tr>
      <w:tr w:rsidR="007163A8" w:rsidRPr="00091AE8" w:rsidTr="007163A8">
        <w:tc>
          <w:tcPr>
            <w:tcW w:w="3510" w:type="dxa"/>
            <w:vMerge w:val="restart"/>
            <w:tcBorders>
              <w:right w:val="single" w:sz="4" w:space="0" w:color="auto"/>
            </w:tcBorders>
          </w:tcPr>
          <w:p w:rsidR="007163A8" w:rsidRPr="00091AE8" w:rsidRDefault="007163A8" w:rsidP="00DB7916">
            <w:pPr>
              <w:spacing w:after="0" w:line="240" w:lineRule="auto"/>
              <w:contextualSpacing/>
            </w:pPr>
            <w:r>
              <w:t>O</w:t>
            </w:r>
            <w:r w:rsidRPr="00091AE8">
              <w:t>pportunities for improv</w:t>
            </w:r>
            <w:r>
              <w:t xml:space="preserve">ing </w:t>
            </w:r>
            <w:r w:rsidRPr="00091AE8">
              <w:t>access</w:t>
            </w:r>
            <w:r>
              <w:t>ibility</w:t>
            </w:r>
            <w:r w:rsidRPr="00091AE8">
              <w:t xml:space="preserve"> to the </w:t>
            </w:r>
            <w:r>
              <w:t>Department</w:t>
            </w:r>
            <w:r w:rsidRPr="00091AE8">
              <w:t xml:space="preserve">’s </w:t>
            </w:r>
            <w:r>
              <w:t>facilities and processes are identified</w:t>
            </w:r>
          </w:p>
        </w:tc>
        <w:tc>
          <w:tcPr>
            <w:tcW w:w="8080" w:type="dxa"/>
            <w:tcBorders>
              <w:top w:val="nil"/>
              <w:left w:val="single" w:sz="4" w:space="0" w:color="auto"/>
              <w:bottom w:val="nil"/>
              <w:right w:val="single" w:sz="4" w:space="0" w:color="auto"/>
            </w:tcBorders>
          </w:tcPr>
          <w:p w:rsidR="007163A8" w:rsidRPr="00091AE8" w:rsidRDefault="007163A8" w:rsidP="007163A8">
            <w:pPr>
              <w:spacing w:after="0" w:line="240" w:lineRule="auto"/>
              <w:ind w:left="369" w:hanging="369"/>
              <w:contextualSpacing/>
            </w:pPr>
            <w:r w:rsidRPr="00091AE8">
              <w:t xml:space="preserve">Undertaking a series of cyclical management initiated audits of the accessibility of the </w:t>
            </w:r>
            <w:r>
              <w:t>Department</w:t>
            </w:r>
            <w:r w:rsidRPr="00091AE8">
              <w:t>’s</w:t>
            </w:r>
            <w:r>
              <w:t>:</w:t>
            </w:r>
          </w:p>
        </w:tc>
        <w:tc>
          <w:tcPr>
            <w:tcW w:w="2835" w:type="dxa"/>
            <w:tcBorders>
              <w:top w:val="nil"/>
              <w:left w:val="single" w:sz="4" w:space="0" w:color="auto"/>
              <w:bottom w:val="nil"/>
              <w:right w:val="single" w:sz="4" w:space="0" w:color="auto"/>
            </w:tcBorders>
          </w:tcPr>
          <w:p w:rsidR="007163A8" w:rsidRPr="00091AE8" w:rsidRDefault="007163A8" w:rsidP="00DB7916">
            <w:pPr>
              <w:spacing w:after="120" w:line="240" w:lineRule="auto"/>
            </w:pPr>
          </w:p>
        </w:tc>
      </w:tr>
      <w:tr w:rsidR="007163A8" w:rsidRPr="00091AE8" w:rsidTr="007163A8">
        <w:tc>
          <w:tcPr>
            <w:tcW w:w="3510" w:type="dxa"/>
            <w:vMerge/>
            <w:tcBorders>
              <w:right w:val="single" w:sz="4" w:space="0" w:color="auto"/>
            </w:tcBorders>
          </w:tcPr>
          <w:p w:rsidR="007163A8" w:rsidRDefault="007163A8" w:rsidP="00DB7916">
            <w:pPr>
              <w:spacing w:after="0" w:line="240" w:lineRule="auto"/>
              <w:contextualSpacing/>
            </w:pPr>
          </w:p>
        </w:tc>
        <w:tc>
          <w:tcPr>
            <w:tcW w:w="8080" w:type="dxa"/>
            <w:tcBorders>
              <w:top w:val="nil"/>
              <w:left w:val="single" w:sz="4" w:space="0" w:color="auto"/>
              <w:bottom w:val="nil"/>
              <w:right w:val="single" w:sz="4" w:space="0" w:color="auto"/>
            </w:tcBorders>
          </w:tcPr>
          <w:p w:rsidR="007163A8" w:rsidRPr="00091AE8" w:rsidRDefault="007163A8" w:rsidP="005F3846">
            <w:pPr>
              <w:pStyle w:val="ListParagraph"/>
              <w:numPr>
                <w:ilvl w:val="0"/>
                <w:numId w:val="15"/>
              </w:numPr>
              <w:spacing w:after="0" w:line="240" w:lineRule="auto"/>
              <w:ind w:left="426"/>
              <w:contextualSpacing/>
            </w:pPr>
            <w:r w:rsidRPr="00091AE8">
              <w:t>Premises, against the mandatory Disability (Access to Premises - Buildings) Standards 2010</w:t>
            </w:r>
            <w:r>
              <w:t>.</w:t>
            </w:r>
          </w:p>
        </w:tc>
        <w:tc>
          <w:tcPr>
            <w:tcW w:w="2835" w:type="dxa"/>
            <w:tcBorders>
              <w:top w:val="nil"/>
              <w:left w:val="single" w:sz="4" w:space="0" w:color="auto"/>
              <w:bottom w:val="nil"/>
              <w:right w:val="single" w:sz="4" w:space="0" w:color="auto"/>
            </w:tcBorders>
          </w:tcPr>
          <w:p w:rsidR="007163A8" w:rsidRPr="00091AE8" w:rsidRDefault="007163A8" w:rsidP="008C4C61">
            <w:pPr>
              <w:spacing w:after="120" w:line="240" w:lineRule="auto"/>
            </w:pPr>
            <w:r>
              <w:t>Accommodation &amp; Facilities</w:t>
            </w:r>
          </w:p>
        </w:tc>
      </w:tr>
      <w:tr w:rsidR="005F3846" w:rsidRPr="00091AE8" w:rsidTr="00055684">
        <w:tc>
          <w:tcPr>
            <w:tcW w:w="3510" w:type="dxa"/>
            <w:vMerge/>
            <w:tcBorders>
              <w:right w:val="single" w:sz="4" w:space="0" w:color="auto"/>
            </w:tcBorders>
          </w:tcPr>
          <w:p w:rsidR="005F3846" w:rsidRPr="00091AE8" w:rsidRDefault="005F3846" w:rsidP="00DB7916">
            <w:pPr>
              <w:spacing w:after="0" w:line="240" w:lineRule="auto"/>
            </w:pPr>
          </w:p>
        </w:tc>
        <w:tc>
          <w:tcPr>
            <w:tcW w:w="8080" w:type="dxa"/>
            <w:tcBorders>
              <w:top w:val="nil"/>
              <w:left w:val="single" w:sz="4" w:space="0" w:color="auto"/>
              <w:bottom w:val="single" w:sz="4" w:space="0" w:color="auto"/>
              <w:right w:val="single" w:sz="4" w:space="0" w:color="auto"/>
            </w:tcBorders>
          </w:tcPr>
          <w:p w:rsidR="005F3846" w:rsidRPr="00091AE8" w:rsidRDefault="005F3846" w:rsidP="00DB7916">
            <w:pPr>
              <w:pStyle w:val="ListParagraph"/>
              <w:numPr>
                <w:ilvl w:val="0"/>
                <w:numId w:val="15"/>
              </w:numPr>
              <w:spacing w:after="0" w:line="240" w:lineRule="auto"/>
              <w:ind w:left="426"/>
              <w:contextualSpacing/>
            </w:pPr>
            <w:r w:rsidRPr="00091AE8">
              <w:t xml:space="preserve">Recruitment practices, against the </w:t>
            </w:r>
            <w:r>
              <w:t>Department</w:t>
            </w:r>
            <w:r w:rsidRPr="00091AE8">
              <w:t>’s policy and guidelines.</w:t>
            </w:r>
          </w:p>
        </w:tc>
        <w:tc>
          <w:tcPr>
            <w:tcW w:w="2835" w:type="dxa"/>
            <w:tcBorders>
              <w:top w:val="nil"/>
              <w:left w:val="single" w:sz="4" w:space="0" w:color="auto"/>
              <w:bottom w:val="single" w:sz="4" w:space="0" w:color="auto"/>
              <w:right w:val="single" w:sz="4" w:space="0" w:color="auto"/>
            </w:tcBorders>
          </w:tcPr>
          <w:p w:rsidR="005F3846" w:rsidRPr="00091AE8" w:rsidRDefault="005F3846" w:rsidP="00DB7916">
            <w:pPr>
              <w:spacing w:after="120" w:line="240" w:lineRule="auto"/>
            </w:pPr>
            <w:r>
              <w:t>Workforce Planning &amp; Recruitment</w:t>
            </w:r>
          </w:p>
        </w:tc>
      </w:tr>
      <w:tr w:rsidR="005F3846" w:rsidRPr="00091AE8" w:rsidTr="00055684">
        <w:trPr>
          <w:trHeight w:val="782"/>
        </w:trPr>
        <w:tc>
          <w:tcPr>
            <w:tcW w:w="3510" w:type="dxa"/>
            <w:vMerge/>
            <w:tcBorders>
              <w:right w:val="single" w:sz="4" w:space="0" w:color="auto"/>
            </w:tcBorders>
          </w:tcPr>
          <w:p w:rsidR="005F3846" w:rsidRPr="00091AE8" w:rsidRDefault="005F3846" w:rsidP="00DB7916">
            <w:pPr>
              <w:spacing w:after="0" w:line="240" w:lineRule="auto"/>
            </w:pPr>
          </w:p>
        </w:tc>
        <w:tc>
          <w:tcPr>
            <w:tcW w:w="8080" w:type="dxa"/>
            <w:tcBorders>
              <w:top w:val="single" w:sz="4" w:space="0" w:color="auto"/>
            </w:tcBorders>
          </w:tcPr>
          <w:p w:rsidR="005F3846" w:rsidRPr="00091AE8" w:rsidRDefault="005F3846" w:rsidP="00DB7916">
            <w:r>
              <w:t>Provide advice to line areas on ways to increase accessibility to people with disability as needed.</w:t>
            </w:r>
          </w:p>
        </w:tc>
        <w:tc>
          <w:tcPr>
            <w:tcW w:w="2835" w:type="dxa"/>
            <w:tcBorders>
              <w:top w:val="single" w:sz="4" w:space="0" w:color="auto"/>
            </w:tcBorders>
          </w:tcPr>
          <w:p w:rsidR="005F3846" w:rsidRPr="00091AE8" w:rsidRDefault="005F3846" w:rsidP="00DB7916">
            <w:pPr>
              <w:spacing w:after="120" w:line="240" w:lineRule="auto"/>
            </w:pPr>
            <w:r w:rsidRPr="00091AE8">
              <w:t>Disability Coordinator</w:t>
            </w:r>
          </w:p>
        </w:tc>
      </w:tr>
    </w:tbl>
    <w:p w:rsidR="00E857D6" w:rsidRDefault="00CF1156">
      <w:pPr>
        <w:spacing w:after="0" w:line="240" w:lineRule="auto"/>
        <w:rPr>
          <w:b/>
          <w:bCs/>
          <w:sz w:val="20"/>
          <w:szCs w:val="18"/>
        </w:rPr>
      </w:pPr>
      <w:r>
        <w:t xml:space="preserve"> </w:t>
      </w:r>
      <w:r w:rsidR="00E857D6">
        <w:br w:type="page"/>
      </w:r>
    </w:p>
    <w:p w:rsidR="00E857D6" w:rsidRPr="00074D50" w:rsidRDefault="00175FBE" w:rsidP="0093094E">
      <w:pPr>
        <w:pStyle w:val="Reportsubtitle"/>
        <w:numPr>
          <w:ilvl w:val="1"/>
          <w:numId w:val="31"/>
        </w:numPr>
        <w:outlineLvl w:val="1"/>
        <w:rPr>
          <w:i/>
          <w:sz w:val="24"/>
        </w:rPr>
      </w:pPr>
      <w:bookmarkStart w:id="15" w:name="_Toc426555738"/>
      <w:r w:rsidRPr="00074D50">
        <w:rPr>
          <w:i/>
          <w:sz w:val="24"/>
        </w:rPr>
        <w:t>P</w:t>
      </w:r>
      <w:r w:rsidR="00E857D6" w:rsidRPr="00074D50">
        <w:rPr>
          <w:i/>
          <w:sz w:val="24"/>
        </w:rPr>
        <w:t xml:space="preserve">rogress </w:t>
      </w:r>
      <w:r w:rsidR="007C637B" w:rsidRPr="00074D50">
        <w:rPr>
          <w:i/>
          <w:sz w:val="24"/>
        </w:rPr>
        <w:t xml:space="preserve">in </w:t>
      </w:r>
      <w:r w:rsidRPr="00074D50">
        <w:rPr>
          <w:i/>
          <w:sz w:val="24"/>
        </w:rPr>
        <w:t>achieving outcomes is monitored and reported</w:t>
      </w:r>
      <w:bookmarkEnd w:id="15"/>
      <w:r w:rsidRPr="00074D50">
        <w:rPr>
          <w:i/>
          <w:sz w:val="24"/>
        </w:rPr>
        <w:t xml:space="preserve">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8047"/>
        <w:gridCol w:w="2693"/>
      </w:tblGrid>
      <w:tr w:rsidR="00D04BFC" w:rsidRPr="00091AE8" w:rsidTr="00FB5F13">
        <w:tc>
          <w:tcPr>
            <w:tcW w:w="3543" w:type="dxa"/>
            <w:shd w:val="clear" w:color="auto" w:fill="595959" w:themeFill="text1" w:themeFillTint="A6"/>
          </w:tcPr>
          <w:p w:rsidR="00D04BFC" w:rsidRPr="00832873" w:rsidRDefault="00D04BFC" w:rsidP="00832873">
            <w:pPr>
              <w:spacing w:after="120" w:line="240" w:lineRule="auto"/>
              <w:ind w:left="426" w:hanging="425"/>
              <w:rPr>
                <w:b/>
                <w:color w:val="FFFFFF" w:themeColor="background1"/>
              </w:rPr>
            </w:pPr>
            <w:r w:rsidRPr="00832873">
              <w:rPr>
                <w:b/>
                <w:color w:val="FFFFFF" w:themeColor="background1"/>
              </w:rPr>
              <w:t>Goal</w:t>
            </w:r>
          </w:p>
        </w:tc>
        <w:tc>
          <w:tcPr>
            <w:tcW w:w="8047" w:type="dxa"/>
            <w:shd w:val="clear" w:color="auto" w:fill="595959" w:themeFill="text1" w:themeFillTint="A6"/>
          </w:tcPr>
          <w:p w:rsidR="00D04BFC" w:rsidRPr="00832873" w:rsidRDefault="00D04BFC" w:rsidP="00832873">
            <w:pPr>
              <w:spacing w:after="120" w:line="240" w:lineRule="auto"/>
              <w:ind w:left="426" w:hanging="425"/>
              <w:rPr>
                <w:b/>
                <w:color w:val="FFFFFF" w:themeColor="background1"/>
              </w:rPr>
            </w:pPr>
            <w:r w:rsidRPr="00832873">
              <w:rPr>
                <w:b/>
                <w:color w:val="FFFFFF" w:themeColor="background1"/>
              </w:rPr>
              <w:t>Actions</w:t>
            </w:r>
          </w:p>
        </w:tc>
        <w:tc>
          <w:tcPr>
            <w:tcW w:w="2693" w:type="dxa"/>
            <w:shd w:val="clear" w:color="auto" w:fill="595959" w:themeFill="text1" w:themeFillTint="A6"/>
          </w:tcPr>
          <w:p w:rsidR="00D04BFC" w:rsidRPr="00832873" w:rsidRDefault="00D04BFC" w:rsidP="00832873">
            <w:pPr>
              <w:spacing w:after="120" w:line="240" w:lineRule="auto"/>
              <w:ind w:left="426" w:hanging="425"/>
              <w:rPr>
                <w:b/>
                <w:color w:val="FFFFFF" w:themeColor="background1"/>
              </w:rPr>
            </w:pPr>
            <w:r w:rsidRPr="00832873">
              <w:rPr>
                <w:b/>
                <w:color w:val="FFFFFF" w:themeColor="background1"/>
              </w:rPr>
              <w:t>Lead Responsibility</w:t>
            </w:r>
          </w:p>
        </w:tc>
      </w:tr>
      <w:tr w:rsidR="00D04BFC" w:rsidRPr="00091AE8" w:rsidTr="00FB5F13">
        <w:tc>
          <w:tcPr>
            <w:tcW w:w="3543" w:type="dxa"/>
            <w:vMerge w:val="restart"/>
          </w:tcPr>
          <w:p w:rsidR="00D04BFC" w:rsidRPr="00091AE8" w:rsidRDefault="004A194E" w:rsidP="00B07DCF">
            <w:pPr>
              <w:spacing w:after="0" w:line="240" w:lineRule="auto"/>
              <w:contextualSpacing/>
            </w:pPr>
            <w:r>
              <w:t xml:space="preserve">The Department </w:t>
            </w:r>
            <w:r w:rsidR="00B07DCF">
              <w:t xml:space="preserve">has access to quality </w:t>
            </w:r>
            <w:r>
              <w:t xml:space="preserve">information </w:t>
            </w:r>
            <w:r w:rsidR="00B07DCF">
              <w:t xml:space="preserve">to </w:t>
            </w:r>
            <w:r w:rsidR="00D04BFC" w:rsidRPr="00091AE8">
              <w:t xml:space="preserve">inform strategies to improve </w:t>
            </w:r>
            <w:r w:rsidR="00D04BFC">
              <w:t>d</w:t>
            </w:r>
            <w:r w:rsidR="00D04BFC" w:rsidRPr="00091AE8">
              <w:t xml:space="preserve">isability </w:t>
            </w:r>
            <w:r w:rsidR="00D04BFC">
              <w:t>c</w:t>
            </w:r>
            <w:r w:rsidR="00D04BFC" w:rsidRPr="00091AE8">
              <w:t>onfidence</w:t>
            </w:r>
          </w:p>
        </w:tc>
        <w:tc>
          <w:tcPr>
            <w:tcW w:w="8047" w:type="dxa"/>
          </w:tcPr>
          <w:p w:rsidR="00D04BFC" w:rsidRPr="00091AE8" w:rsidRDefault="00825504" w:rsidP="002E4129">
            <w:r>
              <w:t xml:space="preserve">Provide workforce data and results of the annual Employee </w:t>
            </w:r>
            <w:r w:rsidR="002E4129">
              <w:t>C</w:t>
            </w:r>
            <w:r>
              <w:t>ensus to enable the Disability Coordinator to assess changes in representation and the experience of people with disability in the workplace</w:t>
            </w:r>
            <w:r w:rsidR="000565A6">
              <w:t>.</w:t>
            </w:r>
          </w:p>
        </w:tc>
        <w:tc>
          <w:tcPr>
            <w:tcW w:w="2693" w:type="dxa"/>
          </w:tcPr>
          <w:p w:rsidR="00D04BFC" w:rsidRPr="00091AE8" w:rsidRDefault="000565A6" w:rsidP="00FD0E9B">
            <w:pPr>
              <w:spacing w:after="120" w:line="240" w:lineRule="auto"/>
            </w:pPr>
            <w:r>
              <w:t>Workforce Planning &amp; Recruitment</w:t>
            </w:r>
          </w:p>
        </w:tc>
      </w:tr>
      <w:tr w:rsidR="00D04BFC" w:rsidRPr="00091AE8" w:rsidTr="00FB5F13">
        <w:tc>
          <w:tcPr>
            <w:tcW w:w="3543" w:type="dxa"/>
            <w:vMerge/>
          </w:tcPr>
          <w:p w:rsidR="00D04BFC" w:rsidRPr="00091AE8" w:rsidRDefault="00D04BFC" w:rsidP="005545A0"/>
        </w:tc>
        <w:tc>
          <w:tcPr>
            <w:tcW w:w="8047" w:type="dxa"/>
          </w:tcPr>
          <w:p w:rsidR="00D04BFC" w:rsidRPr="00091AE8" w:rsidRDefault="00D04BFC" w:rsidP="00927A27">
            <w:r w:rsidRPr="00091AE8">
              <w:t xml:space="preserve">Seek specific feedback from people with disability on their experience </w:t>
            </w:r>
            <w:r w:rsidR="00927A27">
              <w:t>through PEND and other networks</w:t>
            </w:r>
            <w:r w:rsidR="00637AD6">
              <w:t>.</w:t>
            </w:r>
          </w:p>
        </w:tc>
        <w:tc>
          <w:tcPr>
            <w:tcW w:w="2693" w:type="dxa"/>
          </w:tcPr>
          <w:p w:rsidR="00D04BFC" w:rsidRPr="005545A0" w:rsidRDefault="00D04BFC" w:rsidP="00FD0E9B">
            <w:pPr>
              <w:spacing w:after="120" w:line="240" w:lineRule="auto"/>
              <w:rPr>
                <w:b/>
                <w:i/>
              </w:rPr>
            </w:pPr>
            <w:r w:rsidRPr="005545A0">
              <w:t>Disability Coordinator</w:t>
            </w:r>
          </w:p>
        </w:tc>
      </w:tr>
      <w:tr w:rsidR="00D04BFC" w:rsidRPr="00091AE8" w:rsidTr="00FB5F13">
        <w:tc>
          <w:tcPr>
            <w:tcW w:w="3543" w:type="dxa"/>
            <w:vMerge/>
          </w:tcPr>
          <w:p w:rsidR="00D04BFC" w:rsidRPr="00091AE8" w:rsidRDefault="00D04BFC" w:rsidP="00BD76E2">
            <w:pPr>
              <w:pStyle w:val="ListParagraph"/>
              <w:numPr>
                <w:ilvl w:val="0"/>
                <w:numId w:val="16"/>
              </w:numPr>
              <w:spacing w:after="0" w:line="240" w:lineRule="auto"/>
              <w:ind w:left="284" w:hanging="284"/>
              <w:contextualSpacing/>
            </w:pPr>
          </w:p>
        </w:tc>
        <w:tc>
          <w:tcPr>
            <w:tcW w:w="8047" w:type="dxa"/>
            <w:tcBorders>
              <w:bottom w:val="single" w:sz="4" w:space="0" w:color="auto"/>
            </w:tcBorders>
          </w:tcPr>
          <w:p w:rsidR="00D04BFC" w:rsidRPr="00091AE8" w:rsidRDefault="00A85EA3" w:rsidP="00FB5F13">
            <w:r>
              <w:t>Undertake annual diversity audit and promote the updating of personal details in ESS to improve disclosure rates.</w:t>
            </w:r>
          </w:p>
        </w:tc>
        <w:tc>
          <w:tcPr>
            <w:tcW w:w="2693" w:type="dxa"/>
          </w:tcPr>
          <w:p w:rsidR="00D04BFC" w:rsidRPr="00091AE8" w:rsidRDefault="00D04BFC" w:rsidP="00A85EA3">
            <w:pPr>
              <w:spacing w:after="120" w:line="240" w:lineRule="auto"/>
            </w:pPr>
            <w:r w:rsidRPr="00091AE8">
              <w:t>Disability Coordinator</w:t>
            </w:r>
          </w:p>
        </w:tc>
      </w:tr>
      <w:tr w:rsidR="001A2564" w:rsidRPr="00091AE8" w:rsidTr="00FB5F13">
        <w:tc>
          <w:tcPr>
            <w:tcW w:w="3543" w:type="dxa"/>
            <w:vMerge w:val="restart"/>
          </w:tcPr>
          <w:p w:rsidR="001A2564" w:rsidRPr="00091AE8" w:rsidRDefault="001A2564" w:rsidP="003535D4">
            <w:pPr>
              <w:spacing w:after="0" w:line="240" w:lineRule="auto"/>
              <w:contextualSpacing/>
            </w:pPr>
            <w:r>
              <w:t xml:space="preserve">Report on progress </w:t>
            </w:r>
            <w:r w:rsidR="003535D4">
              <w:t xml:space="preserve">achieved in implementing </w:t>
            </w:r>
            <w:r w:rsidR="00670843">
              <w:rPr>
                <w:i/>
              </w:rPr>
              <w:t>Disability Action Plan 2016-2019</w:t>
            </w:r>
          </w:p>
        </w:tc>
        <w:tc>
          <w:tcPr>
            <w:tcW w:w="8047" w:type="dxa"/>
          </w:tcPr>
          <w:p w:rsidR="001A2564" w:rsidRPr="00091AE8" w:rsidRDefault="00CB76B8" w:rsidP="001E48EC">
            <w:r>
              <w:t>Include update</w:t>
            </w:r>
            <w:r w:rsidR="001E48EC">
              <w:t xml:space="preserve"> </w:t>
            </w:r>
            <w:r w:rsidR="001A2564" w:rsidRPr="00091AE8">
              <w:t xml:space="preserve">in </w:t>
            </w:r>
            <w:r w:rsidR="001E48EC">
              <w:t xml:space="preserve">departmental </w:t>
            </w:r>
            <w:r w:rsidR="001A2564" w:rsidRPr="00091AE8">
              <w:t xml:space="preserve">annual report </w:t>
            </w:r>
            <w:r w:rsidR="001E48EC">
              <w:t xml:space="preserve">on key </w:t>
            </w:r>
            <w:r w:rsidR="001A2564" w:rsidRPr="00091AE8">
              <w:t>achievement</w:t>
            </w:r>
            <w:r w:rsidR="001E48EC">
              <w:t>s</w:t>
            </w:r>
            <w:r w:rsidR="001A2564">
              <w:t xml:space="preserve">. </w:t>
            </w:r>
          </w:p>
        </w:tc>
        <w:tc>
          <w:tcPr>
            <w:tcW w:w="2693" w:type="dxa"/>
          </w:tcPr>
          <w:p w:rsidR="001A2564" w:rsidRPr="00091AE8" w:rsidRDefault="001A2564" w:rsidP="00DB7916">
            <w:pPr>
              <w:spacing w:after="120" w:line="240" w:lineRule="auto"/>
            </w:pPr>
            <w:r w:rsidRPr="00091AE8">
              <w:t>Disability Coordinator</w:t>
            </w:r>
          </w:p>
        </w:tc>
      </w:tr>
      <w:tr w:rsidR="009D3D73" w:rsidRPr="00091AE8" w:rsidTr="00FB5F13">
        <w:tc>
          <w:tcPr>
            <w:tcW w:w="3543" w:type="dxa"/>
            <w:vMerge/>
          </w:tcPr>
          <w:p w:rsidR="009D3D73" w:rsidRPr="00091AE8" w:rsidRDefault="009D3D73" w:rsidP="00BD76E2">
            <w:pPr>
              <w:pStyle w:val="ListParagraph"/>
              <w:numPr>
                <w:ilvl w:val="0"/>
                <w:numId w:val="16"/>
              </w:numPr>
              <w:spacing w:after="0" w:line="240" w:lineRule="auto"/>
              <w:ind w:left="284" w:hanging="284"/>
              <w:contextualSpacing/>
            </w:pPr>
          </w:p>
        </w:tc>
        <w:tc>
          <w:tcPr>
            <w:tcW w:w="8047" w:type="dxa"/>
          </w:tcPr>
          <w:p w:rsidR="009D3D73" w:rsidRDefault="009D3D73" w:rsidP="00EB29FC">
            <w:r>
              <w:t>Report annually to the Disability Sponsor and People Committee</w:t>
            </w:r>
            <w:r w:rsidR="00EB29FC">
              <w:t xml:space="preserve"> following the annual State of the Service reporting on disability issues and employment in the Department.</w:t>
            </w:r>
          </w:p>
        </w:tc>
        <w:tc>
          <w:tcPr>
            <w:tcW w:w="2693" w:type="dxa"/>
          </w:tcPr>
          <w:p w:rsidR="009D3D73" w:rsidRPr="00091AE8" w:rsidRDefault="00EB29FC" w:rsidP="00DB7916">
            <w:pPr>
              <w:spacing w:after="120" w:line="240" w:lineRule="auto"/>
            </w:pPr>
            <w:r>
              <w:t>Disability Coordinator</w:t>
            </w:r>
          </w:p>
        </w:tc>
      </w:tr>
      <w:tr w:rsidR="001A2564" w:rsidRPr="00091AE8" w:rsidTr="00FB5F13">
        <w:tc>
          <w:tcPr>
            <w:tcW w:w="3543" w:type="dxa"/>
            <w:vMerge/>
          </w:tcPr>
          <w:p w:rsidR="001A2564" w:rsidRPr="00091AE8" w:rsidRDefault="001A2564" w:rsidP="00BD76E2">
            <w:pPr>
              <w:pStyle w:val="ListParagraph"/>
              <w:numPr>
                <w:ilvl w:val="0"/>
                <w:numId w:val="16"/>
              </w:numPr>
              <w:spacing w:after="0" w:line="240" w:lineRule="auto"/>
              <w:ind w:left="284" w:hanging="284"/>
              <w:contextualSpacing/>
            </w:pPr>
          </w:p>
        </w:tc>
        <w:tc>
          <w:tcPr>
            <w:tcW w:w="8047" w:type="dxa"/>
          </w:tcPr>
          <w:p w:rsidR="001A2564" w:rsidRPr="00091AE8" w:rsidRDefault="001A2564" w:rsidP="00555548">
            <w:r>
              <w:t xml:space="preserve">Report to the People Committee annually </w:t>
            </w:r>
            <w:r w:rsidR="00F7293E">
              <w:t xml:space="preserve">on progress achieved </w:t>
            </w:r>
            <w:r>
              <w:t xml:space="preserve">and </w:t>
            </w:r>
            <w:r w:rsidR="00102494">
              <w:t xml:space="preserve">performance measures and </w:t>
            </w:r>
            <w:r w:rsidR="00F7293E">
              <w:t xml:space="preserve">promote outcomes </w:t>
            </w:r>
            <w:r>
              <w:t xml:space="preserve">on intranet </w:t>
            </w:r>
            <w:r w:rsidR="00F7293E">
              <w:t xml:space="preserve">and </w:t>
            </w:r>
            <w:r>
              <w:t>through Latest News.</w:t>
            </w:r>
          </w:p>
        </w:tc>
        <w:tc>
          <w:tcPr>
            <w:tcW w:w="2693" w:type="dxa"/>
          </w:tcPr>
          <w:p w:rsidR="001A2564" w:rsidRPr="00091AE8" w:rsidRDefault="001A2564" w:rsidP="00DB7916">
            <w:pPr>
              <w:spacing w:after="120" w:line="240" w:lineRule="auto"/>
            </w:pPr>
            <w:r w:rsidRPr="00091AE8">
              <w:t>Disability Coordinator</w:t>
            </w:r>
          </w:p>
        </w:tc>
      </w:tr>
    </w:tbl>
    <w:p w:rsidR="004B552B" w:rsidRDefault="004B552B" w:rsidP="004B552B"/>
    <w:p w:rsidR="00E857D6" w:rsidRDefault="00E857D6" w:rsidP="00E857D6">
      <w:pPr>
        <w:spacing w:after="0" w:line="240" w:lineRule="auto"/>
        <w:sectPr w:rsidR="00E857D6" w:rsidSect="000E3158">
          <w:pgSz w:w="16838" w:h="11906" w:orient="landscape"/>
          <w:pgMar w:top="1276" w:right="1418" w:bottom="1276" w:left="1418" w:header="425" w:footer="425" w:gutter="0"/>
          <w:cols w:space="708"/>
          <w:docGrid w:linePitch="360"/>
        </w:sectPr>
      </w:pPr>
    </w:p>
    <w:p w:rsidR="00E857D6" w:rsidRPr="0093094E" w:rsidRDefault="00E857D6" w:rsidP="00832873">
      <w:pPr>
        <w:pStyle w:val="ReportTitle"/>
        <w:numPr>
          <w:ilvl w:val="0"/>
          <w:numId w:val="31"/>
        </w:numPr>
        <w:outlineLvl w:val="0"/>
        <w:rPr>
          <w:b w:val="0"/>
        </w:rPr>
      </w:pPr>
      <w:bookmarkStart w:id="16" w:name="_Toc426555739"/>
      <w:r w:rsidRPr="0093094E">
        <w:rPr>
          <w:b w:val="0"/>
        </w:rPr>
        <w:t>Relevant legislation</w:t>
      </w:r>
      <w:r w:rsidR="00E2428C" w:rsidRPr="0093094E">
        <w:rPr>
          <w:b w:val="0"/>
        </w:rPr>
        <w:t xml:space="preserve"> and policy </w:t>
      </w:r>
      <w:r w:rsidRPr="0093094E">
        <w:rPr>
          <w:b w:val="0"/>
        </w:rPr>
        <w:t>context</w:t>
      </w:r>
      <w:bookmarkEnd w:id="16"/>
    </w:p>
    <w:p w:rsidR="00E857D6" w:rsidRPr="00032FA8" w:rsidRDefault="00E857D6" w:rsidP="00032FA8">
      <w:pPr>
        <w:rPr>
          <w:b/>
          <w:i/>
        </w:rPr>
      </w:pPr>
      <w:bookmarkStart w:id="17" w:name="_Toc340842396"/>
      <w:r w:rsidRPr="00032FA8">
        <w:rPr>
          <w:b/>
          <w:i/>
        </w:rPr>
        <w:t>Disability Discrimination Act 1992</w:t>
      </w:r>
      <w:bookmarkEnd w:id="17"/>
    </w:p>
    <w:p w:rsidR="00E857D6" w:rsidRPr="009C3F6D" w:rsidRDefault="00E857D6" w:rsidP="00E857D6">
      <w:pPr>
        <w:pStyle w:val="NormalWeb"/>
        <w:shd w:val="clear" w:color="auto" w:fill="FFFFFF"/>
        <w:spacing w:before="0" w:beforeAutospacing="0"/>
        <w:rPr>
          <w:rFonts w:ascii="Arial" w:hAnsi="Arial" w:cs="Arial"/>
          <w:sz w:val="22"/>
          <w:szCs w:val="22"/>
          <w:lang w:eastAsia="en-US"/>
        </w:rPr>
      </w:pPr>
      <w:r w:rsidRPr="009C3F6D">
        <w:rPr>
          <w:rFonts w:ascii="Arial" w:hAnsi="Arial" w:cs="Arial"/>
          <w:sz w:val="22"/>
          <w:szCs w:val="22"/>
          <w:lang w:eastAsia="en-US"/>
        </w:rPr>
        <w:t xml:space="preserve">The </w:t>
      </w:r>
      <w:r w:rsidRPr="009C3F6D">
        <w:rPr>
          <w:rFonts w:ascii="Arial" w:hAnsi="Arial" w:cs="Arial"/>
          <w:i/>
          <w:iCs/>
          <w:sz w:val="22"/>
          <w:szCs w:val="22"/>
          <w:lang w:eastAsia="en-US"/>
        </w:rPr>
        <w:t>Disability Discrimination Act 1992</w:t>
      </w:r>
      <w:r w:rsidRPr="009C3F6D">
        <w:rPr>
          <w:rFonts w:ascii="Arial" w:hAnsi="Arial" w:cs="Arial"/>
          <w:sz w:val="22"/>
          <w:szCs w:val="22"/>
          <w:lang w:eastAsia="en-US"/>
        </w:rPr>
        <w:t> 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p w:rsidR="00E857D6" w:rsidRPr="00032FA8" w:rsidRDefault="00E857D6" w:rsidP="00032FA8">
      <w:pPr>
        <w:rPr>
          <w:b/>
          <w:i/>
        </w:rPr>
      </w:pPr>
      <w:bookmarkStart w:id="18" w:name="_Toc340842397"/>
      <w:r w:rsidRPr="00032FA8">
        <w:rPr>
          <w:b/>
          <w:i/>
        </w:rPr>
        <w:t>United Nations Conven</w:t>
      </w:r>
      <w:r w:rsidR="00576D88" w:rsidRPr="00032FA8">
        <w:rPr>
          <w:b/>
          <w:i/>
        </w:rPr>
        <w:t>tion on Rights of Persons with Disabilities</w:t>
      </w:r>
      <w:r w:rsidRPr="00032FA8">
        <w:rPr>
          <w:b/>
          <w:i/>
        </w:rPr>
        <w:t xml:space="preserve"> 2008</w:t>
      </w:r>
      <w:bookmarkEnd w:id="18"/>
    </w:p>
    <w:p w:rsidR="00E857D6" w:rsidRPr="009C3F6D" w:rsidRDefault="00E857D6" w:rsidP="00E857D6">
      <w:pPr>
        <w:spacing w:line="240" w:lineRule="auto"/>
        <w:rPr>
          <w:rFonts w:cs="Arial"/>
          <w:color w:val="000000"/>
          <w:shd w:val="clear" w:color="auto" w:fill="FFFFFF"/>
        </w:rPr>
      </w:pPr>
      <w:r w:rsidRPr="009C3F6D">
        <w:rPr>
          <w:rFonts w:cs="Arial"/>
        </w:rPr>
        <w:t>The Convention adopts a broad categorization of persons with disabilities and reaffirms that all persons with all types of disabilities must enjoy all human rights and fundamental freedoms</w:t>
      </w:r>
      <w:r w:rsidR="00147D84">
        <w:rPr>
          <w:rFonts w:cs="Arial"/>
        </w:rPr>
        <w:t>.</w:t>
      </w:r>
    </w:p>
    <w:p w:rsidR="00E857D6" w:rsidRPr="00032FA8" w:rsidRDefault="00E857D6" w:rsidP="00032FA8">
      <w:pPr>
        <w:rPr>
          <w:b/>
          <w:i/>
        </w:rPr>
      </w:pPr>
      <w:bookmarkStart w:id="19" w:name="_Toc340842398"/>
      <w:r w:rsidRPr="00032FA8">
        <w:rPr>
          <w:b/>
          <w:i/>
        </w:rPr>
        <w:t>National Disability Strategy 2010-2020</w:t>
      </w:r>
      <w:bookmarkEnd w:id="19"/>
    </w:p>
    <w:p w:rsidR="00E857D6" w:rsidRPr="009C3F6D" w:rsidRDefault="00E857D6" w:rsidP="00032FA8">
      <w:pPr>
        <w:rPr>
          <w:rFonts w:cs="Arial"/>
        </w:rPr>
      </w:pPr>
      <w:r w:rsidRPr="009C3F6D">
        <w:rPr>
          <w:rFonts w:cs="Arial"/>
        </w:rPr>
        <w:t xml:space="preserve">The National Disability Strategy sets out a ten year national plan for improving life for Australians with disability, their families and carers. </w:t>
      </w:r>
    </w:p>
    <w:p w:rsidR="00E857D6" w:rsidRPr="00032FA8" w:rsidRDefault="00E857D6" w:rsidP="00032FA8">
      <w:pPr>
        <w:rPr>
          <w:b/>
          <w:i/>
        </w:rPr>
      </w:pPr>
      <w:bookmarkStart w:id="20" w:name="_Toc340842399"/>
      <w:r w:rsidRPr="00032FA8">
        <w:rPr>
          <w:b/>
          <w:i/>
        </w:rPr>
        <w:t>National Mental Health and Disability Employment Strategy</w:t>
      </w:r>
      <w:bookmarkEnd w:id="20"/>
    </w:p>
    <w:p w:rsidR="00E857D6" w:rsidRPr="009C3F6D" w:rsidRDefault="00E857D6" w:rsidP="00E857D6">
      <w:pPr>
        <w:pStyle w:val="NormalWeb"/>
        <w:shd w:val="clear" w:color="auto" w:fill="FFFFFF"/>
        <w:spacing w:before="0" w:beforeAutospacing="0" w:line="245" w:lineRule="atLeast"/>
        <w:rPr>
          <w:rFonts w:ascii="Arial" w:hAnsi="Arial" w:cs="Arial"/>
          <w:sz w:val="22"/>
          <w:szCs w:val="22"/>
          <w:lang w:eastAsia="en-US"/>
        </w:rPr>
      </w:pPr>
      <w:r w:rsidRPr="009C3F6D">
        <w:rPr>
          <w:rFonts w:ascii="Arial" w:hAnsi="Arial" w:cs="Arial"/>
          <w:sz w:val="22"/>
          <w:szCs w:val="22"/>
          <w:lang w:eastAsia="en-US"/>
        </w:rPr>
        <w:t>The Strategy aims to address the barriers that are faced by people with a disability and/or mental illness that make it harder for them to gain and keep work</w:t>
      </w:r>
      <w:r w:rsidR="00147D84">
        <w:rPr>
          <w:rFonts w:ascii="Arial" w:hAnsi="Arial" w:cs="Arial"/>
          <w:sz w:val="22"/>
          <w:szCs w:val="22"/>
          <w:lang w:eastAsia="en-US"/>
        </w:rPr>
        <w:t>.</w:t>
      </w:r>
    </w:p>
    <w:p w:rsidR="00E77A81" w:rsidRPr="00032FA8" w:rsidRDefault="00E77A81" w:rsidP="00032FA8">
      <w:pPr>
        <w:rPr>
          <w:b/>
          <w:i/>
        </w:rPr>
      </w:pPr>
      <w:bookmarkStart w:id="21" w:name="_Toc340842400"/>
      <w:r w:rsidRPr="00032FA8">
        <w:rPr>
          <w:b/>
          <w:i/>
        </w:rPr>
        <w:t>Public Service Act 1999</w:t>
      </w:r>
    </w:p>
    <w:p w:rsidR="00E77A81" w:rsidRPr="00BA5BBA" w:rsidRDefault="00E77A81" w:rsidP="00BA5BBA">
      <w:r w:rsidRPr="00BA5BBA">
        <w:t xml:space="preserve">As public servants, we are obliged to comply with the APS Code of Conduct which is part of this Act.  </w:t>
      </w:r>
    </w:p>
    <w:p w:rsidR="0011222F" w:rsidRPr="00032FA8" w:rsidRDefault="0011222F" w:rsidP="00032FA8">
      <w:pPr>
        <w:rPr>
          <w:b/>
          <w:i/>
        </w:rPr>
      </w:pPr>
      <w:r w:rsidRPr="00032FA8">
        <w:rPr>
          <w:b/>
          <w:i/>
        </w:rPr>
        <w:t>Fair Work Act 2009</w:t>
      </w:r>
    </w:p>
    <w:p w:rsidR="0011222F" w:rsidRPr="00E45A4F" w:rsidRDefault="0011222F" w:rsidP="00E45A4F">
      <w:r w:rsidRPr="00E45A4F">
        <w:t>This Act provides that an employer cannot discriminate against an employee on the grounds of disability. Discrimination under this Act may also include a failure to make reasonable adjustment.</w:t>
      </w:r>
    </w:p>
    <w:p w:rsidR="00E857D6" w:rsidRPr="00032FA8" w:rsidRDefault="00E857D6" w:rsidP="00032FA8">
      <w:pPr>
        <w:rPr>
          <w:b/>
          <w:i/>
        </w:rPr>
      </w:pPr>
      <w:r w:rsidRPr="00032FA8">
        <w:rPr>
          <w:b/>
          <w:i/>
        </w:rPr>
        <w:t>Employment of People with Disability in the APS</w:t>
      </w:r>
      <w:bookmarkEnd w:id="21"/>
      <w:r w:rsidRPr="00032FA8">
        <w:rPr>
          <w:b/>
          <w:i/>
        </w:rPr>
        <w:t xml:space="preserve"> </w:t>
      </w:r>
    </w:p>
    <w:p w:rsidR="00C63D47" w:rsidRPr="00C63D47" w:rsidRDefault="00C63D47" w:rsidP="00C63D47">
      <w:pPr>
        <w:pStyle w:val="NormalWeb"/>
        <w:rPr>
          <w:rFonts w:ascii="Arial" w:hAnsi="Arial" w:cs="Arial"/>
          <w:sz w:val="22"/>
          <w:szCs w:val="22"/>
        </w:rPr>
      </w:pPr>
      <w:r w:rsidRPr="00C63D47">
        <w:rPr>
          <w:rStyle w:val="Emphasis"/>
          <w:rFonts w:ascii="Arial" w:hAnsi="Arial" w:cs="Arial"/>
          <w:sz w:val="22"/>
          <w:szCs w:val="22"/>
        </w:rPr>
        <w:t>As One – Australian Public Service (APS) Disability Employment Strategy</w:t>
      </w:r>
      <w:r w:rsidRPr="00C63D47">
        <w:rPr>
          <w:rFonts w:ascii="Arial" w:hAnsi="Arial" w:cs="Arial"/>
          <w:sz w:val="22"/>
          <w:szCs w:val="22"/>
        </w:rPr>
        <w:t xml:space="preserve"> is the APS response to the </w:t>
      </w:r>
      <w:hyperlink r:id="rId19" w:history="1">
        <w:r w:rsidRPr="00C63D47">
          <w:rPr>
            <w:rStyle w:val="Hyperlink"/>
            <w:rFonts w:ascii="Arial" w:hAnsi="Arial" w:cs="Arial"/>
            <w:sz w:val="22"/>
            <w:szCs w:val="22"/>
          </w:rPr>
          <w:t>National Disability Strategy</w:t>
        </w:r>
      </w:hyperlink>
      <w:r w:rsidRPr="00C63D47">
        <w:rPr>
          <w:rFonts w:ascii="Arial" w:hAnsi="Arial" w:cs="Arial"/>
          <w:sz w:val="22"/>
          <w:szCs w:val="22"/>
        </w:rPr>
        <w:t xml:space="preserve"> (NDS) launched in 2011.</w:t>
      </w:r>
      <w:r w:rsidR="00ED7C7E">
        <w:rPr>
          <w:rFonts w:ascii="Arial" w:hAnsi="Arial" w:cs="Arial"/>
          <w:sz w:val="22"/>
          <w:szCs w:val="22"/>
        </w:rPr>
        <w:t xml:space="preserve"> </w:t>
      </w:r>
      <w:r w:rsidRPr="00C63D47">
        <w:rPr>
          <w:rStyle w:val="Emphasis"/>
          <w:rFonts w:ascii="Arial" w:hAnsi="Arial" w:cs="Arial"/>
          <w:sz w:val="22"/>
          <w:szCs w:val="22"/>
        </w:rPr>
        <w:t>As One</w:t>
      </w:r>
      <w:r w:rsidRPr="00C63D47">
        <w:rPr>
          <w:rFonts w:ascii="Arial" w:hAnsi="Arial" w:cs="Arial"/>
          <w:sz w:val="22"/>
          <w:szCs w:val="22"/>
        </w:rPr>
        <w:t xml:space="preserve"> aims to strengthen the APS to be a progressive and sustainable employer of people with disability. It also aims to improve the experience of people with disability in the APS. </w:t>
      </w:r>
      <w:r w:rsidRPr="00C63D47">
        <w:rPr>
          <w:rStyle w:val="Emphasis"/>
          <w:rFonts w:ascii="Arial" w:hAnsi="Arial" w:cs="Arial"/>
          <w:sz w:val="22"/>
          <w:szCs w:val="22"/>
        </w:rPr>
        <w:t>As One</w:t>
      </w:r>
      <w:r w:rsidRPr="00C63D47">
        <w:rPr>
          <w:rFonts w:ascii="Arial" w:hAnsi="Arial" w:cs="Arial"/>
          <w:sz w:val="22"/>
          <w:szCs w:val="22"/>
        </w:rPr>
        <w:t xml:space="preserve"> has been designed around four themes:</w:t>
      </w:r>
    </w:p>
    <w:p w:rsidR="00C63D47" w:rsidRPr="00032FA8" w:rsidRDefault="00C63D47" w:rsidP="00032FA8">
      <w:pPr>
        <w:pStyle w:val="ListParagraph"/>
        <w:numPr>
          <w:ilvl w:val="0"/>
          <w:numId w:val="33"/>
        </w:numPr>
        <w:spacing w:before="100" w:beforeAutospacing="1" w:after="100" w:afterAutospacing="1" w:line="240" w:lineRule="auto"/>
        <w:rPr>
          <w:rFonts w:cs="Arial"/>
        </w:rPr>
      </w:pPr>
      <w:r w:rsidRPr="00032FA8">
        <w:rPr>
          <w:rFonts w:cs="Arial"/>
        </w:rPr>
        <w:t>Fostering inclusive cultures</w:t>
      </w:r>
    </w:p>
    <w:p w:rsidR="00C63D47" w:rsidRPr="00032FA8" w:rsidRDefault="00C63D47" w:rsidP="00032FA8">
      <w:pPr>
        <w:pStyle w:val="ListParagraph"/>
        <w:numPr>
          <w:ilvl w:val="0"/>
          <w:numId w:val="33"/>
        </w:numPr>
        <w:spacing w:before="100" w:beforeAutospacing="1" w:after="100" w:afterAutospacing="1" w:line="240" w:lineRule="auto"/>
        <w:rPr>
          <w:rFonts w:cs="Arial"/>
        </w:rPr>
      </w:pPr>
      <w:r w:rsidRPr="00032FA8">
        <w:rPr>
          <w:rFonts w:cs="Arial"/>
        </w:rPr>
        <w:t>Increasing agency demand for candidates with disability</w:t>
      </w:r>
    </w:p>
    <w:p w:rsidR="00C63D47" w:rsidRPr="00032FA8" w:rsidRDefault="00C63D47" w:rsidP="00032FA8">
      <w:pPr>
        <w:pStyle w:val="ListParagraph"/>
        <w:numPr>
          <w:ilvl w:val="0"/>
          <w:numId w:val="33"/>
        </w:numPr>
        <w:spacing w:before="100" w:beforeAutospacing="1" w:after="100" w:afterAutospacing="1" w:line="240" w:lineRule="auto"/>
        <w:rPr>
          <w:rFonts w:cs="Arial"/>
        </w:rPr>
      </w:pPr>
      <w:r w:rsidRPr="00032FA8">
        <w:rPr>
          <w:rFonts w:cs="Arial"/>
        </w:rPr>
        <w:t>Improving recruitment processes to enable more candidates with disability to enter the APS</w:t>
      </w:r>
    </w:p>
    <w:p w:rsidR="00C63D47" w:rsidRPr="00032FA8" w:rsidRDefault="00C63D47" w:rsidP="00032FA8">
      <w:pPr>
        <w:pStyle w:val="ListParagraph"/>
        <w:numPr>
          <w:ilvl w:val="0"/>
          <w:numId w:val="33"/>
        </w:numPr>
        <w:spacing w:before="100" w:beforeAutospacing="1" w:after="100" w:afterAutospacing="1" w:line="240" w:lineRule="auto"/>
        <w:rPr>
          <w:rFonts w:cs="Arial"/>
        </w:rPr>
      </w:pPr>
      <w:r w:rsidRPr="00032FA8">
        <w:rPr>
          <w:rFonts w:cs="Arial"/>
        </w:rPr>
        <w:t>Improving leadership across the APS.</w:t>
      </w:r>
    </w:p>
    <w:p w:rsidR="00E2428C" w:rsidRPr="00C63D47" w:rsidRDefault="005D5C2E" w:rsidP="00032FA8">
      <w:pPr>
        <w:rPr>
          <w:rFonts w:cs="Arial"/>
          <w:b/>
        </w:rPr>
      </w:pPr>
      <w:r w:rsidRPr="00032FA8">
        <w:rPr>
          <w:b/>
          <w:i/>
        </w:rPr>
        <w:t>Building codes and Australian Standards</w:t>
      </w:r>
      <w:r>
        <w:rPr>
          <w:rFonts w:cs="Arial"/>
        </w:rPr>
        <w:t xml:space="preserve"> apply to ensure our premises are accessible.</w:t>
      </w:r>
      <w:r w:rsidR="00E2428C" w:rsidRPr="00C63D47">
        <w:rPr>
          <w:rFonts w:cs="Arial"/>
        </w:rPr>
        <w:br w:type="page"/>
      </w:r>
    </w:p>
    <w:p w:rsidR="00E2428C" w:rsidRPr="0093094E" w:rsidRDefault="00E2428C" w:rsidP="00832873">
      <w:pPr>
        <w:pStyle w:val="ReportTitle"/>
        <w:numPr>
          <w:ilvl w:val="0"/>
          <w:numId w:val="31"/>
        </w:numPr>
        <w:outlineLvl w:val="0"/>
        <w:rPr>
          <w:b w:val="0"/>
        </w:rPr>
      </w:pPr>
      <w:bookmarkStart w:id="22" w:name="_Toc426555740"/>
      <w:r w:rsidRPr="0093094E">
        <w:rPr>
          <w:b w:val="0"/>
        </w:rPr>
        <w:t>Definitions</w:t>
      </w:r>
      <w:bookmarkEnd w:id="22"/>
    </w:p>
    <w:p w:rsidR="00E857D6" w:rsidRPr="009E243B" w:rsidRDefault="00E857D6" w:rsidP="009E243B">
      <w:pPr>
        <w:rPr>
          <w:b/>
        </w:rPr>
      </w:pPr>
      <w:bookmarkStart w:id="23" w:name="_Toc340842402"/>
      <w:r w:rsidRPr="009E243B">
        <w:rPr>
          <w:b/>
        </w:rPr>
        <w:t>Defining “Disability”</w:t>
      </w:r>
      <w:bookmarkEnd w:id="23"/>
    </w:p>
    <w:p w:rsidR="00E857D6" w:rsidRDefault="00E857D6" w:rsidP="00E857D6">
      <w:r w:rsidRPr="00714EB1">
        <w:t xml:space="preserve">The following two definitions of disability are in use in different circumstances. The definition of disability in the </w:t>
      </w:r>
      <w:r w:rsidRPr="00714EB1">
        <w:rPr>
          <w:i/>
        </w:rPr>
        <w:t>Disability Discrimination Act 1992</w:t>
      </w:r>
      <w:r w:rsidRPr="00714EB1">
        <w:t xml:space="preserve"> is the one that should be used in connection with the development and implementation of policies, programs, services and activities. APS agencies are required to use the definition from the Australian Bureau of Statistics - </w:t>
      </w:r>
      <w:r w:rsidRPr="00554DD9">
        <w:rPr>
          <w:i/>
        </w:rPr>
        <w:t>2003 Disability, Ageing and Carers Survey</w:t>
      </w:r>
      <w:r>
        <w:t xml:space="preserve"> for data collection.</w:t>
      </w:r>
    </w:p>
    <w:p w:rsidR="00E857D6" w:rsidRPr="00714EB1" w:rsidRDefault="00E857D6" w:rsidP="00E857D6">
      <w:r>
        <w:t>It should be noted that a disability is always specific to a person, does not equate to poor health, and may not present any handicap to a person.</w:t>
      </w:r>
    </w:p>
    <w:p w:rsidR="00ED7C7E" w:rsidRDefault="00E857D6" w:rsidP="00ED7C7E">
      <w:pPr>
        <w:spacing w:after="120"/>
        <w:rPr>
          <w:rFonts w:cs="Arial"/>
        </w:rPr>
      </w:pPr>
      <w:bookmarkStart w:id="24" w:name="OLE_LINK2"/>
      <w:bookmarkStart w:id="25" w:name="OLE_LINK3"/>
      <w:r w:rsidRPr="00E2428C">
        <w:rPr>
          <w:rStyle w:val="Heading4Char"/>
        </w:rPr>
        <w:t xml:space="preserve">Definition in the Disability Discrimination Act 1992 </w:t>
      </w:r>
      <w:r w:rsidRPr="00E2428C">
        <w:rPr>
          <w:rStyle w:val="Heading4Char"/>
        </w:rPr>
        <w:br/>
      </w:r>
    </w:p>
    <w:p w:rsidR="00E857D6" w:rsidRPr="009C3F6D" w:rsidRDefault="00E857D6" w:rsidP="00ED7C7E">
      <w:pPr>
        <w:spacing w:after="120"/>
        <w:rPr>
          <w:rFonts w:cs="Arial"/>
        </w:rPr>
      </w:pPr>
      <w:r w:rsidRPr="009C3F6D">
        <w:rPr>
          <w:rFonts w:cs="Arial"/>
        </w:rPr>
        <w:t>Disability, in relation to a person, means:</w:t>
      </w:r>
    </w:p>
    <w:p w:rsidR="00E857D6" w:rsidRPr="009C3F6D"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total or partial loss of the person’s bodily or mental functions; or</w:t>
      </w:r>
    </w:p>
    <w:p w:rsidR="00E857D6" w:rsidRPr="009C3F6D"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total or partial loss of a part of the body; or</w:t>
      </w:r>
    </w:p>
    <w:p w:rsidR="00E857D6" w:rsidRPr="009C3F6D"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the presence in the body of organisms causing disease or illness; or</w:t>
      </w:r>
    </w:p>
    <w:p w:rsidR="00E857D6" w:rsidRPr="009C3F6D"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the presence in the body of organisms capable of causing disease or illness; or</w:t>
      </w:r>
    </w:p>
    <w:p w:rsidR="00E857D6" w:rsidRPr="009C3F6D"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the malfunction, malformation or disfigurement of a part of the person’s body; or</w:t>
      </w:r>
    </w:p>
    <w:p w:rsidR="00E857D6" w:rsidRPr="009C3F6D"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a disorder or malfunction that results in the person learning differently from a person without the disorder or malfunction; or</w:t>
      </w:r>
    </w:p>
    <w:p w:rsidR="00680E48" w:rsidRDefault="00E857D6" w:rsidP="00BD76E2">
      <w:pPr>
        <w:pStyle w:val="NormalWeb"/>
        <w:numPr>
          <w:ilvl w:val="0"/>
          <w:numId w:val="18"/>
        </w:numPr>
        <w:shd w:val="clear" w:color="auto" w:fill="FFFFFF"/>
        <w:ind w:left="426" w:hanging="437"/>
        <w:rPr>
          <w:rFonts w:ascii="Arial" w:hAnsi="Arial" w:cs="Arial"/>
          <w:sz w:val="22"/>
          <w:szCs w:val="22"/>
          <w:lang w:eastAsia="en-US"/>
        </w:rPr>
      </w:pPr>
      <w:r w:rsidRPr="009C3F6D">
        <w:rPr>
          <w:rFonts w:ascii="Arial" w:hAnsi="Arial" w:cs="Arial"/>
          <w:sz w:val="22"/>
          <w:szCs w:val="22"/>
          <w:lang w:eastAsia="en-US"/>
        </w:rPr>
        <w:t>a disorder, illness or disease that affects a person’s thought processes, perception of reality, emotions or judgment or that results in disturbed behaviour;</w:t>
      </w:r>
      <w:r w:rsidRPr="009C3F6D">
        <w:rPr>
          <w:rFonts w:ascii="Arial" w:hAnsi="Arial" w:cs="Arial"/>
          <w:sz w:val="22"/>
          <w:szCs w:val="22"/>
          <w:lang w:eastAsia="en-US"/>
        </w:rPr>
        <w:br/>
      </w:r>
    </w:p>
    <w:p w:rsidR="00E857D6" w:rsidRPr="009C3F6D" w:rsidRDefault="00E857D6" w:rsidP="00680E48">
      <w:pPr>
        <w:pStyle w:val="NormalWeb"/>
        <w:shd w:val="clear" w:color="auto" w:fill="FFFFFF"/>
        <w:ind w:left="-11"/>
        <w:rPr>
          <w:rFonts w:ascii="Arial" w:hAnsi="Arial" w:cs="Arial"/>
          <w:sz w:val="22"/>
          <w:szCs w:val="22"/>
          <w:lang w:eastAsia="en-US"/>
        </w:rPr>
      </w:pPr>
      <w:r w:rsidRPr="009C3F6D">
        <w:rPr>
          <w:rFonts w:ascii="Arial" w:hAnsi="Arial" w:cs="Arial"/>
          <w:sz w:val="22"/>
          <w:szCs w:val="22"/>
          <w:lang w:eastAsia="en-US"/>
        </w:rPr>
        <w:t>and includes a disability that:</w:t>
      </w:r>
    </w:p>
    <w:p w:rsidR="00E857D6" w:rsidRPr="009C3F6D" w:rsidRDefault="00E857D6" w:rsidP="00BD76E2">
      <w:pPr>
        <w:pStyle w:val="BodyTextIndent"/>
        <w:numPr>
          <w:ilvl w:val="2"/>
          <w:numId w:val="17"/>
        </w:numPr>
        <w:tabs>
          <w:tab w:val="clear" w:pos="737"/>
        </w:tabs>
        <w:spacing w:after="0"/>
        <w:ind w:left="426" w:hanging="437"/>
        <w:rPr>
          <w:color w:val="auto"/>
          <w:sz w:val="22"/>
          <w:szCs w:val="22"/>
          <w:lang w:eastAsia="en-US"/>
        </w:rPr>
      </w:pPr>
      <w:r w:rsidRPr="009C3F6D">
        <w:rPr>
          <w:color w:val="auto"/>
          <w:sz w:val="22"/>
          <w:szCs w:val="22"/>
          <w:lang w:eastAsia="en-US"/>
        </w:rPr>
        <w:t>presently exists; or</w:t>
      </w:r>
    </w:p>
    <w:p w:rsidR="00E857D6" w:rsidRPr="009C3F6D" w:rsidRDefault="00E857D6" w:rsidP="00BD76E2">
      <w:pPr>
        <w:pStyle w:val="BodyTextIndent"/>
        <w:numPr>
          <w:ilvl w:val="2"/>
          <w:numId w:val="17"/>
        </w:numPr>
        <w:tabs>
          <w:tab w:val="clear" w:pos="737"/>
        </w:tabs>
        <w:spacing w:after="0"/>
        <w:ind w:left="426" w:hanging="437"/>
        <w:rPr>
          <w:color w:val="auto"/>
          <w:sz w:val="22"/>
          <w:szCs w:val="22"/>
          <w:lang w:eastAsia="en-US"/>
        </w:rPr>
      </w:pPr>
      <w:r w:rsidRPr="009C3F6D">
        <w:rPr>
          <w:color w:val="auto"/>
          <w:sz w:val="22"/>
          <w:szCs w:val="22"/>
          <w:lang w:eastAsia="en-US"/>
        </w:rPr>
        <w:t>previously existed but no longer exists; or</w:t>
      </w:r>
    </w:p>
    <w:p w:rsidR="00E857D6" w:rsidRPr="009C3F6D" w:rsidRDefault="00E857D6" w:rsidP="00BD76E2">
      <w:pPr>
        <w:pStyle w:val="BodyTextIndent"/>
        <w:numPr>
          <w:ilvl w:val="2"/>
          <w:numId w:val="17"/>
        </w:numPr>
        <w:tabs>
          <w:tab w:val="clear" w:pos="737"/>
        </w:tabs>
        <w:spacing w:after="0"/>
        <w:ind w:left="426" w:hanging="437"/>
        <w:rPr>
          <w:color w:val="auto"/>
          <w:sz w:val="22"/>
          <w:szCs w:val="22"/>
          <w:lang w:eastAsia="en-US"/>
        </w:rPr>
      </w:pPr>
      <w:r w:rsidRPr="009C3F6D">
        <w:rPr>
          <w:color w:val="auto"/>
          <w:sz w:val="22"/>
          <w:szCs w:val="22"/>
          <w:lang w:eastAsia="en-US"/>
        </w:rPr>
        <w:t>may exist in the future; or</w:t>
      </w:r>
    </w:p>
    <w:p w:rsidR="00E857D6" w:rsidRPr="009C3F6D" w:rsidRDefault="00E857D6" w:rsidP="00BD76E2">
      <w:pPr>
        <w:pStyle w:val="BodyTextIndent"/>
        <w:numPr>
          <w:ilvl w:val="2"/>
          <w:numId w:val="17"/>
        </w:numPr>
        <w:tabs>
          <w:tab w:val="clear" w:pos="737"/>
        </w:tabs>
        <w:spacing w:after="0"/>
        <w:ind w:left="426" w:hanging="437"/>
        <w:rPr>
          <w:color w:val="auto"/>
          <w:sz w:val="22"/>
          <w:szCs w:val="22"/>
          <w:lang w:eastAsia="en-US"/>
        </w:rPr>
      </w:pPr>
      <w:r w:rsidRPr="009C3F6D">
        <w:rPr>
          <w:color w:val="auto"/>
          <w:sz w:val="22"/>
          <w:szCs w:val="22"/>
          <w:lang w:eastAsia="en-US"/>
        </w:rPr>
        <w:t>is imputed to a person.</w:t>
      </w:r>
    </w:p>
    <w:p w:rsidR="00E857D6" w:rsidRPr="009C3F6D" w:rsidRDefault="00E857D6" w:rsidP="00E857D6">
      <w:pPr>
        <w:pStyle w:val="BodyTextIndent"/>
        <w:spacing w:after="0"/>
        <w:ind w:left="567"/>
        <w:rPr>
          <w:sz w:val="22"/>
          <w:szCs w:val="22"/>
        </w:rPr>
      </w:pPr>
    </w:p>
    <w:p w:rsidR="00E857D6" w:rsidRPr="009C3F6D" w:rsidRDefault="00E857D6" w:rsidP="00E2428C">
      <w:pPr>
        <w:pStyle w:val="Heading4"/>
      </w:pPr>
      <w:r w:rsidRPr="009C3F6D">
        <w:t>Definition in the Australian Bureau of Statistics - 2003 Disability, Ageing and Carers Survey</w:t>
      </w:r>
    </w:p>
    <w:p w:rsidR="00E857D6" w:rsidRPr="009C3F6D" w:rsidRDefault="00E857D6" w:rsidP="00E857D6">
      <w:pPr>
        <w:pStyle w:val="NormalWeb"/>
        <w:shd w:val="clear" w:color="auto" w:fill="FFFFFF"/>
        <w:rPr>
          <w:rFonts w:ascii="Arial" w:hAnsi="Arial" w:cs="Arial"/>
          <w:sz w:val="22"/>
          <w:szCs w:val="22"/>
          <w:lang w:eastAsia="en-US"/>
        </w:rPr>
      </w:pPr>
      <w:r w:rsidRPr="009C3F6D">
        <w:rPr>
          <w:rFonts w:ascii="Arial" w:hAnsi="Arial" w:cs="Arial"/>
          <w:sz w:val="22"/>
          <w:szCs w:val="22"/>
          <w:lang w:eastAsia="en-US"/>
        </w:rPr>
        <w:t>A person has a disability if they report that they have a limitation, restriction or impairment, which has lasted or is likely to last, for at least six months and restricts everyday activities.  This includes: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Loss of sight (not corrected by glasses or contact lenses)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Loss of hearing where communication is restricted, or an aid to assist with , or substitute for, hearing is used</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Speech difficulties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Shortness of breath or breathing difficulties causing restriction</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Chronic or recurrent pain or discomfort causing restriction</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Blackouts, fits or loss of consciousness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Difficulty learning or understanding</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Incomplete use of arms or fingers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Difficulty gripping or holding things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Incomplete use of feet or legs</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Nervous or emotional condition causing restriction</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 xml:space="preserve">Restriction in physical activities or in doing physical work </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Disfigurement or deformity</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Mental illness or condition requiring help or supervision</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Long-term effects of head injury, stroke or other brain damage causing restriction</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Receiving treatment or medication for any other long-term conditions or ailments and still restricted</w:t>
      </w:r>
    </w:p>
    <w:p w:rsidR="00E857D6" w:rsidRPr="009C3F6D" w:rsidRDefault="00E857D6" w:rsidP="00BD76E2">
      <w:pPr>
        <w:pStyle w:val="NormalWeb"/>
        <w:numPr>
          <w:ilvl w:val="0"/>
          <w:numId w:val="19"/>
        </w:numPr>
        <w:shd w:val="clear" w:color="auto" w:fill="FFFFFF"/>
        <w:rPr>
          <w:rFonts w:ascii="Arial" w:hAnsi="Arial" w:cs="Arial"/>
          <w:sz w:val="22"/>
          <w:szCs w:val="22"/>
          <w:lang w:eastAsia="en-US"/>
        </w:rPr>
      </w:pPr>
      <w:r w:rsidRPr="009C3F6D">
        <w:rPr>
          <w:rFonts w:ascii="Arial" w:hAnsi="Arial" w:cs="Arial"/>
          <w:sz w:val="22"/>
          <w:szCs w:val="22"/>
          <w:lang w:eastAsia="en-US"/>
        </w:rPr>
        <w:t>Any other long-term conditions resulting in a restriction.</w:t>
      </w:r>
    </w:p>
    <w:p w:rsidR="00E857D6" w:rsidRPr="00032FA8" w:rsidRDefault="00E857D6" w:rsidP="00032FA8">
      <w:pPr>
        <w:rPr>
          <w:b/>
        </w:rPr>
      </w:pPr>
      <w:bookmarkStart w:id="26" w:name="_Toc340842403"/>
      <w:r w:rsidRPr="00032FA8">
        <w:rPr>
          <w:b/>
        </w:rPr>
        <w:t>Defining “Discrimination”</w:t>
      </w:r>
      <w:bookmarkEnd w:id="26"/>
      <w:r w:rsidRPr="00032FA8">
        <w:rPr>
          <w:b/>
        </w:rPr>
        <w:t xml:space="preserve"> </w:t>
      </w:r>
    </w:p>
    <w:p w:rsidR="00E857D6" w:rsidRPr="009C3F6D" w:rsidRDefault="00E857D6" w:rsidP="009C3F6D">
      <w:bookmarkStart w:id="27" w:name="_Toc131397383"/>
      <w:r w:rsidRPr="009C3F6D">
        <w:t xml:space="preserve">Definition in the </w:t>
      </w:r>
      <w:r w:rsidRPr="00554DD9">
        <w:rPr>
          <w:i/>
        </w:rPr>
        <w:t>Disability Discrimination Act 1992</w:t>
      </w:r>
    </w:p>
    <w:p w:rsidR="00E857D6" w:rsidRPr="009C3F6D" w:rsidRDefault="00A8309E" w:rsidP="00E857D6">
      <w:pPr>
        <w:pStyle w:val="BodyTextIndent"/>
        <w:ind w:left="0"/>
        <w:rPr>
          <w:color w:val="auto"/>
          <w:sz w:val="22"/>
          <w:szCs w:val="22"/>
          <w:lang w:eastAsia="en-US"/>
        </w:rPr>
      </w:pPr>
      <w:r w:rsidRPr="009C3F6D">
        <w:rPr>
          <w:color w:val="auto"/>
          <w:sz w:val="22"/>
          <w:szCs w:val="22"/>
          <w:lang w:eastAsia="en-US"/>
        </w:rPr>
        <w:t>Disability</w:t>
      </w:r>
      <w:r w:rsidR="00E857D6" w:rsidRPr="009C3F6D">
        <w:rPr>
          <w:color w:val="auto"/>
          <w:sz w:val="22"/>
          <w:szCs w:val="22"/>
          <w:lang w:eastAsia="en-US"/>
        </w:rPr>
        <w:t xml:space="preserve"> discrimination</w:t>
      </w:r>
      <w:bookmarkEnd w:id="27"/>
      <w:r w:rsidR="00B73BB5">
        <w:rPr>
          <w:color w:val="auto"/>
          <w:sz w:val="22"/>
          <w:szCs w:val="22"/>
          <w:lang w:eastAsia="en-US"/>
        </w:rPr>
        <w:t>:</w:t>
      </w:r>
    </w:p>
    <w:p w:rsidR="00E857D6" w:rsidRPr="009C3F6D" w:rsidRDefault="00E857D6" w:rsidP="00E857D6">
      <w:pPr>
        <w:pStyle w:val="BodyTextIndent"/>
        <w:ind w:left="0"/>
        <w:rPr>
          <w:color w:val="auto"/>
          <w:sz w:val="22"/>
          <w:szCs w:val="22"/>
          <w:lang w:eastAsia="en-US"/>
        </w:rPr>
      </w:pPr>
      <w:r w:rsidRPr="009C3F6D">
        <w:rPr>
          <w:color w:val="auto"/>
          <w:sz w:val="22"/>
          <w:szCs w:val="22"/>
          <w:lang w:eastAsia="en-US"/>
        </w:rPr>
        <w:t>(1)</w:t>
      </w:r>
      <w:r w:rsidRPr="009C3F6D">
        <w:rPr>
          <w:color w:val="auto"/>
          <w:sz w:val="22"/>
          <w:szCs w:val="22"/>
          <w:lang w:eastAsia="en-US"/>
        </w:rPr>
        <w:tab/>
        <w:t>For the purposes of this Act, a person (discriminator) discriminates against another person (aggrieved person) on the ground of a disability of the aggrieved person if, because of the aggrieved person’s disability, the discriminator treats or proposes to treat the aggrieved person less favourably than, in circumstances that are the same or are not materially different, the discriminator treats or would treat a person without the disability.</w:t>
      </w:r>
    </w:p>
    <w:p w:rsidR="00E857D6" w:rsidRPr="009C3F6D" w:rsidRDefault="00E857D6" w:rsidP="00E857D6">
      <w:pPr>
        <w:pStyle w:val="BodyTextIndent"/>
        <w:ind w:left="0"/>
        <w:rPr>
          <w:color w:val="auto"/>
          <w:sz w:val="22"/>
          <w:szCs w:val="22"/>
          <w:lang w:eastAsia="en-US"/>
        </w:rPr>
      </w:pPr>
      <w:r w:rsidRPr="009C3F6D">
        <w:rPr>
          <w:color w:val="auto"/>
          <w:sz w:val="22"/>
          <w:szCs w:val="22"/>
          <w:lang w:eastAsia="en-US"/>
        </w:rPr>
        <w:t>(2)</w:t>
      </w:r>
      <w:r w:rsidRPr="009C3F6D">
        <w:rPr>
          <w:color w:val="auto"/>
          <w:sz w:val="22"/>
          <w:szCs w:val="22"/>
          <w:lang w:eastAsia="en-US"/>
        </w:rPr>
        <w:tab/>
        <w:t>For the purposes of subsection (1), circumstances in which a person treats or would treat another person with disability are not materially different because of the fact that different accommodation or services may be required by the person with disability.</w:t>
      </w:r>
    </w:p>
    <w:p w:rsidR="00E857D6" w:rsidRPr="009E243B" w:rsidRDefault="00E857D6" w:rsidP="009E243B">
      <w:pPr>
        <w:rPr>
          <w:b/>
        </w:rPr>
      </w:pPr>
      <w:bookmarkStart w:id="28" w:name="_Toc340842404"/>
      <w:r w:rsidRPr="009E243B">
        <w:rPr>
          <w:b/>
        </w:rPr>
        <w:t>Defining “Reasonable Adjustment”</w:t>
      </w:r>
      <w:bookmarkEnd w:id="28"/>
      <w:r w:rsidRPr="009E243B">
        <w:rPr>
          <w:b/>
        </w:rPr>
        <w:t xml:space="preserve"> </w:t>
      </w:r>
    </w:p>
    <w:bookmarkEnd w:id="24"/>
    <w:bookmarkEnd w:id="25"/>
    <w:p w:rsidR="00E857D6" w:rsidRPr="009C3F6D" w:rsidRDefault="00E857D6" w:rsidP="00E857D6">
      <w:pPr>
        <w:pStyle w:val="NormalWeb"/>
        <w:shd w:val="clear" w:color="auto" w:fill="FFFFFF"/>
        <w:spacing w:before="0" w:beforeAutospacing="0"/>
        <w:rPr>
          <w:rFonts w:ascii="Arial" w:hAnsi="Arial" w:cs="Arial"/>
          <w:sz w:val="22"/>
          <w:szCs w:val="22"/>
          <w:lang w:eastAsia="en-US"/>
        </w:rPr>
      </w:pPr>
      <w:r w:rsidRPr="009C3F6D">
        <w:rPr>
          <w:rFonts w:ascii="Arial" w:hAnsi="Arial" w:cs="Arial"/>
          <w:sz w:val="22"/>
          <w:szCs w:val="22"/>
          <w:lang w:eastAsia="en-US"/>
        </w:rPr>
        <w:t xml:space="preserve">Reasonable </w:t>
      </w:r>
      <w:r w:rsidR="00046697" w:rsidRPr="009C3F6D">
        <w:rPr>
          <w:rFonts w:ascii="Arial" w:hAnsi="Arial" w:cs="Arial"/>
          <w:sz w:val="22"/>
          <w:szCs w:val="22"/>
          <w:lang w:eastAsia="en-US"/>
        </w:rPr>
        <w:t>Adjustment is</w:t>
      </w:r>
      <w:r w:rsidRPr="009C3F6D">
        <w:rPr>
          <w:rFonts w:ascii="Arial" w:hAnsi="Arial" w:cs="Arial"/>
          <w:sz w:val="22"/>
          <w:szCs w:val="22"/>
          <w:lang w:eastAsia="en-US"/>
        </w:rPr>
        <w:t xml:space="preserve"> any form of assistance or adjustment that is necessary, possible and reasonable to make to working arrangements, work methods, equipment or the work environment to reduce or eliminate the effects of disability.  Reasonable adjustment enables people with disability to perform efficiently and effectively in the workplace and to compete on their merits for recruitment and career advancement opportunities.  The </w:t>
      </w:r>
      <w:r w:rsidR="00987F1D">
        <w:rPr>
          <w:rFonts w:ascii="Arial" w:hAnsi="Arial" w:cs="Arial"/>
          <w:sz w:val="22"/>
          <w:szCs w:val="22"/>
          <w:lang w:eastAsia="en-US"/>
        </w:rPr>
        <w:t>Department</w:t>
      </w:r>
      <w:r w:rsidRPr="009C3F6D">
        <w:rPr>
          <w:rFonts w:ascii="Arial" w:hAnsi="Arial" w:cs="Arial"/>
          <w:sz w:val="22"/>
          <w:szCs w:val="22"/>
          <w:lang w:eastAsia="en-US"/>
        </w:rPr>
        <w:t xml:space="preserve"> will apply the principles of reasonable adjustment to remove barriers to facilitate full participation in all aspects of employment by employees with disability, as described in the Reasonable Adjustment Policy.</w:t>
      </w:r>
    </w:p>
    <w:p w:rsidR="004B552B" w:rsidRPr="009C3F6D" w:rsidRDefault="004B552B" w:rsidP="00E857D6">
      <w:pPr>
        <w:spacing w:after="0" w:line="240" w:lineRule="auto"/>
        <w:rPr>
          <w:rFonts w:cs="Arial"/>
        </w:rPr>
      </w:pPr>
    </w:p>
    <w:sectPr w:rsidR="004B552B" w:rsidRPr="009C3F6D" w:rsidSect="00E857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F7F" w:rsidRDefault="00620F7F" w:rsidP="00A60185">
      <w:pPr>
        <w:spacing w:after="0" w:line="240" w:lineRule="auto"/>
      </w:pPr>
      <w:r>
        <w:separator/>
      </w:r>
    </w:p>
  </w:endnote>
  <w:endnote w:type="continuationSeparator" w:id="0">
    <w:p w:rsidR="00620F7F" w:rsidRDefault="00620F7F"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EE5" w:rsidRDefault="00205E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83"/>
      <w:docPartObj>
        <w:docPartGallery w:val="Page Numbers (Bottom of Page)"/>
        <w:docPartUnique/>
      </w:docPartObj>
    </w:sdtPr>
    <w:sdtContent>
      <w:p w:rsidR="00620F7F" w:rsidRDefault="009B7133">
        <w:pPr>
          <w:pStyle w:val="Footer"/>
          <w:jc w:val="center"/>
        </w:pPr>
        <w:fldSimple w:instr=" PAGE   \* MERGEFORMAT ">
          <w:r w:rsidR="00205EE5">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0144"/>
      <w:docPartObj>
        <w:docPartGallery w:val="Page Numbers (Bottom of Page)"/>
        <w:docPartUnique/>
      </w:docPartObj>
    </w:sdtPr>
    <w:sdtContent>
      <w:p w:rsidR="00620F7F" w:rsidRDefault="009B7133">
        <w:pPr>
          <w:pStyle w:val="Footer"/>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76"/>
      <w:docPartObj>
        <w:docPartGallery w:val="Page Numbers (Bottom of Page)"/>
        <w:docPartUnique/>
      </w:docPartObj>
    </w:sdtPr>
    <w:sdtContent>
      <w:p w:rsidR="00620F7F" w:rsidRDefault="009B7133">
        <w:pPr>
          <w:pStyle w:val="Footer"/>
          <w:jc w:val="center"/>
        </w:pPr>
        <w:fldSimple w:instr=" PAGE   \* MERGEFORMAT ">
          <w:r w:rsidR="00205EE5">
            <w:rPr>
              <w:noProof/>
            </w:rPr>
            <w:t>3</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0145"/>
      <w:docPartObj>
        <w:docPartGallery w:val="Page Numbers (Bottom of Page)"/>
        <w:docPartUnique/>
      </w:docPartObj>
    </w:sdtPr>
    <w:sdtContent>
      <w:p w:rsidR="00620F7F" w:rsidRDefault="009B7133">
        <w:pPr>
          <w:pStyle w:val="Footer"/>
          <w:jc w:val="center"/>
        </w:pPr>
        <w:fldSimple w:instr=" PAGE   \* MERGEFORMAT ">
          <w:r w:rsidR="00620F7F">
            <w:rPr>
              <w:noProof/>
            </w:rPr>
            <w:t>3</w:t>
          </w:r>
        </w:fldSimple>
      </w:p>
    </w:sdtContent>
  </w:sdt>
  <w:p w:rsidR="00620F7F" w:rsidRDefault="00620F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F7F" w:rsidRDefault="00620F7F" w:rsidP="00A60185">
      <w:pPr>
        <w:spacing w:after="0" w:line="240" w:lineRule="auto"/>
      </w:pPr>
      <w:r>
        <w:separator/>
      </w:r>
    </w:p>
  </w:footnote>
  <w:footnote w:type="continuationSeparator" w:id="0">
    <w:p w:rsidR="00620F7F" w:rsidRDefault="00620F7F" w:rsidP="00A60185">
      <w:pPr>
        <w:spacing w:after="0" w:line="240" w:lineRule="auto"/>
      </w:pPr>
      <w:r>
        <w:continuationSeparator/>
      </w:r>
    </w:p>
  </w:footnote>
  <w:footnote w:id="1">
    <w:p w:rsidR="00620F7F" w:rsidRDefault="00620F7F">
      <w:pPr>
        <w:pStyle w:val="FootnoteText"/>
      </w:pPr>
      <w:r>
        <w:rPr>
          <w:rStyle w:val="FootnoteReference"/>
        </w:rPr>
        <w:footnoteRef/>
      </w:r>
      <w:r>
        <w:t xml:space="preserve"> Adapted from </w:t>
      </w:r>
      <w:r w:rsidRPr="0065025A">
        <w:t>Australian Network on Disabilit</w:t>
      </w:r>
      <w:r>
        <w:t xml:space="preserve">y (2015) </w:t>
      </w:r>
      <w:hyperlink r:id="rId1" w:history="1">
        <w:r w:rsidRPr="00062764">
          <w:rPr>
            <w:rStyle w:val="Hyperlink"/>
            <w:i/>
          </w:rPr>
          <w:t>Employing people</w:t>
        </w:r>
        <w:r>
          <w:rPr>
            <w:rStyle w:val="Hyperlink"/>
            <w:i/>
          </w:rPr>
          <w:t xml:space="preserve"> with d</w:t>
        </w:r>
        <w:r w:rsidRPr="00062764">
          <w:rPr>
            <w:rStyle w:val="Hyperlink"/>
            <w:i/>
          </w:rPr>
          <w:t>isability</w:t>
        </w:r>
      </w:hyperlink>
      <w:r>
        <w:t xml:space="preserve">, </w:t>
      </w:r>
      <w:r w:rsidRPr="0065025A">
        <w:t>Switzer Media &amp; Publishing</w:t>
      </w:r>
      <w:r>
        <w:t>, p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F7F" w:rsidRDefault="009B7133" w:rsidP="00E45765">
    <w:pPr>
      <w:pStyle w:val="Classification"/>
    </w:pPr>
    <w:r>
      <w:fldChar w:fldCharType="begin"/>
    </w:r>
    <w:r w:rsidR="00620F7F">
      <w:instrText xml:space="preserve"> DOCPROPERTY SecurityClassification \* MERGEFORMAT </w:instrText>
    </w:r>
    <w:r>
      <w:fldChar w:fldCharType="separate"/>
    </w:r>
    <w:r w:rsidR="00620F7F">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EE5" w:rsidRDefault="00205E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F7F" w:rsidRPr="00F22CB4" w:rsidRDefault="00620F7F" w:rsidP="00F22CB4">
    <w:pPr>
      <w:pStyle w:val="Header"/>
    </w:pPr>
    <w:r w:rsidRPr="00F22CB4">
      <w:rPr>
        <w:b/>
        <w:noProof/>
        <w:lang w:eastAsia="en-AU"/>
      </w:rPr>
      <w:drawing>
        <wp:anchor distT="0" distB="0" distL="114300" distR="114300" simplePos="0" relativeHeight="251657216" behindDoc="0" locked="0" layoutInCell="1" allowOverlap="1">
          <wp:simplePos x="0" y="0"/>
          <wp:positionH relativeFrom="column">
            <wp:posOffset>-67310</wp:posOffset>
          </wp:positionH>
          <wp:positionV relativeFrom="paragraph">
            <wp:posOffset>644525</wp:posOffset>
          </wp:positionV>
          <wp:extent cx="3177540" cy="685800"/>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F7F" w:rsidRDefault="00620F7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F7F" w:rsidRDefault="00620F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0880778"/>
    <w:multiLevelType w:val="hybridMultilevel"/>
    <w:tmpl w:val="6BA40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18A37D9"/>
    <w:multiLevelType w:val="hybridMultilevel"/>
    <w:tmpl w:val="F2AC3612"/>
    <w:lvl w:ilvl="0" w:tplc="BA2A6DB4">
      <w:start w:val="1"/>
      <w:numFmt w:val="decimal"/>
      <w:lvlText w:val="%1."/>
      <w:lvlJc w:val="left"/>
      <w:pPr>
        <w:ind w:left="940" w:hanging="360"/>
      </w:p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3">
    <w:nsid w:val="02C01BD6"/>
    <w:multiLevelType w:val="hybridMultilevel"/>
    <w:tmpl w:val="2528EE6C"/>
    <w:lvl w:ilvl="0" w:tplc="21DA15BA">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A92F79"/>
    <w:multiLevelType w:val="hybridMultilevel"/>
    <w:tmpl w:val="C4B84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C6650E"/>
    <w:multiLevelType w:val="hybridMultilevel"/>
    <w:tmpl w:val="9BA48F4C"/>
    <w:lvl w:ilvl="0" w:tplc="0C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200C77"/>
    <w:multiLevelType w:val="hybridMultilevel"/>
    <w:tmpl w:val="D9029FF0"/>
    <w:lvl w:ilvl="0" w:tplc="21DA15BA">
      <w:start w:val="1"/>
      <w:numFmt w:val="decimal"/>
      <w:lvlText w:val="%1.1"/>
      <w:lvlJc w:val="left"/>
      <w:pPr>
        <w:ind w:left="108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14CC160A"/>
    <w:multiLevelType w:val="hybridMultilevel"/>
    <w:tmpl w:val="73040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522229"/>
    <w:multiLevelType w:val="hybridMultilevel"/>
    <w:tmpl w:val="79345786"/>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177B05E8"/>
    <w:multiLevelType w:val="hybridMultilevel"/>
    <w:tmpl w:val="8232517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D2B3A56"/>
    <w:multiLevelType w:val="hybridMultilevel"/>
    <w:tmpl w:val="C3622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745BC2"/>
    <w:multiLevelType w:val="multilevel"/>
    <w:tmpl w:val="E5E89F92"/>
    <w:numStyleLink w:val="BulletList"/>
  </w:abstractNum>
  <w:abstractNum w:abstractNumId="12">
    <w:nsid w:val="24405FD4"/>
    <w:multiLevelType w:val="hybridMultilevel"/>
    <w:tmpl w:val="14B60A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2B4D5A8D"/>
    <w:multiLevelType w:val="hybridMultilevel"/>
    <w:tmpl w:val="387E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5A29C5"/>
    <w:multiLevelType w:val="hybridMultilevel"/>
    <w:tmpl w:val="245C2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3E130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BA2B48"/>
    <w:multiLevelType w:val="hybridMultilevel"/>
    <w:tmpl w:val="2404010E"/>
    <w:lvl w:ilvl="0" w:tplc="6732564E">
      <w:start w:val="43"/>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1A95F77"/>
    <w:multiLevelType w:val="hybridMultilevel"/>
    <w:tmpl w:val="36D62B36"/>
    <w:lvl w:ilvl="0" w:tplc="0C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C1E1935"/>
    <w:multiLevelType w:val="multilevel"/>
    <w:tmpl w:val="93FCA57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nsid w:val="3C846280"/>
    <w:multiLevelType w:val="hybridMultilevel"/>
    <w:tmpl w:val="EFA659E0"/>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3C862925"/>
    <w:multiLevelType w:val="hybridMultilevel"/>
    <w:tmpl w:val="0478C1BC"/>
    <w:lvl w:ilvl="0" w:tplc="4A925B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E8078D0"/>
    <w:multiLevelType w:val="hybridMultilevel"/>
    <w:tmpl w:val="30242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956AAF"/>
    <w:multiLevelType w:val="hybridMultilevel"/>
    <w:tmpl w:val="34DC4B3C"/>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563A45EC"/>
    <w:multiLevelType w:val="hybridMultilevel"/>
    <w:tmpl w:val="C00C2CDA"/>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579E1795"/>
    <w:multiLevelType w:val="hybridMultilevel"/>
    <w:tmpl w:val="DCF413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C534DB"/>
    <w:multiLevelType w:val="hybridMultilevel"/>
    <w:tmpl w:val="06D0D042"/>
    <w:lvl w:ilvl="0" w:tplc="21DA15BA">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29A6B3E"/>
    <w:multiLevelType w:val="hybridMultilevel"/>
    <w:tmpl w:val="D0B8B524"/>
    <w:lvl w:ilvl="0" w:tplc="21DA15BA">
      <w:start w:val="1"/>
      <w:numFmt w:val="decimal"/>
      <w:lvlText w:val="%1.1"/>
      <w:lvlJc w:val="left"/>
      <w:pPr>
        <w:ind w:left="360" w:hanging="360"/>
      </w:pPr>
      <w:rPr>
        <w:rFonts w:hint="default"/>
      </w:rPr>
    </w:lvl>
    <w:lvl w:ilvl="1" w:tplc="21DA15BA">
      <w:start w:val="1"/>
      <w:numFmt w:val="decimal"/>
      <w:lvlText w:val="%2.1"/>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5456429"/>
    <w:multiLevelType w:val="multilevel"/>
    <w:tmpl w:val="E898CC72"/>
    <w:numStyleLink w:val="KeyPoints"/>
  </w:abstractNum>
  <w:abstractNum w:abstractNumId="30">
    <w:nsid w:val="6D7F732B"/>
    <w:multiLevelType w:val="hybridMultilevel"/>
    <w:tmpl w:val="E764A12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nsid w:val="766560AA"/>
    <w:multiLevelType w:val="hybridMultilevel"/>
    <w:tmpl w:val="2F6A450C"/>
    <w:lvl w:ilvl="0" w:tplc="0C090001">
      <w:start w:val="1"/>
      <w:numFmt w:val="bullet"/>
      <w:lvlText w:val=""/>
      <w:lvlJc w:val="left"/>
      <w:pPr>
        <w:ind w:left="940" w:hanging="360"/>
      </w:pPr>
      <w:rPr>
        <w:rFonts w:ascii="Symbol" w:hAnsi="Symbol"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33">
    <w:nsid w:val="77623FAD"/>
    <w:multiLevelType w:val="hybridMultilevel"/>
    <w:tmpl w:val="16DA1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FF0052"/>
    <w:multiLevelType w:val="hybridMultilevel"/>
    <w:tmpl w:val="89B0CE5C"/>
    <w:lvl w:ilvl="0" w:tplc="0C09000F">
      <w:start w:val="1"/>
      <w:numFmt w:val="decimal"/>
      <w:lvlText w:val="%1."/>
      <w:lvlJc w:val="left"/>
      <w:pPr>
        <w:ind w:left="360" w:hanging="360"/>
      </w:pPr>
      <w:rPr>
        <w:rFonts w:hint="default"/>
      </w:rPr>
    </w:lvl>
    <w:lvl w:ilvl="1" w:tplc="21DA15BA">
      <w:start w:val="1"/>
      <w:numFmt w:val="decimal"/>
      <w:lvlText w:val="%2.1"/>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8712BC"/>
    <w:multiLevelType w:val="multilevel"/>
    <w:tmpl w:val="3614EEF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8"/>
      <w:numFmt w:val="lowerLetter"/>
      <w:lvlText w:val="%3)"/>
      <w:lvlJc w:val="left"/>
      <w:pPr>
        <w:tabs>
          <w:tab w:val="num" w:pos="737"/>
        </w:tabs>
        <w:ind w:left="737" w:hanging="453"/>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7E2950F3"/>
    <w:multiLevelType w:val="hybridMultilevel"/>
    <w:tmpl w:val="AF1A166C"/>
    <w:lvl w:ilvl="0" w:tplc="0C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0"/>
  </w:num>
  <w:num w:numId="3">
    <w:abstractNumId w:val="19"/>
  </w:num>
  <w:num w:numId="4">
    <w:abstractNumId w:val="17"/>
  </w:num>
  <w:num w:numId="5">
    <w:abstractNumId w:val="29"/>
  </w:num>
  <w:num w:numId="6">
    <w:abstractNumId w:val="11"/>
  </w:num>
  <w:num w:numId="7">
    <w:abstractNumId w:val="5"/>
  </w:num>
  <w:num w:numId="8">
    <w:abstractNumId w:val="7"/>
  </w:num>
  <w:num w:numId="9">
    <w:abstractNumId w:val="4"/>
  </w:num>
  <w:num w:numId="10">
    <w:abstractNumId w:val="1"/>
  </w:num>
  <w:num w:numId="11">
    <w:abstractNumId w:val="21"/>
  </w:num>
  <w:num w:numId="12">
    <w:abstractNumId w:val="9"/>
  </w:num>
  <w:num w:numId="13">
    <w:abstractNumId w:val="30"/>
  </w:num>
  <w:num w:numId="14">
    <w:abstractNumId w:val="24"/>
  </w:num>
  <w:num w:numId="15">
    <w:abstractNumId w:val="36"/>
  </w:num>
  <w:num w:numId="16">
    <w:abstractNumId w:val="25"/>
  </w:num>
  <w:num w:numId="17">
    <w:abstractNumId w:val="35"/>
  </w:num>
  <w:num w:numId="18">
    <w:abstractNumId w:val="12"/>
  </w:num>
  <w:num w:numId="19">
    <w:abstractNumId w:val="13"/>
  </w:num>
  <w:num w:numId="20">
    <w:abstractNumId w:val="20"/>
  </w:num>
  <w:num w:numId="21">
    <w:abstractNumId w:val="18"/>
  </w:num>
  <w:num w:numId="22">
    <w:abstractNumId w:val="16"/>
  </w:num>
  <w:num w:numId="23">
    <w:abstractNumId w:val="8"/>
  </w:num>
  <w:num w:numId="24">
    <w:abstractNumId w:val="26"/>
  </w:num>
  <w:num w:numId="25">
    <w:abstractNumId w:val="22"/>
  </w:num>
  <w:num w:numId="26">
    <w:abstractNumId w:val="34"/>
  </w:num>
  <w:num w:numId="27">
    <w:abstractNumId w:val="6"/>
  </w:num>
  <w:num w:numId="28">
    <w:abstractNumId w:val="28"/>
  </w:num>
  <w:num w:numId="29">
    <w:abstractNumId w:val="27"/>
  </w:num>
  <w:num w:numId="30">
    <w:abstractNumId w:val="3"/>
  </w:num>
  <w:num w:numId="31">
    <w:abstractNumId w:val="15"/>
  </w:num>
  <w:num w:numId="32">
    <w:abstractNumId w:val="14"/>
  </w:num>
  <w:num w:numId="33">
    <w:abstractNumId w:val="23"/>
  </w:num>
  <w:num w:numId="34">
    <w:abstractNumId w:val="2"/>
  </w:num>
  <w:num w:numId="35">
    <w:abstractNumId w:val="32"/>
  </w:num>
  <w:num w:numId="36">
    <w:abstractNumId w:val="33"/>
  </w:num>
  <w:num w:numId="37">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3553"/>
  </w:hdrShapeDefaults>
  <w:footnotePr>
    <w:footnote w:id="-1"/>
    <w:footnote w:id="0"/>
  </w:footnotePr>
  <w:endnotePr>
    <w:endnote w:id="-1"/>
    <w:endnote w:id="0"/>
  </w:endnotePr>
  <w:compat/>
  <w:docVars>
    <w:docVar w:name="SecurityClassificationInHeader" w:val="False"/>
  </w:docVars>
  <w:rsids>
    <w:rsidRoot w:val="0066770D"/>
    <w:rsid w:val="000001C2"/>
    <w:rsid w:val="00001616"/>
    <w:rsid w:val="00001A28"/>
    <w:rsid w:val="00001D14"/>
    <w:rsid w:val="00004AEE"/>
    <w:rsid w:val="00004F13"/>
    <w:rsid w:val="00005CAA"/>
    <w:rsid w:val="00010210"/>
    <w:rsid w:val="00010FFC"/>
    <w:rsid w:val="00012BFD"/>
    <w:rsid w:val="00012D66"/>
    <w:rsid w:val="0001403E"/>
    <w:rsid w:val="00015ADA"/>
    <w:rsid w:val="000172FA"/>
    <w:rsid w:val="00020C99"/>
    <w:rsid w:val="00022D0A"/>
    <w:rsid w:val="0002707B"/>
    <w:rsid w:val="00027405"/>
    <w:rsid w:val="0003115E"/>
    <w:rsid w:val="000324B4"/>
    <w:rsid w:val="00032FA8"/>
    <w:rsid w:val="00036185"/>
    <w:rsid w:val="000402DE"/>
    <w:rsid w:val="00040B9D"/>
    <w:rsid w:val="00043752"/>
    <w:rsid w:val="00044421"/>
    <w:rsid w:val="00046324"/>
    <w:rsid w:val="00046697"/>
    <w:rsid w:val="00046A53"/>
    <w:rsid w:val="00046F30"/>
    <w:rsid w:val="0005148E"/>
    <w:rsid w:val="00053CF8"/>
    <w:rsid w:val="00055684"/>
    <w:rsid w:val="000565A6"/>
    <w:rsid w:val="000567F2"/>
    <w:rsid w:val="000569E7"/>
    <w:rsid w:val="0006142F"/>
    <w:rsid w:val="00062764"/>
    <w:rsid w:val="00063BE0"/>
    <w:rsid w:val="00063E6B"/>
    <w:rsid w:val="000648BE"/>
    <w:rsid w:val="000661BF"/>
    <w:rsid w:val="00070556"/>
    <w:rsid w:val="00074D50"/>
    <w:rsid w:val="000759E5"/>
    <w:rsid w:val="000761F6"/>
    <w:rsid w:val="00080268"/>
    <w:rsid w:val="00084AC6"/>
    <w:rsid w:val="00085104"/>
    <w:rsid w:val="00091608"/>
    <w:rsid w:val="0009333C"/>
    <w:rsid w:val="00094935"/>
    <w:rsid w:val="0009704F"/>
    <w:rsid w:val="000A0F11"/>
    <w:rsid w:val="000A125A"/>
    <w:rsid w:val="000A4F9A"/>
    <w:rsid w:val="000A5598"/>
    <w:rsid w:val="000A57CD"/>
    <w:rsid w:val="000B1030"/>
    <w:rsid w:val="000B3758"/>
    <w:rsid w:val="000B3790"/>
    <w:rsid w:val="000B516D"/>
    <w:rsid w:val="000B5E28"/>
    <w:rsid w:val="000B7681"/>
    <w:rsid w:val="000B7B42"/>
    <w:rsid w:val="000C02B7"/>
    <w:rsid w:val="000C2812"/>
    <w:rsid w:val="000C5004"/>
    <w:rsid w:val="000C5342"/>
    <w:rsid w:val="000C706A"/>
    <w:rsid w:val="000D1D88"/>
    <w:rsid w:val="000D2887"/>
    <w:rsid w:val="000D3BAA"/>
    <w:rsid w:val="000D4E42"/>
    <w:rsid w:val="000D5108"/>
    <w:rsid w:val="000D5609"/>
    <w:rsid w:val="000D6D63"/>
    <w:rsid w:val="000D7D9B"/>
    <w:rsid w:val="000E0081"/>
    <w:rsid w:val="000E07CF"/>
    <w:rsid w:val="000E136A"/>
    <w:rsid w:val="000E1FD9"/>
    <w:rsid w:val="000E2128"/>
    <w:rsid w:val="000E2D27"/>
    <w:rsid w:val="000E2DA8"/>
    <w:rsid w:val="000E3158"/>
    <w:rsid w:val="000E3A95"/>
    <w:rsid w:val="000E7664"/>
    <w:rsid w:val="000F1CDD"/>
    <w:rsid w:val="000F470F"/>
    <w:rsid w:val="00102494"/>
    <w:rsid w:val="0010494E"/>
    <w:rsid w:val="00107DB8"/>
    <w:rsid w:val="0011108E"/>
    <w:rsid w:val="001121FC"/>
    <w:rsid w:val="0011222F"/>
    <w:rsid w:val="00113EEF"/>
    <w:rsid w:val="0011498E"/>
    <w:rsid w:val="001166E2"/>
    <w:rsid w:val="00117A45"/>
    <w:rsid w:val="00120A6E"/>
    <w:rsid w:val="001224AE"/>
    <w:rsid w:val="001234B8"/>
    <w:rsid w:val="00123D81"/>
    <w:rsid w:val="00124700"/>
    <w:rsid w:val="001258E7"/>
    <w:rsid w:val="001279A0"/>
    <w:rsid w:val="00127A9F"/>
    <w:rsid w:val="00130793"/>
    <w:rsid w:val="00130DBB"/>
    <w:rsid w:val="00131A52"/>
    <w:rsid w:val="001337D4"/>
    <w:rsid w:val="00135E2F"/>
    <w:rsid w:val="00141077"/>
    <w:rsid w:val="0014155A"/>
    <w:rsid w:val="00145718"/>
    <w:rsid w:val="00145775"/>
    <w:rsid w:val="00147C12"/>
    <w:rsid w:val="00147D84"/>
    <w:rsid w:val="001527A1"/>
    <w:rsid w:val="00152A68"/>
    <w:rsid w:val="001530DC"/>
    <w:rsid w:val="00154989"/>
    <w:rsid w:val="00155A9F"/>
    <w:rsid w:val="001560B2"/>
    <w:rsid w:val="00160262"/>
    <w:rsid w:val="001608F9"/>
    <w:rsid w:val="00162D9C"/>
    <w:rsid w:val="00165A9D"/>
    <w:rsid w:val="00165FD3"/>
    <w:rsid w:val="0016780A"/>
    <w:rsid w:val="001713FA"/>
    <w:rsid w:val="00173EBF"/>
    <w:rsid w:val="00175173"/>
    <w:rsid w:val="00175FBE"/>
    <w:rsid w:val="0017657D"/>
    <w:rsid w:val="00183CAA"/>
    <w:rsid w:val="001842A2"/>
    <w:rsid w:val="00187CC4"/>
    <w:rsid w:val="00187FA8"/>
    <w:rsid w:val="00190D97"/>
    <w:rsid w:val="00191F19"/>
    <w:rsid w:val="00192F5E"/>
    <w:rsid w:val="0019371F"/>
    <w:rsid w:val="00197772"/>
    <w:rsid w:val="001A05B5"/>
    <w:rsid w:val="001A1DCA"/>
    <w:rsid w:val="001A2564"/>
    <w:rsid w:val="001A4CB9"/>
    <w:rsid w:val="001A51C8"/>
    <w:rsid w:val="001B1C13"/>
    <w:rsid w:val="001B4CA8"/>
    <w:rsid w:val="001B6357"/>
    <w:rsid w:val="001B707A"/>
    <w:rsid w:val="001B7B37"/>
    <w:rsid w:val="001C0558"/>
    <w:rsid w:val="001C1BA1"/>
    <w:rsid w:val="001C3961"/>
    <w:rsid w:val="001C4F3D"/>
    <w:rsid w:val="001C4FAD"/>
    <w:rsid w:val="001D0CDC"/>
    <w:rsid w:val="001D1795"/>
    <w:rsid w:val="001D1D82"/>
    <w:rsid w:val="001D2E34"/>
    <w:rsid w:val="001D432D"/>
    <w:rsid w:val="001D4ABC"/>
    <w:rsid w:val="001D5FAE"/>
    <w:rsid w:val="001E1182"/>
    <w:rsid w:val="001E48EC"/>
    <w:rsid w:val="001E516C"/>
    <w:rsid w:val="001E673E"/>
    <w:rsid w:val="001F2594"/>
    <w:rsid w:val="001F3E7D"/>
    <w:rsid w:val="001F451F"/>
    <w:rsid w:val="001F4A04"/>
    <w:rsid w:val="001F5156"/>
    <w:rsid w:val="001F6D87"/>
    <w:rsid w:val="00201E59"/>
    <w:rsid w:val="00202C90"/>
    <w:rsid w:val="00205EE5"/>
    <w:rsid w:val="00213DE8"/>
    <w:rsid w:val="0021421B"/>
    <w:rsid w:val="00216118"/>
    <w:rsid w:val="00217580"/>
    <w:rsid w:val="002209AB"/>
    <w:rsid w:val="00223B6A"/>
    <w:rsid w:val="002251E3"/>
    <w:rsid w:val="00227A95"/>
    <w:rsid w:val="00230BAB"/>
    <w:rsid w:val="002316BD"/>
    <w:rsid w:val="0023194D"/>
    <w:rsid w:val="0023679F"/>
    <w:rsid w:val="00241D8F"/>
    <w:rsid w:val="00242983"/>
    <w:rsid w:val="002432CE"/>
    <w:rsid w:val="00243F47"/>
    <w:rsid w:val="002473FC"/>
    <w:rsid w:val="002514E7"/>
    <w:rsid w:val="00252E3C"/>
    <w:rsid w:val="00253FC0"/>
    <w:rsid w:val="00257808"/>
    <w:rsid w:val="002613D1"/>
    <w:rsid w:val="00262198"/>
    <w:rsid w:val="00264717"/>
    <w:rsid w:val="0026726E"/>
    <w:rsid w:val="0027076C"/>
    <w:rsid w:val="00272144"/>
    <w:rsid w:val="0028051E"/>
    <w:rsid w:val="00280524"/>
    <w:rsid w:val="002836FE"/>
    <w:rsid w:val="00285F1B"/>
    <w:rsid w:val="0029064A"/>
    <w:rsid w:val="00292B81"/>
    <w:rsid w:val="00293C24"/>
    <w:rsid w:val="002941A4"/>
    <w:rsid w:val="0029609C"/>
    <w:rsid w:val="002A688D"/>
    <w:rsid w:val="002B1066"/>
    <w:rsid w:val="002B18AE"/>
    <w:rsid w:val="002B446C"/>
    <w:rsid w:val="002B61D6"/>
    <w:rsid w:val="002B6698"/>
    <w:rsid w:val="002C17AC"/>
    <w:rsid w:val="002C1C93"/>
    <w:rsid w:val="002C1CDF"/>
    <w:rsid w:val="002C3940"/>
    <w:rsid w:val="002C5066"/>
    <w:rsid w:val="002C6C33"/>
    <w:rsid w:val="002D198F"/>
    <w:rsid w:val="002D1A91"/>
    <w:rsid w:val="002D1C51"/>
    <w:rsid w:val="002D4AAC"/>
    <w:rsid w:val="002E0C8D"/>
    <w:rsid w:val="002E1AA8"/>
    <w:rsid w:val="002E29A9"/>
    <w:rsid w:val="002E40BD"/>
    <w:rsid w:val="002E4129"/>
    <w:rsid w:val="002E4ADB"/>
    <w:rsid w:val="002E6C55"/>
    <w:rsid w:val="002E7561"/>
    <w:rsid w:val="002F01D4"/>
    <w:rsid w:val="002F045A"/>
    <w:rsid w:val="002F2642"/>
    <w:rsid w:val="002F4DEF"/>
    <w:rsid w:val="0030039D"/>
    <w:rsid w:val="0030326F"/>
    <w:rsid w:val="0030395A"/>
    <w:rsid w:val="00305314"/>
    <w:rsid w:val="0030599C"/>
    <w:rsid w:val="00310701"/>
    <w:rsid w:val="00310D34"/>
    <w:rsid w:val="00311F0B"/>
    <w:rsid w:val="0031330D"/>
    <w:rsid w:val="0031422C"/>
    <w:rsid w:val="00315980"/>
    <w:rsid w:val="00316D25"/>
    <w:rsid w:val="00316F7F"/>
    <w:rsid w:val="003171EA"/>
    <w:rsid w:val="003218E8"/>
    <w:rsid w:val="00324271"/>
    <w:rsid w:val="00330646"/>
    <w:rsid w:val="00330DCE"/>
    <w:rsid w:val="00331E11"/>
    <w:rsid w:val="003333F4"/>
    <w:rsid w:val="00334761"/>
    <w:rsid w:val="0033562D"/>
    <w:rsid w:val="00335AF9"/>
    <w:rsid w:val="00335B82"/>
    <w:rsid w:val="0033650B"/>
    <w:rsid w:val="00337913"/>
    <w:rsid w:val="003379FD"/>
    <w:rsid w:val="00337EBC"/>
    <w:rsid w:val="00341616"/>
    <w:rsid w:val="00341DCD"/>
    <w:rsid w:val="00343DA4"/>
    <w:rsid w:val="0034480E"/>
    <w:rsid w:val="0034563E"/>
    <w:rsid w:val="00345E6D"/>
    <w:rsid w:val="003508A7"/>
    <w:rsid w:val="00351302"/>
    <w:rsid w:val="003518D6"/>
    <w:rsid w:val="003526CA"/>
    <w:rsid w:val="003535D4"/>
    <w:rsid w:val="00353621"/>
    <w:rsid w:val="0035460C"/>
    <w:rsid w:val="003556BD"/>
    <w:rsid w:val="00357681"/>
    <w:rsid w:val="00363C1D"/>
    <w:rsid w:val="00365147"/>
    <w:rsid w:val="00365256"/>
    <w:rsid w:val="0037016E"/>
    <w:rsid w:val="0037130B"/>
    <w:rsid w:val="00372908"/>
    <w:rsid w:val="00374266"/>
    <w:rsid w:val="00375CEF"/>
    <w:rsid w:val="00376ACD"/>
    <w:rsid w:val="00376E59"/>
    <w:rsid w:val="00381E76"/>
    <w:rsid w:val="00382913"/>
    <w:rsid w:val="00383020"/>
    <w:rsid w:val="00383B13"/>
    <w:rsid w:val="00385FDC"/>
    <w:rsid w:val="00393000"/>
    <w:rsid w:val="00396582"/>
    <w:rsid w:val="00396B3F"/>
    <w:rsid w:val="003970EC"/>
    <w:rsid w:val="003975FD"/>
    <w:rsid w:val="003A448D"/>
    <w:rsid w:val="003A6783"/>
    <w:rsid w:val="003B015E"/>
    <w:rsid w:val="003B421A"/>
    <w:rsid w:val="003B60CC"/>
    <w:rsid w:val="003B7298"/>
    <w:rsid w:val="003C1B25"/>
    <w:rsid w:val="003C2443"/>
    <w:rsid w:val="003C2968"/>
    <w:rsid w:val="003C5DA3"/>
    <w:rsid w:val="003D0CAC"/>
    <w:rsid w:val="003D4BCD"/>
    <w:rsid w:val="003D7413"/>
    <w:rsid w:val="003E01D8"/>
    <w:rsid w:val="003E148A"/>
    <w:rsid w:val="003E2100"/>
    <w:rsid w:val="003E25B5"/>
    <w:rsid w:val="003E313A"/>
    <w:rsid w:val="003F2E58"/>
    <w:rsid w:val="003F2E66"/>
    <w:rsid w:val="003F52F8"/>
    <w:rsid w:val="003F5ABC"/>
    <w:rsid w:val="003F60B8"/>
    <w:rsid w:val="003F6BB9"/>
    <w:rsid w:val="003F6F5B"/>
    <w:rsid w:val="003F7D53"/>
    <w:rsid w:val="004022B9"/>
    <w:rsid w:val="0040342D"/>
    <w:rsid w:val="0040420F"/>
    <w:rsid w:val="004062D1"/>
    <w:rsid w:val="004106E7"/>
    <w:rsid w:val="0041192D"/>
    <w:rsid w:val="0041345E"/>
    <w:rsid w:val="00413EE1"/>
    <w:rsid w:val="004153D8"/>
    <w:rsid w:val="004158D7"/>
    <w:rsid w:val="00420FAD"/>
    <w:rsid w:val="0042128E"/>
    <w:rsid w:val="004213CE"/>
    <w:rsid w:val="00422BC0"/>
    <w:rsid w:val="0042672D"/>
    <w:rsid w:val="00430435"/>
    <w:rsid w:val="00431B57"/>
    <w:rsid w:val="00432B60"/>
    <w:rsid w:val="0043604F"/>
    <w:rsid w:val="00436FD2"/>
    <w:rsid w:val="00440698"/>
    <w:rsid w:val="00440D38"/>
    <w:rsid w:val="0044436A"/>
    <w:rsid w:val="00444BCE"/>
    <w:rsid w:val="004540E2"/>
    <w:rsid w:val="004579A3"/>
    <w:rsid w:val="0046070F"/>
    <w:rsid w:val="00461020"/>
    <w:rsid w:val="00464F05"/>
    <w:rsid w:val="00467924"/>
    <w:rsid w:val="004701F0"/>
    <w:rsid w:val="004712A5"/>
    <w:rsid w:val="00471655"/>
    <w:rsid w:val="0047266F"/>
    <w:rsid w:val="00474AF1"/>
    <w:rsid w:val="0047534C"/>
    <w:rsid w:val="004753F4"/>
    <w:rsid w:val="00476A57"/>
    <w:rsid w:val="00476D6B"/>
    <w:rsid w:val="00487AC0"/>
    <w:rsid w:val="00492C16"/>
    <w:rsid w:val="00494748"/>
    <w:rsid w:val="00494FC6"/>
    <w:rsid w:val="0049612A"/>
    <w:rsid w:val="004A0678"/>
    <w:rsid w:val="004A194E"/>
    <w:rsid w:val="004A28A3"/>
    <w:rsid w:val="004A48A3"/>
    <w:rsid w:val="004B0573"/>
    <w:rsid w:val="004B0D92"/>
    <w:rsid w:val="004B0EC0"/>
    <w:rsid w:val="004B1DAD"/>
    <w:rsid w:val="004B2CE4"/>
    <w:rsid w:val="004B318D"/>
    <w:rsid w:val="004B552B"/>
    <w:rsid w:val="004B5AD9"/>
    <w:rsid w:val="004B66F1"/>
    <w:rsid w:val="004C181A"/>
    <w:rsid w:val="004C3EA0"/>
    <w:rsid w:val="004C69E0"/>
    <w:rsid w:val="004D0CB0"/>
    <w:rsid w:val="004D321E"/>
    <w:rsid w:val="004D618E"/>
    <w:rsid w:val="004E0F86"/>
    <w:rsid w:val="004E150D"/>
    <w:rsid w:val="004E1C9F"/>
    <w:rsid w:val="004E21C6"/>
    <w:rsid w:val="004E5354"/>
    <w:rsid w:val="004E64ED"/>
    <w:rsid w:val="004F0B48"/>
    <w:rsid w:val="004F1A51"/>
    <w:rsid w:val="004F2841"/>
    <w:rsid w:val="004F2E99"/>
    <w:rsid w:val="004F7169"/>
    <w:rsid w:val="00500D66"/>
    <w:rsid w:val="005012F9"/>
    <w:rsid w:val="00504070"/>
    <w:rsid w:val="0050500A"/>
    <w:rsid w:val="00510658"/>
    <w:rsid w:val="00511F18"/>
    <w:rsid w:val="005132CB"/>
    <w:rsid w:val="00513ADB"/>
    <w:rsid w:val="00514C6A"/>
    <w:rsid w:val="00514C8E"/>
    <w:rsid w:val="0051650E"/>
    <w:rsid w:val="00517EA7"/>
    <w:rsid w:val="005213E1"/>
    <w:rsid w:val="00523676"/>
    <w:rsid w:val="00527088"/>
    <w:rsid w:val="00531DBF"/>
    <w:rsid w:val="00535542"/>
    <w:rsid w:val="00536EDD"/>
    <w:rsid w:val="00542D8F"/>
    <w:rsid w:val="00545759"/>
    <w:rsid w:val="00545BE0"/>
    <w:rsid w:val="005525F2"/>
    <w:rsid w:val="00552B5C"/>
    <w:rsid w:val="005545A0"/>
    <w:rsid w:val="00554B27"/>
    <w:rsid w:val="00554C6A"/>
    <w:rsid w:val="00554DD9"/>
    <w:rsid w:val="00555548"/>
    <w:rsid w:val="005621FD"/>
    <w:rsid w:val="00562E85"/>
    <w:rsid w:val="0056332F"/>
    <w:rsid w:val="00566367"/>
    <w:rsid w:val="00566F1E"/>
    <w:rsid w:val="0057378D"/>
    <w:rsid w:val="005751EE"/>
    <w:rsid w:val="00576D88"/>
    <w:rsid w:val="0058173F"/>
    <w:rsid w:val="00581C39"/>
    <w:rsid w:val="005835E2"/>
    <w:rsid w:val="00584490"/>
    <w:rsid w:val="0058579A"/>
    <w:rsid w:val="00586AF5"/>
    <w:rsid w:val="0058702D"/>
    <w:rsid w:val="005903B6"/>
    <w:rsid w:val="00590AEF"/>
    <w:rsid w:val="005935C9"/>
    <w:rsid w:val="00594418"/>
    <w:rsid w:val="00594A7E"/>
    <w:rsid w:val="005A0247"/>
    <w:rsid w:val="005A035E"/>
    <w:rsid w:val="005A224E"/>
    <w:rsid w:val="005A452F"/>
    <w:rsid w:val="005A5CB5"/>
    <w:rsid w:val="005A60BE"/>
    <w:rsid w:val="005B04F1"/>
    <w:rsid w:val="005B140D"/>
    <w:rsid w:val="005B14EC"/>
    <w:rsid w:val="005B3DAD"/>
    <w:rsid w:val="005B43EF"/>
    <w:rsid w:val="005B587B"/>
    <w:rsid w:val="005B6F23"/>
    <w:rsid w:val="005B71E1"/>
    <w:rsid w:val="005B7C7C"/>
    <w:rsid w:val="005C1FEA"/>
    <w:rsid w:val="005C2864"/>
    <w:rsid w:val="005C3495"/>
    <w:rsid w:val="005C6CC0"/>
    <w:rsid w:val="005D169B"/>
    <w:rsid w:val="005D20D7"/>
    <w:rsid w:val="005D5736"/>
    <w:rsid w:val="005D5C2E"/>
    <w:rsid w:val="005D64AE"/>
    <w:rsid w:val="005D6D3B"/>
    <w:rsid w:val="005D6E04"/>
    <w:rsid w:val="005E2ED5"/>
    <w:rsid w:val="005E3DFC"/>
    <w:rsid w:val="005E5CD1"/>
    <w:rsid w:val="005E60AF"/>
    <w:rsid w:val="005F06A0"/>
    <w:rsid w:val="005F1DEA"/>
    <w:rsid w:val="005F315E"/>
    <w:rsid w:val="005F3846"/>
    <w:rsid w:val="005F3E6C"/>
    <w:rsid w:val="006030F9"/>
    <w:rsid w:val="00604B33"/>
    <w:rsid w:val="006060A7"/>
    <w:rsid w:val="00607A4D"/>
    <w:rsid w:val="00607FC9"/>
    <w:rsid w:val="00614E99"/>
    <w:rsid w:val="00620E7B"/>
    <w:rsid w:val="00620F7F"/>
    <w:rsid w:val="0062115F"/>
    <w:rsid w:val="00622FE1"/>
    <w:rsid w:val="00623DC5"/>
    <w:rsid w:val="0062521C"/>
    <w:rsid w:val="00626AB9"/>
    <w:rsid w:val="00627F9A"/>
    <w:rsid w:val="00627FF8"/>
    <w:rsid w:val="00630105"/>
    <w:rsid w:val="00630A2B"/>
    <w:rsid w:val="00631B22"/>
    <w:rsid w:val="00632DC7"/>
    <w:rsid w:val="00633CD0"/>
    <w:rsid w:val="006357FB"/>
    <w:rsid w:val="00637AD6"/>
    <w:rsid w:val="006406FC"/>
    <w:rsid w:val="006413FA"/>
    <w:rsid w:val="00641B50"/>
    <w:rsid w:val="00642C2E"/>
    <w:rsid w:val="00645B4E"/>
    <w:rsid w:val="0064600A"/>
    <w:rsid w:val="00646122"/>
    <w:rsid w:val="00653263"/>
    <w:rsid w:val="00653826"/>
    <w:rsid w:val="00653E16"/>
    <w:rsid w:val="00653F96"/>
    <w:rsid w:val="00654BF6"/>
    <w:rsid w:val="00657220"/>
    <w:rsid w:val="0065739E"/>
    <w:rsid w:val="0066104B"/>
    <w:rsid w:val="00661E5A"/>
    <w:rsid w:val="0066248B"/>
    <w:rsid w:val="006630EB"/>
    <w:rsid w:val="00663187"/>
    <w:rsid w:val="006655EE"/>
    <w:rsid w:val="00665833"/>
    <w:rsid w:val="00666DC1"/>
    <w:rsid w:val="00666EBB"/>
    <w:rsid w:val="0066770D"/>
    <w:rsid w:val="00667C10"/>
    <w:rsid w:val="00667EF4"/>
    <w:rsid w:val="00670843"/>
    <w:rsid w:val="00672575"/>
    <w:rsid w:val="006730FF"/>
    <w:rsid w:val="006750C4"/>
    <w:rsid w:val="00675820"/>
    <w:rsid w:val="00676053"/>
    <w:rsid w:val="00676FCA"/>
    <w:rsid w:val="00677177"/>
    <w:rsid w:val="00680E48"/>
    <w:rsid w:val="00682650"/>
    <w:rsid w:val="0068612E"/>
    <w:rsid w:val="00687C92"/>
    <w:rsid w:val="0069299A"/>
    <w:rsid w:val="006933AC"/>
    <w:rsid w:val="0069534E"/>
    <w:rsid w:val="0069669C"/>
    <w:rsid w:val="00697602"/>
    <w:rsid w:val="006A1200"/>
    <w:rsid w:val="006A19D9"/>
    <w:rsid w:val="006A3B32"/>
    <w:rsid w:val="006A4F4E"/>
    <w:rsid w:val="006A7BCD"/>
    <w:rsid w:val="006B088B"/>
    <w:rsid w:val="006B0B0B"/>
    <w:rsid w:val="006B14DB"/>
    <w:rsid w:val="006B21C4"/>
    <w:rsid w:val="006B4429"/>
    <w:rsid w:val="006C4A1A"/>
    <w:rsid w:val="006C6061"/>
    <w:rsid w:val="006D0393"/>
    <w:rsid w:val="006D089A"/>
    <w:rsid w:val="006D1A83"/>
    <w:rsid w:val="006D64E1"/>
    <w:rsid w:val="006E029D"/>
    <w:rsid w:val="006E0ECC"/>
    <w:rsid w:val="006E1CFE"/>
    <w:rsid w:val="006E563F"/>
    <w:rsid w:val="006E5EDB"/>
    <w:rsid w:val="006F0B2D"/>
    <w:rsid w:val="006F10C4"/>
    <w:rsid w:val="006F3359"/>
    <w:rsid w:val="006F3558"/>
    <w:rsid w:val="006F366C"/>
    <w:rsid w:val="006F5603"/>
    <w:rsid w:val="007001D2"/>
    <w:rsid w:val="007013E6"/>
    <w:rsid w:val="00701400"/>
    <w:rsid w:val="007017A0"/>
    <w:rsid w:val="00702E9B"/>
    <w:rsid w:val="007037CF"/>
    <w:rsid w:val="007060CA"/>
    <w:rsid w:val="007067E9"/>
    <w:rsid w:val="007126AF"/>
    <w:rsid w:val="007163A8"/>
    <w:rsid w:val="007167C0"/>
    <w:rsid w:val="00716DBF"/>
    <w:rsid w:val="00717EE4"/>
    <w:rsid w:val="00720481"/>
    <w:rsid w:val="0072067D"/>
    <w:rsid w:val="00721514"/>
    <w:rsid w:val="0072203E"/>
    <w:rsid w:val="00722235"/>
    <w:rsid w:val="00722FF9"/>
    <w:rsid w:val="007246D4"/>
    <w:rsid w:val="0072541F"/>
    <w:rsid w:val="00727053"/>
    <w:rsid w:val="0073113C"/>
    <w:rsid w:val="00733193"/>
    <w:rsid w:val="00735A79"/>
    <w:rsid w:val="00735B58"/>
    <w:rsid w:val="00740581"/>
    <w:rsid w:val="0074515B"/>
    <w:rsid w:val="00745DA6"/>
    <w:rsid w:val="00750BDA"/>
    <w:rsid w:val="0075206F"/>
    <w:rsid w:val="0075539F"/>
    <w:rsid w:val="007562D9"/>
    <w:rsid w:val="0075732A"/>
    <w:rsid w:val="007573C5"/>
    <w:rsid w:val="00760262"/>
    <w:rsid w:val="0076310C"/>
    <w:rsid w:val="0076394B"/>
    <w:rsid w:val="0076538C"/>
    <w:rsid w:val="0076744F"/>
    <w:rsid w:val="00767BCE"/>
    <w:rsid w:val="007707DE"/>
    <w:rsid w:val="00770B5D"/>
    <w:rsid w:val="00771A7A"/>
    <w:rsid w:val="00774971"/>
    <w:rsid w:val="007752F1"/>
    <w:rsid w:val="00776768"/>
    <w:rsid w:val="00782990"/>
    <w:rsid w:val="00782D1C"/>
    <w:rsid w:val="00784322"/>
    <w:rsid w:val="00784B39"/>
    <w:rsid w:val="0078674B"/>
    <w:rsid w:val="0078775E"/>
    <w:rsid w:val="00791913"/>
    <w:rsid w:val="007964B5"/>
    <w:rsid w:val="007A2573"/>
    <w:rsid w:val="007A2D42"/>
    <w:rsid w:val="007A3102"/>
    <w:rsid w:val="007A39AA"/>
    <w:rsid w:val="007B0432"/>
    <w:rsid w:val="007B106C"/>
    <w:rsid w:val="007B1A4E"/>
    <w:rsid w:val="007B3D05"/>
    <w:rsid w:val="007B5503"/>
    <w:rsid w:val="007B5A46"/>
    <w:rsid w:val="007C1C99"/>
    <w:rsid w:val="007C32F0"/>
    <w:rsid w:val="007C3760"/>
    <w:rsid w:val="007C3B83"/>
    <w:rsid w:val="007C3E78"/>
    <w:rsid w:val="007C637B"/>
    <w:rsid w:val="007C6BB3"/>
    <w:rsid w:val="007D0144"/>
    <w:rsid w:val="007D057D"/>
    <w:rsid w:val="007D14B4"/>
    <w:rsid w:val="007D2533"/>
    <w:rsid w:val="007D75A6"/>
    <w:rsid w:val="007E08D8"/>
    <w:rsid w:val="007E0CC0"/>
    <w:rsid w:val="007E1653"/>
    <w:rsid w:val="007E24F6"/>
    <w:rsid w:val="007F4BAC"/>
    <w:rsid w:val="007F58E2"/>
    <w:rsid w:val="007F6CBD"/>
    <w:rsid w:val="00800D15"/>
    <w:rsid w:val="00800F64"/>
    <w:rsid w:val="00801243"/>
    <w:rsid w:val="00802855"/>
    <w:rsid w:val="00802F0B"/>
    <w:rsid w:val="00810A67"/>
    <w:rsid w:val="008120B4"/>
    <w:rsid w:val="008129DF"/>
    <w:rsid w:val="00814A8E"/>
    <w:rsid w:val="00815214"/>
    <w:rsid w:val="00815241"/>
    <w:rsid w:val="00815AE2"/>
    <w:rsid w:val="00815B06"/>
    <w:rsid w:val="00820AC6"/>
    <w:rsid w:val="00821EF3"/>
    <w:rsid w:val="00825474"/>
    <w:rsid w:val="00825504"/>
    <w:rsid w:val="008279C9"/>
    <w:rsid w:val="00831FFF"/>
    <w:rsid w:val="0083253F"/>
    <w:rsid w:val="00832873"/>
    <w:rsid w:val="00833663"/>
    <w:rsid w:val="00833722"/>
    <w:rsid w:val="00833CF7"/>
    <w:rsid w:val="00833ED6"/>
    <w:rsid w:val="00834B9B"/>
    <w:rsid w:val="00834D96"/>
    <w:rsid w:val="00835D5D"/>
    <w:rsid w:val="00841AC3"/>
    <w:rsid w:val="008436CC"/>
    <w:rsid w:val="00845601"/>
    <w:rsid w:val="00846754"/>
    <w:rsid w:val="00851CFB"/>
    <w:rsid w:val="0085435D"/>
    <w:rsid w:val="00855C5C"/>
    <w:rsid w:val="00857DC1"/>
    <w:rsid w:val="00863024"/>
    <w:rsid w:val="0086434A"/>
    <w:rsid w:val="00865AA0"/>
    <w:rsid w:val="00866252"/>
    <w:rsid w:val="00867623"/>
    <w:rsid w:val="00867B84"/>
    <w:rsid w:val="008719A8"/>
    <w:rsid w:val="00873478"/>
    <w:rsid w:val="00873838"/>
    <w:rsid w:val="0087605E"/>
    <w:rsid w:val="0088324A"/>
    <w:rsid w:val="0089053E"/>
    <w:rsid w:val="00890E85"/>
    <w:rsid w:val="00891EE1"/>
    <w:rsid w:val="008A165A"/>
    <w:rsid w:val="008A3C96"/>
    <w:rsid w:val="008A4826"/>
    <w:rsid w:val="008A6C3B"/>
    <w:rsid w:val="008B02D8"/>
    <w:rsid w:val="008B3F15"/>
    <w:rsid w:val="008B4019"/>
    <w:rsid w:val="008B65C9"/>
    <w:rsid w:val="008C2D4A"/>
    <w:rsid w:val="008C4C61"/>
    <w:rsid w:val="008C684A"/>
    <w:rsid w:val="008D2FD2"/>
    <w:rsid w:val="008D3900"/>
    <w:rsid w:val="008D4D16"/>
    <w:rsid w:val="008D54D2"/>
    <w:rsid w:val="008D6D85"/>
    <w:rsid w:val="008D6E1D"/>
    <w:rsid w:val="008D7E76"/>
    <w:rsid w:val="008E56C6"/>
    <w:rsid w:val="008E6866"/>
    <w:rsid w:val="008F1C33"/>
    <w:rsid w:val="008F39B4"/>
    <w:rsid w:val="008F4162"/>
    <w:rsid w:val="008F72DD"/>
    <w:rsid w:val="00903E02"/>
    <w:rsid w:val="00913175"/>
    <w:rsid w:val="00916EDB"/>
    <w:rsid w:val="00920861"/>
    <w:rsid w:val="00921954"/>
    <w:rsid w:val="00922571"/>
    <w:rsid w:val="00922B13"/>
    <w:rsid w:val="00922BA4"/>
    <w:rsid w:val="009241B7"/>
    <w:rsid w:val="009242EF"/>
    <w:rsid w:val="0092717D"/>
    <w:rsid w:val="00927A27"/>
    <w:rsid w:val="00927F0D"/>
    <w:rsid w:val="0093094E"/>
    <w:rsid w:val="00932291"/>
    <w:rsid w:val="00933424"/>
    <w:rsid w:val="009337B4"/>
    <w:rsid w:val="0093408E"/>
    <w:rsid w:val="009343EF"/>
    <w:rsid w:val="0093785F"/>
    <w:rsid w:val="009409F0"/>
    <w:rsid w:val="00941709"/>
    <w:rsid w:val="00944671"/>
    <w:rsid w:val="00945B19"/>
    <w:rsid w:val="00946D70"/>
    <w:rsid w:val="009472A6"/>
    <w:rsid w:val="00951004"/>
    <w:rsid w:val="00952DDF"/>
    <w:rsid w:val="009532AF"/>
    <w:rsid w:val="0095636A"/>
    <w:rsid w:val="00960179"/>
    <w:rsid w:val="00962D8D"/>
    <w:rsid w:val="009640D9"/>
    <w:rsid w:val="00970D96"/>
    <w:rsid w:val="009711FF"/>
    <w:rsid w:val="00973F41"/>
    <w:rsid w:val="00975A19"/>
    <w:rsid w:val="00975E5D"/>
    <w:rsid w:val="009802C4"/>
    <w:rsid w:val="00980535"/>
    <w:rsid w:val="0098120F"/>
    <w:rsid w:val="009812D4"/>
    <w:rsid w:val="00983230"/>
    <w:rsid w:val="0098595A"/>
    <w:rsid w:val="00987482"/>
    <w:rsid w:val="00987F1D"/>
    <w:rsid w:val="0099004D"/>
    <w:rsid w:val="009920D8"/>
    <w:rsid w:val="00993906"/>
    <w:rsid w:val="00993C29"/>
    <w:rsid w:val="009942DC"/>
    <w:rsid w:val="009955B9"/>
    <w:rsid w:val="00995D49"/>
    <w:rsid w:val="0099725D"/>
    <w:rsid w:val="009A100F"/>
    <w:rsid w:val="009A2B2B"/>
    <w:rsid w:val="009A3454"/>
    <w:rsid w:val="009B38BE"/>
    <w:rsid w:val="009B667E"/>
    <w:rsid w:val="009B7133"/>
    <w:rsid w:val="009B75F5"/>
    <w:rsid w:val="009B7A4F"/>
    <w:rsid w:val="009C3D0F"/>
    <w:rsid w:val="009C3F6D"/>
    <w:rsid w:val="009C43E6"/>
    <w:rsid w:val="009C664C"/>
    <w:rsid w:val="009D07C6"/>
    <w:rsid w:val="009D3D73"/>
    <w:rsid w:val="009D5768"/>
    <w:rsid w:val="009D6364"/>
    <w:rsid w:val="009E1058"/>
    <w:rsid w:val="009E1B19"/>
    <w:rsid w:val="009E243B"/>
    <w:rsid w:val="009E4555"/>
    <w:rsid w:val="009F0BA0"/>
    <w:rsid w:val="009F35E2"/>
    <w:rsid w:val="009F503E"/>
    <w:rsid w:val="009F5905"/>
    <w:rsid w:val="009F590E"/>
    <w:rsid w:val="009F65F9"/>
    <w:rsid w:val="009F68BA"/>
    <w:rsid w:val="00A018B9"/>
    <w:rsid w:val="00A018E0"/>
    <w:rsid w:val="00A02D69"/>
    <w:rsid w:val="00A055B5"/>
    <w:rsid w:val="00A056F3"/>
    <w:rsid w:val="00A06277"/>
    <w:rsid w:val="00A079DC"/>
    <w:rsid w:val="00A10172"/>
    <w:rsid w:val="00A111C2"/>
    <w:rsid w:val="00A12240"/>
    <w:rsid w:val="00A14878"/>
    <w:rsid w:val="00A171A5"/>
    <w:rsid w:val="00A208FE"/>
    <w:rsid w:val="00A2317D"/>
    <w:rsid w:val="00A2400D"/>
    <w:rsid w:val="00A2471D"/>
    <w:rsid w:val="00A338E7"/>
    <w:rsid w:val="00A3421F"/>
    <w:rsid w:val="00A35CAA"/>
    <w:rsid w:val="00A36E7F"/>
    <w:rsid w:val="00A376A2"/>
    <w:rsid w:val="00A37812"/>
    <w:rsid w:val="00A41E65"/>
    <w:rsid w:val="00A43E0A"/>
    <w:rsid w:val="00A45F8C"/>
    <w:rsid w:val="00A530C7"/>
    <w:rsid w:val="00A55F5B"/>
    <w:rsid w:val="00A6002B"/>
    <w:rsid w:val="00A60185"/>
    <w:rsid w:val="00A6290D"/>
    <w:rsid w:val="00A64211"/>
    <w:rsid w:val="00A661EA"/>
    <w:rsid w:val="00A6642C"/>
    <w:rsid w:val="00A67391"/>
    <w:rsid w:val="00A70FAC"/>
    <w:rsid w:val="00A76AEE"/>
    <w:rsid w:val="00A76B38"/>
    <w:rsid w:val="00A77E09"/>
    <w:rsid w:val="00A80108"/>
    <w:rsid w:val="00A819EE"/>
    <w:rsid w:val="00A8244B"/>
    <w:rsid w:val="00A8309E"/>
    <w:rsid w:val="00A830E5"/>
    <w:rsid w:val="00A85EA3"/>
    <w:rsid w:val="00A85F6A"/>
    <w:rsid w:val="00A860AB"/>
    <w:rsid w:val="00A866AC"/>
    <w:rsid w:val="00A867F0"/>
    <w:rsid w:val="00A87135"/>
    <w:rsid w:val="00A877C2"/>
    <w:rsid w:val="00A92E0E"/>
    <w:rsid w:val="00A93280"/>
    <w:rsid w:val="00A944DD"/>
    <w:rsid w:val="00A951EA"/>
    <w:rsid w:val="00A97CFD"/>
    <w:rsid w:val="00AA05E2"/>
    <w:rsid w:val="00AA0E8D"/>
    <w:rsid w:val="00AA1711"/>
    <w:rsid w:val="00AA2548"/>
    <w:rsid w:val="00AA58C4"/>
    <w:rsid w:val="00AB11C8"/>
    <w:rsid w:val="00AB2251"/>
    <w:rsid w:val="00AB3F39"/>
    <w:rsid w:val="00AB62DD"/>
    <w:rsid w:val="00AC08A8"/>
    <w:rsid w:val="00AC515B"/>
    <w:rsid w:val="00AD23C0"/>
    <w:rsid w:val="00AD27ED"/>
    <w:rsid w:val="00AD56C8"/>
    <w:rsid w:val="00AD58F2"/>
    <w:rsid w:val="00AD66E3"/>
    <w:rsid w:val="00AE170D"/>
    <w:rsid w:val="00AE4851"/>
    <w:rsid w:val="00AE4D9A"/>
    <w:rsid w:val="00AE5AA3"/>
    <w:rsid w:val="00AF27AE"/>
    <w:rsid w:val="00AF2C82"/>
    <w:rsid w:val="00AF472D"/>
    <w:rsid w:val="00AF6741"/>
    <w:rsid w:val="00B0512A"/>
    <w:rsid w:val="00B0529F"/>
    <w:rsid w:val="00B07DCF"/>
    <w:rsid w:val="00B10B47"/>
    <w:rsid w:val="00B1418B"/>
    <w:rsid w:val="00B14AD9"/>
    <w:rsid w:val="00B21195"/>
    <w:rsid w:val="00B24B22"/>
    <w:rsid w:val="00B25310"/>
    <w:rsid w:val="00B305D8"/>
    <w:rsid w:val="00B30643"/>
    <w:rsid w:val="00B31684"/>
    <w:rsid w:val="00B31BD5"/>
    <w:rsid w:val="00B32F8F"/>
    <w:rsid w:val="00B36075"/>
    <w:rsid w:val="00B36149"/>
    <w:rsid w:val="00B43759"/>
    <w:rsid w:val="00B44BE5"/>
    <w:rsid w:val="00B47D90"/>
    <w:rsid w:val="00B50CC4"/>
    <w:rsid w:val="00B52153"/>
    <w:rsid w:val="00B5304D"/>
    <w:rsid w:val="00B534E9"/>
    <w:rsid w:val="00B54DE9"/>
    <w:rsid w:val="00B5534F"/>
    <w:rsid w:val="00B553EC"/>
    <w:rsid w:val="00B57BEF"/>
    <w:rsid w:val="00B60D5F"/>
    <w:rsid w:val="00B637D7"/>
    <w:rsid w:val="00B63A6A"/>
    <w:rsid w:val="00B731F7"/>
    <w:rsid w:val="00B73BB5"/>
    <w:rsid w:val="00B74B87"/>
    <w:rsid w:val="00B82790"/>
    <w:rsid w:val="00B82FEF"/>
    <w:rsid w:val="00B84B05"/>
    <w:rsid w:val="00B84DF6"/>
    <w:rsid w:val="00B86602"/>
    <w:rsid w:val="00B87BFC"/>
    <w:rsid w:val="00B91606"/>
    <w:rsid w:val="00B93DD0"/>
    <w:rsid w:val="00B963FF"/>
    <w:rsid w:val="00B97732"/>
    <w:rsid w:val="00BA5BBA"/>
    <w:rsid w:val="00BA65A8"/>
    <w:rsid w:val="00BA6D19"/>
    <w:rsid w:val="00BA7461"/>
    <w:rsid w:val="00BA7DA9"/>
    <w:rsid w:val="00BB422D"/>
    <w:rsid w:val="00BB457D"/>
    <w:rsid w:val="00BB6732"/>
    <w:rsid w:val="00BB77E1"/>
    <w:rsid w:val="00BC19FB"/>
    <w:rsid w:val="00BC4215"/>
    <w:rsid w:val="00BC58E3"/>
    <w:rsid w:val="00BC598E"/>
    <w:rsid w:val="00BC5C25"/>
    <w:rsid w:val="00BD1A6F"/>
    <w:rsid w:val="00BD1AA9"/>
    <w:rsid w:val="00BD274E"/>
    <w:rsid w:val="00BD76E2"/>
    <w:rsid w:val="00BE4AAE"/>
    <w:rsid w:val="00BE6720"/>
    <w:rsid w:val="00BE6D3C"/>
    <w:rsid w:val="00BE7852"/>
    <w:rsid w:val="00BF1754"/>
    <w:rsid w:val="00BF3282"/>
    <w:rsid w:val="00BF7CEE"/>
    <w:rsid w:val="00C02AC5"/>
    <w:rsid w:val="00C03880"/>
    <w:rsid w:val="00C04B76"/>
    <w:rsid w:val="00C05CD8"/>
    <w:rsid w:val="00C0649F"/>
    <w:rsid w:val="00C1277C"/>
    <w:rsid w:val="00C12DA5"/>
    <w:rsid w:val="00C135CF"/>
    <w:rsid w:val="00C14627"/>
    <w:rsid w:val="00C16CAF"/>
    <w:rsid w:val="00C24C97"/>
    <w:rsid w:val="00C2683F"/>
    <w:rsid w:val="00C268C4"/>
    <w:rsid w:val="00C31616"/>
    <w:rsid w:val="00C3184D"/>
    <w:rsid w:val="00C32D17"/>
    <w:rsid w:val="00C333F5"/>
    <w:rsid w:val="00C36E35"/>
    <w:rsid w:val="00C37417"/>
    <w:rsid w:val="00C44813"/>
    <w:rsid w:val="00C4714E"/>
    <w:rsid w:val="00C47CEF"/>
    <w:rsid w:val="00C502AE"/>
    <w:rsid w:val="00C51072"/>
    <w:rsid w:val="00C51E14"/>
    <w:rsid w:val="00C520EE"/>
    <w:rsid w:val="00C539F3"/>
    <w:rsid w:val="00C5504F"/>
    <w:rsid w:val="00C63376"/>
    <w:rsid w:val="00C63D47"/>
    <w:rsid w:val="00C66359"/>
    <w:rsid w:val="00C67E24"/>
    <w:rsid w:val="00C74F97"/>
    <w:rsid w:val="00C75559"/>
    <w:rsid w:val="00C77600"/>
    <w:rsid w:val="00C77938"/>
    <w:rsid w:val="00C8276E"/>
    <w:rsid w:val="00C842AC"/>
    <w:rsid w:val="00C85979"/>
    <w:rsid w:val="00C86976"/>
    <w:rsid w:val="00C91184"/>
    <w:rsid w:val="00C94B02"/>
    <w:rsid w:val="00C96688"/>
    <w:rsid w:val="00C97234"/>
    <w:rsid w:val="00CA0723"/>
    <w:rsid w:val="00CA1BBA"/>
    <w:rsid w:val="00CA4AA9"/>
    <w:rsid w:val="00CA52E8"/>
    <w:rsid w:val="00CB1690"/>
    <w:rsid w:val="00CB1D4B"/>
    <w:rsid w:val="00CB3F12"/>
    <w:rsid w:val="00CB76B8"/>
    <w:rsid w:val="00CB778F"/>
    <w:rsid w:val="00CC4365"/>
    <w:rsid w:val="00CC5C8B"/>
    <w:rsid w:val="00CD0BC1"/>
    <w:rsid w:val="00CD11B0"/>
    <w:rsid w:val="00CD26CB"/>
    <w:rsid w:val="00CD2F72"/>
    <w:rsid w:val="00CD3D59"/>
    <w:rsid w:val="00CE3F8A"/>
    <w:rsid w:val="00CE671C"/>
    <w:rsid w:val="00CE71C2"/>
    <w:rsid w:val="00CE7BC7"/>
    <w:rsid w:val="00CF0CFB"/>
    <w:rsid w:val="00CF1156"/>
    <w:rsid w:val="00CF42D5"/>
    <w:rsid w:val="00CF4A65"/>
    <w:rsid w:val="00CF4EDA"/>
    <w:rsid w:val="00CF7E6E"/>
    <w:rsid w:val="00CF7F9D"/>
    <w:rsid w:val="00D02058"/>
    <w:rsid w:val="00D020CE"/>
    <w:rsid w:val="00D021CB"/>
    <w:rsid w:val="00D04BFC"/>
    <w:rsid w:val="00D05B1A"/>
    <w:rsid w:val="00D078C0"/>
    <w:rsid w:val="00D100BB"/>
    <w:rsid w:val="00D10F1A"/>
    <w:rsid w:val="00D116F8"/>
    <w:rsid w:val="00D159E2"/>
    <w:rsid w:val="00D15A2C"/>
    <w:rsid w:val="00D15FE3"/>
    <w:rsid w:val="00D17596"/>
    <w:rsid w:val="00D22640"/>
    <w:rsid w:val="00D24659"/>
    <w:rsid w:val="00D26D3A"/>
    <w:rsid w:val="00D26E8E"/>
    <w:rsid w:val="00D32CE7"/>
    <w:rsid w:val="00D3516B"/>
    <w:rsid w:val="00D35D2D"/>
    <w:rsid w:val="00D42362"/>
    <w:rsid w:val="00D42C3D"/>
    <w:rsid w:val="00D45EE3"/>
    <w:rsid w:val="00D50618"/>
    <w:rsid w:val="00D509E9"/>
    <w:rsid w:val="00D53B1C"/>
    <w:rsid w:val="00D605E4"/>
    <w:rsid w:val="00D617A9"/>
    <w:rsid w:val="00D6463D"/>
    <w:rsid w:val="00D67851"/>
    <w:rsid w:val="00D71F5A"/>
    <w:rsid w:val="00D72B85"/>
    <w:rsid w:val="00D74BEC"/>
    <w:rsid w:val="00D7587A"/>
    <w:rsid w:val="00D80073"/>
    <w:rsid w:val="00D800A6"/>
    <w:rsid w:val="00D849D3"/>
    <w:rsid w:val="00D93123"/>
    <w:rsid w:val="00DA1288"/>
    <w:rsid w:val="00DA1B12"/>
    <w:rsid w:val="00DA4EF2"/>
    <w:rsid w:val="00DA54C9"/>
    <w:rsid w:val="00DA5719"/>
    <w:rsid w:val="00DA5FE4"/>
    <w:rsid w:val="00DA6691"/>
    <w:rsid w:val="00DA6739"/>
    <w:rsid w:val="00DA6CAE"/>
    <w:rsid w:val="00DA6DF8"/>
    <w:rsid w:val="00DB1A9E"/>
    <w:rsid w:val="00DB31D6"/>
    <w:rsid w:val="00DB3CF1"/>
    <w:rsid w:val="00DB4005"/>
    <w:rsid w:val="00DB7136"/>
    <w:rsid w:val="00DB7916"/>
    <w:rsid w:val="00DC2E30"/>
    <w:rsid w:val="00DC34EB"/>
    <w:rsid w:val="00DC71D2"/>
    <w:rsid w:val="00DD5657"/>
    <w:rsid w:val="00DD5E0B"/>
    <w:rsid w:val="00DD6169"/>
    <w:rsid w:val="00DE3257"/>
    <w:rsid w:val="00DE757F"/>
    <w:rsid w:val="00DF094A"/>
    <w:rsid w:val="00DF16D3"/>
    <w:rsid w:val="00DF1E5B"/>
    <w:rsid w:val="00DF2275"/>
    <w:rsid w:val="00DF3F5E"/>
    <w:rsid w:val="00DF48E4"/>
    <w:rsid w:val="00DF5B2D"/>
    <w:rsid w:val="00E016B5"/>
    <w:rsid w:val="00E02C3A"/>
    <w:rsid w:val="00E0317F"/>
    <w:rsid w:val="00E04960"/>
    <w:rsid w:val="00E0596E"/>
    <w:rsid w:val="00E05972"/>
    <w:rsid w:val="00E06F66"/>
    <w:rsid w:val="00E151E5"/>
    <w:rsid w:val="00E17091"/>
    <w:rsid w:val="00E21A77"/>
    <w:rsid w:val="00E2428C"/>
    <w:rsid w:val="00E30182"/>
    <w:rsid w:val="00E313E8"/>
    <w:rsid w:val="00E33059"/>
    <w:rsid w:val="00E356E5"/>
    <w:rsid w:val="00E35906"/>
    <w:rsid w:val="00E36F81"/>
    <w:rsid w:val="00E415BE"/>
    <w:rsid w:val="00E42601"/>
    <w:rsid w:val="00E42B78"/>
    <w:rsid w:val="00E45765"/>
    <w:rsid w:val="00E45A4F"/>
    <w:rsid w:val="00E5098C"/>
    <w:rsid w:val="00E578D5"/>
    <w:rsid w:val="00E60213"/>
    <w:rsid w:val="00E6500F"/>
    <w:rsid w:val="00E661B2"/>
    <w:rsid w:val="00E734E3"/>
    <w:rsid w:val="00E74BBB"/>
    <w:rsid w:val="00E74D29"/>
    <w:rsid w:val="00E77A81"/>
    <w:rsid w:val="00E77FE5"/>
    <w:rsid w:val="00E83C74"/>
    <w:rsid w:val="00E83CEE"/>
    <w:rsid w:val="00E83DF6"/>
    <w:rsid w:val="00E857D6"/>
    <w:rsid w:val="00E85A4C"/>
    <w:rsid w:val="00E90B46"/>
    <w:rsid w:val="00E91F18"/>
    <w:rsid w:val="00E9226D"/>
    <w:rsid w:val="00E93F0A"/>
    <w:rsid w:val="00EA5941"/>
    <w:rsid w:val="00EB29FC"/>
    <w:rsid w:val="00EB2E2E"/>
    <w:rsid w:val="00EB3607"/>
    <w:rsid w:val="00EB3BAE"/>
    <w:rsid w:val="00EB5028"/>
    <w:rsid w:val="00EB60CE"/>
    <w:rsid w:val="00EB7D53"/>
    <w:rsid w:val="00EC5E40"/>
    <w:rsid w:val="00ED16A7"/>
    <w:rsid w:val="00ED494C"/>
    <w:rsid w:val="00ED5927"/>
    <w:rsid w:val="00ED7C7E"/>
    <w:rsid w:val="00EE1D44"/>
    <w:rsid w:val="00EE2F6E"/>
    <w:rsid w:val="00EE2FBA"/>
    <w:rsid w:val="00EE3146"/>
    <w:rsid w:val="00EF01F8"/>
    <w:rsid w:val="00EF5088"/>
    <w:rsid w:val="00EF50BB"/>
    <w:rsid w:val="00EF6D15"/>
    <w:rsid w:val="00F00192"/>
    <w:rsid w:val="00F00D60"/>
    <w:rsid w:val="00F01111"/>
    <w:rsid w:val="00F0140D"/>
    <w:rsid w:val="00F01DF6"/>
    <w:rsid w:val="00F0340D"/>
    <w:rsid w:val="00F06D75"/>
    <w:rsid w:val="00F078F2"/>
    <w:rsid w:val="00F10348"/>
    <w:rsid w:val="00F1104E"/>
    <w:rsid w:val="00F14900"/>
    <w:rsid w:val="00F1726F"/>
    <w:rsid w:val="00F215B9"/>
    <w:rsid w:val="00F22CB4"/>
    <w:rsid w:val="00F23756"/>
    <w:rsid w:val="00F24F7A"/>
    <w:rsid w:val="00F2523A"/>
    <w:rsid w:val="00F25FFA"/>
    <w:rsid w:val="00F26801"/>
    <w:rsid w:val="00F2710A"/>
    <w:rsid w:val="00F2727D"/>
    <w:rsid w:val="00F310D2"/>
    <w:rsid w:val="00F3482F"/>
    <w:rsid w:val="00F36F3D"/>
    <w:rsid w:val="00F4282D"/>
    <w:rsid w:val="00F477BD"/>
    <w:rsid w:val="00F51C2F"/>
    <w:rsid w:val="00F52C63"/>
    <w:rsid w:val="00F53167"/>
    <w:rsid w:val="00F53491"/>
    <w:rsid w:val="00F54AE9"/>
    <w:rsid w:val="00F57F8F"/>
    <w:rsid w:val="00F61FCB"/>
    <w:rsid w:val="00F624CC"/>
    <w:rsid w:val="00F65A1C"/>
    <w:rsid w:val="00F65B8E"/>
    <w:rsid w:val="00F65FBE"/>
    <w:rsid w:val="00F66F50"/>
    <w:rsid w:val="00F7157D"/>
    <w:rsid w:val="00F72193"/>
    <w:rsid w:val="00F7293E"/>
    <w:rsid w:val="00F73D42"/>
    <w:rsid w:val="00F82FF8"/>
    <w:rsid w:val="00F8330D"/>
    <w:rsid w:val="00F84305"/>
    <w:rsid w:val="00F8485C"/>
    <w:rsid w:val="00F85703"/>
    <w:rsid w:val="00F87149"/>
    <w:rsid w:val="00F87FFE"/>
    <w:rsid w:val="00F902DE"/>
    <w:rsid w:val="00F91E79"/>
    <w:rsid w:val="00F94399"/>
    <w:rsid w:val="00F954C9"/>
    <w:rsid w:val="00F96452"/>
    <w:rsid w:val="00FA1105"/>
    <w:rsid w:val="00FA31E2"/>
    <w:rsid w:val="00FA61AA"/>
    <w:rsid w:val="00FA69A4"/>
    <w:rsid w:val="00FB1279"/>
    <w:rsid w:val="00FB1312"/>
    <w:rsid w:val="00FB1495"/>
    <w:rsid w:val="00FB5F13"/>
    <w:rsid w:val="00FB601D"/>
    <w:rsid w:val="00FC3827"/>
    <w:rsid w:val="00FC5B8B"/>
    <w:rsid w:val="00FD0A75"/>
    <w:rsid w:val="00FD0E9B"/>
    <w:rsid w:val="00FD1694"/>
    <w:rsid w:val="00FD1C61"/>
    <w:rsid w:val="00FD20B7"/>
    <w:rsid w:val="00FD308B"/>
    <w:rsid w:val="00FD417C"/>
    <w:rsid w:val="00FD4A1E"/>
    <w:rsid w:val="00FD7636"/>
    <w:rsid w:val="00FE0614"/>
    <w:rsid w:val="00FE1786"/>
    <w:rsid w:val="00FE3229"/>
    <w:rsid w:val="00FE3336"/>
    <w:rsid w:val="00FE74C3"/>
    <w:rsid w:val="00FF08FE"/>
    <w:rsid w:val="00FF215C"/>
    <w:rsid w:val="00FF42CC"/>
    <w:rsid w:val="00FF49E8"/>
    <w:rsid w:val="00FF5126"/>
    <w:rsid w:val="00FF62C7"/>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802C4"/>
    <w:pPr>
      <w:spacing w:after="200" w:line="276" w:lineRule="auto"/>
    </w:pPr>
    <w:rPr>
      <w:sz w:val="22"/>
      <w:szCs w:val="22"/>
      <w:lang w:eastAsia="en-US"/>
    </w:rPr>
  </w:style>
  <w:style w:type="paragraph" w:styleId="Heading1">
    <w:name w:val="heading 1"/>
    <w:basedOn w:val="Normal"/>
    <w:next w:val="Normal"/>
    <w:link w:val="Heading1Char"/>
    <w:uiPriority w:val="9"/>
    <w:qFormat/>
    <w:rsid w:val="0092717D"/>
    <w:pPr>
      <w:spacing w:after="360"/>
      <w:outlineLvl w:val="0"/>
    </w:pPr>
    <w:rPr>
      <w:rFonts w:cs="Arial"/>
      <w:b/>
      <w:color w:val="808080" w:themeColor="background1" w:themeShade="80"/>
      <w:sz w:val="40"/>
    </w:rPr>
  </w:style>
  <w:style w:type="paragraph" w:styleId="Heading2">
    <w:name w:val="heading 2"/>
    <w:basedOn w:val="Normal"/>
    <w:next w:val="Normal"/>
    <w:link w:val="Heading2Char"/>
    <w:uiPriority w:val="9"/>
    <w:qFormat/>
    <w:rsid w:val="0092717D"/>
    <w:pPr>
      <w:outlineLvl w:val="1"/>
    </w:pPr>
    <w:rPr>
      <w:rFonts w:cs="Arial"/>
      <w:b/>
      <w:sz w:val="28"/>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92717D"/>
    <w:rPr>
      <w:rFonts w:cs="Arial"/>
      <w:b/>
      <w:color w:val="808080" w:themeColor="background1" w:themeShade="80"/>
      <w:sz w:val="40"/>
      <w:szCs w:val="22"/>
      <w:lang w:eastAsia="en-US"/>
    </w:rPr>
  </w:style>
  <w:style w:type="character" w:customStyle="1" w:styleId="Heading2Char">
    <w:name w:val="Heading 2 Char"/>
    <w:basedOn w:val="DefaultParagraphFont"/>
    <w:link w:val="Heading2"/>
    <w:uiPriority w:val="9"/>
    <w:rsid w:val="0092717D"/>
    <w:rPr>
      <w:rFonts w:cs="Arial"/>
      <w:b/>
      <w:sz w:val="28"/>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iPriority w:val="99"/>
    <w:semiHidden/>
    <w:unhideWhenUsed/>
    <w:rsid w:val="009271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17D"/>
    <w:rPr>
      <w:lang w:eastAsia="en-US"/>
    </w:rPr>
  </w:style>
  <w:style w:type="character" w:styleId="FootnoteReference">
    <w:name w:val="footnote reference"/>
    <w:basedOn w:val="DefaultParagraphFont"/>
    <w:uiPriority w:val="99"/>
    <w:semiHidden/>
    <w:unhideWhenUsed/>
    <w:rsid w:val="0092717D"/>
    <w:rPr>
      <w:vertAlign w:val="superscript"/>
    </w:rPr>
  </w:style>
  <w:style w:type="paragraph" w:styleId="Caption">
    <w:name w:val="caption"/>
    <w:basedOn w:val="Normal"/>
    <w:next w:val="Normal"/>
    <w:uiPriority w:val="35"/>
    <w:unhideWhenUsed/>
    <w:qFormat/>
    <w:rsid w:val="007E0CC0"/>
    <w:pPr>
      <w:spacing w:after="80"/>
    </w:pPr>
    <w:rPr>
      <w:b/>
      <w:bCs/>
      <w:sz w:val="20"/>
      <w:szCs w:val="18"/>
    </w:rPr>
  </w:style>
  <w:style w:type="table" w:styleId="TableGrid">
    <w:name w:val="Table Grid"/>
    <w:basedOn w:val="TableNormal"/>
    <w:uiPriority w:val="59"/>
    <w:rsid w:val="003E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525F2"/>
    <w:pPr>
      <w:keepNext/>
      <w:keepLines/>
      <w:spacing w:before="480"/>
      <w:outlineLvl w:val="9"/>
    </w:pPr>
    <w:rPr>
      <w:rFonts w:eastAsiaTheme="majorEastAsia" w:cstheme="majorBidi"/>
      <w:bCs/>
      <w:szCs w:val="28"/>
      <w:lang w:val="en-US"/>
    </w:rPr>
  </w:style>
  <w:style w:type="paragraph" w:styleId="TOC1">
    <w:name w:val="toc 1"/>
    <w:basedOn w:val="Normal"/>
    <w:next w:val="Normal"/>
    <w:autoRedefine/>
    <w:uiPriority w:val="39"/>
    <w:unhideWhenUsed/>
    <w:rsid w:val="00DC2E30"/>
    <w:pPr>
      <w:spacing w:after="100"/>
    </w:pPr>
    <w:rPr>
      <w:b/>
    </w:rPr>
  </w:style>
  <w:style w:type="paragraph" w:styleId="TOC2">
    <w:name w:val="toc 2"/>
    <w:basedOn w:val="Normal"/>
    <w:next w:val="Normal"/>
    <w:autoRedefine/>
    <w:uiPriority w:val="39"/>
    <w:unhideWhenUsed/>
    <w:rsid w:val="00070556"/>
    <w:pPr>
      <w:tabs>
        <w:tab w:val="left" w:pos="880"/>
        <w:tab w:val="right" w:leader="dot" w:pos="9344"/>
      </w:tabs>
      <w:spacing w:after="100"/>
      <w:ind w:left="220"/>
    </w:pPr>
    <w:rPr>
      <w:noProof/>
    </w:rPr>
  </w:style>
  <w:style w:type="paragraph" w:styleId="TOC3">
    <w:name w:val="toc 3"/>
    <w:basedOn w:val="Normal"/>
    <w:next w:val="Normal"/>
    <w:autoRedefine/>
    <w:uiPriority w:val="39"/>
    <w:unhideWhenUsed/>
    <w:rsid w:val="005525F2"/>
    <w:pPr>
      <w:spacing w:after="100"/>
      <w:ind w:left="440"/>
    </w:pPr>
    <w:rPr>
      <w:i/>
    </w:rPr>
  </w:style>
  <w:style w:type="character" w:styleId="Hyperlink">
    <w:name w:val="Hyperlink"/>
    <w:basedOn w:val="DefaultParagraphFont"/>
    <w:uiPriority w:val="99"/>
    <w:unhideWhenUsed/>
    <w:rsid w:val="00DC2E30"/>
    <w:rPr>
      <w:color w:val="0000FF" w:themeColor="hyperlink"/>
      <w:u w:val="single"/>
    </w:rPr>
  </w:style>
  <w:style w:type="paragraph" w:customStyle="1" w:styleId="Tabletext">
    <w:name w:val="Table text"/>
    <w:basedOn w:val="Normal"/>
    <w:uiPriority w:val="9"/>
    <w:qFormat/>
    <w:rsid w:val="00C02AC5"/>
    <w:pPr>
      <w:spacing w:after="0"/>
    </w:pPr>
  </w:style>
  <w:style w:type="paragraph" w:styleId="BodyTextIndent">
    <w:name w:val="Body Text Indent"/>
    <w:basedOn w:val="Normal"/>
    <w:link w:val="BodyTextIndentChar"/>
    <w:uiPriority w:val="99"/>
    <w:rsid w:val="00E857D6"/>
    <w:pPr>
      <w:spacing w:after="120" w:line="240" w:lineRule="auto"/>
      <w:ind w:left="720"/>
    </w:pPr>
    <w:rPr>
      <w:rFonts w:eastAsia="Times New Roman" w:cs="Arial"/>
      <w:color w:val="194B32"/>
      <w:sz w:val="20"/>
      <w:szCs w:val="24"/>
      <w:lang w:eastAsia="en-AU"/>
    </w:rPr>
  </w:style>
  <w:style w:type="character" w:customStyle="1" w:styleId="BodyTextIndentChar">
    <w:name w:val="Body Text Indent Char"/>
    <w:basedOn w:val="DefaultParagraphFont"/>
    <w:link w:val="BodyTextIndent"/>
    <w:uiPriority w:val="99"/>
    <w:rsid w:val="00E857D6"/>
    <w:rPr>
      <w:rFonts w:eastAsia="Times New Roman" w:cs="Arial"/>
      <w:color w:val="194B32"/>
      <w:szCs w:val="24"/>
    </w:rPr>
  </w:style>
  <w:style w:type="paragraph" w:styleId="NormalWeb">
    <w:name w:val="Normal (Web)"/>
    <w:basedOn w:val="Normal"/>
    <w:uiPriority w:val="99"/>
    <w:unhideWhenUsed/>
    <w:rsid w:val="00E857D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DA6691"/>
    <w:pPr>
      <w:autoSpaceDE w:val="0"/>
      <w:autoSpaceDN w:val="0"/>
      <w:adjustRightInd w:val="0"/>
    </w:pPr>
    <w:rPr>
      <w:rFonts w:cs="Arial"/>
      <w:color w:val="000000"/>
      <w:sz w:val="24"/>
      <w:szCs w:val="24"/>
      <w:lang w:val="en-US"/>
    </w:rPr>
  </w:style>
  <w:style w:type="paragraph" w:customStyle="1" w:styleId="Pa3">
    <w:name w:val="Pa3"/>
    <w:basedOn w:val="Default"/>
    <w:next w:val="Default"/>
    <w:uiPriority w:val="99"/>
    <w:rsid w:val="00DA6691"/>
    <w:pPr>
      <w:spacing w:line="201" w:lineRule="atLeast"/>
    </w:pPr>
    <w:rPr>
      <w:color w:val="auto"/>
    </w:rPr>
  </w:style>
  <w:style w:type="paragraph" w:customStyle="1" w:styleId="Pa4">
    <w:name w:val="Pa4"/>
    <w:basedOn w:val="Default"/>
    <w:next w:val="Default"/>
    <w:uiPriority w:val="99"/>
    <w:rsid w:val="00DA6691"/>
    <w:pPr>
      <w:spacing w:line="201" w:lineRule="atLeast"/>
    </w:pPr>
    <w:rPr>
      <w:color w:val="auto"/>
    </w:rPr>
  </w:style>
  <w:style w:type="character" w:styleId="Emphasis">
    <w:name w:val="Emphasis"/>
    <w:basedOn w:val="DefaultParagraphFont"/>
    <w:uiPriority w:val="20"/>
    <w:qFormat/>
    <w:rsid w:val="00C63D47"/>
    <w:rPr>
      <w:i/>
      <w:iCs/>
    </w:rPr>
  </w:style>
  <w:style w:type="character" w:styleId="FollowedHyperlink">
    <w:name w:val="FollowedHyperlink"/>
    <w:basedOn w:val="DefaultParagraphFont"/>
    <w:uiPriority w:val="99"/>
    <w:semiHidden/>
    <w:unhideWhenUsed/>
    <w:rsid w:val="007562D9"/>
    <w:rPr>
      <w:color w:val="800080" w:themeColor="followedHyperlink"/>
      <w:u w:val="single"/>
    </w:rPr>
  </w:style>
  <w:style w:type="character" w:styleId="CommentReference">
    <w:name w:val="annotation reference"/>
    <w:basedOn w:val="DefaultParagraphFont"/>
    <w:uiPriority w:val="99"/>
    <w:semiHidden/>
    <w:unhideWhenUsed/>
    <w:rsid w:val="008B02D8"/>
    <w:rPr>
      <w:sz w:val="16"/>
      <w:szCs w:val="16"/>
    </w:rPr>
  </w:style>
  <w:style w:type="paragraph" w:styleId="CommentText">
    <w:name w:val="annotation text"/>
    <w:basedOn w:val="Normal"/>
    <w:link w:val="CommentTextChar"/>
    <w:uiPriority w:val="99"/>
    <w:semiHidden/>
    <w:unhideWhenUsed/>
    <w:rsid w:val="008B02D8"/>
    <w:pPr>
      <w:spacing w:line="240" w:lineRule="auto"/>
    </w:pPr>
    <w:rPr>
      <w:sz w:val="20"/>
      <w:szCs w:val="20"/>
    </w:rPr>
  </w:style>
  <w:style w:type="character" w:customStyle="1" w:styleId="CommentTextChar">
    <w:name w:val="Comment Text Char"/>
    <w:basedOn w:val="DefaultParagraphFont"/>
    <w:link w:val="CommentText"/>
    <w:uiPriority w:val="99"/>
    <w:semiHidden/>
    <w:rsid w:val="008B02D8"/>
    <w:rPr>
      <w:lang w:eastAsia="en-US"/>
    </w:rPr>
  </w:style>
  <w:style w:type="paragraph" w:styleId="CommentSubject">
    <w:name w:val="annotation subject"/>
    <w:basedOn w:val="CommentText"/>
    <w:next w:val="CommentText"/>
    <w:link w:val="CommentSubjectChar"/>
    <w:uiPriority w:val="99"/>
    <w:semiHidden/>
    <w:unhideWhenUsed/>
    <w:rsid w:val="008B02D8"/>
    <w:rPr>
      <w:b/>
      <w:bCs/>
    </w:rPr>
  </w:style>
  <w:style w:type="character" w:customStyle="1" w:styleId="CommentSubjectChar">
    <w:name w:val="Comment Subject Char"/>
    <w:basedOn w:val="CommentTextChar"/>
    <w:link w:val="CommentSubject"/>
    <w:uiPriority w:val="99"/>
    <w:semiHidden/>
    <w:rsid w:val="008B02D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802C4"/>
    <w:pPr>
      <w:spacing w:after="200" w:line="276" w:lineRule="auto"/>
    </w:pPr>
    <w:rPr>
      <w:sz w:val="22"/>
      <w:szCs w:val="22"/>
      <w:lang w:eastAsia="en-US"/>
    </w:rPr>
  </w:style>
  <w:style w:type="paragraph" w:styleId="Heading1">
    <w:name w:val="heading 1"/>
    <w:basedOn w:val="Normal"/>
    <w:next w:val="Normal"/>
    <w:link w:val="Heading1Char"/>
    <w:uiPriority w:val="9"/>
    <w:qFormat/>
    <w:rsid w:val="0092717D"/>
    <w:pPr>
      <w:spacing w:after="360"/>
      <w:outlineLvl w:val="0"/>
    </w:pPr>
    <w:rPr>
      <w:rFonts w:cs="Arial"/>
      <w:b/>
      <w:color w:val="808080" w:themeColor="background1" w:themeShade="80"/>
      <w:sz w:val="40"/>
    </w:rPr>
  </w:style>
  <w:style w:type="paragraph" w:styleId="Heading2">
    <w:name w:val="heading 2"/>
    <w:basedOn w:val="Normal"/>
    <w:next w:val="Normal"/>
    <w:link w:val="Heading2Char"/>
    <w:uiPriority w:val="9"/>
    <w:qFormat/>
    <w:rsid w:val="0092717D"/>
    <w:pPr>
      <w:outlineLvl w:val="1"/>
    </w:pPr>
    <w:rPr>
      <w:rFonts w:cs="Arial"/>
      <w:b/>
      <w:sz w:val="28"/>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92717D"/>
    <w:rPr>
      <w:rFonts w:cs="Arial"/>
      <w:b/>
      <w:color w:val="808080" w:themeColor="background1" w:themeShade="80"/>
      <w:sz w:val="40"/>
      <w:szCs w:val="22"/>
      <w:lang w:eastAsia="en-US"/>
    </w:rPr>
  </w:style>
  <w:style w:type="character" w:customStyle="1" w:styleId="Heading2Char">
    <w:name w:val="Heading 2 Char"/>
    <w:basedOn w:val="DefaultParagraphFont"/>
    <w:link w:val="Heading2"/>
    <w:uiPriority w:val="9"/>
    <w:rsid w:val="0092717D"/>
    <w:rPr>
      <w:rFonts w:cs="Arial"/>
      <w:b/>
      <w:sz w:val="28"/>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iPriority w:val="99"/>
    <w:semiHidden/>
    <w:unhideWhenUsed/>
    <w:rsid w:val="009271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17D"/>
    <w:rPr>
      <w:lang w:eastAsia="en-US"/>
    </w:rPr>
  </w:style>
  <w:style w:type="character" w:styleId="FootnoteReference">
    <w:name w:val="footnote reference"/>
    <w:basedOn w:val="DefaultParagraphFont"/>
    <w:uiPriority w:val="99"/>
    <w:semiHidden/>
    <w:unhideWhenUsed/>
    <w:rsid w:val="0092717D"/>
    <w:rPr>
      <w:vertAlign w:val="superscript"/>
    </w:rPr>
  </w:style>
  <w:style w:type="paragraph" w:styleId="Caption">
    <w:name w:val="caption"/>
    <w:basedOn w:val="Normal"/>
    <w:next w:val="Normal"/>
    <w:uiPriority w:val="35"/>
    <w:unhideWhenUsed/>
    <w:qFormat/>
    <w:rsid w:val="007E0CC0"/>
    <w:pPr>
      <w:spacing w:after="80"/>
    </w:pPr>
    <w:rPr>
      <w:b/>
      <w:bCs/>
      <w:sz w:val="20"/>
      <w:szCs w:val="18"/>
    </w:rPr>
  </w:style>
  <w:style w:type="table" w:styleId="TableGrid">
    <w:name w:val="Table Grid"/>
    <w:basedOn w:val="TableNormal"/>
    <w:uiPriority w:val="59"/>
    <w:rsid w:val="003E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525F2"/>
    <w:pPr>
      <w:keepNext/>
      <w:keepLines/>
      <w:spacing w:before="480"/>
      <w:outlineLvl w:val="9"/>
    </w:pPr>
    <w:rPr>
      <w:rFonts w:eastAsiaTheme="majorEastAsia" w:cstheme="majorBidi"/>
      <w:bCs/>
      <w:szCs w:val="28"/>
      <w:lang w:val="en-US"/>
    </w:rPr>
  </w:style>
  <w:style w:type="paragraph" w:styleId="TOC1">
    <w:name w:val="toc 1"/>
    <w:basedOn w:val="Normal"/>
    <w:next w:val="Normal"/>
    <w:autoRedefine/>
    <w:uiPriority w:val="39"/>
    <w:unhideWhenUsed/>
    <w:rsid w:val="00DC2E30"/>
    <w:pPr>
      <w:spacing w:after="100"/>
    </w:pPr>
    <w:rPr>
      <w:b/>
    </w:rPr>
  </w:style>
  <w:style w:type="paragraph" w:styleId="TOC2">
    <w:name w:val="toc 2"/>
    <w:basedOn w:val="Normal"/>
    <w:next w:val="Normal"/>
    <w:autoRedefine/>
    <w:uiPriority w:val="39"/>
    <w:unhideWhenUsed/>
    <w:rsid w:val="00DC2E30"/>
    <w:pPr>
      <w:spacing w:after="100"/>
      <w:ind w:left="220"/>
    </w:pPr>
  </w:style>
  <w:style w:type="paragraph" w:styleId="TOC3">
    <w:name w:val="toc 3"/>
    <w:basedOn w:val="Normal"/>
    <w:next w:val="Normal"/>
    <w:autoRedefine/>
    <w:uiPriority w:val="39"/>
    <w:unhideWhenUsed/>
    <w:rsid w:val="005525F2"/>
    <w:pPr>
      <w:spacing w:after="100"/>
      <w:ind w:left="440"/>
    </w:pPr>
    <w:rPr>
      <w:i/>
    </w:rPr>
  </w:style>
  <w:style w:type="character" w:styleId="Hyperlink">
    <w:name w:val="Hyperlink"/>
    <w:basedOn w:val="DefaultParagraphFont"/>
    <w:uiPriority w:val="99"/>
    <w:unhideWhenUsed/>
    <w:rsid w:val="00DC2E30"/>
    <w:rPr>
      <w:color w:val="0000FF" w:themeColor="hyperlink"/>
      <w:u w:val="single"/>
    </w:rPr>
  </w:style>
  <w:style w:type="paragraph" w:customStyle="1" w:styleId="Tabletext">
    <w:name w:val="Table text"/>
    <w:basedOn w:val="Normal"/>
    <w:uiPriority w:val="9"/>
    <w:qFormat/>
    <w:rsid w:val="00C02AC5"/>
    <w:pPr>
      <w:spacing w:after="0"/>
    </w:pPr>
  </w:style>
  <w:style w:type="paragraph" w:styleId="BodyTextIndent">
    <w:name w:val="Body Text Indent"/>
    <w:basedOn w:val="Normal"/>
    <w:link w:val="BodyTextIndentChar"/>
    <w:uiPriority w:val="99"/>
    <w:rsid w:val="00E857D6"/>
    <w:pPr>
      <w:spacing w:after="120" w:line="240" w:lineRule="auto"/>
      <w:ind w:left="720"/>
    </w:pPr>
    <w:rPr>
      <w:rFonts w:eastAsia="Times New Roman" w:cs="Arial"/>
      <w:color w:val="194B32"/>
      <w:sz w:val="20"/>
      <w:szCs w:val="24"/>
      <w:lang w:eastAsia="en-AU"/>
    </w:rPr>
  </w:style>
  <w:style w:type="character" w:customStyle="1" w:styleId="BodyTextIndentChar">
    <w:name w:val="Body Text Indent Char"/>
    <w:basedOn w:val="DefaultParagraphFont"/>
    <w:link w:val="BodyTextIndent"/>
    <w:uiPriority w:val="99"/>
    <w:rsid w:val="00E857D6"/>
    <w:rPr>
      <w:rFonts w:eastAsia="Times New Roman" w:cs="Arial"/>
      <w:color w:val="194B32"/>
      <w:szCs w:val="24"/>
    </w:rPr>
  </w:style>
  <w:style w:type="paragraph" w:styleId="NormalWeb">
    <w:name w:val="Normal (Web)"/>
    <w:basedOn w:val="Normal"/>
    <w:uiPriority w:val="99"/>
    <w:unhideWhenUsed/>
    <w:rsid w:val="00E857D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DA6691"/>
    <w:pPr>
      <w:autoSpaceDE w:val="0"/>
      <w:autoSpaceDN w:val="0"/>
      <w:adjustRightInd w:val="0"/>
    </w:pPr>
    <w:rPr>
      <w:rFonts w:cs="Arial"/>
      <w:color w:val="000000"/>
      <w:sz w:val="24"/>
      <w:szCs w:val="24"/>
      <w:lang w:val="en-US"/>
    </w:rPr>
  </w:style>
  <w:style w:type="paragraph" w:customStyle="1" w:styleId="Pa3">
    <w:name w:val="Pa3"/>
    <w:basedOn w:val="Default"/>
    <w:next w:val="Default"/>
    <w:uiPriority w:val="99"/>
    <w:rsid w:val="00DA6691"/>
    <w:pPr>
      <w:spacing w:line="201" w:lineRule="atLeast"/>
    </w:pPr>
    <w:rPr>
      <w:color w:val="auto"/>
    </w:rPr>
  </w:style>
  <w:style w:type="paragraph" w:customStyle="1" w:styleId="Pa4">
    <w:name w:val="Pa4"/>
    <w:basedOn w:val="Default"/>
    <w:next w:val="Default"/>
    <w:uiPriority w:val="99"/>
    <w:rsid w:val="00DA6691"/>
    <w:pPr>
      <w:spacing w:line="201" w:lineRule="atLeast"/>
    </w:pPr>
    <w:rPr>
      <w:color w:val="auto"/>
    </w:rPr>
  </w:style>
  <w:style w:type="character" w:styleId="Emphasis">
    <w:name w:val="Emphasis"/>
    <w:basedOn w:val="DefaultParagraphFont"/>
    <w:uiPriority w:val="20"/>
    <w:qFormat/>
    <w:rsid w:val="00C63D47"/>
    <w:rPr>
      <w:i/>
      <w:iCs/>
    </w:rPr>
  </w:style>
  <w:style w:type="character" w:styleId="FollowedHyperlink">
    <w:name w:val="FollowedHyperlink"/>
    <w:basedOn w:val="DefaultParagraphFont"/>
    <w:uiPriority w:val="99"/>
    <w:semiHidden/>
    <w:unhideWhenUsed/>
    <w:rsid w:val="007562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78410464">
      <w:bodyDiv w:val="1"/>
      <w:marLeft w:val="0"/>
      <w:marRight w:val="0"/>
      <w:marTop w:val="0"/>
      <w:marBottom w:val="0"/>
      <w:divBdr>
        <w:top w:val="none" w:sz="0" w:space="0" w:color="auto"/>
        <w:left w:val="none" w:sz="0" w:space="0" w:color="auto"/>
        <w:bottom w:val="none" w:sz="0" w:space="0" w:color="auto"/>
        <w:right w:val="none" w:sz="0" w:space="0" w:color="auto"/>
      </w:divBdr>
      <w:divsChild>
        <w:div w:id="1257249160">
          <w:marLeft w:val="0"/>
          <w:marRight w:val="0"/>
          <w:marTop w:val="0"/>
          <w:marBottom w:val="0"/>
          <w:divBdr>
            <w:top w:val="none" w:sz="0" w:space="0" w:color="auto"/>
            <w:left w:val="none" w:sz="0" w:space="0" w:color="auto"/>
            <w:bottom w:val="none" w:sz="0" w:space="0" w:color="auto"/>
            <w:right w:val="none" w:sz="0" w:space="0" w:color="auto"/>
          </w:divBdr>
          <w:divsChild>
            <w:div w:id="1607540043">
              <w:marLeft w:val="0"/>
              <w:marRight w:val="0"/>
              <w:marTop w:val="0"/>
              <w:marBottom w:val="0"/>
              <w:divBdr>
                <w:top w:val="none" w:sz="0" w:space="0" w:color="auto"/>
                <w:left w:val="none" w:sz="0" w:space="0" w:color="auto"/>
                <w:bottom w:val="none" w:sz="0" w:space="0" w:color="auto"/>
                <w:right w:val="none" w:sz="0" w:space="0" w:color="auto"/>
              </w:divBdr>
              <w:divsChild>
                <w:div w:id="1818692281">
                  <w:marLeft w:val="0"/>
                  <w:marRight w:val="0"/>
                  <w:marTop w:val="0"/>
                  <w:marBottom w:val="0"/>
                  <w:divBdr>
                    <w:top w:val="none" w:sz="0" w:space="0" w:color="auto"/>
                    <w:left w:val="none" w:sz="0" w:space="0" w:color="auto"/>
                    <w:bottom w:val="none" w:sz="0" w:space="0" w:color="auto"/>
                    <w:right w:val="none" w:sz="0" w:space="0" w:color="auto"/>
                  </w:divBdr>
                  <w:divsChild>
                    <w:div w:id="4098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fahcsia.gov.au/our-responsibilities/disability-and-carers/program-services/government-international/national-disability-strateg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7"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and.org.au/pages/tapping-into-talent-employing-people-with-disability.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D3B0B-4929-4EB6-96C0-027F15BE2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4190</Words>
  <Characters>23887</Characters>
  <Application>Microsoft Office Word</Application>
  <DocSecurity>0</DocSecurity>
  <Lines>199</Lines>
  <Paragraphs>56</Paragraphs>
  <ScaleCrop>false</ScaleCrop>
  <Company/>
  <LinksUpToDate>false</LinksUpToDate>
  <CharactersWithSpaces>28021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Plan 2016-2019 - Department of the Environment</dc:title>
  <dc:creator/>
  <cp:lastModifiedBy/>
  <cp:revision>1</cp:revision>
  <dcterms:created xsi:type="dcterms:W3CDTF">2016-04-05T01:55:00Z</dcterms:created>
  <dcterms:modified xsi:type="dcterms:W3CDTF">2016-04-05T01:55:00Z</dcterms:modified>
</cp:coreProperties>
</file>