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9EFA" w14:textId="77777777" w:rsidR="009A2C17" w:rsidRDefault="0000008A">
      <w:pPr>
        <w:pStyle w:val="BodyText"/>
        <w:spacing w:before="75"/>
        <w:ind w:left="131"/>
      </w:pPr>
      <w:r>
        <w:t>Application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add</w:t>
      </w:r>
      <w:r>
        <w:rPr>
          <w:spacing w:val="-3"/>
        </w:rPr>
        <w:t xml:space="preserve"> </w:t>
      </w:r>
      <w:r>
        <w:t>Drosophila</w:t>
      </w:r>
      <w:r>
        <w:rPr>
          <w:spacing w:val="-2"/>
        </w:rPr>
        <w:t xml:space="preserve"> </w:t>
      </w:r>
      <w:proofErr w:type="spellStart"/>
      <w:r>
        <w:t>azteca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Specimens taken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Suitable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Live</w:t>
      </w:r>
      <w:r>
        <w:rPr>
          <w:spacing w:val="-52"/>
        </w:rPr>
        <w:t xml:space="preserve"> </w:t>
      </w:r>
      <w:r>
        <w:t>Import</w:t>
      </w:r>
    </w:p>
    <w:p w14:paraId="2204CDF7" w14:textId="77777777" w:rsidR="009A2C17" w:rsidRDefault="009A2C17">
      <w:pPr>
        <w:pStyle w:val="BodyText"/>
        <w:ind w:left="0"/>
      </w:pPr>
    </w:p>
    <w:p w14:paraId="2D5E4650" w14:textId="77777777" w:rsidR="009A2C17" w:rsidRDefault="0000008A">
      <w:pPr>
        <w:pStyle w:val="BodyText"/>
        <w:tabs>
          <w:tab w:val="left" w:pos="3016"/>
        </w:tabs>
        <w:ind w:left="131" w:right="1985"/>
      </w:pPr>
      <w:r>
        <w:pict w14:anchorId="772E4F65">
          <v:rect id="docshape1" o:spid="_x0000_s1031" style="position:absolute;left:0;text-align:left;margin-left:138.55pt;margin-top:.1pt;width:74.5pt;height:16.05pt;z-index:-15804928;mso-position-horizontal-relative:page" fillcolor="black" stroked="f">
            <w10:wrap anchorx="page"/>
          </v:rect>
        </w:pict>
      </w:r>
      <w:r>
        <w:rPr>
          <w:i/>
        </w:rPr>
        <w:t>Submitted</w:t>
      </w:r>
      <w:r>
        <w:rPr>
          <w:i/>
          <w:spacing w:val="-1"/>
        </w:rPr>
        <w:t xml:space="preserve"> </w:t>
      </w:r>
      <w:r>
        <w:rPr>
          <w:i/>
        </w:rPr>
        <w:t>by</w:t>
      </w:r>
      <w:r>
        <w:rPr>
          <w:i/>
        </w:rPr>
        <w:tab/>
      </w:r>
      <w:r>
        <w:t>Lecturer, The Australian National University</w:t>
      </w:r>
      <w:r>
        <w:rPr>
          <w:spacing w:val="-53"/>
        </w:rPr>
        <w:t xml:space="preserve"> </w:t>
      </w:r>
      <w:r>
        <w:t>131</w:t>
      </w:r>
      <w:r>
        <w:rPr>
          <w:spacing w:val="-5"/>
        </w:rPr>
        <w:t xml:space="preserve"> </w:t>
      </w:r>
      <w:r>
        <w:t>Garran</w:t>
      </w:r>
      <w:r>
        <w:rPr>
          <w:spacing w:val="-3"/>
        </w:rPr>
        <w:t xml:space="preserve"> </w:t>
      </w:r>
      <w:r>
        <w:t>Road,</w:t>
      </w:r>
      <w:r>
        <w:rPr>
          <w:spacing w:val="1"/>
        </w:rPr>
        <w:t xml:space="preserve"> </w:t>
      </w:r>
      <w:r>
        <w:t>Acton,</w:t>
      </w:r>
      <w:r>
        <w:rPr>
          <w:spacing w:val="1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2601</w:t>
      </w:r>
    </w:p>
    <w:p w14:paraId="14BC2CC7" w14:textId="77777777" w:rsidR="009A2C17" w:rsidRDefault="0000008A">
      <w:pPr>
        <w:pStyle w:val="BodyText"/>
        <w:spacing w:line="293" w:lineRule="exact"/>
        <w:ind w:left="1499"/>
      </w:pPr>
      <w:r>
        <w:pict w14:anchorId="46A8BD9E">
          <v:rect id="docshape2" o:spid="_x0000_s1030" style="position:absolute;left:0;text-align:left;margin-left:71.6pt;margin-top:.1pt;width:68.25pt;height:16.05pt;z-index:15729664;mso-position-horizontal-relative:page" fillcolor="black" stroked="f">
            <w10:wrap anchorx="page"/>
          </v:rect>
        </w:pict>
      </w:r>
      <w:r>
        <w:t>@anu.edu.au</w:t>
      </w:r>
    </w:p>
    <w:p w14:paraId="120E8D3C" w14:textId="77777777" w:rsidR="009A2C17" w:rsidRDefault="009A2C17">
      <w:pPr>
        <w:pStyle w:val="BodyText"/>
        <w:spacing w:before="12"/>
        <w:ind w:left="0"/>
        <w:rPr>
          <w:sz w:val="23"/>
        </w:rPr>
      </w:pPr>
    </w:p>
    <w:p w14:paraId="534D0073" w14:textId="77777777" w:rsidR="009A2C17" w:rsidRDefault="0000008A">
      <w:pPr>
        <w:pStyle w:val="BodyText"/>
        <w:ind w:left="131" w:right="110"/>
      </w:pPr>
      <w:r>
        <w:t xml:space="preserve">We are requesting Drosophila </w:t>
      </w:r>
      <w:proofErr w:type="spellStart"/>
      <w:r>
        <w:t>azteca</w:t>
      </w:r>
      <w:proofErr w:type="spellEnd"/>
      <w:r>
        <w:t xml:space="preserve"> to be added to the list of specimens to be imported to</w:t>
      </w:r>
      <w:r>
        <w:rPr>
          <w:spacing w:val="1"/>
        </w:rPr>
        <w:t xml:space="preserve"> </w:t>
      </w:r>
      <w:r>
        <w:t>Australia for research purpose. Fruit fly (vinegar fly) Drosophila species is one of the best-</w:t>
      </w:r>
      <w:r>
        <w:rPr>
          <w:spacing w:val="1"/>
        </w:rPr>
        <w:t xml:space="preserve"> </w:t>
      </w:r>
      <w:r>
        <w:t>established genetic model organisms in biology. Drosophila research ha</w:t>
      </w:r>
      <w:r>
        <w:t>s over a hundred</w:t>
      </w:r>
      <w:r>
        <w:rPr>
          <w:spacing w:val="1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awarded</w:t>
      </w:r>
      <w:r>
        <w:rPr>
          <w:spacing w:val="-4"/>
        </w:rPr>
        <w:t xml:space="preserve"> </w:t>
      </w:r>
      <w:r>
        <w:t>six</w:t>
      </w:r>
      <w:r>
        <w:rPr>
          <w:spacing w:val="-1"/>
        </w:rPr>
        <w:t xml:space="preserve"> </w:t>
      </w:r>
      <w:r>
        <w:t>Nobel</w:t>
      </w:r>
      <w:r>
        <w:rPr>
          <w:spacing w:val="-1"/>
        </w:rPr>
        <w:t xml:space="preserve"> </w:t>
      </w:r>
      <w:r>
        <w:t>Prizes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Physiology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Medicine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date.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addition</w:t>
      </w:r>
      <w:r>
        <w:rPr>
          <w:spacing w:val="-52"/>
        </w:rPr>
        <w:t xml:space="preserve"> </w:t>
      </w:r>
      <w:r>
        <w:t xml:space="preserve">to its importance in research, </w:t>
      </w:r>
      <w:proofErr w:type="gramStart"/>
      <w:r>
        <w:t>a number of</w:t>
      </w:r>
      <w:proofErr w:type="gramEnd"/>
      <w:r>
        <w:t xml:space="preserve"> different fruit flies have been cultured in many</w:t>
      </w:r>
      <w:r>
        <w:rPr>
          <w:spacing w:val="1"/>
        </w:rPr>
        <w:t xml:space="preserve"> </w:t>
      </w:r>
      <w:r>
        <w:t>countries across the globe and there has been no significant evidence of ecological and</w:t>
      </w:r>
      <w:r>
        <w:rPr>
          <w:spacing w:val="1"/>
        </w:rPr>
        <w:t xml:space="preserve"> </w:t>
      </w:r>
      <w:r>
        <w:t>environmental impacts caused by introducing exotic Drosophila species to the</w:t>
      </w:r>
      <w:r>
        <w:t xml:space="preserve"> laboratories.</w:t>
      </w:r>
      <w:r>
        <w:rPr>
          <w:spacing w:val="1"/>
        </w:rPr>
        <w:t xml:space="preserve"> </w:t>
      </w:r>
      <w:r>
        <w:t>About twenty Drosophila species have been previously assessed for their potential risks of</w:t>
      </w:r>
      <w:r>
        <w:rPr>
          <w:spacing w:val="1"/>
        </w:rPr>
        <w:t xml:space="preserve"> </w:t>
      </w:r>
      <w:r>
        <w:t>introducing to Australia, and they are in the list of specimens to be imported to Australia</w:t>
      </w:r>
      <w:r>
        <w:rPr>
          <w:spacing w:val="1"/>
        </w:rPr>
        <w:t xml:space="preserve"> </w:t>
      </w:r>
      <w:r>
        <w:t>since 2001. Most other Drosophila species that are not lis</w:t>
      </w:r>
      <w:r>
        <w:t>ted have little difference in their</w:t>
      </w:r>
      <w:r>
        <w:rPr>
          <w:spacing w:val="1"/>
        </w:rPr>
        <w:t xml:space="preserve"> </w:t>
      </w:r>
      <w:r>
        <w:t xml:space="preserve">habitat requirement, reproduction capacity, and potential impacts on Australia’s </w:t>
      </w:r>
      <w:proofErr w:type="gramStart"/>
      <w:r>
        <w:t>wild life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agriculture.</w:t>
      </w:r>
    </w:p>
    <w:p w14:paraId="4C172AD2" w14:textId="77777777" w:rsidR="009A2C17" w:rsidRDefault="009A2C17">
      <w:pPr>
        <w:pStyle w:val="BodyText"/>
        <w:spacing w:before="2"/>
        <w:ind w:left="0"/>
      </w:pPr>
    </w:p>
    <w:p w14:paraId="2FD29B79" w14:textId="77777777" w:rsidR="009A2C17" w:rsidRDefault="0000008A">
      <w:pPr>
        <w:pStyle w:val="BodyText"/>
        <w:ind w:left="131"/>
      </w:pPr>
      <w:r>
        <w:t xml:space="preserve">Here are the pictures of male (left) and female (right) Drosophila </w:t>
      </w:r>
      <w:proofErr w:type="spellStart"/>
      <w:r>
        <w:t>azteca</w:t>
      </w:r>
      <w:proofErr w:type="spellEnd"/>
      <w:r>
        <w:t>. They are readily</w:t>
      </w:r>
      <w:r>
        <w:rPr>
          <w:spacing w:val="1"/>
        </w:rPr>
        <w:t xml:space="preserve"> </w:t>
      </w:r>
      <w:r>
        <w:t>distinguishable</w:t>
      </w:r>
      <w:r>
        <w:rPr>
          <w:spacing w:val="-5"/>
        </w:rPr>
        <w:t xml:space="preserve"> </w:t>
      </w:r>
      <w:r>
        <w:t>fro</w:t>
      </w:r>
      <w:r>
        <w:t>m</w:t>
      </w:r>
      <w:r>
        <w:rPr>
          <w:spacing w:val="-5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(photos</w:t>
      </w:r>
      <w:r>
        <w:rPr>
          <w:spacing w:val="-4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https://v3.boldsystems.org).</w:t>
      </w:r>
      <w:r>
        <w:rPr>
          <w:spacing w:val="-4"/>
        </w:rPr>
        <w:t xml:space="preserve"> </w:t>
      </w:r>
      <w:r>
        <w:t>Males</w:t>
      </w:r>
      <w:r>
        <w:rPr>
          <w:spacing w:val="-3"/>
        </w:rPr>
        <w:t xml:space="preserve"> </w:t>
      </w:r>
      <w:r>
        <w:t>are</w:t>
      </w:r>
      <w:r>
        <w:rPr>
          <w:spacing w:val="-51"/>
        </w:rPr>
        <w:t xml:space="preserve"> </w:t>
      </w:r>
      <w:r>
        <w:t>thinner</w:t>
      </w:r>
      <w:r>
        <w:rPr>
          <w:spacing w:val="-5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females and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dark</w:t>
      </w:r>
      <w:r>
        <w:rPr>
          <w:spacing w:val="-2"/>
        </w:rPr>
        <w:t xml:space="preserve"> </w:t>
      </w:r>
      <w:r>
        <w:t>spot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tail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abdomen.</w:t>
      </w:r>
    </w:p>
    <w:p w14:paraId="3DA33AFD" w14:textId="77777777" w:rsidR="009A2C17" w:rsidRDefault="0000008A">
      <w:pPr>
        <w:pStyle w:val="BodyText"/>
        <w:ind w:left="132"/>
        <w:rPr>
          <w:sz w:val="20"/>
        </w:rPr>
      </w:pPr>
      <w:r>
        <w:rPr>
          <w:sz w:val="20"/>
        </w:rPr>
      </w:r>
      <w:r>
        <w:rPr>
          <w:sz w:val="20"/>
        </w:rPr>
        <w:pict w14:anchorId="740E69F8">
          <v:group id="docshapegroup3" o:spid="_x0000_s1027" style="width:349.75pt;height:127.95pt;mso-position-horizontal-relative:char;mso-position-vertical-relative:line" coordsize="6995,25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style="position:absolute;top:30;width:3568;height:2528">
              <v:imagedata r:id="rId5" o:title=""/>
            </v:shape>
            <v:shape id="docshape5" o:spid="_x0000_s1028" type="#_x0000_t75" style="position:absolute;left:3568;width:3427;height:2555">
              <v:imagedata r:id="rId6" o:title=""/>
            </v:shape>
            <w10:anchorlock/>
          </v:group>
        </w:pict>
      </w:r>
    </w:p>
    <w:p w14:paraId="3A1AC112" w14:textId="77777777" w:rsidR="009A2C17" w:rsidRDefault="009A2C17">
      <w:pPr>
        <w:pStyle w:val="BodyText"/>
        <w:ind w:left="0"/>
        <w:rPr>
          <w:sz w:val="28"/>
        </w:rPr>
      </w:pPr>
    </w:p>
    <w:p w14:paraId="2F6D9C1E" w14:textId="77777777" w:rsidR="009A2C17" w:rsidRDefault="0000008A">
      <w:pPr>
        <w:pStyle w:val="Heading1"/>
        <w:numPr>
          <w:ilvl w:val="0"/>
          <w:numId w:val="2"/>
        </w:numPr>
        <w:tabs>
          <w:tab w:val="left" w:pos="367"/>
        </w:tabs>
        <w:spacing w:before="233"/>
      </w:pPr>
      <w:r>
        <w:t>Provide</w:t>
      </w:r>
      <w:r>
        <w:rPr>
          <w:spacing w:val="-5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taxonomy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species</w:t>
      </w:r>
    </w:p>
    <w:p w14:paraId="1B0AF6CE" w14:textId="77777777" w:rsidR="009A2C17" w:rsidRDefault="009A2C17">
      <w:pPr>
        <w:pStyle w:val="BodyText"/>
        <w:ind w:left="0"/>
        <w:rPr>
          <w:b/>
        </w:rPr>
      </w:pPr>
    </w:p>
    <w:p w14:paraId="0EAAF064" w14:textId="77777777" w:rsidR="009A2C17" w:rsidRDefault="0000008A">
      <w:pPr>
        <w:pStyle w:val="BodyText"/>
        <w:ind w:left="131" w:right="6544"/>
      </w:pPr>
      <w:r>
        <w:t xml:space="preserve">Family: </w:t>
      </w:r>
      <w:proofErr w:type="spellStart"/>
      <w:r>
        <w:t>Drosophilidae</w:t>
      </w:r>
      <w:proofErr w:type="spellEnd"/>
      <w:r>
        <w:rPr>
          <w:spacing w:val="1"/>
        </w:rPr>
        <w:t xml:space="preserve"> </w:t>
      </w:r>
      <w:r>
        <w:t>Genus:</w:t>
      </w:r>
      <w:r>
        <w:rPr>
          <w:spacing w:val="4"/>
        </w:rPr>
        <w:t xml:space="preserve"> </w:t>
      </w:r>
      <w:r>
        <w:t>Drosophila</w:t>
      </w:r>
      <w:r>
        <w:rPr>
          <w:spacing w:val="1"/>
        </w:rPr>
        <w:t xml:space="preserve"> </w:t>
      </w:r>
      <w:r>
        <w:t>Species:</w:t>
      </w:r>
      <w:r>
        <w:rPr>
          <w:spacing w:val="-5"/>
        </w:rPr>
        <w:t xml:space="preserve"> </w:t>
      </w:r>
      <w:r>
        <w:t>Drosophila</w:t>
      </w:r>
      <w:r>
        <w:rPr>
          <w:spacing w:val="-3"/>
        </w:rPr>
        <w:t xml:space="preserve"> </w:t>
      </w:r>
      <w:proofErr w:type="spellStart"/>
      <w:r>
        <w:t>azteca</w:t>
      </w:r>
      <w:proofErr w:type="spellEnd"/>
    </w:p>
    <w:p w14:paraId="4ED4DE9B" w14:textId="77777777" w:rsidR="009A2C17" w:rsidRDefault="009A2C17">
      <w:pPr>
        <w:pStyle w:val="BodyText"/>
        <w:ind w:left="0"/>
        <w:rPr>
          <w:sz w:val="28"/>
        </w:rPr>
      </w:pPr>
    </w:p>
    <w:p w14:paraId="576CB593" w14:textId="77777777" w:rsidR="009A2C17" w:rsidRDefault="0000008A">
      <w:pPr>
        <w:pStyle w:val="Heading1"/>
        <w:numPr>
          <w:ilvl w:val="0"/>
          <w:numId w:val="2"/>
        </w:numPr>
        <w:tabs>
          <w:tab w:val="left" w:pos="367"/>
        </w:tabs>
        <w:spacing w:line="242" w:lineRule="auto"/>
        <w:ind w:left="131" w:right="620" w:firstLine="0"/>
      </w:pPr>
      <w:r>
        <w:t xml:space="preserve">Provide details on the way in which the species should be kept, </w:t>
      </w:r>
      <w:proofErr w:type="gramStart"/>
      <w:r>
        <w:t>transported</w:t>
      </w:r>
      <w:proofErr w:type="gramEnd"/>
      <w:r>
        <w:t xml:space="preserve"> and</w:t>
      </w:r>
      <w:r>
        <w:rPr>
          <w:spacing w:val="1"/>
        </w:rPr>
        <w:t xml:space="preserve"> </w:t>
      </w:r>
      <w:r>
        <w:t>disposed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</w:t>
      </w:r>
      <w:r>
        <w:t>rdance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species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if</w:t>
      </w:r>
      <w:r>
        <w:rPr>
          <w:spacing w:val="-51"/>
        </w:rPr>
        <w:t xml:space="preserve"> </w:t>
      </w:r>
      <w:r>
        <w:t>imported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Australia.</w:t>
      </w:r>
    </w:p>
    <w:p w14:paraId="007EBD5F" w14:textId="77777777" w:rsidR="009A2C17" w:rsidRDefault="009A2C17">
      <w:pPr>
        <w:spacing w:line="242" w:lineRule="auto"/>
        <w:sectPr w:rsidR="009A2C17">
          <w:type w:val="continuous"/>
          <w:pgSz w:w="11900" w:h="16840"/>
          <w:pgMar w:top="1380" w:right="1320" w:bottom="280" w:left="1320" w:header="720" w:footer="720" w:gutter="0"/>
          <w:cols w:space="720"/>
        </w:sectPr>
      </w:pPr>
    </w:p>
    <w:p w14:paraId="19338762" w14:textId="77777777" w:rsidR="009A2C17" w:rsidRDefault="0000008A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before="75"/>
        <w:ind w:right="614"/>
        <w:rPr>
          <w:sz w:val="24"/>
        </w:rPr>
      </w:pPr>
      <w:r>
        <w:rPr>
          <w:sz w:val="24"/>
        </w:rPr>
        <w:lastRenderedPageBreak/>
        <w:t>Drosophila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azteca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live</w:t>
      </w:r>
      <w:r>
        <w:rPr>
          <w:spacing w:val="-4"/>
          <w:sz w:val="24"/>
        </w:rPr>
        <w:t xml:space="preserve"> </w:t>
      </w:r>
      <w:r>
        <w:rPr>
          <w:sz w:val="24"/>
        </w:rPr>
        <w:t>flies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imported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Drosophila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resource </w:t>
      </w:r>
      <w:proofErr w:type="spellStart"/>
      <w:r>
        <w:rPr>
          <w:sz w:val="24"/>
        </w:rPr>
        <w:t>centres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Japan (</w:t>
      </w:r>
      <w:hyperlink r:id="rId7">
        <w:r>
          <w:rPr>
            <w:color w:val="0563C1"/>
            <w:sz w:val="24"/>
            <w:u w:val="single" w:color="0563C1"/>
          </w:rPr>
          <w:t>http://shigen.nig.ac.jp/fly/kyorin/</w:t>
        </w:r>
        <w:r>
          <w:rPr>
            <w:sz w:val="24"/>
          </w:rPr>
          <w:t xml:space="preserve">) </w:t>
        </w:r>
      </w:hyperlink>
      <w:r>
        <w:rPr>
          <w:sz w:val="24"/>
        </w:rPr>
        <w:t>or in USA</w:t>
      </w:r>
      <w:r>
        <w:rPr>
          <w:spacing w:val="1"/>
          <w:sz w:val="24"/>
        </w:rPr>
        <w:t xml:space="preserve"> </w:t>
      </w:r>
      <w:r>
        <w:rPr>
          <w:sz w:val="24"/>
        </w:rPr>
        <w:t>(https://www.drosophilaspecies.com).</w:t>
      </w:r>
    </w:p>
    <w:p w14:paraId="68DD71F9" w14:textId="77777777" w:rsidR="009A2C17" w:rsidRDefault="009A2C17">
      <w:pPr>
        <w:pStyle w:val="BodyText"/>
        <w:ind w:left="0"/>
      </w:pPr>
    </w:p>
    <w:p w14:paraId="126A4BB8" w14:textId="77777777" w:rsidR="009A2C17" w:rsidRDefault="0000008A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414"/>
        <w:rPr>
          <w:sz w:val="24"/>
        </w:rPr>
      </w:pPr>
      <w:r>
        <w:rPr>
          <w:sz w:val="24"/>
        </w:rPr>
        <w:t xml:space="preserve">Drosophila </w:t>
      </w:r>
      <w:proofErr w:type="spellStart"/>
      <w:r>
        <w:rPr>
          <w:sz w:val="24"/>
        </w:rPr>
        <w:t>azteca</w:t>
      </w:r>
      <w:proofErr w:type="spellEnd"/>
      <w:r>
        <w:rPr>
          <w:sz w:val="24"/>
        </w:rPr>
        <w:t xml:space="preserve"> will be used for research purpose only. We will study the</w:t>
      </w:r>
      <w:r>
        <w:rPr>
          <w:spacing w:val="1"/>
          <w:sz w:val="24"/>
        </w:rPr>
        <w:t xml:space="preserve"> </w:t>
      </w:r>
      <w:r>
        <w:rPr>
          <w:sz w:val="24"/>
        </w:rPr>
        <w:t>mechanism of genome evolution by examinin</w:t>
      </w:r>
      <w:r>
        <w:rPr>
          <w:sz w:val="24"/>
        </w:rPr>
        <w:t>g the gene expression and the tissue</w:t>
      </w:r>
      <w:r>
        <w:rPr>
          <w:spacing w:val="-52"/>
          <w:sz w:val="24"/>
        </w:rPr>
        <w:t xml:space="preserve"> </w:t>
      </w:r>
      <w:r>
        <w:rPr>
          <w:sz w:val="24"/>
        </w:rPr>
        <w:t>anatomy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species.</w:t>
      </w:r>
    </w:p>
    <w:p w14:paraId="12E77D01" w14:textId="77777777" w:rsidR="009A2C17" w:rsidRDefault="009A2C17">
      <w:pPr>
        <w:pStyle w:val="BodyText"/>
        <w:spacing w:before="11"/>
        <w:ind w:left="0"/>
        <w:rPr>
          <w:sz w:val="23"/>
        </w:rPr>
      </w:pPr>
    </w:p>
    <w:p w14:paraId="55B35AD1" w14:textId="77777777" w:rsidR="009A2C17" w:rsidRDefault="0000008A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110"/>
        <w:rPr>
          <w:sz w:val="24"/>
        </w:rPr>
      </w:pPr>
      <w:r>
        <w:rPr>
          <w:sz w:val="24"/>
        </w:rPr>
        <w:t xml:space="preserve">Animals are doubly contained at all </w:t>
      </w:r>
      <w:proofErr w:type="gramStart"/>
      <w:r>
        <w:rPr>
          <w:sz w:val="24"/>
        </w:rPr>
        <w:t>time</w:t>
      </w:r>
      <w:proofErr w:type="gramEnd"/>
      <w:r>
        <w:rPr>
          <w:sz w:val="24"/>
        </w:rPr>
        <w:t xml:space="preserve"> during the transportation; primarily in a</w:t>
      </w:r>
      <w:r>
        <w:rPr>
          <w:spacing w:val="1"/>
          <w:sz w:val="24"/>
        </w:rPr>
        <w:t xml:space="preserve"> </w:t>
      </w:r>
      <w:r>
        <w:rPr>
          <w:sz w:val="24"/>
        </w:rPr>
        <w:t>plastic</w:t>
      </w:r>
      <w:r>
        <w:rPr>
          <w:spacing w:val="-4"/>
          <w:sz w:val="24"/>
        </w:rPr>
        <w:t xml:space="preserve"> </w:t>
      </w:r>
      <w:r>
        <w:rPr>
          <w:sz w:val="24"/>
        </w:rPr>
        <w:t>vial with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cotton</w:t>
      </w:r>
      <w:r>
        <w:rPr>
          <w:spacing w:val="-4"/>
          <w:sz w:val="24"/>
        </w:rPr>
        <w:t xml:space="preserve"> </w:t>
      </w:r>
      <w:r>
        <w:rPr>
          <w:sz w:val="24"/>
        </w:rPr>
        <w:t>plug,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secondarily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larger</w:t>
      </w:r>
      <w:r>
        <w:rPr>
          <w:spacing w:val="-5"/>
          <w:sz w:val="24"/>
        </w:rPr>
        <w:t xml:space="preserve"> </w:t>
      </w:r>
      <w:r>
        <w:rPr>
          <w:sz w:val="24"/>
        </w:rPr>
        <w:t>box,</w:t>
      </w:r>
      <w:r>
        <w:rPr>
          <w:spacing w:val="1"/>
          <w:sz w:val="24"/>
        </w:rPr>
        <w:t xml:space="preserve"> </w:t>
      </w:r>
      <w:r>
        <w:rPr>
          <w:sz w:val="24"/>
        </w:rPr>
        <w:t>for example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standard</w:t>
      </w:r>
      <w:r>
        <w:rPr>
          <w:spacing w:val="-51"/>
          <w:sz w:val="24"/>
        </w:rPr>
        <w:t xml:space="preserve"> </w:t>
      </w:r>
      <w:r>
        <w:rPr>
          <w:sz w:val="24"/>
        </w:rPr>
        <w:t>shipping cardboard box. Animals will be firstly imported to the local Approved</w:t>
      </w:r>
      <w:r>
        <w:rPr>
          <w:spacing w:val="1"/>
          <w:sz w:val="24"/>
        </w:rPr>
        <w:t xml:space="preserve"> </w:t>
      </w:r>
      <w:r>
        <w:rPr>
          <w:sz w:val="24"/>
        </w:rPr>
        <w:t>Arrangements (AA)-Accredited quarantine facility. After the pest infection is</w:t>
      </w:r>
      <w:r>
        <w:rPr>
          <w:spacing w:val="1"/>
          <w:sz w:val="24"/>
        </w:rPr>
        <w:t xml:space="preserve"> </w:t>
      </w:r>
      <w:r>
        <w:rPr>
          <w:sz w:val="24"/>
        </w:rPr>
        <w:t>monitored, animals will be transferred to the Physical Containment 2 (PC2) animal</w:t>
      </w:r>
      <w:r>
        <w:rPr>
          <w:spacing w:val="1"/>
          <w:sz w:val="24"/>
        </w:rPr>
        <w:t xml:space="preserve"> </w:t>
      </w:r>
      <w:r>
        <w:rPr>
          <w:sz w:val="24"/>
        </w:rPr>
        <w:t>facility while an</w:t>
      </w:r>
      <w:r>
        <w:rPr>
          <w:sz w:val="24"/>
        </w:rPr>
        <w:t>imals being doubly contained during the transportation. Both the AA-</w:t>
      </w:r>
      <w:r>
        <w:rPr>
          <w:spacing w:val="-52"/>
          <w:sz w:val="24"/>
        </w:rPr>
        <w:t xml:space="preserve"> </w:t>
      </w:r>
      <w:r>
        <w:rPr>
          <w:sz w:val="24"/>
        </w:rPr>
        <w:t>Accredited facility and the PC2 animal facility are credited to use exotic animal</w:t>
      </w:r>
      <w:r>
        <w:rPr>
          <w:spacing w:val="1"/>
          <w:sz w:val="24"/>
        </w:rPr>
        <w:t xml:space="preserve"> </w:t>
      </w:r>
      <w:r>
        <w:rPr>
          <w:sz w:val="24"/>
        </w:rPr>
        <w:t>species in the academic research environment. Persons who enter these facilities are</w:t>
      </w:r>
      <w:r>
        <w:rPr>
          <w:spacing w:val="-52"/>
          <w:sz w:val="24"/>
        </w:rPr>
        <w:t xml:space="preserve"> </w:t>
      </w:r>
      <w:r>
        <w:rPr>
          <w:sz w:val="24"/>
        </w:rPr>
        <w:t>appropriately traine</w:t>
      </w:r>
      <w:r>
        <w:rPr>
          <w:sz w:val="24"/>
        </w:rPr>
        <w:t>d and aware of the risks of potential release to the environment.</w:t>
      </w:r>
      <w:r>
        <w:rPr>
          <w:spacing w:val="-52"/>
          <w:sz w:val="24"/>
        </w:rPr>
        <w:t xml:space="preserve"> </w:t>
      </w: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>facilities</w:t>
      </w:r>
      <w:r>
        <w:rPr>
          <w:spacing w:val="3"/>
          <w:sz w:val="24"/>
        </w:rPr>
        <w:t xml:space="preserve"> </w:t>
      </w:r>
      <w:r>
        <w:rPr>
          <w:sz w:val="24"/>
        </w:rPr>
        <w:t>must</w:t>
      </w:r>
      <w:r>
        <w:rPr>
          <w:spacing w:val="2"/>
          <w:sz w:val="24"/>
        </w:rPr>
        <w:t xml:space="preserve"> </w:t>
      </w:r>
      <w:r>
        <w:rPr>
          <w:sz w:val="24"/>
        </w:rPr>
        <w:t>have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anteroom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2"/>
          <w:sz w:val="24"/>
        </w:rPr>
        <w:t xml:space="preserve"> </w:t>
      </w:r>
      <w:r>
        <w:rPr>
          <w:sz w:val="24"/>
        </w:rPr>
        <w:t>an</w:t>
      </w:r>
      <w:r>
        <w:rPr>
          <w:spacing w:val="8"/>
          <w:sz w:val="24"/>
        </w:rPr>
        <w:t xml:space="preserve"> </w:t>
      </w:r>
      <w:r>
        <w:rPr>
          <w:sz w:val="24"/>
        </w:rPr>
        <w:t>accidental</w:t>
      </w:r>
      <w:r>
        <w:rPr>
          <w:spacing w:val="4"/>
          <w:sz w:val="24"/>
        </w:rPr>
        <w:t xml:space="preserve"> </w:t>
      </w:r>
      <w:r>
        <w:rPr>
          <w:sz w:val="24"/>
        </w:rPr>
        <w:t>release</w:t>
      </w:r>
      <w:r>
        <w:rPr>
          <w:spacing w:val="2"/>
          <w:sz w:val="24"/>
        </w:rPr>
        <w:t xml:space="preserve"> </w:t>
      </w:r>
      <w:r>
        <w:rPr>
          <w:sz w:val="24"/>
        </w:rPr>
        <w:t>of animals</w:t>
      </w:r>
      <w:r>
        <w:rPr>
          <w:spacing w:val="3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checked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contained.</w:t>
      </w:r>
    </w:p>
    <w:p w14:paraId="5CAFDA64" w14:textId="77777777" w:rsidR="009A2C17" w:rsidRDefault="009A2C17">
      <w:pPr>
        <w:pStyle w:val="BodyText"/>
        <w:spacing w:before="3"/>
        <w:ind w:left="0"/>
      </w:pPr>
    </w:p>
    <w:p w14:paraId="615A1FB1" w14:textId="77777777" w:rsidR="009A2C17" w:rsidRDefault="0000008A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362"/>
        <w:rPr>
          <w:sz w:val="24"/>
        </w:rPr>
      </w:pPr>
      <w:r>
        <w:rPr>
          <w:sz w:val="24"/>
        </w:rPr>
        <w:t>In an extremely unlikely scenario where animals are found outside the AA-</w:t>
      </w:r>
      <w:r>
        <w:rPr>
          <w:spacing w:val="1"/>
          <w:sz w:val="24"/>
        </w:rPr>
        <w:t xml:space="preserve"> </w:t>
      </w:r>
      <w:r>
        <w:rPr>
          <w:sz w:val="24"/>
        </w:rPr>
        <w:t>Accred</w:t>
      </w:r>
      <w:r>
        <w:rPr>
          <w:sz w:val="24"/>
        </w:rPr>
        <w:t>ited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PC2</w:t>
      </w:r>
      <w:r>
        <w:rPr>
          <w:spacing w:val="-6"/>
          <w:sz w:val="24"/>
        </w:rPr>
        <w:t xml:space="preserve"> </w:t>
      </w:r>
      <w:r>
        <w:rPr>
          <w:sz w:val="24"/>
        </w:rPr>
        <w:t>facilities,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facility</w:t>
      </w:r>
      <w:r>
        <w:rPr>
          <w:spacing w:val="-2"/>
          <w:sz w:val="24"/>
        </w:rPr>
        <w:t xml:space="preserve"> </w:t>
      </w:r>
      <w:r>
        <w:rPr>
          <w:sz w:val="24"/>
        </w:rPr>
        <w:t>manager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informed</w:t>
      </w:r>
      <w:r>
        <w:rPr>
          <w:spacing w:val="-5"/>
          <w:sz w:val="24"/>
        </w:rPr>
        <w:t xml:space="preserve"> </w:t>
      </w:r>
      <w:r>
        <w:rPr>
          <w:sz w:val="24"/>
        </w:rPr>
        <w:t>and reinforce</w:t>
      </w:r>
      <w:r>
        <w:rPr>
          <w:spacing w:val="-51"/>
          <w:sz w:val="24"/>
        </w:rPr>
        <w:t xml:space="preserve"> </w:t>
      </w:r>
      <w:r>
        <w:rPr>
          <w:sz w:val="24"/>
        </w:rPr>
        <w:t>the risk mitigation procedure to all members of the laboratory who have access to</w:t>
      </w:r>
      <w:r>
        <w:rPr>
          <w:spacing w:val="-52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facilities.</w:t>
      </w:r>
    </w:p>
    <w:p w14:paraId="597EC2AF" w14:textId="77777777" w:rsidR="009A2C17" w:rsidRDefault="009A2C17">
      <w:pPr>
        <w:pStyle w:val="BodyText"/>
        <w:spacing w:before="1"/>
        <w:ind w:left="0"/>
      </w:pPr>
    </w:p>
    <w:p w14:paraId="6EFF974D" w14:textId="77777777" w:rsidR="009A2C17" w:rsidRDefault="0000008A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535"/>
        <w:rPr>
          <w:sz w:val="24"/>
        </w:rPr>
      </w:pPr>
      <w:r>
        <w:rPr>
          <w:sz w:val="24"/>
        </w:rPr>
        <w:t>Surplus animals are killed either by freezing or by heating at 90</w:t>
      </w:r>
      <w:r>
        <w:rPr>
          <w:rFonts w:ascii="Symbol" w:hAnsi="Symbol"/>
          <w:sz w:val="24"/>
        </w:rPr>
        <w:t></w:t>
      </w:r>
      <w:r>
        <w:rPr>
          <w:sz w:val="24"/>
        </w:rPr>
        <w:t>C for one hour in</w:t>
      </w:r>
      <w:r>
        <w:rPr>
          <w:spacing w:val="-52"/>
          <w:sz w:val="24"/>
        </w:rPr>
        <w:t xml:space="preserve"> </w:t>
      </w:r>
      <w:r>
        <w:rPr>
          <w:sz w:val="24"/>
        </w:rPr>
        <w:t>doubly contained plastic bags inside the AA-accredited or PC2 facility. Bags are</w:t>
      </w:r>
      <w:r>
        <w:rPr>
          <w:spacing w:val="1"/>
          <w:sz w:val="24"/>
        </w:rPr>
        <w:t xml:space="preserve"> </w:t>
      </w:r>
      <w:r>
        <w:rPr>
          <w:sz w:val="24"/>
        </w:rPr>
        <w:t>brought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outside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facility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autoclaved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incinerated.</w:t>
      </w:r>
    </w:p>
    <w:p w14:paraId="5E5C5C1B" w14:textId="77777777" w:rsidR="009A2C17" w:rsidRDefault="009A2C17">
      <w:pPr>
        <w:pStyle w:val="BodyText"/>
        <w:ind w:left="0"/>
        <w:rPr>
          <w:sz w:val="28"/>
        </w:rPr>
      </w:pPr>
    </w:p>
    <w:p w14:paraId="184670D2" w14:textId="77777777" w:rsidR="009A2C17" w:rsidRDefault="0000008A">
      <w:pPr>
        <w:pStyle w:val="Heading1"/>
        <w:numPr>
          <w:ilvl w:val="0"/>
          <w:numId w:val="2"/>
        </w:numPr>
        <w:tabs>
          <w:tab w:val="left" w:pos="367"/>
        </w:tabs>
        <w:ind w:left="131" w:right="390" w:firstLine="0"/>
      </w:pPr>
      <w:r>
        <w:t xml:space="preserve">Provide information on, </w:t>
      </w:r>
      <w:r>
        <w:t>and the results of, any other environmental risk assessments</w:t>
      </w:r>
      <w:r>
        <w:rPr>
          <w:spacing w:val="-52"/>
        </w:rPr>
        <w:t xml:space="preserve"> </w:t>
      </w:r>
      <w:r>
        <w:t>undertaken on the species both in Australia and overseas, including any Import Risk</w:t>
      </w:r>
      <w:r>
        <w:rPr>
          <w:spacing w:val="1"/>
        </w:rPr>
        <w:t xml:space="preserve"> </w:t>
      </w:r>
      <w:r>
        <w:t>Analyses.</w:t>
      </w:r>
    </w:p>
    <w:p w14:paraId="6162E92D" w14:textId="77777777" w:rsidR="009A2C17" w:rsidRDefault="009A2C17">
      <w:pPr>
        <w:pStyle w:val="BodyText"/>
        <w:spacing w:before="11"/>
        <w:ind w:left="0"/>
        <w:rPr>
          <w:b/>
          <w:sz w:val="23"/>
        </w:rPr>
      </w:pPr>
    </w:p>
    <w:p w14:paraId="2A9848BA" w14:textId="77777777" w:rsidR="009A2C17" w:rsidRDefault="0000008A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before="1"/>
        <w:ind w:right="151"/>
        <w:rPr>
          <w:sz w:val="24"/>
        </w:rPr>
      </w:pPr>
      <w:r>
        <w:rPr>
          <w:sz w:val="24"/>
        </w:rPr>
        <w:t xml:space="preserve">Drosophila </w:t>
      </w:r>
      <w:proofErr w:type="spellStart"/>
      <w:r>
        <w:rPr>
          <w:sz w:val="24"/>
        </w:rPr>
        <w:t>azteca</w:t>
      </w:r>
      <w:proofErr w:type="spellEnd"/>
      <w:r>
        <w:rPr>
          <w:sz w:val="24"/>
        </w:rPr>
        <w:t xml:space="preserve"> is not internationally considered as a harmful pest species. The list</w:t>
      </w:r>
      <w:r>
        <w:rPr>
          <w:spacing w:val="-52"/>
          <w:sz w:val="24"/>
        </w:rPr>
        <w:t xml:space="preserve"> </w:t>
      </w:r>
      <w:r>
        <w:rPr>
          <w:sz w:val="24"/>
        </w:rPr>
        <w:t>of species that are considered invasive in various regions in the world can be found</w:t>
      </w:r>
      <w:r>
        <w:rPr>
          <w:spacing w:val="1"/>
          <w:sz w:val="24"/>
        </w:rPr>
        <w:t xml:space="preserve"> </w:t>
      </w:r>
      <w:r>
        <w:rPr>
          <w:sz w:val="24"/>
        </w:rPr>
        <w:t>from the website of United States Department of Agriculture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color w:val="0563C1"/>
          <w:sz w:val="24"/>
          <w:u w:val="single" w:color="0563C1"/>
        </w:rPr>
        <w:t>https://www.invasivesp</w:t>
      </w:r>
      <w:r>
        <w:rPr>
          <w:color w:val="0563C1"/>
          <w:sz w:val="24"/>
          <w:u w:val="single" w:color="0563C1"/>
        </w:rPr>
        <w:t>eciesinfo.gov</w:t>
      </w:r>
      <w:r>
        <w:rPr>
          <w:sz w:val="24"/>
        </w:rPr>
        <w:t>).</w:t>
      </w:r>
      <w:r>
        <w:rPr>
          <w:spacing w:val="-1"/>
          <w:sz w:val="24"/>
        </w:rPr>
        <w:t xml:space="preserve"> </w:t>
      </w:r>
      <w:r>
        <w:rPr>
          <w:sz w:val="24"/>
        </w:rPr>
        <w:t>Drosophila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azteca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named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list.</w:t>
      </w:r>
    </w:p>
    <w:p w14:paraId="2F2AD832" w14:textId="77777777" w:rsidR="009A2C17" w:rsidRDefault="009A2C17">
      <w:pPr>
        <w:pStyle w:val="BodyText"/>
        <w:spacing w:before="11"/>
        <w:ind w:left="0"/>
        <w:rPr>
          <w:sz w:val="23"/>
        </w:rPr>
      </w:pPr>
    </w:p>
    <w:p w14:paraId="19B4BABA" w14:textId="77777777" w:rsidR="009A2C17" w:rsidRDefault="0000008A">
      <w:pPr>
        <w:pStyle w:val="Heading1"/>
        <w:numPr>
          <w:ilvl w:val="0"/>
          <w:numId w:val="2"/>
        </w:numPr>
        <w:tabs>
          <w:tab w:val="left" w:pos="367"/>
        </w:tabs>
        <w:spacing w:before="0"/>
        <w:ind w:left="131" w:right="355" w:firstLine="0"/>
      </w:pPr>
      <w:r>
        <w:t>Provide an analysis of the overall potential impacts on the Australian environment</w:t>
      </w:r>
      <w:r>
        <w:rPr>
          <w:spacing w:val="1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species</w:t>
      </w:r>
      <w:r>
        <w:rPr>
          <w:spacing w:val="-4"/>
        </w:rPr>
        <w:t xml:space="preserve"> </w:t>
      </w:r>
      <w:r>
        <w:t>escape</w:t>
      </w:r>
      <w:r>
        <w:rPr>
          <w:spacing w:val="-5"/>
        </w:rPr>
        <w:t xml:space="preserve"> </w:t>
      </w:r>
      <w:r>
        <w:t>containment,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likelihood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species</w:t>
      </w:r>
      <w:r>
        <w:rPr>
          <w:spacing w:val="-3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environmental</w:t>
      </w:r>
      <w:r>
        <w:rPr>
          <w:spacing w:val="-3"/>
        </w:rPr>
        <w:t xml:space="preserve"> </w:t>
      </w:r>
      <w:r>
        <w:t>pest.</w:t>
      </w:r>
    </w:p>
    <w:p w14:paraId="456C2CC3" w14:textId="77777777" w:rsidR="009A2C17" w:rsidRDefault="009A2C17">
      <w:pPr>
        <w:pStyle w:val="BodyText"/>
        <w:spacing w:before="11"/>
        <w:ind w:left="0"/>
        <w:rPr>
          <w:b/>
          <w:sz w:val="23"/>
        </w:rPr>
      </w:pPr>
    </w:p>
    <w:p w14:paraId="61FE21B5" w14:textId="77777777" w:rsidR="009A2C17" w:rsidRDefault="0000008A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before="1"/>
        <w:ind w:right="219"/>
        <w:rPr>
          <w:sz w:val="24"/>
        </w:rPr>
      </w:pPr>
      <w:r>
        <w:rPr>
          <w:sz w:val="24"/>
        </w:rPr>
        <w:t xml:space="preserve">The impacts of the release of Drosophila </w:t>
      </w:r>
      <w:proofErr w:type="spellStart"/>
      <w:r>
        <w:rPr>
          <w:sz w:val="24"/>
        </w:rPr>
        <w:t>azteca</w:t>
      </w:r>
      <w:proofErr w:type="spellEnd"/>
      <w:r>
        <w:rPr>
          <w:sz w:val="24"/>
        </w:rPr>
        <w:t xml:space="preserve"> on the Australian environment are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considered very little. Most Drosophila species including Drosophila </w:t>
      </w:r>
      <w:proofErr w:type="spellStart"/>
      <w:r>
        <w:rPr>
          <w:sz w:val="24"/>
        </w:rPr>
        <w:t>azteca</w:t>
      </w:r>
      <w:proofErr w:type="spellEnd"/>
      <w:r>
        <w:rPr>
          <w:sz w:val="24"/>
        </w:rPr>
        <w:t xml:space="preserve"> live on</w:t>
      </w:r>
      <w:r>
        <w:rPr>
          <w:spacing w:val="1"/>
          <w:sz w:val="24"/>
        </w:rPr>
        <w:t xml:space="preserve"> </w:t>
      </w:r>
      <w:r>
        <w:rPr>
          <w:sz w:val="24"/>
        </w:rPr>
        <w:t>decaying plant materials and feed on the microbial communit</w:t>
      </w:r>
      <w:r>
        <w:rPr>
          <w:sz w:val="24"/>
        </w:rPr>
        <w:t>y</w:t>
      </w:r>
      <w:r>
        <w:rPr>
          <w:position w:val="8"/>
          <w:sz w:val="16"/>
        </w:rPr>
        <w:t>1</w:t>
      </w:r>
      <w:r>
        <w:rPr>
          <w:sz w:val="24"/>
        </w:rPr>
        <w:t>. Hence, it is unlikely</w:t>
      </w:r>
      <w:r>
        <w:rPr>
          <w:spacing w:val="-5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they do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harm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agricultural plants and</w:t>
      </w:r>
      <w:r>
        <w:rPr>
          <w:spacing w:val="-3"/>
          <w:sz w:val="24"/>
        </w:rPr>
        <w:t xml:space="preserve"> </w:t>
      </w:r>
      <w:r>
        <w:rPr>
          <w:sz w:val="24"/>
        </w:rPr>
        <w:t>crops or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animals.</w:t>
      </w:r>
    </w:p>
    <w:p w14:paraId="6D601A08" w14:textId="77777777" w:rsidR="009A2C17" w:rsidRDefault="009A2C17">
      <w:pPr>
        <w:rPr>
          <w:sz w:val="24"/>
        </w:rPr>
        <w:sectPr w:rsidR="009A2C17">
          <w:pgSz w:w="11900" w:h="16840"/>
          <w:pgMar w:top="1380" w:right="1320" w:bottom="280" w:left="1320" w:header="720" w:footer="720" w:gutter="0"/>
          <w:cols w:space="720"/>
        </w:sectPr>
      </w:pPr>
    </w:p>
    <w:p w14:paraId="1AD399B9" w14:textId="77777777" w:rsidR="009A2C17" w:rsidRDefault="009A2C17">
      <w:pPr>
        <w:pStyle w:val="BodyText"/>
        <w:spacing w:before="11"/>
        <w:ind w:left="0"/>
        <w:rPr>
          <w:sz w:val="27"/>
        </w:rPr>
      </w:pPr>
    </w:p>
    <w:p w14:paraId="42BD0894" w14:textId="77777777" w:rsidR="009A2C17" w:rsidRDefault="0000008A">
      <w:pPr>
        <w:pStyle w:val="Heading1"/>
        <w:numPr>
          <w:ilvl w:val="0"/>
          <w:numId w:val="2"/>
        </w:numPr>
        <w:tabs>
          <w:tab w:val="left" w:pos="367"/>
        </w:tabs>
        <w:spacing w:before="100"/>
        <w:ind w:left="131" w:right="118" w:firstLine="0"/>
      </w:pPr>
      <w:r>
        <w:t>What conditions or restrictions, if any, could be applied to the import of the species to</w:t>
      </w:r>
      <w:r>
        <w:rPr>
          <w:spacing w:val="1"/>
        </w:rPr>
        <w:t xml:space="preserve"> </w:t>
      </w:r>
      <w:r>
        <w:t>reduce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negative</w:t>
      </w:r>
      <w:r>
        <w:rPr>
          <w:spacing w:val="-4"/>
        </w:rPr>
        <w:t xml:space="preserve"> </w:t>
      </w:r>
      <w:r>
        <w:t>environmental</w:t>
      </w:r>
      <w:r>
        <w:rPr>
          <w:spacing w:val="-5"/>
        </w:rPr>
        <w:t xml:space="preserve"> </w:t>
      </w:r>
      <w:r>
        <w:t>impacts</w:t>
      </w:r>
      <w:r>
        <w:rPr>
          <w:spacing w:val="-4"/>
        </w:rPr>
        <w:t xml:space="preserve"> </w:t>
      </w:r>
      <w:r>
        <w:t>(</w:t>
      </w:r>
      <w:proofErr w:type="gramStart"/>
      <w:r>
        <w:t>e.g.</w:t>
      </w:r>
      <w:proofErr w:type="gramEnd"/>
      <w:r>
        <w:rPr>
          <w:spacing w:val="-6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sex</w:t>
      </w:r>
      <w:r>
        <w:rPr>
          <w:spacing w:val="1"/>
        </w:rPr>
        <w:t xml:space="preserve"> </w:t>
      </w:r>
      <w:r>
        <w:t>imports,</w:t>
      </w:r>
      <w:r>
        <w:rPr>
          <w:spacing w:val="-3"/>
        </w:rPr>
        <w:t xml:space="preserve"> </w:t>
      </w:r>
      <w:r>
        <w:t>desexing</w:t>
      </w:r>
      <w:r>
        <w:rPr>
          <w:spacing w:val="-51"/>
        </w:rPr>
        <w:t xml:space="preserve"> </w:t>
      </w:r>
      <w:r>
        <w:t>animal</w:t>
      </w:r>
      <w:r>
        <w:rPr>
          <w:spacing w:val="-4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import</w:t>
      </w:r>
      <w:r>
        <w:rPr>
          <w:spacing w:val="-4"/>
        </w:rPr>
        <w:t xml:space="preserve"> </w:t>
      </w:r>
      <w:r>
        <w:t>etc.).</w:t>
      </w:r>
    </w:p>
    <w:p w14:paraId="68FEDC59" w14:textId="77777777" w:rsidR="009A2C17" w:rsidRDefault="009A2C17">
      <w:pPr>
        <w:pStyle w:val="BodyText"/>
        <w:ind w:left="0"/>
        <w:rPr>
          <w:b/>
        </w:rPr>
      </w:pPr>
    </w:p>
    <w:p w14:paraId="14582038" w14:textId="77777777" w:rsidR="009A2C17" w:rsidRDefault="0000008A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118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species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kept</w:t>
      </w:r>
      <w:r>
        <w:rPr>
          <w:spacing w:val="-3"/>
          <w:sz w:val="24"/>
        </w:rPr>
        <w:t xml:space="preserve"> </w:t>
      </w:r>
      <w:r>
        <w:rPr>
          <w:sz w:val="24"/>
        </w:rPr>
        <w:t>across</w:t>
      </w:r>
      <w:r>
        <w:rPr>
          <w:spacing w:val="-3"/>
          <w:sz w:val="24"/>
        </w:rPr>
        <w:t xml:space="preserve"> </w:t>
      </w:r>
      <w:r>
        <w:rPr>
          <w:sz w:val="24"/>
        </w:rPr>
        <w:t>generations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 research</w:t>
      </w:r>
      <w:r>
        <w:rPr>
          <w:spacing w:val="-5"/>
          <w:sz w:val="24"/>
        </w:rPr>
        <w:t xml:space="preserve"> </w:t>
      </w:r>
      <w:r>
        <w:rPr>
          <w:sz w:val="24"/>
        </w:rPr>
        <w:t>purpose.</w:t>
      </w:r>
      <w:r>
        <w:rPr>
          <w:spacing w:val="-3"/>
          <w:sz w:val="24"/>
        </w:rPr>
        <w:t xml:space="preserve"> </w:t>
      </w:r>
      <w:r>
        <w:rPr>
          <w:sz w:val="24"/>
        </w:rPr>
        <w:t>Therefore,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51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desexed,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single</w:t>
      </w:r>
      <w:r>
        <w:rPr>
          <w:spacing w:val="-1"/>
          <w:sz w:val="24"/>
        </w:rPr>
        <w:t xml:space="preserve"> </w:t>
      </w:r>
      <w:r>
        <w:rPr>
          <w:sz w:val="24"/>
        </w:rPr>
        <w:t>sex</w:t>
      </w:r>
      <w:r>
        <w:rPr>
          <w:spacing w:val="-1"/>
          <w:sz w:val="24"/>
        </w:rPr>
        <w:t xml:space="preserve"> </w:t>
      </w:r>
      <w:r>
        <w:rPr>
          <w:sz w:val="24"/>
        </w:rPr>
        <w:t>imports 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appropriate.</w:t>
      </w:r>
    </w:p>
    <w:p w14:paraId="13D8CEAD" w14:textId="77777777" w:rsidR="009A2C17" w:rsidRDefault="009A2C17">
      <w:pPr>
        <w:pStyle w:val="BodyText"/>
        <w:ind w:left="0"/>
        <w:rPr>
          <w:sz w:val="28"/>
        </w:rPr>
      </w:pPr>
    </w:p>
    <w:p w14:paraId="7F7D7D83" w14:textId="77777777" w:rsidR="009A2C17" w:rsidRDefault="0000008A">
      <w:pPr>
        <w:pStyle w:val="Heading1"/>
        <w:numPr>
          <w:ilvl w:val="0"/>
          <w:numId w:val="2"/>
        </w:numPr>
        <w:tabs>
          <w:tab w:val="left" w:pos="420"/>
        </w:tabs>
        <w:ind w:left="131" w:right="308" w:firstLine="52"/>
      </w:pPr>
      <w:r>
        <w:t>Provide a summary of the proposed purpose of import, including why this species has</w:t>
      </w:r>
      <w:r>
        <w:rPr>
          <w:spacing w:val="-5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chosen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import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facilities.</w:t>
      </w:r>
    </w:p>
    <w:p w14:paraId="0C45136A" w14:textId="77777777" w:rsidR="009A2C17" w:rsidRDefault="009A2C17">
      <w:pPr>
        <w:pStyle w:val="BodyText"/>
        <w:spacing w:before="12"/>
        <w:ind w:left="0"/>
        <w:rPr>
          <w:b/>
          <w:sz w:val="23"/>
        </w:rPr>
      </w:pPr>
    </w:p>
    <w:p w14:paraId="510670B2" w14:textId="77777777" w:rsidR="009A2C17" w:rsidRDefault="0000008A">
      <w:pPr>
        <w:pStyle w:val="ListParagraph"/>
        <w:numPr>
          <w:ilvl w:val="1"/>
          <w:numId w:val="2"/>
        </w:numPr>
        <w:tabs>
          <w:tab w:val="left" w:pos="2339"/>
          <w:tab w:val="left" w:pos="2340"/>
        </w:tabs>
        <w:ind w:right="710"/>
        <w:rPr>
          <w:sz w:val="24"/>
        </w:rPr>
      </w:pPr>
      <w:r>
        <w:pict w14:anchorId="68043944">
          <v:rect id="docshape6" o:spid="_x0000_s1026" style="position:absolute;left:0;text-align:left;margin-left:107.6pt;margin-top:.1pt;width:71.65pt;height:16.05pt;z-index:-15803904;mso-position-horizontal-relative:page" fillcolor="black" stroked="f">
            <w10:wrap anchorx="page"/>
          </v:rect>
        </w:pict>
      </w:r>
      <w:r>
        <w:tab/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principal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investigator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John</w:t>
      </w:r>
      <w:r>
        <w:rPr>
          <w:spacing w:val="-5"/>
          <w:sz w:val="24"/>
        </w:rPr>
        <w:t xml:space="preserve"> </w:t>
      </w:r>
      <w:r>
        <w:rPr>
          <w:sz w:val="24"/>
        </w:rPr>
        <w:t>Curtin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Medical</w:t>
      </w:r>
      <w:r>
        <w:rPr>
          <w:spacing w:val="-52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Australian</w:t>
      </w:r>
      <w:r>
        <w:rPr>
          <w:spacing w:val="-3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University.</w:t>
      </w:r>
    </w:p>
    <w:p w14:paraId="7F1E366D" w14:textId="77777777" w:rsidR="009A2C17" w:rsidRDefault="0000008A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before="4"/>
        <w:ind w:right="311"/>
        <w:rPr>
          <w:sz w:val="24"/>
        </w:rPr>
      </w:pPr>
      <w:r>
        <w:rPr>
          <w:sz w:val="24"/>
        </w:rPr>
        <w:t>Drosophila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azteca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will be</w:t>
      </w:r>
      <w:r>
        <w:rPr>
          <w:spacing w:val="-2"/>
          <w:sz w:val="24"/>
        </w:rPr>
        <w:t xml:space="preserve"> </w:t>
      </w:r>
      <w:r>
        <w:rPr>
          <w:sz w:val="24"/>
        </w:rPr>
        <w:t>kept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AA-accredited</w:t>
      </w:r>
      <w:r>
        <w:rPr>
          <w:spacing w:val="-4"/>
          <w:sz w:val="24"/>
        </w:rPr>
        <w:t xml:space="preserve"> </w:t>
      </w:r>
      <w:r>
        <w:rPr>
          <w:sz w:val="24"/>
        </w:rPr>
        <w:t>quarantine</w:t>
      </w:r>
      <w:r>
        <w:rPr>
          <w:spacing w:val="-2"/>
          <w:sz w:val="24"/>
        </w:rPr>
        <w:t xml:space="preserve"> </w:t>
      </w:r>
      <w:r>
        <w:rPr>
          <w:sz w:val="24"/>
        </w:rPr>
        <w:t>facility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PC2</w:t>
      </w:r>
      <w:r>
        <w:rPr>
          <w:spacing w:val="-51"/>
          <w:sz w:val="24"/>
        </w:rPr>
        <w:t xml:space="preserve"> </w:t>
      </w:r>
      <w:r>
        <w:rPr>
          <w:sz w:val="24"/>
        </w:rPr>
        <w:t>animal facility 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John</w:t>
      </w:r>
      <w:r>
        <w:rPr>
          <w:spacing w:val="-3"/>
          <w:sz w:val="24"/>
        </w:rPr>
        <w:t xml:space="preserve"> </w:t>
      </w:r>
      <w:r>
        <w:rPr>
          <w:sz w:val="24"/>
        </w:rPr>
        <w:t>Curtin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1"/>
          <w:sz w:val="24"/>
        </w:rPr>
        <w:t xml:space="preserve"> </w:t>
      </w:r>
      <w:r>
        <w:rPr>
          <w:sz w:val="24"/>
        </w:rPr>
        <w:t>Research.</w:t>
      </w:r>
    </w:p>
    <w:p w14:paraId="451AE4AA" w14:textId="77777777" w:rsidR="009A2C17" w:rsidRDefault="0000008A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112"/>
        <w:rPr>
          <w:sz w:val="24"/>
        </w:rPr>
      </w:pPr>
      <w:r>
        <w:rPr>
          <w:sz w:val="24"/>
        </w:rPr>
        <w:t xml:space="preserve">As outlined in the section 2, animals will be kept in the plastic vials at all </w:t>
      </w:r>
      <w:proofErr w:type="gramStart"/>
      <w:r>
        <w:rPr>
          <w:sz w:val="24"/>
        </w:rPr>
        <w:t>time</w:t>
      </w:r>
      <w:proofErr w:type="gramEnd"/>
      <w:r>
        <w:rPr>
          <w:sz w:val="24"/>
        </w:rPr>
        <w:t>. W</w:t>
      </w:r>
      <w:r>
        <w:rPr>
          <w:sz w:val="24"/>
        </w:rPr>
        <w:t>hen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>doing the experiments, animals are taken out from the vials and laid still on the CO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sz w:val="24"/>
        </w:rPr>
        <w:t>gas</w:t>
      </w:r>
      <w:r>
        <w:rPr>
          <w:spacing w:val="2"/>
          <w:sz w:val="24"/>
        </w:rPr>
        <w:t xml:space="preserve"> </w:t>
      </w:r>
      <w:r>
        <w:rPr>
          <w:sz w:val="24"/>
        </w:rPr>
        <w:t>pad.</w:t>
      </w:r>
      <w:r>
        <w:rPr>
          <w:spacing w:val="3"/>
          <w:sz w:val="24"/>
        </w:rPr>
        <w:t xml:space="preserve"> </w:t>
      </w:r>
      <w:r>
        <w:rPr>
          <w:sz w:val="24"/>
        </w:rPr>
        <w:t>There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3"/>
          <w:sz w:val="24"/>
        </w:rPr>
        <w:t xml:space="preserve"> </w:t>
      </w:r>
      <w:r>
        <w:rPr>
          <w:sz w:val="24"/>
        </w:rPr>
        <w:t>very</w:t>
      </w:r>
      <w:r>
        <w:rPr>
          <w:spacing w:val="3"/>
          <w:sz w:val="24"/>
        </w:rPr>
        <w:t xml:space="preserve"> </w:t>
      </w:r>
      <w:r>
        <w:rPr>
          <w:sz w:val="24"/>
        </w:rPr>
        <w:t>little</w:t>
      </w:r>
      <w:r>
        <w:rPr>
          <w:spacing w:val="2"/>
          <w:sz w:val="24"/>
        </w:rPr>
        <w:t xml:space="preserve"> </w:t>
      </w:r>
      <w:r>
        <w:rPr>
          <w:sz w:val="24"/>
        </w:rPr>
        <w:t>chance</w:t>
      </w:r>
      <w:r>
        <w:rPr>
          <w:spacing w:val="2"/>
          <w:sz w:val="24"/>
        </w:rPr>
        <w:t xml:space="preserve"> </w:t>
      </w:r>
      <w:r>
        <w:rPr>
          <w:sz w:val="24"/>
        </w:rPr>
        <w:t>of them</w:t>
      </w:r>
      <w:r>
        <w:rPr>
          <w:spacing w:val="1"/>
          <w:sz w:val="24"/>
        </w:rPr>
        <w:t xml:space="preserve"> </w:t>
      </w:r>
      <w:r>
        <w:rPr>
          <w:sz w:val="24"/>
        </w:rPr>
        <w:t>escaping.</w:t>
      </w:r>
      <w:r>
        <w:rPr>
          <w:spacing w:val="3"/>
          <w:sz w:val="24"/>
        </w:rPr>
        <w:t xml:space="preserve"> </w:t>
      </w:r>
      <w:r>
        <w:rPr>
          <w:sz w:val="24"/>
        </w:rPr>
        <w:t>In case</w:t>
      </w:r>
      <w:r>
        <w:rPr>
          <w:spacing w:val="2"/>
          <w:sz w:val="24"/>
        </w:rPr>
        <w:t xml:space="preserve"> </w:t>
      </w:r>
      <w:r>
        <w:rPr>
          <w:sz w:val="24"/>
        </w:rPr>
        <w:t>they</w:t>
      </w:r>
      <w:r>
        <w:rPr>
          <w:spacing w:val="3"/>
          <w:sz w:val="24"/>
        </w:rPr>
        <w:t xml:space="preserve"> </w:t>
      </w:r>
      <w:r>
        <w:rPr>
          <w:sz w:val="24"/>
        </w:rPr>
        <w:t>escape,</w:t>
      </w:r>
      <w:r>
        <w:rPr>
          <w:spacing w:val="4"/>
          <w:sz w:val="24"/>
        </w:rPr>
        <w:t xml:space="preserve"> </w:t>
      </w:r>
      <w:r>
        <w:rPr>
          <w:sz w:val="24"/>
        </w:rPr>
        <w:t>they</w:t>
      </w:r>
      <w:r>
        <w:rPr>
          <w:spacing w:val="3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captured by</w:t>
      </w:r>
      <w:r>
        <w:rPr>
          <w:spacing w:val="-1"/>
          <w:sz w:val="24"/>
        </w:rPr>
        <w:t xml:space="preserve"> </w:t>
      </w:r>
      <w:r>
        <w:rPr>
          <w:sz w:val="24"/>
        </w:rPr>
        <w:t>insect</w:t>
      </w:r>
      <w:r>
        <w:rPr>
          <w:spacing w:val="-3"/>
          <w:sz w:val="24"/>
        </w:rPr>
        <w:t xml:space="preserve"> </w:t>
      </w:r>
      <w:r>
        <w:rPr>
          <w:sz w:val="24"/>
        </w:rPr>
        <w:t>zappers</w:t>
      </w:r>
      <w:r>
        <w:rPr>
          <w:spacing w:val="-2"/>
          <w:sz w:val="24"/>
        </w:rPr>
        <w:t xml:space="preserve"> </w:t>
      </w:r>
      <w:r>
        <w:rPr>
          <w:sz w:val="24"/>
        </w:rPr>
        <w:t>situated</w:t>
      </w:r>
      <w:r>
        <w:rPr>
          <w:spacing w:val="-4"/>
          <w:sz w:val="24"/>
        </w:rPr>
        <w:t xml:space="preserve"> </w:t>
      </w:r>
      <w:r>
        <w:rPr>
          <w:sz w:val="24"/>
        </w:rPr>
        <w:t>inside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facility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die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starvation</w:t>
      </w:r>
      <w:r>
        <w:rPr>
          <w:spacing w:val="-52"/>
          <w:sz w:val="24"/>
        </w:rPr>
        <w:t xml:space="preserve"> </w:t>
      </w:r>
      <w:r>
        <w:rPr>
          <w:sz w:val="24"/>
        </w:rPr>
        <w:t>because there is no food source in the facility. Insect zappers are also located in the</w:t>
      </w:r>
      <w:r>
        <w:rPr>
          <w:spacing w:val="1"/>
          <w:sz w:val="24"/>
        </w:rPr>
        <w:t xml:space="preserve"> </w:t>
      </w:r>
      <w:r>
        <w:rPr>
          <w:sz w:val="24"/>
        </w:rPr>
        <w:t>anteroom situated between the facility and outside. Animals are killed inside the</w:t>
      </w:r>
      <w:r>
        <w:rPr>
          <w:spacing w:val="1"/>
          <w:sz w:val="24"/>
        </w:rPr>
        <w:t xml:space="preserve"> </w:t>
      </w:r>
      <w:r>
        <w:rPr>
          <w:sz w:val="24"/>
        </w:rPr>
        <w:t>plastic vial by freezing or heating at 90</w:t>
      </w:r>
      <w:r>
        <w:rPr>
          <w:rFonts w:ascii="Symbol" w:hAnsi="Symbol"/>
          <w:sz w:val="24"/>
        </w:rPr>
        <w:t></w:t>
      </w:r>
      <w:r>
        <w:rPr>
          <w:sz w:val="24"/>
        </w:rPr>
        <w:t>C. The freezer and the heating ov</w:t>
      </w:r>
      <w:r>
        <w:rPr>
          <w:sz w:val="24"/>
        </w:rPr>
        <w:t>en are</w:t>
      </w:r>
      <w:r>
        <w:rPr>
          <w:spacing w:val="1"/>
          <w:sz w:val="24"/>
        </w:rPr>
        <w:t xml:space="preserve"> </w:t>
      </w:r>
      <w:r>
        <w:rPr>
          <w:sz w:val="24"/>
        </w:rPr>
        <w:t>located</w:t>
      </w:r>
      <w:r>
        <w:rPr>
          <w:spacing w:val="-4"/>
          <w:sz w:val="24"/>
        </w:rPr>
        <w:t xml:space="preserve"> </w:t>
      </w:r>
      <w:r>
        <w:rPr>
          <w:sz w:val="24"/>
        </w:rPr>
        <w:t>inside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AA-accredited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PC2</w:t>
      </w:r>
      <w:r>
        <w:rPr>
          <w:spacing w:val="-4"/>
          <w:sz w:val="24"/>
        </w:rPr>
        <w:t xml:space="preserve"> </w:t>
      </w:r>
      <w:r>
        <w:rPr>
          <w:sz w:val="24"/>
        </w:rPr>
        <w:t>animal</w:t>
      </w:r>
      <w:r>
        <w:rPr>
          <w:spacing w:val="-1"/>
          <w:sz w:val="24"/>
        </w:rPr>
        <w:t xml:space="preserve"> </w:t>
      </w:r>
      <w:r>
        <w:rPr>
          <w:sz w:val="24"/>
        </w:rPr>
        <w:t>facility.</w:t>
      </w:r>
    </w:p>
    <w:p w14:paraId="33C32B58" w14:textId="77777777" w:rsidR="009A2C17" w:rsidRDefault="0000008A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257"/>
        <w:rPr>
          <w:sz w:val="24"/>
        </w:rPr>
      </w:pPr>
      <w:r>
        <w:rPr>
          <w:sz w:val="24"/>
        </w:rPr>
        <w:t xml:space="preserve">Drosophila </w:t>
      </w:r>
      <w:proofErr w:type="spellStart"/>
      <w:r>
        <w:rPr>
          <w:sz w:val="24"/>
        </w:rPr>
        <w:t>azteca</w:t>
      </w:r>
      <w:proofErr w:type="spellEnd"/>
      <w:r>
        <w:rPr>
          <w:sz w:val="24"/>
        </w:rPr>
        <w:t xml:space="preserve"> is in the Drosophila obscura group</w:t>
      </w:r>
      <w:r>
        <w:rPr>
          <w:position w:val="8"/>
          <w:sz w:val="16"/>
        </w:rPr>
        <w:t>2</w:t>
      </w:r>
      <w:r>
        <w:rPr>
          <w:sz w:val="24"/>
        </w:rPr>
        <w:t>, which has been extensively</w:t>
      </w:r>
      <w:r>
        <w:rPr>
          <w:spacing w:val="1"/>
          <w:sz w:val="24"/>
        </w:rPr>
        <w:t xml:space="preserve"> </w:t>
      </w:r>
      <w:r>
        <w:rPr>
          <w:sz w:val="24"/>
        </w:rPr>
        <w:t>studied for the molecular evolution of karyotypes. The obscura group species have</w:t>
      </w:r>
      <w:r>
        <w:rPr>
          <w:spacing w:val="1"/>
          <w:sz w:val="24"/>
        </w:rPr>
        <w:t xml:space="preserve"> </w:t>
      </w:r>
      <w:r>
        <w:rPr>
          <w:sz w:val="24"/>
        </w:rPr>
        <w:t>undergone dramatic changes in the chromosome arrangements, with one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autosomal chromosome </w:t>
      </w:r>
      <w:proofErr w:type="gramStart"/>
      <w:r>
        <w:rPr>
          <w:sz w:val="24"/>
        </w:rPr>
        <w:t>arm</w:t>
      </w:r>
      <w:proofErr w:type="gramEnd"/>
      <w:r>
        <w:rPr>
          <w:sz w:val="24"/>
        </w:rPr>
        <w:t xml:space="preserve"> being fused to the X chromosome</w:t>
      </w:r>
      <w:r>
        <w:rPr>
          <w:position w:val="8"/>
          <w:sz w:val="16"/>
        </w:rPr>
        <w:t>3,4</w:t>
      </w:r>
      <w:r>
        <w:rPr>
          <w:sz w:val="24"/>
        </w:rPr>
        <w:t>. Therefore,</w:t>
      </w:r>
      <w:r>
        <w:rPr>
          <w:spacing w:val="1"/>
          <w:sz w:val="24"/>
        </w:rPr>
        <w:t xml:space="preserve"> </w:t>
      </w:r>
      <w:r>
        <w:rPr>
          <w:sz w:val="24"/>
        </w:rPr>
        <w:t>studying Drosophila obscura</w:t>
      </w:r>
      <w:r>
        <w:rPr>
          <w:sz w:val="24"/>
        </w:rPr>
        <w:t xml:space="preserve"> species including </w:t>
      </w:r>
      <w:proofErr w:type="spellStart"/>
      <w:r>
        <w:rPr>
          <w:sz w:val="24"/>
        </w:rPr>
        <w:t>azteca</w:t>
      </w:r>
      <w:proofErr w:type="spellEnd"/>
      <w:r>
        <w:rPr>
          <w:sz w:val="24"/>
        </w:rPr>
        <w:t xml:space="preserve"> will provide great insights into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genome</w:t>
      </w:r>
      <w:r>
        <w:rPr>
          <w:spacing w:val="-1"/>
          <w:sz w:val="24"/>
        </w:rPr>
        <w:t xml:space="preserve"> </w:t>
      </w:r>
      <w:r>
        <w:rPr>
          <w:sz w:val="24"/>
        </w:rPr>
        <w:t>evolution.</w:t>
      </w:r>
    </w:p>
    <w:p w14:paraId="6162A3C9" w14:textId="77777777" w:rsidR="009A2C17" w:rsidRDefault="0000008A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432"/>
        <w:rPr>
          <w:sz w:val="24"/>
        </w:rPr>
      </w:pP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Drosophila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azteca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specimens</w:t>
      </w:r>
      <w:r>
        <w:rPr>
          <w:spacing w:val="-2"/>
          <w:sz w:val="24"/>
        </w:rPr>
        <w:t xml:space="preserve"> </w:t>
      </w:r>
      <w:r>
        <w:rPr>
          <w:sz w:val="24"/>
        </w:rPr>
        <w:t>will 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identified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tracked</w:t>
      </w:r>
      <w:r>
        <w:rPr>
          <w:spacing w:val="-52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import</w:t>
      </w:r>
      <w:r>
        <w:rPr>
          <w:spacing w:val="-1"/>
          <w:sz w:val="24"/>
        </w:rPr>
        <w:t xml:space="preserve"> </w:t>
      </w:r>
      <w:r>
        <w:rPr>
          <w:sz w:val="24"/>
        </w:rPr>
        <w:t>process.</w:t>
      </w:r>
    </w:p>
    <w:p w14:paraId="2032478A" w14:textId="77777777" w:rsidR="009A2C17" w:rsidRDefault="009A2C17">
      <w:pPr>
        <w:pStyle w:val="BodyText"/>
        <w:ind w:left="0"/>
        <w:rPr>
          <w:sz w:val="28"/>
        </w:rPr>
      </w:pPr>
    </w:p>
    <w:p w14:paraId="43EF33BA" w14:textId="77777777" w:rsidR="009A2C17" w:rsidRDefault="0000008A">
      <w:pPr>
        <w:pStyle w:val="ListParagraph"/>
        <w:numPr>
          <w:ilvl w:val="0"/>
          <w:numId w:val="2"/>
        </w:numPr>
        <w:tabs>
          <w:tab w:val="left" w:pos="381"/>
        </w:tabs>
        <w:spacing w:before="214"/>
        <w:ind w:left="131" w:right="374" w:firstLine="0"/>
        <w:rPr>
          <w:rFonts w:ascii="Arial"/>
          <w:b/>
        </w:rPr>
      </w:pPr>
      <w:r>
        <w:rPr>
          <w:rFonts w:ascii="Arial"/>
          <w:b/>
        </w:rPr>
        <w:t>Provide information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status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species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under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following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international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conventions.</w:t>
      </w:r>
    </w:p>
    <w:p w14:paraId="4AA0420F" w14:textId="77777777" w:rsidR="009A2C17" w:rsidRDefault="009A2C17">
      <w:pPr>
        <w:pStyle w:val="BodyText"/>
        <w:spacing w:before="10"/>
        <w:ind w:left="0"/>
        <w:rPr>
          <w:rFonts w:ascii="Arial"/>
          <w:b/>
          <w:sz w:val="25"/>
        </w:rPr>
      </w:pPr>
    </w:p>
    <w:p w14:paraId="01130AFA" w14:textId="77777777" w:rsidR="009A2C17" w:rsidRDefault="0000008A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hanging="361"/>
        <w:rPr>
          <w:sz w:val="24"/>
        </w:rPr>
      </w:pPr>
      <w:r>
        <w:rPr>
          <w:sz w:val="24"/>
        </w:rPr>
        <w:t>Drosophila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azteca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listed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CITES</w:t>
      </w:r>
      <w:r>
        <w:rPr>
          <w:spacing w:val="-3"/>
          <w:sz w:val="24"/>
        </w:rPr>
        <w:t xml:space="preserve"> </w:t>
      </w:r>
      <w:r>
        <w:rPr>
          <w:sz w:val="24"/>
        </w:rPr>
        <w:t>Appendices</w:t>
      </w:r>
      <w:r>
        <w:rPr>
          <w:spacing w:val="-1"/>
          <w:sz w:val="24"/>
        </w:rPr>
        <w:t xml:space="preserve"> </w:t>
      </w:r>
      <w:r>
        <w:rPr>
          <w:sz w:val="24"/>
        </w:rPr>
        <w:t>I, II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III.</w:t>
      </w:r>
    </w:p>
    <w:p w14:paraId="5298BDE9" w14:textId="77777777" w:rsidR="009A2C17" w:rsidRDefault="0000008A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hanging="361"/>
        <w:rPr>
          <w:sz w:val="24"/>
        </w:rPr>
      </w:pPr>
      <w:r>
        <w:rPr>
          <w:sz w:val="24"/>
        </w:rPr>
        <w:t>Drosophila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azteca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is not</w:t>
      </w:r>
      <w:r>
        <w:rPr>
          <w:spacing w:val="-2"/>
          <w:sz w:val="24"/>
        </w:rPr>
        <w:t xml:space="preserve"> </w:t>
      </w:r>
      <w:r>
        <w:rPr>
          <w:sz w:val="24"/>
        </w:rPr>
        <w:t>listed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IUCN.</w:t>
      </w:r>
    </w:p>
    <w:p w14:paraId="48BA6A1D" w14:textId="77777777" w:rsidR="009A2C17" w:rsidRDefault="0000008A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hanging="361"/>
        <w:rPr>
          <w:sz w:val="24"/>
        </w:rPr>
      </w:pPr>
      <w:r>
        <w:rPr>
          <w:sz w:val="24"/>
        </w:rPr>
        <w:t>Drosophila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azteca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is not</w:t>
      </w:r>
      <w:r>
        <w:rPr>
          <w:spacing w:val="-1"/>
          <w:sz w:val="24"/>
        </w:rPr>
        <w:t xml:space="preserve"> </w:t>
      </w:r>
      <w:r>
        <w:rPr>
          <w:sz w:val="24"/>
        </w:rPr>
        <w:t>listed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CMS.</w:t>
      </w:r>
    </w:p>
    <w:p w14:paraId="3285B101" w14:textId="77777777" w:rsidR="009A2C17" w:rsidRDefault="009A2C17">
      <w:pPr>
        <w:pStyle w:val="BodyText"/>
        <w:ind w:left="0"/>
        <w:rPr>
          <w:sz w:val="28"/>
        </w:rPr>
      </w:pPr>
    </w:p>
    <w:p w14:paraId="4DE43E5E" w14:textId="77777777" w:rsidR="009A2C17" w:rsidRDefault="0000008A">
      <w:pPr>
        <w:pStyle w:val="ListParagraph"/>
        <w:numPr>
          <w:ilvl w:val="0"/>
          <w:numId w:val="2"/>
        </w:numPr>
        <w:tabs>
          <w:tab w:val="left" w:pos="381"/>
        </w:tabs>
        <w:spacing w:before="222"/>
        <w:ind w:left="380" w:hanging="250"/>
        <w:rPr>
          <w:rFonts w:ascii="Arial"/>
          <w:b/>
        </w:rPr>
      </w:pPr>
      <w:r>
        <w:rPr>
          <w:rFonts w:ascii="Arial"/>
          <w:b/>
        </w:rPr>
        <w:t>Provide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information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about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ecology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species.</w:t>
      </w:r>
    </w:p>
    <w:p w14:paraId="48396F2B" w14:textId="77777777" w:rsidR="009A2C17" w:rsidRDefault="009A2C17">
      <w:pPr>
        <w:pStyle w:val="BodyText"/>
        <w:spacing w:before="7"/>
        <w:ind w:left="0"/>
        <w:rPr>
          <w:rFonts w:ascii="Arial"/>
          <w:b/>
          <w:sz w:val="22"/>
        </w:rPr>
      </w:pPr>
    </w:p>
    <w:p w14:paraId="5E6AA859" w14:textId="77777777" w:rsidR="009A2C17" w:rsidRDefault="0000008A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line="237" w:lineRule="auto"/>
        <w:ind w:right="57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lifespan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Drosophila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azteca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adults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reported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2"/>
          <w:sz w:val="24"/>
        </w:rPr>
        <w:t xml:space="preserve"> </w:t>
      </w:r>
      <w:r>
        <w:rPr>
          <w:sz w:val="24"/>
        </w:rPr>
        <w:t>47 days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both</w:t>
      </w:r>
      <w:r>
        <w:rPr>
          <w:spacing w:val="-51"/>
          <w:sz w:val="24"/>
        </w:rPr>
        <w:t xml:space="preserve"> </w:t>
      </w:r>
      <w:r>
        <w:rPr>
          <w:sz w:val="24"/>
        </w:rPr>
        <w:t>females and males</w:t>
      </w:r>
      <w:r>
        <w:rPr>
          <w:position w:val="8"/>
          <w:sz w:val="16"/>
        </w:rPr>
        <w:t>5</w:t>
      </w:r>
      <w:r>
        <w:rPr>
          <w:sz w:val="24"/>
        </w:rPr>
        <w:t>. About the same lifespans are observed for most other</w:t>
      </w:r>
      <w:r>
        <w:rPr>
          <w:spacing w:val="1"/>
          <w:sz w:val="24"/>
        </w:rPr>
        <w:t xml:space="preserve"> </w:t>
      </w:r>
      <w:r>
        <w:rPr>
          <w:sz w:val="24"/>
        </w:rPr>
        <w:t>Drosophila</w:t>
      </w:r>
      <w:r>
        <w:rPr>
          <w:spacing w:val="-2"/>
          <w:sz w:val="24"/>
        </w:rPr>
        <w:t xml:space="preserve"> </w:t>
      </w:r>
      <w:r>
        <w:rPr>
          <w:sz w:val="24"/>
        </w:rPr>
        <w:t>species.</w:t>
      </w:r>
    </w:p>
    <w:p w14:paraId="3CC95578" w14:textId="77777777" w:rsidR="009A2C17" w:rsidRDefault="009A2C17">
      <w:pPr>
        <w:spacing w:line="237" w:lineRule="auto"/>
        <w:rPr>
          <w:sz w:val="24"/>
        </w:rPr>
        <w:sectPr w:rsidR="009A2C17">
          <w:pgSz w:w="11900" w:h="16840"/>
          <w:pgMar w:top="1600" w:right="1320" w:bottom="280" w:left="1320" w:header="720" w:footer="720" w:gutter="0"/>
          <w:cols w:space="720"/>
        </w:sectPr>
      </w:pPr>
    </w:p>
    <w:p w14:paraId="12E0AF18" w14:textId="77777777" w:rsidR="009A2C17" w:rsidRDefault="0000008A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before="150" w:line="237" w:lineRule="auto"/>
        <w:ind w:right="320"/>
        <w:rPr>
          <w:sz w:val="24"/>
        </w:rPr>
      </w:pPr>
      <w:r>
        <w:rPr>
          <w:sz w:val="24"/>
        </w:rPr>
        <w:lastRenderedPageBreak/>
        <w:t xml:space="preserve">There is no detailed information of the body weight and size of Drosophila </w:t>
      </w:r>
      <w:proofErr w:type="spellStart"/>
      <w:r>
        <w:rPr>
          <w:sz w:val="24"/>
        </w:rPr>
        <w:t>azteca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adult flies. However, most Drosophila species are about the same size and weight</w:t>
      </w:r>
      <w:r>
        <w:rPr>
          <w:position w:val="8"/>
          <w:sz w:val="16"/>
        </w:rPr>
        <w:t>6</w:t>
      </w:r>
      <w:r>
        <w:rPr>
          <w:sz w:val="24"/>
        </w:rPr>
        <w:t>.</w:t>
      </w:r>
      <w:r>
        <w:rPr>
          <w:spacing w:val="-52"/>
          <w:sz w:val="24"/>
        </w:rPr>
        <w:t xml:space="preserve"> </w:t>
      </w:r>
      <w:r>
        <w:rPr>
          <w:sz w:val="24"/>
        </w:rPr>
        <w:t>Based on the information of Drosophila melanogaster</w:t>
      </w:r>
      <w:r>
        <w:rPr>
          <w:position w:val="8"/>
          <w:sz w:val="16"/>
        </w:rPr>
        <w:t>7</w:t>
      </w:r>
      <w:r>
        <w:rPr>
          <w:sz w:val="24"/>
        </w:rPr>
        <w:t>, it is expected that both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females and </w:t>
      </w:r>
      <w:r>
        <w:rPr>
          <w:sz w:val="24"/>
        </w:rPr>
        <w:t xml:space="preserve">males of Drosophila </w:t>
      </w:r>
      <w:proofErr w:type="spellStart"/>
      <w:r>
        <w:rPr>
          <w:sz w:val="24"/>
        </w:rPr>
        <w:t>azteca</w:t>
      </w:r>
      <w:proofErr w:type="spellEnd"/>
      <w:r>
        <w:rPr>
          <w:sz w:val="24"/>
        </w:rPr>
        <w:t xml:space="preserve"> are sized between 2 to 3 mm including</w:t>
      </w:r>
      <w:r>
        <w:rPr>
          <w:spacing w:val="1"/>
          <w:sz w:val="24"/>
        </w:rPr>
        <w:t xml:space="preserve"> </w:t>
      </w:r>
      <w:r>
        <w:rPr>
          <w:sz w:val="24"/>
        </w:rPr>
        <w:t>wings, and</w:t>
      </w:r>
      <w:r>
        <w:rPr>
          <w:spacing w:val="-3"/>
          <w:sz w:val="24"/>
        </w:rPr>
        <w:t xml:space="preserve"> </w:t>
      </w:r>
      <w:r>
        <w:rPr>
          <w:sz w:val="24"/>
        </w:rPr>
        <w:t>they weigh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-4"/>
          <w:sz w:val="24"/>
        </w:rPr>
        <w:t xml:space="preserve"> </w:t>
      </w:r>
      <w:r>
        <w:rPr>
          <w:sz w:val="24"/>
        </w:rPr>
        <w:t>~</w:t>
      </w:r>
      <w:r>
        <w:rPr>
          <w:spacing w:val="3"/>
          <w:sz w:val="24"/>
        </w:rPr>
        <w:t xml:space="preserve"> </w:t>
      </w:r>
      <w:r>
        <w:rPr>
          <w:sz w:val="24"/>
        </w:rPr>
        <w:t>160mg.</w:t>
      </w:r>
    </w:p>
    <w:p w14:paraId="50A9DEAB" w14:textId="77777777" w:rsidR="009A2C17" w:rsidRDefault="009A2C17">
      <w:pPr>
        <w:pStyle w:val="BodyText"/>
        <w:spacing w:before="4"/>
        <w:ind w:left="0"/>
      </w:pPr>
    </w:p>
    <w:p w14:paraId="1FD033BE" w14:textId="77777777" w:rsidR="009A2C17" w:rsidRDefault="0000008A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165"/>
        <w:rPr>
          <w:sz w:val="24"/>
        </w:rPr>
      </w:pPr>
      <w:r>
        <w:rPr>
          <w:sz w:val="24"/>
        </w:rPr>
        <w:t xml:space="preserve">Drosophila </w:t>
      </w:r>
      <w:proofErr w:type="spellStart"/>
      <w:r>
        <w:rPr>
          <w:sz w:val="24"/>
        </w:rPr>
        <w:t>azteca</w:t>
      </w:r>
      <w:proofErr w:type="spellEnd"/>
      <w:r>
        <w:rPr>
          <w:sz w:val="24"/>
        </w:rPr>
        <w:t xml:space="preserve"> has been found in Mexico and North America. Below map (taken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color w:val="0563C1"/>
          <w:sz w:val="24"/>
        </w:rPr>
        <w:t xml:space="preserve"> </w:t>
      </w:r>
      <w:r>
        <w:rPr>
          <w:color w:val="0563C1"/>
          <w:sz w:val="24"/>
          <w:u w:val="single" w:color="0563C1"/>
        </w:rPr>
        <w:t>http://evolution.ibmc.up.pt</w:t>
      </w:r>
      <w:r>
        <w:rPr>
          <w:sz w:val="24"/>
        </w:rPr>
        <w:t>) shows sites (yellow circles) where t</w:t>
      </w:r>
      <w:r>
        <w:rPr>
          <w:sz w:val="24"/>
        </w:rPr>
        <w:t>he species has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-5"/>
          <w:sz w:val="24"/>
        </w:rPr>
        <w:t xml:space="preserve"> </w:t>
      </w:r>
      <w:r>
        <w:rPr>
          <w:sz w:val="24"/>
        </w:rPr>
        <w:t>identified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regions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predicted</w:t>
      </w:r>
      <w:r>
        <w:rPr>
          <w:spacing w:val="-5"/>
          <w:sz w:val="24"/>
        </w:rPr>
        <w:t xml:space="preserve"> </w:t>
      </w:r>
      <w:r>
        <w:rPr>
          <w:sz w:val="24"/>
        </w:rPr>
        <w:t>to be</w:t>
      </w:r>
      <w:r>
        <w:rPr>
          <w:spacing w:val="-3"/>
          <w:sz w:val="24"/>
        </w:rPr>
        <w:t xml:space="preserve"> </w:t>
      </w:r>
      <w:r>
        <w:rPr>
          <w:sz w:val="24"/>
        </w:rPr>
        <w:t>suitable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survival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coloured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1"/>
          <w:sz w:val="24"/>
        </w:rPr>
        <w:t xml:space="preserve"> </w:t>
      </w:r>
      <w:r>
        <w:rPr>
          <w:sz w:val="24"/>
        </w:rPr>
        <w:t>red).</w:t>
      </w:r>
    </w:p>
    <w:p w14:paraId="115DCFE6" w14:textId="77777777" w:rsidR="009A2C17" w:rsidRDefault="009A2C17">
      <w:pPr>
        <w:pStyle w:val="BodyText"/>
        <w:ind w:left="0"/>
        <w:rPr>
          <w:sz w:val="20"/>
        </w:rPr>
      </w:pPr>
    </w:p>
    <w:p w14:paraId="56FD7628" w14:textId="77777777" w:rsidR="009A2C17" w:rsidRDefault="0000008A">
      <w:pPr>
        <w:pStyle w:val="BodyText"/>
        <w:spacing w:before="4"/>
        <w:ind w:left="0"/>
        <w:rPr>
          <w:sz w:val="28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0515CE62" wp14:editId="309B2F90">
            <wp:simplePos x="0" y="0"/>
            <wp:positionH relativeFrom="page">
              <wp:posOffset>1623431</wp:posOffset>
            </wp:positionH>
            <wp:positionV relativeFrom="paragraph">
              <wp:posOffset>235015</wp:posOffset>
            </wp:positionV>
            <wp:extent cx="4787179" cy="2048255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179" cy="204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AAC0EF" w14:textId="77777777" w:rsidR="009A2C17" w:rsidRDefault="009A2C17">
      <w:pPr>
        <w:pStyle w:val="BodyText"/>
        <w:spacing w:before="3"/>
        <w:ind w:left="0"/>
        <w:rPr>
          <w:sz w:val="30"/>
        </w:rPr>
      </w:pPr>
    </w:p>
    <w:p w14:paraId="35B879F3" w14:textId="77777777" w:rsidR="009A2C17" w:rsidRDefault="0000008A">
      <w:pPr>
        <w:ind w:left="491"/>
        <w:rPr>
          <w:sz w:val="24"/>
        </w:rPr>
      </w:pPr>
      <w:r>
        <w:rPr>
          <w:sz w:val="24"/>
        </w:rPr>
        <w:t>-</w:t>
      </w:r>
    </w:p>
    <w:p w14:paraId="012B330D" w14:textId="77777777" w:rsidR="009A2C17" w:rsidRDefault="0000008A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before="233" w:line="237" w:lineRule="auto"/>
        <w:ind w:right="114"/>
        <w:rPr>
          <w:sz w:val="24"/>
        </w:rPr>
      </w:pPr>
      <w:r>
        <w:rPr>
          <w:sz w:val="24"/>
        </w:rPr>
        <w:t>Drosophila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azteca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feed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decaying</w:t>
      </w:r>
      <w:r>
        <w:rPr>
          <w:spacing w:val="-2"/>
          <w:sz w:val="24"/>
        </w:rPr>
        <w:t xml:space="preserve"> </w:t>
      </w:r>
      <w:r>
        <w:rPr>
          <w:sz w:val="24"/>
        </w:rPr>
        <w:t>plants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sorts.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feed</w:t>
      </w:r>
      <w:r>
        <w:rPr>
          <w:spacing w:val="-4"/>
          <w:sz w:val="24"/>
        </w:rPr>
        <w:t xml:space="preserve"> </w:t>
      </w:r>
      <w:r>
        <w:rPr>
          <w:sz w:val="24"/>
        </w:rPr>
        <w:t>on the</w:t>
      </w:r>
      <w:r>
        <w:rPr>
          <w:spacing w:val="-2"/>
          <w:sz w:val="24"/>
        </w:rPr>
        <w:t xml:space="preserve"> </w:t>
      </w:r>
      <w:r>
        <w:rPr>
          <w:sz w:val="24"/>
        </w:rPr>
        <w:t>microbial</w:t>
      </w:r>
      <w:r>
        <w:rPr>
          <w:spacing w:val="-52"/>
          <w:sz w:val="24"/>
        </w:rPr>
        <w:t xml:space="preserve"> </w:t>
      </w:r>
      <w:r>
        <w:rPr>
          <w:sz w:val="24"/>
        </w:rPr>
        <w:t>community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(bacteria, </w:t>
      </w:r>
      <w:proofErr w:type="spellStart"/>
      <w:r>
        <w:rPr>
          <w:sz w:val="24"/>
        </w:rPr>
        <w:t>moulds</w:t>
      </w:r>
      <w:proofErr w:type="spellEnd"/>
      <w:r>
        <w:rPr>
          <w:sz w:val="24"/>
        </w:rPr>
        <w:t>, and</w:t>
      </w:r>
      <w:r>
        <w:rPr>
          <w:spacing w:val="-3"/>
          <w:sz w:val="24"/>
        </w:rPr>
        <w:t xml:space="preserve"> </w:t>
      </w:r>
      <w:r>
        <w:rPr>
          <w:sz w:val="24"/>
        </w:rPr>
        <w:t>yeasts)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decomposition</w:t>
      </w:r>
      <w:r>
        <w:rPr>
          <w:position w:val="8"/>
          <w:sz w:val="16"/>
        </w:rPr>
        <w:t>1</w:t>
      </w:r>
      <w:r>
        <w:rPr>
          <w:sz w:val="24"/>
        </w:rPr>
        <w:t>.</w:t>
      </w:r>
    </w:p>
    <w:p w14:paraId="7152300B" w14:textId="77777777" w:rsidR="009A2C17" w:rsidRDefault="009A2C17">
      <w:pPr>
        <w:pStyle w:val="BodyText"/>
        <w:ind w:left="0"/>
      </w:pPr>
    </w:p>
    <w:p w14:paraId="790A0A48" w14:textId="77777777" w:rsidR="009A2C17" w:rsidRDefault="0000008A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245"/>
        <w:rPr>
          <w:sz w:val="24"/>
        </w:rPr>
      </w:pPr>
      <w:r>
        <w:rPr>
          <w:sz w:val="24"/>
        </w:rPr>
        <w:t xml:space="preserve">Drosophila species are largely solitary and have very limited social </w:t>
      </w:r>
      <w:proofErr w:type="spellStart"/>
      <w:r>
        <w:rPr>
          <w:sz w:val="24"/>
        </w:rPr>
        <w:t>behaviours</w:t>
      </w:r>
      <w:proofErr w:type="spellEnd"/>
      <w:r>
        <w:rPr>
          <w:position w:val="8"/>
          <w:sz w:val="16"/>
        </w:rPr>
        <w:t>8,9</w:t>
      </w:r>
      <w:r>
        <w:rPr>
          <w:sz w:val="24"/>
        </w:rPr>
        <w:t>. No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aggressive </w:t>
      </w:r>
      <w:proofErr w:type="spellStart"/>
      <w:r>
        <w:rPr>
          <w:sz w:val="24"/>
        </w:rPr>
        <w:t>behaviours</w:t>
      </w:r>
      <w:proofErr w:type="spellEnd"/>
      <w:r>
        <w:rPr>
          <w:sz w:val="24"/>
        </w:rPr>
        <w:t xml:space="preserve"> or any </w:t>
      </w:r>
      <w:proofErr w:type="spellStart"/>
      <w:r>
        <w:rPr>
          <w:sz w:val="24"/>
        </w:rPr>
        <w:t>behavioural</w:t>
      </w:r>
      <w:proofErr w:type="spellEnd"/>
      <w:r>
        <w:rPr>
          <w:sz w:val="24"/>
        </w:rPr>
        <w:t xml:space="preserve"> traits that would harm humans or</w:t>
      </w:r>
      <w:r>
        <w:rPr>
          <w:spacing w:val="1"/>
          <w:sz w:val="24"/>
        </w:rPr>
        <w:t xml:space="preserve"> </w:t>
      </w:r>
      <w:r>
        <w:rPr>
          <w:sz w:val="24"/>
        </w:rPr>
        <w:t>domesticated animals have been reported. Zebra jumping spiders and Chinese</w:t>
      </w:r>
      <w:r>
        <w:rPr>
          <w:spacing w:val="1"/>
          <w:sz w:val="24"/>
        </w:rPr>
        <w:t xml:space="preserve"> </w:t>
      </w:r>
      <w:r>
        <w:rPr>
          <w:sz w:val="24"/>
        </w:rPr>
        <w:t>mantis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among the</w:t>
      </w:r>
      <w:r>
        <w:rPr>
          <w:spacing w:val="-2"/>
          <w:sz w:val="24"/>
        </w:rPr>
        <w:t xml:space="preserve"> </w:t>
      </w:r>
      <w:r>
        <w:rPr>
          <w:sz w:val="24"/>
        </w:rPr>
        <w:t>known</w:t>
      </w:r>
      <w:r>
        <w:rPr>
          <w:spacing w:val="-3"/>
          <w:sz w:val="24"/>
        </w:rPr>
        <w:t xml:space="preserve"> </w:t>
      </w:r>
      <w:r>
        <w:rPr>
          <w:sz w:val="24"/>
        </w:rPr>
        <w:t>natural predators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Drosophila</w:t>
      </w:r>
      <w:r>
        <w:rPr>
          <w:spacing w:val="-3"/>
          <w:sz w:val="24"/>
        </w:rPr>
        <w:t xml:space="preserve"> </w:t>
      </w:r>
      <w:r>
        <w:rPr>
          <w:sz w:val="24"/>
        </w:rPr>
        <w:t>species</w:t>
      </w:r>
      <w:r>
        <w:rPr>
          <w:position w:val="8"/>
          <w:sz w:val="16"/>
        </w:rPr>
        <w:t>10</w:t>
      </w:r>
      <w:r>
        <w:rPr>
          <w:sz w:val="24"/>
        </w:rPr>
        <w:t>.</w:t>
      </w:r>
    </w:p>
    <w:p w14:paraId="1139744E" w14:textId="77777777" w:rsidR="009A2C17" w:rsidRDefault="009A2C17">
      <w:pPr>
        <w:pStyle w:val="BodyText"/>
        <w:ind w:left="0"/>
        <w:rPr>
          <w:sz w:val="30"/>
        </w:rPr>
      </w:pPr>
    </w:p>
    <w:p w14:paraId="642F8975" w14:textId="77777777" w:rsidR="009A2C17" w:rsidRDefault="0000008A">
      <w:pPr>
        <w:pStyle w:val="ListParagraph"/>
        <w:numPr>
          <w:ilvl w:val="0"/>
          <w:numId w:val="2"/>
        </w:numPr>
        <w:tabs>
          <w:tab w:val="left" w:pos="381"/>
        </w:tabs>
        <w:spacing w:before="194"/>
        <w:ind w:left="380" w:hanging="250"/>
        <w:rPr>
          <w:rFonts w:ascii="Arial"/>
          <w:b/>
        </w:rPr>
      </w:pPr>
      <w:r>
        <w:rPr>
          <w:rFonts w:ascii="Arial"/>
          <w:b/>
        </w:rPr>
        <w:t>Provide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information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on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reproductive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biology of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species:</w:t>
      </w:r>
    </w:p>
    <w:p w14:paraId="0EB94564" w14:textId="77777777" w:rsidR="009A2C17" w:rsidRDefault="009A2C17">
      <w:pPr>
        <w:pStyle w:val="BodyText"/>
        <w:spacing w:before="10"/>
        <w:ind w:left="0"/>
        <w:rPr>
          <w:rFonts w:ascii="Arial"/>
          <w:b/>
          <w:sz w:val="25"/>
        </w:rPr>
      </w:pPr>
    </w:p>
    <w:p w14:paraId="74A7D8C7" w14:textId="77777777" w:rsidR="009A2C17" w:rsidRDefault="0000008A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line="237" w:lineRule="auto"/>
        <w:ind w:right="827"/>
        <w:rPr>
          <w:sz w:val="24"/>
        </w:rPr>
      </w:pPr>
      <w:r>
        <w:rPr>
          <w:sz w:val="24"/>
        </w:rPr>
        <w:t xml:space="preserve">Drosophila males become sexually mature after 0 to 19 days of </w:t>
      </w:r>
      <w:proofErr w:type="spellStart"/>
      <w:r>
        <w:rPr>
          <w:sz w:val="24"/>
        </w:rPr>
        <w:t>eclosion</w:t>
      </w:r>
      <w:proofErr w:type="spellEnd"/>
      <w:r>
        <w:rPr>
          <w:sz w:val="24"/>
        </w:rPr>
        <w:t xml:space="preserve"> while</w:t>
      </w:r>
      <w:r>
        <w:rPr>
          <w:spacing w:val="-52"/>
          <w:sz w:val="24"/>
        </w:rPr>
        <w:t xml:space="preserve"> </w:t>
      </w:r>
      <w:r>
        <w:rPr>
          <w:sz w:val="24"/>
        </w:rPr>
        <w:t>females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days before</w:t>
      </w:r>
      <w:r>
        <w:rPr>
          <w:spacing w:val="2"/>
          <w:sz w:val="24"/>
        </w:rPr>
        <w:t xml:space="preserve"> </w:t>
      </w:r>
      <w:r>
        <w:rPr>
          <w:sz w:val="24"/>
        </w:rPr>
        <w:t>they can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fertilise</w:t>
      </w:r>
      <w:proofErr w:type="spellEnd"/>
      <w:r>
        <w:rPr>
          <w:position w:val="8"/>
          <w:sz w:val="16"/>
        </w:rPr>
        <w:t>11</w:t>
      </w:r>
      <w:r>
        <w:rPr>
          <w:sz w:val="24"/>
        </w:rPr>
        <w:t>.</w:t>
      </w:r>
    </w:p>
    <w:p w14:paraId="6634471F" w14:textId="77777777" w:rsidR="009A2C17" w:rsidRDefault="009A2C17">
      <w:pPr>
        <w:pStyle w:val="BodyText"/>
        <w:spacing w:before="2"/>
        <w:ind w:left="0"/>
      </w:pPr>
    </w:p>
    <w:p w14:paraId="7E9961C6" w14:textId="77777777" w:rsidR="009A2C17" w:rsidRDefault="0000008A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line="237" w:lineRule="auto"/>
        <w:ind w:right="194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single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fertilised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Drosophila</w:t>
      </w:r>
      <w:r>
        <w:rPr>
          <w:spacing w:val="-2"/>
          <w:sz w:val="24"/>
        </w:rPr>
        <w:t xml:space="preserve"> </w:t>
      </w:r>
      <w:r>
        <w:rPr>
          <w:sz w:val="24"/>
        </w:rPr>
        <w:t>female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lay up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500</w:t>
      </w:r>
      <w:r>
        <w:rPr>
          <w:spacing w:val="-4"/>
          <w:sz w:val="24"/>
        </w:rPr>
        <w:t xml:space="preserve"> </w:t>
      </w:r>
      <w:r>
        <w:rPr>
          <w:sz w:val="24"/>
        </w:rPr>
        <w:t>to 1000</w:t>
      </w:r>
      <w:r>
        <w:rPr>
          <w:spacing w:val="-4"/>
          <w:sz w:val="24"/>
        </w:rPr>
        <w:t xml:space="preserve"> </w:t>
      </w:r>
      <w:r>
        <w:rPr>
          <w:sz w:val="24"/>
        </w:rPr>
        <w:t>eggs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-4"/>
          <w:sz w:val="24"/>
        </w:rPr>
        <w:t xml:space="preserve"> </w:t>
      </w:r>
      <w:r>
        <w:rPr>
          <w:sz w:val="24"/>
        </w:rPr>
        <w:t>life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laboratory setting (about 30 days of reproductive period)</w:t>
      </w:r>
      <w:r>
        <w:rPr>
          <w:position w:val="8"/>
          <w:sz w:val="16"/>
        </w:rPr>
        <w:t xml:space="preserve">12 </w:t>
      </w:r>
      <w:r>
        <w:rPr>
          <w:sz w:val="24"/>
        </w:rPr>
        <w:t>although it is expected</w:t>
      </w:r>
      <w:r>
        <w:rPr>
          <w:spacing w:val="1"/>
          <w:sz w:val="24"/>
        </w:rPr>
        <w:t xml:space="preserve"> </w:t>
      </w:r>
      <w:r>
        <w:rPr>
          <w:sz w:val="24"/>
        </w:rPr>
        <w:t>that they reproduce considerably less in the wild. Drosophila females can store</w:t>
      </w:r>
      <w:r>
        <w:rPr>
          <w:spacing w:val="1"/>
          <w:sz w:val="24"/>
        </w:rPr>
        <w:t xml:space="preserve"> </w:t>
      </w:r>
      <w:r>
        <w:rPr>
          <w:sz w:val="24"/>
        </w:rPr>
        <w:t>sperms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couple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weeks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single</w:t>
      </w:r>
      <w:r>
        <w:rPr>
          <w:spacing w:val="-1"/>
          <w:sz w:val="24"/>
        </w:rPr>
        <w:t xml:space="preserve"> </w:t>
      </w:r>
      <w:r>
        <w:rPr>
          <w:sz w:val="24"/>
        </w:rPr>
        <w:t>episode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mating</w:t>
      </w:r>
      <w:r>
        <w:rPr>
          <w:position w:val="8"/>
          <w:sz w:val="16"/>
        </w:rPr>
        <w:t>13</w:t>
      </w:r>
      <w:r>
        <w:rPr>
          <w:sz w:val="24"/>
        </w:rPr>
        <w:t>.</w:t>
      </w:r>
    </w:p>
    <w:p w14:paraId="5D48F040" w14:textId="77777777" w:rsidR="009A2C17" w:rsidRDefault="009A2C17">
      <w:pPr>
        <w:spacing w:line="237" w:lineRule="auto"/>
        <w:rPr>
          <w:sz w:val="24"/>
        </w:rPr>
        <w:sectPr w:rsidR="009A2C17">
          <w:pgSz w:w="11900" w:h="16840"/>
          <w:pgMar w:top="1600" w:right="1320" w:bottom="280" w:left="1320" w:header="720" w:footer="720" w:gutter="0"/>
          <w:cols w:space="720"/>
        </w:sectPr>
      </w:pPr>
    </w:p>
    <w:p w14:paraId="5235A2E3" w14:textId="77777777" w:rsidR="009A2C17" w:rsidRDefault="0000008A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before="75"/>
        <w:ind w:right="299"/>
        <w:rPr>
          <w:sz w:val="24"/>
        </w:rPr>
      </w:pPr>
      <w:r>
        <w:rPr>
          <w:sz w:val="24"/>
        </w:rPr>
        <w:lastRenderedPageBreak/>
        <w:t>When a fe</w:t>
      </w:r>
      <w:r>
        <w:rPr>
          <w:sz w:val="24"/>
        </w:rPr>
        <w:t>male animal mates with a male animal from a different species, the male</w:t>
      </w:r>
      <w:r>
        <w:rPr>
          <w:spacing w:val="-52"/>
          <w:sz w:val="24"/>
        </w:rPr>
        <w:t xml:space="preserve"> </w:t>
      </w:r>
      <w:r>
        <w:rPr>
          <w:sz w:val="24"/>
        </w:rPr>
        <w:t>progeny becomes infertile. This phenomenon is called “hybrid dysgenesis” and is</w:t>
      </w:r>
      <w:r>
        <w:rPr>
          <w:spacing w:val="1"/>
          <w:sz w:val="24"/>
        </w:rPr>
        <w:t xml:space="preserve"> </w:t>
      </w:r>
      <w:r>
        <w:rPr>
          <w:sz w:val="24"/>
        </w:rPr>
        <w:t>commonly observed between different Drosophila species. This is caused by</w:t>
      </w:r>
      <w:r>
        <w:rPr>
          <w:spacing w:val="1"/>
          <w:sz w:val="24"/>
        </w:rPr>
        <w:t xml:space="preserve"> </w:t>
      </w:r>
      <w:r>
        <w:rPr>
          <w:sz w:val="24"/>
        </w:rPr>
        <w:t>difference in the repertoire o</w:t>
      </w:r>
      <w:r>
        <w:rPr>
          <w:sz w:val="24"/>
        </w:rPr>
        <w:t>f transposable elements and their counteracting RNA</w:t>
      </w:r>
      <w:r>
        <w:rPr>
          <w:spacing w:val="1"/>
          <w:sz w:val="24"/>
        </w:rPr>
        <w:t xml:space="preserve"> </w:t>
      </w:r>
      <w:r>
        <w:rPr>
          <w:sz w:val="24"/>
        </w:rPr>
        <w:t>molecules or by the sex chromosome linked toxin-antitoxin system that is highly</w:t>
      </w:r>
      <w:r>
        <w:rPr>
          <w:spacing w:val="1"/>
          <w:sz w:val="24"/>
        </w:rPr>
        <w:t xml:space="preserve"> </w:t>
      </w:r>
      <w:r>
        <w:rPr>
          <w:sz w:val="24"/>
        </w:rPr>
        <w:t>diverged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species</w:t>
      </w:r>
      <w:r>
        <w:rPr>
          <w:position w:val="8"/>
          <w:sz w:val="16"/>
        </w:rPr>
        <w:t>14,15</w:t>
      </w:r>
      <w:r>
        <w:rPr>
          <w:sz w:val="24"/>
        </w:rPr>
        <w:t>.</w:t>
      </w:r>
    </w:p>
    <w:p w14:paraId="6EB6BDEC" w14:textId="77777777" w:rsidR="009A2C17" w:rsidRDefault="009A2C17">
      <w:pPr>
        <w:pStyle w:val="BodyText"/>
        <w:spacing w:before="6"/>
        <w:ind w:left="0"/>
        <w:rPr>
          <w:sz w:val="23"/>
        </w:rPr>
      </w:pPr>
    </w:p>
    <w:p w14:paraId="73A0F04E" w14:textId="77777777" w:rsidR="009A2C17" w:rsidRDefault="0000008A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line="237" w:lineRule="auto"/>
        <w:ind w:right="152"/>
        <w:rPr>
          <w:sz w:val="24"/>
        </w:rPr>
      </w:pPr>
      <w:r>
        <w:rPr>
          <w:sz w:val="24"/>
        </w:rPr>
        <w:t xml:space="preserve">Female Drosophila lay </w:t>
      </w:r>
      <w:proofErr w:type="spellStart"/>
      <w:r>
        <w:rPr>
          <w:sz w:val="24"/>
        </w:rPr>
        <w:t>unfertilised</w:t>
      </w:r>
      <w:proofErr w:type="spellEnd"/>
      <w:r>
        <w:rPr>
          <w:sz w:val="24"/>
        </w:rPr>
        <w:t xml:space="preserve"> eggs, but they do not develop to become larvae</w:t>
      </w:r>
      <w:r>
        <w:rPr>
          <w:position w:val="8"/>
          <w:sz w:val="16"/>
        </w:rPr>
        <w:t>12</w:t>
      </w:r>
      <w:r>
        <w:rPr>
          <w:sz w:val="24"/>
        </w:rPr>
        <w:t>.</w:t>
      </w:r>
      <w:r>
        <w:rPr>
          <w:spacing w:val="-52"/>
          <w:sz w:val="24"/>
        </w:rPr>
        <w:t xml:space="preserve"> </w:t>
      </w:r>
      <w:r>
        <w:rPr>
          <w:sz w:val="24"/>
        </w:rPr>
        <w:t>Hermaph</w:t>
      </w:r>
      <w:r>
        <w:rPr>
          <w:sz w:val="24"/>
        </w:rPr>
        <w:t>roditism has been documented only for a few insect species, not including</w:t>
      </w:r>
      <w:r>
        <w:rPr>
          <w:spacing w:val="1"/>
          <w:sz w:val="24"/>
        </w:rPr>
        <w:t xml:space="preserve"> </w:t>
      </w:r>
      <w:r>
        <w:rPr>
          <w:sz w:val="24"/>
        </w:rPr>
        <w:t>fruit</w:t>
      </w:r>
      <w:r>
        <w:rPr>
          <w:spacing w:val="-1"/>
          <w:sz w:val="24"/>
        </w:rPr>
        <w:t xml:space="preserve"> </w:t>
      </w:r>
      <w:r>
        <w:rPr>
          <w:sz w:val="24"/>
        </w:rPr>
        <w:t>flies</w:t>
      </w:r>
      <w:r>
        <w:rPr>
          <w:position w:val="8"/>
          <w:sz w:val="16"/>
        </w:rPr>
        <w:t>16</w:t>
      </w:r>
      <w:r>
        <w:rPr>
          <w:sz w:val="24"/>
        </w:rPr>
        <w:t>.</w:t>
      </w:r>
    </w:p>
    <w:p w14:paraId="002FDDFF" w14:textId="77777777" w:rsidR="009A2C17" w:rsidRDefault="009A2C17">
      <w:pPr>
        <w:pStyle w:val="BodyText"/>
        <w:ind w:left="0"/>
        <w:rPr>
          <w:sz w:val="30"/>
        </w:rPr>
      </w:pPr>
    </w:p>
    <w:p w14:paraId="47642447" w14:textId="77777777" w:rsidR="009A2C17" w:rsidRDefault="009A2C17">
      <w:pPr>
        <w:pStyle w:val="BodyText"/>
        <w:spacing w:before="10"/>
        <w:ind w:left="0"/>
        <w:rPr>
          <w:sz w:val="40"/>
        </w:rPr>
      </w:pPr>
    </w:p>
    <w:p w14:paraId="67D08AD0" w14:textId="77777777" w:rsidR="009A2C17" w:rsidRDefault="0000008A">
      <w:pPr>
        <w:pStyle w:val="ListParagraph"/>
        <w:numPr>
          <w:ilvl w:val="0"/>
          <w:numId w:val="2"/>
        </w:numPr>
        <w:tabs>
          <w:tab w:val="left" w:pos="502"/>
        </w:tabs>
        <w:ind w:left="131" w:right="618" w:firstLine="0"/>
        <w:jc w:val="both"/>
        <w:rPr>
          <w:rFonts w:ascii="Arial"/>
          <w:b/>
        </w:rPr>
      </w:pPr>
      <w:r>
        <w:rPr>
          <w:rFonts w:ascii="Arial"/>
          <w:b/>
        </w:rPr>
        <w:t>Provide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information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other Commonwealth,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state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territory legislative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controls on the species and proposed research, including any state/ territory risk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assessments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species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available.</w:t>
      </w:r>
    </w:p>
    <w:p w14:paraId="466A3FAE" w14:textId="77777777" w:rsidR="009A2C17" w:rsidRDefault="009A2C17">
      <w:pPr>
        <w:pStyle w:val="BodyText"/>
        <w:spacing w:before="6"/>
        <w:ind w:left="0"/>
        <w:rPr>
          <w:rFonts w:ascii="Arial"/>
          <w:b/>
          <w:sz w:val="25"/>
        </w:rPr>
      </w:pPr>
    </w:p>
    <w:p w14:paraId="7519C22F" w14:textId="77777777" w:rsidR="009A2C17" w:rsidRDefault="0000008A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spacing w:before="1"/>
        <w:ind w:right="612"/>
        <w:rPr>
          <w:sz w:val="24"/>
        </w:rPr>
      </w:pPr>
      <w:r>
        <w:rPr>
          <w:sz w:val="24"/>
        </w:rPr>
        <w:t>Drosophila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azteca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registered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potential</w:t>
      </w:r>
      <w:r>
        <w:rPr>
          <w:spacing w:val="-1"/>
          <w:sz w:val="24"/>
        </w:rPr>
        <w:t xml:space="preserve"> </w:t>
      </w:r>
      <w:r>
        <w:rPr>
          <w:sz w:val="24"/>
        </w:rPr>
        <w:t>invasive</w:t>
      </w:r>
      <w:r>
        <w:rPr>
          <w:spacing w:val="-3"/>
          <w:sz w:val="24"/>
        </w:rPr>
        <w:t xml:space="preserve"> </w:t>
      </w:r>
      <w:r>
        <w:rPr>
          <w:sz w:val="24"/>
        </w:rPr>
        <w:t>alien</w:t>
      </w:r>
      <w:r>
        <w:rPr>
          <w:spacing w:val="-4"/>
          <w:sz w:val="24"/>
        </w:rPr>
        <w:t xml:space="preserve"> </w:t>
      </w:r>
      <w:r>
        <w:rPr>
          <w:sz w:val="24"/>
        </w:rPr>
        <w:t>species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European Union including the United Kingdom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color w:val="0563C1"/>
          <w:sz w:val="24"/>
          <w:u w:val="single" w:color="0563C1"/>
        </w:rPr>
        <w:t>https://ec.europa.eu/environment/nature/invasivealien/list/index</w:t>
      </w:r>
      <w:r>
        <w:rPr>
          <w:color w:val="0563C1"/>
          <w:spacing w:val="1"/>
          <w:sz w:val="24"/>
          <w:u w:val="single" w:color="0563C1"/>
        </w:rPr>
        <w:t xml:space="preserve"> </w:t>
      </w:r>
      <w:r>
        <w:rPr>
          <w:color w:val="0563C1"/>
          <w:sz w:val="24"/>
          <w:u w:val="single" w:color="0563C1"/>
        </w:rPr>
        <w:t>en.htm</w:t>
      </w:r>
      <w:r>
        <w:rPr>
          <w:sz w:val="24"/>
        </w:rPr>
        <w:t>), or</w:t>
      </w:r>
      <w:r>
        <w:rPr>
          <w:spacing w:val="-52"/>
          <w:sz w:val="24"/>
        </w:rPr>
        <w:t xml:space="preserve"> </w:t>
      </w:r>
      <w:r>
        <w:rPr>
          <w:sz w:val="24"/>
        </w:rPr>
        <w:t>Canada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hyperlink r:id="rId9">
        <w:r>
          <w:rPr>
            <w:color w:val="0563C1"/>
            <w:sz w:val="24"/>
            <w:u w:val="single" w:color="0563C1"/>
          </w:rPr>
          <w:t>http://habitattitude.ca/home-2/</w:t>
        </w:r>
        <w:r>
          <w:rPr>
            <w:sz w:val="24"/>
          </w:rPr>
          <w:t>).</w:t>
        </w:r>
      </w:hyperlink>
    </w:p>
    <w:p w14:paraId="783B8C51" w14:textId="77777777" w:rsidR="009A2C17" w:rsidRDefault="0000008A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ind w:right="307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best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our</w:t>
      </w:r>
      <w:r>
        <w:rPr>
          <w:spacing w:val="-5"/>
          <w:sz w:val="24"/>
        </w:rPr>
        <w:t xml:space="preserve"> </w:t>
      </w:r>
      <w:r>
        <w:rPr>
          <w:sz w:val="24"/>
        </w:rPr>
        <w:t>knowledge, no</w:t>
      </w:r>
      <w:r>
        <w:rPr>
          <w:spacing w:val="-4"/>
          <w:sz w:val="24"/>
        </w:rPr>
        <w:t xml:space="preserve"> </w:t>
      </w:r>
      <w:r>
        <w:rPr>
          <w:sz w:val="24"/>
        </w:rPr>
        <w:t>control</w:t>
      </w:r>
      <w:r>
        <w:rPr>
          <w:sz w:val="24"/>
        </w:rPr>
        <w:t xml:space="preserve"> measures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installed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any countries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1"/>
          <w:sz w:val="24"/>
        </w:rPr>
        <w:t xml:space="preserve"> </w:t>
      </w:r>
      <w:r>
        <w:rPr>
          <w:sz w:val="24"/>
        </w:rPr>
        <w:t>regulate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Drosophila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azteca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using this</w:t>
      </w:r>
      <w:r>
        <w:rPr>
          <w:spacing w:val="-1"/>
          <w:sz w:val="24"/>
        </w:rPr>
        <w:t xml:space="preserve"> </w:t>
      </w:r>
      <w:r>
        <w:rPr>
          <w:sz w:val="24"/>
        </w:rPr>
        <w:t>species.</w:t>
      </w:r>
    </w:p>
    <w:p w14:paraId="1F82FA63" w14:textId="77777777" w:rsidR="009A2C17" w:rsidRDefault="009A2C17">
      <w:pPr>
        <w:rPr>
          <w:sz w:val="24"/>
        </w:rPr>
        <w:sectPr w:rsidR="009A2C17">
          <w:pgSz w:w="11900" w:h="16840"/>
          <w:pgMar w:top="1380" w:right="1320" w:bottom="280" w:left="1320" w:header="720" w:footer="720" w:gutter="0"/>
          <w:cols w:space="720"/>
        </w:sectPr>
      </w:pPr>
    </w:p>
    <w:p w14:paraId="7ECC5E49" w14:textId="77777777" w:rsidR="009A2C17" w:rsidRDefault="0000008A">
      <w:pPr>
        <w:pStyle w:val="BodyText"/>
        <w:spacing w:before="75"/>
        <w:ind w:left="131"/>
      </w:pPr>
      <w:r>
        <w:lastRenderedPageBreak/>
        <w:t>References</w:t>
      </w:r>
    </w:p>
    <w:p w14:paraId="014A0AD0" w14:textId="77777777" w:rsidR="009A2C17" w:rsidRDefault="009A2C17">
      <w:pPr>
        <w:pStyle w:val="BodyText"/>
        <w:ind w:left="0"/>
      </w:pPr>
    </w:p>
    <w:p w14:paraId="108D7D72" w14:textId="77777777" w:rsidR="009A2C17" w:rsidRDefault="0000008A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119"/>
        <w:jc w:val="both"/>
        <w:rPr>
          <w:sz w:val="24"/>
        </w:rPr>
      </w:pPr>
      <w:proofErr w:type="spellStart"/>
      <w:r>
        <w:rPr>
          <w:sz w:val="24"/>
        </w:rPr>
        <w:t>Markow</w:t>
      </w:r>
      <w:proofErr w:type="spellEnd"/>
      <w:r>
        <w:rPr>
          <w:sz w:val="24"/>
        </w:rPr>
        <w:t xml:space="preserve">, T. &amp; O'Grady, P. Reproductive ecology of Drosophila. </w:t>
      </w:r>
      <w:r>
        <w:rPr>
          <w:i/>
          <w:sz w:val="24"/>
        </w:rPr>
        <w:t xml:space="preserve">Functional Ecology </w:t>
      </w:r>
      <w:r>
        <w:rPr>
          <w:b/>
          <w:sz w:val="24"/>
        </w:rPr>
        <w:t>22</w:t>
      </w:r>
      <w:r>
        <w:rPr>
          <w:sz w:val="24"/>
        </w:rPr>
        <w:t>,</w:t>
      </w:r>
      <w:r>
        <w:rPr>
          <w:spacing w:val="-53"/>
          <w:sz w:val="24"/>
        </w:rPr>
        <w:t xml:space="preserve"> </w:t>
      </w:r>
      <w:r>
        <w:rPr>
          <w:sz w:val="24"/>
        </w:rPr>
        <w:t>747-759,</w:t>
      </w:r>
      <w:r>
        <w:rPr>
          <w:spacing w:val="-1"/>
          <w:sz w:val="24"/>
        </w:rPr>
        <w:t xml:space="preserve"> </w:t>
      </w:r>
      <w:r>
        <w:rPr>
          <w:sz w:val="24"/>
        </w:rPr>
        <w:t>doi:10.1111/j.1365-2435.</w:t>
      </w:r>
      <w:proofErr w:type="gramStart"/>
      <w:r>
        <w:rPr>
          <w:sz w:val="24"/>
        </w:rPr>
        <w:t>2008.01457.x</w:t>
      </w:r>
      <w:proofErr w:type="gramEnd"/>
      <w:r>
        <w:rPr>
          <w:sz w:val="24"/>
        </w:rPr>
        <w:t xml:space="preserve"> (2008).</w:t>
      </w:r>
    </w:p>
    <w:p w14:paraId="1F123484" w14:textId="77777777" w:rsidR="009A2C17" w:rsidRDefault="0000008A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343"/>
        <w:jc w:val="both"/>
        <w:rPr>
          <w:sz w:val="24"/>
        </w:rPr>
      </w:pPr>
      <w:r>
        <w:rPr>
          <w:sz w:val="24"/>
        </w:rPr>
        <w:t xml:space="preserve">Gao, J. J., </w:t>
      </w:r>
      <w:proofErr w:type="spellStart"/>
      <w:r>
        <w:rPr>
          <w:sz w:val="24"/>
        </w:rPr>
        <w:t>Watabe</w:t>
      </w:r>
      <w:proofErr w:type="spellEnd"/>
      <w:r>
        <w:rPr>
          <w:sz w:val="24"/>
        </w:rPr>
        <w:t xml:space="preserve">, H. A., </w:t>
      </w:r>
      <w:proofErr w:type="spellStart"/>
      <w:r>
        <w:rPr>
          <w:sz w:val="24"/>
        </w:rPr>
        <w:t>Aotsuka</w:t>
      </w:r>
      <w:proofErr w:type="spellEnd"/>
      <w:r>
        <w:rPr>
          <w:sz w:val="24"/>
        </w:rPr>
        <w:t>, T., Pang, J. F. &amp; Zhang, Y. P. Molecular phylogeny</w:t>
      </w:r>
      <w:r>
        <w:rPr>
          <w:spacing w:val="-52"/>
          <w:sz w:val="24"/>
        </w:rPr>
        <w:t xml:space="preserve"> </w:t>
      </w:r>
      <w:r>
        <w:rPr>
          <w:sz w:val="24"/>
        </w:rPr>
        <w:t>of the Drosophila obscura speci</w:t>
      </w:r>
      <w:r>
        <w:rPr>
          <w:sz w:val="24"/>
        </w:rPr>
        <w:t xml:space="preserve">es group, with emphasis on the </w:t>
      </w:r>
      <w:proofErr w:type="gramStart"/>
      <w:r>
        <w:rPr>
          <w:sz w:val="24"/>
        </w:rPr>
        <w:t>Old World</w:t>
      </w:r>
      <w:proofErr w:type="gramEnd"/>
      <w:r>
        <w:rPr>
          <w:sz w:val="24"/>
        </w:rPr>
        <w:t xml:space="preserve"> species.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BMC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Evol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Biol</w:t>
      </w:r>
      <w:r>
        <w:rPr>
          <w:i/>
          <w:spacing w:val="-1"/>
          <w:sz w:val="24"/>
        </w:rPr>
        <w:t xml:space="preserve"> </w:t>
      </w:r>
      <w:r>
        <w:rPr>
          <w:b/>
          <w:sz w:val="24"/>
        </w:rPr>
        <w:t>7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87, doi:10.1186/1471-2148-7-87</w:t>
      </w:r>
      <w:r>
        <w:rPr>
          <w:spacing w:val="6"/>
          <w:sz w:val="24"/>
        </w:rPr>
        <w:t xml:space="preserve"> </w:t>
      </w:r>
      <w:r>
        <w:rPr>
          <w:sz w:val="24"/>
        </w:rPr>
        <w:t>(2007).</w:t>
      </w:r>
    </w:p>
    <w:p w14:paraId="1875707A" w14:textId="77777777" w:rsidR="009A2C17" w:rsidRDefault="0000008A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412"/>
        <w:rPr>
          <w:sz w:val="24"/>
        </w:rPr>
      </w:pPr>
      <w:r>
        <w:rPr>
          <w:sz w:val="24"/>
        </w:rPr>
        <w:t xml:space="preserve">Schaeffer, S. W. </w:t>
      </w:r>
      <w:r>
        <w:rPr>
          <w:i/>
          <w:sz w:val="24"/>
        </w:rPr>
        <w:t xml:space="preserve">et al. </w:t>
      </w:r>
      <w:r>
        <w:rPr>
          <w:sz w:val="24"/>
        </w:rPr>
        <w:t>Polytene chromosomal maps of 11 Drosophila species: the</w:t>
      </w:r>
      <w:r>
        <w:rPr>
          <w:spacing w:val="1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of genomic</w:t>
      </w:r>
      <w:r>
        <w:rPr>
          <w:spacing w:val="-6"/>
          <w:sz w:val="24"/>
        </w:rPr>
        <w:t xml:space="preserve"> </w:t>
      </w:r>
      <w:r>
        <w:rPr>
          <w:sz w:val="24"/>
        </w:rPr>
        <w:t>scaffolds</w:t>
      </w:r>
      <w:r>
        <w:rPr>
          <w:spacing w:val="-2"/>
          <w:sz w:val="24"/>
        </w:rPr>
        <w:t xml:space="preserve"> </w:t>
      </w:r>
      <w:r>
        <w:rPr>
          <w:sz w:val="24"/>
        </w:rPr>
        <w:t>inferred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genetic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physical</w:t>
      </w:r>
      <w:r>
        <w:rPr>
          <w:spacing w:val="-1"/>
          <w:sz w:val="24"/>
        </w:rPr>
        <w:t xml:space="preserve"> </w:t>
      </w:r>
      <w:r>
        <w:rPr>
          <w:sz w:val="24"/>
        </w:rPr>
        <w:t>maps.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Ge</w:t>
      </w:r>
      <w:r>
        <w:rPr>
          <w:i/>
          <w:sz w:val="24"/>
        </w:rPr>
        <w:t>netics</w:t>
      </w:r>
      <w:r>
        <w:rPr>
          <w:i/>
          <w:spacing w:val="-6"/>
          <w:sz w:val="24"/>
        </w:rPr>
        <w:t xml:space="preserve"> </w:t>
      </w:r>
      <w:r>
        <w:rPr>
          <w:b/>
          <w:sz w:val="24"/>
        </w:rPr>
        <w:t>179</w:t>
      </w:r>
      <w:r>
        <w:rPr>
          <w:sz w:val="24"/>
        </w:rPr>
        <w:t>,</w:t>
      </w:r>
      <w:r>
        <w:rPr>
          <w:spacing w:val="-51"/>
          <w:sz w:val="24"/>
        </w:rPr>
        <w:t xml:space="preserve"> </w:t>
      </w:r>
      <w:r>
        <w:rPr>
          <w:sz w:val="24"/>
        </w:rPr>
        <w:t>1601-1655,</w:t>
      </w:r>
      <w:r>
        <w:rPr>
          <w:spacing w:val="-1"/>
          <w:sz w:val="24"/>
        </w:rPr>
        <w:t xml:space="preserve"> </w:t>
      </w:r>
      <w:r>
        <w:rPr>
          <w:sz w:val="24"/>
        </w:rPr>
        <w:t>doi:10.1534/genetics.107.086074</w:t>
      </w:r>
      <w:r>
        <w:rPr>
          <w:spacing w:val="-4"/>
          <w:sz w:val="24"/>
        </w:rPr>
        <w:t xml:space="preserve"> </w:t>
      </w:r>
      <w:r>
        <w:rPr>
          <w:sz w:val="24"/>
        </w:rPr>
        <w:t>(2008).</w:t>
      </w:r>
    </w:p>
    <w:p w14:paraId="6C68C335" w14:textId="77777777" w:rsidR="009A2C17" w:rsidRDefault="0000008A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1296"/>
        <w:rPr>
          <w:sz w:val="24"/>
        </w:rPr>
      </w:pPr>
      <w:r>
        <w:rPr>
          <w:sz w:val="24"/>
        </w:rPr>
        <w:t>Bracewell,</w:t>
      </w:r>
      <w:r>
        <w:rPr>
          <w:spacing w:val="-2"/>
          <w:sz w:val="24"/>
        </w:rPr>
        <w:t xml:space="preserve"> </w:t>
      </w:r>
      <w:r>
        <w:rPr>
          <w:sz w:val="24"/>
        </w:rPr>
        <w:t>R.,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Chatla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K.,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Nalley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M.</w:t>
      </w:r>
      <w:r>
        <w:rPr>
          <w:spacing w:val="-2"/>
          <w:sz w:val="24"/>
        </w:rPr>
        <w:t xml:space="preserve"> </w:t>
      </w:r>
      <w:r>
        <w:rPr>
          <w:sz w:val="24"/>
        </w:rPr>
        <w:t>J.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Bachtrog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D.</w:t>
      </w:r>
      <w:r>
        <w:rPr>
          <w:spacing w:val="-2"/>
          <w:sz w:val="24"/>
        </w:rPr>
        <w:t xml:space="preserve"> </w:t>
      </w:r>
      <w:r>
        <w:rPr>
          <w:sz w:val="24"/>
        </w:rPr>
        <w:t>Dynamic</w:t>
      </w:r>
      <w:r>
        <w:rPr>
          <w:spacing w:val="-5"/>
          <w:sz w:val="24"/>
        </w:rPr>
        <w:t xml:space="preserve"> </w:t>
      </w:r>
      <w:r>
        <w:rPr>
          <w:sz w:val="24"/>
        </w:rPr>
        <w:t>turnover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centromeres drives karyotype evolution in Drosophila. </w:t>
      </w:r>
      <w:proofErr w:type="spellStart"/>
      <w:r>
        <w:rPr>
          <w:i/>
          <w:sz w:val="24"/>
        </w:rPr>
        <w:t>Elife</w:t>
      </w:r>
      <w:proofErr w:type="spellEnd"/>
      <w:r>
        <w:rPr>
          <w:i/>
          <w:sz w:val="24"/>
        </w:rPr>
        <w:t xml:space="preserve"> </w:t>
      </w:r>
      <w:r>
        <w:rPr>
          <w:b/>
          <w:sz w:val="24"/>
        </w:rPr>
        <w:t>8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doi:10.7554/eLife.49002 (2019).</w:t>
      </w:r>
    </w:p>
    <w:p w14:paraId="0A15CA5F" w14:textId="77777777" w:rsidR="009A2C17" w:rsidRDefault="0000008A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507"/>
        <w:jc w:val="both"/>
        <w:rPr>
          <w:sz w:val="24"/>
        </w:rPr>
      </w:pPr>
      <w:r>
        <w:rPr>
          <w:sz w:val="24"/>
        </w:rPr>
        <w:t xml:space="preserve">YOON, J. S., GAGEN, K. P. &amp; ZHU, A. L. Longevity of 68 species of Drosophila. </w:t>
      </w:r>
      <w:r>
        <w:rPr>
          <w:i/>
          <w:sz w:val="24"/>
        </w:rPr>
        <w:t>Ohio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journal 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 xml:space="preserve"> </w:t>
      </w:r>
      <w:r>
        <w:rPr>
          <w:b/>
          <w:sz w:val="24"/>
        </w:rPr>
        <w:t>90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-4"/>
          <w:sz w:val="24"/>
        </w:rPr>
        <w:t xml:space="preserve"> </w:t>
      </w:r>
      <w:r>
        <w:rPr>
          <w:sz w:val="24"/>
        </w:rPr>
        <w:t>(1990).</w:t>
      </w:r>
    </w:p>
    <w:p w14:paraId="01014EFF" w14:textId="77777777" w:rsidR="009A2C17" w:rsidRDefault="0000008A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before="3"/>
        <w:ind w:right="188"/>
        <w:jc w:val="both"/>
        <w:rPr>
          <w:sz w:val="24"/>
        </w:rPr>
      </w:pPr>
      <w:proofErr w:type="spellStart"/>
      <w:r>
        <w:rPr>
          <w:sz w:val="24"/>
        </w:rPr>
        <w:t>Bolstad</w:t>
      </w:r>
      <w:proofErr w:type="spellEnd"/>
      <w:r>
        <w:rPr>
          <w:sz w:val="24"/>
        </w:rPr>
        <w:t xml:space="preserve">, G. H. </w:t>
      </w:r>
      <w:r>
        <w:rPr>
          <w:i/>
          <w:sz w:val="24"/>
        </w:rPr>
        <w:t xml:space="preserve">et al. </w:t>
      </w:r>
      <w:r>
        <w:rPr>
          <w:sz w:val="24"/>
        </w:rPr>
        <w:t>Complex constraints on allometry revealed by artificial selection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Drosophila</w:t>
      </w:r>
      <w:r>
        <w:rPr>
          <w:spacing w:val="-4"/>
          <w:sz w:val="24"/>
        </w:rPr>
        <w:t xml:space="preserve"> </w:t>
      </w:r>
      <w:r>
        <w:rPr>
          <w:sz w:val="24"/>
        </w:rPr>
        <w:t>melanogaster.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Proc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Natl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Acad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b/>
          <w:sz w:val="24"/>
        </w:rPr>
        <w:t>112</w:t>
      </w:r>
      <w:r>
        <w:rPr>
          <w:sz w:val="24"/>
        </w:rPr>
        <w:t>, 13284-13289,</w:t>
      </w:r>
      <w:r>
        <w:rPr>
          <w:spacing w:val="-52"/>
          <w:sz w:val="24"/>
        </w:rPr>
        <w:t xml:space="preserve"> </w:t>
      </w:r>
      <w:r>
        <w:rPr>
          <w:sz w:val="24"/>
        </w:rPr>
        <w:t>doi:10.1073/pnas.1505357112 (2015).</w:t>
      </w:r>
    </w:p>
    <w:p w14:paraId="2A402DC2" w14:textId="77777777" w:rsidR="009A2C17" w:rsidRDefault="0000008A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142"/>
        <w:rPr>
          <w:sz w:val="24"/>
        </w:rPr>
      </w:pPr>
      <w:r>
        <w:rPr>
          <w:sz w:val="24"/>
        </w:rPr>
        <w:t xml:space="preserve">Karan, D., Morin, J., </w:t>
      </w:r>
      <w:proofErr w:type="spellStart"/>
      <w:r>
        <w:rPr>
          <w:sz w:val="24"/>
        </w:rPr>
        <w:t>Moreteau</w:t>
      </w:r>
      <w:proofErr w:type="spellEnd"/>
      <w:r>
        <w:rPr>
          <w:sz w:val="24"/>
        </w:rPr>
        <w:t>, B. &amp; David, J. Body size and developmental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 in Drosophila melanogaster: Analysis of body weight reaction norm.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Thermal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Biology</w:t>
      </w:r>
      <w:r>
        <w:rPr>
          <w:i/>
          <w:spacing w:val="-8"/>
          <w:sz w:val="24"/>
        </w:rPr>
        <w:t xml:space="preserve"> </w:t>
      </w:r>
      <w:r>
        <w:rPr>
          <w:b/>
          <w:sz w:val="24"/>
        </w:rPr>
        <w:t>23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301-309,</w:t>
      </w:r>
      <w:r>
        <w:rPr>
          <w:spacing w:val="-4"/>
          <w:sz w:val="24"/>
        </w:rPr>
        <w:t xml:space="preserve"> </w:t>
      </w:r>
      <w:r>
        <w:rPr>
          <w:sz w:val="24"/>
        </w:rPr>
        <w:t>doi:10.1016/S0306-4565(98)00021-7</w:t>
      </w:r>
      <w:r>
        <w:rPr>
          <w:spacing w:val="-3"/>
          <w:sz w:val="24"/>
        </w:rPr>
        <w:t xml:space="preserve"> </w:t>
      </w:r>
      <w:r>
        <w:rPr>
          <w:sz w:val="24"/>
        </w:rPr>
        <w:t>(1998).</w:t>
      </w:r>
    </w:p>
    <w:p w14:paraId="7B2829E4" w14:textId="77777777" w:rsidR="009A2C17" w:rsidRDefault="0000008A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1092"/>
        <w:rPr>
          <w:sz w:val="24"/>
        </w:rPr>
      </w:pPr>
      <w:r>
        <w:rPr>
          <w:sz w:val="24"/>
        </w:rPr>
        <w:t xml:space="preserve">Li, W. </w:t>
      </w:r>
      <w:r>
        <w:rPr>
          <w:i/>
          <w:sz w:val="24"/>
        </w:rPr>
        <w:t xml:space="preserve">et al. </w:t>
      </w:r>
      <w:r>
        <w:rPr>
          <w:sz w:val="24"/>
        </w:rPr>
        <w:t>Chroni</w:t>
      </w:r>
      <w:r>
        <w:rPr>
          <w:sz w:val="24"/>
        </w:rPr>
        <w:t>c social isolation signals starvation and reduces sleep in</w:t>
      </w:r>
      <w:r>
        <w:rPr>
          <w:spacing w:val="1"/>
          <w:sz w:val="24"/>
        </w:rPr>
        <w:t xml:space="preserve"> </w:t>
      </w:r>
      <w:r>
        <w:rPr>
          <w:sz w:val="24"/>
        </w:rPr>
        <w:t>Drosophila.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Nature</w:t>
      </w:r>
      <w:r>
        <w:rPr>
          <w:i/>
          <w:spacing w:val="-7"/>
          <w:sz w:val="24"/>
        </w:rPr>
        <w:t xml:space="preserve"> </w:t>
      </w:r>
      <w:r>
        <w:rPr>
          <w:b/>
          <w:sz w:val="24"/>
        </w:rPr>
        <w:t>597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239-244,</w:t>
      </w:r>
      <w:r>
        <w:rPr>
          <w:spacing w:val="-5"/>
          <w:sz w:val="24"/>
        </w:rPr>
        <w:t xml:space="preserve"> </w:t>
      </w:r>
      <w:r>
        <w:rPr>
          <w:sz w:val="24"/>
        </w:rPr>
        <w:t>doi:10.1038/s41586-021-03837-0</w:t>
      </w:r>
      <w:r>
        <w:rPr>
          <w:spacing w:val="-8"/>
          <w:sz w:val="24"/>
        </w:rPr>
        <w:t xml:space="preserve"> </w:t>
      </w:r>
      <w:r>
        <w:rPr>
          <w:sz w:val="24"/>
        </w:rPr>
        <w:t>(2021).</w:t>
      </w:r>
    </w:p>
    <w:p w14:paraId="4EDC00EF" w14:textId="77777777" w:rsidR="009A2C17" w:rsidRDefault="0000008A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123"/>
        <w:rPr>
          <w:sz w:val="24"/>
        </w:rPr>
      </w:pPr>
      <w:proofErr w:type="spellStart"/>
      <w:r>
        <w:rPr>
          <w:sz w:val="24"/>
        </w:rPr>
        <w:t>Klibaite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U.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Shaevitz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J.</w:t>
      </w:r>
      <w:r>
        <w:rPr>
          <w:spacing w:val="-3"/>
          <w:sz w:val="24"/>
        </w:rPr>
        <w:t xml:space="preserve"> </w:t>
      </w:r>
      <w:r>
        <w:rPr>
          <w:sz w:val="24"/>
        </w:rPr>
        <w:t>W.</w:t>
      </w:r>
      <w:r>
        <w:rPr>
          <w:spacing w:val="-3"/>
          <w:sz w:val="24"/>
        </w:rPr>
        <w:t xml:space="preserve"> </w:t>
      </w:r>
      <w:r>
        <w:rPr>
          <w:sz w:val="24"/>
        </w:rPr>
        <w:t>Paired</w:t>
      </w:r>
      <w:r>
        <w:rPr>
          <w:spacing w:val="-5"/>
          <w:sz w:val="24"/>
        </w:rPr>
        <w:t xml:space="preserve"> </w:t>
      </w:r>
      <w:r>
        <w:rPr>
          <w:sz w:val="24"/>
        </w:rPr>
        <w:t>fruit</w:t>
      </w:r>
      <w:r>
        <w:rPr>
          <w:spacing w:val="-4"/>
          <w:sz w:val="24"/>
        </w:rPr>
        <w:t xml:space="preserve"> </w:t>
      </w:r>
      <w:r>
        <w:rPr>
          <w:sz w:val="24"/>
        </w:rPr>
        <w:t>flies</w:t>
      </w:r>
      <w:r>
        <w:rPr>
          <w:spacing w:val="-3"/>
          <w:sz w:val="24"/>
        </w:rPr>
        <w:t xml:space="preserve"> </w:t>
      </w:r>
      <w:r>
        <w:rPr>
          <w:sz w:val="24"/>
        </w:rPr>
        <w:t>synchronize</w:t>
      </w:r>
      <w:r>
        <w:rPr>
          <w:spacing w:val="-4"/>
          <w:sz w:val="24"/>
        </w:rPr>
        <w:t xml:space="preserve"> </w:t>
      </w:r>
      <w:r>
        <w:rPr>
          <w:sz w:val="24"/>
        </w:rPr>
        <w:t>behavior:</w:t>
      </w:r>
      <w:r>
        <w:rPr>
          <w:spacing w:val="-2"/>
          <w:sz w:val="24"/>
        </w:rPr>
        <w:t xml:space="preserve"> </w:t>
      </w:r>
      <w:r>
        <w:rPr>
          <w:sz w:val="24"/>
        </w:rPr>
        <w:t>Uncovering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interactions in Drosophila melanogaster. </w:t>
      </w:r>
      <w:proofErr w:type="spellStart"/>
      <w:r>
        <w:rPr>
          <w:i/>
          <w:sz w:val="24"/>
        </w:rPr>
        <w:t>PLoS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Comput</w:t>
      </w:r>
      <w:proofErr w:type="spellEnd"/>
      <w:r>
        <w:rPr>
          <w:i/>
          <w:sz w:val="24"/>
        </w:rPr>
        <w:t xml:space="preserve"> Biol </w:t>
      </w:r>
      <w:r>
        <w:rPr>
          <w:b/>
          <w:sz w:val="24"/>
        </w:rPr>
        <w:t>16</w:t>
      </w:r>
      <w:r>
        <w:rPr>
          <w:sz w:val="24"/>
        </w:rPr>
        <w:t>, e1008230,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doi:10.1371/journal.pcbi</w:t>
      </w:r>
      <w:proofErr w:type="gramEnd"/>
      <w:r>
        <w:rPr>
          <w:sz w:val="24"/>
        </w:rPr>
        <w:t>.1008230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 w14:paraId="691C9EAC" w14:textId="77777777" w:rsidR="009A2C17" w:rsidRDefault="0000008A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271"/>
        <w:rPr>
          <w:sz w:val="24"/>
        </w:rPr>
      </w:pPr>
      <w:r>
        <w:rPr>
          <w:sz w:val="24"/>
        </w:rPr>
        <w:t>Parigi, A., Porter, C., Cermak, M., Pitchers, W. R. &amp; Dworkin, I. The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repertoire of Drosophila melanogaster in the presence of two p</w:t>
      </w:r>
      <w:r>
        <w:rPr>
          <w:sz w:val="24"/>
        </w:rPr>
        <w:t>redator species that</w:t>
      </w:r>
      <w:r>
        <w:rPr>
          <w:spacing w:val="-53"/>
          <w:sz w:val="24"/>
        </w:rPr>
        <w:t xml:space="preserve"> </w:t>
      </w:r>
      <w:r>
        <w:rPr>
          <w:sz w:val="24"/>
        </w:rPr>
        <w:t xml:space="preserve">differ in hunting mode. </w:t>
      </w:r>
      <w:proofErr w:type="spellStart"/>
      <w:r>
        <w:rPr>
          <w:i/>
          <w:sz w:val="24"/>
        </w:rPr>
        <w:t>PLoS</w:t>
      </w:r>
      <w:proofErr w:type="spellEnd"/>
      <w:r>
        <w:rPr>
          <w:i/>
          <w:sz w:val="24"/>
        </w:rPr>
        <w:t xml:space="preserve"> One </w:t>
      </w:r>
      <w:r>
        <w:rPr>
          <w:b/>
          <w:sz w:val="24"/>
        </w:rPr>
        <w:t>14</w:t>
      </w:r>
      <w:r>
        <w:rPr>
          <w:sz w:val="24"/>
        </w:rPr>
        <w:t xml:space="preserve">, e0216860, </w:t>
      </w:r>
      <w:proofErr w:type="gramStart"/>
      <w:r>
        <w:rPr>
          <w:sz w:val="24"/>
        </w:rPr>
        <w:t>doi:10.1371/journal.pone</w:t>
      </w:r>
      <w:proofErr w:type="gramEnd"/>
      <w:r>
        <w:rPr>
          <w:sz w:val="24"/>
        </w:rPr>
        <w:t>.0216860</w:t>
      </w:r>
      <w:r>
        <w:rPr>
          <w:spacing w:val="-52"/>
          <w:sz w:val="24"/>
        </w:rPr>
        <w:t xml:space="preserve"> </w:t>
      </w:r>
      <w:r>
        <w:rPr>
          <w:sz w:val="24"/>
        </w:rPr>
        <w:t>(2019).</w:t>
      </w:r>
    </w:p>
    <w:p w14:paraId="0A002220" w14:textId="77777777" w:rsidR="009A2C17" w:rsidRDefault="0000008A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190"/>
        <w:rPr>
          <w:sz w:val="24"/>
        </w:rPr>
      </w:pPr>
      <w:proofErr w:type="spellStart"/>
      <w:r>
        <w:rPr>
          <w:sz w:val="24"/>
        </w:rPr>
        <w:t>Pitnick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S., </w:t>
      </w:r>
      <w:proofErr w:type="spellStart"/>
      <w:r>
        <w:rPr>
          <w:sz w:val="24"/>
        </w:rPr>
        <w:t>Markow</w:t>
      </w:r>
      <w:proofErr w:type="spellEnd"/>
      <w:r>
        <w:rPr>
          <w:sz w:val="24"/>
        </w:rPr>
        <w:t>, T.</w:t>
      </w:r>
      <w:r>
        <w:rPr>
          <w:spacing w:val="-1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Spicer, G.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Delayed</w:t>
      </w:r>
      <w:r>
        <w:rPr>
          <w:spacing w:val="-9"/>
          <w:sz w:val="24"/>
        </w:rPr>
        <w:t xml:space="preserve"> </w:t>
      </w:r>
      <w:r>
        <w:rPr>
          <w:sz w:val="24"/>
        </w:rPr>
        <w:t>male</w:t>
      </w:r>
      <w:r>
        <w:rPr>
          <w:spacing w:val="-2"/>
          <w:sz w:val="24"/>
        </w:rPr>
        <w:t xml:space="preserve"> </w:t>
      </w:r>
      <w:r>
        <w:rPr>
          <w:sz w:val="24"/>
        </w:rPr>
        <w:t>maturity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producing</w:t>
      </w:r>
      <w:r>
        <w:rPr>
          <w:spacing w:val="-51"/>
          <w:sz w:val="24"/>
        </w:rPr>
        <w:t xml:space="preserve"> </w:t>
      </w:r>
      <w:r>
        <w:rPr>
          <w:sz w:val="24"/>
        </w:rPr>
        <w:t xml:space="preserve">large sperm in Drosophila. </w:t>
      </w:r>
      <w:r>
        <w:rPr>
          <w:i/>
          <w:sz w:val="24"/>
        </w:rPr>
        <w:t xml:space="preserve">Proc Natl </w:t>
      </w:r>
      <w:proofErr w:type="spellStart"/>
      <w:r>
        <w:rPr>
          <w:i/>
          <w:sz w:val="24"/>
        </w:rPr>
        <w:t>Acad</w:t>
      </w:r>
      <w:proofErr w:type="spellEnd"/>
      <w:r>
        <w:rPr>
          <w:i/>
          <w:sz w:val="24"/>
        </w:rPr>
        <w:t xml:space="preserve"> Sci U S A </w:t>
      </w:r>
      <w:r>
        <w:rPr>
          <w:b/>
          <w:sz w:val="24"/>
        </w:rPr>
        <w:t>92</w:t>
      </w:r>
      <w:r>
        <w:rPr>
          <w:sz w:val="24"/>
        </w:rPr>
        <w:t>, 10614-10618,</w:t>
      </w:r>
      <w:r>
        <w:rPr>
          <w:spacing w:val="1"/>
          <w:sz w:val="24"/>
        </w:rPr>
        <w:t xml:space="preserve"> </w:t>
      </w:r>
      <w:r>
        <w:rPr>
          <w:sz w:val="24"/>
        </w:rPr>
        <w:t>doi:10.1073/pnas.92.23.10614 (1995).</w:t>
      </w:r>
    </w:p>
    <w:p w14:paraId="4229DFD8" w14:textId="77777777" w:rsidR="009A2C17" w:rsidRDefault="0000008A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613"/>
        <w:rPr>
          <w:sz w:val="24"/>
        </w:rPr>
      </w:pPr>
      <w:r>
        <w:rPr>
          <w:sz w:val="24"/>
        </w:rPr>
        <w:t>Hanson,</w:t>
      </w:r>
      <w:r>
        <w:rPr>
          <w:spacing w:val="-1"/>
          <w:sz w:val="24"/>
        </w:rPr>
        <w:t xml:space="preserve"> </w:t>
      </w:r>
      <w:r>
        <w:rPr>
          <w:sz w:val="24"/>
        </w:rPr>
        <w:t>F.</w:t>
      </w:r>
      <w:r>
        <w:rPr>
          <w:spacing w:val="-2"/>
          <w:sz w:val="24"/>
        </w:rPr>
        <w:t xml:space="preserve"> </w:t>
      </w:r>
      <w:r>
        <w:rPr>
          <w:sz w:val="24"/>
        </w:rPr>
        <w:t>B.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Ferris,</w:t>
      </w:r>
      <w:r>
        <w:rPr>
          <w:spacing w:val="-1"/>
          <w:sz w:val="24"/>
        </w:rPr>
        <w:t xml:space="preserve"> </w:t>
      </w:r>
      <w:r>
        <w:rPr>
          <w:sz w:val="24"/>
        </w:rPr>
        <w:t>F.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49"/>
          <w:sz w:val="24"/>
        </w:rPr>
        <w:t xml:space="preserve"> </w:t>
      </w:r>
      <w:r>
        <w:rPr>
          <w:sz w:val="24"/>
        </w:rPr>
        <w:t>Vol.</w:t>
      </w:r>
      <w:r>
        <w:rPr>
          <w:spacing w:val="-1"/>
          <w:sz w:val="24"/>
        </w:rPr>
        <w:t xml:space="preserve"> </w:t>
      </w:r>
      <w:r>
        <w:rPr>
          <w:sz w:val="24"/>
        </w:rPr>
        <w:t>54</w:t>
      </w:r>
      <w:r>
        <w:rPr>
          <w:spacing w:val="53"/>
          <w:sz w:val="24"/>
        </w:rPr>
        <w:t xml:space="preserve"> </w:t>
      </w:r>
      <w:r>
        <w:rPr>
          <w:sz w:val="24"/>
        </w:rPr>
        <w:t>485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506</w:t>
      </w:r>
      <w:r>
        <w:rPr>
          <w:spacing w:val="-1"/>
          <w:sz w:val="24"/>
        </w:rPr>
        <w:t xml:space="preserve"> </w:t>
      </w:r>
      <w:r>
        <w:rPr>
          <w:sz w:val="24"/>
        </w:rPr>
        <w:t>(Journal</w:t>
      </w:r>
      <w:r>
        <w:rPr>
          <w:spacing w:val="-1"/>
          <w:sz w:val="24"/>
        </w:rPr>
        <w:t xml:space="preserve"> </w:t>
      </w:r>
      <w:r>
        <w:rPr>
          <w:sz w:val="24"/>
        </w:rPr>
        <w:t>of Experimental Zoology,</w:t>
      </w:r>
      <w:r>
        <w:rPr>
          <w:spacing w:val="-52"/>
          <w:sz w:val="24"/>
        </w:rPr>
        <w:t xml:space="preserve"> </w:t>
      </w:r>
      <w:r>
        <w:rPr>
          <w:sz w:val="24"/>
        </w:rPr>
        <w:t>1929).</w:t>
      </w:r>
    </w:p>
    <w:p w14:paraId="5B7D407A" w14:textId="77777777" w:rsidR="009A2C17" w:rsidRDefault="0000008A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619"/>
        <w:rPr>
          <w:sz w:val="24"/>
        </w:rPr>
      </w:pPr>
      <w:proofErr w:type="spellStart"/>
      <w:r>
        <w:rPr>
          <w:sz w:val="24"/>
        </w:rPr>
        <w:t>Manier</w:t>
      </w:r>
      <w:proofErr w:type="spellEnd"/>
      <w:r>
        <w:rPr>
          <w:sz w:val="24"/>
        </w:rPr>
        <w:t xml:space="preserve">, M. K. </w:t>
      </w:r>
      <w:r>
        <w:rPr>
          <w:i/>
          <w:sz w:val="24"/>
        </w:rPr>
        <w:t xml:space="preserve">et al. </w:t>
      </w:r>
      <w:r>
        <w:rPr>
          <w:sz w:val="24"/>
        </w:rPr>
        <w:t>Resolving mechanisms of competitive fertilization success in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Drosophila melanogaster. </w:t>
      </w:r>
      <w:r>
        <w:rPr>
          <w:i/>
          <w:sz w:val="24"/>
        </w:rPr>
        <w:t xml:space="preserve">Science </w:t>
      </w:r>
      <w:r>
        <w:rPr>
          <w:b/>
          <w:sz w:val="24"/>
        </w:rPr>
        <w:t>328</w:t>
      </w:r>
      <w:r>
        <w:rPr>
          <w:sz w:val="24"/>
        </w:rPr>
        <w:t>, 354-357, doi:10.1126/science.1187096</w:t>
      </w:r>
      <w:r>
        <w:rPr>
          <w:spacing w:val="1"/>
          <w:sz w:val="24"/>
        </w:rPr>
        <w:t xml:space="preserve"> </w:t>
      </w:r>
      <w:r>
        <w:rPr>
          <w:sz w:val="24"/>
        </w:rPr>
        <w:t>(2010).</w:t>
      </w:r>
    </w:p>
    <w:p w14:paraId="6F1F6E72" w14:textId="77777777" w:rsidR="009A2C17" w:rsidRDefault="0000008A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114"/>
        <w:rPr>
          <w:sz w:val="24"/>
        </w:rPr>
      </w:pPr>
      <w:r>
        <w:rPr>
          <w:sz w:val="24"/>
        </w:rPr>
        <w:t xml:space="preserve">Bozzetti, M. P. </w:t>
      </w:r>
      <w:r>
        <w:rPr>
          <w:i/>
          <w:sz w:val="24"/>
        </w:rPr>
        <w:t xml:space="preserve">et al. </w:t>
      </w:r>
      <w:r>
        <w:rPr>
          <w:sz w:val="24"/>
        </w:rPr>
        <w:t>The "Special" crystal-Stellate System in Drosophila melanogaster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Reveals Mechanisms Underlying </w:t>
      </w:r>
      <w:proofErr w:type="spellStart"/>
      <w:r>
        <w:rPr>
          <w:sz w:val="24"/>
        </w:rPr>
        <w:t>piRNA</w:t>
      </w:r>
      <w:proofErr w:type="spellEnd"/>
      <w:r>
        <w:rPr>
          <w:sz w:val="24"/>
        </w:rPr>
        <w:t xml:space="preserve"> Pathway-Mediated Canalization. </w:t>
      </w:r>
      <w:r>
        <w:rPr>
          <w:i/>
          <w:sz w:val="24"/>
        </w:rPr>
        <w:t>Genet Res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</w:t>
      </w:r>
      <w:r>
        <w:rPr>
          <w:i/>
          <w:spacing w:val="-2"/>
          <w:sz w:val="24"/>
        </w:rPr>
        <w:t xml:space="preserve"> </w:t>
      </w:r>
      <w:r>
        <w:rPr>
          <w:b/>
          <w:sz w:val="24"/>
        </w:rPr>
        <w:t>2012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324293,</w:t>
      </w:r>
      <w:r>
        <w:rPr>
          <w:spacing w:val="1"/>
          <w:sz w:val="24"/>
        </w:rPr>
        <w:t xml:space="preserve"> </w:t>
      </w:r>
      <w:r>
        <w:rPr>
          <w:sz w:val="24"/>
        </w:rPr>
        <w:t>doi:10.1155/2012/324293</w:t>
      </w:r>
      <w:r>
        <w:rPr>
          <w:sz w:val="24"/>
        </w:rPr>
        <w:t xml:space="preserve"> (2012).</w:t>
      </w:r>
    </w:p>
    <w:p w14:paraId="23DCFB5C" w14:textId="77777777" w:rsidR="009A2C17" w:rsidRDefault="0000008A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765"/>
        <w:rPr>
          <w:sz w:val="24"/>
        </w:rPr>
      </w:pPr>
      <w:r>
        <w:rPr>
          <w:sz w:val="24"/>
        </w:rPr>
        <w:t>Khurana, J.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Adaptation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</w:t>
      </w:r>
      <w:r>
        <w:rPr>
          <w:spacing w:val="-2"/>
          <w:sz w:val="24"/>
        </w:rPr>
        <w:t xml:space="preserve"> </w:t>
      </w:r>
      <w:r>
        <w:rPr>
          <w:sz w:val="24"/>
        </w:rPr>
        <w:t>element</w:t>
      </w:r>
      <w:r>
        <w:rPr>
          <w:spacing w:val="-2"/>
          <w:sz w:val="24"/>
        </w:rPr>
        <w:t xml:space="preserve"> </w:t>
      </w:r>
      <w:r>
        <w:rPr>
          <w:sz w:val="24"/>
        </w:rPr>
        <w:t>transposon</w:t>
      </w:r>
      <w:r>
        <w:rPr>
          <w:spacing w:val="-4"/>
          <w:sz w:val="24"/>
        </w:rPr>
        <w:t xml:space="preserve"> </w:t>
      </w:r>
      <w:r>
        <w:rPr>
          <w:sz w:val="24"/>
        </w:rPr>
        <w:t>invasion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Drosophila</w:t>
      </w:r>
      <w:r>
        <w:rPr>
          <w:spacing w:val="-51"/>
          <w:sz w:val="24"/>
        </w:rPr>
        <w:t xml:space="preserve"> </w:t>
      </w:r>
      <w:r>
        <w:rPr>
          <w:sz w:val="24"/>
        </w:rPr>
        <w:t>melanogaster.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Cell</w:t>
      </w:r>
      <w:r>
        <w:rPr>
          <w:i/>
          <w:spacing w:val="-1"/>
          <w:sz w:val="24"/>
        </w:rPr>
        <w:t xml:space="preserve"> </w:t>
      </w:r>
      <w:r>
        <w:rPr>
          <w:b/>
          <w:sz w:val="24"/>
        </w:rPr>
        <w:t>147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1551-1563,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doi:10.1016/j.cell</w:t>
      </w:r>
      <w:proofErr w:type="gramEnd"/>
      <w:r>
        <w:rPr>
          <w:sz w:val="24"/>
        </w:rPr>
        <w:t>.2011.11.042</w:t>
      </w:r>
      <w:r>
        <w:rPr>
          <w:spacing w:val="-6"/>
          <w:sz w:val="24"/>
        </w:rPr>
        <w:t xml:space="preserve"> </w:t>
      </w:r>
      <w:r>
        <w:rPr>
          <w:sz w:val="24"/>
        </w:rPr>
        <w:t>(2011).</w:t>
      </w:r>
    </w:p>
    <w:p w14:paraId="6FA3BA48" w14:textId="77777777" w:rsidR="009A2C17" w:rsidRDefault="0000008A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928"/>
        <w:rPr>
          <w:sz w:val="24"/>
        </w:rPr>
      </w:pPr>
      <w:proofErr w:type="spellStart"/>
      <w:r>
        <w:rPr>
          <w:sz w:val="24"/>
        </w:rPr>
        <w:t>Mongue</w:t>
      </w:r>
      <w:proofErr w:type="spellEnd"/>
      <w:r>
        <w:rPr>
          <w:sz w:val="24"/>
        </w:rPr>
        <w:t xml:space="preserve">, A. J. </w:t>
      </w:r>
      <w:r>
        <w:rPr>
          <w:i/>
          <w:sz w:val="24"/>
        </w:rPr>
        <w:t xml:space="preserve">et al. </w:t>
      </w:r>
      <w:r>
        <w:rPr>
          <w:sz w:val="24"/>
        </w:rPr>
        <w:t xml:space="preserve">Sex, males, and hermaphrodites in the scale insect </w:t>
      </w:r>
      <w:proofErr w:type="spellStart"/>
      <w:r>
        <w:rPr>
          <w:sz w:val="24"/>
        </w:rPr>
        <w:t>Icerya</w:t>
      </w:r>
      <w:proofErr w:type="spellEnd"/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purchasi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Evolution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doi:10.1111/evo.14233</w:t>
      </w:r>
      <w:r>
        <w:rPr>
          <w:spacing w:val="-4"/>
          <w:sz w:val="24"/>
        </w:rPr>
        <w:t xml:space="preserve"> </w:t>
      </w:r>
      <w:r>
        <w:rPr>
          <w:sz w:val="24"/>
        </w:rPr>
        <w:t>(2021).</w:t>
      </w:r>
    </w:p>
    <w:sectPr w:rsidR="009A2C17">
      <w:pgSz w:w="11900" w:h="16840"/>
      <w:pgMar w:top="13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468"/>
    <w:multiLevelType w:val="hybridMultilevel"/>
    <w:tmpl w:val="D5526B8E"/>
    <w:lvl w:ilvl="0" w:tplc="95AEA4FC">
      <w:start w:val="1"/>
      <w:numFmt w:val="decimal"/>
      <w:lvlText w:val="%1."/>
      <w:lvlJc w:val="left"/>
      <w:pPr>
        <w:ind w:left="366" w:hanging="236"/>
        <w:jc w:val="left"/>
      </w:pPr>
      <w:rPr>
        <w:rFonts w:hint="default"/>
        <w:spacing w:val="-2"/>
        <w:w w:val="100"/>
      </w:rPr>
    </w:lvl>
    <w:lvl w:ilvl="1" w:tplc="F996B25A">
      <w:numFmt w:val="bullet"/>
      <w:lvlText w:val="-"/>
      <w:lvlJc w:val="left"/>
      <w:pPr>
        <w:ind w:left="85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 w:tplc="B0CE58A2">
      <w:numFmt w:val="bullet"/>
      <w:lvlText w:val="•"/>
      <w:lvlJc w:val="left"/>
      <w:pPr>
        <w:ind w:left="1793" w:hanging="360"/>
      </w:pPr>
      <w:rPr>
        <w:rFonts w:hint="default"/>
      </w:rPr>
    </w:lvl>
    <w:lvl w:ilvl="3" w:tplc="A32A0D8C">
      <w:numFmt w:val="bullet"/>
      <w:lvlText w:val="•"/>
      <w:lvlJc w:val="left"/>
      <w:pPr>
        <w:ind w:left="2726" w:hanging="360"/>
      </w:pPr>
      <w:rPr>
        <w:rFonts w:hint="default"/>
      </w:rPr>
    </w:lvl>
    <w:lvl w:ilvl="4" w:tplc="1E728264">
      <w:numFmt w:val="bullet"/>
      <w:lvlText w:val="•"/>
      <w:lvlJc w:val="left"/>
      <w:pPr>
        <w:ind w:left="3660" w:hanging="360"/>
      </w:pPr>
      <w:rPr>
        <w:rFonts w:hint="default"/>
      </w:rPr>
    </w:lvl>
    <w:lvl w:ilvl="5" w:tplc="97284AF2"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86FC08AC">
      <w:numFmt w:val="bullet"/>
      <w:lvlText w:val="•"/>
      <w:lvlJc w:val="left"/>
      <w:pPr>
        <w:ind w:left="5526" w:hanging="360"/>
      </w:pPr>
      <w:rPr>
        <w:rFonts w:hint="default"/>
      </w:rPr>
    </w:lvl>
    <w:lvl w:ilvl="7" w:tplc="2DEC35E4">
      <w:numFmt w:val="bullet"/>
      <w:lvlText w:val="•"/>
      <w:lvlJc w:val="left"/>
      <w:pPr>
        <w:ind w:left="6460" w:hanging="360"/>
      </w:pPr>
      <w:rPr>
        <w:rFonts w:hint="default"/>
      </w:rPr>
    </w:lvl>
    <w:lvl w:ilvl="8" w:tplc="B90C9268">
      <w:numFmt w:val="bullet"/>
      <w:lvlText w:val="•"/>
      <w:lvlJc w:val="left"/>
      <w:pPr>
        <w:ind w:left="7393" w:hanging="360"/>
      </w:pPr>
      <w:rPr>
        <w:rFonts w:hint="default"/>
      </w:rPr>
    </w:lvl>
  </w:abstractNum>
  <w:abstractNum w:abstractNumId="1" w15:restartNumberingAfterBreak="0">
    <w:nsid w:val="2C9209F6"/>
    <w:multiLevelType w:val="hybridMultilevel"/>
    <w:tmpl w:val="BAE6956E"/>
    <w:lvl w:ilvl="0" w:tplc="21725D62">
      <w:start w:val="1"/>
      <w:numFmt w:val="decimal"/>
      <w:lvlText w:val="%1"/>
      <w:lvlJc w:val="left"/>
      <w:pPr>
        <w:ind w:left="851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D3B44B40">
      <w:numFmt w:val="bullet"/>
      <w:lvlText w:val="•"/>
      <w:lvlJc w:val="left"/>
      <w:pPr>
        <w:ind w:left="1700" w:hanging="720"/>
      </w:pPr>
      <w:rPr>
        <w:rFonts w:hint="default"/>
      </w:rPr>
    </w:lvl>
    <w:lvl w:ilvl="2" w:tplc="3FF062F0">
      <w:numFmt w:val="bullet"/>
      <w:lvlText w:val="•"/>
      <w:lvlJc w:val="left"/>
      <w:pPr>
        <w:ind w:left="2540" w:hanging="720"/>
      </w:pPr>
      <w:rPr>
        <w:rFonts w:hint="default"/>
      </w:rPr>
    </w:lvl>
    <w:lvl w:ilvl="3" w:tplc="01544698">
      <w:numFmt w:val="bullet"/>
      <w:lvlText w:val="•"/>
      <w:lvlJc w:val="left"/>
      <w:pPr>
        <w:ind w:left="3380" w:hanging="720"/>
      </w:pPr>
      <w:rPr>
        <w:rFonts w:hint="default"/>
      </w:rPr>
    </w:lvl>
    <w:lvl w:ilvl="4" w:tplc="BB3C80C2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F5DA62B6">
      <w:numFmt w:val="bullet"/>
      <w:lvlText w:val="•"/>
      <w:lvlJc w:val="left"/>
      <w:pPr>
        <w:ind w:left="5060" w:hanging="720"/>
      </w:pPr>
      <w:rPr>
        <w:rFonts w:hint="default"/>
      </w:rPr>
    </w:lvl>
    <w:lvl w:ilvl="6" w:tplc="72C0B9F8">
      <w:numFmt w:val="bullet"/>
      <w:lvlText w:val="•"/>
      <w:lvlJc w:val="left"/>
      <w:pPr>
        <w:ind w:left="5900" w:hanging="720"/>
      </w:pPr>
      <w:rPr>
        <w:rFonts w:hint="default"/>
      </w:rPr>
    </w:lvl>
    <w:lvl w:ilvl="7" w:tplc="F78A1114">
      <w:numFmt w:val="bullet"/>
      <w:lvlText w:val="•"/>
      <w:lvlJc w:val="left"/>
      <w:pPr>
        <w:ind w:left="6740" w:hanging="720"/>
      </w:pPr>
      <w:rPr>
        <w:rFonts w:hint="default"/>
      </w:rPr>
    </w:lvl>
    <w:lvl w:ilvl="8" w:tplc="7376DDD6">
      <w:numFmt w:val="bullet"/>
      <w:lvlText w:val="•"/>
      <w:lvlJc w:val="left"/>
      <w:pPr>
        <w:ind w:left="758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2C17"/>
    <w:rsid w:val="0000008A"/>
    <w:rsid w:val="009A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DD59976"/>
  <w15:docId w15:val="{27BF5E31-29B1-41BC-924D-AA979D15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43"/>
      <w:ind w:left="13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5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shigen.nig.ac.jp/fly/kyorin/)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abitattitude.ca/home-2/)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7DDF3EDF-0385-47FF-B741-73FD285C472A}"/>
</file>

<file path=customXml/itemProps2.xml><?xml version="1.0" encoding="utf-8"?>
<ds:datastoreItem xmlns:ds="http://schemas.openxmlformats.org/officeDocument/2006/customXml" ds:itemID="{4641EAB2-6A98-4235-92AD-C9F4BFB101EB}"/>
</file>

<file path=customXml/itemProps3.xml><?xml version="1.0" encoding="utf-8"?>
<ds:datastoreItem xmlns:ds="http://schemas.openxmlformats.org/officeDocument/2006/customXml" ds:itemID="{A45EAB0B-127A-4D15-9043-EE6A6A9742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1917</Words>
  <Characters>10928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add Drosophila azteca in the list of Specimens taken to be Suitable for Live Import</dc:title>
  <dc:creator>Department of Agriculture, Water and the Environment</dc:creator>
  <cp:lastModifiedBy>Bec Durack</cp:lastModifiedBy>
  <cp:revision>2</cp:revision>
  <dcterms:created xsi:type="dcterms:W3CDTF">2021-12-01T04:58:00Z</dcterms:created>
  <dcterms:modified xsi:type="dcterms:W3CDTF">2021-12-01T04:58:00Z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