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4CE19" w14:textId="77777777" w:rsidR="008E1861" w:rsidRDefault="008E1861">
      <w:pPr>
        <w:pStyle w:val="BodyText"/>
        <w:rPr>
          <w:sz w:val="20"/>
        </w:rPr>
      </w:pPr>
    </w:p>
    <w:p w14:paraId="6B935F8F" w14:textId="77777777" w:rsidR="008E1861" w:rsidRDefault="008E1861">
      <w:pPr>
        <w:pStyle w:val="BodyText"/>
        <w:rPr>
          <w:sz w:val="20"/>
        </w:rPr>
      </w:pPr>
    </w:p>
    <w:p w14:paraId="0FC5DFEC" w14:textId="77777777" w:rsidR="008E1861" w:rsidRDefault="008E1861">
      <w:pPr>
        <w:pStyle w:val="BodyText"/>
        <w:rPr>
          <w:sz w:val="20"/>
        </w:rPr>
      </w:pPr>
    </w:p>
    <w:p w14:paraId="352C14A9" w14:textId="77777777" w:rsidR="008E1861" w:rsidRDefault="008E1861">
      <w:pPr>
        <w:pStyle w:val="BodyText"/>
        <w:rPr>
          <w:sz w:val="20"/>
        </w:rPr>
      </w:pPr>
    </w:p>
    <w:p w14:paraId="77216C83" w14:textId="77777777" w:rsidR="008E1861" w:rsidRDefault="008E1861">
      <w:pPr>
        <w:pStyle w:val="BodyText"/>
        <w:spacing w:before="2"/>
        <w:rPr>
          <w:sz w:val="16"/>
        </w:rPr>
      </w:pPr>
    </w:p>
    <w:p w14:paraId="584CC49D" w14:textId="77777777" w:rsidR="008E1861" w:rsidRDefault="00624220">
      <w:pPr>
        <w:pStyle w:val="Title"/>
        <w:spacing w:line="266" w:lineRule="auto"/>
      </w:pPr>
      <w:r>
        <w:rPr>
          <w:color w:val="050508"/>
          <w:w w:val="105"/>
        </w:rPr>
        <w:t>Information</w:t>
      </w:r>
      <w:r>
        <w:rPr>
          <w:color w:val="050508"/>
          <w:spacing w:val="11"/>
          <w:w w:val="105"/>
        </w:rPr>
        <w:t xml:space="preserve"> </w:t>
      </w:r>
      <w:r>
        <w:rPr>
          <w:color w:val="050508"/>
          <w:w w:val="105"/>
        </w:rPr>
        <w:t>supporting</w:t>
      </w:r>
      <w:r>
        <w:rPr>
          <w:color w:val="050508"/>
          <w:spacing w:val="5"/>
          <w:w w:val="105"/>
        </w:rPr>
        <w:t xml:space="preserve"> </w:t>
      </w:r>
      <w:r>
        <w:rPr>
          <w:color w:val="050508"/>
          <w:w w:val="105"/>
        </w:rPr>
        <w:t>the</w:t>
      </w:r>
      <w:r>
        <w:rPr>
          <w:color w:val="050508"/>
          <w:spacing w:val="-28"/>
          <w:w w:val="105"/>
        </w:rPr>
        <w:t xml:space="preserve"> </w:t>
      </w:r>
      <w:r>
        <w:rPr>
          <w:color w:val="050508"/>
          <w:w w:val="105"/>
        </w:rPr>
        <w:t>application</w:t>
      </w:r>
      <w:r>
        <w:rPr>
          <w:color w:val="050508"/>
          <w:spacing w:val="23"/>
          <w:w w:val="105"/>
        </w:rPr>
        <w:t xml:space="preserve"> </w:t>
      </w:r>
      <w:r>
        <w:rPr>
          <w:color w:val="050508"/>
          <w:w w:val="105"/>
        </w:rPr>
        <w:t>to</w:t>
      </w:r>
      <w:r>
        <w:rPr>
          <w:color w:val="050508"/>
          <w:spacing w:val="-1"/>
          <w:w w:val="105"/>
        </w:rPr>
        <w:t xml:space="preserve"> </w:t>
      </w:r>
      <w:r>
        <w:rPr>
          <w:color w:val="050508"/>
          <w:w w:val="105"/>
        </w:rPr>
        <w:t>amend</w:t>
      </w:r>
      <w:r>
        <w:rPr>
          <w:color w:val="050508"/>
          <w:spacing w:val="-2"/>
          <w:w w:val="105"/>
        </w:rPr>
        <w:t xml:space="preserve"> </w:t>
      </w:r>
      <w:r>
        <w:rPr>
          <w:color w:val="050508"/>
          <w:w w:val="105"/>
        </w:rPr>
        <w:t>the</w:t>
      </w:r>
      <w:r>
        <w:rPr>
          <w:color w:val="050508"/>
          <w:spacing w:val="1"/>
          <w:w w:val="105"/>
        </w:rPr>
        <w:t xml:space="preserve"> </w:t>
      </w:r>
      <w:r>
        <w:rPr>
          <w:color w:val="050508"/>
          <w:w w:val="105"/>
        </w:rPr>
        <w:t>List of Specimens Suitable for Live Import to include</w:t>
      </w:r>
      <w:r>
        <w:rPr>
          <w:color w:val="050508"/>
          <w:spacing w:val="1"/>
          <w:w w:val="105"/>
        </w:rPr>
        <w:t xml:space="preserve"> </w:t>
      </w:r>
      <w:r>
        <w:rPr>
          <w:color w:val="050508"/>
          <w:w w:val="105"/>
        </w:rPr>
        <w:t>fourteen new species of dung beetles (Coleoptera:</w:t>
      </w:r>
      <w:r>
        <w:rPr>
          <w:color w:val="050508"/>
          <w:spacing w:val="1"/>
          <w:w w:val="105"/>
        </w:rPr>
        <w:t xml:space="preserve"> </w:t>
      </w:r>
      <w:proofErr w:type="spellStart"/>
      <w:r>
        <w:rPr>
          <w:color w:val="050508"/>
          <w:w w:val="105"/>
        </w:rPr>
        <w:t>Scarabaeidae</w:t>
      </w:r>
      <w:proofErr w:type="spellEnd"/>
      <w:r>
        <w:rPr>
          <w:color w:val="050508"/>
          <w:w w:val="105"/>
        </w:rPr>
        <w:t xml:space="preserve"> and </w:t>
      </w:r>
      <w:proofErr w:type="spellStart"/>
      <w:r>
        <w:rPr>
          <w:color w:val="050508"/>
          <w:w w:val="105"/>
        </w:rPr>
        <w:t>Geotrupidae</w:t>
      </w:r>
      <w:proofErr w:type="spellEnd"/>
      <w:r>
        <w:rPr>
          <w:color w:val="050508"/>
          <w:w w:val="105"/>
        </w:rPr>
        <w:t>) as suitable for import</w:t>
      </w:r>
      <w:r>
        <w:rPr>
          <w:color w:val="050508"/>
          <w:spacing w:val="-92"/>
          <w:w w:val="105"/>
        </w:rPr>
        <w:t xml:space="preserve"> </w:t>
      </w:r>
      <w:r>
        <w:rPr>
          <w:color w:val="050508"/>
          <w:w w:val="105"/>
        </w:rPr>
        <w:t>and</w:t>
      </w:r>
      <w:r>
        <w:rPr>
          <w:color w:val="050508"/>
          <w:spacing w:val="-17"/>
          <w:w w:val="105"/>
        </w:rPr>
        <w:t xml:space="preserve"> </w:t>
      </w:r>
      <w:r>
        <w:rPr>
          <w:color w:val="050508"/>
          <w:w w:val="105"/>
        </w:rPr>
        <w:t>for</w:t>
      </w:r>
      <w:r>
        <w:rPr>
          <w:color w:val="050508"/>
          <w:spacing w:val="-23"/>
          <w:w w:val="105"/>
        </w:rPr>
        <w:t xml:space="preserve"> </w:t>
      </w:r>
      <w:r>
        <w:rPr>
          <w:color w:val="050508"/>
          <w:w w:val="105"/>
        </w:rPr>
        <w:t>release</w:t>
      </w:r>
    </w:p>
    <w:p w14:paraId="141FB1F3" w14:textId="77777777" w:rsidR="008E1861" w:rsidRDefault="008E1861">
      <w:pPr>
        <w:pStyle w:val="BodyText"/>
        <w:rPr>
          <w:b/>
          <w:sz w:val="20"/>
        </w:rPr>
      </w:pPr>
    </w:p>
    <w:p w14:paraId="1EFA74DF" w14:textId="77777777" w:rsidR="008E1861" w:rsidRDefault="00624220">
      <w:pPr>
        <w:pStyle w:val="BodyText"/>
        <w:spacing w:before="3"/>
        <w:rPr>
          <w:b/>
          <w:sz w:val="2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518085E" wp14:editId="3606058B">
            <wp:simplePos x="0" y="0"/>
            <wp:positionH relativeFrom="page">
              <wp:posOffset>2077058</wp:posOffset>
            </wp:positionH>
            <wp:positionV relativeFrom="paragraph">
              <wp:posOffset>199692</wp:posOffset>
            </wp:positionV>
            <wp:extent cx="3494048" cy="414527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048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624E54" w14:textId="77777777" w:rsidR="008E1861" w:rsidRDefault="00624220">
      <w:pPr>
        <w:spacing w:line="870" w:lineRule="atLeast"/>
        <w:ind w:left="2994" w:right="2970" w:firstLine="848"/>
        <w:rPr>
          <w:sz w:val="27"/>
        </w:rPr>
      </w:pPr>
      <w:r>
        <w:rPr>
          <w:color w:val="050508"/>
          <w:w w:val="105"/>
          <w:sz w:val="27"/>
        </w:rPr>
        <w:t>D</w:t>
      </w:r>
      <w:r>
        <w:rPr>
          <w:color w:val="1F1C28"/>
          <w:w w:val="105"/>
          <w:sz w:val="27"/>
        </w:rPr>
        <w:t>ece</w:t>
      </w:r>
      <w:r>
        <w:rPr>
          <w:color w:val="050508"/>
          <w:w w:val="105"/>
          <w:sz w:val="27"/>
        </w:rPr>
        <w:t>mb</w:t>
      </w:r>
      <w:r>
        <w:rPr>
          <w:color w:val="1F1C28"/>
          <w:w w:val="105"/>
          <w:sz w:val="27"/>
        </w:rPr>
        <w:t>er</w:t>
      </w:r>
      <w:r>
        <w:rPr>
          <w:color w:val="1F1C28"/>
          <w:spacing w:val="5"/>
          <w:w w:val="105"/>
          <w:sz w:val="27"/>
        </w:rPr>
        <w:t xml:space="preserve"> </w:t>
      </w:r>
      <w:r>
        <w:rPr>
          <w:color w:val="1F1C28"/>
          <w:w w:val="105"/>
          <w:sz w:val="27"/>
        </w:rPr>
        <w:t>2</w:t>
      </w:r>
      <w:r>
        <w:rPr>
          <w:color w:val="050508"/>
          <w:w w:val="105"/>
          <w:sz w:val="27"/>
        </w:rPr>
        <w:t>0</w:t>
      </w:r>
      <w:r>
        <w:rPr>
          <w:color w:val="1F1C28"/>
          <w:w w:val="105"/>
          <w:sz w:val="27"/>
        </w:rPr>
        <w:t>2</w:t>
      </w:r>
      <w:r>
        <w:rPr>
          <w:color w:val="050508"/>
          <w:w w:val="105"/>
          <w:sz w:val="27"/>
        </w:rPr>
        <w:t>1</w:t>
      </w:r>
      <w:r>
        <w:rPr>
          <w:color w:val="050508"/>
          <w:spacing w:val="1"/>
          <w:w w:val="105"/>
          <w:sz w:val="27"/>
        </w:rPr>
        <w:t xml:space="preserve"> </w:t>
      </w:r>
      <w:r>
        <w:rPr>
          <w:color w:val="1F1C28"/>
          <w:spacing w:val="-1"/>
          <w:w w:val="105"/>
          <w:sz w:val="27"/>
        </w:rPr>
        <w:t>CS</w:t>
      </w:r>
      <w:r>
        <w:rPr>
          <w:color w:val="050508"/>
          <w:spacing w:val="-1"/>
          <w:w w:val="105"/>
          <w:sz w:val="27"/>
        </w:rPr>
        <w:t>IRO</w:t>
      </w:r>
      <w:r>
        <w:rPr>
          <w:color w:val="050508"/>
          <w:spacing w:val="-15"/>
          <w:w w:val="105"/>
          <w:sz w:val="27"/>
        </w:rPr>
        <w:t xml:space="preserve"> </w:t>
      </w:r>
      <w:r>
        <w:rPr>
          <w:color w:val="050508"/>
          <w:spacing w:val="-1"/>
          <w:w w:val="105"/>
          <w:sz w:val="27"/>
        </w:rPr>
        <w:t>H</w:t>
      </w:r>
      <w:r>
        <w:rPr>
          <w:color w:val="1F1C28"/>
          <w:spacing w:val="-1"/>
          <w:w w:val="105"/>
          <w:sz w:val="27"/>
        </w:rPr>
        <w:t>ea</w:t>
      </w:r>
      <w:r>
        <w:rPr>
          <w:color w:val="050508"/>
          <w:spacing w:val="-1"/>
          <w:w w:val="105"/>
          <w:sz w:val="27"/>
        </w:rPr>
        <w:t>lt</w:t>
      </w:r>
      <w:r>
        <w:rPr>
          <w:color w:val="1F1C28"/>
          <w:spacing w:val="-1"/>
          <w:w w:val="105"/>
          <w:sz w:val="27"/>
        </w:rPr>
        <w:t>h</w:t>
      </w:r>
      <w:r>
        <w:rPr>
          <w:color w:val="1F1C28"/>
          <w:spacing w:val="-12"/>
          <w:w w:val="105"/>
          <w:sz w:val="27"/>
        </w:rPr>
        <w:t xml:space="preserve"> </w:t>
      </w:r>
      <w:r>
        <w:rPr>
          <w:color w:val="1F1C28"/>
          <w:w w:val="105"/>
          <w:sz w:val="27"/>
        </w:rPr>
        <w:t>a</w:t>
      </w:r>
      <w:r>
        <w:rPr>
          <w:color w:val="050508"/>
          <w:w w:val="105"/>
          <w:sz w:val="27"/>
        </w:rPr>
        <w:t>n</w:t>
      </w:r>
      <w:r>
        <w:rPr>
          <w:color w:val="1F1C28"/>
          <w:w w:val="105"/>
          <w:sz w:val="27"/>
        </w:rPr>
        <w:t>d</w:t>
      </w:r>
      <w:r>
        <w:rPr>
          <w:color w:val="1F1C28"/>
          <w:spacing w:val="-16"/>
          <w:w w:val="105"/>
          <w:sz w:val="27"/>
        </w:rPr>
        <w:t xml:space="preserve"> </w:t>
      </w:r>
      <w:r>
        <w:rPr>
          <w:color w:val="050508"/>
          <w:w w:val="105"/>
          <w:sz w:val="27"/>
        </w:rPr>
        <w:t>Bi</w:t>
      </w:r>
      <w:r>
        <w:rPr>
          <w:color w:val="1F1C28"/>
          <w:w w:val="105"/>
          <w:sz w:val="27"/>
        </w:rPr>
        <w:t>o</w:t>
      </w:r>
      <w:r>
        <w:rPr>
          <w:color w:val="3F3644"/>
          <w:w w:val="105"/>
          <w:sz w:val="27"/>
        </w:rPr>
        <w:t>s</w:t>
      </w:r>
      <w:r>
        <w:rPr>
          <w:color w:val="1F1C28"/>
          <w:w w:val="105"/>
          <w:sz w:val="27"/>
        </w:rPr>
        <w:t>ec</w:t>
      </w:r>
      <w:r>
        <w:rPr>
          <w:color w:val="050508"/>
          <w:w w:val="105"/>
          <w:sz w:val="27"/>
        </w:rPr>
        <w:t>uri</w:t>
      </w:r>
      <w:r>
        <w:rPr>
          <w:color w:val="1F1C28"/>
          <w:w w:val="105"/>
          <w:sz w:val="27"/>
        </w:rPr>
        <w:t>ty</w:t>
      </w:r>
    </w:p>
    <w:p w14:paraId="1B63B2A7" w14:textId="77777777" w:rsidR="008E1861" w:rsidRDefault="00624220">
      <w:pPr>
        <w:ind w:left="2620" w:right="2574"/>
        <w:jc w:val="center"/>
        <w:rPr>
          <w:sz w:val="27"/>
        </w:rPr>
      </w:pPr>
      <w:r>
        <w:rPr>
          <w:color w:val="1F1C28"/>
          <w:sz w:val="27"/>
        </w:rPr>
        <w:t>G</w:t>
      </w:r>
      <w:r>
        <w:rPr>
          <w:color w:val="050508"/>
          <w:sz w:val="27"/>
        </w:rPr>
        <w:t>PO</w:t>
      </w:r>
      <w:r>
        <w:rPr>
          <w:color w:val="050508"/>
          <w:spacing w:val="38"/>
          <w:sz w:val="27"/>
        </w:rPr>
        <w:t xml:space="preserve"> </w:t>
      </w:r>
      <w:r>
        <w:rPr>
          <w:color w:val="050508"/>
          <w:sz w:val="27"/>
        </w:rPr>
        <w:t>B</w:t>
      </w:r>
      <w:r>
        <w:rPr>
          <w:color w:val="1F1C28"/>
          <w:sz w:val="27"/>
        </w:rPr>
        <w:t>ox</w:t>
      </w:r>
      <w:r>
        <w:rPr>
          <w:color w:val="1F1C28"/>
          <w:spacing w:val="41"/>
          <w:sz w:val="27"/>
        </w:rPr>
        <w:t xml:space="preserve"> </w:t>
      </w:r>
      <w:r>
        <w:rPr>
          <w:color w:val="050508"/>
          <w:sz w:val="27"/>
        </w:rPr>
        <w:t>1</w:t>
      </w:r>
      <w:r>
        <w:rPr>
          <w:color w:val="1F1C28"/>
          <w:sz w:val="27"/>
        </w:rPr>
        <w:t>7</w:t>
      </w:r>
      <w:r>
        <w:rPr>
          <w:color w:val="050508"/>
          <w:sz w:val="27"/>
        </w:rPr>
        <w:t>00</w:t>
      </w:r>
      <w:r>
        <w:rPr>
          <w:color w:val="3F3644"/>
          <w:sz w:val="27"/>
        </w:rPr>
        <w:t>,</w:t>
      </w:r>
      <w:r>
        <w:rPr>
          <w:color w:val="3F3644"/>
          <w:spacing w:val="8"/>
          <w:sz w:val="27"/>
        </w:rPr>
        <w:t xml:space="preserve"> </w:t>
      </w:r>
      <w:r>
        <w:rPr>
          <w:color w:val="1F1C28"/>
          <w:sz w:val="27"/>
        </w:rPr>
        <w:t>Ca</w:t>
      </w:r>
      <w:r>
        <w:rPr>
          <w:color w:val="050508"/>
          <w:sz w:val="27"/>
        </w:rPr>
        <w:t>n</w:t>
      </w:r>
      <w:r>
        <w:rPr>
          <w:color w:val="1F1C28"/>
          <w:sz w:val="27"/>
        </w:rPr>
        <w:t>be</w:t>
      </w:r>
      <w:r>
        <w:rPr>
          <w:color w:val="050508"/>
          <w:sz w:val="27"/>
        </w:rPr>
        <w:t>rr</w:t>
      </w:r>
      <w:r>
        <w:rPr>
          <w:color w:val="1F1C28"/>
          <w:sz w:val="27"/>
        </w:rPr>
        <w:t>a</w:t>
      </w:r>
      <w:r>
        <w:rPr>
          <w:color w:val="4B4D60"/>
          <w:sz w:val="27"/>
        </w:rPr>
        <w:t>,</w:t>
      </w:r>
      <w:r>
        <w:rPr>
          <w:color w:val="4B4D60"/>
          <w:spacing w:val="19"/>
          <w:sz w:val="27"/>
        </w:rPr>
        <w:t xml:space="preserve"> </w:t>
      </w:r>
      <w:r>
        <w:rPr>
          <w:color w:val="1F1C28"/>
          <w:sz w:val="27"/>
        </w:rPr>
        <w:t>AC</w:t>
      </w:r>
      <w:r>
        <w:rPr>
          <w:color w:val="050508"/>
          <w:sz w:val="27"/>
        </w:rPr>
        <w:t>T</w:t>
      </w:r>
      <w:r>
        <w:rPr>
          <w:color w:val="050508"/>
          <w:spacing w:val="36"/>
          <w:sz w:val="27"/>
        </w:rPr>
        <w:t xml:space="preserve"> </w:t>
      </w:r>
      <w:r>
        <w:rPr>
          <w:color w:val="1F1C28"/>
          <w:sz w:val="27"/>
        </w:rPr>
        <w:t>260</w:t>
      </w:r>
      <w:r>
        <w:rPr>
          <w:color w:val="050508"/>
          <w:sz w:val="27"/>
        </w:rPr>
        <w:t>1</w:t>
      </w:r>
    </w:p>
    <w:p w14:paraId="5AC964BE" w14:textId="77777777" w:rsidR="008E1861" w:rsidRDefault="008E1861">
      <w:pPr>
        <w:pStyle w:val="BodyText"/>
        <w:rPr>
          <w:sz w:val="20"/>
        </w:rPr>
      </w:pPr>
    </w:p>
    <w:p w14:paraId="7B2AB013" w14:textId="77777777" w:rsidR="008E1861" w:rsidRDefault="008E1861">
      <w:pPr>
        <w:pStyle w:val="BodyText"/>
        <w:rPr>
          <w:sz w:val="20"/>
        </w:rPr>
      </w:pPr>
    </w:p>
    <w:p w14:paraId="2FB1CE0D" w14:textId="77777777" w:rsidR="008E1861" w:rsidRDefault="00624220">
      <w:pPr>
        <w:pStyle w:val="BodyText"/>
        <w:spacing w:before="4"/>
        <w:rPr>
          <w:sz w:val="18"/>
        </w:rPr>
      </w:pPr>
      <w:r>
        <w:pict w14:anchorId="200F8807">
          <v:group id="docshapegroup2" o:spid="_x0000_s1028" style="position:absolute;margin-left:216.2pt;margin-top:11.75pt;width:172.1pt;height:53.65pt;z-index:-15728128;mso-wrap-distance-left:0;mso-wrap-distance-right:0;mso-position-horizontal-relative:page" coordorigin="4324,235" coordsize="3442,10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30" type="#_x0000_t75" style="position:absolute;left:4545;top:234;width:3221;height:1073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029" type="#_x0000_t202" style="position:absolute;left:4324;top:234;width:3442;height:1073" filled="f" stroked="f">
              <v:textbox inset="0,0,0,0">
                <w:txbxContent>
                  <w:p w14:paraId="31C84E67" w14:textId="77777777" w:rsidR="008E1861" w:rsidRDefault="008E1861">
                    <w:pPr>
                      <w:spacing w:before="7"/>
                      <w:rPr>
                        <w:sz w:val="28"/>
                      </w:rPr>
                    </w:pPr>
                  </w:p>
                  <w:p w14:paraId="6C7486FA" w14:textId="77777777" w:rsidR="008E1861" w:rsidRDefault="00624220">
                    <w:pPr>
                      <w:rPr>
                        <w:sz w:val="27"/>
                      </w:rPr>
                    </w:pPr>
                    <w:r>
                      <w:rPr>
                        <w:color w:val="1F1C28"/>
                        <w:w w:val="105"/>
                        <w:sz w:val="27"/>
                      </w:rPr>
                      <w:t>e-</w:t>
                    </w:r>
                    <w:r>
                      <w:rPr>
                        <w:color w:val="050508"/>
                        <w:w w:val="105"/>
                        <w:sz w:val="27"/>
                      </w:rPr>
                      <w:t>m</w:t>
                    </w:r>
                    <w:r>
                      <w:rPr>
                        <w:color w:val="1F1C28"/>
                        <w:w w:val="105"/>
                        <w:sz w:val="27"/>
                      </w:rPr>
                      <w:t>a</w:t>
                    </w:r>
                    <w:r>
                      <w:rPr>
                        <w:color w:val="050508"/>
                        <w:w w:val="105"/>
                        <w:sz w:val="27"/>
                      </w:rPr>
                      <w:t>il</w:t>
                    </w:r>
                    <w:r>
                      <w:rPr>
                        <w:color w:val="1F1C28"/>
                        <w:w w:val="105"/>
                        <w:sz w:val="27"/>
                      </w:rPr>
                      <w:t>:</w:t>
                    </w:r>
                  </w:p>
                  <w:p w14:paraId="4D6B228D" w14:textId="77777777" w:rsidR="008E1861" w:rsidRDefault="00624220">
                    <w:pPr>
                      <w:spacing w:before="60"/>
                      <w:ind w:left="338"/>
                      <w:rPr>
                        <w:sz w:val="27"/>
                      </w:rPr>
                    </w:pPr>
                    <w:r>
                      <w:rPr>
                        <w:color w:val="1F1C28"/>
                        <w:w w:val="105"/>
                        <w:sz w:val="27"/>
                      </w:rPr>
                      <w:t>te</w:t>
                    </w:r>
                    <w:r>
                      <w:rPr>
                        <w:color w:val="050508"/>
                        <w:w w:val="105"/>
                        <w:sz w:val="27"/>
                      </w:rPr>
                      <w:t>l</w:t>
                    </w:r>
                    <w:r>
                      <w:rPr>
                        <w:color w:val="1F1C28"/>
                        <w:w w:val="105"/>
                        <w:sz w:val="27"/>
                      </w:rPr>
                      <w:t>ep</w:t>
                    </w:r>
                    <w:r>
                      <w:rPr>
                        <w:color w:val="050508"/>
                        <w:w w:val="105"/>
                        <w:sz w:val="27"/>
                      </w:rPr>
                      <w:t>h</w:t>
                    </w:r>
                    <w:r>
                      <w:rPr>
                        <w:color w:val="1F1C28"/>
                        <w:w w:val="105"/>
                        <w:sz w:val="27"/>
                      </w:rPr>
                      <w:t>o</w:t>
                    </w:r>
                    <w:r>
                      <w:rPr>
                        <w:color w:val="050508"/>
                        <w:w w:val="105"/>
                        <w:sz w:val="27"/>
                      </w:rPr>
                      <w:t>n</w:t>
                    </w:r>
                    <w:r>
                      <w:rPr>
                        <w:color w:val="1F1C28"/>
                        <w:w w:val="105"/>
                        <w:sz w:val="27"/>
                      </w:rPr>
                      <w:t>e</w:t>
                    </w:r>
                    <w:r>
                      <w:rPr>
                        <w:color w:val="050508"/>
                        <w:w w:val="105"/>
                        <w:sz w:val="27"/>
                      </w:rPr>
                      <w:t>: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33A9A05" w14:textId="77777777" w:rsidR="008E1861" w:rsidRDefault="008E1861">
      <w:pPr>
        <w:rPr>
          <w:sz w:val="18"/>
        </w:rPr>
        <w:sectPr w:rsidR="008E1861">
          <w:footerReference w:type="default" r:id="rId14"/>
          <w:type w:val="continuous"/>
          <w:pgSz w:w="11910" w:h="16840"/>
          <w:pgMar w:top="1580" w:right="1140" w:bottom="660" w:left="1320" w:header="0" w:footer="474" w:gutter="0"/>
          <w:pgNumType w:start="1"/>
          <w:cols w:space="720"/>
        </w:sectPr>
      </w:pPr>
    </w:p>
    <w:p w14:paraId="0A338EBB" w14:textId="77777777" w:rsidR="008E1861" w:rsidRDefault="00624220">
      <w:pPr>
        <w:spacing w:before="75"/>
        <w:ind w:left="115"/>
        <w:rPr>
          <w:b/>
          <w:sz w:val="28"/>
        </w:rPr>
      </w:pPr>
      <w:r>
        <w:rPr>
          <w:b/>
          <w:sz w:val="28"/>
        </w:rPr>
        <w:lastRenderedPageBreak/>
        <w:t>Table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Contents</w:t>
      </w:r>
    </w:p>
    <w:p w14:paraId="76F75866" w14:textId="77777777" w:rsidR="008E1861" w:rsidRDefault="008E1861">
      <w:pPr>
        <w:rPr>
          <w:sz w:val="28"/>
        </w:rPr>
        <w:sectPr w:rsidR="008E1861">
          <w:pgSz w:w="11910" w:h="16840"/>
          <w:pgMar w:top="1340" w:right="1140" w:bottom="1190" w:left="1320" w:header="0" w:footer="474" w:gutter="0"/>
          <w:cols w:space="720"/>
        </w:sectPr>
      </w:pPr>
    </w:p>
    <w:sdt>
      <w:sdtPr>
        <w:rPr>
          <w:sz w:val="22"/>
          <w:szCs w:val="22"/>
        </w:rPr>
        <w:id w:val="1896388719"/>
        <w:docPartObj>
          <w:docPartGallery w:val="Table of Contents"/>
          <w:docPartUnique/>
        </w:docPartObj>
      </w:sdtPr>
      <w:sdtEndPr/>
      <w:sdtContent>
        <w:p w14:paraId="0A07314D" w14:textId="77777777" w:rsidR="008E1861" w:rsidRDefault="00624220">
          <w:pPr>
            <w:pStyle w:val="TOC1"/>
            <w:numPr>
              <w:ilvl w:val="0"/>
              <w:numId w:val="7"/>
            </w:numPr>
            <w:tabs>
              <w:tab w:val="left" w:pos="569"/>
              <w:tab w:val="left" w:pos="570"/>
              <w:tab w:val="left" w:leader="dot" w:pos="9207"/>
            </w:tabs>
            <w:spacing w:before="243"/>
          </w:pPr>
          <w:r>
            <w:fldChar w:fldCharType="begin"/>
          </w:r>
          <w:r>
            <w:instrText xml:space="preserve">TOC \o "1-3" \h \z \u </w:instrText>
          </w:r>
          <w:r>
            <w:fldChar w:fldCharType="separate"/>
          </w:r>
          <w:hyperlink w:anchor="_TOC_250069" w:history="1">
            <w:r>
              <w:t>Taxonomy</w:t>
            </w:r>
            <w:r>
              <w:tab/>
              <w:t>5</w:t>
            </w:r>
          </w:hyperlink>
        </w:p>
        <w:p w14:paraId="50FB0E58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1"/>
              <w:tab w:val="left" w:pos="1062"/>
              <w:tab w:val="left" w:leader="dot" w:pos="9076"/>
            </w:tabs>
            <w:spacing w:before="118"/>
            <w:ind w:hanging="721"/>
          </w:pPr>
          <w:hyperlink w:anchor="_TOC_250068" w:history="1">
            <w:r>
              <w:t>Common</w:t>
            </w:r>
            <w:r>
              <w:rPr>
                <w:spacing w:val="-2"/>
              </w:rPr>
              <w:t xml:space="preserve"> </w:t>
            </w:r>
            <w:r>
              <w:t>Names</w:t>
            </w:r>
            <w:r>
              <w:tab/>
              <w:t>10</w:t>
            </w:r>
          </w:hyperlink>
        </w:p>
        <w:p w14:paraId="4A6228B9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1"/>
              <w:tab w:val="left" w:pos="1062"/>
              <w:tab w:val="left" w:leader="dot" w:pos="9076"/>
            </w:tabs>
            <w:ind w:hanging="721"/>
          </w:pPr>
          <w:hyperlink w:anchor="_TOC_250067" w:history="1">
            <w:r>
              <w:t>Genetic</w:t>
            </w:r>
            <w:r>
              <w:rPr>
                <w:spacing w:val="-3"/>
              </w:rPr>
              <w:t xml:space="preserve"> </w:t>
            </w:r>
            <w:r>
              <w:t>modification</w:t>
            </w:r>
            <w:r>
              <w:tab/>
              <w:t>10</w:t>
            </w:r>
          </w:hyperlink>
        </w:p>
        <w:p w14:paraId="32C12A7B" w14:textId="77777777" w:rsidR="008E1861" w:rsidRDefault="00624220">
          <w:pPr>
            <w:pStyle w:val="TOC1"/>
            <w:numPr>
              <w:ilvl w:val="0"/>
              <w:numId w:val="7"/>
            </w:numPr>
            <w:tabs>
              <w:tab w:val="left" w:pos="568"/>
              <w:tab w:val="left" w:pos="569"/>
              <w:tab w:val="left" w:leader="dot" w:pos="9086"/>
            </w:tabs>
            <w:spacing w:line="242" w:lineRule="auto"/>
            <w:ind w:left="568" w:right="117"/>
          </w:pPr>
          <w:hyperlink w:anchor="_TOC_250066" w:history="1">
            <w:r>
              <w:t>Status of species under the Convention on International Trade in Endangered Species of</w:t>
            </w:r>
            <w:r>
              <w:rPr>
                <w:spacing w:val="1"/>
              </w:rPr>
              <w:t xml:space="preserve"> </w:t>
            </w:r>
            <w:r>
              <w:t>Wild</w:t>
            </w:r>
            <w:r>
              <w:rPr>
                <w:spacing w:val="-2"/>
              </w:rPr>
              <w:t xml:space="preserve"> </w:t>
            </w:r>
            <w:r>
              <w:t>Fauna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Flora</w:t>
            </w:r>
            <w:r>
              <w:rPr>
                <w:spacing w:val="-3"/>
              </w:rPr>
              <w:t xml:space="preserve"> </w:t>
            </w:r>
            <w:r>
              <w:t>(CITES)</w:t>
            </w:r>
            <w:r>
              <w:tab/>
            </w:r>
            <w:r>
              <w:rPr>
                <w:spacing w:val="-1"/>
              </w:rPr>
              <w:t>10</w:t>
            </w:r>
          </w:hyperlink>
        </w:p>
        <w:p w14:paraId="37879264" w14:textId="77777777" w:rsidR="008E1861" w:rsidRDefault="00624220">
          <w:pPr>
            <w:pStyle w:val="TOC1"/>
            <w:numPr>
              <w:ilvl w:val="0"/>
              <w:numId w:val="7"/>
            </w:numPr>
            <w:tabs>
              <w:tab w:val="left" w:pos="568"/>
              <w:tab w:val="left" w:pos="569"/>
              <w:tab w:val="left" w:leader="dot" w:pos="9086"/>
            </w:tabs>
            <w:spacing w:before="239"/>
            <w:ind w:left="568"/>
          </w:pPr>
          <w:hyperlink w:anchor="_TOC_250065" w:history="1">
            <w:r>
              <w:t>Ecology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species</w:t>
            </w:r>
            <w:r>
              <w:tab/>
              <w:t>10</w:t>
            </w:r>
          </w:hyperlink>
        </w:p>
        <w:p w14:paraId="6707DAC5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1"/>
              <w:tab w:val="left" w:pos="1062"/>
              <w:tab w:val="left" w:leader="dot" w:pos="9077"/>
            </w:tabs>
            <w:spacing w:before="113" w:line="240" w:lineRule="auto"/>
            <w:ind w:hanging="721"/>
          </w:pPr>
          <w:hyperlink w:anchor="_TOC_250064" w:history="1">
            <w:r>
              <w:t>Longevity</w:t>
            </w:r>
            <w:r>
              <w:tab/>
              <w:t>10</w:t>
            </w:r>
          </w:hyperlink>
        </w:p>
        <w:p w14:paraId="3360AC9B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1"/>
              <w:tab w:val="left" w:pos="1062"/>
              <w:tab w:val="left" w:leader="dot" w:pos="9077"/>
            </w:tabs>
            <w:spacing w:before="3"/>
            <w:ind w:hanging="721"/>
          </w:pPr>
          <w:hyperlink w:anchor="_TOC_250063" w:history="1">
            <w:r>
              <w:t>Weight an</w:t>
            </w:r>
            <w:r>
              <w:t>d length</w:t>
            </w:r>
            <w:r>
              <w:tab/>
              <w:t>11</w:t>
            </w:r>
          </w:hyperlink>
        </w:p>
        <w:p w14:paraId="1ECA8583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1"/>
              <w:tab w:val="left" w:pos="1062"/>
              <w:tab w:val="left" w:leader="dot" w:pos="9074"/>
            </w:tabs>
            <w:ind w:hanging="721"/>
          </w:pPr>
          <w:hyperlink w:anchor="_TOC_250062" w:history="1">
            <w:r>
              <w:t>Identification:</w:t>
            </w:r>
            <w:r>
              <w:rPr>
                <w:spacing w:val="-3"/>
              </w:rPr>
              <w:t xml:space="preserve"> </w:t>
            </w:r>
            <w:r>
              <w:t>description,</w:t>
            </w:r>
            <w:r>
              <w:rPr>
                <w:spacing w:val="-2"/>
              </w:rPr>
              <w:t xml:space="preserve"> </w:t>
            </w:r>
            <w:r>
              <w:t>sexual</w:t>
            </w:r>
            <w:r>
              <w:rPr>
                <w:spacing w:val="-3"/>
              </w:rPr>
              <w:t xml:space="preserve"> </w:t>
            </w:r>
            <w:r>
              <w:t>dimorphism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similar</w:t>
            </w:r>
            <w:r>
              <w:rPr>
                <w:spacing w:val="-3"/>
              </w:rPr>
              <w:t xml:space="preserve"> </w:t>
            </w:r>
            <w:r>
              <w:t>species</w:t>
            </w:r>
            <w:r>
              <w:tab/>
              <w:t>11</w:t>
            </w:r>
          </w:hyperlink>
        </w:p>
        <w:p w14:paraId="5A70A5D7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1"/>
              <w:tab w:val="left" w:pos="1062"/>
              <w:tab w:val="left" w:leader="dot" w:pos="9075"/>
            </w:tabs>
            <w:spacing w:before="2"/>
            <w:ind w:hanging="721"/>
          </w:pPr>
          <w:hyperlink w:anchor="_TOC_250061" w:history="1">
            <w:r>
              <w:t>Natural</w:t>
            </w:r>
            <w:r>
              <w:rPr>
                <w:spacing w:val="-3"/>
              </w:rPr>
              <w:t xml:space="preserve"> </w:t>
            </w:r>
            <w:r>
              <w:t>geographic</w:t>
            </w:r>
            <w:r>
              <w:rPr>
                <w:spacing w:val="-1"/>
              </w:rPr>
              <w:t xml:space="preserve"> </w:t>
            </w:r>
            <w:r>
              <w:t>range</w:t>
            </w:r>
            <w:r>
              <w:tab/>
              <w:t>20</w:t>
            </w:r>
          </w:hyperlink>
        </w:p>
        <w:p w14:paraId="2E970C3D" w14:textId="77777777" w:rsidR="008E1861" w:rsidRDefault="00624220">
          <w:pPr>
            <w:pStyle w:val="TOC3"/>
            <w:numPr>
              <w:ilvl w:val="2"/>
              <w:numId w:val="7"/>
            </w:numPr>
            <w:tabs>
              <w:tab w:val="left" w:pos="1316"/>
              <w:tab w:val="left" w:pos="1317"/>
              <w:tab w:val="left" w:leader="dot" w:pos="9075"/>
            </w:tabs>
            <w:ind w:hanging="721"/>
          </w:pPr>
          <w:hyperlink w:anchor="_TOC_250060" w:history="1">
            <w:r>
              <w:t>Predation</w:t>
            </w:r>
            <w:r>
              <w:tab/>
              <w:t>21</w:t>
            </w:r>
          </w:hyperlink>
        </w:p>
        <w:p w14:paraId="73BD3F8C" w14:textId="77777777" w:rsidR="008E1861" w:rsidRDefault="00624220">
          <w:pPr>
            <w:pStyle w:val="TOC3"/>
            <w:numPr>
              <w:ilvl w:val="2"/>
              <w:numId w:val="7"/>
            </w:numPr>
            <w:tabs>
              <w:tab w:val="left" w:pos="1316"/>
              <w:tab w:val="left" w:pos="1317"/>
              <w:tab w:val="left" w:leader="dot" w:pos="9077"/>
            </w:tabs>
            <w:spacing w:before="3"/>
            <w:ind w:hanging="721"/>
          </w:pPr>
          <w:hyperlink w:anchor="_TOC_250059" w:history="1">
            <w:r>
              <w:t>Resource availability</w:t>
            </w:r>
            <w:r>
              <w:tab/>
              <w:t>21</w:t>
            </w:r>
          </w:hyperlink>
        </w:p>
        <w:p w14:paraId="3E3BD153" w14:textId="77777777" w:rsidR="008E1861" w:rsidRDefault="00624220">
          <w:pPr>
            <w:pStyle w:val="TOC3"/>
            <w:numPr>
              <w:ilvl w:val="2"/>
              <w:numId w:val="7"/>
            </w:numPr>
            <w:tabs>
              <w:tab w:val="left" w:pos="1317"/>
              <w:tab w:val="left" w:pos="1318"/>
              <w:tab w:val="left" w:leader="dot" w:pos="9077"/>
            </w:tabs>
            <w:ind w:left="1317" w:hanging="721"/>
          </w:pPr>
          <w:hyperlink w:anchor="_TOC_250058" w:history="1">
            <w:r>
              <w:t>Competition</w:t>
            </w:r>
            <w:r>
              <w:tab/>
              <w:t>21</w:t>
            </w:r>
          </w:hyperlink>
        </w:p>
        <w:p w14:paraId="17DA338C" w14:textId="77777777" w:rsidR="008E1861" w:rsidRDefault="00624220">
          <w:pPr>
            <w:pStyle w:val="TOC3"/>
            <w:numPr>
              <w:ilvl w:val="2"/>
              <w:numId w:val="7"/>
            </w:numPr>
            <w:tabs>
              <w:tab w:val="left" w:pos="1317"/>
              <w:tab w:val="left" w:pos="1318"/>
              <w:tab w:val="left" w:leader="dot" w:pos="9077"/>
            </w:tabs>
            <w:spacing w:before="2"/>
            <w:ind w:left="1317" w:hanging="721"/>
          </w:pPr>
          <w:hyperlink w:anchor="_TOC_250057" w:history="1">
            <w:r>
              <w:t>Climate,</w:t>
            </w:r>
            <w:r>
              <w:rPr>
                <w:spacing w:val="-1"/>
              </w:rPr>
              <w:t xml:space="preserve"> </w:t>
            </w:r>
            <w:r>
              <w:t>land use</w:t>
            </w:r>
            <w:r>
              <w:rPr>
                <w:spacing w:val="-1"/>
              </w:rPr>
              <w:t xml:space="preserve"> </w:t>
            </w:r>
            <w:r>
              <w:t>and soil</w:t>
            </w:r>
            <w:r>
              <w:rPr>
                <w:spacing w:val="-2"/>
              </w:rPr>
              <w:t xml:space="preserve"> </w:t>
            </w:r>
            <w:r>
              <w:t>type</w:t>
            </w:r>
            <w:r>
              <w:tab/>
              <w:t>22</w:t>
            </w:r>
          </w:hyperlink>
        </w:p>
        <w:p w14:paraId="28F845E5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2"/>
              <w:tab w:val="left" w:pos="1063"/>
              <w:tab w:val="left" w:leader="dot" w:pos="9076"/>
            </w:tabs>
            <w:ind w:left="1062" w:hanging="721"/>
          </w:pPr>
          <w:hyperlink w:anchor="_TOC_250056" w:history="1">
            <w:r>
              <w:t>Migration</w:t>
            </w:r>
            <w:r>
              <w:tab/>
              <w:t>22</w:t>
            </w:r>
          </w:hyperlink>
        </w:p>
        <w:p w14:paraId="579E3955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2"/>
              <w:tab w:val="left" w:pos="1063"/>
              <w:tab w:val="left" w:leader="dot" w:pos="9076"/>
            </w:tabs>
            <w:spacing w:before="2"/>
            <w:ind w:left="1062" w:hanging="721"/>
          </w:pPr>
          <w:hyperlink w:anchor="_TOC_250055" w:history="1">
            <w:r>
              <w:t>Ability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hibernate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winter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aestivate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summer</w:t>
            </w:r>
            <w:r>
              <w:tab/>
              <w:t>22</w:t>
            </w:r>
          </w:hyperlink>
        </w:p>
        <w:p w14:paraId="6C0A553B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2"/>
              <w:tab w:val="left" w:pos="1063"/>
              <w:tab w:val="left" w:leader="dot" w:pos="9078"/>
            </w:tabs>
            <w:ind w:left="1062" w:hanging="721"/>
          </w:pPr>
          <w:hyperlink w:anchor="_TOC_250054" w:history="1">
            <w:r>
              <w:t>Breathing atmospheric air</w:t>
            </w:r>
            <w:r>
              <w:tab/>
              <w:t>23</w:t>
            </w:r>
          </w:hyperlink>
        </w:p>
        <w:p w14:paraId="6374B317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2"/>
              <w:tab w:val="left" w:pos="1063"/>
              <w:tab w:val="left" w:leader="dot" w:pos="9077"/>
            </w:tabs>
            <w:spacing w:before="3"/>
            <w:ind w:left="1062" w:hanging="721"/>
          </w:pPr>
          <w:hyperlink w:anchor="_TOC_250053" w:history="1">
            <w:r>
              <w:t>Habitat</w:t>
            </w:r>
            <w:r>
              <w:rPr>
                <w:spacing w:val="-3"/>
              </w:rPr>
              <w:t xml:space="preserve"> </w:t>
            </w:r>
            <w:r>
              <w:t>requirements</w:t>
            </w:r>
            <w:r>
              <w:tab/>
              <w:t>23</w:t>
            </w:r>
          </w:hyperlink>
        </w:p>
        <w:p w14:paraId="0F076089" w14:textId="77777777" w:rsidR="008E1861" w:rsidRDefault="00624220">
          <w:pPr>
            <w:pStyle w:val="TOC3"/>
            <w:numPr>
              <w:ilvl w:val="2"/>
              <w:numId w:val="7"/>
            </w:numPr>
            <w:tabs>
              <w:tab w:val="left" w:pos="1318"/>
              <w:tab w:val="left" w:pos="1319"/>
              <w:tab w:val="left" w:leader="dot" w:pos="9077"/>
            </w:tabs>
            <w:ind w:left="1318" w:hanging="721"/>
          </w:pPr>
          <w:hyperlink w:anchor="_TOC_250052" w:history="1">
            <w:r>
              <w:t>Physical</w:t>
            </w:r>
            <w:r>
              <w:rPr>
                <w:spacing w:val="-4"/>
              </w:rPr>
              <w:t xml:space="preserve"> </w:t>
            </w:r>
            <w:r>
              <w:t>parameters</w:t>
            </w:r>
            <w:r>
              <w:tab/>
              <w:t>23</w:t>
            </w:r>
          </w:hyperlink>
        </w:p>
        <w:p w14:paraId="290F1FD1" w14:textId="77777777" w:rsidR="008E1861" w:rsidRDefault="00624220">
          <w:pPr>
            <w:pStyle w:val="TOC3"/>
            <w:numPr>
              <w:ilvl w:val="2"/>
              <w:numId w:val="7"/>
            </w:numPr>
            <w:tabs>
              <w:tab w:val="left" w:pos="1318"/>
              <w:tab w:val="left" w:pos="1319"/>
              <w:tab w:val="left" w:leader="dot" w:pos="9077"/>
            </w:tabs>
            <w:spacing w:before="2"/>
            <w:ind w:left="1318" w:hanging="721"/>
          </w:pPr>
          <w:hyperlink w:anchor="_TOC_250051" w:history="1">
            <w:r>
              <w:t>Climatic preferences</w:t>
            </w:r>
            <w:r>
              <w:tab/>
              <w:t>26</w:t>
            </w:r>
          </w:hyperlink>
        </w:p>
        <w:p w14:paraId="444469AB" w14:textId="77777777" w:rsidR="008E1861" w:rsidRDefault="00624220">
          <w:pPr>
            <w:pStyle w:val="TOC3"/>
            <w:numPr>
              <w:ilvl w:val="2"/>
              <w:numId w:val="7"/>
            </w:numPr>
            <w:tabs>
              <w:tab w:val="left" w:pos="1318"/>
              <w:tab w:val="left" w:pos="1319"/>
              <w:tab w:val="left" w:leader="dot" w:pos="9077"/>
            </w:tabs>
            <w:ind w:left="1318" w:hanging="721"/>
          </w:pPr>
          <w:hyperlink w:anchor="_TOC_250050" w:history="1">
            <w:r>
              <w:t>Use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nest</w:t>
            </w:r>
            <w:r>
              <w:rPr>
                <w:spacing w:val="-1"/>
              </w:rPr>
              <w:t xml:space="preserve"> </w:t>
            </w:r>
            <w:r>
              <w:t>sites</w:t>
            </w:r>
            <w:r>
              <w:tab/>
              <w:t>27</w:t>
            </w:r>
          </w:hyperlink>
        </w:p>
        <w:p w14:paraId="0F96AFAC" w14:textId="77777777" w:rsidR="008E1861" w:rsidRDefault="00624220">
          <w:pPr>
            <w:pStyle w:val="TOC3"/>
            <w:numPr>
              <w:ilvl w:val="2"/>
              <w:numId w:val="7"/>
            </w:numPr>
            <w:tabs>
              <w:tab w:val="left" w:pos="1318"/>
              <w:tab w:val="left" w:pos="1319"/>
              <w:tab w:val="left" w:leader="dot" w:pos="9077"/>
            </w:tabs>
            <w:spacing w:before="5" w:line="237" w:lineRule="auto"/>
            <w:ind w:left="1318" w:right="126"/>
          </w:pPr>
          <w:hyperlink w:anchor="_TOC_250049" w:history="1">
            <w:r>
              <w:t>Use of marshes or swamps, estuaries, lakes, ponds or dams, rivers, channels or</w:t>
            </w:r>
            <w:r>
              <w:rPr>
                <w:spacing w:val="1"/>
              </w:rPr>
              <w:t xml:space="preserve"> </w:t>
            </w:r>
            <w:r>
              <w:t>streams,</w:t>
            </w:r>
            <w:r>
              <w:rPr>
                <w:spacing w:val="-3"/>
              </w:rPr>
              <w:t xml:space="preserve"> </w:t>
            </w:r>
            <w:r>
              <w:t>banks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water</w:t>
            </w:r>
            <w:r>
              <w:rPr>
                <w:spacing w:val="-2"/>
              </w:rPr>
              <w:t xml:space="preserve"> </w:t>
            </w:r>
            <w:r>
              <w:t>bodies,</w:t>
            </w:r>
            <w:r>
              <w:rPr>
                <w:spacing w:val="-2"/>
              </w:rPr>
              <w:t xml:space="preserve"> </w:t>
            </w:r>
            <w:r>
              <w:t>coastal</w:t>
            </w:r>
            <w:r>
              <w:rPr>
                <w:spacing w:val="-1"/>
              </w:rPr>
              <w:t xml:space="preserve"> </w:t>
            </w:r>
            <w:r>
              <w:t>beaches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sand</w:t>
            </w:r>
            <w:r>
              <w:rPr>
                <w:spacing w:val="-3"/>
              </w:rPr>
              <w:t xml:space="preserve"> </w:t>
            </w:r>
            <w:r>
              <w:t>dunes</w:t>
            </w:r>
            <w:r>
              <w:tab/>
            </w:r>
            <w:r>
              <w:rPr>
                <w:spacing w:val="-1"/>
              </w:rPr>
              <w:t>27</w:t>
            </w:r>
          </w:hyperlink>
        </w:p>
        <w:p w14:paraId="22DE1834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3"/>
              <w:tab w:val="left" w:pos="1064"/>
              <w:tab w:val="left" w:leader="dot" w:pos="9077"/>
            </w:tabs>
            <w:spacing w:before="3"/>
            <w:ind w:left="1063" w:hanging="721"/>
          </w:pPr>
          <w:hyperlink w:anchor="_TOC_250048" w:history="1">
            <w:r>
              <w:t>Social</w:t>
            </w:r>
            <w:r>
              <w:rPr>
                <w:spacing w:val="-2"/>
              </w:rPr>
              <w:t xml:space="preserve"> </w:t>
            </w:r>
            <w:r>
              <w:t>behaviour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groupings</w:t>
            </w:r>
            <w:r>
              <w:tab/>
              <w:t>27</w:t>
            </w:r>
          </w:hyperlink>
        </w:p>
        <w:p w14:paraId="3D5337A4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3"/>
              <w:tab w:val="left" w:pos="1064"/>
              <w:tab w:val="left" w:leader="dot" w:pos="9079"/>
            </w:tabs>
            <w:ind w:left="1063" w:hanging="721"/>
          </w:pPr>
          <w:hyperlink w:anchor="_TOC_250047" w:history="1">
            <w:r>
              <w:t>Territorial and aggressive behaviour</w:t>
            </w:r>
            <w:r>
              <w:tab/>
              <w:t>27</w:t>
            </w:r>
          </w:hyperlink>
        </w:p>
        <w:p w14:paraId="3C8A639F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3"/>
              <w:tab w:val="left" w:pos="1064"/>
              <w:tab w:val="left" w:leader="dot" w:pos="9078"/>
            </w:tabs>
            <w:spacing w:before="3" w:line="240" w:lineRule="auto"/>
            <w:ind w:left="1063" w:hanging="721"/>
          </w:pPr>
          <w:hyperlink w:anchor="_TOC_250046" w:history="1">
            <w:r>
              <w:t>Characteristics</w:t>
            </w:r>
            <w:r>
              <w:rPr>
                <w:spacing w:val="-1"/>
              </w:rPr>
              <w:t xml:space="preserve"> </w:t>
            </w:r>
            <w:r>
              <w:t>that</w:t>
            </w:r>
            <w:r>
              <w:rPr>
                <w:spacing w:val="-1"/>
              </w:rPr>
              <w:t xml:space="preserve"> </w:t>
            </w:r>
            <w:r>
              <w:t>may cause</w:t>
            </w:r>
            <w:r>
              <w:rPr>
                <w:spacing w:val="-1"/>
              </w:rPr>
              <w:t xml:space="preserve"> </w:t>
            </w:r>
            <w:r>
              <w:t>harm to</w:t>
            </w:r>
            <w:r>
              <w:rPr>
                <w:spacing w:val="-1"/>
              </w:rPr>
              <w:t xml:space="preserve"> </w:t>
            </w:r>
            <w:r>
              <w:t>humans or</w:t>
            </w:r>
            <w:r>
              <w:rPr>
                <w:spacing w:val="-1"/>
              </w:rPr>
              <w:t xml:space="preserve"> </w:t>
            </w:r>
            <w:r>
              <w:t>any</w:t>
            </w:r>
            <w:r>
              <w:rPr>
                <w:spacing w:val="-1"/>
              </w:rPr>
              <w:t xml:space="preserve"> </w:t>
            </w:r>
            <w:r>
              <w:t>other species</w:t>
            </w:r>
            <w:r>
              <w:tab/>
              <w:t>27</w:t>
            </w:r>
          </w:hyperlink>
        </w:p>
        <w:p w14:paraId="241CAAD2" w14:textId="77777777" w:rsidR="008E1861" w:rsidRDefault="00624220">
          <w:pPr>
            <w:pStyle w:val="TOC1"/>
            <w:numPr>
              <w:ilvl w:val="0"/>
              <w:numId w:val="7"/>
            </w:numPr>
            <w:tabs>
              <w:tab w:val="left" w:pos="570"/>
              <w:tab w:val="left" w:pos="571"/>
              <w:tab w:val="left" w:leader="dot" w:pos="9088"/>
            </w:tabs>
            <w:ind w:left="570"/>
          </w:pPr>
          <w:hyperlink w:anchor="_TOC_250045" w:history="1">
            <w:r>
              <w:t>Reproductive biology</w:t>
            </w:r>
            <w:r>
              <w:tab/>
              <w:t>27</w:t>
            </w:r>
          </w:hyperlink>
        </w:p>
        <w:p w14:paraId="7AD20EE1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3"/>
              <w:tab w:val="left" w:pos="1064"/>
              <w:tab w:val="left" w:leader="dot" w:pos="9078"/>
            </w:tabs>
            <w:spacing w:before="118"/>
            <w:ind w:left="1063" w:hanging="721"/>
          </w:pPr>
          <w:hyperlink w:anchor="_TOC_250044" w:history="1">
            <w:r>
              <w:t>Sexual</w:t>
            </w:r>
            <w:r>
              <w:rPr>
                <w:spacing w:val="-2"/>
              </w:rPr>
              <w:t xml:space="preserve"> </w:t>
            </w:r>
            <w:r>
              <w:t>maturity, triggers</w:t>
            </w:r>
            <w:r>
              <w:rPr>
                <w:spacing w:val="-1"/>
              </w:rPr>
              <w:t xml:space="preserve"> </w:t>
            </w:r>
            <w:r>
              <w:t>for breeding</w:t>
            </w:r>
            <w:r>
              <w:rPr>
                <w:spacing w:val="-1"/>
              </w:rPr>
              <w:t xml:space="preserve"> </w:t>
            </w:r>
            <w:r>
              <w:t>and frequency</w:t>
            </w:r>
            <w:r>
              <w:rPr>
                <w:spacing w:val="-1"/>
              </w:rPr>
              <w:t xml:space="preserve"> </w:t>
            </w:r>
            <w:r>
              <w:t>of breeding</w:t>
            </w:r>
            <w:r>
              <w:tab/>
              <w:t>29</w:t>
            </w:r>
          </w:hyperlink>
        </w:p>
        <w:p w14:paraId="6791D0B6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3"/>
              <w:tab w:val="left" w:pos="1064"/>
              <w:tab w:val="left" w:leader="dot" w:pos="9077"/>
            </w:tabs>
            <w:ind w:left="1063" w:hanging="721"/>
          </w:pPr>
          <w:hyperlink w:anchor="_TOC_250043" w:history="1">
            <w:r>
              <w:t>Development</w:t>
            </w:r>
            <w:r>
              <w:rPr>
                <w:spacing w:val="-4"/>
              </w:rPr>
              <w:t xml:space="preserve"> </w:t>
            </w:r>
            <w:r>
              <w:t>period</w:t>
            </w:r>
            <w:r>
              <w:tab/>
              <w:t>31</w:t>
            </w:r>
          </w:hyperlink>
        </w:p>
        <w:p w14:paraId="6000C370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3"/>
              <w:tab w:val="left" w:pos="1064"/>
              <w:tab w:val="left" w:leader="dot" w:pos="9077"/>
            </w:tabs>
            <w:spacing w:before="2"/>
            <w:ind w:left="1063" w:hanging="721"/>
          </w:pPr>
          <w:hyperlink w:anchor="_TOC_250042" w:history="1">
            <w:r>
              <w:t>Ability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hybridise</w:t>
            </w:r>
            <w:r>
              <w:tab/>
              <w:t>32</w:t>
            </w:r>
          </w:hyperlink>
        </w:p>
        <w:p w14:paraId="18567A0E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3"/>
              <w:tab w:val="left" w:pos="1064"/>
              <w:tab w:val="left" w:leader="dot" w:pos="9077"/>
            </w:tabs>
            <w:ind w:left="1063" w:hanging="721"/>
          </w:pPr>
          <w:hyperlink w:anchor="_TOC_250041" w:history="1">
            <w:r>
              <w:t>Are</w:t>
            </w:r>
            <w:r>
              <w:rPr>
                <w:spacing w:val="-3"/>
              </w:rPr>
              <w:t xml:space="preserve"> </w:t>
            </w:r>
            <w:r>
              <w:t>individuals</w:t>
            </w:r>
            <w:r>
              <w:rPr>
                <w:spacing w:val="-1"/>
              </w:rPr>
              <w:t xml:space="preserve"> </w:t>
            </w:r>
            <w:r>
              <w:t>single</w:t>
            </w:r>
            <w:r>
              <w:rPr>
                <w:spacing w:val="-3"/>
              </w:rPr>
              <w:t xml:space="preserve"> </w:t>
            </w:r>
            <w:r>
              <w:t>sexed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hermaphroditic?</w:t>
            </w:r>
            <w:r>
              <w:tab/>
              <w:t>32</w:t>
            </w:r>
          </w:hyperlink>
        </w:p>
        <w:p w14:paraId="489520CF" w14:textId="77777777" w:rsidR="008E1861" w:rsidRDefault="00624220">
          <w:pPr>
            <w:pStyle w:val="TOC1"/>
            <w:numPr>
              <w:ilvl w:val="0"/>
              <w:numId w:val="7"/>
            </w:numPr>
            <w:tabs>
              <w:tab w:val="left" w:pos="570"/>
              <w:tab w:val="left" w:pos="571"/>
              <w:tab w:val="left" w:leader="dot" w:pos="9087"/>
            </w:tabs>
            <w:spacing w:before="247"/>
            <w:ind w:left="570"/>
          </w:pPr>
          <w:hyperlink w:anchor="_TOC_250040" w:history="1">
            <w:r>
              <w:t>Feral</w:t>
            </w:r>
            <w:r>
              <w:rPr>
                <w:spacing w:val="-3"/>
              </w:rPr>
              <w:t xml:space="preserve"> </w:t>
            </w:r>
            <w:r>
              <w:t>populations</w:t>
            </w:r>
            <w:r>
              <w:tab/>
              <w:t>32</w:t>
            </w:r>
          </w:hyperlink>
        </w:p>
        <w:p w14:paraId="1C18881B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2"/>
              <w:tab w:val="left" w:pos="1064"/>
              <w:tab w:val="left" w:leader="dot" w:pos="9078"/>
            </w:tabs>
            <w:spacing w:before="113" w:line="240" w:lineRule="auto"/>
            <w:ind w:left="1063" w:hanging="721"/>
          </w:pPr>
          <w:hyperlink w:anchor="_TOC_250039" w:history="1">
            <w:r>
              <w:t>Established breeding population outside native range</w:t>
            </w:r>
            <w:r>
              <w:tab/>
              <w:t>32</w:t>
            </w:r>
          </w:hyperlink>
        </w:p>
        <w:p w14:paraId="742A44A7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2"/>
              <w:tab w:val="left" w:pos="1064"/>
              <w:tab w:val="left" w:leader="dot" w:pos="9077"/>
            </w:tabs>
            <w:spacing w:before="3"/>
            <w:ind w:left="1063" w:hanging="721"/>
          </w:pPr>
          <w:hyperlink w:anchor="_TOC_250038" w:history="1">
            <w:r>
              <w:t>Pest</w:t>
            </w:r>
            <w:r>
              <w:rPr>
                <w:spacing w:val="-4"/>
              </w:rPr>
              <w:t xml:space="preserve"> </w:t>
            </w:r>
            <w:r>
              <w:t>status</w:t>
            </w:r>
            <w:r>
              <w:tab/>
              <w:t>33</w:t>
            </w:r>
          </w:hyperlink>
        </w:p>
        <w:p w14:paraId="1498BA80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2"/>
              <w:tab w:val="left" w:pos="1064"/>
              <w:tab w:val="left" w:leader="dot" w:pos="9078"/>
            </w:tabs>
            <w:ind w:left="1063" w:hanging="721"/>
          </w:pPr>
          <w:hyperlink w:anchor="_TOC_250037" w:history="1">
            <w:r>
              <w:t>Other</w:t>
            </w:r>
            <w:r>
              <w:rPr>
                <w:spacing w:val="-3"/>
              </w:rPr>
              <w:t xml:space="preserve"> </w:t>
            </w:r>
            <w:r>
              <w:t>introductions</w:t>
            </w:r>
            <w:r>
              <w:tab/>
              <w:t>33</w:t>
            </w:r>
          </w:hyperlink>
        </w:p>
        <w:p w14:paraId="42376F7B" w14:textId="77777777" w:rsidR="008E1861" w:rsidRDefault="00624220">
          <w:pPr>
            <w:pStyle w:val="TOC1"/>
            <w:numPr>
              <w:ilvl w:val="0"/>
              <w:numId w:val="7"/>
            </w:numPr>
            <w:tabs>
              <w:tab w:val="left" w:pos="569"/>
              <w:tab w:val="left" w:pos="571"/>
              <w:tab w:val="left" w:leader="dot" w:pos="9089"/>
            </w:tabs>
            <w:spacing w:before="247"/>
            <w:ind w:left="570" w:hanging="456"/>
          </w:pPr>
          <w:hyperlink w:anchor="_TOC_250036" w:history="1">
            <w:r>
              <w:t>Environmental</w:t>
            </w:r>
            <w:r>
              <w:rPr>
                <w:spacing w:val="-1"/>
              </w:rPr>
              <w:t xml:space="preserve"> </w:t>
            </w:r>
            <w:r>
              <w:t>risk</w:t>
            </w:r>
            <w:r>
              <w:rPr>
                <w:spacing w:val="-1"/>
              </w:rPr>
              <w:t xml:space="preserve"> </w:t>
            </w:r>
            <w:r>
              <w:t>assessments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species</w:t>
            </w:r>
            <w:r>
              <w:tab/>
              <w:t>34</w:t>
            </w:r>
          </w:hyperlink>
        </w:p>
        <w:p w14:paraId="63BC9740" w14:textId="77777777" w:rsidR="008E1861" w:rsidRDefault="00624220">
          <w:pPr>
            <w:pStyle w:val="TOC1"/>
            <w:numPr>
              <w:ilvl w:val="0"/>
              <w:numId w:val="7"/>
            </w:numPr>
            <w:tabs>
              <w:tab w:val="left" w:pos="569"/>
              <w:tab w:val="left" w:pos="571"/>
              <w:tab w:val="left" w:leader="dot" w:pos="9088"/>
            </w:tabs>
            <w:spacing w:before="237"/>
            <w:ind w:left="570" w:hanging="456"/>
          </w:pPr>
          <w:hyperlink w:anchor="_TOC_250035" w:history="1">
            <w:r>
              <w:t>Likelihood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establishment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Australia</w:t>
            </w:r>
            <w:r>
              <w:tab/>
              <w:t>34</w:t>
            </w:r>
          </w:hyperlink>
        </w:p>
        <w:p w14:paraId="55035CB9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2"/>
              <w:tab w:val="left" w:pos="1063"/>
              <w:tab w:val="left" w:leader="dot" w:pos="9076"/>
            </w:tabs>
            <w:spacing w:before="118"/>
            <w:ind w:left="1062" w:hanging="721"/>
          </w:pPr>
          <w:hyperlink w:anchor="_TOC_250034" w:history="1">
            <w:r>
              <w:t>Ability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find</w:t>
            </w:r>
            <w:r>
              <w:rPr>
                <w:spacing w:val="-2"/>
              </w:rPr>
              <w:t xml:space="preserve"> </w:t>
            </w:r>
            <w:r>
              <w:t>fo</w:t>
            </w:r>
            <w:r>
              <w:t>od</w:t>
            </w:r>
            <w:r>
              <w:rPr>
                <w:spacing w:val="-2"/>
              </w:rPr>
              <w:t xml:space="preserve"> </w:t>
            </w:r>
            <w:r>
              <w:t>sources</w:t>
            </w:r>
            <w:r>
              <w:tab/>
              <w:t>35</w:t>
            </w:r>
          </w:hyperlink>
        </w:p>
        <w:p w14:paraId="7D090350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2"/>
              <w:tab w:val="left" w:pos="1063"/>
              <w:tab w:val="left" w:leader="dot" w:pos="9077"/>
            </w:tabs>
            <w:ind w:left="1062" w:hanging="721"/>
          </w:pPr>
          <w:hyperlink w:anchor="_TOC_250033" w:history="1">
            <w:r>
              <w:t>Ability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survive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adapt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climatic</w:t>
            </w:r>
            <w:r>
              <w:rPr>
                <w:spacing w:val="-2"/>
              </w:rPr>
              <w:t xml:space="preserve"> </w:t>
            </w:r>
            <w:r>
              <w:t>conditions</w:t>
            </w:r>
            <w:r>
              <w:tab/>
              <w:t>35</w:t>
            </w:r>
          </w:hyperlink>
        </w:p>
        <w:p w14:paraId="5DD119A8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2"/>
              <w:tab w:val="left" w:pos="1064"/>
              <w:tab w:val="left" w:leader="dot" w:pos="9075"/>
            </w:tabs>
            <w:spacing w:before="2"/>
            <w:ind w:left="1063" w:hanging="721"/>
          </w:pPr>
          <w:hyperlink w:anchor="_TOC_250032" w:history="1">
            <w:r>
              <w:t>Ability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find</w:t>
            </w:r>
            <w:r>
              <w:rPr>
                <w:spacing w:val="-3"/>
              </w:rPr>
              <w:t xml:space="preserve"> </w:t>
            </w:r>
            <w:r>
              <w:t>shelter</w:t>
            </w:r>
            <w:r>
              <w:tab/>
              <w:t>41</w:t>
            </w:r>
          </w:hyperlink>
        </w:p>
        <w:p w14:paraId="39D23D24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1"/>
              <w:tab w:val="left" w:pos="1062"/>
              <w:tab w:val="left" w:leader="dot" w:pos="9076"/>
            </w:tabs>
          </w:pPr>
          <w:hyperlink w:anchor="_TOC_250031" w:history="1">
            <w:r>
              <w:t>Reproduction</w:t>
            </w:r>
            <w:r>
              <w:tab/>
              <w:t>41</w:t>
            </w:r>
          </w:hyperlink>
        </w:p>
        <w:p w14:paraId="51805243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1"/>
              <w:tab w:val="left" w:pos="1062"/>
              <w:tab w:val="left" w:leader="dot" w:pos="9076"/>
            </w:tabs>
            <w:spacing w:before="3" w:after="20" w:line="240" w:lineRule="auto"/>
            <w:ind w:hanging="721"/>
          </w:pPr>
          <w:hyperlink w:anchor="_TOC_250030" w:history="1">
            <w:r>
              <w:t>Limiting</w:t>
            </w:r>
            <w:r>
              <w:rPr>
                <w:spacing w:val="-2"/>
              </w:rPr>
              <w:t xml:space="preserve"> </w:t>
            </w:r>
            <w:r>
              <w:t>influences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species’</w:t>
            </w:r>
            <w:r>
              <w:rPr>
                <w:spacing w:val="-3"/>
              </w:rPr>
              <w:t xml:space="preserve"> </w:t>
            </w:r>
            <w:r>
              <w:t>distribution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Australia</w:t>
            </w:r>
            <w:r>
              <w:tab/>
              <w:t>41</w:t>
            </w:r>
          </w:hyperlink>
        </w:p>
        <w:p w14:paraId="42E0B96B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1"/>
              <w:tab w:val="left" w:pos="1062"/>
              <w:tab w:val="left" w:leader="dot" w:pos="9075"/>
            </w:tabs>
            <w:spacing w:before="74" w:line="242" w:lineRule="auto"/>
            <w:ind w:right="127"/>
          </w:pPr>
          <w:hyperlink w:anchor="_TOC_250029" w:history="1">
            <w:r>
              <w:t>Increased potential for population establishment if more individuals of the species</w:t>
            </w:r>
            <w:r>
              <w:rPr>
                <w:spacing w:val="1"/>
              </w:rPr>
              <w:t xml:space="preserve"> </w:t>
            </w:r>
            <w:r>
              <w:t>were</w:t>
            </w:r>
            <w:r>
              <w:rPr>
                <w:spacing w:val="-4"/>
              </w:rPr>
              <w:t xml:space="preserve"> </w:t>
            </w:r>
            <w:r>
              <w:t>present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Australia</w:t>
            </w:r>
            <w:r>
              <w:tab/>
            </w:r>
            <w:r>
              <w:rPr>
                <w:spacing w:val="-1"/>
              </w:rPr>
              <w:t>42</w:t>
            </w:r>
          </w:hyperlink>
        </w:p>
        <w:p w14:paraId="423618FC" w14:textId="77777777" w:rsidR="008E1861" w:rsidRDefault="00624220">
          <w:pPr>
            <w:pStyle w:val="TOC1"/>
            <w:numPr>
              <w:ilvl w:val="0"/>
              <w:numId w:val="7"/>
            </w:numPr>
            <w:tabs>
              <w:tab w:val="left" w:pos="568"/>
              <w:tab w:val="left" w:pos="569"/>
              <w:tab w:val="left" w:leader="dot" w:pos="9085"/>
            </w:tabs>
            <w:spacing w:before="239"/>
            <w:ind w:left="568"/>
          </w:pPr>
          <w:hyperlink w:anchor="_TOC_250028" w:history="1">
            <w:r>
              <w:t>Assessment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potential</w:t>
            </w:r>
            <w:r>
              <w:rPr>
                <w:spacing w:val="-2"/>
              </w:rPr>
              <w:t xml:space="preserve"> </w:t>
            </w:r>
            <w:r>
              <w:t>impact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Australia</w:t>
            </w:r>
            <w:r>
              <w:tab/>
              <w:t>42</w:t>
            </w:r>
          </w:hyperlink>
        </w:p>
        <w:p w14:paraId="30695097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121"/>
              <w:tab w:val="left" w:pos="1122"/>
              <w:tab w:val="left" w:leader="dot" w:pos="9075"/>
            </w:tabs>
            <w:spacing w:before="118"/>
            <w:ind w:left="1121" w:hanging="781"/>
          </w:pPr>
          <w:hyperlink w:anchor="_TOC_250027" w:history="1">
            <w:r>
              <w:t>Similar</w:t>
            </w:r>
            <w:r>
              <w:rPr>
                <w:spacing w:val="-3"/>
              </w:rPr>
              <w:t xml:space="preserve"> </w:t>
            </w:r>
            <w:r>
              <w:t>niche</w:t>
            </w:r>
            <w:r>
              <w:rPr>
                <w:spacing w:val="-2"/>
              </w:rPr>
              <w:t xml:space="preserve"> </w:t>
            </w:r>
            <w:r>
              <w:t>requirements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native</w:t>
            </w:r>
            <w:r>
              <w:rPr>
                <w:spacing w:val="-1"/>
              </w:rPr>
              <w:t xml:space="preserve"> </w:t>
            </w:r>
            <w:r>
              <w:t>species</w:t>
            </w:r>
            <w:r>
              <w:tab/>
              <w:t>42</w:t>
            </w:r>
          </w:hyperlink>
        </w:p>
        <w:p w14:paraId="534590EA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1"/>
              <w:tab w:val="left" w:pos="1062"/>
              <w:tab w:val="left" w:leader="dot" w:pos="9077"/>
            </w:tabs>
            <w:ind w:hanging="721"/>
          </w:pPr>
          <w:hyperlink w:anchor="_TOC_250026" w:history="1">
            <w:r>
              <w:t>Transmission of pests and diseases</w:t>
            </w:r>
            <w:r>
              <w:tab/>
              <w:t>42</w:t>
            </w:r>
          </w:hyperlink>
        </w:p>
        <w:p w14:paraId="2ED5359A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1"/>
              <w:tab w:val="left" w:pos="1062"/>
              <w:tab w:val="left" w:leader="dot" w:pos="9075"/>
            </w:tabs>
            <w:spacing w:before="2"/>
            <w:ind w:hanging="721"/>
          </w:pPr>
          <w:hyperlink w:anchor="_TOC_250025" w:history="1">
            <w:r>
              <w:t>Probable</w:t>
            </w:r>
            <w:r>
              <w:rPr>
                <w:spacing w:val="-4"/>
              </w:rPr>
              <w:t xml:space="preserve"> </w:t>
            </w:r>
            <w:r>
              <w:t>prey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food</w:t>
            </w:r>
            <w:r>
              <w:rPr>
                <w:spacing w:val="-2"/>
              </w:rPr>
              <w:t xml:space="preserve"> </w:t>
            </w:r>
            <w:r>
              <w:t>sources</w:t>
            </w:r>
            <w:r>
              <w:tab/>
              <w:t>43</w:t>
            </w:r>
          </w:hyperlink>
        </w:p>
        <w:p w14:paraId="4476318F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1"/>
              <w:tab w:val="left" w:pos="1062"/>
              <w:tab w:val="left" w:leader="dot" w:pos="9076"/>
            </w:tabs>
            <w:ind w:hanging="721"/>
          </w:pPr>
          <w:hyperlink w:anchor="_TOC_250024" w:history="1">
            <w:r>
              <w:t>Impacts on habitat and local environments</w:t>
            </w:r>
            <w:r>
              <w:tab/>
              <w:t>43</w:t>
            </w:r>
          </w:hyperlink>
        </w:p>
        <w:p w14:paraId="055801E9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1"/>
              <w:tab w:val="left" w:pos="1062"/>
              <w:tab w:val="left" w:leader="dot" w:pos="9076"/>
            </w:tabs>
            <w:spacing w:before="2"/>
            <w:ind w:hanging="721"/>
          </w:pPr>
          <w:hyperlink w:anchor="_TOC_250023" w:history="1">
            <w:r>
              <w:t>Potential</w:t>
            </w:r>
            <w:r>
              <w:rPr>
                <w:spacing w:val="-3"/>
              </w:rPr>
              <w:t xml:space="preserve"> </w:t>
            </w:r>
            <w:r>
              <w:t>control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eradication</w:t>
            </w:r>
            <w:r>
              <w:rPr>
                <w:spacing w:val="-2"/>
              </w:rPr>
              <w:t xml:space="preserve"> </w:t>
            </w:r>
            <w:r>
              <w:t>programs</w:t>
            </w:r>
            <w:r>
              <w:tab/>
              <w:t>43</w:t>
            </w:r>
          </w:hyperlink>
        </w:p>
        <w:p w14:paraId="1C4DFBA6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1"/>
              <w:tab w:val="left" w:pos="1062"/>
              <w:tab w:val="left" w:leader="dot" w:pos="9077"/>
            </w:tabs>
            <w:ind w:hanging="721"/>
          </w:pPr>
          <w:hyperlink w:anchor="_TOC_250022" w:history="1">
            <w:r>
              <w:t>Behaviours</w:t>
            </w:r>
            <w:r>
              <w:t xml:space="preserve"> that cause environmental degradation</w:t>
            </w:r>
            <w:r>
              <w:tab/>
              <w:t>43</w:t>
            </w:r>
          </w:hyperlink>
        </w:p>
        <w:p w14:paraId="76BBC506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1"/>
              <w:tab w:val="left" w:pos="1062"/>
              <w:tab w:val="left" w:leader="dot" w:pos="9077"/>
            </w:tabs>
            <w:spacing w:before="3"/>
            <w:ind w:hanging="721"/>
          </w:pPr>
          <w:hyperlink w:anchor="_TOC_250021" w:history="1">
            <w:r>
              <w:t>Impacts on primary industries</w:t>
            </w:r>
            <w:r>
              <w:tab/>
              <w:t>43</w:t>
            </w:r>
          </w:hyperlink>
        </w:p>
        <w:p w14:paraId="1C828073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1"/>
              <w:tab w:val="left" w:pos="1062"/>
              <w:tab w:val="left" w:leader="dot" w:pos="9076"/>
            </w:tabs>
            <w:ind w:hanging="721"/>
          </w:pPr>
          <w:hyperlink w:anchor="_TOC_250020" w:history="1">
            <w:r>
              <w:t>Damage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property</w:t>
            </w:r>
            <w:r>
              <w:tab/>
              <w:t>44</w:t>
            </w:r>
          </w:hyperlink>
        </w:p>
        <w:p w14:paraId="55868CA0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1"/>
              <w:tab w:val="left" w:pos="1062"/>
              <w:tab w:val="left" w:leader="dot" w:pos="9075"/>
            </w:tabs>
            <w:spacing w:before="2"/>
            <w:ind w:hanging="721"/>
          </w:pPr>
          <w:hyperlink w:anchor="_TOC_250019" w:history="1">
            <w:r>
              <w:t>Status</w:t>
            </w:r>
            <w:r>
              <w:rPr>
                <w:spacing w:val="-3"/>
              </w:rPr>
              <w:t xml:space="preserve"> </w:t>
            </w:r>
            <w:r>
              <w:t>regarding</w:t>
            </w:r>
            <w:r>
              <w:rPr>
                <w:spacing w:val="-1"/>
              </w:rPr>
              <w:t xml:space="preserve"> </w:t>
            </w:r>
            <w:r>
              <w:t>social</w:t>
            </w:r>
            <w:r>
              <w:rPr>
                <w:spacing w:val="-3"/>
              </w:rPr>
              <w:t xml:space="preserve"> </w:t>
            </w:r>
            <w:r>
              <w:t>nuisance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danger</w:t>
            </w:r>
            <w:r>
              <w:tab/>
              <w:t>44</w:t>
            </w:r>
          </w:hyperlink>
        </w:p>
        <w:p w14:paraId="25CDAF97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1"/>
              <w:tab w:val="left" w:pos="1062"/>
              <w:tab w:val="left" w:leader="dot" w:pos="9075"/>
            </w:tabs>
            <w:ind w:hanging="721"/>
          </w:pPr>
          <w:hyperlink w:anchor="_TOC_250018" w:history="1">
            <w:r>
              <w:t>Potentially</w:t>
            </w:r>
            <w:r>
              <w:rPr>
                <w:spacing w:val="-4"/>
              </w:rPr>
              <w:t xml:space="preserve"> </w:t>
            </w:r>
            <w:r>
              <w:t>harmful</w:t>
            </w:r>
            <w:r>
              <w:rPr>
                <w:spacing w:val="-2"/>
              </w:rPr>
              <w:t xml:space="preserve"> </w:t>
            </w:r>
            <w:r>
              <w:t>characteristics</w:t>
            </w:r>
            <w:r>
              <w:tab/>
              <w:t>44</w:t>
            </w:r>
          </w:hyperlink>
        </w:p>
        <w:p w14:paraId="5ED6090C" w14:textId="77777777" w:rsidR="008E1861" w:rsidRDefault="00624220">
          <w:pPr>
            <w:pStyle w:val="TOC1"/>
            <w:numPr>
              <w:ilvl w:val="0"/>
              <w:numId w:val="7"/>
            </w:numPr>
            <w:tabs>
              <w:tab w:val="left" w:pos="568"/>
              <w:tab w:val="left" w:pos="569"/>
              <w:tab w:val="left" w:leader="dot" w:pos="9087"/>
            </w:tabs>
            <w:spacing w:before="248"/>
            <w:ind w:left="568"/>
          </w:pPr>
          <w:hyperlink w:anchor="_TOC_250017" w:history="1">
            <w:r>
              <w:t>Conditions and restrictions applied to reduce negative environmental impacts</w:t>
            </w:r>
            <w:r>
              <w:tab/>
              <w:t>44</w:t>
            </w:r>
          </w:hyperlink>
        </w:p>
        <w:p w14:paraId="5425FF5A" w14:textId="77777777" w:rsidR="008E1861" w:rsidRDefault="00624220">
          <w:pPr>
            <w:pStyle w:val="TOC1"/>
            <w:numPr>
              <w:ilvl w:val="0"/>
              <w:numId w:val="7"/>
            </w:numPr>
            <w:tabs>
              <w:tab w:val="left" w:pos="569"/>
              <w:tab w:val="left" w:leader="dot" w:pos="9086"/>
            </w:tabs>
            <w:spacing w:before="237"/>
            <w:ind w:left="568"/>
          </w:pPr>
          <w:hyperlink w:anchor="_TOC_250016" w:history="1">
            <w:r>
              <w:t>Rationale for importing dung beetles</w:t>
            </w:r>
            <w:r>
              <w:tab/>
              <w:t>45</w:t>
            </w:r>
          </w:hyperlink>
        </w:p>
        <w:p w14:paraId="50C21269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1"/>
              <w:tab w:val="left" w:pos="1062"/>
              <w:tab w:val="left" w:leader="dot" w:pos="9076"/>
            </w:tabs>
            <w:spacing w:before="118"/>
            <w:ind w:hanging="721"/>
          </w:pPr>
          <w:hyperlink w:anchor="_TOC_250015" w:history="1">
            <w:r>
              <w:t>History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CSIRO</w:t>
            </w:r>
            <w:r>
              <w:rPr>
                <w:spacing w:val="-1"/>
              </w:rPr>
              <w:t xml:space="preserve"> </w:t>
            </w:r>
            <w:r>
              <w:t>dung</w:t>
            </w:r>
            <w:r>
              <w:rPr>
                <w:spacing w:val="-1"/>
              </w:rPr>
              <w:t xml:space="preserve"> </w:t>
            </w:r>
            <w:r>
              <w:t>beetle</w:t>
            </w:r>
            <w:r>
              <w:rPr>
                <w:spacing w:val="-1"/>
              </w:rPr>
              <w:t xml:space="preserve"> </w:t>
            </w:r>
            <w:r>
              <w:t>project</w:t>
            </w:r>
            <w:r>
              <w:tab/>
              <w:t>45</w:t>
            </w:r>
          </w:hyperlink>
        </w:p>
        <w:p w14:paraId="40492381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1"/>
              <w:tab w:val="left" w:pos="1062"/>
              <w:tab w:val="left" w:leader="dot" w:pos="9076"/>
            </w:tabs>
            <w:ind w:hanging="721"/>
          </w:pPr>
          <w:hyperlink w:anchor="_TOC_250014" w:history="1">
            <w:r>
              <w:t>Benefits of dung burial</w:t>
            </w:r>
            <w:r>
              <w:tab/>
              <w:t>45</w:t>
            </w:r>
          </w:hyperlink>
        </w:p>
        <w:p w14:paraId="50E3F224" w14:textId="77777777" w:rsidR="008E1861" w:rsidRDefault="00624220">
          <w:pPr>
            <w:pStyle w:val="TOC3"/>
            <w:numPr>
              <w:ilvl w:val="2"/>
              <w:numId w:val="7"/>
            </w:numPr>
            <w:tabs>
              <w:tab w:val="left" w:pos="1317"/>
              <w:tab w:val="left" w:leader="dot" w:pos="9077"/>
            </w:tabs>
            <w:spacing w:before="2"/>
            <w:ind w:hanging="721"/>
          </w:pPr>
          <w:hyperlink w:anchor="_TOC_250013" w:history="1">
            <w:r>
              <w:t>Soil</w:t>
            </w:r>
            <w:r>
              <w:rPr>
                <w:spacing w:val="-2"/>
              </w:rPr>
              <w:t xml:space="preserve"> </w:t>
            </w:r>
            <w:r>
              <w:t>improvement</w:t>
            </w:r>
            <w:r>
              <w:tab/>
              <w:t>45</w:t>
            </w:r>
          </w:hyperlink>
        </w:p>
        <w:p w14:paraId="53CD2698" w14:textId="77777777" w:rsidR="008E1861" w:rsidRDefault="00624220">
          <w:pPr>
            <w:pStyle w:val="TOC3"/>
            <w:tabs>
              <w:tab w:val="left" w:leader="dot" w:pos="9076"/>
            </w:tabs>
            <w:ind w:left="597" w:firstLine="0"/>
          </w:pPr>
          <w:hyperlink w:anchor="_TOC_250012" w:history="1">
            <w:r>
              <w:t>10.2.3</w:t>
            </w:r>
            <w:r>
              <w:rPr>
                <w:spacing w:val="60"/>
              </w:rPr>
              <w:t xml:space="preserve"> </w:t>
            </w:r>
            <w:r>
              <w:t>Control of pest flies</w:t>
            </w:r>
            <w:r>
              <w:tab/>
              <w:t>46</w:t>
            </w:r>
          </w:hyperlink>
        </w:p>
        <w:p w14:paraId="004E750E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2"/>
              <w:tab w:val="left" w:pos="1063"/>
              <w:tab w:val="left" w:leader="dot" w:pos="9077"/>
            </w:tabs>
            <w:spacing w:before="3"/>
            <w:ind w:left="1062" w:hanging="721"/>
          </w:pPr>
          <w:hyperlink w:anchor="_TOC_250011" w:history="1">
            <w:r>
              <w:t>Gaps</w:t>
            </w:r>
            <w:r>
              <w:rPr>
                <w:spacing w:val="-2"/>
              </w:rPr>
              <w:t xml:space="preserve"> </w:t>
            </w:r>
            <w:r>
              <w:t>in dung</w:t>
            </w:r>
            <w:r>
              <w:rPr>
                <w:spacing w:val="-1"/>
              </w:rPr>
              <w:t xml:space="preserve"> </w:t>
            </w:r>
            <w:r>
              <w:t>beetle activity</w:t>
            </w:r>
            <w:r>
              <w:tab/>
              <w:t>46</w:t>
            </w:r>
          </w:hyperlink>
        </w:p>
        <w:p w14:paraId="5CED59C6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2"/>
              <w:tab w:val="left" w:pos="1063"/>
              <w:tab w:val="left" w:leader="dot" w:pos="9075"/>
            </w:tabs>
            <w:ind w:left="1062" w:hanging="721"/>
          </w:pPr>
          <w:hyperlink w:anchor="_TOC_250010" w:history="1">
            <w:r>
              <w:t>Species</w:t>
            </w:r>
            <w:r>
              <w:rPr>
                <w:spacing w:val="-6"/>
              </w:rPr>
              <w:t xml:space="preserve"> </w:t>
            </w:r>
            <w:r>
              <w:t>selection</w:t>
            </w:r>
            <w:r>
              <w:tab/>
              <w:t>47</w:t>
            </w:r>
          </w:hyperlink>
        </w:p>
        <w:p w14:paraId="1899E9E9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2"/>
              <w:tab w:val="left" w:pos="1063"/>
              <w:tab w:val="left" w:leader="dot" w:pos="9076"/>
            </w:tabs>
            <w:spacing w:before="2"/>
            <w:ind w:left="1062" w:hanging="721"/>
          </w:pPr>
          <w:hyperlink w:anchor="_TOC_250009" w:history="1">
            <w:r>
              <w:t>Numbers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beetles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imported</w:t>
            </w:r>
            <w:r>
              <w:tab/>
              <w:t>49</w:t>
            </w:r>
          </w:hyperlink>
        </w:p>
        <w:p w14:paraId="63AF3D80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2"/>
              <w:tab w:val="left" w:pos="1063"/>
              <w:tab w:val="left" w:leader="dot" w:pos="9076"/>
            </w:tabs>
            <w:ind w:left="1062" w:hanging="721"/>
          </w:pPr>
          <w:hyperlink w:anchor="_TOC_250008" w:history="1">
            <w:r>
              <w:t>Male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female interactions</w:t>
            </w:r>
            <w:r>
              <w:tab/>
              <w:t>49</w:t>
            </w:r>
          </w:hyperlink>
        </w:p>
        <w:p w14:paraId="54D737A2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2"/>
              <w:tab w:val="left" w:pos="1063"/>
              <w:tab w:val="left" w:leader="dot" w:pos="9078"/>
            </w:tabs>
            <w:spacing w:before="2"/>
            <w:ind w:left="1062" w:hanging="721"/>
          </w:pPr>
          <w:hyperlink w:anchor="_TOC_250007" w:history="1">
            <w:r>
              <w:t>Breeding: management and control</w:t>
            </w:r>
            <w:r>
              <w:tab/>
              <w:t>49</w:t>
            </w:r>
          </w:hyperlink>
        </w:p>
        <w:p w14:paraId="5F7E1D6A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2"/>
              <w:tab w:val="left" w:pos="1063"/>
              <w:tab w:val="left" w:leader="dot" w:pos="9076"/>
            </w:tabs>
            <w:ind w:left="1062" w:hanging="721"/>
          </w:pPr>
          <w:hyperlink w:anchor="_TOC_250006" w:history="1">
            <w:r>
              <w:t>Other</w:t>
            </w:r>
            <w:r>
              <w:rPr>
                <w:spacing w:val="-2"/>
              </w:rPr>
              <w:t xml:space="preserve"> </w:t>
            </w:r>
            <w:r>
              <w:t>potential</w:t>
            </w:r>
            <w:r>
              <w:rPr>
                <w:spacing w:val="-1"/>
              </w:rPr>
              <w:t xml:space="preserve"> </w:t>
            </w:r>
            <w:r>
              <w:t>uses</w:t>
            </w:r>
            <w:r>
              <w:tab/>
              <w:t>49</w:t>
            </w:r>
          </w:hyperlink>
        </w:p>
        <w:p w14:paraId="043B4401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2"/>
              <w:tab w:val="left" w:pos="1063"/>
              <w:tab w:val="left" w:leader="dot" w:pos="9077"/>
            </w:tabs>
            <w:spacing w:before="3" w:line="240" w:lineRule="auto"/>
            <w:ind w:left="1062" w:hanging="721"/>
          </w:pPr>
          <w:hyperlink w:anchor="_TOC_250005" w:history="1">
            <w:r>
              <w:t>Collection of material</w:t>
            </w:r>
            <w:r>
              <w:tab/>
              <w:t>50</w:t>
            </w:r>
          </w:hyperlink>
        </w:p>
        <w:p w14:paraId="70AC7B54" w14:textId="77777777" w:rsidR="008E1861" w:rsidRDefault="00624220">
          <w:pPr>
            <w:pStyle w:val="TOC1"/>
            <w:numPr>
              <w:ilvl w:val="0"/>
              <w:numId w:val="7"/>
            </w:numPr>
            <w:tabs>
              <w:tab w:val="left" w:pos="570"/>
              <w:tab w:val="left" w:leader="dot" w:pos="9084"/>
            </w:tabs>
          </w:pPr>
          <w:hyperlink w:anchor="_TOC_250004" w:history="1">
            <w:r>
              <w:t>Guidelines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how</w:t>
            </w:r>
            <w:r>
              <w:rPr>
                <w:spacing w:val="-3"/>
              </w:rPr>
              <w:t xml:space="preserve"> </w:t>
            </w:r>
            <w:r>
              <w:t>species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kept</w:t>
            </w:r>
            <w:r>
              <w:tab/>
              <w:t>50</w:t>
            </w:r>
          </w:hyperlink>
        </w:p>
        <w:p w14:paraId="240442B9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1"/>
              <w:tab w:val="left" w:pos="1062"/>
              <w:tab w:val="left" w:leader="dot" w:pos="9077"/>
            </w:tabs>
            <w:spacing w:before="118"/>
            <w:ind w:hanging="721"/>
          </w:pPr>
          <w:hyperlink w:anchor="_TOC_250003" w:history="1">
            <w:r>
              <w:t>Transport</w:t>
            </w:r>
            <w:r>
              <w:tab/>
              <w:t>50</w:t>
            </w:r>
          </w:hyperlink>
        </w:p>
        <w:p w14:paraId="52807AC3" w14:textId="77777777" w:rsidR="008E1861" w:rsidRDefault="00624220">
          <w:pPr>
            <w:pStyle w:val="TOC2"/>
            <w:numPr>
              <w:ilvl w:val="1"/>
              <w:numId w:val="7"/>
            </w:numPr>
            <w:tabs>
              <w:tab w:val="left" w:pos="1061"/>
              <w:tab w:val="left" w:pos="1062"/>
              <w:tab w:val="left" w:leader="dot" w:pos="9077"/>
            </w:tabs>
            <w:ind w:hanging="721"/>
          </w:pPr>
          <w:hyperlink w:anchor="_TOC_250002" w:history="1">
            <w:r>
              <w:t>Containment, management and release</w:t>
            </w:r>
            <w:r>
              <w:tab/>
              <w:t>50</w:t>
            </w:r>
          </w:hyperlink>
        </w:p>
        <w:p w14:paraId="25F27697" w14:textId="77777777" w:rsidR="008E1861" w:rsidRDefault="00624220">
          <w:pPr>
            <w:pStyle w:val="TOC1"/>
            <w:numPr>
              <w:ilvl w:val="0"/>
              <w:numId w:val="7"/>
            </w:numPr>
            <w:tabs>
              <w:tab w:val="left" w:pos="569"/>
              <w:tab w:val="left" w:leader="dot" w:pos="9085"/>
            </w:tabs>
            <w:spacing w:before="247"/>
            <w:ind w:left="568"/>
          </w:pPr>
          <w:hyperlink w:anchor="_TOC_250001" w:history="1">
            <w:r>
              <w:t>State/Territory</w:t>
            </w:r>
            <w:r>
              <w:rPr>
                <w:spacing w:val="-6"/>
              </w:rPr>
              <w:t xml:space="preserve"> </w:t>
            </w:r>
            <w:r>
              <w:t>controls</w:t>
            </w:r>
            <w:r>
              <w:tab/>
              <w:t>50</w:t>
            </w:r>
          </w:hyperlink>
        </w:p>
        <w:p w14:paraId="61BC39F9" w14:textId="77777777" w:rsidR="008E1861" w:rsidRDefault="00624220">
          <w:pPr>
            <w:pStyle w:val="TOC1"/>
            <w:numPr>
              <w:ilvl w:val="0"/>
              <w:numId w:val="7"/>
            </w:numPr>
            <w:tabs>
              <w:tab w:val="left" w:pos="569"/>
              <w:tab w:val="left" w:leader="dot" w:pos="9086"/>
            </w:tabs>
            <w:spacing w:before="238"/>
            <w:ind w:left="568"/>
          </w:pPr>
          <w:hyperlink w:anchor="_TOC_250000" w:history="1">
            <w:r>
              <w:t>References</w:t>
            </w:r>
            <w:r>
              <w:tab/>
              <w:t>51</w:t>
            </w:r>
          </w:hyperlink>
        </w:p>
        <w:p w14:paraId="0D08EB5D" w14:textId="77777777" w:rsidR="008E1861" w:rsidRDefault="00624220">
          <w:r>
            <w:fldChar w:fldCharType="end"/>
          </w:r>
        </w:p>
      </w:sdtContent>
    </w:sdt>
    <w:p w14:paraId="2A3A0376" w14:textId="77777777" w:rsidR="008E1861" w:rsidRDefault="008E1861">
      <w:pPr>
        <w:sectPr w:rsidR="008E1861">
          <w:type w:val="continuous"/>
          <w:pgSz w:w="11910" w:h="16840"/>
          <w:pgMar w:top="1359" w:right="1140" w:bottom="1190" w:left="1320" w:header="0" w:footer="474" w:gutter="0"/>
          <w:cols w:space="720"/>
        </w:sectPr>
      </w:pPr>
    </w:p>
    <w:p w14:paraId="0EA393F2" w14:textId="77777777" w:rsidR="008E1861" w:rsidRDefault="00624220">
      <w:pPr>
        <w:spacing w:before="75" w:line="321" w:lineRule="exact"/>
        <w:ind w:left="115"/>
        <w:rPr>
          <w:b/>
          <w:sz w:val="28"/>
        </w:rPr>
      </w:pPr>
      <w:r>
        <w:rPr>
          <w:b/>
          <w:sz w:val="28"/>
        </w:rPr>
        <w:lastRenderedPageBreak/>
        <w:t>Rationale</w:t>
      </w:r>
    </w:p>
    <w:p w14:paraId="346F68BB" w14:textId="77777777" w:rsidR="008E1861" w:rsidRDefault="00624220">
      <w:pPr>
        <w:ind w:left="115" w:right="263"/>
        <w:rPr>
          <w:sz w:val="24"/>
        </w:rPr>
      </w:pPr>
      <w:r>
        <w:rPr>
          <w:sz w:val="24"/>
        </w:rPr>
        <w:t>This proposal provides information supporting the application to amend the List of Specimens</w:t>
      </w:r>
      <w:r>
        <w:rPr>
          <w:spacing w:val="-57"/>
          <w:sz w:val="24"/>
        </w:rPr>
        <w:t xml:space="preserve"> </w:t>
      </w:r>
      <w:r>
        <w:rPr>
          <w:sz w:val="24"/>
        </w:rPr>
        <w:t>Taken to be Suitable for Live Import to include fourteen species of dung beetles (</w:t>
      </w:r>
      <w:proofErr w:type="spellStart"/>
      <w:r>
        <w:rPr>
          <w:i/>
          <w:sz w:val="24"/>
        </w:rPr>
        <w:t>Ge</w:t>
      </w:r>
      <w:r>
        <w:rPr>
          <w:i/>
          <w:sz w:val="24"/>
        </w:rPr>
        <w:t>otrupes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stercorarius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Ateuchetus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laticollis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Cheironitis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scabrosus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Copris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incertus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Copris</w:t>
      </w:r>
      <w:proofErr w:type="spellEnd"/>
      <w:r>
        <w:rPr>
          <w:i/>
          <w:sz w:val="24"/>
        </w:rPr>
        <w:t xml:space="preserve"> integer,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Copris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lunaris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Euoniticellus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triangulatus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Gymnopleurus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humanus</w:t>
      </w:r>
      <w:proofErr w:type="spellEnd"/>
      <w:r>
        <w:rPr>
          <w:i/>
          <w:sz w:val="24"/>
        </w:rPr>
        <w:t xml:space="preserve">, Onitis </w:t>
      </w:r>
      <w:proofErr w:type="spellStart"/>
      <w:r>
        <w:rPr>
          <w:i/>
          <w:sz w:val="24"/>
        </w:rPr>
        <w:t>minutus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Onthophagus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medius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Onthophagus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nuchicornis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Onthophagus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opacicollis</w:t>
      </w:r>
      <w:proofErr w:type="spellEnd"/>
      <w:r>
        <w:rPr>
          <w:i/>
          <w:sz w:val="24"/>
        </w:rPr>
        <w:t>, Sca</w:t>
      </w:r>
      <w:r>
        <w:rPr>
          <w:i/>
          <w:sz w:val="24"/>
        </w:rPr>
        <w:t xml:space="preserve">rabaeus </w:t>
      </w:r>
      <w:proofErr w:type="spellStart"/>
      <w:r>
        <w:rPr>
          <w:i/>
          <w:sz w:val="24"/>
        </w:rPr>
        <w:t>sacer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Sisyphus </w:t>
      </w:r>
      <w:proofErr w:type="spellStart"/>
      <w:r>
        <w:rPr>
          <w:i/>
          <w:sz w:val="24"/>
        </w:rPr>
        <w:t>schaefferi</w:t>
      </w:r>
      <w:proofErr w:type="spellEnd"/>
      <w:r>
        <w:rPr>
          <w:sz w:val="24"/>
        </w:rPr>
        <w:t>) as suitable</w:t>
      </w:r>
      <w:r>
        <w:rPr>
          <w:spacing w:val="-2"/>
          <w:sz w:val="24"/>
        </w:rPr>
        <w:t xml:space="preserve"> </w:t>
      </w:r>
      <w:r>
        <w:rPr>
          <w:sz w:val="24"/>
        </w:rPr>
        <w:t>for importation.</w:t>
      </w:r>
    </w:p>
    <w:p w14:paraId="3111A227" w14:textId="77777777" w:rsidR="008E1861" w:rsidRDefault="008E1861">
      <w:pPr>
        <w:pStyle w:val="BodyText"/>
        <w:spacing w:before="1"/>
      </w:pPr>
    </w:p>
    <w:p w14:paraId="0C86924E" w14:textId="77777777" w:rsidR="008E1861" w:rsidRDefault="00624220">
      <w:pPr>
        <w:pStyle w:val="BodyText"/>
        <w:spacing w:before="1"/>
        <w:ind w:left="115" w:right="210"/>
      </w:pPr>
      <w:r>
        <w:t>The objective of introducing these species is to enhance dung burial and bush fly control in the</w:t>
      </w:r>
      <w:r>
        <w:rPr>
          <w:spacing w:val="-57"/>
        </w:rPr>
        <w:t xml:space="preserve"> </w:t>
      </w:r>
      <w:r>
        <w:t>major sheep, beef and milk producing areas of Australia to fill existing seasonal and</w:t>
      </w:r>
      <w:r>
        <w:rPr>
          <w:spacing w:val="1"/>
        </w:rPr>
        <w:t xml:space="preserve"> </w:t>
      </w:r>
      <w:r>
        <w:t>geographical gaps in dung beetle activity.</w:t>
      </w:r>
    </w:p>
    <w:p w14:paraId="21A76F8A" w14:textId="77777777" w:rsidR="008E1861" w:rsidRDefault="008E1861">
      <w:pPr>
        <w:pStyle w:val="BodyText"/>
        <w:spacing w:before="11"/>
        <w:rPr>
          <w:sz w:val="23"/>
        </w:rPr>
      </w:pPr>
    </w:p>
    <w:p w14:paraId="2F6EB343" w14:textId="77777777" w:rsidR="008E1861" w:rsidRDefault="00624220">
      <w:pPr>
        <w:pStyle w:val="BodyText"/>
        <w:ind w:left="115" w:right="237"/>
      </w:pPr>
      <w:r>
        <w:t xml:space="preserve">Adult beetles will be collected from various locations in Europe, </w:t>
      </w:r>
      <w:proofErr w:type="gramStart"/>
      <w:r>
        <w:t>Africa</w:t>
      </w:r>
      <w:proofErr w:type="gramEnd"/>
      <w:r>
        <w:t xml:space="preserve"> and New Zealand, and</w:t>
      </w:r>
      <w:r>
        <w:rPr>
          <w:spacing w:val="-57"/>
        </w:rPr>
        <w:t xml:space="preserve"> </w:t>
      </w:r>
      <w:r>
        <w:t xml:space="preserve">air-freighted to Australia. The </w:t>
      </w:r>
      <w:r>
        <w:t>beetles will be handled similarly to the previous projects in the</w:t>
      </w:r>
      <w:r>
        <w:rPr>
          <w:spacing w:val="1"/>
        </w:rPr>
        <w:t xml:space="preserve"> </w:t>
      </w:r>
      <w:r>
        <w:t>early 1990s, 2011-2015 and 2018-current. Briefly, in-coming adult beetles will be held in an</w:t>
      </w:r>
      <w:r>
        <w:rPr>
          <w:spacing w:val="1"/>
        </w:rPr>
        <w:t xml:space="preserve"> </w:t>
      </w:r>
      <w:r>
        <w:t>Approved Arrangements site (AA) in a quarantine facility in Canberra. Their eggs will be</w:t>
      </w:r>
      <w:r>
        <w:rPr>
          <w:spacing w:val="1"/>
        </w:rPr>
        <w:t xml:space="preserve"> </w:t>
      </w:r>
      <w:r>
        <w:t xml:space="preserve">treated </w:t>
      </w:r>
      <w:r>
        <w:t>with disinfecting agent (</w:t>
      </w:r>
      <w:proofErr w:type="spellStart"/>
      <w:r>
        <w:t>Virkon</w:t>
      </w:r>
      <w:proofErr w:type="spellEnd"/>
      <w:r>
        <w:t>®), removed from quarantine, reared to adulthood, and</w:t>
      </w:r>
      <w:r>
        <w:rPr>
          <w:spacing w:val="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 the</w:t>
      </w:r>
      <w:r>
        <w:rPr>
          <w:spacing w:val="-1"/>
        </w:rPr>
        <w:t xml:space="preserve"> </w:t>
      </w:r>
      <w:r>
        <w:t>establishment of</w:t>
      </w:r>
      <w:r>
        <w:rPr>
          <w:spacing w:val="-1"/>
        </w:rPr>
        <w:t xml:space="preserve"> </w:t>
      </w:r>
      <w:r>
        <w:t>mass-rearing colonies, the</w:t>
      </w:r>
      <w:r>
        <w:rPr>
          <w:spacing w:val="-1"/>
        </w:rPr>
        <w:t xml:space="preserve"> </w:t>
      </w:r>
      <w:r>
        <w:t>progeny of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released.</w:t>
      </w:r>
    </w:p>
    <w:p w14:paraId="44DFD8AC" w14:textId="77777777" w:rsidR="008E1861" w:rsidRDefault="00624220">
      <w:pPr>
        <w:pStyle w:val="BodyText"/>
        <w:ind w:left="115" w:right="163"/>
      </w:pPr>
      <w:r>
        <w:t>Release sites will be chosen by selecting climatically optimal sites on propert</w:t>
      </w:r>
      <w:r>
        <w:t>ies whose owners</w:t>
      </w:r>
      <w:r>
        <w:rPr>
          <w:spacing w:val="-57"/>
        </w:rPr>
        <w:t xml:space="preserve"> </w:t>
      </w:r>
      <w:r>
        <w:t xml:space="preserve">are committed to doing everything necessary to </w:t>
      </w:r>
      <w:proofErr w:type="spellStart"/>
      <w:r>
        <w:t>maximise</w:t>
      </w:r>
      <w:proofErr w:type="spellEnd"/>
      <w:r>
        <w:t xml:space="preserve"> the beetles’ establishment, such as</w:t>
      </w:r>
      <w:r>
        <w:rPr>
          <w:spacing w:val="1"/>
        </w:rPr>
        <w:t xml:space="preserve"> </w:t>
      </w:r>
      <w:r>
        <w:t>avoiding the use of parasiticides. Beetles will be released when they are sexually mature and</w:t>
      </w:r>
      <w:r>
        <w:rPr>
          <w:spacing w:val="1"/>
        </w:rPr>
        <w:t xml:space="preserve"> </w:t>
      </w:r>
      <w:r>
        <w:t xml:space="preserve">physiologically </w:t>
      </w:r>
      <w:proofErr w:type="spellStart"/>
      <w:r>
        <w:t>synchronised</w:t>
      </w:r>
      <w:proofErr w:type="spellEnd"/>
      <w:r>
        <w:t xml:space="preserve"> with the local season. R</w:t>
      </w:r>
      <w:r>
        <w:t>elease numbers will vary according to the</w:t>
      </w:r>
      <w:r>
        <w:rPr>
          <w:spacing w:val="-57"/>
        </w:rPr>
        <w:t xml:space="preserve"> </w:t>
      </w:r>
      <w:r>
        <w:t>numbers reared, but at any given site the aim will be to release a minimum of 500 male-female</w:t>
      </w:r>
      <w:r>
        <w:rPr>
          <w:spacing w:val="-57"/>
        </w:rPr>
        <w:t xml:space="preserve"> </w:t>
      </w:r>
      <w:r>
        <w:t>pairs</w:t>
      </w:r>
      <w:r>
        <w:rPr>
          <w:spacing w:val="-1"/>
        </w:rPr>
        <w:t xml:space="preserve"> </w:t>
      </w:r>
      <w:r>
        <w:t>of each species.</w:t>
      </w:r>
    </w:p>
    <w:p w14:paraId="5A881553" w14:textId="77777777" w:rsidR="008E1861" w:rsidRDefault="008E1861">
      <w:pPr>
        <w:sectPr w:rsidR="008E1861">
          <w:pgSz w:w="11910" w:h="16840"/>
          <w:pgMar w:top="1340" w:right="1140" w:bottom="660" w:left="1320" w:header="0" w:footer="474" w:gutter="0"/>
          <w:cols w:space="720"/>
        </w:sectPr>
      </w:pPr>
    </w:p>
    <w:p w14:paraId="31A6FF00" w14:textId="77777777" w:rsidR="008E1861" w:rsidRDefault="008E1861">
      <w:pPr>
        <w:pStyle w:val="BodyText"/>
        <w:spacing w:before="9"/>
        <w:rPr>
          <w:sz w:val="8"/>
        </w:rPr>
      </w:pPr>
    </w:p>
    <w:p w14:paraId="6E91616A" w14:textId="77777777" w:rsidR="008E1861" w:rsidRDefault="00624220">
      <w:pPr>
        <w:pStyle w:val="Heading1"/>
        <w:numPr>
          <w:ilvl w:val="0"/>
          <w:numId w:val="6"/>
        </w:numPr>
        <w:tabs>
          <w:tab w:val="left" w:pos="681"/>
          <w:tab w:val="left" w:pos="682"/>
        </w:tabs>
        <w:spacing w:before="87"/>
      </w:pPr>
      <w:bookmarkStart w:id="0" w:name="_TOC_250069"/>
      <w:bookmarkEnd w:id="0"/>
      <w:r>
        <w:t>Taxonomy</w:t>
      </w:r>
    </w:p>
    <w:p w14:paraId="5A53051C" w14:textId="77777777" w:rsidR="008E1861" w:rsidRDefault="00624220">
      <w:pPr>
        <w:pStyle w:val="BodyText"/>
        <w:spacing w:before="121" w:line="237" w:lineRule="auto"/>
        <w:ind w:left="115" w:right="8280"/>
      </w:pPr>
      <w:r>
        <w:t>All dung beetles fall under the same classification, up to family.</w:t>
      </w:r>
      <w:r>
        <w:rPr>
          <w:spacing w:val="-57"/>
        </w:rPr>
        <w:t xml:space="preserve"> </w:t>
      </w:r>
      <w:r>
        <w:t>Phylum:</w:t>
      </w:r>
      <w:r>
        <w:rPr>
          <w:spacing w:val="-2"/>
        </w:rPr>
        <w:t xml:space="preserve"> </w:t>
      </w:r>
      <w:r>
        <w:t>Arthropoda</w:t>
      </w:r>
    </w:p>
    <w:p w14:paraId="3DF7E8B3" w14:textId="77777777" w:rsidR="008E1861" w:rsidRDefault="00624220">
      <w:pPr>
        <w:pStyle w:val="BodyText"/>
        <w:spacing w:before="3" w:line="275" w:lineRule="exact"/>
        <w:ind w:left="541"/>
      </w:pPr>
      <w:r>
        <w:t xml:space="preserve">Class: </w:t>
      </w:r>
      <w:proofErr w:type="spellStart"/>
      <w:r>
        <w:t>Insecta</w:t>
      </w:r>
      <w:proofErr w:type="spellEnd"/>
    </w:p>
    <w:p w14:paraId="6AA6F996" w14:textId="77777777" w:rsidR="008E1861" w:rsidRDefault="00624220">
      <w:pPr>
        <w:pStyle w:val="BodyText"/>
        <w:spacing w:line="275" w:lineRule="exact"/>
        <w:ind w:left="966"/>
      </w:pPr>
      <w:r>
        <w:t>Order:</w:t>
      </w:r>
      <w:r>
        <w:rPr>
          <w:spacing w:val="-4"/>
        </w:rPr>
        <w:t xml:space="preserve"> </w:t>
      </w:r>
      <w:r>
        <w:t>Coleoptera</w:t>
      </w:r>
    </w:p>
    <w:p w14:paraId="22C1D22D" w14:textId="77777777" w:rsidR="008E1861" w:rsidRDefault="00624220">
      <w:pPr>
        <w:pStyle w:val="BodyText"/>
        <w:spacing w:before="5" w:line="237" w:lineRule="auto"/>
        <w:ind w:left="115" w:right="614"/>
      </w:pPr>
      <w:r>
        <w:t xml:space="preserve">Table 1 provides information on the taxonomy of each of the species, beginning with family. It includes synonyms, </w:t>
      </w:r>
      <w:proofErr w:type="gramStart"/>
      <w:r>
        <w:t>subspecies</w:t>
      </w:r>
      <w:proofErr w:type="gramEnd"/>
      <w:r>
        <w:t xml:space="preserve"> and a taxono</w:t>
      </w:r>
      <w:r>
        <w:t>mic</w:t>
      </w:r>
      <w:r>
        <w:rPr>
          <w:spacing w:val="-57"/>
        </w:rPr>
        <w:t xml:space="preserve"> </w:t>
      </w:r>
      <w:r>
        <w:t>reference.</w:t>
      </w:r>
    </w:p>
    <w:p w14:paraId="00A8C44B" w14:textId="77777777" w:rsidR="008E1861" w:rsidRDefault="008E1861">
      <w:pPr>
        <w:pStyle w:val="BodyText"/>
        <w:spacing w:before="5"/>
      </w:pPr>
    </w:p>
    <w:p w14:paraId="657F30B5" w14:textId="77777777" w:rsidR="008E1861" w:rsidRDefault="00624220">
      <w:pPr>
        <w:ind w:left="115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Taxonomy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selected</w:t>
      </w:r>
      <w:r>
        <w:rPr>
          <w:spacing w:val="-4"/>
          <w:sz w:val="24"/>
        </w:rPr>
        <w:t xml:space="preserve"> </w:t>
      </w:r>
      <w:r>
        <w:rPr>
          <w:sz w:val="24"/>
        </w:rPr>
        <w:t>species</w:t>
      </w:r>
    </w:p>
    <w:p w14:paraId="5B7C8A30" w14:textId="77777777" w:rsidR="008E1861" w:rsidRDefault="008E1861">
      <w:pPr>
        <w:pStyle w:val="BodyText"/>
        <w:spacing w:before="6"/>
        <w:rPr>
          <w:sz w:val="1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795"/>
        <w:gridCol w:w="2741"/>
        <w:gridCol w:w="5669"/>
        <w:gridCol w:w="2837"/>
      </w:tblGrid>
      <w:tr w:rsidR="008E1861" w14:paraId="162037D6" w14:textId="77777777">
        <w:trPr>
          <w:trHeight w:val="230"/>
        </w:trPr>
        <w:tc>
          <w:tcPr>
            <w:tcW w:w="1272" w:type="dxa"/>
          </w:tcPr>
          <w:p w14:paraId="53CE3119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Family</w:t>
            </w:r>
          </w:p>
        </w:tc>
        <w:tc>
          <w:tcPr>
            <w:tcW w:w="1795" w:type="dxa"/>
          </w:tcPr>
          <w:p w14:paraId="283E67DF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Genus</w:t>
            </w:r>
          </w:p>
        </w:tc>
        <w:tc>
          <w:tcPr>
            <w:tcW w:w="2741" w:type="dxa"/>
          </w:tcPr>
          <w:p w14:paraId="7D239D0A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Species</w:t>
            </w:r>
          </w:p>
        </w:tc>
        <w:tc>
          <w:tcPr>
            <w:tcW w:w="5669" w:type="dxa"/>
          </w:tcPr>
          <w:p w14:paraId="5A4C9054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Synonyms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Subspecies</w:t>
            </w:r>
          </w:p>
        </w:tc>
        <w:tc>
          <w:tcPr>
            <w:tcW w:w="2837" w:type="dxa"/>
          </w:tcPr>
          <w:p w14:paraId="4649BE8E" w14:textId="77777777" w:rsidR="008E1861" w:rsidRDefault="00624220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Taxonomic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Reference</w:t>
            </w:r>
          </w:p>
        </w:tc>
      </w:tr>
      <w:tr w:rsidR="008E1861" w14:paraId="7798A2F0" w14:textId="77777777">
        <w:trPr>
          <w:trHeight w:val="5058"/>
        </w:trPr>
        <w:tc>
          <w:tcPr>
            <w:tcW w:w="1272" w:type="dxa"/>
          </w:tcPr>
          <w:p w14:paraId="6D0AD5F2" w14:textId="77777777" w:rsidR="008E1861" w:rsidRDefault="008E1861">
            <w:pPr>
              <w:pStyle w:val="TableParagraph"/>
            </w:pPr>
          </w:p>
          <w:p w14:paraId="53BE9083" w14:textId="77777777" w:rsidR="008E1861" w:rsidRDefault="008E1861">
            <w:pPr>
              <w:pStyle w:val="TableParagraph"/>
            </w:pPr>
          </w:p>
          <w:p w14:paraId="50BAC522" w14:textId="77777777" w:rsidR="008E1861" w:rsidRDefault="008E1861">
            <w:pPr>
              <w:pStyle w:val="TableParagraph"/>
            </w:pPr>
          </w:p>
          <w:p w14:paraId="2829977F" w14:textId="77777777" w:rsidR="008E1861" w:rsidRDefault="008E1861">
            <w:pPr>
              <w:pStyle w:val="TableParagraph"/>
            </w:pPr>
          </w:p>
          <w:p w14:paraId="5EA5BD6C" w14:textId="77777777" w:rsidR="008E1861" w:rsidRDefault="008E1861">
            <w:pPr>
              <w:pStyle w:val="TableParagraph"/>
            </w:pPr>
          </w:p>
          <w:p w14:paraId="1760D3B8" w14:textId="77777777" w:rsidR="008E1861" w:rsidRDefault="008E1861">
            <w:pPr>
              <w:pStyle w:val="TableParagraph"/>
            </w:pPr>
          </w:p>
          <w:p w14:paraId="78A6FA81" w14:textId="77777777" w:rsidR="008E1861" w:rsidRDefault="008E1861">
            <w:pPr>
              <w:pStyle w:val="TableParagraph"/>
            </w:pPr>
          </w:p>
          <w:p w14:paraId="38E51DB3" w14:textId="77777777" w:rsidR="008E1861" w:rsidRDefault="008E1861">
            <w:pPr>
              <w:pStyle w:val="TableParagraph"/>
            </w:pPr>
          </w:p>
          <w:p w14:paraId="48B1392A" w14:textId="77777777" w:rsidR="008E1861" w:rsidRDefault="008E1861">
            <w:pPr>
              <w:pStyle w:val="TableParagraph"/>
            </w:pPr>
          </w:p>
          <w:p w14:paraId="51EAD1A1" w14:textId="77777777" w:rsidR="008E1861" w:rsidRDefault="00624220">
            <w:pPr>
              <w:pStyle w:val="TableParagraph"/>
              <w:spacing w:before="138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Geotrupidae</w:t>
            </w:r>
            <w:proofErr w:type="spellEnd"/>
          </w:p>
        </w:tc>
        <w:tc>
          <w:tcPr>
            <w:tcW w:w="1795" w:type="dxa"/>
          </w:tcPr>
          <w:p w14:paraId="3878F15E" w14:textId="77777777" w:rsidR="008E1861" w:rsidRDefault="008E1861">
            <w:pPr>
              <w:pStyle w:val="TableParagraph"/>
            </w:pPr>
          </w:p>
          <w:p w14:paraId="12D081DC" w14:textId="77777777" w:rsidR="008E1861" w:rsidRDefault="008E1861">
            <w:pPr>
              <w:pStyle w:val="TableParagraph"/>
            </w:pPr>
          </w:p>
          <w:p w14:paraId="64129F2D" w14:textId="77777777" w:rsidR="008E1861" w:rsidRDefault="008E1861">
            <w:pPr>
              <w:pStyle w:val="TableParagraph"/>
            </w:pPr>
          </w:p>
          <w:p w14:paraId="39715B6A" w14:textId="77777777" w:rsidR="008E1861" w:rsidRDefault="008E1861">
            <w:pPr>
              <w:pStyle w:val="TableParagraph"/>
            </w:pPr>
          </w:p>
          <w:p w14:paraId="4CCCB1B9" w14:textId="77777777" w:rsidR="008E1861" w:rsidRDefault="008E1861">
            <w:pPr>
              <w:pStyle w:val="TableParagraph"/>
            </w:pPr>
          </w:p>
          <w:p w14:paraId="63CAD33B" w14:textId="77777777" w:rsidR="008E1861" w:rsidRDefault="008E1861">
            <w:pPr>
              <w:pStyle w:val="TableParagraph"/>
            </w:pPr>
          </w:p>
          <w:p w14:paraId="77167425" w14:textId="77777777" w:rsidR="008E1861" w:rsidRDefault="008E1861">
            <w:pPr>
              <w:pStyle w:val="TableParagraph"/>
            </w:pPr>
          </w:p>
          <w:p w14:paraId="337296FE" w14:textId="77777777" w:rsidR="008E1861" w:rsidRDefault="008E1861">
            <w:pPr>
              <w:pStyle w:val="TableParagraph"/>
            </w:pPr>
          </w:p>
          <w:p w14:paraId="4E176950" w14:textId="77777777" w:rsidR="008E1861" w:rsidRDefault="008E1861">
            <w:pPr>
              <w:pStyle w:val="TableParagraph"/>
            </w:pPr>
          </w:p>
          <w:p w14:paraId="732FF023" w14:textId="77777777" w:rsidR="008E1861" w:rsidRDefault="00624220">
            <w:pPr>
              <w:pStyle w:val="TableParagraph"/>
              <w:spacing w:before="138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Geotrupes</w:t>
            </w:r>
            <w:proofErr w:type="spellEnd"/>
          </w:p>
        </w:tc>
        <w:tc>
          <w:tcPr>
            <w:tcW w:w="2741" w:type="dxa"/>
          </w:tcPr>
          <w:p w14:paraId="111C52E6" w14:textId="77777777" w:rsidR="008E1861" w:rsidRDefault="008E1861">
            <w:pPr>
              <w:pStyle w:val="TableParagraph"/>
            </w:pPr>
          </w:p>
          <w:p w14:paraId="06A4EF7D" w14:textId="77777777" w:rsidR="008E1861" w:rsidRDefault="008E1861">
            <w:pPr>
              <w:pStyle w:val="TableParagraph"/>
            </w:pPr>
          </w:p>
          <w:p w14:paraId="00844F27" w14:textId="77777777" w:rsidR="008E1861" w:rsidRDefault="008E1861">
            <w:pPr>
              <w:pStyle w:val="TableParagraph"/>
            </w:pPr>
          </w:p>
          <w:p w14:paraId="6EDD3C3E" w14:textId="77777777" w:rsidR="008E1861" w:rsidRDefault="008E1861">
            <w:pPr>
              <w:pStyle w:val="TableParagraph"/>
            </w:pPr>
          </w:p>
          <w:p w14:paraId="385D15C1" w14:textId="77777777" w:rsidR="008E1861" w:rsidRDefault="008E1861">
            <w:pPr>
              <w:pStyle w:val="TableParagraph"/>
            </w:pPr>
          </w:p>
          <w:p w14:paraId="66185C76" w14:textId="77777777" w:rsidR="008E1861" w:rsidRDefault="008E1861">
            <w:pPr>
              <w:pStyle w:val="TableParagraph"/>
            </w:pPr>
          </w:p>
          <w:p w14:paraId="4FA0026B" w14:textId="77777777" w:rsidR="008E1861" w:rsidRDefault="008E1861">
            <w:pPr>
              <w:pStyle w:val="TableParagraph"/>
            </w:pPr>
          </w:p>
          <w:p w14:paraId="48899DC2" w14:textId="77777777" w:rsidR="008E1861" w:rsidRDefault="008E1861">
            <w:pPr>
              <w:pStyle w:val="TableParagraph"/>
            </w:pPr>
          </w:p>
          <w:p w14:paraId="627601FA" w14:textId="77777777" w:rsidR="008E1861" w:rsidRDefault="008E1861">
            <w:pPr>
              <w:pStyle w:val="TableParagraph"/>
            </w:pPr>
          </w:p>
          <w:p w14:paraId="6436C03D" w14:textId="77777777" w:rsidR="008E1861" w:rsidRDefault="00624220">
            <w:pPr>
              <w:pStyle w:val="TableParagraph"/>
              <w:spacing w:before="138"/>
              <w:ind w:left="110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stercorarius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(Linnaeus,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1758)</w:t>
            </w:r>
          </w:p>
        </w:tc>
        <w:tc>
          <w:tcPr>
            <w:tcW w:w="5669" w:type="dxa"/>
          </w:tcPr>
          <w:p w14:paraId="2379DDFF" w14:textId="77777777" w:rsidR="008E1861" w:rsidRDefault="00624220">
            <w:pPr>
              <w:pStyle w:val="TableParagraph"/>
              <w:ind w:left="110" w:right="2073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Geotrupes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bannani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Bromfield, 1834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Geotrupes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chalybaeus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 1842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Geotrupes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exaratus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 1842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Geotrupes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fimicola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 xml:space="preserve"> 1855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Geotrupes</w:t>
            </w:r>
            <w:proofErr w:type="spellEnd"/>
            <w:r>
              <w:rPr>
                <w:i/>
                <w:sz w:val="20"/>
              </w:rPr>
              <w:t xml:space="preserve"> intermedius </w:t>
            </w:r>
            <w:r>
              <w:rPr>
                <w:sz w:val="20"/>
              </w:rPr>
              <w:t>Ferrari, 1852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Geotrupes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juvencus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 1842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Geotrupes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punctatostriatus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Stephens, 1830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Geotrupes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punstatostrius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Stephens, 1830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Geotr</w:t>
            </w:r>
            <w:r>
              <w:rPr>
                <w:i/>
                <w:sz w:val="20"/>
              </w:rPr>
              <w:t>upes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putridarius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Erichson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1848</w:t>
            </w:r>
          </w:p>
          <w:p w14:paraId="15464074" w14:textId="77777777" w:rsidR="008E1861" w:rsidRDefault="00624220">
            <w:pPr>
              <w:pStyle w:val="TableParagraph"/>
              <w:ind w:left="109" w:right="790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Geotrupes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stercorarius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 xml:space="preserve">subsp. </w:t>
            </w:r>
            <w:proofErr w:type="spellStart"/>
            <w:r>
              <w:rPr>
                <w:i/>
                <w:sz w:val="20"/>
              </w:rPr>
              <w:t>chalybaeus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 1842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Geotrupes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stercorarius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 xml:space="preserve">subsp. </w:t>
            </w:r>
            <w:proofErr w:type="spellStart"/>
            <w:r>
              <w:rPr>
                <w:i/>
                <w:sz w:val="20"/>
              </w:rPr>
              <w:t>exaratus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 1842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Geotrupes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stercorarius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 xml:space="preserve">subsp. </w:t>
            </w:r>
            <w:proofErr w:type="spellStart"/>
            <w:r>
              <w:rPr>
                <w:i/>
                <w:sz w:val="20"/>
              </w:rPr>
              <w:t>juvencus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 1842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Geotrupes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stercorarius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 xml:space="preserve">subsp. </w:t>
            </w:r>
            <w:proofErr w:type="spellStart"/>
            <w:r>
              <w:rPr>
                <w:i/>
                <w:sz w:val="20"/>
              </w:rPr>
              <w:t>quartanarius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Costa 1853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Geotrupes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stercorarius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 xml:space="preserve">subsp. </w:t>
            </w:r>
            <w:proofErr w:type="spellStart"/>
            <w:r>
              <w:rPr>
                <w:i/>
                <w:sz w:val="20"/>
              </w:rPr>
              <w:t>subrugulosus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 1842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Geotrupes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stercorarius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 xml:space="preserve">subsp. </w:t>
            </w:r>
            <w:proofErr w:type="spellStart"/>
            <w:r>
              <w:rPr>
                <w:i/>
                <w:sz w:val="20"/>
              </w:rPr>
              <w:t>subviolaceus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 1842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Geotrupes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subrugulosus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1842</w:t>
            </w:r>
          </w:p>
          <w:p w14:paraId="43235A30" w14:textId="77777777" w:rsidR="008E1861" w:rsidRDefault="00624220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Geotrupes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subviolaceus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1842</w:t>
            </w:r>
          </w:p>
          <w:p w14:paraId="3E47B82F" w14:textId="77777777" w:rsidR="008E1861" w:rsidRDefault="00624220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Geotrupes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virescens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1842</w:t>
            </w:r>
          </w:p>
          <w:p w14:paraId="6071A742" w14:textId="77777777" w:rsidR="008E1861" w:rsidRDefault="00624220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Geotrypes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stercorarius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subsp.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montanus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Olsoufieff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1918</w:t>
            </w:r>
          </w:p>
          <w:p w14:paraId="032A740F" w14:textId="77777777" w:rsidR="008E1861" w:rsidRDefault="00624220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i/>
                <w:sz w:val="20"/>
              </w:rPr>
              <w:t>Scarabaeus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foveatus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Marsham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1802</w:t>
            </w:r>
          </w:p>
          <w:p w14:paraId="0EB31834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i/>
                <w:sz w:val="20"/>
              </w:rPr>
              <w:t>Scarabaeus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foveolatus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Marsham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1802</w:t>
            </w:r>
          </w:p>
          <w:p w14:paraId="07B43194" w14:textId="77777777" w:rsidR="008E1861" w:rsidRDefault="0062422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i/>
                <w:sz w:val="20"/>
              </w:rPr>
              <w:t>Scarabaeus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stercorarius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Linnaeus,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1758</w:t>
            </w:r>
          </w:p>
        </w:tc>
        <w:tc>
          <w:tcPr>
            <w:tcW w:w="2837" w:type="dxa"/>
          </w:tcPr>
          <w:p w14:paraId="26DEA51A" w14:textId="77777777" w:rsidR="008E1861" w:rsidRDefault="008E1861">
            <w:pPr>
              <w:pStyle w:val="TableParagraph"/>
            </w:pPr>
          </w:p>
          <w:p w14:paraId="4670A1F9" w14:textId="77777777" w:rsidR="008E1861" w:rsidRDefault="008E1861">
            <w:pPr>
              <w:pStyle w:val="TableParagraph"/>
            </w:pPr>
          </w:p>
          <w:p w14:paraId="6A02AAE4" w14:textId="77777777" w:rsidR="008E1861" w:rsidRDefault="008E1861">
            <w:pPr>
              <w:pStyle w:val="TableParagraph"/>
            </w:pPr>
          </w:p>
          <w:p w14:paraId="0362DA14" w14:textId="77777777" w:rsidR="008E1861" w:rsidRDefault="008E1861">
            <w:pPr>
              <w:pStyle w:val="TableParagraph"/>
            </w:pPr>
          </w:p>
          <w:p w14:paraId="0254DE4D" w14:textId="77777777" w:rsidR="008E1861" w:rsidRDefault="008E1861">
            <w:pPr>
              <w:pStyle w:val="TableParagraph"/>
            </w:pPr>
          </w:p>
          <w:p w14:paraId="0CE0E9D2" w14:textId="77777777" w:rsidR="008E1861" w:rsidRDefault="008E1861">
            <w:pPr>
              <w:pStyle w:val="TableParagraph"/>
            </w:pPr>
          </w:p>
          <w:p w14:paraId="2B76D976" w14:textId="77777777" w:rsidR="008E1861" w:rsidRDefault="008E1861">
            <w:pPr>
              <w:pStyle w:val="TableParagraph"/>
            </w:pPr>
          </w:p>
          <w:p w14:paraId="098148DF" w14:textId="77777777" w:rsidR="008E1861" w:rsidRDefault="008E1861">
            <w:pPr>
              <w:pStyle w:val="TableParagraph"/>
            </w:pPr>
          </w:p>
          <w:p w14:paraId="3FD54267" w14:textId="77777777" w:rsidR="008E1861" w:rsidRDefault="008E1861">
            <w:pPr>
              <w:pStyle w:val="TableParagraph"/>
            </w:pPr>
          </w:p>
          <w:p w14:paraId="73615221" w14:textId="77777777" w:rsidR="008E1861" w:rsidRDefault="00624220">
            <w:pPr>
              <w:pStyle w:val="TableParagraph"/>
              <w:spacing w:before="138"/>
              <w:ind w:left="109"/>
              <w:rPr>
                <w:sz w:val="20"/>
              </w:rPr>
            </w:pPr>
            <w:r>
              <w:rPr>
                <w:sz w:val="20"/>
              </w:rPr>
              <w:t>[1]</w:t>
            </w:r>
          </w:p>
        </w:tc>
      </w:tr>
    </w:tbl>
    <w:p w14:paraId="35AFC135" w14:textId="77777777" w:rsidR="008E1861" w:rsidRDefault="008E1861">
      <w:pPr>
        <w:rPr>
          <w:sz w:val="20"/>
        </w:rPr>
        <w:sectPr w:rsidR="008E1861">
          <w:footerReference w:type="default" r:id="rId15"/>
          <w:pgSz w:w="16840" w:h="11910" w:orient="landscape"/>
          <w:pgMar w:top="1100" w:right="960" w:bottom="660" w:left="1320" w:header="0" w:footer="476" w:gutter="0"/>
          <w:cols w:space="720"/>
        </w:sectPr>
      </w:pPr>
    </w:p>
    <w:p w14:paraId="3293D703" w14:textId="77777777" w:rsidR="008E1861" w:rsidRDefault="008E1861">
      <w:pPr>
        <w:pStyle w:val="BodyText"/>
        <w:spacing w:before="6"/>
        <w:rPr>
          <w:sz w:val="16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795"/>
        <w:gridCol w:w="2741"/>
        <w:gridCol w:w="5669"/>
        <w:gridCol w:w="2837"/>
      </w:tblGrid>
      <w:tr w:rsidR="008E1861" w14:paraId="62215F93" w14:textId="77777777">
        <w:trPr>
          <w:trHeight w:val="230"/>
        </w:trPr>
        <w:tc>
          <w:tcPr>
            <w:tcW w:w="1272" w:type="dxa"/>
          </w:tcPr>
          <w:p w14:paraId="6CAC4FE0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Family</w:t>
            </w:r>
          </w:p>
        </w:tc>
        <w:tc>
          <w:tcPr>
            <w:tcW w:w="1795" w:type="dxa"/>
          </w:tcPr>
          <w:p w14:paraId="298130A6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Genus</w:t>
            </w:r>
          </w:p>
        </w:tc>
        <w:tc>
          <w:tcPr>
            <w:tcW w:w="2741" w:type="dxa"/>
          </w:tcPr>
          <w:p w14:paraId="5C3415E9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Species</w:t>
            </w:r>
          </w:p>
        </w:tc>
        <w:tc>
          <w:tcPr>
            <w:tcW w:w="5669" w:type="dxa"/>
          </w:tcPr>
          <w:p w14:paraId="55398208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Synonyms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Subspecies</w:t>
            </w:r>
          </w:p>
        </w:tc>
        <w:tc>
          <w:tcPr>
            <w:tcW w:w="2837" w:type="dxa"/>
          </w:tcPr>
          <w:p w14:paraId="1A3E4673" w14:textId="77777777" w:rsidR="008E1861" w:rsidRDefault="00624220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Taxonomic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Reference</w:t>
            </w:r>
          </w:p>
        </w:tc>
      </w:tr>
      <w:tr w:rsidR="008E1861" w14:paraId="51A752F4" w14:textId="77777777">
        <w:trPr>
          <w:trHeight w:val="3441"/>
        </w:trPr>
        <w:tc>
          <w:tcPr>
            <w:tcW w:w="1272" w:type="dxa"/>
            <w:vMerge w:val="restart"/>
          </w:tcPr>
          <w:p w14:paraId="355C7447" w14:textId="77777777" w:rsidR="008E1861" w:rsidRDefault="008E1861">
            <w:pPr>
              <w:pStyle w:val="TableParagraph"/>
            </w:pPr>
          </w:p>
          <w:p w14:paraId="36E59485" w14:textId="77777777" w:rsidR="008E1861" w:rsidRDefault="008E1861">
            <w:pPr>
              <w:pStyle w:val="TableParagraph"/>
            </w:pPr>
          </w:p>
          <w:p w14:paraId="207F8C28" w14:textId="77777777" w:rsidR="008E1861" w:rsidRDefault="008E1861">
            <w:pPr>
              <w:pStyle w:val="TableParagraph"/>
            </w:pPr>
          </w:p>
          <w:p w14:paraId="5830AC34" w14:textId="77777777" w:rsidR="008E1861" w:rsidRDefault="008E1861">
            <w:pPr>
              <w:pStyle w:val="TableParagraph"/>
            </w:pPr>
          </w:p>
          <w:p w14:paraId="5E4B2047" w14:textId="77777777" w:rsidR="008E1861" w:rsidRDefault="008E1861">
            <w:pPr>
              <w:pStyle w:val="TableParagraph"/>
            </w:pPr>
          </w:p>
          <w:p w14:paraId="03223863" w14:textId="77777777" w:rsidR="008E1861" w:rsidRDefault="008E1861">
            <w:pPr>
              <w:pStyle w:val="TableParagraph"/>
            </w:pPr>
          </w:p>
          <w:p w14:paraId="52D9D35A" w14:textId="77777777" w:rsidR="008E1861" w:rsidRDefault="008E1861">
            <w:pPr>
              <w:pStyle w:val="TableParagraph"/>
            </w:pPr>
          </w:p>
          <w:p w14:paraId="098E160B" w14:textId="77777777" w:rsidR="008E1861" w:rsidRDefault="008E1861">
            <w:pPr>
              <w:pStyle w:val="TableParagraph"/>
            </w:pPr>
          </w:p>
          <w:p w14:paraId="2AF04F28" w14:textId="77777777" w:rsidR="008E1861" w:rsidRDefault="008E1861">
            <w:pPr>
              <w:pStyle w:val="TableParagraph"/>
            </w:pPr>
          </w:p>
          <w:p w14:paraId="60197CFB" w14:textId="77777777" w:rsidR="008E1861" w:rsidRDefault="008E1861">
            <w:pPr>
              <w:pStyle w:val="TableParagraph"/>
            </w:pPr>
          </w:p>
          <w:p w14:paraId="4CDCA603" w14:textId="77777777" w:rsidR="008E1861" w:rsidRDefault="008E1861">
            <w:pPr>
              <w:pStyle w:val="TableParagraph"/>
            </w:pPr>
          </w:p>
          <w:p w14:paraId="47D9B275" w14:textId="77777777" w:rsidR="008E1861" w:rsidRDefault="008E1861">
            <w:pPr>
              <w:pStyle w:val="TableParagraph"/>
            </w:pPr>
          </w:p>
          <w:p w14:paraId="05A00587" w14:textId="77777777" w:rsidR="008E1861" w:rsidRDefault="008E1861">
            <w:pPr>
              <w:pStyle w:val="TableParagraph"/>
            </w:pPr>
          </w:p>
          <w:p w14:paraId="6700C968" w14:textId="77777777" w:rsidR="008E1861" w:rsidRDefault="008E1861">
            <w:pPr>
              <w:pStyle w:val="TableParagraph"/>
            </w:pPr>
          </w:p>
          <w:p w14:paraId="243B91EB" w14:textId="77777777" w:rsidR="008E1861" w:rsidRDefault="008E1861">
            <w:pPr>
              <w:pStyle w:val="TableParagraph"/>
            </w:pPr>
          </w:p>
          <w:p w14:paraId="1C59B6DF" w14:textId="77777777" w:rsidR="008E1861" w:rsidRDefault="008E1861">
            <w:pPr>
              <w:pStyle w:val="TableParagraph"/>
            </w:pPr>
          </w:p>
          <w:p w14:paraId="38C93BF7" w14:textId="77777777" w:rsidR="008E1861" w:rsidRDefault="008E1861">
            <w:pPr>
              <w:pStyle w:val="TableParagraph"/>
              <w:spacing w:before="8"/>
              <w:rPr>
                <w:sz w:val="18"/>
              </w:rPr>
            </w:pPr>
          </w:p>
          <w:p w14:paraId="1B0E39FD" w14:textId="77777777" w:rsidR="008E1861" w:rsidRDefault="00624220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Scarabaeidae</w:t>
            </w:r>
            <w:proofErr w:type="spellEnd"/>
          </w:p>
        </w:tc>
        <w:tc>
          <w:tcPr>
            <w:tcW w:w="1795" w:type="dxa"/>
          </w:tcPr>
          <w:p w14:paraId="0BD36ECA" w14:textId="77777777" w:rsidR="008E1861" w:rsidRDefault="008E1861">
            <w:pPr>
              <w:pStyle w:val="TableParagraph"/>
            </w:pPr>
          </w:p>
          <w:p w14:paraId="494DE09F" w14:textId="77777777" w:rsidR="008E1861" w:rsidRDefault="008E1861">
            <w:pPr>
              <w:pStyle w:val="TableParagraph"/>
            </w:pPr>
          </w:p>
          <w:p w14:paraId="4BAF182A" w14:textId="77777777" w:rsidR="008E1861" w:rsidRDefault="008E1861">
            <w:pPr>
              <w:pStyle w:val="TableParagraph"/>
            </w:pPr>
          </w:p>
          <w:p w14:paraId="173EEC63" w14:textId="77777777" w:rsidR="008E1861" w:rsidRDefault="008E1861">
            <w:pPr>
              <w:pStyle w:val="TableParagraph"/>
            </w:pPr>
          </w:p>
          <w:p w14:paraId="63FF3F5F" w14:textId="77777777" w:rsidR="008E1861" w:rsidRDefault="008E1861">
            <w:pPr>
              <w:pStyle w:val="TableParagraph"/>
            </w:pPr>
          </w:p>
          <w:p w14:paraId="522EFC32" w14:textId="77777777" w:rsidR="008E1861" w:rsidRDefault="008E1861">
            <w:pPr>
              <w:pStyle w:val="TableParagraph"/>
              <w:rPr>
                <w:sz w:val="29"/>
              </w:rPr>
            </w:pPr>
          </w:p>
          <w:p w14:paraId="6F8DFE73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Ateuchetus</w:t>
            </w:r>
            <w:proofErr w:type="spellEnd"/>
          </w:p>
        </w:tc>
        <w:tc>
          <w:tcPr>
            <w:tcW w:w="2741" w:type="dxa"/>
          </w:tcPr>
          <w:p w14:paraId="35677E62" w14:textId="77777777" w:rsidR="008E1861" w:rsidRDefault="008E1861">
            <w:pPr>
              <w:pStyle w:val="TableParagraph"/>
            </w:pPr>
          </w:p>
          <w:p w14:paraId="5E685223" w14:textId="77777777" w:rsidR="008E1861" w:rsidRDefault="008E1861">
            <w:pPr>
              <w:pStyle w:val="TableParagraph"/>
            </w:pPr>
          </w:p>
          <w:p w14:paraId="6323EF11" w14:textId="77777777" w:rsidR="008E1861" w:rsidRDefault="008E1861">
            <w:pPr>
              <w:pStyle w:val="TableParagraph"/>
            </w:pPr>
          </w:p>
          <w:p w14:paraId="74973DA8" w14:textId="77777777" w:rsidR="008E1861" w:rsidRDefault="008E1861">
            <w:pPr>
              <w:pStyle w:val="TableParagraph"/>
            </w:pPr>
          </w:p>
          <w:p w14:paraId="6925581B" w14:textId="77777777" w:rsidR="008E1861" w:rsidRDefault="008E1861">
            <w:pPr>
              <w:pStyle w:val="TableParagraph"/>
            </w:pPr>
          </w:p>
          <w:p w14:paraId="58B1EA3C" w14:textId="77777777" w:rsidR="008E1861" w:rsidRDefault="008E1861">
            <w:pPr>
              <w:pStyle w:val="TableParagraph"/>
              <w:rPr>
                <w:sz w:val="29"/>
              </w:rPr>
            </w:pPr>
          </w:p>
          <w:p w14:paraId="3C73E540" w14:textId="77777777" w:rsidR="008E1861" w:rsidRDefault="00624220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laticollis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(Linnaeus,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1767)</w:t>
            </w:r>
          </w:p>
        </w:tc>
        <w:tc>
          <w:tcPr>
            <w:tcW w:w="5669" w:type="dxa"/>
          </w:tcPr>
          <w:p w14:paraId="452E9FD7" w14:textId="77777777" w:rsidR="008E1861" w:rsidRDefault="00624220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Ateuchus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laticollis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subsp.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</w:t>
            </w:r>
            <w:r>
              <w:rPr>
                <w:i/>
                <w:sz w:val="20"/>
              </w:rPr>
              <w:t>emilunatus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Xambeu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1893</w:t>
            </w:r>
          </w:p>
          <w:p w14:paraId="28B6E1E9" w14:textId="77777777" w:rsidR="008E1861" w:rsidRDefault="00624220">
            <w:pPr>
              <w:pStyle w:val="TableParagraph"/>
              <w:ind w:left="109" w:right="2475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Ateuchus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semilunatus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Xambeau</w:t>
            </w:r>
            <w:proofErr w:type="spellEnd"/>
            <w:r>
              <w:rPr>
                <w:sz w:val="20"/>
              </w:rPr>
              <w:t>, 1893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z w:val="20"/>
              </w:rPr>
              <w:t xml:space="preserve"> serratus </w:t>
            </w:r>
            <w:proofErr w:type="spellStart"/>
            <w:r>
              <w:rPr>
                <w:sz w:val="20"/>
              </w:rPr>
              <w:t>Fourcroy</w:t>
            </w:r>
            <w:proofErr w:type="spellEnd"/>
            <w:r>
              <w:rPr>
                <w:sz w:val="20"/>
              </w:rPr>
              <w:t>, 1785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z w:val="20"/>
              </w:rPr>
              <w:t xml:space="preserve"> serratus </w:t>
            </w:r>
            <w:r>
              <w:rPr>
                <w:sz w:val="20"/>
              </w:rPr>
              <w:t>Geoffroy, 1785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Scarabaeus </w:t>
            </w:r>
            <w:proofErr w:type="spellStart"/>
            <w:r>
              <w:rPr>
                <w:i/>
                <w:sz w:val="20"/>
              </w:rPr>
              <w:t>alluaudi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Théry</w:t>
            </w:r>
            <w:proofErr w:type="spellEnd"/>
            <w:r>
              <w:rPr>
                <w:sz w:val="20"/>
              </w:rPr>
              <w:t>, 1932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Scarabaeus </w:t>
            </w:r>
            <w:proofErr w:type="spellStart"/>
            <w:r>
              <w:rPr>
                <w:i/>
                <w:sz w:val="20"/>
              </w:rPr>
              <w:t>laevicollis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 1842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Scarabaeus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laticollis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Linnaeus,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1767</w:t>
            </w:r>
          </w:p>
          <w:p w14:paraId="0B056337" w14:textId="77777777" w:rsidR="008E1861" w:rsidRDefault="00624220">
            <w:pPr>
              <w:pStyle w:val="TableParagraph"/>
              <w:ind w:left="109" w:right="924"/>
              <w:rPr>
                <w:sz w:val="20"/>
              </w:rPr>
            </w:pPr>
            <w:r>
              <w:rPr>
                <w:i/>
                <w:sz w:val="20"/>
              </w:rPr>
              <w:t xml:space="preserve">Scarabaeus </w:t>
            </w:r>
            <w:proofErr w:type="spellStart"/>
            <w:r>
              <w:rPr>
                <w:i/>
                <w:sz w:val="20"/>
              </w:rPr>
              <w:t>laticollis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 xml:space="preserve">subsp. </w:t>
            </w:r>
            <w:proofErr w:type="spellStart"/>
            <w:r>
              <w:rPr>
                <w:i/>
                <w:sz w:val="20"/>
              </w:rPr>
              <w:t>alluaudi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Thery</w:t>
            </w:r>
            <w:proofErr w:type="spellEnd"/>
            <w:r>
              <w:rPr>
                <w:sz w:val="20"/>
              </w:rPr>
              <w:t>, 1932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Scarabaeus </w:t>
            </w:r>
            <w:proofErr w:type="spellStart"/>
            <w:r>
              <w:rPr>
                <w:i/>
                <w:sz w:val="20"/>
              </w:rPr>
              <w:t>laticollis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 xml:space="preserve">subsp. </w:t>
            </w:r>
            <w:proofErr w:type="spellStart"/>
            <w:r>
              <w:rPr>
                <w:i/>
                <w:sz w:val="20"/>
              </w:rPr>
              <w:t>laevicolli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 1842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Scarabaeus </w:t>
            </w:r>
            <w:proofErr w:type="spellStart"/>
            <w:r>
              <w:rPr>
                <w:i/>
                <w:sz w:val="20"/>
              </w:rPr>
              <w:t>laticollis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 xml:space="preserve">subsp. </w:t>
            </w:r>
            <w:r>
              <w:rPr>
                <w:i/>
                <w:sz w:val="20"/>
              </w:rPr>
              <w:t>mi</w:t>
            </w:r>
            <w:r>
              <w:rPr>
                <w:i/>
                <w:sz w:val="20"/>
              </w:rPr>
              <w:t xml:space="preserve">nor </w:t>
            </w:r>
            <w:proofErr w:type="spellStart"/>
            <w:r>
              <w:rPr>
                <w:sz w:val="20"/>
              </w:rPr>
              <w:t>Seabra</w:t>
            </w:r>
            <w:proofErr w:type="spellEnd"/>
            <w:r>
              <w:rPr>
                <w:sz w:val="20"/>
              </w:rPr>
              <w:t>, 1907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Scarabaeus </w:t>
            </w:r>
            <w:proofErr w:type="spellStart"/>
            <w:r>
              <w:rPr>
                <w:i/>
                <w:sz w:val="20"/>
              </w:rPr>
              <w:t>laticollis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 xml:space="preserve">subsp. </w:t>
            </w:r>
            <w:proofErr w:type="spellStart"/>
            <w:r>
              <w:rPr>
                <w:i/>
                <w:sz w:val="20"/>
              </w:rPr>
              <w:t>striatopunctatus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Leoni, 1910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Scarabaeus </w:t>
            </w:r>
            <w:proofErr w:type="spellStart"/>
            <w:r>
              <w:rPr>
                <w:i/>
                <w:sz w:val="20"/>
              </w:rPr>
              <w:t>laticollis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 xml:space="preserve">subsp. </w:t>
            </w:r>
            <w:proofErr w:type="spellStart"/>
            <w:r>
              <w:rPr>
                <w:i/>
                <w:sz w:val="20"/>
              </w:rPr>
              <w:t>striolatus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Reitter</w:t>
            </w:r>
            <w:proofErr w:type="spellEnd"/>
            <w:r>
              <w:rPr>
                <w:sz w:val="20"/>
              </w:rPr>
              <w:t>, 1892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Scarabaeus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minutus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Seabra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1907</w:t>
            </w:r>
          </w:p>
          <w:p w14:paraId="68BBF7F7" w14:textId="77777777" w:rsidR="008E1861" w:rsidRDefault="00624220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i/>
                <w:sz w:val="20"/>
              </w:rPr>
              <w:t>Scarabaeus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serratusm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(Geoffroy,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1785)</w:t>
            </w:r>
          </w:p>
          <w:p w14:paraId="0E24A769" w14:textId="77777777" w:rsidR="008E1861" w:rsidRDefault="0062422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i/>
                <w:sz w:val="20"/>
              </w:rPr>
              <w:t>Scarabaeus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striolatus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Reitter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1893</w:t>
            </w:r>
          </w:p>
        </w:tc>
        <w:tc>
          <w:tcPr>
            <w:tcW w:w="2837" w:type="dxa"/>
          </w:tcPr>
          <w:p w14:paraId="2F37111B" w14:textId="77777777" w:rsidR="008E1861" w:rsidRDefault="008E1861">
            <w:pPr>
              <w:pStyle w:val="TableParagraph"/>
            </w:pPr>
          </w:p>
          <w:p w14:paraId="6E9807DB" w14:textId="77777777" w:rsidR="008E1861" w:rsidRDefault="008E1861">
            <w:pPr>
              <w:pStyle w:val="TableParagraph"/>
            </w:pPr>
          </w:p>
          <w:p w14:paraId="59724E99" w14:textId="77777777" w:rsidR="008E1861" w:rsidRDefault="008E1861">
            <w:pPr>
              <w:pStyle w:val="TableParagraph"/>
            </w:pPr>
          </w:p>
          <w:p w14:paraId="113E2F1B" w14:textId="77777777" w:rsidR="008E1861" w:rsidRDefault="008E1861">
            <w:pPr>
              <w:pStyle w:val="TableParagraph"/>
            </w:pPr>
          </w:p>
          <w:p w14:paraId="19A1EB63" w14:textId="77777777" w:rsidR="008E1861" w:rsidRDefault="008E1861">
            <w:pPr>
              <w:pStyle w:val="TableParagraph"/>
            </w:pPr>
          </w:p>
          <w:p w14:paraId="73D000DD" w14:textId="77777777" w:rsidR="008E1861" w:rsidRDefault="008E1861">
            <w:pPr>
              <w:pStyle w:val="TableParagraph"/>
              <w:rPr>
                <w:sz w:val="29"/>
              </w:rPr>
            </w:pPr>
          </w:p>
          <w:p w14:paraId="0DBE1E91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[2;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3]</w:t>
            </w:r>
          </w:p>
        </w:tc>
      </w:tr>
      <w:tr w:rsidR="008E1861" w14:paraId="512D0E93" w14:textId="77777777">
        <w:trPr>
          <w:trHeight w:val="455"/>
        </w:trPr>
        <w:tc>
          <w:tcPr>
            <w:tcW w:w="1272" w:type="dxa"/>
            <w:vMerge/>
            <w:tcBorders>
              <w:top w:val="nil"/>
            </w:tcBorders>
          </w:tcPr>
          <w:p w14:paraId="1B262FE9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</w:tcPr>
          <w:p w14:paraId="2308CC3F" w14:textId="77777777" w:rsidR="008E1861" w:rsidRDefault="00624220">
            <w:pPr>
              <w:pStyle w:val="TableParagraph"/>
              <w:spacing w:before="110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Cheironitis</w:t>
            </w:r>
            <w:proofErr w:type="spellEnd"/>
          </w:p>
        </w:tc>
        <w:tc>
          <w:tcPr>
            <w:tcW w:w="2741" w:type="dxa"/>
          </w:tcPr>
          <w:p w14:paraId="2390551F" w14:textId="77777777" w:rsidR="008E1861" w:rsidRDefault="00624220">
            <w:pPr>
              <w:pStyle w:val="TableParagraph"/>
              <w:spacing w:before="110"/>
              <w:ind w:left="110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scabrosus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Fabricius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1776)</w:t>
            </w:r>
          </w:p>
        </w:tc>
        <w:tc>
          <w:tcPr>
            <w:tcW w:w="5669" w:type="dxa"/>
          </w:tcPr>
          <w:p w14:paraId="731E3DA2" w14:textId="77777777" w:rsidR="008E1861" w:rsidRDefault="00624220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i/>
                <w:sz w:val="20"/>
              </w:rPr>
              <w:t>Scarabaeus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apelles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Fabricius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1781</w:t>
            </w:r>
          </w:p>
          <w:p w14:paraId="6A2F529B" w14:textId="77777777" w:rsidR="008E1861" w:rsidRDefault="0062422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i/>
                <w:sz w:val="20"/>
              </w:rPr>
              <w:t>Scarabaeus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scabrosus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Fabricius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1776</w:t>
            </w:r>
          </w:p>
        </w:tc>
        <w:tc>
          <w:tcPr>
            <w:tcW w:w="2837" w:type="dxa"/>
          </w:tcPr>
          <w:p w14:paraId="3480EDBC" w14:textId="77777777" w:rsidR="008E1861" w:rsidRDefault="00624220">
            <w:pPr>
              <w:pStyle w:val="TableParagraph"/>
              <w:spacing w:before="110"/>
              <w:ind w:left="109"/>
              <w:rPr>
                <w:sz w:val="20"/>
              </w:rPr>
            </w:pPr>
            <w:r>
              <w:rPr>
                <w:sz w:val="20"/>
              </w:rPr>
              <w:t>[4]</w:t>
            </w:r>
          </w:p>
        </w:tc>
      </w:tr>
      <w:tr w:rsidR="008E1861" w14:paraId="272772D6" w14:textId="77777777">
        <w:trPr>
          <w:trHeight w:val="921"/>
        </w:trPr>
        <w:tc>
          <w:tcPr>
            <w:tcW w:w="1272" w:type="dxa"/>
            <w:vMerge/>
            <w:tcBorders>
              <w:top w:val="nil"/>
            </w:tcBorders>
          </w:tcPr>
          <w:p w14:paraId="48950FF8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</w:tcPr>
          <w:p w14:paraId="19926C85" w14:textId="77777777" w:rsidR="008E1861" w:rsidRDefault="008E1861">
            <w:pPr>
              <w:pStyle w:val="TableParagraph"/>
              <w:rPr>
                <w:sz w:val="30"/>
              </w:rPr>
            </w:pPr>
          </w:p>
          <w:p w14:paraId="2159F279" w14:textId="77777777" w:rsidR="008E1861" w:rsidRDefault="00624220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</w:p>
        </w:tc>
        <w:tc>
          <w:tcPr>
            <w:tcW w:w="2741" w:type="dxa"/>
          </w:tcPr>
          <w:p w14:paraId="12B7E2BA" w14:textId="77777777" w:rsidR="008E1861" w:rsidRDefault="008E1861">
            <w:pPr>
              <w:pStyle w:val="TableParagraph"/>
              <w:rPr>
                <w:sz w:val="30"/>
              </w:rPr>
            </w:pPr>
          </w:p>
          <w:p w14:paraId="3381BA16" w14:textId="77777777" w:rsidR="008E1861" w:rsidRDefault="00624220">
            <w:pPr>
              <w:pStyle w:val="TableParagraph"/>
              <w:spacing w:before="1"/>
              <w:ind w:left="110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incertus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Say,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1835</w:t>
            </w:r>
          </w:p>
        </w:tc>
        <w:tc>
          <w:tcPr>
            <w:tcW w:w="5669" w:type="dxa"/>
          </w:tcPr>
          <w:p w14:paraId="12CCA088" w14:textId="77777777" w:rsidR="008E1861" w:rsidRDefault="00624220">
            <w:pPr>
              <w:pStyle w:val="TableParagraph"/>
              <w:ind w:left="110" w:right="3054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procidua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Say, 1835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Corpus </w:t>
            </w:r>
            <w:proofErr w:type="spellStart"/>
            <w:r>
              <w:rPr>
                <w:i/>
                <w:sz w:val="20"/>
              </w:rPr>
              <w:t>incertus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Say, 1835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Corpus</w:t>
            </w:r>
            <w:r>
              <w:rPr>
                <w:i/>
                <w:spacing w:val="-5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incertus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subsp.</w:t>
            </w:r>
            <w:r>
              <w:rPr>
                <w:i/>
                <w:sz w:val="20"/>
              </w:rPr>
              <w:t>incertus</w:t>
            </w:r>
            <w:proofErr w:type="spellEnd"/>
            <w:proofErr w:type="gramEnd"/>
          </w:p>
          <w:p w14:paraId="4F374045" w14:textId="77777777" w:rsidR="008E1861" w:rsidRDefault="00624220">
            <w:pPr>
              <w:pStyle w:val="TableParagraph"/>
              <w:spacing w:before="1" w:line="210" w:lineRule="exact"/>
              <w:ind w:left="110"/>
              <w:rPr>
                <w:sz w:val="20"/>
              </w:rPr>
            </w:pPr>
            <w:r>
              <w:rPr>
                <w:i/>
                <w:sz w:val="20"/>
              </w:rPr>
              <w:t>Corpus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incertus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subsp.</w:t>
            </w:r>
            <w:r>
              <w:rPr>
                <w:i/>
                <w:sz w:val="20"/>
              </w:rPr>
              <w:t>prociduus</w:t>
            </w:r>
            <w:proofErr w:type="spellEnd"/>
            <w:proofErr w:type="gram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Say,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1835</w:t>
            </w:r>
          </w:p>
        </w:tc>
        <w:tc>
          <w:tcPr>
            <w:tcW w:w="2837" w:type="dxa"/>
          </w:tcPr>
          <w:p w14:paraId="15A9801E" w14:textId="77777777" w:rsidR="008E1861" w:rsidRDefault="008E1861">
            <w:pPr>
              <w:pStyle w:val="TableParagraph"/>
              <w:rPr>
                <w:sz w:val="30"/>
              </w:rPr>
            </w:pPr>
          </w:p>
          <w:p w14:paraId="22A4CBB4" w14:textId="77777777" w:rsidR="008E1861" w:rsidRDefault="00624220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[5]</w:t>
            </w:r>
          </w:p>
        </w:tc>
      </w:tr>
      <w:tr w:rsidR="008E1861" w14:paraId="7C275A76" w14:textId="77777777">
        <w:trPr>
          <w:trHeight w:val="460"/>
        </w:trPr>
        <w:tc>
          <w:tcPr>
            <w:tcW w:w="1272" w:type="dxa"/>
            <w:vMerge/>
            <w:tcBorders>
              <w:top w:val="nil"/>
            </w:tcBorders>
          </w:tcPr>
          <w:p w14:paraId="2F6D494B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</w:tcPr>
          <w:p w14:paraId="0EA19C03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</w:p>
        </w:tc>
        <w:tc>
          <w:tcPr>
            <w:tcW w:w="2741" w:type="dxa"/>
          </w:tcPr>
          <w:p w14:paraId="68EAE9CB" w14:textId="77777777" w:rsidR="008E1861" w:rsidRDefault="00624220">
            <w:pPr>
              <w:pStyle w:val="TableParagraph"/>
              <w:spacing w:before="115"/>
              <w:ind w:left="110"/>
              <w:rPr>
                <w:sz w:val="20"/>
              </w:rPr>
            </w:pPr>
            <w:r>
              <w:rPr>
                <w:i/>
                <w:sz w:val="20"/>
              </w:rPr>
              <w:t>integer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Reiche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1847</w:t>
            </w:r>
          </w:p>
        </w:tc>
        <w:tc>
          <w:tcPr>
            <w:tcW w:w="5669" w:type="dxa"/>
          </w:tcPr>
          <w:p w14:paraId="1717EE42" w14:textId="77777777" w:rsidR="008E1861" w:rsidRDefault="00624220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pronus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Gerstaeker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1884</w:t>
            </w:r>
          </w:p>
          <w:p w14:paraId="0C1C27D5" w14:textId="77777777" w:rsidR="008E1861" w:rsidRDefault="0062422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troglodytarum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Roth,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1851</w:t>
            </w:r>
          </w:p>
        </w:tc>
        <w:tc>
          <w:tcPr>
            <w:tcW w:w="2837" w:type="dxa"/>
          </w:tcPr>
          <w:p w14:paraId="2F30BF4B" w14:textId="77777777" w:rsidR="008E1861" w:rsidRDefault="00624220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[6;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7]</w:t>
            </w:r>
          </w:p>
        </w:tc>
      </w:tr>
      <w:tr w:rsidR="008E1861" w14:paraId="5E210B0F" w14:textId="77777777">
        <w:trPr>
          <w:trHeight w:val="3450"/>
        </w:trPr>
        <w:tc>
          <w:tcPr>
            <w:tcW w:w="1272" w:type="dxa"/>
            <w:vMerge/>
            <w:tcBorders>
              <w:top w:val="nil"/>
            </w:tcBorders>
          </w:tcPr>
          <w:p w14:paraId="0CC6663E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</w:tcPr>
          <w:p w14:paraId="324D184A" w14:textId="77777777" w:rsidR="008E1861" w:rsidRDefault="008E1861">
            <w:pPr>
              <w:pStyle w:val="TableParagraph"/>
            </w:pPr>
          </w:p>
          <w:p w14:paraId="52A99876" w14:textId="77777777" w:rsidR="008E1861" w:rsidRDefault="008E1861">
            <w:pPr>
              <w:pStyle w:val="TableParagraph"/>
            </w:pPr>
          </w:p>
          <w:p w14:paraId="4F4ACEF1" w14:textId="77777777" w:rsidR="008E1861" w:rsidRDefault="008E1861">
            <w:pPr>
              <w:pStyle w:val="TableParagraph"/>
            </w:pPr>
          </w:p>
          <w:p w14:paraId="03F1D8DC" w14:textId="77777777" w:rsidR="008E1861" w:rsidRDefault="008E1861">
            <w:pPr>
              <w:pStyle w:val="TableParagraph"/>
            </w:pPr>
          </w:p>
          <w:p w14:paraId="70191336" w14:textId="77777777" w:rsidR="008E1861" w:rsidRDefault="008E1861">
            <w:pPr>
              <w:pStyle w:val="TableParagraph"/>
            </w:pPr>
          </w:p>
          <w:p w14:paraId="0D02EDAA" w14:textId="77777777" w:rsidR="008E1861" w:rsidRDefault="008E1861">
            <w:pPr>
              <w:pStyle w:val="TableParagraph"/>
              <w:spacing w:before="9"/>
              <w:rPr>
                <w:sz w:val="29"/>
              </w:rPr>
            </w:pPr>
          </w:p>
          <w:p w14:paraId="44644DBA" w14:textId="77777777" w:rsidR="008E1861" w:rsidRDefault="00624220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</w:p>
        </w:tc>
        <w:tc>
          <w:tcPr>
            <w:tcW w:w="2741" w:type="dxa"/>
          </w:tcPr>
          <w:p w14:paraId="5706B089" w14:textId="77777777" w:rsidR="008E1861" w:rsidRDefault="008E1861">
            <w:pPr>
              <w:pStyle w:val="TableParagraph"/>
            </w:pPr>
          </w:p>
          <w:p w14:paraId="36AF5B0D" w14:textId="77777777" w:rsidR="008E1861" w:rsidRDefault="008E1861">
            <w:pPr>
              <w:pStyle w:val="TableParagraph"/>
            </w:pPr>
          </w:p>
          <w:p w14:paraId="0044CF0E" w14:textId="77777777" w:rsidR="008E1861" w:rsidRDefault="008E1861">
            <w:pPr>
              <w:pStyle w:val="TableParagraph"/>
            </w:pPr>
          </w:p>
          <w:p w14:paraId="6AC7EA94" w14:textId="77777777" w:rsidR="008E1861" w:rsidRDefault="008E1861">
            <w:pPr>
              <w:pStyle w:val="TableParagraph"/>
            </w:pPr>
          </w:p>
          <w:p w14:paraId="127F2D33" w14:textId="77777777" w:rsidR="008E1861" w:rsidRDefault="008E1861">
            <w:pPr>
              <w:pStyle w:val="TableParagraph"/>
            </w:pPr>
          </w:p>
          <w:p w14:paraId="33F5C1F0" w14:textId="77777777" w:rsidR="008E1861" w:rsidRDefault="008E1861">
            <w:pPr>
              <w:pStyle w:val="TableParagraph"/>
              <w:spacing w:before="9"/>
              <w:rPr>
                <w:sz w:val="29"/>
              </w:rPr>
            </w:pPr>
          </w:p>
          <w:p w14:paraId="761DE7CE" w14:textId="77777777" w:rsidR="008E1861" w:rsidRDefault="00624220">
            <w:pPr>
              <w:pStyle w:val="TableParagraph"/>
              <w:spacing w:before="1"/>
              <w:ind w:left="110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lunaris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(Linnaeus,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1758)</w:t>
            </w:r>
          </w:p>
        </w:tc>
        <w:tc>
          <w:tcPr>
            <w:tcW w:w="5669" w:type="dxa"/>
          </w:tcPr>
          <w:p w14:paraId="7452BEF2" w14:textId="77777777" w:rsidR="008E1861" w:rsidRDefault="00624220">
            <w:pPr>
              <w:pStyle w:val="TableParagraph"/>
              <w:ind w:left="110" w:right="2728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belisama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Schrank</w:t>
            </w:r>
            <w:proofErr w:type="spellEnd"/>
            <w:r>
              <w:rPr>
                <w:sz w:val="20"/>
              </w:rPr>
              <w:t>, 1798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castaneus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 1842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corniculatus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 1842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deletus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 1842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gistelianu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Gistel</w:t>
            </w:r>
            <w:proofErr w:type="spellEnd"/>
            <w:r>
              <w:rPr>
                <w:sz w:val="20"/>
              </w:rPr>
              <w:t>, 1857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jenisonianus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Gistel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1857</w:t>
            </w:r>
          </w:p>
          <w:p w14:paraId="25744686" w14:textId="77777777" w:rsidR="008E1861" w:rsidRDefault="00624220">
            <w:pPr>
              <w:pStyle w:val="TableParagraph"/>
              <w:spacing w:before="3"/>
              <w:ind w:left="110" w:right="1556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lunaris</w:t>
            </w:r>
            <w:proofErr w:type="spellEnd"/>
            <w:r>
              <w:rPr>
                <w:i/>
                <w:sz w:val="20"/>
              </w:rPr>
              <w:t xml:space="preserve"> subsp. </w:t>
            </w:r>
            <w:proofErr w:type="spellStart"/>
            <w:r>
              <w:rPr>
                <w:i/>
                <w:sz w:val="20"/>
              </w:rPr>
              <w:t>castaneus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 1842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lunaris</w:t>
            </w:r>
            <w:proofErr w:type="spellEnd"/>
            <w:r>
              <w:rPr>
                <w:i/>
                <w:sz w:val="20"/>
              </w:rPr>
              <w:t xml:space="preserve"> subsp. </w:t>
            </w:r>
            <w:proofErr w:type="spellStart"/>
            <w:r>
              <w:rPr>
                <w:i/>
                <w:sz w:val="20"/>
              </w:rPr>
              <w:t>corniculatus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 1842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lunaris</w:t>
            </w:r>
            <w:proofErr w:type="spellEnd"/>
            <w:r>
              <w:rPr>
                <w:i/>
                <w:sz w:val="20"/>
              </w:rPr>
              <w:t xml:space="preserve"> subsp. </w:t>
            </w:r>
            <w:proofErr w:type="spellStart"/>
            <w:r>
              <w:rPr>
                <w:i/>
                <w:sz w:val="20"/>
              </w:rPr>
              <w:t>deletus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</w:t>
            </w:r>
            <w:r>
              <w:rPr>
                <w:sz w:val="20"/>
              </w:rPr>
              <w:t>ant</w:t>
            </w:r>
            <w:proofErr w:type="spellEnd"/>
            <w:r>
              <w:rPr>
                <w:sz w:val="20"/>
              </w:rPr>
              <w:t>, 1842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lunaris</w:t>
            </w:r>
            <w:proofErr w:type="spellEnd"/>
            <w:r>
              <w:rPr>
                <w:i/>
                <w:sz w:val="20"/>
              </w:rPr>
              <w:t xml:space="preserve"> subsp. </w:t>
            </w:r>
            <w:proofErr w:type="spellStart"/>
            <w:r>
              <w:rPr>
                <w:i/>
                <w:sz w:val="20"/>
              </w:rPr>
              <w:t>obliteratus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 1842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obliteratus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1842</w:t>
            </w:r>
          </w:p>
          <w:p w14:paraId="78C238DA" w14:textId="77777777" w:rsidR="008E1861" w:rsidRDefault="00624220">
            <w:pPr>
              <w:pStyle w:val="TableParagraph"/>
              <w:ind w:left="110" w:right="2517"/>
              <w:rPr>
                <w:sz w:val="20"/>
              </w:rPr>
            </w:pPr>
            <w:r>
              <w:rPr>
                <w:i/>
                <w:sz w:val="20"/>
              </w:rPr>
              <w:t xml:space="preserve">Scarabaeus </w:t>
            </w:r>
            <w:proofErr w:type="spellStart"/>
            <w:r>
              <w:rPr>
                <w:i/>
                <w:sz w:val="20"/>
              </w:rPr>
              <w:t>belisama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Schrank</w:t>
            </w:r>
            <w:proofErr w:type="spellEnd"/>
            <w:r>
              <w:rPr>
                <w:sz w:val="20"/>
              </w:rPr>
              <w:t>, 1798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Scarabaeus </w:t>
            </w:r>
            <w:proofErr w:type="spellStart"/>
            <w:r>
              <w:rPr>
                <w:i/>
                <w:sz w:val="20"/>
              </w:rPr>
              <w:t>bifidus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Poda</w:t>
            </w:r>
            <w:proofErr w:type="spellEnd"/>
            <w:r>
              <w:rPr>
                <w:sz w:val="20"/>
              </w:rPr>
              <w:t>, 1761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Scarabaeus</w:t>
            </w:r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emarginatu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Olivier,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1789</w:t>
            </w:r>
          </w:p>
          <w:p w14:paraId="4E0BE98C" w14:textId="77777777" w:rsidR="008E1861" w:rsidRDefault="0062422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i/>
                <w:sz w:val="20"/>
              </w:rPr>
              <w:t>Scarabaeus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lunaris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Linnaeus,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1758</w:t>
            </w:r>
          </w:p>
        </w:tc>
        <w:tc>
          <w:tcPr>
            <w:tcW w:w="2837" w:type="dxa"/>
          </w:tcPr>
          <w:p w14:paraId="3A0B7E7F" w14:textId="77777777" w:rsidR="008E1861" w:rsidRDefault="008E1861">
            <w:pPr>
              <w:pStyle w:val="TableParagraph"/>
            </w:pPr>
          </w:p>
          <w:p w14:paraId="6600916C" w14:textId="77777777" w:rsidR="008E1861" w:rsidRDefault="008E1861">
            <w:pPr>
              <w:pStyle w:val="TableParagraph"/>
            </w:pPr>
          </w:p>
          <w:p w14:paraId="3ED7BA6B" w14:textId="77777777" w:rsidR="008E1861" w:rsidRDefault="008E1861">
            <w:pPr>
              <w:pStyle w:val="TableParagraph"/>
            </w:pPr>
          </w:p>
          <w:p w14:paraId="75178112" w14:textId="77777777" w:rsidR="008E1861" w:rsidRDefault="008E1861">
            <w:pPr>
              <w:pStyle w:val="TableParagraph"/>
            </w:pPr>
          </w:p>
          <w:p w14:paraId="21BF8674" w14:textId="77777777" w:rsidR="008E1861" w:rsidRDefault="008E1861">
            <w:pPr>
              <w:pStyle w:val="TableParagraph"/>
            </w:pPr>
          </w:p>
          <w:p w14:paraId="4B95CDCE" w14:textId="77777777" w:rsidR="008E1861" w:rsidRDefault="008E1861">
            <w:pPr>
              <w:pStyle w:val="TableParagraph"/>
              <w:spacing w:before="9"/>
              <w:rPr>
                <w:sz w:val="29"/>
              </w:rPr>
            </w:pPr>
          </w:p>
          <w:p w14:paraId="4D05447B" w14:textId="77777777" w:rsidR="008E1861" w:rsidRDefault="00624220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[8]</w:t>
            </w:r>
          </w:p>
        </w:tc>
      </w:tr>
    </w:tbl>
    <w:p w14:paraId="34B21943" w14:textId="77777777" w:rsidR="008E1861" w:rsidRDefault="008E1861">
      <w:pPr>
        <w:rPr>
          <w:sz w:val="20"/>
        </w:rPr>
        <w:sectPr w:rsidR="008E1861">
          <w:pgSz w:w="16840" w:h="11910" w:orient="landscape"/>
          <w:pgMar w:top="1100" w:right="960" w:bottom="660" w:left="1320" w:header="0" w:footer="476" w:gutter="0"/>
          <w:cols w:space="720"/>
        </w:sectPr>
      </w:pPr>
    </w:p>
    <w:p w14:paraId="2F7FFEE0" w14:textId="77777777" w:rsidR="008E1861" w:rsidRDefault="008E1861">
      <w:pPr>
        <w:pStyle w:val="BodyText"/>
        <w:spacing w:before="6"/>
        <w:rPr>
          <w:sz w:val="16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795"/>
        <w:gridCol w:w="2741"/>
        <w:gridCol w:w="5669"/>
        <w:gridCol w:w="2837"/>
      </w:tblGrid>
      <w:tr w:rsidR="008E1861" w14:paraId="70D6C979" w14:textId="77777777">
        <w:trPr>
          <w:trHeight w:val="230"/>
        </w:trPr>
        <w:tc>
          <w:tcPr>
            <w:tcW w:w="1272" w:type="dxa"/>
          </w:tcPr>
          <w:p w14:paraId="5C61A18D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Family</w:t>
            </w:r>
          </w:p>
        </w:tc>
        <w:tc>
          <w:tcPr>
            <w:tcW w:w="1795" w:type="dxa"/>
          </w:tcPr>
          <w:p w14:paraId="287F97AF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Genus</w:t>
            </w:r>
          </w:p>
        </w:tc>
        <w:tc>
          <w:tcPr>
            <w:tcW w:w="2741" w:type="dxa"/>
          </w:tcPr>
          <w:p w14:paraId="41EAD8E9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Species</w:t>
            </w:r>
          </w:p>
        </w:tc>
        <w:tc>
          <w:tcPr>
            <w:tcW w:w="5669" w:type="dxa"/>
          </w:tcPr>
          <w:p w14:paraId="69902F4B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Synonyms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Subspecies</w:t>
            </w:r>
          </w:p>
        </w:tc>
        <w:tc>
          <w:tcPr>
            <w:tcW w:w="2837" w:type="dxa"/>
          </w:tcPr>
          <w:p w14:paraId="5B73497B" w14:textId="77777777" w:rsidR="008E1861" w:rsidRDefault="00624220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Taxonomic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Reference</w:t>
            </w:r>
          </w:p>
        </w:tc>
      </w:tr>
      <w:tr w:rsidR="008E1861" w14:paraId="38BEFA41" w14:textId="77777777">
        <w:trPr>
          <w:trHeight w:val="460"/>
        </w:trPr>
        <w:tc>
          <w:tcPr>
            <w:tcW w:w="1272" w:type="dxa"/>
            <w:vMerge w:val="restart"/>
          </w:tcPr>
          <w:p w14:paraId="7AFC2655" w14:textId="77777777" w:rsidR="008E1861" w:rsidRDefault="008E1861">
            <w:pPr>
              <w:pStyle w:val="TableParagraph"/>
            </w:pPr>
          </w:p>
          <w:p w14:paraId="365782FD" w14:textId="77777777" w:rsidR="008E1861" w:rsidRDefault="008E1861">
            <w:pPr>
              <w:pStyle w:val="TableParagraph"/>
            </w:pPr>
          </w:p>
          <w:p w14:paraId="56490458" w14:textId="77777777" w:rsidR="008E1861" w:rsidRDefault="008E1861">
            <w:pPr>
              <w:pStyle w:val="TableParagraph"/>
            </w:pPr>
          </w:p>
          <w:p w14:paraId="4A38750A" w14:textId="77777777" w:rsidR="008E1861" w:rsidRDefault="008E1861">
            <w:pPr>
              <w:pStyle w:val="TableParagraph"/>
            </w:pPr>
          </w:p>
          <w:p w14:paraId="72EEEF00" w14:textId="77777777" w:rsidR="008E1861" w:rsidRDefault="008E1861">
            <w:pPr>
              <w:pStyle w:val="TableParagraph"/>
            </w:pPr>
          </w:p>
          <w:p w14:paraId="5353C231" w14:textId="77777777" w:rsidR="008E1861" w:rsidRDefault="008E1861">
            <w:pPr>
              <w:pStyle w:val="TableParagraph"/>
            </w:pPr>
          </w:p>
          <w:p w14:paraId="4F4DC0EB" w14:textId="77777777" w:rsidR="008E1861" w:rsidRDefault="008E1861">
            <w:pPr>
              <w:pStyle w:val="TableParagraph"/>
            </w:pPr>
          </w:p>
          <w:p w14:paraId="74EEDF85" w14:textId="77777777" w:rsidR="008E1861" w:rsidRDefault="008E1861">
            <w:pPr>
              <w:pStyle w:val="TableParagraph"/>
            </w:pPr>
          </w:p>
          <w:p w14:paraId="0B01DD97" w14:textId="77777777" w:rsidR="008E1861" w:rsidRDefault="008E1861">
            <w:pPr>
              <w:pStyle w:val="TableParagraph"/>
            </w:pPr>
          </w:p>
          <w:p w14:paraId="619EAF76" w14:textId="77777777" w:rsidR="008E1861" w:rsidRDefault="008E1861">
            <w:pPr>
              <w:pStyle w:val="TableParagraph"/>
            </w:pPr>
          </w:p>
          <w:p w14:paraId="1FBE3842" w14:textId="77777777" w:rsidR="008E1861" w:rsidRDefault="008E1861">
            <w:pPr>
              <w:pStyle w:val="TableParagraph"/>
            </w:pPr>
          </w:p>
          <w:p w14:paraId="5F80EF27" w14:textId="77777777" w:rsidR="008E1861" w:rsidRDefault="008E1861">
            <w:pPr>
              <w:pStyle w:val="TableParagraph"/>
            </w:pPr>
          </w:p>
          <w:p w14:paraId="70638754" w14:textId="77777777" w:rsidR="008E1861" w:rsidRDefault="008E1861">
            <w:pPr>
              <w:pStyle w:val="TableParagraph"/>
            </w:pPr>
          </w:p>
          <w:p w14:paraId="354B8B64" w14:textId="77777777" w:rsidR="008E1861" w:rsidRDefault="008E1861">
            <w:pPr>
              <w:pStyle w:val="TableParagraph"/>
            </w:pPr>
          </w:p>
          <w:p w14:paraId="2E2F4822" w14:textId="77777777" w:rsidR="008E1861" w:rsidRDefault="008E1861">
            <w:pPr>
              <w:pStyle w:val="TableParagraph"/>
            </w:pPr>
          </w:p>
          <w:p w14:paraId="66EEFACB" w14:textId="77777777" w:rsidR="008E1861" w:rsidRDefault="008E1861">
            <w:pPr>
              <w:pStyle w:val="TableParagraph"/>
              <w:spacing w:before="10"/>
              <w:rPr>
                <w:sz w:val="31"/>
              </w:rPr>
            </w:pPr>
          </w:p>
          <w:p w14:paraId="791831A8" w14:textId="77777777" w:rsidR="008E1861" w:rsidRDefault="00624220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Scarabaeidae</w:t>
            </w:r>
            <w:proofErr w:type="spellEnd"/>
          </w:p>
        </w:tc>
        <w:tc>
          <w:tcPr>
            <w:tcW w:w="1795" w:type="dxa"/>
          </w:tcPr>
          <w:p w14:paraId="3035FA29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</w:p>
        </w:tc>
        <w:tc>
          <w:tcPr>
            <w:tcW w:w="2741" w:type="dxa"/>
          </w:tcPr>
          <w:p w14:paraId="21CAC1C0" w14:textId="77777777" w:rsidR="008E1861" w:rsidRDefault="00624220">
            <w:pPr>
              <w:pStyle w:val="TableParagraph"/>
              <w:spacing w:line="230" w:lineRule="atLeast"/>
              <w:ind w:left="110" w:right="617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lunaris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(Linnaeus, 1758)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(continued)</w:t>
            </w:r>
          </w:p>
        </w:tc>
        <w:tc>
          <w:tcPr>
            <w:tcW w:w="5669" w:type="dxa"/>
          </w:tcPr>
          <w:p w14:paraId="7A77A7D5" w14:textId="77777777" w:rsidR="008E1861" w:rsidRDefault="00624220">
            <w:pPr>
              <w:pStyle w:val="TableParagraph"/>
              <w:ind w:left="110"/>
              <w:rPr>
                <w:sz w:val="20"/>
              </w:rPr>
            </w:pPr>
            <w:r>
              <w:rPr>
                <w:i/>
                <w:sz w:val="20"/>
              </w:rPr>
              <w:t>Scarabaeus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lunus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Schrank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1798</w:t>
            </w:r>
          </w:p>
          <w:p w14:paraId="5B6E8259" w14:textId="77777777" w:rsidR="008E1861" w:rsidRDefault="0062422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i/>
                <w:sz w:val="20"/>
              </w:rPr>
              <w:t>Scarabaeus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quadridentatus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Geer,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1778</w:t>
            </w:r>
          </w:p>
        </w:tc>
        <w:tc>
          <w:tcPr>
            <w:tcW w:w="2837" w:type="dxa"/>
          </w:tcPr>
          <w:p w14:paraId="398B86CB" w14:textId="77777777" w:rsidR="008E1861" w:rsidRDefault="00624220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[8]</w:t>
            </w:r>
          </w:p>
        </w:tc>
      </w:tr>
      <w:tr w:rsidR="008E1861" w14:paraId="3B877FA4" w14:textId="77777777">
        <w:trPr>
          <w:trHeight w:val="230"/>
        </w:trPr>
        <w:tc>
          <w:tcPr>
            <w:tcW w:w="1272" w:type="dxa"/>
            <w:vMerge/>
            <w:tcBorders>
              <w:top w:val="nil"/>
            </w:tcBorders>
          </w:tcPr>
          <w:p w14:paraId="119367A8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</w:tcPr>
          <w:p w14:paraId="5EFC5BEA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Euoniticellus</w:t>
            </w:r>
            <w:proofErr w:type="spellEnd"/>
          </w:p>
        </w:tc>
        <w:tc>
          <w:tcPr>
            <w:tcW w:w="2741" w:type="dxa"/>
          </w:tcPr>
          <w:p w14:paraId="125F0F94" w14:textId="77777777" w:rsidR="008E1861" w:rsidRDefault="0062422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triangulatus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(Harold,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1873)</w:t>
            </w:r>
          </w:p>
        </w:tc>
        <w:tc>
          <w:tcPr>
            <w:tcW w:w="5669" w:type="dxa"/>
          </w:tcPr>
          <w:p w14:paraId="63E565FF" w14:textId="77777777" w:rsidR="008E1861" w:rsidRDefault="0062422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Oniticellus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triangulatus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Harold,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1873</w:t>
            </w:r>
          </w:p>
        </w:tc>
        <w:tc>
          <w:tcPr>
            <w:tcW w:w="2837" w:type="dxa"/>
          </w:tcPr>
          <w:p w14:paraId="7286E18B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[9]</w:t>
            </w:r>
          </w:p>
        </w:tc>
      </w:tr>
      <w:tr w:rsidR="008E1861" w14:paraId="403BE1BF" w14:textId="77777777">
        <w:trPr>
          <w:trHeight w:val="1377"/>
        </w:trPr>
        <w:tc>
          <w:tcPr>
            <w:tcW w:w="1272" w:type="dxa"/>
            <w:vMerge/>
            <w:tcBorders>
              <w:top w:val="nil"/>
            </w:tcBorders>
          </w:tcPr>
          <w:p w14:paraId="58389104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</w:tcPr>
          <w:p w14:paraId="0D202983" w14:textId="77777777" w:rsidR="008E1861" w:rsidRDefault="008E1861">
            <w:pPr>
              <w:pStyle w:val="TableParagraph"/>
            </w:pPr>
          </w:p>
          <w:p w14:paraId="25E53F03" w14:textId="77777777" w:rsidR="008E1861" w:rsidRDefault="008E1861">
            <w:pPr>
              <w:pStyle w:val="TableParagraph"/>
              <w:spacing w:before="1"/>
              <w:rPr>
                <w:sz w:val="28"/>
              </w:rPr>
            </w:pPr>
          </w:p>
          <w:p w14:paraId="66AF274F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Gymnopleurus</w:t>
            </w:r>
            <w:proofErr w:type="spellEnd"/>
          </w:p>
        </w:tc>
        <w:tc>
          <w:tcPr>
            <w:tcW w:w="2741" w:type="dxa"/>
          </w:tcPr>
          <w:p w14:paraId="6883FE01" w14:textId="77777777" w:rsidR="008E1861" w:rsidRDefault="008E1861">
            <w:pPr>
              <w:pStyle w:val="TableParagraph"/>
            </w:pPr>
          </w:p>
          <w:p w14:paraId="2AB45351" w14:textId="77777777" w:rsidR="008E1861" w:rsidRDefault="008E1861">
            <w:pPr>
              <w:pStyle w:val="TableParagraph"/>
              <w:spacing w:before="1"/>
              <w:rPr>
                <w:sz w:val="28"/>
              </w:rPr>
            </w:pPr>
          </w:p>
          <w:p w14:paraId="62ED13EE" w14:textId="77777777" w:rsidR="008E1861" w:rsidRDefault="00624220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humanus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MacLeay,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1821</w:t>
            </w:r>
          </w:p>
        </w:tc>
        <w:tc>
          <w:tcPr>
            <w:tcW w:w="5669" w:type="dxa"/>
          </w:tcPr>
          <w:p w14:paraId="3C227292" w14:textId="77777777" w:rsidR="008E1861" w:rsidRDefault="00624220">
            <w:pPr>
              <w:pStyle w:val="TableParagraph"/>
              <w:spacing w:before="2" w:line="237" w:lineRule="auto"/>
              <w:ind w:left="110" w:right="1835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Gymnopleurus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modestus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 xml:space="preserve">van </w:t>
            </w:r>
            <w:proofErr w:type="spellStart"/>
            <w:r>
              <w:rPr>
                <w:sz w:val="20"/>
              </w:rPr>
              <w:t>Lansberge</w:t>
            </w:r>
            <w:proofErr w:type="spellEnd"/>
            <w:r>
              <w:rPr>
                <w:sz w:val="20"/>
              </w:rPr>
              <w:t>, 1886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Gymnopleurus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modestus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Péringuey</w:t>
            </w:r>
            <w:proofErr w:type="spellEnd"/>
            <w:r>
              <w:rPr>
                <w:sz w:val="20"/>
              </w:rPr>
              <w:t>, 1888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Gymnopleurus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peringueyi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Shipp, 1895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Gymnopleurus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sericatus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Erichson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1843</w:t>
            </w:r>
          </w:p>
          <w:p w14:paraId="10920E1A" w14:textId="77777777" w:rsidR="008E1861" w:rsidRDefault="00624220">
            <w:pPr>
              <w:pStyle w:val="TableParagraph"/>
              <w:spacing w:before="4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G</w:t>
            </w:r>
            <w:r>
              <w:rPr>
                <w:i/>
                <w:sz w:val="20"/>
              </w:rPr>
              <w:t>ymnopleurus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sericatus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var.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modestus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(van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Lansberge</w:t>
            </w:r>
            <w:proofErr w:type="spellEnd"/>
            <w:r>
              <w:rPr>
                <w:sz w:val="20"/>
              </w:rPr>
              <w:t>)</w:t>
            </w:r>
          </w:p>
          <w:p w14:paraId="4E33C4BA" w14:textId="77777777" w:rsidR="008E1861" w:rsidRDefault="0062422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Gymnopleurus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humanus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var.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modestus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Péringuey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1888)</w:t>
            </w:r>
          </w:p>
        </w:tc>
        <w:tc>
          <w:tcPr>
            <w:tcW w:w="2837" w:type="dxa"/>
          </w:tcPr>
          <w:p w14:paraId="330EDFC6" w14:textId="77777777" w:rsidR="008E1861" w:rsidRDefault="008E1861">
            <w:pPr>
              <w:pStyle w:val="TableParagraph"/>
            </w:pPr>
          </w:p>
          <w:p w14:paraId="5CAB7E5A" w14:textId="77777777" w:rsidR="008E1861" w:rsidRDefault="008E1861">
            <w:pPr>
              <w:pStyle w:val="TableParagraph"/>
              <w:spacing w:before="1"/>
              <w:rPr>
                <w:sz w:val="28"/>
              </w:rPr>
            </w:pPr>
          </w:p>
          <w:p w14:paraId="3A1B3137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[10;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p278;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12]</w:t>
            </w:r>
          </w:p>
        </w:tc>
      </w:tr>
      <w:tr w:rsidR="008E1861" w14:paraId="1E5E3A6C" w14:textId="77777777">
        <w:trPr>
          <w:trHeight w:val="230"/>
        </w:trPr>
        <w:tc>
          <w:tcPr>
            <w:tcW w:w="1272" w:type="dxa"/>
            <w:vMerge/>
            <w:tcBorders>
              <w:top w:val="nil"/>
            </w:tcBorders>
          </w:tcPr>
          <w:p w14:paraId="54504343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</w:tcPr>
          <w:p w14:paraId="26314A3E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Onitis</w:t>
            </w:r>
          </w:p>
        </w:tc>
        <w:tc>
          <w:tcPr>
            <w:tcW w:w="2741" w:type="dxa"/>
          </w:tcPr>
          <w:p w14:paraId="4BF9EB63" w14:textId="77777777" w:rsidR="008E1861" w:rsidRDefault="0062422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minutus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Lansberge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1875</w:t>
            </w:r>
          </w:p>
        </w:tc>
        <w:tc>
          <w:tcPr>
            <w:tcW w:w="5669" w:type="dxa"/>
          </w:tcPr>
          <w:p w14:paraId="4DC81E04" w14:textId="77777777" w:rsidR="008E1861" w:rsidRDefault="008E1861">
            <w:pPr>
              <w:pStyle w:val="TableParagraph"/>
              <w:rPr>
                <w:sz w:val="16"/>
              </w:rPr>
            </w:pPr>
          </w:p>
        </w:tc>
        <w:tc>
          <w:tcPr>
            <w:tcW w:w="2837" w:type="dxa"/>
          </w:tcPr>
          <w:p w14:paraId="11344C42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[11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p372;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13]</w:t>
            </w:r>
          </w:p>
        </w:tc>
      </w:tr>
      <w:tr w:rsidR="008E1861" w14:paraId="0A43C2CF" w14:textId="77777777">
        <w:trPr>
          <w:trHeight w:val="1842"/>
        </w:trPr>
        <w:tc>
          <w:tcPr>
            <w:tcW w:w="1272" w:type="dxa"/>
            <w:vMerge/>
            <w:tcBorders>
              <w:top w:val="nil"/>
            </w:tcBorders>
          </w:tcPr>
          <w:p w14:paraId="1FF40ECA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</w:tcPr>
          <w:p w14:paraId="70E80EC8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</w:p>
        </w:tc>
        <w:tc>
          <w:tcPr>
            <w:tcW w:w="2741" w:type="dxa"/>
          </w:tcPr>
          <w:p w14:paraId="118BFFBA" w14:textId="77777777" w:rsidR="008E1861" w:rsidRDefault="00624220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medius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Kugelann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1792)</w:t>
            </w:r>
          </w:p>
        </w:tc>
        <w:tc>
          <w:tcPr>
            <w:tcW w:w="5669" w:type="dxa"/>
          </w:tcPr>
          <w:p w14:paraId="42DE39CB" w14:textId="77777777" w:rsidR="008E1861" w:rsidRDefault="00624220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affinis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Sturm,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1800</w:t>
            </w:r>
          </w:p>
          <w:p w14:paraId="625BF590" w14:textId="77777777" w:rsidR="008E1861" w:rsidRDefault="00624220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medius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Kugelann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1792</w:t>
            </w:r>
          </w:p>
          <w:p w14:paraId="7CE886D3" w14:textId="77777777" w:rsidR="008E1861" w:rsidRDefault="00624220">
            <w:pPr>
              <w:pStyle w:val="TableParagraph"/>
              <w:spacing w:before="1"/>
              <w:ind w:left="110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confluens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Gistel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1857</w:t>
            </w:r>
          </w:p>
          <w:p w14:paraId="7F8953F8" w14:textId="77777777" w:rsidR="008E1861" w:rsidRDefault="00624220">
            <w:pPr>
              <w:pStyle w:val="TableParagraph"/>
              <w:spacing w:line="230" w:lineRule="exact"/>
              <w:ind w:left="109" w:right="1057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vacca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subsp</w:t>
            </w:r>
            <w:r>
              <w:rPr>
                <w:i/>
                <w:sz w:val="20"/>
              </w:rPr>
              <w:t xml:space="preserve">. basalis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 1842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vacca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subsp</w:t>
            </w:r>
            <w:r>
              <w:rPr>
                <w:i/>
                <w:sz w:val="20"/>
              </w:rPr>
              <w:t xml:space="preserve">. intermedius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 1842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vacca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subsp</w:t>
            </w:r>
            <w:r>
              <w:rPr>
                <w:i/>
                <w:sz w:val="20"/>
              </w:rPr>
              <w:t xml:space="preserve">. </w:t>
            </w:r>
            <w:proofErr w:type="spellStart"/>
            <w:r>
              <w:rPr>
                <w:i/>
                <w:sz w:val="20"/>
              </w:rPr>
              <w:t>propinquus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 1842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vacca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subsp</w:t>
            </w:r>
            <w:r>
              <w:rPr>
                <w:i/>
                <w:sz w:val="20"/>
              </w:rPr>
              <w:t xml:space="preserve">. </w:t>
            </w:r>
            <w:proofErr w:type="spellStart"/>
            <w:r>
              <w:rPr>
                <w:i/>
                <w:sz w:val="20"/>
              </w:rPr>
              <w:t>sublineolatus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 1842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vacca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subsp</w:t>
            </w:r>
            <w:r>
              <w:rPr>
                <w:i/>
                <w:sz w:val="20"/>
              </w:rPr>
              <w:t>.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vicinus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1842</w:t>
            </w:r>
          </w:p>
        </w:tc>
        <w:tc>
          <w:tcPr>
            <w:tcW w:w="2837" w:type="dxa"/>
          </w:tcPr>
          <w:p w14:paraId="52675318" w14:textId="77777777" w:rsidR="008E1861" w:rsidRDefault="008E1861">
            <w:pPr>
              <w:pStyle w:val="TableParagraph"/>
            </w:pPr>
          </w:p>
          <w:p w14:paraId="60EB9F40" w14:textId="77777777" w:rsidR="008E1861" w:rsidRDefault="008E1861">
            <w:pPr>
              <w:pStyle w:val="TableParagraph"/>
            </w:pPr>
          </w:p>
          <w:p w14:paraId="4A494ACB" w14:textId="77777777" w:rsidR="008E1861" w:rsidRDefault="008E1861">
            <w:pPr>
              <w:pStyle w:val="TableParagraph"/>
              <w:spacing w:before="1"/>
              <w:rPr>
                <w:sz w:val="26"/>
              </w:rPr>
            </w:pPr>
          </w:p>
          <w:p w14:paraId="78C720D7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[14]</w:t>
            </w:r>
          </w:p>
        </w:tc>
      </w:tr>
      <w:tr w:rsidR="008E1861" w14:paraId="3EA06D4D" w14:textId="77777777">
        <w:trPr>
          <w:trHeight w:val="4367"/>
        </w:trPr>
        <w:tc>
          <w:tcPr>
            <w:tcW w:w="1272" w:type="dxa"/>
            <w:vMerge/>
            <w:tcBorders>
              <w:top w:val="nil"/>
            </w:tcBorders>
          </w:tcPr>
          <w:p w14:paraId="6495257C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</w:tcPr>
          <w:p w14:paraId="48CBFF48" w14:textId="77777777" w:rsidR="008E1861" w:rsidRDefault="008E1861">
            <w:pPr>
              <w:pStyle w:val="TableParagraph"/>
            </w:pPr>
          </w:p>
          <w:p w14:paraId="550D42F3" w14:textId="77777777" w:rsidR="008E1861" w:rsidRDefault="008E1861">
            <w:pPr>
              <w:pStyle w:val="TableParagraph"/>
            </w:pPr>
          </w:p>
          <w:p w14:paraId="78CE3D4A" w14:textId="77777777" w:rsidR="008E1861" w:rsidRDefault="008E1861">
            <w:pPr>
              <w:pStyle w:val="TableParagraph"/>
            </w:pPr>
          </w:p>
          <w:p w14:paraId="1B1237FF" w14:textId="77777777" w:rsidR="008E1861" w:rsidRDefault="008E1861">
            <w:pPr>
              <w:pStyle w:val="TableParagraph"/>
            </w:pPr>
          </w:p>
          <w:p w14:paraId="24FAEBB5" w14:textId="77777777" w:rsidR="008E1861" w:rsidRDefault="008E1861">
            <w:pPr>
              <w:pStyle w:val="TableParagraph"/>
            </w:pPr>
          </w:p>
          <w:p w14:paraId="49314FD3" w14:textId="77777777" w:rsidR="008E1861" w:rsidRDefault="008E1861">
            <w:pPr>
              <w:pStyle w:val="TableParagraph"/>
            </w:pPr>
          </w:p>
          <w:p w14:paraId="03D04007" w14:textId="77777777" w:rsidR="008E1861" w:rsidRDefault="008E1861">
            <w:pPr>
              <w:pStyle w:val="TableParagraph"/>
            </w:pPr>
          </w:p>
          <w:p w14:paraId="6734EF02" w14:textId="77777777" w:rsidR="008E1861" w:rsidRDefault="008E1861">
            <w:pPr>
              <w:pStyle w:val="TableParagraph"/>
              <w:spacing w:before="10"/>
              <w:rPr>
                <w:sz w:val="25"/>
              </w:rPr>
            </w:pPr>
          </w:p>
          <w:p w14:paraId="74C20ED8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</w:p>
        </w:tc>
        <w:tc>
          <w:tcPr>
            <w:tcW w:w="2741" w:type="dxa"/>
          </w:tcPr>
          <w:p w14:paraId="53C05C9E" w14:textId="77777777" w:rsidR="008E1861" w:rsidRDefault="008E1861">
            <w:pPr>
              <w:pStyle w:val="TableParagraph"/>
            </w:pPr>
          </w:p>
          <w:p w14:paraId="15AE05D3" w14:textId="77777777" w:rsidR="008E1861" w:rsidRDefault="008E1861">
            <w:pPr>
              <w:pStyle w:val="TableParagraph"/>
            </w:pPr>
          </w:p>
          <w:p w14:paraId="50221CC2" w14:textId="77777777" w:rsidR="008E1861" w:rsidRDefault="008E1861">
            <w:pPr>
              <w:pStyle w:val="TableParagraph"/>
            </w:pPr>
          </w:p>
          <w:p w14:paraId="47B625A7" w14:textId="77777777" w:rsidR="008E1861" w:rsidRDefault="008E1861">
            <w:pPr>
              <w:pStyle w:val="TableParagraph"/>
            </w:pPr>
          </w:p>
          <w:p w14:paraId="31CF5614" w14:textId="77777777" w:rsidR="008E1861" w:rsidRDefault="008E1861">
            <w:pPr>
              <w:pStyle w:val="TableParagraph"/>
            </w:pPr>
          </w:p>
          <w:p w14:paraId="7A261202" w14:textId="77777777" w:rsidR="008E1861" w:rsidRDefault="008E1861">
            <w:pPr>
              <w:pStyle w:val="TableParagraph"/>
            </w:pPr>
          </w:p>
          <w:p w14:paraId="218DC147" w14:textId="77777777" w:rsidR="008E1861" w:rsidRDefault="008E1861">
            <w:pPr>
              <w:pStyle w:val="TableParagraph"/>
            </w:pPr>
          </w:p>
          <w:p w14:paraId="563C7FA8" w14:textId="77777777" w:rsidR="008E1861" w:rsidRDefault="008E1861">
            <w:pPr>
              <w:pStyle w:val="TableParagraph"/>
              <w:spacing w:before="10"/>
              <w:rPr>
                <w:sz w:val="25"/>
              </w:rPr>
            </w:pPr>
          </w:p>
          <w:p w14:paraId="69FA3914" w14:textId="77777777" w:rsidR="008E1861" w:rsidRDefault="00624220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nuchicornis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(Linnaeus,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1758)</w:t>
            </w:r>
          </w:p>
        </w:tc>
        <w:tc>
          <w:tcPr>
            <w:tcW w:w="5669" w:type="dxa"/>
          </w:tcPr>
          <w:p w14:paraId="3F6CA76E" w14:textId="77777777" w:rsidR="008E1861" w:rsidRDefault="00624220">
            <w:pPr>
              <w:pStyle w:val="TableParagraph"/>
              <w:ind w:left="110" w:right="2173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acornis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Geoffroy, 1785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alpinus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Kolenati</w:t>
            </w:r>
            <w:proofErr w:type="spellEnd"/>
            <w:r>
              <w:rPr>
                <w:sz w:val="20"/>
              </w:rPr>
              <w:t>, 1846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dillwyni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Stephens, 1830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immaculatus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 1842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indistinctus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1842</w:t>
            </w:r>
          </w:p>
          <w:p w14:paraId="466007C5" w14:textId="77777777" w:rsidR="008E1861" w:rsidRDefault="00624220">
            <w:pPr>
              <w:pStyle w:val="TableParagraph"/>
              <w:ind w:left="110" w:right="434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nuchicornis</w:t>
            </w:r>
            <w:proofErr w:type="spellEnd"/>
            <w:r>
              <w:rPr>
                <w:i/>
                <w:sz w:val="20"/>
              </w:rPr>
              <w:t xml:space="preserve"> subsp. </w:t>
            </w:r>
            <w:proofErr w:type="spellStart"/>
            <w:r>
              <w:rPr>
                <w:i/>
                <w:sz w:val="20"/>
              </w:rPr>
              <w:t>asimmetricus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Negrobov</w:t>
            </w:r>
            <w:proofErr w:type="spellEnd"/>
            <w:r>
              <w:rPr>
                <w:sz w:val="20"/>
              </w:rPr>
              <w:t>, 2003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nuchicornis</w:t>
            </w:r>
            <w:proofErr w:type="spellEnd"/>
            <w:r>
              <w:rPr>
                <w:i/>
                <w:sz w:val="20"/>
              </w:rPr>
              <w:t xml:space="preserve"> subsp. </w:t>
            </w:r>
            <w:proofErr w:type="spellStart"/>
            <w:r>
              <w:rPr>
                <w:i/>
                <w:sz w:val="20"/>
              </w:rPr>
              <w:t>elenius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Negrobov</w:t>
            </w:r>
            <w:proofErr w:type="spellEnd"/>
            <w:r>
              <w:rPr>
                <w:sz w:val="20"/>
              </w:rPr>
              <w:t>, 2003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nuchicornis</w:t>
            </w:r>
            <w:proofErr w:type="spellEnd"/>
            <w:r>
              <w:rPr>
                <w:i/>
                <w:sz w:val="20"/>
              </w:rPr>
              <w:t xml:space="preserve"> subsp. </w:t>
            </w:r>
            <w:proofErr w:type="spellStart"/>
            <w:r>
              <w:rPr>
                <w:i/>
                <w:sz w:val="20"/>
              </w:rPr>
              <w:t>immaculatus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</w:t>
            </w:r>
            <w:r>
              <w:rPr>
                <w:sz w:val="20"/>
              </w:rPr>
              <w:t xml:space="preserve"> 1842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nuchicornis</w:t>
            </w:r>
            <w:proofErr w:type="spellEnd"/>
            <w:r>
              <w:rPr>
                <w:i/>
                <w:sz w:val="20"/>
              </w:rPr>
              <w:t xml:space="preserve"> subsp. </w:t>
            </w:r>
            <w:proofErr w:type="spellStart"/>
            <w:r>
              <w:rPr>
                <w:i/>
                <w:sz w:val="20"/>
              </w:rPr>
              <w:t>indistinctus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 1842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nuchicornis</w:t>
            </w:r>
            <w:proofErr w:type="spellEnd"/>
            <w:r>
              <w:rPr>
                <w:i/>
                <w:sz w:val="20"/>
              </w:rPr>
              <w:t xml:space="preserve"> subsp. </w:t>
            </w:r>
            <w:proofErr w:type="spellStart"/>
            <w:r>
              <w:rPr>
                <w:i/>
                <w:sz w:val="20"/>
              </w:rPr>
              <w:t>rubripes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 1842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nuchicornis</w:t>
            </w:r>
            <w:proofErr w:type="spellEnd"/>
            <w:r>
              <w:rPr>
                <w:i/>
                <w:sz w:val="20"/>
              </w:rPr>
              <w:t xml:space="preserve"> subsp. </w:t>
            </w:r>
            <w:proofErr w:type="spellStart"/>
            <w:r>
              <w:rPr>
                <w:i/>
                <w:sz w:val="20"/>
              </w:rPr>
              <w:t>rufipes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Negrobov</w:t>
            </w:r>
            <w:proofErr w:type="spellEnd"/>
            <w:r>
              <w:rPr>
                <w:sz w:val="20"/>
              </w:rPr>
              <w:t>, 2003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nuchicornis</w:t>
            </w:r>
            <w:proofErr w:type="spellEnd"/>
            <w:r>
              <w:rPr>
                <w:i/>
                <w:sz w:val="20"/>
              </w:rPr>
              <w:t xml:space="preserve"> subsp. </w:t>
            </w:r>
            <w:proofErr w:type="spellStart"/>
            <w:r>
              <w:rPr>
                <w:i/>
                <w:sz w:val="20"/>
              </w:rPr>
              <w:t>submarginalis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Sahlberg</w:t>
            </w:r>
            <w:proofErr w:type="spellEnd"/>
            <w:r>
              <w:rPr>
                <w:sz w:val="20"/>
              </w:rPr>
              <w:t>, 1926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nuchicornis</w:t>
            </w:r>
            <w:proofErr w:type="spellEnd"/>
            <w:r>
              <w:rPr>
                <w:i/>
                <w:sz w:val="20"/>
              </w:rPr>
              <w:t xml:space="preserve"> subsp. </w:t>
            </w:r>
            <w:proofErr w:type="spellStart"/>
            <w:r>
              <w:rPr>
                <w:i/>
                <w:sz w:val="20"/>
              </w:rPr>
              <w:t>vulneratus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 1842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rhinoceros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Melsheimer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1845</w:t>
            </w:r>
          </w:p>
          <w:p w14:paraId="6D16DE1D" w14:textId="77777777" w:rsidR="008E1861" w:rsidRDefault="00624220">
            <w:pPr>
              <w:pStyle w:val="TableParagraph"/>
              <w:ind w:left="110" w:right="1995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rhinocerus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Melsheimer</w:t>
            </w:r>
            <w:proofErr w:type="spellEnd"/>
            <w:r>
              <w:rPr>
                <w:sz w:val="20"/>
              </w:rPr>
              <w:t>, 1846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rubripes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 1842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submarginalis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Sahlberg</w:t>
            </w:r>
            <w:proofErr w:type="spellEnd"/>
            <w:r>
              <w:rPr>
                <w:sz w:val="20"/>
              </w:rPr>
              <w:t>, 1926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vulneratus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1842</w:t>
            </w:r>
          </w:p>
          <w:p w14:paraId="2153FEAA" w14:textId="77777777" w:rsidR="008E1861" w:rsidRDefault="0062422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i/>
                <w:sz w:val="20"/>
              </w:rPr>
              <w:t>Scarabaeus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nuchicornis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Linnaeus,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1758</w:t>
            </w:r>
          </w:p>
        </w:tc>
        <w:tc>
          <w:tcPr>
            <w:tcW w:w="2837" w:type="dxa"/>
          </w:tcPr>
          <w:p w14:paraId="2E5D8A9D" w14:textId="77777777" w:rsidR="008E1861" w:rsidRDefault="008E1861">
            <w:pPr>
              <w:pStyle w:val="TableParagraph"/>
            </w:pPr>
          </w:p>
          <w:p w14:paraId="559B6E1E" w14:textId="77777777" w:rsidR="008E1861" w:rsidRDefault="008E1861">
            <w:pPr>
              <w:pStyle w:val="TableParagraph"/>
            </w:pPr>
          </w:p>
          <w:p w14:paraId="46DC60DF" w14:textId="77777777" w:rsidR="008E1861" w:rsidRDefault="008E1861">
            <w:pPr>
              <w:pStyle w:val="TableParagraph"/>
            </w:pPr>
          </w:p>
          <w:p w14:paraId="0F7D1B0A" w14:textId="77777777" w:rsidR="008E1861" w:rsidRDefault="008E1861">
            <w:pPr>
              <w:pStyle w:val="TableParagraph"/>
            </w:pPr>
          </w:p>
          <w:p w14:paraId="4D8301CF" w14:textId="77777777" w:rsidR="008E1861" w:rsidRDefault="008E1861">
            <w:pPr>
              <w:pStyle w:val="TableParagraph"/>
            </w:pPr>
          </w:p>
          <w:p w14:paraId="35E93E5D" w14:textId="77777777" w:rsidR="008E1861" w:rsidRDefault="008E1861">
            <w:pPr>
              <w:pStyle w:val="TableParagraph"/>
            </w:pPr>
          </w:p>
          <w:p w14:paraId="500A394B" w14:textId="77777777" w:rsidR="008E1861" w:rsidRDefault="008E1861">
            <w:pPr>
              <w:pStyle w:val="TableParagraph"/>
            </w:pPr>
          </w:p>
          <w:p w14:paraId="3344E556" w14:textId="77777777" w:rsidR="008E1861" w:rsidRDefault="008E1861">
            <w:pPr>
              <w:pStyle w:val="TableParagraph"/>
              <w:spacing w:before="10"/>
              <w:rPr>
                <w:sz w:val="25"/>
              </w:rPr>
            </w:pPr>
          </w:p>
          <w:p w14:paraId="751EEE14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[15]</w:t>
            </w:r>
          </w:p>
        </w:tc>
      </w:tr>
    </w:tbl>
    <w:p w14:paraId="2B8DFC83" w14:textId="77777777" w:rsidR="008E1861" w:rsidRDefault="008E1861">
      <w:pPr>
        <w:rPr>
          <w:sz w:val="20"/>
        </w:rPr>
        <w:sectPr w:rsidR="008E1861">
          <w:pgSz w:w="16840" w:h="11910" w:orient="landscape"/>
          <w:pgMar w:top="1100" w:right="960" w:bottom="660" w:left="1320" w:header="0" w:footer="476" w:gutter="0"/>
          <w:cols w:space="720"/>
        </w:sectPr>
      </w:pPr>
    </w:p>
    <w:p w14:paraId="011D09C1" w14:textId="77777777" w:rsidR="008E1861" w:rsidRDefault="008E1861">
      <w:pPr>
        <w:pStyle w:val="BodyText"/>
        <w:spacing w:before="6"/>
        <w:rPr>
          <w:sz w:val="16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795"/>
        <w:gridCol w:w="2741"/>
        <w:gridCol w:w="5669"/>
        <w:gridCol w:w="2837"/>
      </w:tblGrid>
      <w:tr w:rsidR="008E1861" w14:paraId="41F755F3" w14:textId="77777777">
        <w:trPr>
          <w:trHeight w:val="230"/>
        </w:trPr>
        <w:tc>
          <w:tcPr>
            <w:tcW w:w="1272" w:type="dxa"/>
          </w:tcPr>
          <w:p w14:paraId="520BF49F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Family</w:t>
            </w:r>
          </w:p>
        </w:tc>
        <w:tc>
          <w:tcPr>
            <w:tcW w:w="1795" w:type="dxa"/>
          </w:tcPr>
          <w:p w14:paraId="2FB46ADB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Genus</w:t>
            </w:r>
          </w:p>
        </w:tc>
        <w:tc>
          <w:tcPr>
            <w:tcW w:w="2741" w:type="dxa"/>
          </w:tcPr>
          <w:p w14:paraId="37741280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Species</w:t>
            </w:r>
          </w:p>
        </w:tc>
        <w:tc>
          <w:tcPr>
            <w:tcW w:w="5669" w:type="dxa"/>
          </w:tcPr>
          <w:p w14:paraId="7AF68227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Synonyms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Subspecies</w:t>
            </w:r>
          </w:p>
        </w:tc>
        <w:tc>
          <w:tcPr>
            <w:tcW w:w="2837" w:type="dxa"/>
          </w:tcPr>
          <w:p w14:paraId="5DEC0136" w14:textId="77777777" w:rsidR="008E1861" w:rsidRDefault="00624220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Taxonomic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Reference</w:t>
            </w:r>
          </w:p>
        </w:tc>
      </w:tr>
      <w:tr w:rsidR="008E1861" w14:paraId="5D55B642" w14:textId="77777777">
        <w:trPr>
          <w:trHeight w:val="906"/>
        </w:trPr>
        <w:tc>
          <w:tcPr>
            <w:tcW w:w="1272" w:type="dxa"/>
            <w:vMerge w:val="restart"/>
          </w:tcPr>
          <w:p w14:paraId="48A9233E" w14:textId="77777777" w:rsidR="008E1861" w:rsidRDefault="008E1861">
            <w:pPr>
              <w:pStyle w:val="TableParagraph"/>
            </w:pPr>
          </w:p>
          <w:p w14:paraId="1BB9E4CE" w14:textId="77777777" w:rsidR="008E1861" w:rsidRDefault="008E1861">
            <w:pPr>
              <w:pStyle w:val="TableParagraph"/>
            </w:pPr>
          </w:p>
          <w:p w14:paraId="458B8029" w14:textId="77777777" w:rsidR="008E1861" w:rsidRDefault="008E1861">
            <w:pPr>
              <w:pStyle w:val="TableParagraph"/>
            </w:pPr>
          </w:p>
          <w:p w14:paraId="13C0901F" w14:textId="77777777" w:rsidR="008E1861" w:rsidRDefault="008E1861">
            <w:pPr>
              <w:pStyle w:val="TableParagraph"/>
            </w:pPr>
          </w:p>
          <w:p w14:paraId="5D65A5F7" w14:textId="77777777" w:rsidR="008E1861" w:rsidRDefault="008E1861">
            <w:pPr>
              <w:pStyle w:val="TableParagraph"/>
            </w:pPr>
          </w:p>
          <w:p w14:paraId="1F9CD11F" w14:textId="77777777" w:rsidR="008E1861" w:rsidRDefault="008E1861">
            <w:pPr>
              <w:pStyle w:val="TableParagraph"/>
            </w:pPr>
          </w:p>
          <w:p w14:paraId="5E0F4450" w14:textId="77777777" w:rsidR="008E1861" w:rsidRDefault="008E1861">
            <w:pPr>
              <w:pStyle w:val="TableParagraph"/>
            </w:pPr>
          </w:p>
          <w:p w14:paraId="0ABC97CB" w14:textId="77777777" w:rsidR="008E1861" w:rsidRDefault="008E1861">
            <w:pPr>
              <w:pStyle w:val="TableParagraph"/>
            </w:pPr>
          </w:p>
          <w:p w14:paraId="0017FB5A" w14:textId="77777777" w:rsidR="008E1861" w:rsidRDefault="008E1861">
            <w:pPr>
              <w:pStyle w:val="TableParagraph"/>
            </w:pPr>
          </w:p>
          <w:p w14:paraId="33124C71" w14:textId="77777777" w:rsidR="008E1861" w:rsidRDefault="008E1861">
            <w:pPr>
              <w:pStyle w:val="TableParagraph"/>
            </w:pPr>
          </w:p>
          <w:p w14:paraId="600B4CFD" w14:textId="77777777" w:rsidR="008E1861" w:rsidRDefault="008E1861">
            <w:pPr>
              <w:pStyle w:val="TableParagraph"/>
            </w:pPr>
          </w:p>
          <w:p w14:paraId="2C956765" w14:textId="77777777" w:rsidR="008E1861" w:rsidRDefault="008E1861">
            <w:pPr>
              <w:pStyle w:val="TableParagraph"/>
            </w:pPr>
          </w:p>
          <w:p w14:paraId="7AAC4D3A" w14:textId="77777777" w:rsidR="008E1861" w:rsidRDefault="008E1861">
            <w:pPr>
              <w:pStyle w:val="TableParagraph"/>
            </w:pPr>
          </w:p>
          <w:p w14:paraId="3F1BAB79" w14:textId="77777777" w:rsidR="008E1861" w:rsidRDefault="00624220">
            <w:pPr>
              <w:pStyle w:val="TableParagraph"/>
              <w:spacing w:before="162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Scarabaeidae</w:t>
            </w:r>
            <w:proofErr w:type="spellEnd"/>
          </w:p>
        </w:tc>
        <w:tc>
          <w:tcPr>
            <w:tcW w:w="1795" w:type="dxa"/>
          </w:tcPr>
          <w:p w14:paraId="238E0F1C" w14:textId="77777777" w:rsidR="008E1861" w:rsidRDefault="008E1861">
            <w:pPr>
              <w:pStyle w:val="TableParagraph"/>
              <w:spacing w:before="2"/>
              <w:rPr>
                <w:sz w:val="29"/>
              </w:rPr>
            </w:pPr>
          </w:p>
          <w:p w14:paraId="1BE669F5" w14:textId="77777777" w:rsidR="008E1861" w:rsidRDefault="00624220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</w:p>
        </w:tc>
        <w:tc>
          <w:tcPr>
            <w:tcW w:w="2741" w:type="dxa"/>
          </w:tcPr>
          <w:p w14:paraId="717BAC19" w14:textId="77777777" w:rsidR="008E1861" w:rsidRDefault="008E1861">
            <w:pPr>
              <w:pStyle w:val="TableParagraph"/>
              <w:spacing w:before="2"/>
              <w:rPr>
                <w:sz w:val="19"/>
              </w:rPr>
            </w:pPr>
          </w:p>
          <w:p w14:paraId="308641F4" w14:textId="77777777" w:rsidR="008E1861" w:rsidRDefault="00624220">
            <w:pPr>
              <w:pStyle w:val="TableParagraph"/>
              <w:ind w:left="110" w:right="240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nuchicornis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(Linnaeus, 1758)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(continued)</w:t>
            </w:r>
          </w:p>
        </w:tc>
        <w:tc>
          <w:tcPr>
            <w:tcW w:w="5669" w:type="dxa"/>
          </w:tcPr>
          <w:p w14:paraId="299D05AF" w14:textId="77777777" w:rsidR="008E1861" w:rsidRDefault="00624220">
            <w:pPr>
              <w:pStyle w:val="TableParagraph"/>
              <w:ind w:left="110" w:right="2151"/>
              <w:rPr>
                <w:sz w:val="20"/>
              </w:rPr>
            </w:pPr>
            <w:r>
              <w:rPr>
                <w:i/>
                <w:sz w:val="20"/>
              </w:rPr>
              <w:t xml:space="preserve">Scarabaeus </w:t>
            </w:r>
            <w:proofErr w:type="spellStart"/>
            <w:r>
              <w:rPr>
                <w:i/>
                <w:sz w:val="20"/>
              </w:rPr>
              <w:t>planicornis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Herbst, 1789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Scarabaeus </w:t>
            </w:r>
            <w:proofErr w:type="spellStart"/>
            <w:r>
              <w:rPr>
                <w:i/>
                <w:sz w:val="20"/>
              </w:rPr>
              <w:t>trituberculatus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Schrank</w:t>
            </w:r>
            <w:proofErr w:type="spellEnd"/>
            <w:r>
              <w:rPr>
                <w:sz w:val="20"/>
              </w:rPr>
              <w:t>, 1798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Scarabaeus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verticicornis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Fabricius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1775</w:t>
            </w:r>
          </w:p>
          <w:p w14:paraId="07EFCE77" w14:textId="77777777" w:rsidR="008E1861" w:rsidRDefault="00624220">
            <w:pPr>
              <w:pStyle w:val="TableParagraph"/>
              <w:spacing w:line="206" w:lineRule="exact"/>
              <w:ind w:left="110"/>
              <w:rPr>
                <w:sz w:val="20"/>
              </w:rPr>
            </w:pPr>
            <w:r>
              <w:rPr>
                <w:i/>
                <w:sz w:val="20"/>
              </w:rPr>
              <w:t>Scarabaeus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xiphias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Fabricius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1792</w:t>
            </w:r>
          </w:p>
        </w:tc>
        <w:tc>
          <w:tcPr>
            <w:tcW w:w="2837" w:type="dxa"/>
          </w:tcPr>
          <w:p w14:paraId="15D04E13" w14:textId="77777777" w:rsidR="008E1861" w:rsidRDefault="008E1861">
            <w:pPr>
              <w:pStyle w:val="TableParagraph"/>
              <w:spacing w:before="2"/>
              <w:rPr>
                <w:sz w:val="29"/>
              </w:rPr>
            </w:pPr>
          </w:p>
          <w:p w14:paraId="734FF422" w14:textId="77777777" w:rsidR="008E1861" w:rsidRDefault="00624220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[15]</w:t>
            </w:r>
          </w:p>
        </w:tc>
      </w:tr>
      <w:tr w:rsidR="008E1861" w14:paraId="5E9CB86E" w14:textId="77777777">
        <w:trPr>
          <w:trHeight w:val="690"/>
        </w:trPr>
        <w:tc>
          <w:tcPr>
            <w:tcW w:w="1272" w:type="dxa"/>
            <w:vMerge/>
            <w:tcBorders>
              <w:top w:val="nil"/>
            </w:tcBorders>
          </w:tcPr>
          <w:p w14:paraId="3C3DF032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</w:tcPr>
          <w:p w14:paraId="2F348F6C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0E6EF33C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</w:p>
        </w:tc>
        <w:tc>
          <w:tcPr>
            <w:tcW w:w="2741" w:type="dxa"/>
          </w:tcPr>
          <w:p w14:paraId="517605D5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37CAAFB2" w14:textId="77777777" w:rsidR="008E1861" w:rsidRDefault="00624220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opacicollis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Reitter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1892</w:t>
            </w:r>
          </w:p>
        </w:tc>
        <w:tc>
          <w:tcPr>
            <w:tcW w:w="5669" w:type="dxa"/>
          </w:tcPr>
          <w:p w14:paraId="75C3080B" w14:textId="77777777" w:rsidR="008E1861" w:rsidRDefault="00624220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schatzmayeri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Pierotti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1959</w:t>
            </w:r>
          </w:p>
          <w:p w14:paraId="561879AB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schatzmayeri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subsp.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fumatus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Schaefer,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1965</w:t>
            </w:r>
          </w:p>
          <w:p w14:paraId="04006FB7" w14:textId="77777777" w:rsidR="008E1861" w:rsidRDefault="00624220">
            <w:pPr>
              <w:pStyle w:val="TableParagraph"/>
              <w:spacing w:before="1" w:line="210" w:lineRule="exact"/>
              <w:ind w:left="110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schatzmayri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Pierotti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1959</w:t>
            </w:r>
          </w:p>
        </w:tc>
        <w:tc>
          <w:tcPr>
            <w:tcW w:w="2837" w:type="dxa"/>
          </w:tcPr>
          <w:p w14:paraId="1FCA63C0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32616CEE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[16]</w:t>
            </w:r>
          </w:p>
        </w:tc>
      </w:tr>
      <w:tr w:rsidR="008E1861" w14:paraId="4FDB2B06" w14:textId="77777777">
        <w:trPr>
          <w:trHeight w:val="5519"/>
        </w:trPr>
        <w:tc>
          <w:tcPr>
            <w:tcW w:w="1272" w:type="dxa"/>
            <w:vMerge/>
            <w:tcBorders>
              <w:top w:val="nil"/>
            </w:tcBorders>
          </w:tcPr>
          <w:p w14:paraId="3D5C4939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</w:tcPr>
          <w:p w14:paraId="1871F3D0" w14:textId="77777777" w:rsidR="008E1861" w:rsidRDefault="008E1861">
            <w:pPr>
              <w:pStyle w:val="TableParagraph"/>
            </w:pPr>
          </w:p>
          <w:p w14:paraId="66A33FD0" w14:textId="77777777" w:rsidR="008E1861" w:rsidRDefault="008E1861">
            <w:pPr>
              <w:pStyle w:val="TableParagraph"/>
            </w:pPr>
          </w:p>
          <w:p w14:paraId="1FD3F2D2" w14:textId="77777777" w:rsidR="008E1861" w:rsidRDefault="008E1861">
            <w:pPr>
              <w:pStyle w:val="TableParagraph"/>
            </w:pPr>
          </w:p>
          <w:p w14:paraId="2117171E" w14:textId="77777777" w:rsidR="008E1861" w:rsidRDefault="008E1861">
            <w:pPr>
              <w:pStyle w:val="TableParagraph"/>
            </w:pPr>
          </w:p>
          <w:p w14:paraId="0DDE8F8D" w14:textId="77777777" w:rsidR="008E1861" w:rsidRDefault="008E1861">
            <w:pPr>
              <w:pStyle w:val="TableParagraph"/>
            </w:pPr>
          </w:p>
          <w:p w14:paraId="2E35C9CC" w14:textId="77777777" w:rsidR="008E1861" w:rsidRDefault="008E1861">
            <w:pPr>
              <w:pStyle w:val="TableParagraph"/>
            </w:pPr>
          </w:p>
          <w:p w14:paraId="608B6C14" w14:textId="77777777" w:rsidR="008E1861" w:rsidRDefault="008E1861">
            <w:pPr>
              <w:pStyle w:val="TableParagraph"/>
            </w:pPr>
          </w:p>
          <w:p w14:paraId="5FBE145B" w14:textId="77777777" w:rsidR="008E1861" w:rsidRDefault="008E1861">
            <w:pPr>
              <w:pStyle w:val="TableParagraph"/>
            </w:pPr>
          </w:p>
          <w:p w14:paraId="1A1FBFC7" w14:textId="77777777" w:rsidR="008E1861" w:rsidRDefault="008E1861">
            <w:pPr>
              <w:pStyle w:val="TableParagraph"/>
            </w:pPr>
          </w:p>
          <w:p w14:paraId="4F0CEB2A" w14:textId="77777777" w:rsidR="008E1861" w:rsidRDefault="008E1861">
            <w:pPr>
              <w:pStyle w:val="TableParagraph"/>
              <w:rPr>
                <w:sz w:val="32"/>
              </w:rPr>
            </w:pPr>
          </w:p>
          <w:p w14:paraId="3DA69B1A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Scarabaeus</w:t>
            </w:r>
          </w:p>
        </w:tc>
        <w:tc>
          <w:tcPr>
            <w:tcW w:w="2741" w:type="dxa"/>
          </w:tcPr>
          <w:p w14:paraId="3B98FD0D" w14:textId="77777777" w:rsidR="008E1861" w:rsidRDefault="008E1861">
            <w:pPr>
              <w:pStyle w:val="TableParagraph"/>
            </w:pPr>
          </w:p>
          <w:p w14:paraId="7730B5EF" w14:textId="77777777" w:rsidR="008E1861" w:rsidRDefault="008E1861">
            <w:pPr>
              <w:pStyle w:val="TableParagraph"/>
            </w:pPr>
          </w:p>
          <w:p w14:paraId="22C08657" w14:textId="77777777" w:rsidR="008E1861" w:rsidRDefault="008E1861">
            <w:pPr>
              <w:pStyle w:val="TableParagraph"/>
            </w:pPr>
          </w:p>
          <w:p w14:paraId="4EEE7C77" w14:textId="77777777" w:rsidR="008E1861" w:rsidRDefault="008E1861">
            <w:pPr>
              <w:pStyle w:val="TableParagraph"/>
            </w:pPr>
          </w:p>
          <w:p w14:paraId="2E29B84C" w14:textId="77777777" w:rsidR="008E1861" w:rsidRDefault="008E1861">
            <w:pPr>
              <w:pStyle w:val="TableParagraph"/>
            </w:pPr>
          </w:p>
          <w:p w14:paraId="11901800" w14:textId="77777777" w:rsidR="008E1861" w:rsidRDefault="008E1861">
            <w:pPr>
              <w:pStyle w:val="TableParagraph"/>
            </w:pPr>
          </w:p>
          <w:p w14:paraId="5FF56A0D" w14:textId="77777777" w:rsidR="008E1861" w:rsidRDefault="008E1861">
            <w:pPr>
              <w:pStyle w:val="TableParagraph"/>
            </w:pPr>
          </w:p>
          <w:p w14:paraId="64F25B73" w14:textId="77777777" w:rsidR="008E1861" w:rsidRDefault="008E1861">
            <w:pPr>
              <w:pStyle w:val="TableParagraph"/>
            </w:pPr>
          </w:p>
          <w:p w14:paraId="40AB25BE" w14:textId="77777777" w:rsidR="008E1861" w:rsidRDefault="008E1861">
            <w:pPr>
              <w:pStyle w:val="TableParagraph"/>
            </w:pPr>
          </w:p>
          <w:p w14:paraId="00D3B122" w14:textId="77777777" w:rsidR="008E1861" w:rsidRDefault="008E1861">
            <w:pPr>
              <w:pStyle w:val="TableParagraph"/>
              <w:rPr>
                <w:sz w:val="32"/>
              </w:rPr>
            </w:pPr>
          </w:p>
          <w:p w14:paraId="543F274A" w14:textId="77777777" w:rsidR="008E1861" w:rsidRDefault="00624220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sacer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Linnaeus,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1758</w:t>
            </w:r>
          </w:p>
        </w:tc>
        <w:tc>
          <w:tcPr>
            <w:tcW w:w="5669" w:type="dxa"/>
          </w:tcPr>
          <w:p w14:paraId="15D315BB" w14:textId="77777777" w:rsidR="008E1861" w:rsidRDefault="00624220">
            <w:pPr>
              <w:pStyle w:val="TableParagraph"/>
              <w:ind w:left="110" w:right="2407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Ateuchus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acuticollis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Motchulsky</w:t>
            </w:r>
            <w:proofErr w:type="spellEnd"/>
            <w:r>
              <w:rPr>
                <w:sz w:val="20"/>
              </w:rPr>
              <w:t>, 1849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Ateuchus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clypeatus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Motchulsky</w:t>
            </w:r>
            <w:proofErr w:type="spellEnd"/>
            <w:r>
              <w:rPr>
                <w:sz w:val="20"/>
              </w:rPr>
              <w:t>, 1849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Ateuchus</w:t>
            </w:r>
            <w:proofErr w:type="spellEnd"/>
            <w:r>
              <w:rPr>
                <w:i/>
                <w:sz w:val="20"/>
              </w:rPr>
              <w:t xml:space="preserve"> europaeus </w:t>
            </w:r>
            <w:proofErr w:type="spellStart"/>
            <w:r>
              <w:rPr>
                <w:sz w:val="20"/>
              </w:rPr>
              <w:t>Motchulsky</w:t>
            </w:r>
            <w:proofErr w:type="spellEnd"/>
            <w:r>
              <w:rPr>
                <w:sz w:val="20"/>
              </w:rPr>
              <w:t>, 1849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Ateuchus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impius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Fabricius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1801</w:t>
            </w:r>
          </w:p>
          <w:p w14:paraId="5DF56FB0" w14:textId="77777777" w:rsidR="008E1861" w:rsidRDefault="00624220">
            <w:pPr>
              <w:pStyle w:val="TableParagraph"/>
              <w:spacing w:before="2"/>
              <w:ind w:left="109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Ateuchus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platychilus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Fischer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Waldheim,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1823</w:t>
            </w:r>
          </w:p>
          <w:p w14:paraId="2BCA9B17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Ateuchus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retusus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Brullé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1832</w:t>
            </w:r>
          </w:p>
          <w:p w14:paraId="16AC8744" w14:textId="77777777" w:rsidR="008E1861" w:rsidRDefault="00624220">
            <w:pPr>
              <w:pStyle w:val="TableParagraph"/>
              <w:spacing w:before="1"/>
              <w:ind w:left="109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Ateuchus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sacer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(Linnaeus,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1758)</w:t>
            </w:r>
          </w:p>
          <w:p w14:paraId="73CE013C" w14:textId="77777777" w:rsidR="008E1861" w:rsidRDefault="00624220">
            <w:pPr>
              <w:pStyle w:val="TableParagraph"/>
              <w:ind w:left="109" w:right="1818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Ateuchus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sacer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 xml:space="preserve">subsp. </w:t>
            </w:r>
            <w:r>
              <w:rPr>
                <w:i/>
                <w:sz w:val="20"/>
              </w:rPr>
              <w:t xml:space="preserve">peregrinus </w:t>
            </w:r>
            <w:r>
              <w:rPr>
                <w:sz w:val="20"/>
              </w:rPr>
              <w:t>Kolbe, 1886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Scarabaeus </w:t>
            </w:r>
            <w:proofErr w:type="spellStart"/>
            <w:r>
              <w:rPr>
                <w:i/>
                <w:sz w:val="20"/>
              </w:rPr>
              <w:t>confluidens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Fleischer, 1925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Scarabaeus </w:t>
            </w:r>
            <w:proofErr w:type="spellStart"/>
            <w:r>
              <w:rPr>
                <w:i/>
                <w:sz w:val="20"/>
              </w:rPr>
              <w:t>crenatus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Degeer</w:t>
            </w:r>
            <w:proofErr w:type="spellEnd"/>
            <w:r>
              <w:rPr>
                <w:sz w:val="20"/>
              </w:rPr>
              <w:t>, 1778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Scarabaeus </w:t>
            </w:r>
            <w:proofErr w:type="spellStart"/>
            <w:r>
              <w:rPr>
                <w:i/>
                <w:sz w:val="20"/>
              </w:rPr>
              <w:t>degeeri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MacLeay, 1821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Scarabaeus </w:t>
            </w:r>
            <w:proofErr w:type="spellStart"/>
            <w:r>
              <w:rPr>
                <w:i/>
                <w:sz w:val="20"/>
              </w:rPr>
              <w:t>dufresneri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MacLeay, 1821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Scarabaeus </w:t>
            </w:r>
            <w:proofErr w:type="spellStart"/>
            <w:r>
              <w:rPr>
                <w:i/>
                <w:sz w:val="20"/>
              </w:rPr>
              <w:t>dufresnii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MacLeay, 1821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Scarabaeus </w:t>
            </w:r>
            <w:proofErr w:type="spellStart"/>
            <w:r>
              <w:rPr>
                <w:i/>
                <w:sz w:val="20"/>
              </w:rPr>
              <w:t>edentulus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 1842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Scarabaeus europaeus </w:t>
            </w:r>
            <w:proofErr w:type="spellStart"/>
            <w:r>
              <w:rPr>
                <w:sz w:val="20"/>
              </w:rPr>
              <w:t>M</w:t>
            </w:r>
            <w:r>
              <w:rPr>
                <w:sz w:val="20"/>
              </w:rPr>
              <w:t>otschulsky</w:t>
            </w:r>
            <w:proofErr w:type="spellEnd"/>
            <w:r>
              <w:rPr>
                <w:sz w:val="20"/>
              </w:rPr>
              <w:t>, 1849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Scarabaeus </w:t>
            </w:r>
            <w:proofErr w:type="spellStart"/>
            <w:r>
              <w:rPr>
                <w:i/>
                <w:sz w:val="20"/>
              </w:rPr>
              <w:t>impius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Fabricius</w:t>
            </w:r>
            <w:proofErr w:type="spellEnd"/>
            <w:r>
              <w:rPr>
                <w:sz w:val="20"/>
              </w:rPr>
              <w:t>, 1801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Scarabaeus</w:t>
            </w:r>
            <w:r>
              <w:rPr>
                <w:i/>
                <w:spacing w:val="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inermis</w:t>
            </w:r>
            <w:proofErr w:type="spellEnd"/>
            <w:r>
              <w:rPr>
                <w:i/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1842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Scarabaeus peregrinus </w:t>
            </w:r>
            <w:r>
              <w:rPr>
                <w:sz w:val="20"/>
              </w:rPr>
              <w:t>Kolbe, 1896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Scarabaeus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rufipes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Seabra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1907</w:t>
            </w:r>
          </w:p>
          <w:p w14:paraId="41124A37" w14:textId="77777777" w:rsidR="008E1861" w:rsidRDefault="00624220">
            <w:pPr>
              <w:pStyle w:val="TableParagraph"/>
              <w:spacing w:before="3" w:line="237" w:lineRule="auto"/>
              <w:ind w:left="110" w:right="1302" w:hanging="1"/>
              <w:rPr>
                <w:sz w:val="20"/>
              </w:rPr>
            </w:pPr>
            <w:r>
              <w:rPr>
                <w:i/>
                <w:sz w:val="20"/>
              </w:rPr>
              <w:t xml:space="preserve">Scarabaeus </w:t>
            </w:r>
            <w:proofErr w:type="spellStart"/>
            <w:r>
              <w:rPr>
                <w:i/>
                <w:sz w:val="20"/>
              </w:rPr>
              <w:t>sacer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 xml:space="preserve">subsp. </w:t>
            </w:r>
            <w:proofErr w:type="spellStart"/>
            <w:r>
              <w:rPr>
                <w:i/>
                <w:sz w:val="20"/>
              </w:rPr>
              <w:t>confluidens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Fleischer, 1925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Scarabaeus </w:t>
            </w:r>
            <w:proofErr w:type="spellStart"/>
            <w:r>
              <w:rPr>
                <w:i/>
                <w:sz w:val="20"/>
              </w:rPr>
              <w:t>sacer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 xml:space="preserve">subsp. </w:t>
            </w:r>
            <w:proofErr w:type="spellStart"/>
            <w:r>
              <w:rPr>
                <w:i/>
                <w:sz w:val="20"/>
              </w:rPr>
              <w:t>edentulus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 1842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Scarab</w:t>
            </w:r>
            <w:r>
              <w:rPr>
                <w:i/>
                <w:sz w:val="20"/>
              </w:rPr>
              <w:t xml:space="preserve">aeus </w:t>
            </w:r>
            <w:proofErr w:type="spellStart"/>
            <w:r>
              <w:rPr>
                <w:i/>
                <w:sz w:val="20"/>
              </w:rPr>
              <w:t>sacer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 xml:space="preserve">subsp. </w:t>
            </w:r>
            <w:proofErr w:type="spellStart"/>
            <w:r>
              <w:rPr>
                <w:i/>
                <w:sz w:val="20"/>
              </w:rPr>
              <w:t>inermis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 1842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Scarabaeus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sacer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subsp.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rufipes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Seabra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1907</w:t>
            </w:r>
          </w:p>
          <w:p w14:paraId="75B5FDB6" w14:textId="77777777" w:rsidR="008E1861" w:rsidRDefault="00624220">
            <w:pPr>
              <w:pStyle w:val="TableParagraph"/>
              <w:spacing w:before="3" w:line="210" w:lineRule="exact"/>
              <w:ind w:left="110"/>
              <w:rPr>
                <w:sz w:val="20"/>
              </w:rPr>
            </w:pPr>
            <w:r>
              <w:rPr>
                <w:i/>
                <w:sz w:val="20"/>
              </w:rPr>
              <w:t>Scarabaeus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spencii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MacLeay,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1821</w:t>
            </w:r>
          </w:p>
        </w:tc>
        <w:tc>
          <w:tcPr>
            <w:tcW w:w="2837" w:type="dxa"/>
          </w:tcPr>
          <w:p w14:paraId="61D3383C" w14:textId="77777777" w:rsidR="008E1861" w:rsidRDefault="008E1861">
            <w:pPr>
              <w:pStyle w:val="TableParagraph"/>
            </w:pPr>
          </w:p>
          <w:p w14:paraId="7F213F38" w14:textId="77777777" w:rsidR="008E1861" w:rsidRDefault="008E1861">
            <w:pPr>
              <w:pStyle w:val="TableParagraph"/>
            </w:pPr>
          </w:p>
          <w:p w14:paraId="398336FD" w14:textId="77777777" w:rsidR="008E1861" w:rsidRDefault="008E1861">
            <w:pPr>
              <w:pStyle w:val="TableParagraph"/>
            </w:pPr>
          </w:p>
          <w:p w14:paraId="79E15442" w14:textId="77777777" w:rsidR="008E1861" w:rsidRDefault="008E1861">
            <w:pPr>
              <w:pStyle w:val="TableParagraph"/>
            </w:pPr>
          </w:p>
          <w:p w14:paraId="546A6BB3" w14:textId="77777777" w:rsidR="008E1861" w:rsidRDefault="008E1861">
            <w:pPr>
              <w:pStyle w:val="TableParagraph"/>
            </w:pPr>
          </w:p>
          <w:p w14:paraId="11B29875" w14:textId="77777777" w:rsidR="008E1861" w:rsidRDefault="008E1861">
            <w:pPr>
              <w:pStyle w:val="TableParagraph"/>
            </w:pPr>
          </w:p>
          <w:p w14:paraId="0B8F7F99" w14:textId="77777777" w:rsidR="008E1861" w:rsidRDefault="008E1861">
            <w:pPr>
              <w:pStyle w:val="TableParagraph"/>
            </w:pPr>
          </w:p>
          <w:p w14:paraId="1B1EC1D0" w14:textId="77777777" w:rsidR="008E1861" w:rsidRDefault="008E1861">
            <w:pPr>
              <w:pStyle w:val="TableParagraph"/>
            </w:pPr>
          </w:p>
          <w:p w14:paraId="05FE0901" w14:textId="77777777" w:rsidR="008E1861" w:rsidRDefault="008E1861">
            <w:pPr>
              <w:pStyle w:val="TableParagraph"/>
            </w:pPr>
          </w:p>
          <w:p w14:paraId="7DAC26EE" w14:textId="77777777" w:rsidR="008E1861" w:rsidRDefault="008E1861">
            <w:pPr>
              <w:pStyle w:val="TableParagraph"/>
              <w:rPr>
                <w:sz w:val="32"/>
              </w:rPr>
            </w:pPr>
          </w:p>
          <w:p w14:paraId="505E61CF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[17]</w:t>
            </w:r>
          </w:p>
        </w:tc>
      </w:tr>
    </w:tbl>
    <w:p w14:paraId="260E6371" w14:textId="77777777" w:rsidR="008E1861" w:rsidRDefault="008E1861">
      <w:pPr>
        <w:rPr>
          <w:sz w:val="20"/>
        </w:rPr>
        <w:sectPr w:rsidR="008E1861">
          <w:pgSz w:w="16840" w:h="11910" w:orient="landscape"/>
          <w:pgMar w:top="1100" w:right="960" w:bottom="660" w:left="1320" w:header="0" w:footer="476" w:gutter="0"/>
          <w:cols w:space="720"/>
        </w:sectPr>
      </w:pPr>
    </w:p>
    <w:p w14:paraId="1109ACDC" w14:textId="77777777" w:rsidR="008E1861" w:rsidRDefault="008E1861">
      <w:pPr>
        <w:pStyle w:val="BodyText"/>
        <w:spacing w:before="6"/>
        <w:rPr>
          <w:sz w:val="16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795"/>
        <w:gridCol w:w="2741"/>
        <w:gridCol w:w="5669"/>
        <w:gridCol w:w="2837"/>
      </w:tblGrid>
      <w:tr w:rsidR="008E1861" w14:paraId="048D5E48" w14:textId="77777777">
        <w:trPr>
          <w:trHeight w:val="230"/>
        </w:trPr>
        <w:tc>
          <w:tcPr>
            <w:tcW w:w="1272" w:type="dxa"/>
          </w:tcPr>
          <w:p w14:paraId="3B394059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Family</w:t>
            </w:r>
          </w:p>
        </w:tc>
        <w:tc>
          <w:tcPr>
            <w:tcW w:w="1795" w:type="dxa"/>
          </w:tcPr>
          <w:p w14:paraId="1E667AAA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Genus</w:t>
            </w:r>
          </w:p>
        </w:tc>
        <w:tc>
          <w:tcPr>
            <w:tcW w:w="2741" w:type="dxa"/>
          </w:tcPr>
          <w:p w14:paraId="5C7C878D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Species</w:t>
            </w:r>
          </w:p>
        </w:tc>
        <w:tc>
          <w:tcPr>
            <w:tcW w:w="5669" w:type="dxa"/>
          </w:tcPr>
          <w:p w14:paraId="3069041D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Synonyms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Subspecies</w:t>
            </w:r>
          </w:p>
        </w:tc>
        <w:tc>
          <w:tcPr>
            <w:tcW w:w="2837" w:type="dxa"/>
          </w:tcPr>
          <w:p w14:paraId="47CFA8D9" w14:textId="77777777" w:rsidR="008E1861" w:rsidRDefault="00624220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Taxonomic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Reference</w:t>
            </w:r>
          </w:p>
        </w:tc>
      </w:tr>
      <w:tr w:rsidR="008E1861" w14:paraId="49EA4F95" w14:textId="77777777">
        <w:trPr>
          <w:trHeight w:val="2534"/>
        </w:trPr>
        <w:tc>
          <w:tcPr>
            <w:tcW w:w="1272" w:type="dxa"/>
          </w:tcPr>
          <w:p w14:paraId="3E66B4A4" w14:textId="77777777" w:rsidR="008E1861" w:rsidRDefault="008E1861">
            <w:pPr>
              <w:pStyle w:val="TableParagraph"/>
            </w:pPr>
          </w:p>
          <w:p w14:paraId="052CD22C" w14:textId="77777777" w:rsidR="008E1861" w:rsidRDefault="008E1861">
            <w:pPr>
              <w:pStyle w:val="TableParagraph"/>
            </w:pPr>
          </w:p>
          <w:p w14:paraId="23878640" w14:textId="77777777" w:rsidR="008E1861" w:rsidRDefault="008E1861">
            <w:pPr>
              <w:pStyle w:val="TableParagraph"/>
            </w:pPr>
          </w:p>
          <w:p w14:paraId="21361BCB" w14:textId="77777777" w:rsidR="008E1861" w:rsidRDefault="008E1861">
            <w:pPr>
              <w:pStyle w:val="TableParagraph"/>
            </w:pPr>
          </w:p>
          <w:p w14:paraId="33D50CB8" w14:textId="77777777" w:rsidR="008E1861" w:rsidRDefault="00624220">
            <w:pPr>
              <w:pStyle w:val="TableParagraph"/>
              <w:spacing w:before="140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Scarabaeidae</w:t>
            </w:r>
            <w:proofErr w:type="spellEnd"/>
          </w:p>
        </w:tc>
        <w:tc>
          <w:tcPr>
            <w:tcW w:w="1795" w:type="dxa"/>
          </w:tcPr>
          <w:p w14:paraId="0F55BDBF" w14:textId="77777777" w:rsidR="008E1861" w:rsidRDefault="008E1861">
            <w:pPr>
              <w:pStyle w:val="TableParagraph"/>
            </w:pPr>
          </w:p>
          <w:p w14:paraId="675D0620" w14:textId="77777777" w:rsidR="008E1861" w:rsidRDefault="008E1861">
            <w:pPr>
              <w:pStyle w:val="TableParagraph"/>
            </w:pPr>
          </w:p>
          <w:p w14:paraId="76C0ED3D" w14:textId="77777777" w:rsidR="008E1861" w:rsidRDefault="008E1861">
            <w:pPr>
              <w:pStyle w:val="TableParagraph"/>
            </w:pPr>
          </w:p>
          <w:p w14:paraId="625A216A" w14:textId="77777777" w:rsidR="008E1861" w:rsidRDefault="008E1861">
            <w:pPr>
              <w:pStyle w:val="TableParagraph"/>
            </w:pPr>
          </w:p>
          <w:p w14:paraId="36C0BAD9" w14:textId="77777777" w:rsidR="008E1861" w:rsidRDefault="00624220">
            <w:pPr>
              <w:pStyle w:val="TableParagraph"/>
              <w:spacing w:before="140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Sisyphus</w:t>
            </w:r>
          </w:p>
        </w:tc>
        <w:tc>
          <w:tcPr>
            <w:tcW w:w="2741" w:type="dxa"/>
          </w:tcPr>
          <w:p w14:paraId="1ACCDA6C" w14:textId="77777777" w:rsidR="008E1861" w:rsidRDefault="008E1861">
            <w:pPr>
              <w:pStyle w:val="TableParagraph"/>
            </w:pPr>
          </w:p>
          <w:p w14:paraId="3FE40E91" w14:textId="77777777" w:rsidR="008E1861" w:rsidRDefault="008E1861">
            <w:pPr>
              <w:pStyle w:val="TableParagraph"/>
            </w:pPr>
          </w:p>
          <w:p w14:paraId="2B0FA665" w14:textId="77777777" w:rsidR="008E1861" w:rsidRDefault="008E1861">
            <w:pPr>
              <w:pStyle w:val="TableParagraph"/>
            </w:pPr>
          </w:p>
          <w:p w14:paraId="126F42BE" w14:textId="77777777" w:rsidR="008E1861" w:rsidRDefault="008E1861">
            <w:pPr>
              <w:pStyle w:val="TableParagraph"/>
            </w:pPr>
          </w:p>
          <w:p w14:paraId="51602287" w14:textId="77777777" w:rsidR="008E1861" w:rsidRDefault="00624220">
            <w:pPr>
              <w:pStyle w:val="TableParagraph"/>
              <w:spacing w:before="140"/>
              <w:ind w:left="110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schaefferi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(Linnaeus,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1758)</w:t>
            </w:r>
          </w:p>
        </w:tc>
        <w:tc>
          <w:tcPr>
            <w:tcW w:w="5669" w:type="dxa"/>
          </w:tcPr>
          <w:p w14:paraId="70197506" w14:textId="77777777" w:rsidR="008E1861" w:rsidRDefault="00624220">
            <w:pPr>
              <w:pStyle w:val="TableParagraph"/>
              <w:ind w:left="110" w:right="2529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arachnoides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Fourcroy</w:t>
            </w:r>
            <w:proofErr w:type="spellEnd"/>
            <w:r>
              <w:rPr>
                <w:sz w:val="20"/>
              </w:rPr>
              <w:t>, 1785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Scarabaeus </w:t>
            </w:r>
            <w:proofErr w:type="spellStart"/>
            <w:r>
              <w:rPr>
                <w:i/>
                <w:sz w:val="20"/>
              </w:rPr>
              <w:t>longipes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Scopoli</w:t>
            </w:r>
            <w:proofErr w:type="spellEnd"/>
            <w:r>
              <w:rPr>
                <w:sz w:val="20"/>
              </w:rPr>
              <w:t>, 1763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Scarabaeus </w:t>
            </w:r>
            <w:proofErr w:type="spellStart"/>
            <w:r>
              <w:rPr>
                <w:i/>
                <w:sz w:val="20"/>
              </w:rPr>
              <w:t>schaeffer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Linnaeus, 1758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Sisyphus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capensis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Gory,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1833</w:t>
            </w:r>
          </w:p>
          <w:p w14:paraId="1BAB5B2C" w14:textId="77777777" w:rsidR="008E1861" w:rsidRDefault="00624220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i/>
                <w:sz w:val="20"/>
              </w:rPr>
              <w:t>Sisyphus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schaefferi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subsp.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boschniaki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Fischer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Waldheim,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1823</w:t>
            </w:r>
          </w:p>
          <w:p w14:paraId="17D5615B" w14:textId="77777777" w:rsidR="008E1861" w:rsidRDefault="00624220">
            <w:pPr>
              <w:pStyle w:val="TableParagraph"/>
              <w:ind w:left="109" w:right="1195"/>
              <w:rPr>
                <w:sz w:val="20"/>
              </w:rPr>
            </w:pPr>
            <w:r>
              <w:rPr>
                <w:i/>
                <w:sz w:val="20"/>
              </w:rPr>
              <w:t xml:space="preserve">Sisyphus </w:t>
            </w:r>
            <w:proofErr w:type="spellStart"/>
            <w:r>
              <w:rPr>
                <w:i/>
                <w:sz w:val="20"/>
              </w:rPr>
              <w:t>schaefferi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 xml:space="preserve">subsp. </w:t>
            </w:r>
            <w:proofErr w:type="spellStart"/>
            <w:r>
              <w:rPr>
                <w:i/>
                <w:sz w:val="20"/>
              </w:rPr>
              <w:t>minutus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Seabra</w:t>
            </w:r>
            <w:proofErr w:type="spellEnd"/>
            <w:r>
              <w:rPr>
                <w:sz w:val="20"/>
              </w:rPr>
              <w:t>, 1907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Sisyphus </w:t>
            </w:r>
            <w:proofErr w:type="spellStart"/>
            <w:r>
              <w:rPr>
                <w:i/>
                <w:sz w:val="20"/>
              </w:rPr>
              <w:t>schaefferi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 xml:space="preserve">subsp. </w:t>
            </w:r>
            <w:proofErr w:type="spellStart"/>
            <w:r>
              <w:rPr>
                <w:i/>
                <w:sz w:val="20"/>
              </w:rPr>
              <w:t>morio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Arrow, 1909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Sisyphus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schaefferi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subsp.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schaefferi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(Linnaeus,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1758)</w:t>
            </w:r>
          </w:p>
          <w:p w14:paraId="7004A6A3" w14:textId="77777777" w:rsidR="008E1861" w:rsidRDefault="00624220">
            <w:pPr>
              <w:pStyle w:val="TableParagraph"/>
              <w:spacing w:line="230" w:lineRule="atLeast"/>
              <w:ind w:left="109" w:right="902"/>
              <w:rPr>
                <w:sz w:val="20"/>
              </w:rPr>
            </w:pPr>
            <w:r>
              <w:rPr>
                <w:i/>
                <w:sz w:val="20"/>
              </w:rPr>
              <w:t xml:space="preserve">Sisyphus </w:t>
            </w:r>
            <w:proofErr w:type="spellStart"/>
            <w:r>
              <w:rPr>
                <w:i/>
                <w:sz w:val="20"/>
              </w:rPr>
              <w:t>schaefferi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 xml:space="preserve">subsp. </w:t>
            </w:r>
            <w:proofErr w:type="spellStart"/>
            <w:r>
              <w:rPr>
                <w:i/>
                <w:sz w:val="20"/>
              </w:rPr>
              <w:t>subemarginatus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 1842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Sisyphus </w:t>
            </w:r>
            <w:proofErr w:type="spellStart"/>
            <w:r>
              <w:rPr>
                <w:i/>
                <w:sz w:val="20"/>
              </w:rPr>
              <w:t>schaefferi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 xml:space="preserve">subsp. </w:t>
            </w:r>
            <w:proofErr w:type="spellStart"/>
            <w:r>
              <w:rPr>
                <w:i/>
                <w:sz w:val="20"/>
              </w:rPr>
              <w:t>subinermis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Mulsant</w:t>
            </w:r>
            <w:proofErr w:type="spellEnd"/>
            <w:r>
              <w:rPr>
                <w:sz w:val="20"/>
              </w:rPr>
              <w:t>, 1842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Sisyphus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tauscheri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Fischer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Waldheim,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1823</w:t>
            </w:r>
          </w:p>
        </w:tc>
        <w:tc>
          <w:tcPr>
            <w:tcW w:w="2837" w:type="dxa"/>
          </w:tcPr>
          <w:p w14:paraId="7D79BF76" w14:textId="77777777" w:rsidR="008E1861" w:rsidRDefault="008E1861">
            <w:pPr>
              <w:pStyle w:val="TableParagraph"/>
            </w:pPr>
          </w:p>
          <w:p w14:paraId="42B302A2" w14:textId="77777777" w:rsidR="008E1861" w:rsidRDefault="008E1861">
            <w:pPr>
              <w:pStyle w:val="TableParagraph"/>
            </w:pPr>
          </w:p>
          <w:p w14:paraId="6878E8ED" w14:textId="77777777" w:rsidR="008E1861" w:rsidRDefault="008E1861">
            <w:pPr>
              <w:pStyle w:val="TableParagraph"/>
            </w:pPr>
          </w:p>
          <w:p w14:paraId="018CB168" w14:textId="77777777" w:rsidR="008E1861" w:rsidRDefault="008E1861">
            <w:pPr>
              <w:pStyle w:val="TableParagraph"/>
            </w:pPr>
          </w:p>
          <w:p w14:paraId="0D7E8613" w14:textId="77777777" w:rsidR="008E1861" w:rsidRDefault="00624220">
            <w:pPr>
              <w:pStyle w:val="TableParagraph"/>
              <w:spacing w:before="140"/>
              <w:ind w:left="109"/>
              <w:rPr>
                <w:sz w:val="20"/>
              </w:rPr>
            </w:pPr>
            <w:r>
              <w:rPr>
                <w:sz w:val="20"/>
              </w:rPr>
              <w:t>[18]</w:t>
            </w:r>
          </w:p>
        </w:tc>
      </w:tr>
    </w:tbl>
    <w:p w14:paraId="3CFBF3D0" w14:textId="77777777" w:rsidR="008E1861" w:rsidRDefault="008E1861">
      <w:pPr>
        <w:rPr>
          <w:sz w:val="20"/>
        </w:rPr>
        <w:sectPr w:rsidR="008E1861">
          <w:pgSz w:w="16840" w:h="11910" w:orient="landscape"/>
          <w:pgMar w:top="1100" w:right="960" w:bottom="660" w:left="1320" w:header="0" w:footer="476" w:gutter="0"/>
          <w:cols w:space="720"/>
        </w:sectPr>
      </w:pPr>
    </w:p>
    <w:p w14:paraId="28C54B48" w14:textId="77777777" w:rsidR="008E1861" w:rsidRDefault="00624220">
      <w:pPr>
        <w:pStyle w:val="Heading2"/>
        <w:numPr>
          <w:ilvl w:val="1"/>
          <w:numId w:val="6"/>
        </w:numPr>
        <w:tabs>
          <w:tab w:val="left" w:pos="682"/>
          <w:tab w:val="left" w:pos="683"/>
        </w:tabs>
        <w:spacing w:before="78"/>
      </w:pPr>
      <w:bookmarkStart w:id="1" w:name="_TOC_250068"/>
      <w:r>
        <w:lastRenderedPageBreak/>
        <w:t>Common</w:t>
      </w:r>
      <w:r>
        <w:rPr>
          <w:spacing w:val="-6"/>
        </w:rPr>
        <w:t xml:space="preserve"> </w:t>
      </w:r>
      <w:bookmarkEnd w:id="1"/>
      <w:r>
        <w:t>Names</w:t>
      </w:r>
    </w:p>
    <w:p w14:paraId="33E5BF08" w14:textId="77777777" w:rsidR="008E1861" w:rsidRDefault="00624220">
      <w:pPr>
        <w:pStyle w:val="BodyText"/>
        <w:spacing w:before="118" w:line="276" w:lineRule="exact"/>
        <w:ind w:left="115"/>
      </w:pPr>
      <w:r>
        <w:t>Common</w:t>
      </w:r>
      <w:r>
        <w:rPr>
          <w:spacing w:val="-1"/>
        </w:rPr>
        <w:t xml:space="preserve"> </w:t>
      </w:r>
      <w:r>
        <w:t>English</w:t>
      </w:r>
      <w:r>
        <w:rPr>
          <w:spacing w:val="-1"/>
        </w:rPr>
        <w:t xml:space="preserve"> </w:t>
      </w:r>
      <w:r>
        <w:t>names for</w:t>
      </w:r>
      <w:r>
        <w:rPr>
          <w:spacing w:val="-1"/>
        </w:rPr>
        <w:t xml:space="preserve"> </w:t>
      </w:r>
      <w:r>
        <w:t>species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have them</w:t>
      </w:r>
      <w:r>
        <w:rPr>
          <w:spacing w:val="-1"/>
        </w:rPr>
        <w:t xml:space="preserve"> </w:t>
      </w:r>
      <w:r>
        <w:t>are as</w:t>
      </w:r>
      <w:r>
        <w:rPr>
          <w:spacing w:val="-1"/>
        </w:rPr>
        <w:t xml:space="preserve"> </w:t>
      </w:r>
      <w:r>
        <w:t>follows:</w:t>
      </w:r>
    </w:p>
    <w:p w14:paraId="0FDE6063" w14:textId="77777777" w:rsidR="008E1861" w:rsidRDefault="00624220">
      <w:pPr>
        <w:pStyle w:val="ListParagraph"/>
        <w:numPr>
          <w:ilvl w:val="2"/>
          <w:numId w:val="6"/>
        </w:numPr>
        <w:tabs>
          <w:tab w:val="left" w:pos="835"/>
          <w:tab w:val="left" w:pos="836"/>
        </w:tabs>
        <w:spacing w:line="293" w:lineRule="exact"/>
        <w:ind w:hanging="361"/>
        <w:rPr>
          <w:sz w:val="24"/>
        </w:rPr>
      </w:pPr>
      <w:proofErr w:type="spellStart"/>
      <w:r>
        <w:rPr>
          <w:i/>
          <w:sz w:val="24"/>
        </w:rPr>
        <w:t>Ateuchetus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laticollis</w:t>
      </w:r>
      <w:proofErr w:type="spellEnd"/>
      <w:r>
        <w:rPr>
          <w:i/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also known</w:t>
      </w:r>
      <w:r>
        <w:rPr>
          <w:spacing w:val="-1"/>
          <w:sz w:val="24"/>
        </w:rPr>
        <w:t xml:space="preserve"> </w:t>
      </w:r>
      <w:r>
        <w:rPr>
          <w:sz w:val="24"/>
        </w:rPr>
        <w:t>as the</w:t>
      </w:r>
      <w:r>
        <w:rPr>
          <w:spacing w:val="-1"/>
          <w:sz w:val="24"/>
        </w:rPr>
        <w:t xml:space="preserve"> </w:t>
      </w:r>
      <w:r>
        <w:rPr>
          <w:sz w:val="24"/>
        </w:rPr>
        <w:t>scarab</w:t>
      </w:r>
      <w:r>
        <w:rPr>
          <w:spacing w:val="-1"/>
          <w:sz w:val="24"/>
        </w:rPr>
        <w:t xml:space="preserve"> </w:t>
      </w:r>
      <w:r>
        <w:rPr>
          <w:sz w:val="24"/>
        </w:rPr>
        <w:t>dung beetle</w:t>
      </w:r>
      <w:r>
        <w:rPr>
          <w:spacing w:val="-1"/>
          <w:sz w:val="24"/>
        </w:rPr>
        <w:t xml:space="preserve"> </w:t>
      </w:r>
      <w:r>
        <w:rPr>
          <w:sz w:val="24"/>
        </w:rPr>
        <w:t>[19]</w:t>
      </w:r>
    </w:p>
    <w:p w14:paraId="61247E92" w14:textId="77777777" w:rsidR="008E1861" w:rsidRDefault="00624220">
      <w:pPr>
        <w:pStyle w:val="ListParagraph"/>
        <w:numPr>
          <w:ilvl w:val="2"/>
          <w:numId w:val="6"/>
        </w:numPr>
        <w:tabs>
          <w:tab w:val="left" w:pos="835"/>
          <w:tab w:val="left" w:pos="836"/>
        </w:tabs>
        <w:ind w:right="530"/>
        <w:rPr>
          <w:sz w:val="24"/>
        </w:rPr>
      </w:pPr>
      <w:proofErr w:type="spellStart"/>
      <w:r>
        <w:rPr>
          <w:i/>
          <w:sz w:val="24"/>
        </w:rPr>
        <w:t>Geotrupes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stercorarius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is also known as the </w:t>
      </w:r>
      <w:proofErr w:type="spellStart"/>
      <w:r>
        <w:rPr>
          <w:sz w:val="24"/>
        </w:rPr>
        <w:t>dor</w:t>
      </w:r>
      <w:proofErr w:type="spellEnd"/>
      <w:r>
        <w:rPr>
          <w:sz w:val="24"/>
        </w:rPr>
        <w:t xml:space="preserve"> beetle, dung beetle or lousy watchman</w:t>
      </w:r>
      <w:r>
        <w:rPr>
          <w:spacing w:val="-57"/>
          <w:sz w:val="24"/>
        </w:rPr>
        <w:t xml:space="preserve"> </w:t>
      </w:r>
      <w:r>
        <w:rPr>
          <w:sz w:val="24"/>
        </w:rPr>
        <w:t>beetle</w:t>
      </w:r>
      <w:r>
        <w:rPr>
          <w:spacing w:val="-1"/>
          <w:sz w:val="24"/>
        </w:rPr>
        <w:t xml:space="preserve"> </w:t>
      </w:r>
      <w:r>
        <w:rPr>
          <w:sz w:val="24"/>
        </w:rPr>
        <w:t>in the United</w:t>
      </w:r>
      <w:r>
        <w:rPr>
          <w:spacing w:val="-1"/>
          <w:sz w:val="24"/>
        </w:rPr>
        <w:t xml:space="preserve"> </w:t>
      </w:r>
      <w:r>
        <w:rPr>
          <w:sz w:val="24"/>
        </w:rPr>
        <w:t>Kingdom</w:t>
      </w:r>
      <w:r>
        <w:rPr>
          <w:spacing w:val="-1"/>
          <w:sz w:val="24"/>
        </w:rPr>
        <w:t xml:space="preserve"> </w:t>
      </w:r>
      <w:r>
        <w:rPr>
          <w:sz w:val="24"/>
        </w:rPr>
        <w:t>[20; 21]</w:t>
      </w:r>
    </w:p>
    <w:p w14:paraId="50188141" w14:textId="77777777" w:rsidR="008E1861" w:rsidRDefault="00624220">
      <w:pPr>
        <w:pStyle w:val="ListParagraph"/>
        <w:numPr>
          <w:ilvl w:val="2"/>
          <w:numId w:val="6"/>
        </w:numPr>
        <w:tabs>
          <w:tab w:val="left" w:pos="835"/>
          <w:tab w:val="left" w:pos="836"/>
        </w:tabs>
        <w:spacing w:before="3" w:line="237" w:lineRule="auto"/>
        <w:ind w:right="716"/>
        <w:rPr>
          <w:sz w:val="24"/>
        </w:rPr>
      </w:pPr>
      <w:proofErr w:type="spellStart"/>
      <w:r>
        <w:rPr>
          <w:i/>
          <w:sz w:val="24"/>
        </w:rPr>
        <w:t>Copris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incertus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is known as the black dung beetle or uncertain dung beetle in Hawaii</w:t>
      </w:r>
      <w:r>
        <w:rPr>
          <w:spacing w:val="-57"/>
          <w:sz w:val="24"/>
        </w:rPr>
        <w:t xml:space="preserve"> </w:t>
      </w:r>
      <w:r>
        <w:rPr>
          <w:sz w:val="24"/>
        </w:rPr>
        <w:t>[22];</w:t>
      </w:r>
      <w:r>
        <w:rPr>
          <w:spacing w:val="-1"/>
          <w:sz w:val="24"/>
        </w:rPr>
        <w:t xml:space="preserve"> </w:t>
      </w:r>
      <w:r>
        <w:rPr>
          <w:sz w:val="24"/>
        </w:rPr>
        <w:t>and is referred</w:t>
      </w:r>
      <w:r>
        <w:rPr>
          <w:spacing w:val="-1"/>
          <w:sz w:val="24"/>
        </w:rPr>
        <w:t xml:space="preserve"> </w:t>
      </w:r>
      <w:r>
        <w:rPr>
          <w:sz w:val="24"/>
        </w:rPr>
        <w:t>to as the Mexican</w:t>
      </w:r>
      <w:r>
        <w:rPr>
          <w:spacing w:val="-2"/>
          <w:sz w:val="24"/>
        </w:rPr>
        <w:t xml:space="preserve"> </w:t>
      </w:r>
      <w:r>
        <w:rPr>
          <w:sz w:val="24"/>
        </w:rPr>
        <w:t>dung be</w:t>
      </w:r>
      <w:r>
        <w:rPr>
          <w:sz w:val="24"/>
        </w:rPr>
        <w:t>etle in New</w:t>
      </w:r>
      <w:r>
        <w:rPr>
          <w:spacing w:val="-2"/>
          <w:sz w:val="24"/>
        </w:rPr>
        <w:t xml:space="preserve"> </w:t>
      </w:r>
      <w:r>
        <w:rPr>
          <w:sz w:val="24"/>
        </w:rPr>
        <w:t>Zealand</w:t>
      </w:r>
      <w:r>
        <w:rPr>
          <w:spacing w:val="-1"/>
          <w:sz w:val="24"/>
        </w:rPr>
        <w:t xml:space="preserve"> </w:t>
      </w:r>
      <w:r>
        <w:rPr>
          <w:sz w:val="24"/>
        </w:rPr>
        <w:t>[23; 24]</w:t>
      </w:r>
    </w:p>
    <w:p w14:paraId="572368C3" w14:textId="77777777" w:rsidR="008E1861" w:rsidRDefault="00624220">
      <w:pPr>
        <w:pStyle w:val="ListParagraph"/>
        <w:numPr>
          <w:ilvl w:val="2"/>
          <w:numId w:val="6"/>
        </w:numPr>
        <w:tabs>
          <w:tab w:val="left" w:pos="835"/>
          <w:tab w:val="left" w:pos="836"/>
        </w:tabs>
        <w:spacing w:before="5" w:line="293" w:lineRule="exact"/>
        <w:ind w:hanging="361"/>
        <w:rPr>
          <w:sz w:val="24"/>
        </w:rPr>
      </w:pPr>
      <w:proofErr w:type="spellStart"/>
      <w:r>
        <w:rPr>
          <w:i/>
          <w:sz w:val="24"/>
        </w:rPr>
        <w:t>Copris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lunaris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is also called the horned dung beetle [25-27]</w:t>
      </w:r>
    </w:p>
    <w:p w14:paraId="0476EBFE" w14:textId="77777777" w:rsidR="008E1861" w:rsidRDefault="00624220">
      <w:pPr>
        <w:pStyle w:val="ListParagraph"/>
        <w:numPr>
          <w:ilvl w:val="2"/>
          <w:numId w:val="6"/>
        </w:numPr>
        <w:tabs>
          <w:tab w:val="left" w:pos="835"/>
          <w:tab w:val="left" w:pos="836"/>
        </w:tabs>
        <w:spacing w:line="293" w:lineRule="exact"/>
        <w:ind w:hanging="361"/>
        <w:rPr>
          <w:sz w:val="24"/>
        </w:rPr>
      </w:pPr>
      <w:proofErr w:type="spellStart"/>
      <w:r>
        <w:rPr>
          <w:i/>
          <w:sz w:val="24"/>
        </w:rPr>
        <w:t>Onthophagus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nuchicornis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also</w:t>
      </w:r>
      <w:r>
        <w:rPr>
          <w:spacing w:val="-1"/>
          <w:sz w:val="24"/>
        </w:rPr>
        <w:t xml:space="preserve"> </w:t>
      </w:r>
      <w:r>
        <w:rPr>
          <w:sz w:val="24"/>
        </w:rPr>
        <w:t>known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small</w:t>
      </w:r>
      <w:r>
        <w:rPr>
          <w:spacing w:val="-2"/>
          <w:sz w:val="24"/>
        </w:rPr>
        <w:t xml:space="preserve"> </w:t>
      </w:r>
      <w:r>
        <w:rPr>
          <w:sz w:val="24"/>
        </w:rPr>
        <w:t>black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brown</w:t>
      </w:r>
      <w:r>
        <w:rPr>
          <w:spacing w:val="-1"/>
          <w:sz w:val="24"/>
        </w:rPr>
        <w:t xml:space="preserve"> </w:t>
      </w:r>
      <w:r>
        <w:rPr>
          <w:sz w:val="24"/>
        </w:rPr>
        <w:t>dung</w:t>
      </w:r>
      <w:r>
        <w:rPr>
          <w:spacing w:val="-1"/>
          <w:sz w:val="24"/>
        </w:rPr>
        <w:t xml:space="preserve"> </w:t>
      </w:r>
      <w:r>
        <w:rPr>
          <w:sz w:val="24"/>
        </w:rPr>
        <w:t>beetle</w:t>
      </w:r>
      <w:r>
        <w:rPr>
          <w:spacing w:val="-2"/>
          <w:sz w:val="24"/>
        </w:rPr>
        <w:t xml:space="preserve"> </w:t>
      </w:r>
      <w:r>
        <w:rPr>
          <w:sz w:val="24"/>
        </w:rPr>
        <w:t>[28]</w:t>
      </w:r>
    </w:p>
    <w:p w14:paraId="61481902" w14:textId="77777777" w:rsidR="008E1861" w:rsidRDefault="00624220">
      <w:pPr>
        <w:pStyle w:val="ListParagraph"/>
        <w:numPr>
          <w:ilvl w:val="2"/>
          <w:numId w:val="6"/>
        </w:numPr>
        <w:tabs>
          <w:tab w:val="left" w:pos="835"/>
          <w:tab w:val="left" w:pos="836"/>
        </w:tabs>
        <w:spacing w:line="293" w:lineRule="exact"/>
        <w:ind w:hanging="361"/>
        <w:rPr>
          <w:sz w:val="24"/>
        </w:rPr>
      </w:pPr>
      <w:r>
        <w:rPr>
          <w:i/>
          <w:sz w:val="24"/>
        </w:rPr>
        <w:t>Scarabaeus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sacer</w:t>
      </w:r>
      <w:proofErr w:type="spellEnd"/>
      <w:r>
        <w:rPr>
          <w:i/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also</w:t>
      </w:r>
      <w:r>
        <w:rPr>
          <w:spacing w:val="-1"/>
          <w:sz w:val="24"/>
        </w:rPr>
        <w:t xml:space="preserve"> </w:t>
      </w:r>
      <w:r>
        <w:rPr>
          <w:sz w:val="24"/>
        </w:rPr>
        <w:t>known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sacred</w:t>
      </w:r>
      <w:r>
        <w:rPr>
          <w:spacing w:val="-3"/>
          <w:sz w:val="24"/>
        </w:rPr>
        <w:t xml:space="preserve"> </w:t>
      </w:r>
      <w:r>
        <w:rPr>
          <w:sz w:val="24"/>
        </w:rPr>
        <w:t>scarab</w:t>
      </w:r>
      <w:r>
        <w:rPr>
          <w:spacing w:val="-2"/>
          <w:sz w:val="24"/>
        </w:rPr>
        <w:t xml:space="preserve"> </w:t>
      </w:r>
      <w:r>
        <w:rPr>
          <w:sz w:val="24"/>
        </w:rPr>
        <w:t>beetle</w:t>
      </w:r>
      <w:r>
        <w:rPr>
          <w:spacing w:val="-1"/>
          <w:sz w:val="24"/>
        </w:rPr>
        <w:t xml:space="preserve"> </w:t>
      </w:r>
      <w:r>
        <w:rPr>
          <w:sz w:val="24"/>
        </w:rPr>
        <w:t>[29</w:t>
      </w:r>
      <w:r>
        <w:rPr>
          <w:spacing w:val="-1"/>
          <w:sz w:val="24"/>
        </w:rPr>
        <w:t xml:space="preserve"> </w:t>
      </w:r>
      <w:r>
        <w:rPr>
          <w:sz w:val="24"/>
        </w:rPr>
        <w:t>p133]</w:t>
      </w:r>
    </w:p>
    <w:p w14:paraId="25F4423C" w14:textId="77777777" w:rsidR="008E1861" w:rsidRDefault="008E1861">
      <w:pPr>
        <w:pStyle w:val="BodyText"/>
        <w:spacing w:before="10"/>
        <w:rPr>
          <w:sz w:val="23"/>
        </w:rPr>
      </w:pPr>
    </w:p>
    <w:p w14:paraId="269DCFD7" w14:textId="77777777" w:rsidR="008E1861" w:rsidRDefault="00624220">
      <w:pPr>
        <w:pStyle w:val="Heading2"/>
        <w:numPr>
          <w:ilvl w:val="1"/>
          <w:numId w:val="6"/>
        </w:numPr>
        <w:tabs>
          <w:tab w:val="left" w:pos="682"/>
          <w:tab w:val="left" w:pos="683"/>
        </w:tabs>
      </w:pPr>
      <w:bookmarkStart w:id="2" w:name="_TOC_250067"/>
      <w:bookmarkEnd w:id="2"/>
      <w:r>
        <w:t>Genetic modification</w:t>
      </w:r>
    </w:p>
    <w:p w14:paraId="0F3B2EFE" w14:textId="77777777" w:rsidR="008E1861" w:rsidRDefault="00624220">
      <w:pPr>
        <w:pStyle w:val="BodyText"/>
        <w:spacing w:before="118"/>
        <w:ind w:left="115"/>
      </w:pPr>
      <w:r>
        <w:t>None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genetically</w:t>
      </w:r>
      <w:r>
        <w:rPr>
          <w:spacing w:val="-1"/>
        </w:rPr>
        <w:t xml:space="preserve"> </w:t>
      </w:r>
      <w:r>
        <w:t>modified or</w:t>
      </w:r>
      <w:r>
        <w:rPr>
          <w:spacing w:val="-1"/>
        </w:rPr>
        <w:t xml:space="preserve"> </w:t>
      </w:r>
      <w:r>
        <w:t>engineered.</w:t>
      </w:r>
    </w:p>
    <w:p w14:paraId="6C868F7A" w14:textId="77777777" w:rsidR="008E1861" w:rsidRDefault="008E1861">
      <w:pPr>
        <w:pStyle w:val="BodyText"/>
        <w:spacing w:before="1"/>
      </w:pPr>
    </w:p>
    <w:p w14:paraId="013B26EC" w14:textId="77777777" w:rsidR="008E1861" w:rsidRDefault="00624220">
      <w:pPr>
        <w:pStyle w:val="Heading1"/>
        <w:numPr>
          <w:ilvl w:val="0"/>
          <w:numId w:val="6"/>
        </w:numPr>
        <w:tabs>
          <w:tab w:val="left" w:pos="681"/>
          <w:tab w:val="left" w:pos="682"/>
        </w:tabs>
        <w:ind w:right="1286"/>
      </w:pPr>
      <w:bookmarkStart w:id="3" w:name="_TOC_250066"/>
      <w:r>
        <w:t>Status of species under the Convention on International Trade in</w:t>
      </w:r>
      <w:r>
        <w:rPr>
          <w:spacing w:val="-67"/>
        </w:rPr>
        <w:t xml:space="preserve"> </w:t>
      </w:r>
      <w:r>
        <w:t>Endangered</w:t>
      </w:r>
      <w:r>
        <w:rPr>
          <w:spacing w:val="-2"/>
        </w:rPr>
        <w:t xml:space="preserve"> </w:t>
      </w:r>
      <w:r>
        <w:t>Species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Wild</w:t>
      </w:r>
      <w:r>
        <w:rPr>
          <w:spacing w:val="-1"/>
        </w:rPr>
        <w:t xml:space="preserve"> </w:t>
      </w:r>
      <w:r>
        <w:t>Fauna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Flora</w:t>
      </w:r>
      <w:r>
        <w:rPr>
          <w:spacing w:val="-2"/>
        </w:rPr>
        <w:t xml:space="preserve"> </w:t>
      </w:r>
      <w:bookmarkEnd w:id="3"/>
      <w:r>
        <w:t>(CITES)</w:t>
      </w:r>
    </w:p>
    <w:p w14:paraId="5550D8EA" w14:textId="77777777" w:rsidR="008E1861" w:rsidRDefault="00624220">
      <w:pPr>
        <w:pStyle w:val="BodyText"/>
        <w:spacing w:before="118"/>
        <w:ind w:left="115" w:right="917"/>
      </w:pPr>
      <w:r>
        <w:t>None of the selected species are listed on any of th</w:t>
      </w:r>
      <w:r>
        <w:t>e CITES appendices. Four species were</w:t>
      </w:r>
      <w:r>
        <w:rPr>
          <w:spacing w:val="-57"/>
        </w:rPr>
        <w:t xml:space="preserve"> </w:t>
      </w:r>
      <w:r>
        <w:t>found on the IUCN Red List of Threatened Species, all ranked as of Least Concern. A</w:t>
      </w:r>
      <w:r>
        <w:rPr>
          <w:spacing w:val="1"/>
        </w:rPr>
        <w:t xml:space="preserve"> </w:t>
      </w:r>
      <w:r>
        <w:t>summary</w:t>
      </w:r>
      <w:r>
        <w:rPr>
          <w:spacing w:val="-2"/>
        </w:rPr>
        <w:t xml:space="preserve"> </w:t>
      </w:r>
      <w:r>
        <w:t>of these species</w:t>
      </w:r>
      <w:r>
        <w:rPr>
          <w:spacing w:val="-1"/>
        </w:rPr>
        <w:t xml:space="preserve"> </w:t>
      </w:r>
      <w:r>
        <w:t>is provided in</w:t>
      </w:r>
      <w:r>
        <w:rPr>
          <w:spacing w:val="-1"/>
        </w:rPr>
        <w:t xml:space="preserve"> </w:t>
      </w:r>
      <w:r>
        <w:t>Table 2.</w:t>
      </w:r>
    </w:p>
    <w:p w14:paraId="199E7728" w14:textId="77777777" w:rsidR="008E1861" w:rsidRDefault="008E1861">
      <w:pPr>
        <w:pStyle w:val="BodyText"/>
        <w:spacing w:before="5"/>
      </w:pPr>
    </w:p>
    <w:p w14:paraId="6F4DF8EB" w14:textId="77777777" w:rsidR="008E1861" w:rsidRDefault="00624220">
      <w:pPr>
        <w:pStyle w:val="BodyText"/>
        <w:ind w:left="115"/>
      </w:pPr>
      <w:r>
        <w:rPr>
          <w:b/>
        </w:rPr>
        <w:t>Table</w:t>
      </w:r>
      <w:r>
        <w:rPr>
          <w:b/>
          <w:spacing w:val="-2"/>
        </w:rPr>
        <w:t xml:space="preserve"> </w:t>
      </w:r>
      <w:r>
        <w:rPr>
          <w:b/>
        </w:rPr>
        <w:t>2.</w:t>
      </w:r>
      <w:r>
        <w:rPr>
          <w:b/>
          <w:spacing w:val="-1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IUCN</w:t>
      </w:r>
      <w:r>
        <w:rPr>
          <w:spacing w:val="-1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Threatened</w:t>
      </w:r>
      <w:r>
        <w:rPr>
          <w:spacing w:val="-1"/>
        </w:rPr>
        <w:t xml:space="preserve"> </w:t>
      </w:r>
      <w:r>
        <w:t>Species</w:t>
      </w:r>
    </w:p>
    <w:p w14:paraId="1D5342D7" w14:textId="77777777" w:rsidR="008E1861" w:rsidRDefault="008E1861">
      <w:pPr>
        <w:pStyle w:val="BodyText"/>
        <w:spacing w:before="10"/>
        <w:rPr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6"/>
        <w:gridCol w:w="1709"/>
        <w:gridCol w:w="4253"/>
        <w:gridCol w:w="1277"/>
      </w:tblGrid>
      <w:tr w:rsidR="008E1861" w14:paraId="0D8EFD5F" w14:textId="77777777">
        <w:trPr>
          <w:trHeight w:val="230"/>
        </w:trPr>
        <w:tc>
          <w:tcPr>
            <w:tcW w:w="2256" w:type="dxa"/>
          </w:tcPr>
          <w:p w14:paraId="1E37E223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Species</w:t>
            </w:r>
          </w:p>
        </w:tc>
        <w:tc>
          <w:tcPr>
            <w:tcW w:w="1709" w:type="dxa"/>
          </w:tcPr>
          <w:p w14:paraId="60EB1CC0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Assessment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Date</w:t>
            </w:r>
          </w:p>
        </w:tc>
        <w:tc>
          <w:tcPr>
            <w:tcW w:w="4253" w:type="dxa"/>
          </w:tcPr>
          <w:p w14:paraId="36BAC8E4" w14:textId="77777777" w:rsidR="008E1861" w:rsidRDefault="00624220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Notes</w:t>
            </w:r>
          </w:p>
        </w:tc>
        <w:tc>
          <w:tcPr>
            <w:tcW w:w="1277" w:type="dxa"/>
          </w:tcPr>
          <w:p w14:paraId="36B9B62F" w14:textId="77777777" w:rsidR="008E1861" w:rsidRDefault="00624220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</w:tr>
      <w:tr w:rsidR="008E1861" w14:paraId="6867E84D" w14:textId="77777777">
        <w:trPr>
          <w:trHeight w:val="460"/>
        </w:trPr>
        <w:tc>
          <w:tcPr>
            <w:tcW w:w="2256" w:type="dxa"/>
          </w:tcPr>
          <w:p w14:paraId="419AE640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Ateuchetus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laticollis</w:t>
            </w:r>
            <w:proofErr w:type="spellEnd"/>
          </w:p>
        </w:tc>
        <w:tc>
          <w:tcPr>
            <w:tcW w:w="1709" w:type="dxa"/>
          </w:tcPr>
          <w:p w14:paraId="6E7FFCB0" w14:textId="77777777" w:rsidR="008E1861" w:rsidRDefault="00624220">
            <w:pPr>
              <w:pStyle w:val="TableParagraph"/>
              <w:spacing w:before="115"/>
              <w:ind w:left="110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  <w:tc>
          <w:tcPr>
            <w:tcW w:w="4253" w:type="dxa"/>
          </w:tcPr>
          <w:p w14:paraId="3F0DEB2B" w14:textId="77777777" w:rsidR="008E1861" w:rsidRDefault="00624220">
            <w:pPr>
              <w:pStyle w:val="TableParagraph"/>
              <w:spacing w:line="230" w:lineRule="atLeast"/>
              <w:ind w:left="109" w:right="1281"/>
              <w:rPr>
                <w:sz w:val="20"/>
              </w:rPr>
            </w:pPr>
            <w:r>
              <w:rPr>
                <w:sz w:val="20"/>
              </w:rPr>
              <w:t>Wide distribution, locally abundant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subpopulations</w:t>
            </w:r>
          </w:p>
        </w:tc>
        <w:tc>
          <w:tcPr>
            <w:tcW w:w="1277" w:type="dxa"/>
          </w:tcPr>
          <w:p w14:paraId="14039496" w14:textId="77777777" w:rsidR="008E1861" w:rsidRDefault="00624220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[3]</w:t>
            </w:r>
          </w:p>
        </w:tc>
      </w:tr>
      <w:tr w:rsidR="008E1861" w14:paraId="329405E1" w14:textId="77777777">
        <w:trPr>
          <w:trHeight w:val="690"/>
        </w:trPr>
        <w:tc>
          <w:tcPr>
            <w:tcW w:w="2256" w:type="dxa"/>
          </w:tcPr>
          <w:p w14:paraId="7547B972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5BA244B2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Cheironitis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scabrosus</w:t>
            </w:r>
            <w:proofErr w:type="spellEnd"/>
          </w:p>
        </w:tc>
        <w:tc>
          <w:tcPr>
            <w:tcW w:w="1709" w:type="dxa"/>
          </w:tcPr>
          <w:p w14:paraId="7B324B49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537F1B91" w14:textId="77777777" w:rsidR="008E1861" w:rsidRDefault="0062422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2013</w:t>
            </w:r>
          </w:p>
        </w:tc>
        <w:tc>
          <w:tcPr>
            <w:tcW w:w="4253" w:type="dxa"/>
          </w:tcPr>
          <w:p w14:paraId="4E5160D1" w14:textId="77777777" w:rsidR="008E1861" w:rsidRDefault="00624220">
            <w:pPr>
              <w:pStyle w:val="TableParagraph"/>
              <w:spacing w:line="230" w:lineRule="atLeast"/>
              <w:ind w:left="109" w:right="209"/>
              <w:rPr>
                <w:sz w:val="20"/>
              </w:rPr>
            </w:pPr>
            <w:r>
              <w:rPr>
                <w:sz w:val="20"/>
              </w:rPr>
              <w:t>Widely distributed in southwest southern Africa;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regularly found in cattle dung; unlikely to 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threatened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farming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common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</w:p>
        </w:tc>
        <w:tc>
          <w:tcPr>
            <w:tcW w:w="1277" w:type="dxa"/>
          </w:tcPr>
          <w:p w14:paraId="22FC1548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3BC93F73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[30]</w:t>
            </w:r>
          </w:p>
        </w:tc>
      </w:tr>
      <w:tr w:rsidR="008E1861" w14:paraId="5F923D7F" w14:textId="77777777">
        <w:trPr>
          <w:trHeight w:val="455"/>
        </w:trPr>
        <w:tc>
          <w:tcPr>
            <w:tcW w:w="2256" w:type="dxa"/>
          </w:tcPr>
          <w:p w14:paraId="73B2602D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Gymnopleurus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humanus</w:t>
            </w:r>
            <w:proofErr w:type="spellEnd"/>
          </w:p>
        </w:tc>
        <w:tc>
          <w:tcPr>
            <w:tcW w:w="1709" w:type="dxa"/>
          </w:tcPr>
          <w:p w14:paraId="1D209D94" w14:textId="77777777" w:rsidR="008E1861" w:rsidRDefault="00624220">
            <w:pPr>
              <w:pStyle w:val="TableParagraph"/>
              <w:spacing w:before="115"/>
              <w:ind w:left="110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2013</w:t>
            </w:r>
          </w:p>
        </w:tc>
        <w:tc>
          <w:tcPr>
            <w:tcW w:w="4253" w:type="dxa"/>
          </w:tcPr>
          <w:p w14:paraId="0749FABB" w14:textId="77777777" w:rsidR="008E1861" w:rsidRDefault="00624220">
            <w:pPr>
              <w:pStyle w:val="TableParagraph"/>
              <w:spacing w:line="226" w:lineRule="exact"/>
              <w:ind w:left="109" w:right="495"/>
              <w:rPr>
                <w:sz w:val="20"/>
              </w:rPr>
            </w:pPr>
            <w:r>
              <w:rPr>
                <w:sz w:val="20"/>
              </w:rPr>
              <w:t>Dominant member of assemblages within its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range;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found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types</w:t>
            </w:r>
          </w:p>
        </w:tc>
        <w:tc>
          <w:tcPr>
            <w:tcW w:w="1277" w:type="dxa"/>
          </w:tcPr>
          <w:p w14:paraId="3C2481BF" w14:textId="77777777" w:rsidR="008E1861" w:rsidRDefault="00624220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[31]</w:t>
            </w:r>
          </w:p>
        </w:tc>
      </w:tr>
      <w:tr w:rsidR="008E1861" w14:paraId="1A3DB59F" w14:textId="77777777">
        <w:trPr>
          <w:trHeight w:val="690"/>
        </w:trPr>
        <w:tc>
          <w:tcPr>
            <w:tcW w:w="2256" w:type="dxa"/>
          </w:tcPr>
          <w:p w14:paraId="084E2B6C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39E4927F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opacicollis</w:t>
            </w:r>
            <w:proofErr w:type="spellEnd"/>
          </w:p>
        </w:tc>
        <w:tc>
          <w:tcPr>
            <w:tcW w:w="1709" w:type="dxa"/>
          </w:tcPr>
          <w:p w14:paraId="10D4D7D3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50686A48" w14:textId="77777777" w:rsidR="008E1861" w:rsidRDefault="0062422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  <w:tc>
          <w:tcPr>
            <w:tcW w:w="4253" w:type="dxa"/>
          </w:tcPr>
          <w:p w14:paraId="50C22193" w14:textId="77777777" w:rsidR="008E1861" w:rsidRDefault="00624220">
            <w:pPr>
              <w:pStyle w:val="TableParagraph"/>
              <w:spacing w:line="230" w:lineRule="atLeast"/>
              <w:ind w:left="109" w:right="531"/>
              <w:rPr>
                <w:sz w:val="20"/>
              </w:rPr>
            </w:pPr>
            <w:r>
              <w:rPr>
                <w:sz w:val="20"/>
              </w:rPr>
              <w:t>Wide distribution; associated with sheep and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cattle dung; only considered rare in Italy;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elsewhere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abundant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frequent</w:t>
            </w:r>
          </w:p>
        </w:tc>
        <w:tc>
          <w:tcPr>
            <w:tcW w:w="1277" w:type="dxa"/>
          </w:tcPr>
          <w:p w14:paraId="428EE0F0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7E583D89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[32]</w:t>
            </w:r>
          </w:p>
        </w:tc>
      </w:tr>
    </w:tbl>
    <w:p w14:paraId="4C6D4A2F" w14:textId="77777777" w:rsidR="008E1861" w:rsidRDefault="008E1861">
      <w:pPr>
        <w:pStyle w:val="BodyText"/>
        <w:spacing w:before="2"/>
      </w:pPr>
    </w:p>
    <w:p w14:paraId="17C3DA79" w14:textId="77777777" w:rsidR="008E1861" w:rsidRDefault="00624220">
      <w:pPr>
        <w:pStyle w:val="Heading1"/>
        <w:numPr>
          <w:ilvl w:val="0"/>
          <w:numId w:val="6"/>
        </w:numPr>
        <w:tabs>
          <w:tab w:val="left" w:pos="681"/>
          <w:tab w:val="left" w:pos="682"/>
        </w:tabs>
      </w:pPr>
      <w:bookmarkStart w:id="4" w:name="_TOC_250065"/>
      <w:r>
        <w:t>Ecology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bookmarkEnd w:id="4"/>
      <w:r>
        <w:t>species</w:t>
      </w:r>
    </w:p>
    <w:p w14:paraId="4FA10EED" w14:textId="77777777" w:rsidR="008E1861" w:rsidRDefault="00624220">
      <w:pPr>
        <w:pStyle w:val="Heading2"/>
        <w:numPr>
          <w:ilvl w:val="1"/>
          <w:numId w:val="6"/>
        </w:numPr>
        <w:tabs>
          <w:tab w:val="left" w:pos="682"/>
          <w:tab w:val="left" w:pos="683"/>
        </w:tabs>
        <w:spacing w:before="123"/>
      </w:pPr>
      <w:bookmarkStart w:id="5" w:name="_TOC_250064"/>
      <w:bookmarkEnd w:id="5"/>
      <w:r>
        <w:t>Longevity</w:t>
      </w:r>
    </w:p>
    <w:p w14:paraId="70C67210" w14:textId="77777777" w:rsidR="008E1861" w:rsidRDefault="00624220">
      <w:pPr>
        <w:pStyle w:val="BodyText"/>
        <w:spacing w:before="113"/>
        <w:ind w:left="115" w:right="383"/>
      </w:pPr>
      <w:r>
        <w:t>Longevity depends on the species, with a few species living two or more years, but most having</w:t>
      </w:r>
      <w:r>
        <w:rPr>
          <w:spacing w:val="-57"/>
        </w:rPr>
        <w:t xml:space="preserve"> </w:t>
      </w:r>
      <w:r>
        <w:t>a shorter lifespan. Specific information found on the longevity of each of the 14 species is</w:t>
      </w:r>
      <w:r>
        <w:rPr>
          <w:spacing w:val="1"/>
        </w:rPr>
        <w:t xml:space="preserve"> </w:t>
      </w:r>
      <w:r>
        <w:t>provided in Table 3.</w:t>
      </w:r>
    </w:p>
    <w:p w14:paraId="0812B319" w14:textId="77777777" w:rsidR="008E1861" w:rsidRDefault="008E1861">
      <w:pPr>
        <w:pStyle w:val="BodyText"/>
        <w:spacing w:before="5"/>
      </w:pPr>
    </w:p>
    <w:p w14:paraId="506D6D1E" w14:textId="77777777" w:rsidR="008E1861" w:rsidRDefault="00624220">
      <w:pPr>
        <w:ind w:left="115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Longevity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dung</w:t>
      </w:r>
      <w:r>
        <w:rPr>
          <w:spacing w:val="-1"/>
          <w:sz w:val="24"/>
        </w:rPr>
        <w:t xml:space="preserve"> </w:t>
      </w:r>
      <w:r>
        <w:rPr>
          <w:sz w:val="24"/>
        </w:rPr>
        <w:t>beetle</w:t>
      </w:r>
      <w:r>
        <w:rPr>
          <w:spacing w:val="-1"/>
          <w:sz w:val="24"/>
        </w:rPr>
        <w:t xml:space="preserve"> </w:t>
      </w:r>
      <w:r>
        <w:rPr>
          <w:sz w:val="24"/>
        </w:rPr>
        <w:t>species</w:t>
      </w:r>
    </w:p>
    <w:p w14:paraId="11000A18" w14:textId="77777777" w:rsidR="008E1861" w:rsidRDefault="008E1861">
      <w:pPr>
        <w:pStyle w:val="BodyText"/>
        <w:spacing w:before="5"/>
        <w:rPr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7090"/>
      </w:tblGrid>
      <w:tr w:rsidR="008E1861" w14:paraId="6AB16E30" w14:textId="77777777">
        <w:trPr>
          <w:trHeight w:val="230"/>
        </w:trPr>
        <w:tc>
          <w:tcPr>
            <w:tcW w:w="2405" w:type="dxa"/>
          </w:tcPr>
          <w:p w14:paraId="498FE74D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Spe</w:t>
            </w:r>
            <w:r>
              <w:rPr>
                <w:b/>
                <w:sz w:val="20"/>
              </w:rPr>
              <w:t>cies</w:t>
            </w:r>
          </w:p>
        </w:tc>
        <w:tc>
          <w:tcPr>
            <w:tcW w:w="7090" w:type="dxa"/>
          </w:tcPr>
          <w:p w14:paraId="30A951BC" w14:textId="77777777" w:rsidR="008E1861" w:rsidRDefault="00624220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Longevity</w:t>
            </w:r>
          </w:p>
        </w:tc>
      </w:tr>
      <w:tr w:rsidR="008E1861" w14:paraId="3DC425E7" w14:textId="77777777">
        <w:trPr>
          <w:trHeight w:val="460"/>
        </w:trPr>
        <w:tc>
          <w:tcPr>
            <w:tcW w:w="2405" w:type="dxa"/>
          </w:tcPr>
          <w:p w14:paraId="33DD1FEC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Geotrupes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stercorarius</w:t>
            </w:r>
            <w:proofErr w:type="spellEnd"/>
          </w:p>
        </w:tc>
        <w:tc>
          <w:tcPr>
            <w:tcW w:w="7090" w:type="dxa"/>
          </w:tcPr>
          <w:p w14:paraId="451E7D92" w14:textId="77777777" w:rsidR="008E1861" w:rsidRDefault="00624220">
            <w:pPr>
              <w:pStyle w:val="TableParagraph"/>
              <w:spacing w:line="230" w:lineRule="atLeast"/>
              <w:ind w:left="109" w:right="2324"/>
              <w:rPr>
                <w:sz w:val="20"/>
              </w:rPr>
            </w:pPr>
            <w:r>
              <w:rPr>
                <w:sz w:val="20"/>
              </w:rPr>
              <w:t>One- to two-year lifecycle in the UK [33] and France [34]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Two-year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life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cycle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North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America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[35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p264]</w:t>
            </w:r>
          </w:p>
        </w:tc>
      </w:tr>
      <w:tr w:rsidR="008E1861" w14:paraId="3E892C78" w14:textId="77777777">
        <w:trPr>
          <w:trHeight w:val="460"/>
        </w:trPr>
        <w:tc>
          <w:tcPr>
            <w:tcW w:w="2405" w:type="dxa"/>
          </w:tcPr>
          <w:p w14:paraId="28EEDCEC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Ateuchetus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laticollis</w:t>
            </w:r>
            <w:proofErr w:type="spellEnd"/>
          </w:p>
        </w:tc>
        <w:tc>
          <w:tcPr>
            <w:tcW w:w="7090" w:type="dxa"/>
          </w:tcPr>
          <w:p w14:paraId="6E9E0094" w14:textId="77777777" w:rsidR="008E1861" w:rsidRDefault="00624220">
            <w:pPr>
              <w:pStyle w:val="TableParagraph"/>
              <w:spacing w:line="230" w:lineRule="atLeast"/>
              <w:ind w:left="109" w:right="147"/>
              <w:rPr>
                <w:sz w:val="20"/>
              </w:rPr>
            </w:pPr>
            <w:r>
              <w:rPr>
                <w:sz w:val="20"/>
              </w:rPr>
              <w:t>Potentially up to two years, as most large beetles have lifespans allowing at least two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breeding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seasons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[36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p110]</w:t>
            </w:r>
          </w:p>
        </w:tc>
      </w:tr>
      <w:tr w:rsidR="008E1861" w14:paraId="6A7D0747" w14:textId="77777777">
        <w:trPr>
          <w:trHeight w:val="460"/>
        </w:trPr>
        <w:tc>
          <w:tcPr>
            <w:tcW w:w="2405" w:type="dxa"/>
          </w:tcPr>
          <w:p w14:paraId="2F7BD76E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Cheironitis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scabrosus</w:t>
            </w:r>
            <w:proofErr w:type="spellEnd"/>
          </w:p>
        </w:tc>
        <w:tc>
          <w:tcPr>
            <w:tcW w:w="7090" w:type="dxa"/>
          </w:tcPr>
          <w:p w14:paraId="3D0456A7" w14:textId="77777777" w:rsidR="008E1861" w:rsidRDefault="00624220">
            <w:pPr>
              <w:pStyle w:val="TableParagraph"/>
              <w:spacing w:line="230" w:lineRule="atLeast"/>
              <w:ind w:left="109" w:right="435"/>
              <w:rPr>
                <w:sz w:val="20"/>
              </w:rPr>
            </w:pPr>
            <w:r>
              <w:rPr>
                <w:sz w:val="20"/>
              </w:rPr>
              <w:t xml:space="preserve">Unknown for this species; however, </w:t>
            </w:r>
            <w:r>
              <w:rPr>
                <w:i/>
                <w:sz w:val="20"/>
              </w:rPr>
              <w:t xml:space="preserve">C. </w:t>
            </w:r>
            <w:proofErr w:type="spellStart"/>
            <w:r>
              <w:rPr>
                <w:i/>
                <w:sz w:val="20"/>
              </w:rPr>
              <w:t>furcifer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 xml:space="preserve">is </w:t>
            </w:r>
            <w:proofErr w:type="spellStart"/>
            <w:r>
              <w:rPr>
                <w:sz w:val="20"/>
              </w:rPr>
              <w:t>univoltine</w:t>
            </w:r>
            <w:proofErr w:type="spellEnd"/>
            <w:r>
              <w:rPr>
                <w:sz w:val="20"/>
              </w:rPr>
              <w:t>, with a single annual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generation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[37]</w:t>
            </w:r>
          </w:p>
        </w:tc>
      </w:tr>
      <w:tr w:rsidR="008E1861" w14:paraId="69314548" w14:textId="77777777">
        <w:trPr>
          <w:trHeight w:val="460"/>
        </w:trPr>
        <w:tc>
          <w:tcPr>
            <w:tcW w:w="2405" w:type="dxa"/>
          </w:tcPr>
          <w:p w14:paraId="598D1AFD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incertus</w:t>
            </w:r>
            <w:proofErr w:type="spellEnd"/>
          </w:p>
        </w:tc>
        <w:tc>
          <w:tcPr>
            <w:tcW w:w="7090" w:type="dxa"/>
          </w:tcPr>
          <w:p w14:paraId="155140D7" w14:textId="77777777" w:rsidR="008E1861" w:rsidRDefault="00624220">
            <w:pPr>
              <w:pStyle w:val="TableParagraph"/>
              <w:spacing w:line="230" w:lineRule="atLeast"/>
              <w:ind w:left="109" w:right="217"/>
              <w:rPr>
                <w:sz w:val="20"/>
              </w:rPr>
            </w:pPr>
            <w:r>
              <w:rPr>
                <w:sz w:val="20"/>
              </w:rPr>
              <w:t xml:space="preserve">Female lifespan under laboratory conditions is 580 </w:t>
            </w:r>
            <w:r>
              <w:rPr>
                <w:sz w:val="20"/>
                <w:u w:val="single"/>
              </w:rPr>
              <w:t>+</w:t>
            </w:r>
            <w:r>
              <w:rPr>
                <w:sz w:val="20"/>
              </w:rPr>
              <w:t xml:space="preserve"> 159 days [38]; hence complete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lifecycle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around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</w:tr>
      <w:tr w:rsidR="008E1861" w14:paraId="60A265E8" w14:textId="77777777">
        <w:trPr>
          <w:trHeight w:val="460"/>
        </w:trPr>
        <w:tc>
          <w:tcPr>
            <w:tcW w:w="2405" w:type="dxa"/>
          </w:tcPr>
          <w:p w14:paraId="223BB872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integer</w:t>
            </w:r>
          </w:p>
        </w:tc>
        <w:tc>
          <w:tcPr>
            <w:tcW w:w="7090" w:type="dxa"/>
          </w:tcPr>
          <w:p w14:paraId="681FA65C" w14:textId="77777777" w:rsidR="008E1861" w:rsidRDefault="00624220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sz w:val="20"/>
              </w:rPr>
              <w:t>Unknown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species,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adults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(see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C.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incertus</w:t>
            </w:r>
            <w:proofErr w:type="spellEnd"/>
          </w:p>
          <w:p w14:paraId="213DF310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C.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lunaris</w:t>
            </w:r>
            <w:proofErr w:type="spellEnd"/>
            <w:r>
              <w:rPr>
                <w:sz w:val="20"/>
              </w:rPr>
              <w:t>)</w:t>
            </w:r>
          </w:p>
        </w:tc>
      </w:tr>
    </w:tbl>
    <w:p w14:paraId="512C5EDB" w14:textId="77777777" w:rsidR="008E1861" w:rsidRDefault="008E1861">
      <w:pPr>
        <w:spacing w:line="210" w:lineRule="exact"/>
        <w:rPr>
          <w:sz w:val="20"/>
        </w:rPr>
        <w:sectPr w:rsidR="008E1861">
          <w:footerReference w:type="default" r:id="rId16"/>
          <w:pgSz w:w="11910" w:h="16840"/>
          <w:pgMar w:top="1340" w:right="860" w:bottom="957" w:left="1320" w:header="0" w:footer="474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7090"/>
      </w:tblGrid>
      <w:tr w:rsidR="008E1861" w14:paraId="6901C9C9" w14:textId="77777777">
        <w:trPr>
          <w:trHeight w:val="230"/>
        </w:trPr>
        <w:tc>
          <w:tcPr>
            <w:tcW w:w="2405" w:type="dxa"/>
          </w:tcPr>
          <w:p w14:paraId="2E3FCEC7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Species</w:t>
            </w:r>
          </w:p>
        </w:tc>
        <w:tc>
          <w:tcPr>
            <w:tcW w:w="7090" w:type="dxa"/>
          </w:tcPr>
          <w:p w14:paraId="60EC6C40" w14:textId="77777777" w:rsidR="008E1861" w:rsidRDefault="00624220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Longevity</w:t>
            </w:r>
          </w:p>
        </w:tc>
      </w:tr>
      <w:tr w:rsidR="008E1861" w14:paraId="5F9092B5" w14:textId="77777777">
        <w:trPr>
          <w:trHeight w:val="230"/>
        </w:trPr>
        <w:tc>
          <w:tcPr>
            <w:tcW w:w="2405" w:type="dxa"/>
          </w:tcPr>
          <w:p w14:paraId="04A70B80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lunaris</w:t>
            </w:r>
            <w:proofErr w:type="spellEnd"/>
          </w:p>
        </w:tc>
        <w:tc>
          <w:tcPr>
            <w:tcW w:w="7090" w:type="dxa"/>
          </w:tcPr>
          <w:p w14:paraId="1770DB0F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Adults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survive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[39;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40]</w:t>
            </w:r>
          </w:p>
        </w:tc>
      </w:tr>
      <w:tr w:rsidR="008E1861" w14:paraId="2E9E1AA6" w14:textId="77777777">
        <w:trPr>
          <w:trHeight w:val="230"/>
        </w:trPr>
        <w:tc>
          <w:tcPr>
            <w:tcW w:w="2405" w:type="dxa"/>
          </w:tcPr>
          <w:p w14:paraId="485915CD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Euoniticellus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triangulatus</w:t>
            </w:r>
            <w:proofErr w:type="spellEnd"/>
          </w:p>
        </w:tc>
        <w:tc>
          <w:tcPr>
            <w:tcW w:w="7090" w:type="dxa"/>
          </w:tcPr>
          <w:p w14:paraId="1CA63078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Unknown</w:t>
            </w:r>
          </w:p>
        </w:tc>
      </w:tr>
      <w:tr w:rsidR="008E1861" w14:paraId="78C96AFD" w14:textId="77777777">
        <w:trPr>
          <w:trHeight w:val="230"/>
        </w:trPr>
        <w:tc>
          <w:tcPr>
            <w:tcW w:w="2405" w:type="dxa"/>
          </w:tcPr>
          <w:p w14:paraId="02712ED8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Gymnopleurus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humanus</w:t>
            </w:r>
            <w:proofErr w:type="spellEnd"/>
          </w:p>
        </w:tc>
        <w:tc>
          <w:tcPr>
            <w:tcW w:w="7090" w:type="dxa"/>
          </w:tcPr>
          <w:p w14:paraId="4B1ED475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Unknown</w:t>
            </w:r>
          </w:p>
        </w:tc>
      </w:tr>
      <w:tr w:rsidR="008E1861" w14:paraId="0F884433" w14:textId="77777777">
        <w:trPr>
          <w:trHeight w:val="230"/>
        </w:trPr>
        <w:tc>
          <w:tcPr>
            <w:tcW w:w="2405" w:type="dxa"/>
          </w:tcPr>
          <w:p w14:paraId="621A5EA0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Onitis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minutus</w:t>
            </w:r>
            <w:proofErr w:type="spellEnd"/>
          </w:p>
        </w:tc>
        <w:tc>
          <w:tcPr>
            <w:tcW w:w="7090" w:type="dxa"/>
          </w:tcPr>
          <w:p w14:paraId="28ACFD90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Unknown</w:t>
            </w:r>
          </w:p>
        </w:tc>
      </w:tr>
      <w:tr w:rsidR="008E1861" w14:paraId="0EA72411" w14:textId="77777777">
        <w:trPr>
          <w:trHeight w:val="230"/>
        </w:trPr>
        <w:tc>
          <w:tcPr>
            <w:tcW w:w="2405" w:type="dxa"/>
          </w:tcPr>
          <w:p w14:paraId="79AD058E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medius</w:t>
            </w:r>
            <w:proofErr w:type="spellEnd"/>
          </w:p>
        </w:tc>
        <w:tc>
          <w:tcPr>
            <w:tcW w:w="7090" w:type="dxa"/>
          </w:tcPr>
          <w:p w14:paraId="7DBB1F27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Likely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year,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[41]</w:t>
            </w:r>
          </w:p>
        </w:tc>
      </w:tr>
      <w:tr w:rsidR="008E1861" w14:paraId="1CFABDDF" w14:textId="77777777">
        <w:trPr>
          <w:trHeight w:val="230"/>
        </w:trPr>
        <w:tc>
          <w:tcPr>
            <w:tcW w:w="2405" w:type="dxa"/>
          </w:tcPr>
          <w:p w14:paraId="3D1F4E42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nuchicornis</w:t>
            </w:r>
            <w:proofErr w:type="spellEnd"/>
          </w:p>
        </w:tc>
        <w:tc>
          <w:tcPr>
            <w:tcW w:w="7090" w:type="dxa"/>
          </w:tcPr>
          <w:p w14:paraId="750A08A6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[42;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43]</w:t>
            </w:r>
          </w:p>
        </w:tc>
      </w:tr>
      <w:tr w:rsidR="008E1861" w14:paraId="48D0A33D" w14:textId="77777777">
        <w:trPr>
          <w:trHeight w:val="230"/>
        </w:trPr>
        <w:tc>
          <w:tcPr>
            <w:tcW w:w="2405" w:type="dxa"/>
          </w:tcPr>
          <w:p w14:paraId="5A52C756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opacicollis</w:t>
            </w:r>
            <w:proofErr w:type="spellEnd"/>
          </w:p>
        </w:tc>
        <w:tc>
          <w:tcPr>
            <w:tcW w:w="7090" w:type="dxa"/>
          </w:tcPr>
          <w:p w14:paraId="34B61857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Unknown</w:t>
            </w:r>
          </w:p>
        </w:tc>
      </w:tr>
      <w:tr w:rsidR="008E1861" w14:paraId="09A7E9EB" w14:textId="77777777">
        <w:trPr>
          <w:trHeight w:val="460"/>
        </w:trPr>
        <w:tc>
          <w:tcPr>
            <w:tcW w:w="2405" w:type="dxa"/>
          </w:tcPr>
          <w:p w14:paraId="071328A4" w14:textId="77777777" w:rsidR="008E1861" w:rsidRDefault="00624220">
            <w:pPr>
              <w:pStyle w:val="TableParagraph"/>
              <w:spacing w:before="112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Scarabaeus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sacer</w:t>
            </w:r>
            <w:proofErr w:type="spellEnd"/>
          </w:p>
        </w:tc>
        <w:tc>
          <w:tcPr>
            <w:tcW w:w="7090" w:type="dxa"/>
          </w:tcPr>
          <w:p w14:paraId="050AC804" w14:textId="77777777" w:rsidR="008E1861" w:rsidRDefault="00624220">
            <w:pPr>
              <w:pStyle w:val="TableParagraph"/>
              <w:spacing w:line="230" w:lineRule="exact"/>
              <w:ind w:left="109" w:right="147"/>
              <w:rPr>
                <w:sz w:val="20"/>
              </w:rPr>
            </w:pPr>
            <w:r>
              <w:rPr>
                <w:sz w:val="20"/>
              </w:rPr>
              <w:t>Potentially up to two years, as most large beetles have lifespans allowing at least two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breeding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seasons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[36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p110]</w:t>
            </w:r>
          </w:p>
        </w:tc>
      </w:tr>
      <w:tr w:rsidR="008E1861" w14:paraId="6126E671" w14:textId="77777777">
        <w:trPr>
          <w:trHeight w:val="230"/>
        </w:trPr>
        <w:tc>
          <w:tcPr>
            <w:tcW w:w="2405" w:type="dxa"/>
          </w:tcPr>
          <w:p w14:paraId="09C59326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Sisyphus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schaefferi</w:t>
            </w:r>
            <w:proofErr w:type="spellEnd"/>
          </w:p>
        </w:tc>
        <w:tc>
          <w:tcPr>
            <w:tcW w:w="7090" w:type="dxa"/>
          </w:tcPr>
          <w:p w14:paraId="7BAAC3CF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Longevity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360-400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days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p110]</w:t>
            </w:r>
          </w:p>
        </w:tc>
      </w:tr>
    </w:tbl>
    <w:p w14:paraId="2C635BD6" w14:textId="77777777" w:rsidR="008E1861" w:rsidRDefault="008E1861">
      <w:pPr>
        <w:pStyle w:val="BodyText"/>
        <w:spacing w:before="3"/>
        <w:rPr>
          <w:sz w:val="16"/>
        </w:rPr>
      </w:pPr>
    </w:p>
    <w:p w14:paraId="7AC6F1F6" w14:textId="77777777" w:rsidR="008E1861" w:rsidRDefault="00624220">
      <w:pPr>
        <w:pStyle w:val="Heading2"/>
        <w:numPr>
          <w:ilvl w:val="1"/>
          <w:numId w:val="6"/>
        </w:numPr>
        <w:tabs>
          <w:tab w:val="left" w:pos="682"/>
          <w:tab w:val="left" w:pos="683"/>
        </w:tabs>
        <w:spacing w:before="90"/>
      </w:pPr>
      <w:bookmarkStart w:id="6" w:name="_TOC_250063"/>
      <w:bookmarkEnd w:id="6"/>
      <w:r>
        <w:t>Weight and length</w:t>
      </w:r>
    </w:p>
    <w:p w14:paraId="3D3D66AC" w14:textId="77777777" w:rsidR="008E1861" w:rsidRDefault="00624220">
      <w:pPr>
        <w:pStyle w:val="BodyText"/>
        <w:spacing w:before="113"/>
        <w:ind w:left="115" w:right="477"/>
      </w:pPr>
      <w:r>
        <w:t>Lengths range from 5-27 mm and dry weights from 9-671 mg. There are no data available to</w:t>
      </w:r>
      <w:r>
        <w:rPr>
          <w:spacing w:val="1"/>
        </w:rPr>
        <w:t xml:space="preserve"> </w:t>
      </w:r>
      <w:r>
        <w:t xml:space="preserve">distinguish males and females </w:t>
      </w:r>
      <w:proofErr w:type="gramStart"/>
      <w:r>
        <w:t>on the basis of</w:t>
      </w:r>
      <w:proofErr w:type="gramEnd"/>
      <w:r>
        <w:t xml:space="preserve"> size. Information found on the size of each of the</w:t>
      </w:r>
      <w:r>
        <w:rPr>
          <w:spacing w:val="-57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species</w:t>
      </w:r>
      <w:r>
        <w:rPr>
          <w:spacing w:val="-1"/>
        </w:rPr>
        <w:t xml:space="preserve"> </w:t>
      </w:r>
      <w:r>
        <w:t>is provided in Table 4.</w:t>
      </w:r>
    </w:p>
    <w:p w14:paraId="7798BB82" w14:textId="77777777" w:rsidR="008E1861" w:rsidRDefault="008E1861">
      <w:pPr>
        <w:pStyle w:val="BodyText"/>
        <w:spacing w:before="4"/>
      </w:pPr>
    </w:p>
    <w:p w14:paraId="395E6110" w14:textId="77777777" w:rsidR="008E1861" w:rsidRDefault="00624220">
      <w:pPr>
        <w:spacing w:before="1"/>
        <w:ind w:left="115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Length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weight</w:t>
      </w:r>
    </w:p>
    <w:p w14:paraId="74BE7FF2" w14:textId="77777777" w:rsidR="008E1861" w:rsidRDefault="008E1861">
      <w:pPr>
        <w:pStyle w:val="BodyText"/>
        <w:spacing w:before="4" w:after="1"/>
        <w:rPr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6"/>
        <w:gridCol w:w="989"/>
        <w:gridCol w:w="2271"/>
        <w:gridCol w:w="1983"/>
        <w:gridCol w:w="1988"/>
      </w:tblGrid>
      <w:tr w:rsidR="008E1861" w14:paraId="634A9A16" w14:textId="77777777">
        <w:trPr>
          <w:trHeight w:val="460"/>
        </w:trPr>
        <w:tc>
          <w:tcPr>
            <w:tcW w:w="2266" w:type="dxa"/>
          </w:tcPr>
          <w:p w14:paraId="4B3F5EA6" w14:textId="77777777" w:rsidR="008E1861" w:rsidRDefault="00624220">
            <w:pPr>
              <w:pStyle w:val="TableParagraph"/>
              <w:spacing w:before="115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Species</w:t>
            </w:r>
          </w:p>
        </w:tc>
        <w:tc>
          <w:tcPr>
            <w:tcW w:w="989" w:type="dxa"/>
          </w:tcPr>
          <w:p w14:paraId="591EEA55" w14:textId="77777777" w:rsidR="008E1861" w:rsidRDefault="00624220">
            <w:pPr>
              <w:pStyle w:val="TableParagraph"/>
              <w:spacing w:line="230" w:lineRule="atLeast"/>
              <w:ind w:left="104" w:right="243"/>
              <w:rPr>
                <w:b/>
                <w:sz w:val="20"/>
              </w:rPr>
            </w:pPr>
            <w:r>
              <w:rPr>
                <w:b/>
                <w:sz w:val="20"/>
              </w:rPr>
              <w:t>Length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(mm)</w:t>
            </w:r>
          </w:p>
        </w:tc>
        <w:tc>
          <w:tcPr>
            <w:tcW w:w="2271" w:type="dxa"/>
          </w:tcPr>
          <w:p w14:paraId="1210AB87" w14:textId="77777777" w:rsidR="008E1861" w:rsidRDefault="00624220">
            <w:pPr>
              <w:pStyle w:val="TableParagraph"/>
              <w:spacing w:before="115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Length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References</w:t>
            </w:r>
          </w:p>
        </w:tc>
        <w:tc>
          <w:tcPr>
            <w:tcW w:w="1983" w:type="dxa"/>
          </w:tcPr>
          <w:p w14:paraId="24911C0F" w14:textId="77777777" w:rsidR="008E1861" w:rsidRDefault="00624220">
            <w:pPr>
              <w:pStyle w:val="TableParagraph"/>
              <w:spacing w:line="230" w:lineRule="atLeast"/>
              <w:ind w:left="108" w:right="16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Weight (mg) dry </w:t>
            </w:r>
            <w:proofErr w:type="spellStart"/>
            <w:r>
              <w:rPr>
                <w:b/>
                <w:sz w:val="20"/>
              </w:rPr>
              <w:t>wt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unless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specified</w:t>
            </w:r>
          </w:p>
        </w:tc>
        <w:tc>
          <w:tcPr>
            <w:tcW w:w="1988" w:type="dxa"/>
          </w:tcPr>
          <w:p w14:paraId="6DEE1FE6" w14:textId="77777777" w:rsidR="008E1861" w:rsidRDefault="00624220">
            <w:pPr>
              <w:pStyle w:val="TableParagraph"/>
              <w:spacing w:before="115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Weight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References</w:t>
            </w:r>
          </w:p>
        </w:tc>
      </w:tr>
      <w:tr w:rsidR="008E1861" w14:paraId="5E33F211" w14:textId="77777777">
        <w:trPr>
          <w:trHeight w:val="690"/>
        </w:trPr>
        <w:tc>
          <w:tcPr>
            <w:tcW w:w="2266" w:type="dxa"/>
          </w:tcPr>
          <w:p w14:paraId="40062E9C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4836F0BC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Geotrupes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stercorarius</w:t>
            </w:r>
            <w:proofErr w:type="spellEnd"/>
          </w:p>
        </w:tc>
        <w:tc>
          <w:tcPr>
            <w:tcW w:w="989" w:type="dxa"/>
          </w:tcPr>
          <w:p w14:paraId="7EBE42DF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64185866" w14:textId="77777777" w:rsidR="008E1861" w:rsidRDefault="00624220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12–27</w:t>
            </w:r>
          </w:p>
        </w:tc>
        <w:tc>
          <w:tcPr>
            <w:tcW w:w="2271" w:type="dxa"/>
          </w:tcPr>
          <w:p w14:paraId="150436C5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[33;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p372;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p262;</w:t>
            </w:r>
            <w:proofErr w:type="gramEnd"/>
          </w:p>
          <w:p w14:paraId="5DB5E4C1" w14:textId="77777777" w:rsidR="008E1861" w:rsidRDefault="00624220">
            <w:pPr>
              <w:pStyle w:val="TableParagraph"/>
              <w:spacing w:line="230" w:lineRule="atLeast"/>
              <w:ind w:left="109" w:right="520"/>
              <w:rPr>
                <w:sz w:val="20"/>
              </w:rPr>
            </w:pPr>
            <w:r>
              <w:rPr>
                <w:sz w:val="20"/>
              </w:rPr>
              <w:t>44 p411; 45 p57; 46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p245]</w:t>
            </w:r>
          </w:p>
        </w:tc>
        <w:tc>
          <w:tcPr>
            <w:tcW w:w="1983" w:type="dxa"/>
          </w:tcPr>
          <w:p w14:paraId="26159B01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25E83581" w14:textId="77777777" w:rsidR="008E1861" w:rsidRDefault="0062422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163.5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60.2</w:t>
            </w:r>
          </w:p>
        </w:tc>
        <w:tc>
          <w:tcPr>
            <w:tcW w:w="1988" w:type="dxa"/>
          </w:tcPr>
          <w:p w14:paraId="58595BEC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77284034" w14:textId="77777777" w:rsidR="008E1861" w:rsidRDefault="0062422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[47]</w:t>
            </w:r>
          </w:p>
        </w:tc>
      </w:tr>
      <w:tr w:rsidR="008E1861" w14:paraId="3369A19A" w14:textId="77777777">
        <w:trPr>
          <w:trHeight w:val="686"/>
        </w:trPr>
        <w:tc>
          <w:tcPr>
            <w:tcW w:w="2266" w:type="dxa"/>
          </w:tcPr>
          <w:p w14:paraId="09DA54AA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17EEB31C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Ateuchetus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laticollis</w:t>
            </w:r>
            <w:proofErr w:type="spellEnd"/>
          </w:p>
        </w:tc>
        <w:tc>
          <w:tcPr>
            <w:tcW w:w="989" w:type="dxa"/>
          </w:tcPr>
          <w:p w14:paraId="3B59F93C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05BB5841" w14:textId="77777777" w:rsidR="008E1861" w:rsidRDefault="00624220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15–25</w:t>
            </w:r>
          </w:p>
        </w:tc>
        <w:tc>
          <w:tcPr>
            <w:tcW w:w="2271" w:type="dxa"/>
          </w:tcPr>
          <w:p w14:paraId="7F3566D6" w14:textId="77777777" w:rsidR="008E1861" w:rsidRDefault="00624220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[34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p26;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p381;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</w:p>
          <w:p w14:paraId="3EB72CE8" w14:textId="77777777" w:rsidR="008E1861" w:rsidRDefault="00624220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p319;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p52;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p8]</w:t>
            </w:r>
          </w:p>
        </w:tc>
        <w:tc>
          <w:tcPr>
            <w:tcW w:w="1983" w:type="dxa"/>
          </w:tcPr>
          <w:p w14:paraId="1442A237" w14:textId="77777777" w:rsidR="008E1861" w:rsidRDefault="0062422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172–173</w:t>
            </w:r>
          </w:p>
          <w:p w14:paraId="5B55DAF7" w14:textId="77777777" w:rsidR="008E1861" w:rsidRDefault="008E1861">
            <w:pPr>
              <w:pStyle w:val="TableParagraph"/>
              <w:spacing w:before="7"/>
              <w:rPr>
                <w:sz w:val="19"/>
              </w:rPr>
            </w:pPr>
          </w:p>
          <w:p w14:paraId="07BE1E69" w14:textId="77777777" w:rsidR="008E1861" w:rsidRDefault="00624220">
            <w:pPr>
              <w:pStyle w:val="TableParagraph"/>
              <w:spacing w:before="1"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670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fresh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wt</w:t>
            </w:r>
            <w:proofErr w:type="spellEnd"/>
          </w:p>
        </w:tc>
        <w:tc>
          <w:tcPr>
            <w:tcW w:w="1988" w:type="dxa"/>
          </w:tcPr>
          <w:p w14:paraId="23A14C1B" w14:textId="77777777" w:rsidR="008E1861" w:rsidRDefault="00624220">
            <w:pPr>
              <w:pStyle w:val="TableParagraph"/>
              <w:ind w:left="108" w:right="216"/>
              <w:rPr>
                <w:sz w:val="20"/>
              </w:rPr>
            </w:pPr>
            <w:r>
              <w:rPr>
                <w:sz w:val="20"/>
              </w:rPr>
              <w:t>[44 p411; 48; 50; 51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p36]</w:t>
            </w:r>
          </w:p>
          <w:p w14:paraId="7DF176DB" w14:textId="77777777" w:rsidR="008E1861" w:rsidRDefault="00624220">
            <w:pPr>
              <w:pStyle w:val="TableParagraph"/>
              <w:spacing w:line="206" w:lineRule="exact"/>
              <w:ind w:left="108"/>
              <w:rPr>
                <w:sz w:val="20"/>
              </w:rPr>
            </w:pPr>
            <w:r>
              <w:rPr>
                <w:sz w:val="20"/>
              </w:rPr>
              <w:t>[52]</w:t>
            </w:r>
          </w:p>
        </w:tc>
      </w:tr>
      <w:tr w:rsidR="008E1861" w14:paraId="30F9B3E3" w14:textId="77777777">
        <w:trPr>
          <w:trHeight w:val="921"/>
        </w:trPr>
        <w:tc>
          <w:tcPr>
            <w:tcW w:w="2266" w:type="dxa"/>
          </w:tcPr>
          <w:p w14:paraId="7669561A" w14:textId="77777777" w:rsidR="008E1861" w:rsidRDefault="008E1861">
            <w:pPr>
              <w:pStyle w:val="TableParagraph"/>
              <w:rPr>
                <w:sz w:val="30"/>
              </w:rPr>
            </w:pPr>
          </w:p>
          <w:p w14:paraId="42191663" w14:textId="77777777" w:rsidR="008E1861" w:rsidRDefault="00624220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Cheironitis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scabrosus</w:t>
            </w:r>
            <w:proofErr w:type="spellEnd"/>
          </w:p>
        </w:tc>
        <w:tc>
          <w:tcPr>
            <w:tcW w:w="989" w:type="dxa"/>
          </w:tcPr>
          <w:p w14:paraId="577CA004" w14:textId="77777777" w:rsidR="008E1861" w:rsidRDefault="00624220">
            <w:pPr>
              <w:pStyle w:val="TableParagraph"/>
              <w:spacing w:line="230" w:lineRule="atLeast"/>
              <w:ind w:left="104" w:right="104"/>
              <w:rPr>
                <w:sz w:val="20"/>
              </w:rPr>
            </w:pPr>
            <w:r>
              <w:rPr>
                <w:sz w:val="20"/>
              </w:rPr>
              <w:t>Average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genus 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10.2-16.5</w:t>
            </w:r>
          </w:p>
        </w:tc>
        <w:tc>
          <w:tcPr>
            <w:tcW w:w="2271" w:type="dxa"/>
          </w:tcPr>
          <w:p w14:paraId="6313A14D" w14:textId="77777777" w:rsidR="008E1861" w:rsidRDefault="008E1861">
            <w:pPr>
              <w:pStyle w:val="TableParagraph"/>
              <w:rPr>
                <w:sz w:val="30"/>
              </w:rPr>
            </w:pPr>
          </w:p>
          <w:p w14:paraId="031FFDBD" w14:textId="77777777" w:rsidR="008E1861" w:rsidRDefault="00624220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[29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p161]</w:t>
            </w:r>
          </w:p>
        </w:tc>
        <w:tc>
          <w:tcPr>
            <w:tcW w:w="1983" w:type="dxa"/>
          </w:tcPr>
          <w:p w14:paraId="7D55EB50" w14:textId="77777777" w:rsidR="008E1861" w:rsidRDefault="008E1861">
            <w:pPr>
              <w:pStyle w:val="TableParagraph"/>
              <w:rPr>
                <w:sz w:val="30"/>
              </w:rPr>
            </w:pPr>
          </w:p>
          <w:p w14:paraId="643149FC" w14:textId="77777777" w:rsidR="008E1861" w:rsidRDefault="0062422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988" w:type="dxa"/>
          </w:tcPr>
          <w:p w14:paraId="51F024EF" w14:textId="77777777" w:rsidR="008E1861" w:rsidRDefault="008E1861">
            <w:pPr>
              <w:pStyle w:val="TableParagraph"/>
              <w:rPr>
                <w:sz w:val="30"/>
              </w:rPr>
            </w:pPr>
          </w:p>
          <w:p w14:paraId="04C5BD3E" w14:textId="77777777" w:rsidR="008E1861" w:rsidRDefault="0062422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[53]</w:t>
            </w:r>
          </w:p>
        </w:tc>
      </w:tr>
      <w:tr w:rsidR="008E1861" w14:paraId="4421C204" w14:textId="77777777">
        <w:trPr>
          <w:trHeight w:val="230"/>
        </w:trPr>
        <w:tc>
          <w:tcPr>
            <w:tcW w:w="2266" w:type="dxa"/>
          </w:tcPr>
          <w:p w14:paraId="7676E66D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incertus</w:t>
            </w:r>
            <w:proofErr w:type="spellEnd"/>
          </w:p>
        </w:tc>
        <w:tc>
          <w:tcPr>
            <w:tcW w:w="989" w:type="dxa"/>
          </w:tcPr>
          <w:p w14:paraId="4A72D111" w14:textId="77777777" w:rsidR="008E1861" w:rsidRDefault="0062422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12–20</w:t>
            </w:r>
          </w:p>
        </w:tc>
        <w:tc>
          <w:tcPr>
            <w:tcW w:w="2271" w:type="dxa"/>
          </w:tcPr>
          <w:p w14:paraId="31CB618D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[22;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p411;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54]</w:t>
            </w:r>
          </w:p>
        </w:tc>
        <w:tc>
          <w:tcPr>
            <w:tcW w:w="1983" w:type="dxa"/>
          </w:tcPr>
          <w:p w14:paraId="626A3909" w14:textId="77777777" w:rsidR="008E1861" w:rsidRDefault="0062422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1988" w:type="dxa"/>
          </w:tcPr>
          <w:p w14:paraId="201AEDCE" w14:textId="77777777" w:rsidR="008E1861" w:rsidRDefault="0062422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[44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p411]</w:t>
            </w:r>
          </w:p>
        </w:tc>
      </w:tr>
      <w:tr w:rsidR="008E1861" w14:paraId="1C6D31DC" w14:textId="77777777">
        <w:trPr>
          <w:trHeight w:val="230"/>
        </w:trPr>
        <w:tc>
          <w:tcPr>
            <w:tcW w:w="2266" w:type="dxa"/>
          </w:tcPr>
          <w:p w14:paraId="5E1CE68C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integer</w:t>
            </w:r>
          </w:p>
        </w:tc>
        <w:tc>
          <w:tcPr>
            <w:tcW w:w="989" w:type="dxa"/>
          </w:tcPr>
          <w:p w14:paraId="15C5738F" w14:textId="77777777" w:rsidR="008E1861" w:rsidRDefault="0062422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13–24</w:t>
            </w:r>
          </w:p>
        </w:tc>
        <w:tc>
          <w:tcPr>
            <w:tcW w:w="2271" w:type="dxa"/>
          </w:tcPr>
          <w:p w14:paraId="52EF019A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[7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p414]</w:t>
            </w:r>
          </w:p>
        </w:tc>
        <w:tc>
          <w:tcPr>
            <w:tcW w:w="1983" w:type="dxa"/>
          </w:tcPr>
          <w:p w14:paraId="361D43D1" w14:textId="77777777" w:rsidR="008E1861" w:rsidRDefault="0062422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Unknown</w:t>
            </w:r>
          </w:p>
        </w:tc>
        <w:tc>
          <w:tcPr>
            <w:tcW w:w="1988" w:type="dxa"/>
          </w:tcPr>
          <w:p w14:paraId="1BBF7EB9" w14:textId="77777777" w:rsidR="008E1861" w:rsidRDefault="008E1861">
            <w:pPr>
              <w:pStyle w:val="TableParagraph"/>
              <w:rPr>
                <w:sz w:val="16"/>
              </w:rPr>
            </w:pPr>
          </w:p>
        </w:tc>
      </w:tr>
      <w:tr w:rsidR="008E1861" w14:paraId="2AB1E9A3" w14:textId="77777777">
        <w:trPr>
          <w:trHeight w:val="229"/>
        </w:trPr>
        <w:tc>
          <w:tcPr>
            <w:tcW w:w="2266" w:type="dxa"/>
            <w:vMerge w:val="restart"/>
          </w:tcPr>
          <w:p w14:paraId="241E96AC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lunaris</w:t>
            </w:r>
            <w:proofErr w:type="spellEnd"/>
          </w:p>
        </w:tc>
        <w:tc>
          <w:tcPr>
            <w:tcW w:w="989" w:type="dxa"/>
            <w:vMerge w:val="restart"/>
          </w:tcPr>
          <w:p w14:paraId="4486FE7B" w14:textId="77777777" w:rsidR="008E1861" w:rsidRDefault="00624220">
            <w:pPr>
              <w:pStyle w:val="TableParagraph"/>
              <w:spacing w:before="115"/>
              <w:ind w:left="104"/>
              <w:rPr>
                <w:sz w:val="20"/>
              </w:rPr>
            </w:pPr>
            <w:r>
              <w:rPr>
                <w:sz w:val="20"/>
              </w:rPr>
              <w:t>15–24</w:t>
            </w:r>
          </w:p>
        </w:tc>
        <w:tc>
          <w:tcPr>
            <w:tcW w:w="2271" w:type="dxa"/>
            <w:tcBorders>
              <w:bottom w:val="nil"/>
            </w:tcBorders>
          </w:tcPr>
          <w:p w14:paraId="09DD7ECB" w14:textId="77777777" w:rsidR="008E1861" w:rsidRDefault="00624220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[34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p42;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p326;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46</w:t>
            </w:r>
          </w:p>
        </w:tc>
        <w:tc>
          <w:tcPr>
            <w:tcW w:w="1983" w:type="dxa"/>
            <w:tcBorders>
              <w:bottom w:val="nil"/>
            </w:tcBorders>
          </w:tcPr>
          <w:p w14:paraId="1155D783" w14:textId="77777777" w:rsidR="008E1861" w:rsidRDefault="00624220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228</w:t>
            </w:r>
          </w:p>
        </w:tc>
        <w:tc>
          <w:tcPr>
            <w:tcW w:w="1988" w:type="dxa"/>
            <w:tcBorders>
              <w:bottom w:val="nil"/>
            </w:tcBorders>
          </w:tcPr>
          <w:p w14:paraId="2539850C" w14:textId="77777777" w:rsidR="008E1861" w:rsidRDefault="00624220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[48;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p8]</w:t>
            </w:r>
          </w:p>
        </w:tc>
      </w:tr>
      <w:tr w:rsidR="008E1861" w14:paraId="7BE0D745" w14:textId="77777777">
        <w:trPr>
          <w:trHeight w:val="221"/>
        </w:trPr>
        <w:tc>
          <w:tcPr>
            <w:tcW w:w="2266" w:type="dxa"/>
            <w:vMerge/>
            <w:tcBorders>
              <w:top w:val="nil"/>
            </w:tcBorders>
          </w:tcPr>
          <w:p w14:paraId="065CE89C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14:paraId="35546CB5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14:paraId="02DB32E6" w14:textId="77777777" w:rsidR="008E1861" w:rsidRDefault="00624220"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r>
              <w:rPr>
                <w:sz w:val="20"/>
              </w:rPr>
              <w:t>p61;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p8]</w:t>
            </w:r>
          </w:p>
        </w:tc>
        <w:tc>
          <w:tcPr>
            <w:tcW w:w="1983" w:type="dxa"/>
            <w:tcBorders>
              <w:top w:val="nil"/>
            </w:tcBorders>
          </w:tcPr>
          <w:p w14:paraId="2E3C5E8C" w14:textId="77777777" w:rsidR="008E1861" w:rsidRDefault="00624220">
            <w:pPr>
              <w:pStyle w:val="TableParagraph"/>
              <w:spacing w:line="201" w:lineRule="exact"/>
              <w:ind w:left="108"/>
              <w:rPr>
                <w:sz w:val="20"/>
              </w:rPr>
            </w:pPr>
            <w:r>
              <w:rPr>
                <w:sz w:val="20"/>
              </w:rPr>
              <w:t>286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</w:tc>
        <w:tc>
          <w:tcPr>
            <w:tcW w:w="1988" w:type="dxa"/>
            <w:tcBorders>
              <w:top w:val="nil"/>
            </w:tcBorders>
          </w:tcPr>
          <w:p w14:paraId="5D03F528" w14:textId="77777777" w:rsidR="008E1861" w:rsidRDefault="00624220">
            <w:pPr>
              <w:pStyle w:val="TableParagraph"/>
              <w:spacing w:line="201" w:lineRule="exact"/>
              <w:ind w:left="108"/>
              <w:rPr>
                <w:sz w:val="20"/>
              </w:rPr>
            </w:pPr>
            <w:r>
              <w:rPr>
                <w:sz w:val="20"/>
              </w:rPr>
              <w:t>[55]</w:t>
            </w:r>
          </w:p>
        </w:tc>
      </w:tr>
      <w:tr w:rsidR="008E1861" w14:paraId="32096D24" w14:textId="77777777">
        <w:trPr>
          <w:trHeight w:val="460"/>
        </w:trPr>
        <w:tc>
          <w:tcPr>
            <w:tcW w:w="2266" w:type="dxa"/>
          </w:tcPr>
          <w:p w14:paraId="7BAF66CD" w14:textId="77777777" w:rsidR="008E1861" w:rsidRDefault="00624220">
            <w:pPr>
              <w:pStyle w:val="TableParagraph"/>
              <w:spacing w:line="230" w:lineRule="atLeast"/>
              <w:ind w:left="110" w:right="107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Euoniticellus</w:t>
            </w:r>
            <w:proofErr w:type="spellEnd"/>
            <w:r>
              <w:rPr>
                <w:i/>
                <w:spacing w:val="-47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triangulatus</w:t>
            </w:r>
            <w:proofErr w:type="spellEnd"/>
          </w:p>
        </w:tc>
        <w:tc>
          <w:tcPr>
            <w:tcW w:w="989" w:type="dxa"/>
          </w:tcPr>
          <w:p w14:paraId="1307C6AE" w14:textId="77777777" w:rsidR="008E1861" w:rsidRDefault="00624220">
            <w:pPr>
              <w:pStyle w:val="TableParagraph"/>
              <w:spacing w:before="115"/>
              <w:ind w:left="104"/>
              <w:rPr>
                <w:sz w:val="20"/>
              </w:rPr>
            </w:pPr>
            <w:r>
              <w:rPr>
                <w:sz w:val="20"/>
              </w:rPr>
              <w:t>7–9</w:t>
            </w:r>
          </w:p>
        </w:tc>
        <w:tc>
          <w:tcPr>
            <w:tcW w:w="2271" w:type="dxa"/>
          </w:tcPr>
          <w:p w14:paraId="2C5DAC99" w14:textId="77777777" w:rsidR="008E1861" w:rsidRDefault="00624220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[11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p308;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56]</w:t>
            </w:r>
          </w:p>
        </w:tc>
        <w:tc>
          <w:tcPr>
            <w:tcW w:w="1983" w:type="dxa"/>
          </w:tcPr>
          <w:p w14:paraId="20B32394" w14:textId="77777777" w:rsidR="008E1861" w:rsidRDefault="00624220"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988" w:type="dxa"/>
          </w:tcPr>
          <w:p w14:paraId="1368AEDF" w14:textId="77777777" w:rsidR="008E1861" w:rsidRDefault="00624220"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z w:val="20"/>
              </w:rPr>
              <w:t>[53]</w:t>
            </w:r>
          </w:p>
        </w:tc>
      </w:tr>
      <w:tr w:rsidR="008E1861" w14:paraId="106BEA5D" w14:textId="77777777">
        <w:trPr>
          <w:trHeight w:val="460"/>
        </w:trPr>
        <w:tc>
          <w:tcPr>
            <w:tcW w:w="2266" w:type="dxa"/>
          </w:tcPr>
          <w:p w14:paraId="2EACC689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Gymnopleurus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humanus</w:t>
            </w:r>
            <w:proofErr w:type="spellEnd"/>
          </w:p>
        </w:tc>
        <w:tc>
          <w:tcPr>
            <w:tcW w:w="989" w:type="dxa"/>
          </w:tcPr>
          <w:p w14:paraId="3549420C" w14:textId="77777777" w:rsidR="008E1861" w:rsidRDefault="00624220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8.21–</w:t>
            </w:r>
          </w:p>
          <w:p w14:paraId="56779CC0" w14:textId="77777777" w:rsidR="008E1861" w:rsidRDefault="0062422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10.97</w:t>
            </w:r>
          </w:p>
        </w:tc>
        <w:tc>
          <w:tcPr>
            <w:tcW w:w="2271" w:type="dxa"/>
          </w:tcPr>
          <w:p w14:paraId="45C55C26" w14:textId="77777777" w:rsidR="008E1861" w:rsidRDefault="00624220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[10]</w:t>
            </w:r>
          </w:p>
        </w:tc>
        <w:tc>
          <w:tcPr>
            <w:tcW w:w="1983" w:type="dxa"/>
          </w:tcPr>
          <w:p w14:paraId="3F6CF4F2" w14:textId="77777777" w:rsidR="008E1861" w:rsidRDefault="00624220"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z w:val="20"/>
              </w:rPr>
              <w:t>185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fresh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wt</w:t>
            </w:r>
            <w:proofErr w:type="spellEnd"/>
          </w:p>
        </w:tc>
        <w:tc>
          <w:tcPr>
            <w:tcW w:w="1988" w:type="dxa"/>
          </w:tcPr>
          <w:p w14:paraId="51FDCB45" w14:textId="77777777" w:rsidR="008E1861" w:rsidRDefault="00624220"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z w:val="20"/>
              </w:rPr>
              <w:t>[57]</w:t>
            </w:r>
          </w:p>
        </w:tc>
      </w:tr>
      <w:tr w:rsidR="008E1861" w14:paraId="68D26A78" w14:textId="77777777">
        <w:trPr>
          <w:trHeight w:val="230"/>
        </w:trPr>
        <w:tc>
          <w:tcPr>
            <w:tcW w:w="2266" w:type="dxa"/>
          </w:tcPr>
          <w:p w14:paraId="170AB287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Onitis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minutus</w:t>
            </w:r>
            <w:proofErr w:type="spellEnd"/>
          </w:p>
        </w:tc>
        <w:tc>
          <w:tcPr>
            <w:tcW w:w="989" w:type="dxa"/>
          </w:tcPr>
          <w:p w14:paraId="106F9620" w14:textId="77777777" w:rsidR="008E1861" w:rsidRDefault="0062422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8–19</w:t>
            </w:r>
          </w:p>
        </w:tc>
        <w:tc>
          <w:tcPr>
            <w:tcW w:w="2271" w:type="dxa"/>
          </w:tcPr>
          <w:p w14:paraId="23DEFC21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[11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p372;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59]</w:t>
            </w:r>
          </w:p>
        </w:tc>
        <w:tc>
          <w:tcPr>
            <w:tcW w:w="1983" w:type="dxa"/>
          </w:tcPr>
          <w:p w14:paraId="3C7B41CD" w14:textId="77777777" w:rsidR="008E1861" w:rsidRDefault="0062422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Unknown</w:t>
            </w:r>
          </w:p>
        </w:tc>
        <w:tc>
          <w:tcPr>
            <w:tcW w:w="1988" w:type="dxa"/>
          </w:tcPr>
          <w:p w14:paraId="5F9817B5" w14:textId="77777777" w:rsidR="008E1861" w:rsidRDefault="008E1861">
            <w:pPr>
              <w:pStyle w:val="TableParagraph"/>
              <w:rPr>
                <w:sz w:val="16"/>
              </w:rPr>
            </w:pPr>
          </w:p>
        </w:tc>
      </w:tr>
      <w:tr w:rsidR="008E1861" w14:paraId="47084865" w14:textId="77777777">
        <w:trPr>
          <w:trHeight w:val="230"/>
        </w:trPr>
        <w:tc>
          <w:tcPr>
            <w:tcW w:w="2266" w:type="dxa"/>
          </w:tcPr>
          <w:p w14:paraId="6B4B7720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medius</w:t>
            </w:r>
            <w:proofErr w:type="spellEnd"/>
          </w:p>
        </w:tc>
        <w:tc>
          <w:tcPr>
            <w:tcW w:w="989" w:type="dxa"/>
          </w:tcPr>
          <w:p w14:paraId="4925F84A" w14:textId="77777777" w:rsidR="008E1861" w:rsidRDefault="0062422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8–13</w:t>
            </w:r>
          </w:p>
        </w:tc>
        <w:tc>
          <w:tcPr>
            <w:tcW w:w="2271" w:type="dxa"/>
          </w:tcPr>
          <w:p w14:paraId="50B31DDA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[60]</w:t>
            </w:r>
          </w:p>
        </w:tc>
        <w:tc>
          <w:tcPr>
            <w:tcW w:w="1983" w:type="dxa"/>
          </w:tcPr>
          <w:p w14:paraId="028D0E6A" w14:textId="77777777" w:rsidR="008E1861" w:rsidRDefault="0062422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Unknown</w:t>
            </w:r>
          </w:p>
        </w:tc>
        <w:tc>
          <w:tcPr>
            <w:tcW w:w="1988" w:type="dxa"/>
          </w:tcPr>
          <w:p w14:paraId="786EA04B" w14:textId="77777777" w:rsidR="008E1861" w:rsidRDefault="008E1861">
            <w:pPr>
              <w:pStyle w:val="TableParagraph"/>
              <w:rPr>
                <w:sz w:val="16"/>
              </w:rPr>
            </w:pPr>
          </w:p>
        </w:tc>
      </w:tr>
      <w:tr w:rsidR="008E1861" w14:paraId="3E2317B5" w14:textId="77777777">
        <w:trPr>
          <w:trHeight w:val="690"/>
        </w:trPr>
        <w:tc>
          <w:tcPr>
            <w:tcW w:w="2266" w:type="dxa"/>
          </w:tcPr>
          <w:p w14:paraId="23CE31DF" w14:textId="77777777" w:rsidR="008E1861" w:rsidRDefault="00624220">
            <w:pPr>
              <w:pStyle w:val="TableParagraph"/>
              <w:spacing w:before="115"/>
              <w:ind w:left="110" w:right="1048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47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nuchicornis</w:t>
            </w:r>
            <w:proofErr w:type="spellEnd"/>
          </w:p>
        </w:tc>
        <w:tc>
          <w:tcPr>
            <w:tcW w:w="989" w:type="dxa"/>
          </w:tcPr>
          <w:p w14:paraId="385BF00F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3A154432" w14:textId="77777777" w:rsidR="008E1861" w:rsidRDefault="00624220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6–10</w:t>
            </w:r>
          </w:p>
        </w:tc>
        <w:tc>
          <w:tcPr>
            <w:tcW w:w="2271" w:type="dxa"/>
          </w:tcPr>
          <w:p w14:paraId="5CE5F659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[28;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p112;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p379;</w:t>
            </w:r>
            <w:proofErr w:type="gramEnd"/>
          </w:p>
          <w:p w14:paraId="7D289968" w14:textId="77777777" w:rsidR="008E1861" w:rsidRDefault="00624220">
            <w:pPr>
              <w:pStyle w:val="TableParagraph"/>
              <w:spacing w:line="230" w:lineRule="atLeast"/>
              <w:ind w:left="109" w:right="432"/>
              <w:rPr>
                <w:sz w:val="20"/>
              </w:rPr>
            </w:pPr>
            <w:r>
              <w:rPr>
                <w:sz w:val="20"/>
              </w:rPr>
              <w:t>46 p93; 49 p9; 61; 62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p123-124]</w:t>
            </w:r>
          </w:p>
        </w:tc>
        <w:tc>
          <w:tcPr>
            <w:tcW w:w="1983" w:type="dxa"/>
          </w:tcPr>
          <w:p w14:paraId="19922C43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17B8B506" w14:textId="77777777" w:rsidR="008E1861" w:rsidRDefault="0062422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22–76</w:t>
            </w:r>
          </w:p>
        </w:tc>
        <w:tc>
          <w:tcPr>
            <w:tcW w:w="1988" w:type="dxa"/>
          </w:tcPr>
          <w:p w14:paraId="240560E0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7D6245F7" w14:textId="77777777" w:rsidR="008E1861" w:rsidRDefault="0062422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[43]</w:t>
            </w:r>
          </w:p>
        </w:tc>
      </w:tr>
      <w:tr w:rsidR="008E1861" w14:paraId="5C6D0960" w14:textId="77777777">
        <w:trPr>
          <w:trHeight w:val="350"/>
        </w:trPr>
        <w:tc>
          <w:tcPr>
            <w:tcW w:w="2266" w:type="dxa"/>
          </w:tcPr>
          <w:p w14:paraId="635141B6" w14:textId="77777777" w:rsidR="008E1861" w:rsidRDefault="00624220">
            <w:pPr>
              <w:pStyle w:val="TableParagraph"/>
              <w:spacing w:before="58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opacicollis</w:t>
            </w:r>
            <w:proofErr w:type="spellEnd"/>
          </w:p>
        </w:tc>
        <w:tc>
          <w:tcPr>
            <w:tcW w:w="989" w:type="dxa"/>
          </w:tcPr>
          <w:p w14:paraId="3F52BD7B" w14:textId="77777777" w:rsidR="008E1861" w:rsidRDefault="00624220">
            <w:pPr>
              <w:pStyle w:val="TableParagraph"/>
              <w:spacing w:before="58"/>
              <w:ind w:left="104"/>
              <w:rPr>
                <w:sz w:val="20"/>
              </w:rPr>
            </w:pPr>
            <w:r>
              <w:rPr>
                <w:sz w:val="20"/>
              </w:rPr>
              <w:t>5–8</w:t>
            </w:r>
          </w:p>
        </w:tc>
        <w:tc>
          <w:tcPr>
            <w:tcW w:w="2271" w:type="dxa"/>
          </w:tcPr>
          <w:p w14:paraId="643BF3C5" w14:textId="77777777" w:rsidR="008E1861" w:rsidRDefault="00624220">
            <w:pPr>
              <w:pStyle w:val="TableParagraph"/>
              <w:spacing w:before="58"/>
              <w:ind w:left="109"/>
              <w:rPr>
                <w:sz w:val="20"/>
              </w:rPr>
            </w:pPr>
            <w:r>
              <w:rPr>
                <w:sz w:val="20"/>
              </w:rPr>
              <w:t>[34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p102;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p380]</w:t>
            </w:r>
          </w:p>
        </w:tc>
        <w:tc>
          <w:tcPr>
            <w:tcW w:w="1983" w:type="dxa"/>
          </w:tcPr>
          <w:p w14:paraId="6B03AF78" w14:textId="77777777" w:rsidR="008E1861" w:rsidRDefault="00624220">
            <w:pPr>
              <w:pStyle w:val="TableParagraph"/>
              <w:spacing w:before="58"/>
              <w:ind w:left="108"/>
              <w:rPr>
                <w:sz w:val="20"/>
              </w:rPr>
            </w:pPr>
            <w:r>
              <w:rPr>
                <w:sz w:val="20"/>
              </w:rPr>
              <w:t>6–22</w:t>
            </w:r>
          </w:p>
        </w:tc>
        <w:tc>
          <w:tcPr>
            <w:tcW w:w="1988" w:type="dxa"/>
          </w:tcPr>
          <w:p w14:paraId="076F85CF" w14:textId="77777777" w:rsidR="008E1861" w:rsidRDefault="00624220">
            <w:pPr>
              <w:pStyle w:val="TableParagraph"/>
              <w:spacing w:before="58"/>
              <w:ind w:left="108"/>
              <w:rPr>
                <w:sz w:val="20"/>
              </w:rPr>
            </w:pPr>
            <w:r>
              <w:rPr>
                <w:sz w:val="20"/>
              </w:rPr>
              <w:t>[47;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p113;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55]</w:t>
            </w:r>
          </w:p>
        </w:tc>
      </w:tr>
      <w:tr w:rsidR="008E1861" w14:paraId="40E38986" w14:textId="77777777">
        <w:trPr>
          <w:trHeight w:val="281"/>
        </w:trPr>
        <w:tc>
          <w:tcPr>
            <w:tcW w:w="2266" w:type="dxa"/>
            <w:vMerge w:val="restart"/>
          </w:tcPr>
          <w:p w14:paraId="5E0D8409" w14:textId="77777777" w:rsidR="008E1861" w:rsidRDefault="00624220">
            <w:pPr>
              <w:pStyle w:val="TableParagraph"/>
              <w:spacing w:before="168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Scarabaeus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sacer</w:t>
            </w:r>
            <w:proofErr w:type="spellEnd"/>
          </w:p>
        </w:tc>
        <w:tc>
          <w:tcPr>
            <w:tcW w:w="989" w:type="dxa"/>
            <w:vMerge w:val="restart"/>
          </w:tcPr>
          <w:p w14:paraId="478F3725" w14:textId="77777777" w:rsidR="008E1861" w:rsidRDefault="00624220">
            <w:pPr>
              <w:pStyle w:val="TableParagraph"/>
              <w:spacing w:before="168"/>
              <w:ind w:left="104"/>
              <w:rPr>
                <w:sz w:val="20"/>
              </w:rPr>
            </w:pPr>
            <w:r>
              <w:rPr>
                <w:sz w:val="20"/>
              </w:rPr>
              <w:t>21–40</w:t>
            </w:r>
          </w:p>
        </w:tc>
        <w:tc>
          <w:tcPr>
            <w:tcW w:w="2271" w:type="dxa"/>
            <w:tcBorders>
              <w:bottom w:val="nil"/>
            </w:tcBorders>
          </w:tcPr>
          <w:p w14:paraId="5C43532B" w14:textId="77777777" w:rsidR="008E1861" w:rsidRDefault="00624220">
            <w:pPr>
              <w:pStyle w:val="TableParagraph"/>
              <w:spacing w:before="53"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[34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p317;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46</w:t>
            </w:r>
          </w:p>
        </w:tc>
        <w:tc>
          <w:tcPr>
            <w:tcW w:w="1983" w:type="dxa"/>
            <w:tcBorders>
              <w:bottom w:val="nil"/>
            </w:tcBorders>
          </w:tcPr>
          <w:p w14:paraId="1DDA7276" w14:textId="77777777" w:rsidR="008E1861" w:rsidRDefault="00624220">
            <w:pPr>
              <w:pStyle w:val="TableParagraph"/>
              <w:spacing w:before="53"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671.2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248.8</w:t>
            </w:r>
          </w:p>
        </w:tc>
        <w:tc>
          <w:tcPr>
            <w:tcW w:w="1988" w:type="dxa"/>
            <w:tcBorders>
              <w:bottom w:val="nil"/>
            </w:tcBorders>
          </w:tcPr>
          <w:p w14:paraId="6065EA8A" w14:textId="77777777" w:rsidR="008E1861" w:rsidRDefault="00624220">
            <w:pPr>
              <w:pStyle w:val="TableParagraph"/>
              <w:spacing w:before="53"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[51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p40;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55]</w:t>
            </w:r>
          </w:p>
        </w:tc>
      </w:tr>
      <w:tr w:rsidR="008E1861" w14:paraId="0B990ABB" w14:textId="77777777">
        <w:trPr>
          <w:trHeight w:val="274"/>
        </w:trPr>
        <w:tc>
          <w:tcPr>
            <w:tcW w:w="2266" w:type="dxa"/>
            <w:vMerge/>
            <w:tcBorders>
              <w:top w:val="nil"/>
            </w:tcBorders>
          </w:tcPr>
          <w:p w14:paraId="741FA7E7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14:paraId="7D793B08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14:paraId="2EDA9453" w14:textId="77777777" w:rsidR="008E1861" w:rsidRDefault="00624220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p44;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61;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63]</w:t>
            </w:r>
          </w:p>
        </w:tc>
        <w:tc>
          <w:tcPr>
            <w:tcW w:w="1983" w:type="dxa"/>
            <w:tcBorders>
              <w:top w:val="nil"/>
            </w:tcBorders>
          </w:tcPr>
          <w:p w14:paraId="1278F5B8" w14:textId="77777777" w:rsidR="008E1861" w:rsidRDefault="00624220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2570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fresh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wt</w:t>
            </w:r>
            <w:proofErr w:type="spellEnd"/>
          </w:p>
        </w:tc>
        <w:tc>
          <w:tcPr>
            <w:tcW w:w="1988" w:type="dxa"/>
            <w:tcBorders>
              <w:top w:val="nil"/>
            </w:tcBorders>
          </w:tcPr>
          <w:p w14:paraId="457744D9" w14:textId="77777777" w:rsidR="008E1861" w:rsidRDefault="00624220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[52]</w:t>
            </w:r>
          </w:p>
        </w:tc>
      </w:tr>
      <w:tr w:rsidR="008E1861" w14:paraId="79B60AAB" w14:textId="77777777">
        <w:trPr>
          <w:trHeight w:val="301"/>
        </w:trPr>
        <w:tc>
          <w:tcPr>
            <w:tcW w:w="2266" w:type="dxa"/>
            <w:tcBorders>
              <w:bottom w:val="nil"/>
            </w:tcBorders>
          </w:tcPr>
          <w:p w14:paraId="093D6FDE" w14:textId="77777777" w:rsidR="008E1861" w:rsidRDefault="008E1861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 w14:paraId="14F95983" w14:textId="77777777" w:rsidR="008E1861" w:rsidRDefault="008E1861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bottom w:val="nil"/>
            </w:tcBorders>
          </w:tcPr>
          <w:p w14:paraId="3CEBC377" w14:textId="77777777" w:rsidR="008E1861" w:rsidRDefault="00624220">
            <w:pPr>
              <w:pStyle w:val="TableParagraph"/>
              <w:spacing w:before="67" w:line="214" w:lineRule="exact"/>
              <w:ind w:left="109"/>
              <w:rPr>
                <w:sz w:val="20"/>
              </w:rPr>
            </w:pPr>
            <w:r>
              <w:rPr>
                <w:sz w:val="20"/>
              </w:rPr>
              <w:t>[34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p40;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p381;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</w:p>
        </w:tc>
        <w:tc>
          <w:tcPr>
            <w:tcW w:w="1983" w:type="dxa"/>
            <w:tcBorders>
              <w:bottom w:val="nil"/>
            </w:tcBorders>
          </w:tcPr>
          <w:p w14:paraId="3BB69402" w14:textId="77777777" w:rsidR="008E1861" w:rsidRDefault="00624220">
            <w:pPr>
              <w:pStyle w:val="TableParagraph"/>
              <w:spacing w:before="67"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988" w:type="dxa"/>
            <w:tcBorders>
              <w:bottom w:val="nil"/>
            </w:tcBorders>
          </w:tcPr>
          <w:p w14:paraId="6658DA27" w14:textId="77777777" w:rsidR="008E1861" w:rsidRDefault="00624220">
            <w:pPr>
              <w:pStyle w:val="TableParagraph"/>
              <w:spacing w:before="67"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[44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p381;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p8;</w:t>
            </w:r>
          </w:p>
        </w:tc>
      </w:tr>
      <w:tr w:rsidR="008E1861" w14:paraId="07F9CAC1" w14:textId="77777777">
        <w:trPr>
          <w:trHeight w:val="230"/>
        </w:trPr>
        <w:tc>
          <w:tcPr>
            <w:tcW w:w="2266" w:type="dxa"/>
            <w:tcBorders>
              <w:top w:val="nil"/>
              <w:bottom w:val="nil"/>
            </w:tcBorders>
          </w:tcPr>
          <w:p w14:paraId="57C42FAA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Sisyphus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schaefferi</w:t>
            </w:r>
            <w:proofErr w:type="spellEnd"/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1C657C2E" w14:textId="77777777" w:rsidR="008E1861" w:rsidRDefault="0062422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6–13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7C59A801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p321;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46;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64-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168F3084" w14:textId="77777777" w:rsidR="008E1861" w:rsidRDefault="008E1861">
            <w:pPr>
              <w:pStyle w:val="TableParagraph"/>
              <w:rPr>
                <w:sz w:val="16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E44FF10" w14:textId="77777777" w:rsidR="008E1861" w:rsidRDefault="0062422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51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p44;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67]</w:t>
            </w:r>
          </w:p>
        </w:tc>
      </w:tr>
      <w:tr w:rsidR="008E1861" w14:paraId="71496948" w14:textId="77777777">
        <w:trPr>
          <w:trHeight w:val="293"/>
        </w:trPr>
        <w:tc>
          <w:tcPr>
            <w:tcW w:w="2266" w:type="dxa"/>
            <w:tcBorders>
              <w:top w:val="nil"/>
            </w:tcBorders>
          </w:tcPr>
          <w:p w14:paraId="14E3FB99" w14:textId="77777777" w:rsidR="008E1861" w:rsidRDefault="008E1861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 w14:paraId="0937D9E1" w14:textId="77777777" w:rsidR="008E1861" w:rsidRDefault="008E1861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14:paraId="3EAE302E" w14:textId="77777777" w:rsidR="008E1861" w:rsidRDefault="00624220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66]</w:t>
            </w:r>
          </w:p>
        </w:tc>
        <w:tc>
          <w:tcPr>
            <w:tcW w:w="1983" w:type="dxa"/>
            <w:tcBorders>
              <w:top w:val="nil"/>
            </w:tcBorders>
          </w:tcPr>
          <w:p w14:paraId="3B7B2B54" w14:textId="77777777" w:rsidR="008E1861" w:rsidRDefault="00624220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10–280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wet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wt</w:t>
            </w:r>
            <w:proofErr w:type="spellEnd"/>
          </w:p>
        </w:tc>
        <w:tc>
          <w:tcPr>
            <w:tcW w:w="1988" w:type="dxa"/>
            <w:tcBorders>
              <w:top w:val="nil"/>
            </w:tcBorders>
          </w:tcPr>
          <w:p w14:paraId="7F3A0E74" w14:textId="77777777" w:rsidR="008E1861" w:rsidRDefault="00624220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[66]</w:t>
            </w:r>
          </w:p>
        </w:tc>
      </w:tr>
    </w:tbl>
    <w:p w14:paraId="2858D3C9" w14:textId="77777777" w:rsidR="008E1861" w:rsidRDefault="008E1861">
      <w:pPr>
        <w:pStyle w:val="BodyText"/>
        <w:spacing w:before="4"/>
      </w:pPr>
    </w:p>
    <w:p w14:paraId="72C19DC2" w14:textId="77777777" w:rsidR="008E1861" w:rsidRDefault="00624220">
      <w:pPr>
        <w:pStyle w:val="Heading2"/>
        <w:numPr>
          <w:ilvl w:val="1"/>
          <w:numId w:val="6"/>
        </w:numPr>
        <w:tabs>
          <w:tab w:val="left" w:pos="682"/>
          <w:tab w:val="left" w:pos="683"/>
        </w:tabs>
      </w:pPr>
      <w:bookmarkStart w:id="7" w:name="_TOC_250062"/>
      <w:r>
        <w:t>Identification:</w:t>
      </w:r>
      <w:r>
        <w:rPr>
          <w:spacing w:val="-9"/>
        </w:rPr>
        <w:t xml:space="preserve"> </w:t>
      </w:r>
      <w:r>
        <w:t>description,</w:t>
      </w:r>
      <w:r>
        <w:rPr>
          <w:spacing w:val="-8"/>
        </w:rPr>
        <w:t xml:space="preserve"> </w:t>
      </w:r>
      <w:r>
        <w:t>sexual</w:t>
      </w:r>
      <w:r>
        <w:rPr>
          <w:spacing w:val="-8"/>
        </w:rPr>
        <w:t xml:space="preserve"> </w:t>
      </w:r>
      <w:proofErr w:type="gramStart"/>
      <w:r>
        <w:t>dimorphism</w:t>
      </w:r>
      <w:proofErr w:type="gramEnd"/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similar</w:t>
      </w:r>
      <w:r>
        <w:rPr>
          <w:spacing w:val="-8"/>
        </w:rPr>
        <w:t xml:space="preserve"> </w:t>
      </w:r>
      <w:bookmarkEnd w:id="7"/>
      <w:r>
        <w:t>species</w:t>
      </w:r>
    </w:p>
    <w:p w14:paraId="08CE1038" w14:textId="77777777" w:rsidR="008E1861" w:rsidRDefault="00624220">
      <w:pPr>
        <w:pStyle w:val="BodyText"/>
        <w:spacing w:before="118" w:line="242" w:lineRule="auto"/>
        <w:ind w:left="115" w:right="438"/>
      </w:pPr>
      <w:r>
        <w:t xml:space="preserve">The eggs and larvae of </w:t>
      </w:r>
      <w:proofErr w:type="spellStart"/>
      <w:r>
        <w:t>Scarabaeinae</w:t>
      </w:r>
      <w:proofErr w:type="spellEnd"/>
      <w:r>
        <w:t xml:space="preserve"> species generally look similar [e.g., various figures in 68].</w:t>
      </w:r>
      <w:r>
        <w:rPr>
          <w:spacing w:val="-57"/>
        </w:rPr>
        <w:t xml:space="preserve"> </w:t>
      </w:r>
      <w:r>
        <w:t xml:space="preserve">Images of the egg (Figure 1) and late instar larva of </w:t>
      </w:r>
      <w:proofErr w:type="spellStart"/>
      <w:r>
        <w:rPr>
          <w:i/>
        </w:rPr>
        <w:t>Bubas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bubalus</w:t>
      </w:r>
      <w:proofErr w:type="spellEnd"/>
      <w:r>
        <w:rPr>
          <w:i/>
        </w:rPr>
        <w:t xml:space="preserve"> </w:t>
      </w:r>
      <w:r>
        <w:t>(Figure 2) are included as</w:t>
      </w:r>
      <w:r>
        <w:rPr>
          <w:spacing w:val="1"/>
        </w:rPr>
        <w:t xml:space="preserve"> </w:t>
      </w:r>
      <w:r>
        <w:t>representative examples.</w:t>
      </w:r>
    </w:p>
    <w:p w14:paraId="6450E7D1" w14:textId="77777777" w:rsidR="008E1861" w:rsidRDefault="008E1861">
      <w:pPr>
        <w:spacing w:line="242" w:lineRule="auto"/>
        <w:sectPr w:rsidR="008E1861">
          <w:type w:val="continuous"/>
          <w:pgSz w:w="11910" w:h="16840"/>
          <w:pgMar w:top="1420" w:right="860" w:bottom="660" w:left="1320" w:header="0" w:footer="474" w:gutter="0"/>
          <w:cols w:space="720"/>
        </w:sectPr>
      </w:pPr>
    </w:p>
    <w:p w14:paraId="0EDA34F7" w14:textId="77777777" w:rsidR="008E1861" w:rsidRDefault="00624220">
      <w:pPr>
        <w:pStyle w:val="BodyText"/>
        <w:ind w:left="22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EE248EA" wp14:editId="1A1400B8">
            <wp:extent cx="3178489" cy="3724655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489" cy="37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E9AC1" w14:textId="77777777" w:rsidR="008E1861" w:rsidRDefault="00624220">
      <w:pPr>
        <w:spacing w:before="36"/>
        <w:ind w:left="115"/>
      </w:pPr>
      <w:r>
        <w:t>Figure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Egg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proofErr w:type="spellStart"/>
      <w:r>
        <w:rPr>
          <w:i/>
        </w:rPr>
        <w:t>Bubas</w:t>
      </w:r>
      <w:proofErr w:type="spellEnd"/>
      <w:r>
        <w:rPr>
          <w:i/>
          <w:spacing w:val="-3"/>
        </w:rPr>
        <w:t xml:space="preserve"> </w:t>
      </w:r>
      <w:proofErr w:type="spellStart"/>
      <w:r>
        <w:rPr>
          <w:i/>
        </w:rPr>
        <w:t>bubalus</w:t>
      </w:r>
      <w:proofErr w:type="spellEnd"/>
      <w:r>
        <w:rPr>
          <w:i/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brood</w:t>
      </w:r>
      <w:r>
        <w:rPr>
          <w:spacing w:val="-3"/>
        </w:rPr>
        <w:t xml:space="preserve"> </w:t>
      </w:r>
      <w:r>
        <w:t>ball</w:t>
      </w:r>
      <w:r>
        <w:rPr>
          <w:spacing w:val="-3"/>
        </w:rPr>
        <w:t xml:space="preserve"> </w:t>
      </w:r>
      <w:r>
        <w:t>(photo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Patrick</w:t>
      </w:r>
      <w:r>
        <w:rPr>
          <w:spacing w:val="-3"/>
        </w:rPr>
        <w:t xml:space="preserve"> </w:t>
      </w:r>
      <w:r>
        <w:t>Gleeson,</w:t>
      </w:r>
      <w:r>
        <w:rPr>
          <w:spacing w:val="-3"/>
        </w:rPr>
        <w:t xml:space="preserve"> </w:t>
      </w:r>
      <w:r>
        <w:t>CSIRO)</w:t>
      </w:r>
    </w:p>
    <w:p w14:paraId="6AF3D2B3" w14:textId="77777777" w:rsidR="008E1861" w:rsidRDefault="008E1861">
      <w:pPr>
        <w:pStyle w:val="BodyText"/>
        <w:rPr>
          <w:sz w:val="20"/>
        </w:rPr>
      </w:pPr>
    </w:p>
    <w:p w14:paraId="26E70F25" w14:textId="77777777" w:rsidR="008E1861" w:rsidRDefault="00624220">
      <w:pPr>
        <w:pStyle w:val="BodyText"/>
        <w:spacing w:before="2"/>
        <w:rPr>
          <w:sz w:val="12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C6C3FCE" wp14:editId="2FD874B7">
            <wp:simplePos x="0" y="0"/>
            <wp:positionH relativeFrom="page">
              <wp:posOffset>1415294</wp:posOffset>
            </wp:positionH>
            <wp:positionV relativeFrom="paragraph">
              <wp:posOffset>104305</wp:posOffset>
            </wp:positionV>
            <wp:extent cx="4875749" cy="2300858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749" cy="230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3CCA7F" w14:textId="77777777" w:rsidR="008E1861" w:rsidRDefault="00624220">
      <w:pPr>
        <w:spacing w:before="35"/>
        <w:ind w:left="115"/>
      </w:pPr>
      <w:r>
        <w:t>Figure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Late</w:t>
      </w:r>
      <w:r>
        <w:rPr>
          <w:spacing w:val="-4"/>
        </w:rPr>
        <w:t xml:space="preserve"> </w:t>
      </w:r>
      <w:r>
        <w:t>instar</w:t>
      </w:r>
      <w:r>
        <w:rPr>
          <w:spacing w:val="-3"/>
        </w:rPr>
        <w:t xml:space="preserve"> </w:t>
      </w:r>
      <w:r>
        <w:t>larva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proofErr w:type="spellStart"/>
      <w:r>
        <w:rPr>
          <w:i/>
        </w:rPr>
        <w:t>Bubas</w:t>
      </w:r>
      <w:proofErr w:type="spellEnd"/>
      <w:r>
        <w:rPr>
          <w:i/>
          <w:spacing w:val="-3"/>
        </w:rPr>
        <w:t xml:space="preserve"> </w:t>
      </w:r>
      <w:proofErr w:type="spellStart"/>
      <w:r>
        <w:rPr>
          <w:i/>
        </w:rPr>
        <w:t>bubalus</w:t>
      </w:r>
      <w:proofErr w:type="spellEnd"/>
      <w:r>
        <w:rPr>
          <w:i/>
          <w:spacing w:val="-4"/>
        </w:rPr>
        <w:t xml:space="preserve"> </w:t>
      </w:r>
      <w:r>
        <w:t>(photos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Patrick</w:t>
      </w:r>
      <w:r>
        <w:rPr>
          <w:spacing w:val="-3"/>
        </w:rPr>
        <w:t xml:space="preserve"> </w:t>
      </w:r>
      <w:r>
        <w:t>Gleeson,</w:t>
      </w:r>
      <w:r>
        <w:rPr>
          <w:spacing w:val="-4"/>
        </w:rPr>
        <w:t xml:space="preserve"> </w:t>
      </w:r>
      <w:r>
        <w:t>CSIRO)</w:t>
      </w:r>
    </w:p>
    <w:p w14:paraId="7C312B9F" w14:textId="77777777" w:rsidR="008E1861" w:rsidRDefault="008E1861">
      <w:pPr>
        <w:pStyle w:val="BodyText"/>
        <w:spacing w:before="11"/>
        <w:rPr>
          <w:sz w:val="33"/>
        </w:rPr>
      </w:pPr>
    </w:p>
    <w:p w14:paraId="05636987" w14:textId="77777777" w:rsidR="008E1861" w:rsidRDefault="00624220">
      <w:pPr>
        <w:pStyle w:val="BodyText"/>
        <w:spacing w:line="242" w:lineRule="auto"/>
        <w:ind w:left="115" w:right="730"/>
        <w:jc w:val="both"/>
      </w:pPr>
      <w:r>
        <w:t>Whilst the pupae of different dung beetle species tend to look different, they also have many</w:t>
      </w:r>
      <w:r>
        <w:rPr>
          <w:spacing w:val="-57"/>
        </w:rPr>
        <w:t xml:space="preserve"> </w:t>
      </w:r>
      <w:r>
        <w:t>similarities [e.g., various figures in 68]. Diagrams of the pupa of female (Figure 3) and male</w:t>
      </w:r>
      <w:r>
        <w:rPr>
          <w:spacing w:val="-57"/>
        </w:rPr>
        <w:t xml:space="preserve"> </w:t>
      </w:r>
      <w:r>
        <w:t>(Figure</w:t>
      </w:r>
      <w:r>
        <w:rPr>
          <w:spacing w:val="-1"/>
        </w:rPr>
        <w:t xml:space="preserve"> </w:t>
      </w:r>
      <w:r>
        <w:t xml:space="preserve">4) </w:t>
      </w:r>
      <w:proofErr w:type="spellStart"/>
      <w:r>
        <w:rPr>
          <w:i/>
        </w:rPr>
        <w:t>Onthophagus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andalusicus</w:t>
      </w:r>
      <w:proofErr w:type="spellEnd"/>
      <w:r>
        <w:rPr>
          <w:i/>
        </w:rPr>
        <w:t xml:space="preserve"> </w:t>
      </w:r>
      <w:r>
        <w:t>are included</w:t>
      </w:r>
      <w:r>
        <w:rPr>
          <w:spacing w:val="-1"/>
        </w:rPr>
        <w:t xml:space="preserve"> </w:t>
      </w:r>
      <w:r>
        <w:t>as examples.</w:t>
      </w:r>
    </w:p>
    <w:p w14:paraId="51D40FC6" w14:textId="77777777" w:rsidR="008E1861" w:rsidRDefault="008E1861">
      <w:pPr>
        <w:spacing w:line="242" w:lineRule="auto"/>
        <w:jc w:val="both"/>
        <w:sectPr w:rsidR="008E1861">
          <w:pgSz w:w="11910" w:h="16840"/>
          <w:pgMar w:top="1420" w:right="860" w:bottom="660" w:left="1320" w:header="0" w:footer="474" w:gutter="0"/>
          <w:cols w:space="720"/>
        </w:sectPr>
      </w:pPr>
    </w:p>
    <w:p w14:paraId="4F6DED74" w14:textId="77777777" w:rsidR="008E1861" w:rsidRDefault="00624220">
      <w:pPr>
        <w:pStyle w:val="BodyText"/>
        <w:ind w:left="16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E0250C5" wp14:editId="59E1698F">
            <wp:extent cx="3783329" cy="1931670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329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B62C4" w14:textId="77777777" w:rsidR="008E1861" w:rsidRDefault="008E1861">
      <w:pPr>
        <w:pStyle w:val="BodyText"/>
        <w:spacing w:before="5"/>
        <w:rPr>
          <w:sz w:val="21"/>
        </w:rPr>
      </w:pPr>
    </w:p>
    <w:p w14:paraId="4C48DB0F" w14:textId="77777777" w:rsidR="008E1861" w:rsidRDefault="00624220">
      <w:pPr>
        <w:spacing w:before="92"/>
        <w:ind w:left="115" w:right="593"/>
      </w:pPr>
      <w:r>
        <w:t xml:space="preserve">Figure 3: Female pupa of </w:t>
      </w:r>
      <w:proofErr w:type="spellStart"/>
      <w:r>
        <w:rPr>
          <w:i/>
        </w:rPr>
        <w:t>Onthophagus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marginalis</w:t>
      </w:r>
      <w:proofErr w:type="spellEnd"/>
      <w:r>
        <w:rPr>
          <w:i/>
        </w:rPr>
        <w:t xml:space="preserve"> </w:t>
      </w:r>
      <w:r>
        <w:t xml:space="preserve">subsp. </w:t>
      </w:r>
      <w:proofErr w:type="spellStart"/>
      <w:r>
        <w:rPr>
          <w:i/>
        </w:rPr>
        <w:t>andalusicus</w:t>
      </w:r>
      <w:proofErr w:type="spellEnd"/>
      <w:r>
        <w:rPr>
          <w:i/>
        </w:rPr>
        <w:t xml:space="preserve"> </w:t>
      </w:r>
      <w:r>
        <w:t>[69, used with permission from</w:t>
      </w:r>
      <w:r>
        <w:rPr>
          <w:spacing w:val="-5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authors]</w:t>
      </w:r>
    </w:p>
    <w:p w14:paraId="2208B0D5" w14:textId="77777777" w:rsidR="008E1861" w:rsidRDefault="008E1861">
      <w:pPr>
        <w:pStyle w:val="BodyText"/>
        <w:rPr>
          <w:sz w:val="20"/>
        </w:rPr>
      </w:pPr>
    </w:p>
    <w:p w14:paraId="4274A1D0" w14:textId="77777777" w:rsidR="008E1861" w:rsidRDefault="008E1861">
      <w:pPr>
        <w:pStyle w:val="BodyText"/>
        <w:rPr>
          <w:sz w:val="20"/>
        </w:rPr>
      </w:pPr>
    </w:p>
    <w:p w14:paraId="0F707884" w14:textId="77777777" w:rsidR="008E1861" w:rsidRDefault="00624220">
      <w:pPr>
        <w:pStyle w:val="BodyText"/>
        <w:spacing w:before="9"/>
        <w:rPr>
          <w:sz w:val="18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379B848B" wp14:editId="64388A0E">
            <wp:simplePos x="0" y="0"/>
            <wp:positionH relativeFrom="page">
              <wp:posOffset>1947648</wp:posOffset>
            </wp:positionH>
            <wp:positionV relativeFrom="paragraph">
              <wp:posOffset>152527</wp:posOffset>
            </wp:positionV>
            <wp:extent cx="3808531" cy="1983581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531" cy="1983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CC0C29" w14:textId="77777777" w:rsidR="008E1861" w:rsidRDefault="008E1861">
      <w:pPr>
        <w:pStyle w:val="BodyText"/>
        <w:spacing w:before="5"/>
        <w:rPr>
          <w:sz w:val="30"/>
        </w:rPr>
      </w:pPr>
    </w:p>
    <w:p w14:paraId="76FB612D" w14:textId="77777777" w:rsidR="008E1861" w:rsidRDefault="00624220">
      <w:pPr>
        <w:ind w:left="114" w:right="466"/>
      </w:pPr>
      <w:r>
        <w:t xml:space="preserve">Figure 4: Male pupa of </w:t>
      </w:r>
      <w:proofErr w:type="spellStart"/>
      <w:r>
        <w:rPr>
          <w:i/>
        </w:rPr>
        <w:t>Onthophagus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marginalis</w:t>
      </w:r>
      <w:proofErr w:type="spellEnd"/>
      <w:r>
        <w:rPr>
          <w:i/>
        </w:rPr>
        <w:t xml:space="preserve"> </w:t>
      </w:r>
      <w:r>
        <w:t xml:space="preserve">subsp. </w:t>
      </w:r>
      <w:proofErr w:type="spellStart"/>
      <w:r>
        <w:rPr>
          <w:i/>
        </w:rPr>
        <w:t>andalusicus</w:t>
      </w:r>
      <w:proofErr w:type="spellEnd"/>
      <w:r>
        <w:rPr>
          <w:i/>
        </w:rPr>
        <w:t xml:space="preserve"> </w:t>
      </w:r>
      <w:r>
        <w:t>[69, used with permission from the</w:t>
      </w:r>
      <w:r>
        <w:rPr>
          <w:spacing w:val="-52"/>
        </w:rPr>
        <w:t xml:space="preserve"> </w:t>
      </w:r>
      <w:r>
        <w:t>authors]</w:t>
      </w:r>
    </w:p>
    <w:p w14:paraId="24CBE4D9" w14:textId="77777777" w:rsidR="008E1861" w:rsidRDefault="008E1861">
      <w:pPr>
        <w:pStyle w:val="BodyText"/>
        <w:spacing w:before="8"/>
        <w:rPr>
          <w:sz w:val="23"/>
        </w:rPr>
      </w:pPr>
    </w:p>
    <w:p w14:paraId="3D172915" w14:textId="77777777" w:rsidR="008E1861" w:rsidRDefault="00624220">
      <w:pPr>
        <w:pStyle w:val="BodyText"/>
        <w:ind w:left="115" w:right="444"/>
      </w:pPr>
      <w:r>
        <w:t xml:space="preserve">Adults can be identified based on their morphological characteristics. Table 5 </w:t>
      </w:r>
      <w:proofErr w:type="spellStart"/>
      <w:r>
        <w:t>summarises</w:t>
      </w:r>
      <w:proofErr w:type="spellEnd"/>
      <w:r>
        <w:rPr>
          <w:spacing w:val="1"/>
        </w:rPr>
        <w:t xml:space="preserve"> </w:t>
      </w:r>
      <w:r>
        <w:t>information found for each of the 14 species in terms of adult descriptions and sexual</w:t>
      </w:r>
      <w:r>
        <w:rPr>
          <w:spacing w:val="1"/>
        </w:rPr>
        <w:t xml:space="preserve"> </w:t>
      </w:r>
      <w:r>
        <w:t>dimorphism. Many species have majo</w:t>
      </w:r>
      <w:r>
        <w:t>r and minor males. The major males tend to be larger and</w:t>
      </w:r>
      <w:r>
        <w:rPr>
          <w:spacing w:val="-57"/>
        </w:rPr>
        <w:t xml:space="preserve"> </w:t>
      </w:r>
      <w:r>
        <w:t>have well-developed cephalic horns, whilst the minor males tend to be smaller and have either</w:t>
      </w:r>
      <w:r>
        <w:rPr>
          <w:spacing w:val="1"/>
        </w:rPr>
        <w:t xml:space="preserve"> </w:t>
      </w:r>
      <w:r>
        <w:t>very reduced or absent horns [70 p56]. In the reproductive season, major males tend to combat</w:t>
      </w:r>
      <w:r>
        <w:rPr>
          <w:spacing w:val="1"/>
        </w:rPr>
        <w:t xml:space="preserve"> </w:t>
      </w:r>
      <w:r>
        <w:t xml:space="preserve">with other </w:t>
      </w:r>
      <w:r>
        <w:t>large males, whilst minor males sneak past these competing males to copulate with</w:t>
      </w:r>
      <w:r>
        <w:rPr>
          <w:spacing w:val="1"/>
        </w:rPr>
        <w:t xml:space="preserve"> </w:t>
      </w:r>
      <w:r>
        <w:t>the female [70 p56].</w:t>
      </w:r>
    </w:p>
    <w:p w14:paraId="3C8FD2B6" w14:textId="77777777" w:rsidR="008E1861" w:rsidRDefault="008E1861">
      <w:pPr>
        <w:sectPr w:rsidR="008E1861">
          <w:pgSz w:w="11910" w:h="16840"/>
          <w:pgMar w:top="1580" w:right="860" w:bottom="660" w:left="1320" w:header="0" w:footer="474" w:gutter="0"/>
          <w:cols w:space="720"/>
        </w:sectPr>
      </w:pPr>
    </w:p>
    <w:p w14:paraId="74935FEA" w14:textId="77777777" w:rsidR="008E1861" w:rsidRDefault="008E1861">
      <w:pPr>
        <w:pStyle w:val="BodyText"/>
        <w:spacing w:before="10"/>
        <w:rPr>
          <w:sz w:val="8"/>
        </w:rPr>
      </w:pPr>
    </w:p>
    <w:p w14:paraId="54D37F01" w14:textId="77777777" w:rsidR="008E1861" w:rsidRDefault="00624220">
      <w:pPr>
        <w:pStyle w:val="BodyText"/>
        <w:spacing w:before="90"/>
        <w:ind w:left="114"/>
      </w:pPr>
      <w:r>
        <w:rPr>
          <w:b/>
        </w:rPr>
        <w:t>Table</w:t>
      </w:r>
      <w:r>
        <w:rPr>
          <w:b/>
          <w:spacing w:val="-2"/>
        </w:rPr>
        <w:t xml:space="preserve"> </w:t>
      </w:r>
      <w:r>
        <w:rPr>
          <w:b/>
        </w:rPr>
        <w:t>5.</w:t>
      </w:r>
      <w:r>
        <w:rPr>
          <w:b/>
          <w:spacing w:val="-1"/>
        </w:rPr>
        <w:t xml:space="preserve"> </w:t>
      </w:r>
      <w:r>
        <w:t>Photos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description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species,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sexual</w:t>
      </w:r>
      <w:r>
        <w:rPr>
          <w:spacing w:val="-2"/>
        </w:rPr>
        <w:t xml:space="preserve"> </w:t>
      </w:r>
      <w:r>
        <w:t>dimorphism</w:t>
      </w:r>
      <w:r>
        <w:rPr>
          <w:spacing w:val="-2"/>
        </w:rPr>
        <w:t xml:space="preserve"> </w:t>
      </w:r>
      <w:r>
        <w:t>noted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applicable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known</w:t>
      </w:r>
    </w:p>
    <w:p w14:paraId="50BC31E3" w14:textId="77777777" w:rsidR="008E1861" w:rsidRDefault="008E1861">
      <w:pPr>
        <w:pStyle w:val="BodyText"/>
        <w:spacing w:after="1"/>
        <w:rPr>
          <w:sz w:val="1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0"/>
        <w:gridCol w:w="2933"/>
        <w:gridCol w:w="6375"/>
        <w:gridCol w:w="2746"/>
      </w:tblGrid>
      <w:tr w:rsidR="008E1861" w14:paraId="5505F5CF" w14:textId="77777777">
        <w:trPr>
          <w:trHeight w:val="230"/>
        </w:trPr>
        <w:tc>
          <w:tcPr>
            <w:tcW w:w="2280" w:type="dxa"/>
          </w:tcPr>
          <w:p w14:paraId="5ED2BA37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2933" w:type="dxa"/>
          </w:tcPr>
          <w:p w14:paraId="553EA745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6375" w:type="dxa"/>
          </w:tcPr>
          <w:p w14:paraId="5FA3F35B" w14:textId="77777777" w:rsidR="008E1861" w:rsidRDefault="00624220">
            <w:pPr>
              <w:pStyle w:val="TableParagraph"/>
              <w:spacing w:line="210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</w:p>
        </w:tc>
        <w:tc>
          <w:tcPr>
            <w:tcW w:w="2746" w:type="dxa"/>
          </w:tcPr>
          <w:p w14:paraId="2FBBDC7A" w14:textId="77777777" w:rsidR="008E1861" w:rsidRDefault="00624220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Sexual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Dimorphism</w:t>
            </w:r>
          </w:p>
        </w:tc>
      </w:tr>
      <w:tr w:rsidR="008E1861" w14:paraId="6E3C8199" w14:textId="77777777">
        <w:trPr>
          <w:trHeight w:val="460"/>
        </w:trPr>
        <w:tc>
          <w:tcPr>
            <w:tcW w:w="14334" w:type="dxa"/>
            <w:gridSpan w:val="4"/>
          </w:tcPr>
          <w:p w14:paraId="60B3D698" w14:textId="77777777" w:rsidR="008E1861" w:rsidRDefault="00624220">
            <w:pPr>
              <w:pStyle w:val="TableParagraph"/>
              <w:spacing w:line="230" w:lineRule="atLeast"/>
              <w:ind w:left="110" w:right="129"/>
              <w:rPr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Geotrupes</w:t>
            </w:r>
            <w:proofErr w:type="spellEnd"/>
            <w:r>
              <w:rPr>
                <w:b/>
                <w:i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stercorarius</w:t>
            </w:r>
            <w:proofErr w:type="spellEnd"/>
            <w:r>
              <w:rPr>
                <w:b/>
                <w:sz w:val="20"/>
              </w:rPr>
              <w:t xml:space="preserve">. </w:t>
            </w:r>
            <w:r>
              <w:rPr>
                <w:sz w:val="20"/>
              </w:rPr>
              <w:t>Photo of male by Udo Schmidt (</w:t>
            </w:r>
            <w:r>
              <w:rPr>
                <w:color w:val="0000FF"/>
                <w:sz w:val="20"/>
              </w:rPr>
              <w:t>https://</w:t>
            </w:r>
            <w:hyperlink r:id="rId21">
              <w:r>
                <w:rPr>
                  <w:color w:val="0000FF"/>
                  <w:sz w:val="20"/>
                </w:rPr>
                <w:t>www.flickr.com/photos/coleoptera-us/19372749035/</w:t>
              </w:r>
              <w:r>
                <w:rPr>
                  <w:sz w:val="20"/>
                </w:rPr>
                <w:t xml:space="preserve">); </w:t>
              </w:r>
            </w:hyperlink>
            <w:r>
              <w:rPr>
                <w:sz w:val="20"/>
              </w:rPr>
              <w:t xml:space="preserve">Creative Commons, freely available; photo of female </w:t>
            </w:r>
            <w:r>
              <w:rPr>
                <w:sz w:val="20"/>
              </w:rPr>
              <w:t>by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Alberto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Zampogna,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CSIRO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Montpellier,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France</w:t>
            </w:r>
          </w:p>
        </w:tc>
      </w:tr>
      <w:tr w:rsidR="008E1861" w14:paraId="6FD34AD3" w14:textId="77777777">
        <w:trPr>
          <w:trHeight w:val="2073"/>
        </w:trPr>
        <w:tc>
          <w:tcPr>
            <w:tcW w:w="2280" w:type="dxa"/>
          </w:tcPr>
          <w:p w14:paraId="2244B881" w14:textId="77777777" w:rsidR="008E1861" w:rsidRDefault="008E1861">
            <w:pPr>
              <w:pStyle w:val="TableParagraph"/>
              <w:spacing w:before="2"/>
              <w:rPr>
                <w:sz w:val="16"/>
              </w:rPr>
            </w:pPr>
          </w:p>
          <w:p w14:paraId="4166F252" w14:textId="77777777" w:rsidR="008E1861" w:rsidRDefault="00624220">
            <w:pPr>
              <w:pStyle w:val="TableParagraph"/>
              <w:ind w:left="5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1538D0" wp14:editId="11317BD3">
                  <wp:extent cx="776873" cy="1073086"/>
                  <wp:effectExtent l="0" t="0" r="0" b="0"/>
                  <wp:docPr id="11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873" cy="107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</w:tcPr>
          <w:p w14:paraId="256B1C3E" w14:textId="77777777" w:rsidR="008E1861" w:rsidRDefault="008E1861">
            <w:pPr>
              <w:pStyle w:val="TableParagraph"/>
              <w:spacing w:before="6" w:after="1"/>
              <w:rPr>
                <w:sz w:val="15"/>
              </w:rPr>
            </w:pPr>
          </w:p>
          <w:p w14:paraId="192731F2" w14:textId="77777777" w:rsidR="008E1861" w:rsidRDefault="00624220">
            <w:pPr>
              <w:pStyle w:val="TableParagraph"/>
              <w:ind w:left="8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681596" wp14:editId="5E10DD5A">
                  <wp:extent cx="804672" cy="1106424"/>
                  <wp:effectExtent l="0" t="0" r="0" b="0"/>
                  <wp:docPr id="13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72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</w:tcPr>
          <w:p w14:paraId="0FB3C5F7" w14:textId="77777777" w:rsidR="008E1861" w:rsidRDefault="008E1861">
            <w:pPr>
              <w:pStyle w:val="TableParagraph"/>
              <w:rPr>
                <w:sz w:val="30"/>
              </w:rPr>
            </w:pPr>
          </w:p>
          <w:p w14:paraId="7EBE5F48" w14:textId="77777777" w:rsidR="008E1861" w:rsidRDefault="00624220">
            <w:pPr>
              <w:pStyle w:val="TableParagraph"/>
              <w:spacing w:before="1"/>
              <w:ind w:left="153" w:right="93"/>
              <w:rPr>
                <w:sz w:val="20"/>
              </w:rPr>
            </w:pPr>
            <w:r>
              <w:rPr>
                <w:sz w:val="20"/>
              </w:rPr>
              <w:t>Large elongate beetle with almost parallel-sided elytra; upper surface black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green or blue reflection and often with brighter and more strongly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metallic borders to the pronotum and elytra; the underside metallic blue,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violet, green or a mixture of these </w:t>
            </w:r>
            <w:proofErr w:type="spellStart"/>
            <w:r>
              <w:rPr>
                <w:sz w:val="20"/>
              </w:rPr>
              <w:t>colours</w:t>
            </w:r>
            <w:proofErr w:type="spellEnd"/>
            <w:r>
              <w:rPr>
                <w:sz w:val="20"/>
              </w:rPr>
              <w:t xml:space="preserve"> and with dense black hairs evenly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distributed across the abdomen; </w:t>
            </w:r>
            <w:r>
              <w:rPr>
                <w:sz w:val="20"/>
              </w:rPr>
              <w:t>abdominal sternites evenly punctured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pubescent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throughout;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[33]</w:t>
            </w:r>
          </w:p>
        </w:tc>
        <w:tc>
          <w:tcPr>
            <w:tcW w:w="2746" w:type="dxa"/>
          </w:tcPr>
          <w:p w14:paraId="685A4317" w14:textId="77777777" w:rsidR="008E1861" w:rsidRDefault="00624220">
            <w:pPr>
              <w:pStyle w:val="TableParagraph"/>
              <w:ind w:left="109" w:right="85"/>
              <w:rPr>
                <w:sz w:val="20"/>
              </w:rPr>
            </w:pPr>
            <w:r>
              <w:rPr>
                <w:sz w:val="20"/>
              </w:rPr>
              <w:t xml:space="preserve">Male </w:t>
            </w:r>
            <w:proofErr w:type="spellStart"/>
            <w:r>
              <w:rPr>
                <w:sz w:val="20"/>
              </w:rPr>
              <w:t>protibia</w:t>
            </w:r>
            <w:proofErr w:type="spellEnd"/>
            <w:r>
              <w:rPr>
                <w:sz w:val="20"/>
              </w:rPr>
              <w:t xml:space="preserve"> with two ridges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 the underside, outer 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bearing 1 - 3 large teeth; 3rd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outer tooth directed downward;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posterior trochanters spiny 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apex; metafemurs with a strong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tooth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basal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third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posterior</w:t>
            </w:r>
          </w:p>
          <w:p w14:paraId="69CCC5F6" w14:textId="77777777" w:rsidR="008E1861" w:rsidRDefault="00624220">
            <w:pPr>
              <w:pStyle w:val="TableParagraph"/>
              <w:spacing w:line="230" w:lineRule="atLeast"/>
              <w:ind w:left="109" w:right="341"/>
              <w:rPr>
                <w:sz w:val="20"/>
              </w:rPr>
            </w:pPr>
            <w:proofErr w:type="gramStart"/>
            <w:r>
              <w:rPr>
                <w:sz w:val="20"/>
              </w:rPr>
              <w:t>margin;</w:t>
            </w:r>
            <w:proofErr w:type="gramEnd"/>
            <w:r>
              <w:rPr>
                <w:sz w:val="20"/>
              </w:rPr>
              <w:t xml:space="preserve"> female legs have no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distinctive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features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[45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p57]</w:t>
            </w:r>
          </w:p>
        </w:tc>
      </w:tr>
      <w:tr w:rsidR="008E1861" w14:paraId="1B32D9BD" w14:textId="77777777">
        <w:trPr>
          <w:trHeight w:val="230"/>
        </w:trPr>
        <w:tc>
          <w:tcPr>
            <w:tcW w:w="14334" w:type="dxa"/>
            <w:gridSpan w:val="4"/>
          </w:tcPr>
          <w:p w14:paraId="17EA8667" w14:textId="77777777" w:rsidR="008E1861" w:rsidRDefault="0062422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Ateuchetus</w:t>
            </w:r>
            <w:proofErr w:type="spellEnd"/>
            <w:r>
              <w:rPr>
                <w:b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laticollis</w:t>
            </w:r>
            <w:proofErr w:type="spellEnd"/>
            <w:r>
              <w:rPr>
                <w:b/>
                <w:i/>
                <w:sz w:val="20"/>
              </w:rPr>
              <w:t>.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Photos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Alberto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Zamprogna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CSIRO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Montpellier,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France</w:t>
            </w:r>
          </w:p>
        </w:tc>
      </w:tr>
      <w:tr w:rsidR="008E1861" w14:paraId="4C4EBD5A" w14:textId="77777777">
        <w:trPr>
          <w:trHeight w:val="2519"/>
        </w:trPr>
        <w:tc>
          <w:tcPr>
            <w:tcW w:w="2280" w:type="dxa"/>
          </w:tcPr>
          <w:p w14:paraId="08D7E39B" w14:textId="77777777" w:rsidR="008E1861" w:rsidRDefault="008E1861">
            <w:pPr>
              <w:pStyle w:val="TableParagraph"/>
              <w:spacing w:before="7"/>
              <w:rPr>
                <w:sz w:val="26"/>
              </w:rPr>
            </w:pPr>
          </w:p>
          <w:p w14:paraId="5D4370C5" w14:textId="77777777" w:rsidR="008E1861" w:rsidRDefault="00624220">
            <w:pPr>
              <w:pStyle w:val="TableParagraph"/>
              <w:ind w:left="3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08B8EF" wp14:editId="11AB909A">
                  <wp:extent cx="951207" cy="1281112"/>
                  <wp:effectExtent l="0" t="0" r="0" b="0"/>
                  <wp:docPr id="1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07" cy="1281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</w:tcPr>
          <w:p w14:paraId="7F4A2FFF" w14:textId="77777777" w:rsidR="008E1861" w:rsidRDefault="008E1861">
            <w:pPr>
              <w:pStyle w:val="TableParagraph"/>
              <w:rPr>
                <w:sz w:val="11"/>
              </w:rPr>
            </w:pPr>
          </w:p>
          <w:p w14:paraId="5C204232" w14:textId="77777777" w:rsidR="008E1861" w:rsidRDefault="00624220">
            <w:pPr>
              <w:pStyle w:val="TableParagraph"/>
              <w:ind w:left="7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D72D5F" wp14:editId="42F49604">
                  <wp:extent cx="882625" cy="1414272"/>
                  <wp:effectExtent l="0" t="0" r="0" b="0"/>
                  <wp:docPr id="17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25" cy="141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</w:tcPr>
          <w:p w14:paraId="5C985C0B" w14:textId="77777777" w:rsidR="008E1861" w:rsidRDefault="008E1861">
            <w:pPr>
              <w:pStyle w:val="TableParagraph"/>
            </w:pPr>
          </w:p>
          <w:p w14:paraId="5C0FF0B4" w14:textId="77777777" w:rsidR="008E1861" w:rsidRDefault="008E1861">
            <w:pPr>
              <w:pStyle w:val="TableParagraph"/>
            </w:pPr>
          </w:p>
          <w:p w14:paraId="6A921A01" w14:textId="77777777" w:rsidR="008E1861" w:rsidRDefault="008E1861">
            <w:pPr>
              <w:pStyle w:val="TableParagraph"/>
            </w:pPr>
          </w:p>
          <w:p w14:paraId="01FC98CB" w14:textId="77777777" w:rsidR="008E1861" w:rsidRDefault="008E1861">
            <w:pPr>
              <w:pStyle w:val="TableParagraph"/>
              <w:spacing w:before="4"/>
              <w:rPr>
                <w:sz w:val="23"/>
              </w:rPr>
            </w:pPr>
          </w:p>
          <w:p w14:paraId="527E63F5" w14:textId="77777777" w:rsidR="008E1861" w:rsidRDefault="00624220">
            <w:pPr>
              <w:pStyle w:val="TableParagraph"/>
              <w:ind w:left="95" w:right="1084"/>
              <w:rPr>
                <w:sz w:val="20"/>
              </w:rPr>
            </w:pPr>
            <w:r>
              <w:rPr>
                <w:sz w:val="20"/>
              </w:rPr>
              <w:t>Shiny black beetle; shiny and smooth pronotum with a few large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indentations;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elytra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lightly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engraved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stripes [45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p319]</w:t>
            </w:r>
          </w:p>
        </w:tc>
        <w:tc>
          <w:tcPr>
            <w:tcW w:w="2746" w:type="dxa"/>
          </w:tcPr>
          <w:p w14:paraId="55CDA165" w14:textId="77777777" w:rsidR="008E1861" w:rsidRDefault="008E1861">
            <w:pPr>
              <w:pStyle w:val="TableParagraph"/>
            </w:pPr>
          </w:p>
          <w:p w14:paraId="4CB5860B" w14:textId="77777777" w:rsidR="008E1861" w:rsidRDefault="008E1861">
            <w:pPr>
              <w:pStyle w:val="TableParagraph"/>
            </w:pPr>
          </w:p>
          <w:p w14:paraId="6AE4327A" w14:textId="77777777" w:rsidR="008E1861" w:rsidRDefault="008E1861">
            <w:pPr>
              <w:pStyle w:val="TableParagraph"/>
            </w:pPr>
          </w:p>
          <w:p w14:paraId="4F717465" w14:textId="77777777" w:rsidR="008E1861" w:rsidRDefault="008E1861">
            <w:pPr>
              <w:pStyle w:val="TableParagraph"/>
            </w:pPr>
          </w:p>
          <w:p w14:paraId="4E8B2D1E" w14:textId="77777777" w:rsidR="008E1861" w:rsidRDefault="00624220">
            <w:pPr>
              <w:pStyle w:val="TableParagraph"/>
              <w:spacing w:before="130"/>
              <w:ind w:left="109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sexual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dimorphic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traits</w:t>
            </w:r>
          </w:p>
        </w:tc>
      </w:tr>
      <w:tr w:rsidR="008E1861" w14:paraId="6A7BC052" w14:textId="77777777">
        <w:trPr>
          <w:trHeight w:val="230"/>
        </w:trPr>
        <w:tc>
          <w:tcPr>
            <w:tcW w:w="14334" w:type="dxa"/>
            <w:gridSpan w:val="4"/>
          </w:tcPr>
          <w:p w14:paraId="03C2FD4A" w14:textId="77777777" w:rsidR="008E1861" w:rsidRDefault="0062422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Cheironitis</w:t>
            </w:r>
            <w:proofErr w:type="spellEnd"/>
            <w:r>
              <w:rPr>
                <w:b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scabrosus</w:t>
            </w:r>
            <w:proofErr w:type="spellEnd"/>
            <w:r>
              <w:rPr>
                <w:b/>
                <w:i/>
                <w:sz w:val="20"/>
              </w:rPr>
              <w:t>.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Photos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Christian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Deschodt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supplied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Adrian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Davis;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University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Pretoria,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South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Africa</w:t>
            </w:r>
          </w:p>
        </w:tc>
      </w:tr>
      <w:tr w:rsidR="008E1861" w14:paraId="660723CC" w14:textId="77777777">
        <w:trPr>
          <w:trHeight w:val="1938"/>
        </w:trPr>
        <w:tc>
          <w:tcPr>
            <w:tcW w:w="2280" w:type="dxa"/>
          </w:tcPr>
          <w:p w14:paraId="288DEBB9" w14:textId="77777777" w:rsidR="008E1861" w:rsidRDefault="00624220">
            <w:pPr>
              <w:pStyle w:val="TableParagraph"/>
              <w:ind w:left="4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2BDEB6" wp14:editId="7A0BBBFD">
                  <wp:extent cx="811203" cy="1213485"/>
                  <wp:effectExtent l="0" t="0" r="0" b="0"/>
                  <wp:docPr id="1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203" cy="121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</w:tcPr>
          <w:p w14:paraId="6798DB31" w14:textId="77777777" w:rsidR="008E1861" w:rsidRDefault="00624220">
            <w:pPr>
              <w:pStyle w:val="TableParagraph"/>
              <w:ind w:left="7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37CAE1" wp14:editId="0A6ED7DC">
                  <wp:extent cx="912088" cy="1213485"/>
                  <wp:effectExtent l="0" t="0" r="0" b="0"/>
                  <wp:docPr id="2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088" cy="121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</w:tcPr>
          <w:p w14:paraId="6E1DCF79" w14:textId="77777777" w:rsidR="008E1861" w:rsidRDefault="008E1861">
            <w:pPr>
              <w:pStyle w:val="TableParagraph"/>
            </w:pPr>
          </w:p>
          <w:p w14:paraId="08AD4BA6" w14:textId="77777777" w:rsidR="008E1861" w:rsidRDefault="008E1861">
            <w:pPr>
              <w:pStyle w:val="TableParagraph"/>
              <w:spacing w:before="3"/>
              <w:rPr>
                <w:sz w:val="32"/>
              </w:rPr>
            </w:pPr>
          </w:p>
          <w:p w14:paraId="7B3BC7FD" w14:textId="77777777" w:rsidR="008E1861" w:rsidRDefault="00624220">
            <w:pPr>
              <w:pStyle w:val="TableParagraph"/>
              <w:ind w:left="95" w:right="235"/>
              <w:rPr>
                <w:sz w:val="20"/>
              </w:rPr>
            </w:pPr>
            <w:r>
              <w:rPr>
                <w:sz w:val="20"/>
              </w:rPr>
              <w:t>Medium beetle, copper head with a bronze shield; short erect horn; thorax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wrinkled hair and a pale green margin; elytra rust-</w:t>
            </w:r>
            <w:proofErr w:type="spellStart"/>
            <w:r>
              <w:rPr>
                <w:sz w:val="20"/>
              </w:rPr>
              <w:t>coloured</w:t>
            </w:r>
            <w:proofErr w:type="spellEnd"/>
            <w:r>
              <w:rPr>
                <w:sz w:val="20"/>
              </w:rPr>
              <w:t xml:space="preserve"> with black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dots;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black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body;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legs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red,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black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apex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[71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p209]</w:t>
            </w:r>
          </w:p>
        </w:tc>
        <w:tc>
          <w:tcPr>
            <w:tcW w:w="2746" w:type="dxa"/>
          </w:tcPr>
          <w:p w14:paraId="3F7426F4" w14:textId="77777777" w:rsidR="008E1861" w:rsidRDefault="00624220">
            <w:pPr>
              <w:pStyle w:val="TableParagraph"/>
              <w:spacing w:before="168"/>
              <w:ind w:left="109" w:right="130" w:hanging="1"/>
              <w:rPr>
                <w:sz w:val="20"/>
              </w:rPr>
            </w:pPr>
            <w:r>
              <w:rPr>
                <w:sz w:val="20"/>
              </w:rPr>
              <w:t xml:space="preserve">For the genus </w:t>
            </w:r>
            <w:proofErr w:type="spellStart"/>
            <w:r>
              <w:rPr>
                <w:i/>
                <w:sz w:val="20"/>
              </w:rPr>
              <w:t>Cheironitis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 legs lack tarsi in males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but not in females; </w:t>
            </w:r>
            <w:proofErr w:type="spellStart"/>
            <w:r>
              <w:rPr>
                <w:sz w:val="20"/>
              </w:rPr>
              <w:t>pronotal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disc with raised, transverse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sub-anterior ridge distinct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females and unclear in males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[29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p161]</w:t>
            </w:r>
          </w:p>
        </w:tc>
      </w:tr>
    </w:tbl>
    <w:p w14:paraId="3AF53C0D" w14:textId="77777777" w:rsidR="008E1861" w:rsidRDefault="008E1861">
      <w:pPr>
        <w:rPr>
          <w:sz w:val="20"/>
        </w:rPr>
        <w:sectPr w:rsidR="008E1861">
          <w:footerReference w:type="default" r:id="rId28"/>
          <w:pgSz w:w="16840" w:h="11910" w:orient="landscape"/>
          <w:pgMar w:top="1100" w:right="940" w:bottom="660" w:left="1320" w:header="0" w:footer="476" w:gutter="0"/>
          <w:cols w:space="720"/>
        </w:sectPr>
      </w:pPr>
    </w:p>
    <w:p w14:paraId="6D0D8A9F" w14:textId="77777777" w:rsidR="008E1861" w:rsidRDefault="008E1861">
      <w:pPr>
        <w:pStyle w:val="BodyText"/>
        <w:spacing w:before="6"/>
        <w:rPr>
          <w:sz w:val="16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0"/>
        <w:gridCol w:w="2918"/>
        <w:gridCol w:w="6388"/>
        <w:gridCol w:w="2745"/>
      </w:tblGrid>
      <w:tr w:rsidR="008E1861" w14:paraId="768F55B7" w14:textId="77777777">
        <w:trPr>
          <w:trHeight w:val="230"/>
        </w:trPr>
        <w:tc>
          <w:tcPr>
            <w:tcW w:w="2280" w:type="dxa"/>
          </w:tcPr>
          <w:p w14:paraId="3B8BF60A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2918" w:type="dxa"/>
          </w:tcPr>
          <w:p w14:paraId="036AB647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6388" w:type="dxa"/>
          </w:tcPr>
          <w:p w14:paraId="2FDF70B3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</w:p>
        </w:tc>
        <w:tc>
          <w:tcPr>
            <w:tcW w:w="2745" w:type="dxa"/>
          </w:tcPr>
          <w:p w14:paraId="29F351A1" w14:textId="77777777" w:rsidR="008E1861" w:rsidRDefault="00624220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Sexual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Dimorphism</w:t>
            </w:r>
          </w:p>
        </w:tc>
      </w:tr>
      <w:tr w:rsidR="008E1861" w14:paraId="42E52089" w14:textId="77777777">
        <w:trPr>
          <w:trHeight w:val="450"/>
        </w:trPr>
        <w:tc>
          <w:tcPr>
            <w:tcW w:w="14331" w:type="dxa"/>
            <w:gridSpan w:val="4"/>
          </w:tcPr>
          <w:p w14:paraId="73D85194" w14:textId="77777777" w:rsidR="008E1861" w:rsidRDefault="00624220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Copris</w:t>
            </w:r>
            <w:proofErr w:type="spellEnd"/>
            <w:r>
              <w:rPr>
                <w:b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incertus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Photos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Emmy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Engasser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Wichita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University,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Hawaiian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Scarab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APHIS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PPQ,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Bugwood.org.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5539215,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553922,</w:t>
            </w:r>
          </w:p>
          <w:p w14:paraId="4CBE7D98" w14:textId="77777777" w:rsidR="008E1861" w:rsidRDefault="0062422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5539716;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photo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female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PaDIL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color w:val="0000FF"/>
                <w:sz w:val="20"/>
              </w:rPr>
              <w:t>https://</w:t>
            </w:r>
            <w:hyperlink r:id="rId29">
              <w:r>
                <w:rPr>
                  <w:color w:val="0000FF"/>
                  <w:sz w:val="20"/>
                </w:rPr>
                <w:t>www.padil.gov.au/maf-border/pest/main/140404/31192</w:t>
              </w:r>
              <w:r>
                <w:rPr>
                  <w:sz w:val="20"/>
                </w:rPr>
                <w:t>);</w:t>
              </w:r>
              <w:r>
                <w:rPr>
                  <w:spacing w:val="-3"/>
                  <w:sz w:val="20"/>
                </w:rPr>
                <w:t xml:space="preserve"> </w:t>
              </w:r>
            </w:hyperlink>
            <w:r>
              <w:rPr>
                <w:sz w:val="20"/>
              </w:rPr>
              <w:t>Creative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Commons,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freely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available.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Minor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looks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female.</w:t>
            </w:r>
          </w:p>
        </w:tc>
      </w:tr>
      <w:tr w:rsidR="008E1861" w14:paraId="1FB41C5E" w14:textId="77777777">
        <w:trPr>
          <w:trHeight w:val="2265"/>
        </w:trPr>
        <w:tc>
          <w:tcPr>
            <w:tcW w:w="2280" w:type="dxa"/>
          </w:tcPr>
          <w:p w14:paraId="6B1E0C52" w14:textId="77777777" w:rsidR="008E1861" w:rsidRDefault="008E1861">
            <w:pPr>
              <w:pStyle w:val="TableParagraph"/>
              <w:rPr>
                <w:sz w:val="7"/>
              </w:rPr>
            </w:pPr>
          </w:p>
          <w:p w14:paraId="7ACB9CD9" w14:textId="77777777" w:rsidR="008E1861" w:rsidRDefault="00624220">
            <w:pPr>
              <w:pStyle w:val="TableParagraph"/>
              <w:ind w:left="4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5BB649" wp14:editId="2E6D0488">
                  <wp:extent cx="879887" cy="1235583"/>
                  <wp:effectExtent l="0" t="0" r="0" b="0"/>
                  <wp:docPr id="2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887" cy="1235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4D22CC" w14:textId="77777777" w:rsidR="008E1861" w:rsidRDefault="00624220">
            <w:pPr>
              <w:pStyle w:val="TableParagraph"/>
              <w:ind w:right="650"/>
              <w:jc w:val="right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Male</w:t>
            </w:r>
          </w:p>
        </w:tc>
        <w:tc>
          <w:tcPr>
            <w:tcW w:w="2918" w:type="dxa"/>
          </w:tcPr>
          <w:p w14:paraId="5A3CD096" w14:textId="77777777" w:rsidR="008E1861" w:rsidRDefault="008E1861">
            <w:pPr>
              <w:pStyle w:val="TableParagraph"/>
              <w:spacing w:before="3"/>
              <w:rPr>
                <w:sz w:val="12"/>
              </w:rPr>
            </w:pPr>
          </w:p>
          <w:p w14:paraId="6A1AFAA8" w14:textId="77777777" w:rsidR="008E1861" w:rsidRDefault="00624220">
            <w:pPr>
              <w:pStyle w:val="TableParagraph"/>
              <w:ind w:left="6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53B278" wp14:editId="50F26FFF">
                  <wp:extent cx="998978" cy="1253109"/>
                  <wp:effectExtent l="0" t="0" r="0" b="0"/>
                  <wp:docPr id="2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978" cy="125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8" w:type="dxa"/>
            <w:vMerge w:val="restart"/>
          </w:tcPr>
          <w:p w14:paraId="280EFC03" w14:textId="77777777" w:rsidR="008E1861" w:rsidRDefault="008E1861">
            <w:pPr>
              <w:pStyle w:val="TableParagraph"/>
            </w:pPr>
          </w:p>
          <w:p w14:paraId="61E6D807" w14:textId="77777777" w:rsidR="008E1861" w:rsidRDefault="008E1861">
            <w:pPr>
              <w:pStyle w:val="TableParagraph"/>
            </w:pPr>
          </w:p>
          <w:p w14:paraId="6FFA75AF" w14:textId="77777777" w:rsidR="008E1861" w:rsidRDefault="008E1861">
            <w:pPr>
              <w:pStyle w:val="TableParagraph"/>
            </w:pPr>
          </w:p>
          <w:p w14:paraId="76819F0D" w14:textId="77777777" w:rsidR="008E1861" w:rsidRDefault="008E1861">
            <w:pPr>
              <w:pStyle w:val="TableParagraph"/>
            </w:pPr>
          </w:p>
          <w:p w14:paraId="65BFA5E3" w14:textId="77777777" w:rsidR="008E1861" w:rsidRDefault="008E1861">
            <w:pPr>
              <w:pStyle w:val="TableParagraph"/>
            </w:pPr>
          </w:p>
          <w:p w14:paraId="044BF286" w14:textId="77777777" w:rsidR="008E1861" w:rsidRDefault="008E1861">
            <w:pPr>
              <w:pStyle w:val="TableParagraph"/>
            </w:pPr>
          </w:p>
          <w:p w14:paraId="70A3B839" w14:textId="77777777" w:rsidR="008E1861" w:rsidRDefault="008E1861">
            <w:pPr>
              <w:pStyle w:val="TableParagraph"/>
              <w:spacing w:before="3"/>
              <w:rPr>
                <w:sz w:val="23"/>
              </w:rPr>
            </w:pPr>
          </w:p>
          <w:p w14:paraId="53DF4FBA" w14:textId="77777777" w:rsidR="008E1861" w:rsidRDefault="00624220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Large beetle; </w:t>
            </w:r>
            <w:r>
              <w:rPr>
                <w:sz w:val="20"/>
              </w:rPr>
              <w:t xml:space="preserve">shiny black oval body; elytra have 9 </w:t>
            </w:r>
            <w:proofErr w:type="gramStart"/>
            <w:r>
              <w:rPr>
                <w:sz w:val="20"/>
              </w:rPr>
              <w:t>stria</w:t>
            </w:r>
            <w:proofErr w:type="gramEnd"/>
            <w:r>
              <w:rPr>
                <w:sz w:val="20"/>
              </w:rPr>
              <w:t>, with 8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z w:val="20"/>
              </w:rPr>
              <w:t xml:space="preserve"> stria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incomplete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never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reaching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posterior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margin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elytra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[22]</w:t>
            </w:r>
          </w:p>
        </w:tc>
        <w:tc>
          <w:tcPr>
            <w:tcW w:w="2745" w:type="dxa"/>
            <w:vMerge w:val="restart"/>
          </w:tcPr>
          <w:p w14:paraId="39027780" w14:textId="77777777" w:rsidR="008E1861" w:rsidRDefault="008E1861">
            <w:pPr>
              <w:pStyle w:val="TableParagraph"/>
            </w:pPr>
          </w:p>
          <w:p w14:paraId="2EAF36AD" w14:textId="77777777" w:rsidR="008E1861" w:rsidRDefault="008E1861">
            <w:pPr>
              <w:pStyle w:val="TableParagraph"/>
            </w:pPr>
          </w:p>
          <w:p w14:paraId="12D16823" w14:textId="77777777" w:rsidR="008E1861" w:rsidRDefault="008E1861">
            <w:pPr>
              <w:pStyle w:val="TableParagraph"/>
            </w:pPr>
          </w:p>
          <w:p w14:paraId="0694BFAA" w14:textId="77777777" w:rsidR="008E1861" w:rsidRDefault="008E1861">
            <w:pPr>
              <w:pStyle w:val="TableParagraph"/>
              <w:spacing w:before="2"/>
              <w:rPr>
                <w:sz w:val="29"/>
              </w:rPr>
            </w:pPr>
          </w:p>
          <w:p w14:paraId="13899209" w14:textId="77777777" w:rsidR="008E1861" w:rsidRDefault="00624220">
            <w:pPr>
              <w:pStyle w:val="TableParagraph"/>
              <w:ind w:left="111" w:right="87"/>
              <w:rPr>
                <w:sz w:val="20"/>
              </w:rPr>
            </w:pPr>
            <w:r>
              <w:rPr>
                <w:sz w:val="20"/>
              </w:rPr>
              <w:t>Cephalic horn is long and well-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developed in major males,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reduced in minor males,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truncate or missing in females;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prono</w:t>
            </w:r>
            <w:r>
              <w:rPr>
                <w:sz w:val="20"/>
              </w:rPr>
              <w:t>tum of major males 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four horn-like protuberances,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 are much reduced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minor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females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[22]</w:t>
            </w:r>
          </w:p>
        </w:tc>
      </w:tr>
      <w:tr w:rsidR="008E1861" w14:paraId="2868BFBF" w14:textId="77777777">
        <w:trPr>
          <w:trHeight w:val="1756"/>
        </w:trPr>
        <w:tc>
          <w:tcPr>
            <w:tcW w:w="2280" w:type="dxa"/>
          </w:tcPr>
          <w:p w14:paraId="5BB1055C" w14:textId="77777777" w:rsidR="008E1861" w:rsidRDefault="008E1861">
            <w:pPr>
              <w:pStyle w:val="TableParagraph"/>
              <w:spacing w:before="6"/>
              <w:rPr>
                <w:sz w:val="10"/>
              </w:rPr>
            </w:pPr>
          </w:p>
          <w:p w14:paraId="312771A4" w14:textId="77777777" w:rsidR="008E1861" w:rsidRDefault="00624220">
            <w:pPr>
              <w:pStyle w:val="TableParagraph"/>
              <w:ind w:left="5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BF71A2" wp14:editId="6E77588C">
                  <wp:extent cx="1002087" cy="864393"/>
                  <wp:effectExtent l="0" t="0" r="0" b="0"/>
                  <wp:docPr id="2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87" cy="86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3F648A" w14:textId="77777777" w:rsidR="008E1861" w:rsidRDefault="00624220">
            <w:pPr>
              <w:pStyle w:val="TableParagraph"/>
              <w:ind w:right="650"/>
              <w:jc w:val="right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Male</w:t>
            </w:r>
          </w:p>
        </w:tc>
        <w:tc>
          <w:tcPr>
            <w:tcW w:w="2918" w:type="dxa"/>
          </w:tcPr>
          <w:p w14:paraId="0800D24F" w14:textId="77777777" w:rsidR="008E1861" w:rsidRDefault="008E1861">
            <w:pPr>
              <w:pStyle w:val="TableParagraph"/>
              <w:spacing w:before="6"/>
              <w:rPr>
                <w:sz w:val="10"/>
              </w:rPr>
            </w:pPr>
          </w:p>
          <w:p w14:paraId="2290E1D0" w14:textId="77777777" w:rsidR="008E1861" w:rsidRDefault="00624220">
            <w:pPr>
              <w:pStyle w:val="TableParagraph"/>
              <w:ind w:left="69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8CE712" wp14:editId="7F89933F">
                  <wp:extent cx="1064705" cy="864393"/>
                  <wp:effectExtent l="0" t="0" r="0" b="0"/>
                  <wp:docPr id="2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705" cy="86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33BC7C" w14:textId="77777777" w:rsidR="008E1861" w:rsidRDefault="00624220">
            <w:pPr>
              <w:pStyle w:val="TableParagraph"/>
              <w:ind w:left="980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Male</w:t>
            </w:r>
          </w:p>
        </w:tc>
        <w:tc>
          <w:tcPr>
            <w:tcW w:w="6388" w:type="dxa"/>
            <w:vMerge/>
            <w:tcBorders>
              <w:top w:val="nil"/>
            </w:tcBorders>
          </w:tcPr>
          <w:p w14:paraId="7AD2A54E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vMerge/>
            <w:tcBorders>
              <w:top w:val="nil"/>
            </w:tcBorders>
          </w:tcPr>
          <w:p w14:paraId="7E1C8D61" w14:textId="77777777" w:rsidR="008E1861" w:rsidRDefault="008E1861">
            <w:pPr>
              <w:rPr>
                <w:sz w:val="2"/>
                <w:szCs w:val="2"/>
              </w:rPr>
            </w:pPr>
          </w:p>
        </w:tc>
      </w:tr>
      <w:tr w:rsidR="008E1861" w14:paraId="2D0DA068" w14:textId="77777777">
        <w:trPr>
          <w:trHeight w:val="460"/>
        </w:trPr>
        <w:tc>
          <w:tcPr>
            <w:tcW w:w="14331" w:type="dxa"/>
            <w:gridSpan w:val="4"/>
          </w:tcPr>
          <w:p w14:paraId="5590BF74" w14:textId="77777777" w:rsidR="008E1861" w:rsidRDefault="00624220">
            <w:pPr>
              <w:pStyle w:val="TableParagraph"/>
              <w:spacing w:line="230" w:lineRule="atLeast"/>
              <w:ind w:left="110" w:right="114"/>
              <w:rPr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Copris</w:t>
            </w:r>
            <w:proofErr w:type="spellEnd"/>
            <w:r>
              <w:rPr>
                <w:b/>
                <w:i/>
                <w:sz w:val="20"/>
              </w:rPr>
              <w:t xml:space="preserve"> integer</w:t>
            </w:r>
            <w:r>
              <w:rPr>
                <w:b/>
                <w:sz w:val="20"/>
              </w:rPr>
              <w:t xml:space="preserve">. </w:t>
            </w:r>
            <w:r>
              <w:rPr>
                <w:sz w:val="20"/>
              </w:rPr>
              <w:t xml:space="preserve">Photos from </w:t>
            </w:r>
            <w:hyperlink r:id="rId34">
              <w:r>
                <w:rPr>
                  <w:color w:val="0000FF"/>
                  <w:sz w:val="20"/>
                </w:rPr>
                <w:t>http://www.entomoboutique.weonea.com/produit/160206/</w:t>
              </w:r>
              <w:r>
                <w:rPr>
                  <w:sz w:val="20"/>
                </w:rPr>
                <w:t xml:space="preserve">; </w:t>
              </w:r>
            </w:hyperlink>
            <w:r>
              <w:rPr>
                <w:sz w:val="20"/>
              </w:rPr>
              <w:t>Permission to use these was granted by Emmanuel Bonnard, 27 September 2021; photo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female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cropped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photo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fe</w:t>
            </w:r>
            <w:r>
              <w:rPr>
                <w:sz w:val="20"/>
              </w:rPr>
              <w:t>male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together;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photos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edited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background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white</w:t>
            </w:r>
          </w:p>
        </w:tc>
      </w:tr>
      <w:tr w:rsidR="008E1861" w14:paraId="68D55249" w14:textId="77777777">
        <w:trPr>
          <w:trHeight w:val="2154"/>
        </w:trPr>
        <w:tc>
          <w:tcPr>
            <w:tcW w:w="2280" w:type="dxa"/>
          </w:tcPr>
          <w:p w14:paraId="7ECF7265" w14:textId="77777777" w:rsidR="008E1861" w:rsidRDefault="008E1861">
            <w:pPr>
              <w:pStyle w:val="TableParagraph"/>
              <w:spacing w:before="6"/>
              <w:rPr>
                <w:sz w:val="7"/>
              </w:rPr>
            </w:pPr>
          </w:p>
          <w:p w14:paraId="77648ADE" w14:textId="77777777" w:rsidR="008E1861" w:rsidRDefault="00624220">
            <w:pPr>
              <w:pStyle w:val="TableParagraph"/>
              <w:ind w:left="5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E2E5E0" wp14:editId="2A99A44F">
                  <wp:extent cx="869535" cy="1263014"/>
                  <wp:effectExtent l="0" t="0" r="0" b="0"/>
                  <wp:docPr id="31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535" cy="1263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14:paraId="6730625A" w14:textId="77777777" w:rsidR="008E1861" w:rsidRDefault="008E1861">
            <w:pPr>
              <w:pStyle w:val="TableParagraph"/>
              <w:spacing w:before="6"/>
              <w:rPr>
                <w:sz w:val="7"/>
              </w:rPr>
            </w:pPr>
          </w:p>
          <w:p w14:paraId="463A12B4" w14:textId="77777777" w:rsidR="008E1861" w:rsidRDefault="00624220">
            <w:pPr>
              <w:pStyle w:val="TableParagraph"/>
              <w:ind w:left="8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412DAF" wp14:editId="56827B3F">
                  <wp:extent cx="869533" cy="1263014"/>
                  <wp:effectExtent l="0" t="0" r="0" b="0"/>
                  <wp:docPr id="3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8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533" cy="1263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8" w:type="dxa"/>
            <w:vMerge w:val="restart"/>
          </w:tcPr>
          <w:p w14:paraId="3CEC4E78" w14:textId="77777777" w:rsidR="008E1861" w:rsidRDefault="008E1861">
            <w:pPr>
              <w:pStyle w:val="TableParagraph"/>
            </w:pPr>
          </w:p>
          <w:p w14:paraId="508B2B95" w14:textId="77777777" w:rsidR="008E1861" w:rsidRDefault="008E1861">
            <w:pPr>
              <w:pStyle w:val="TableParagraph"/>
            </w:pPr>
          </w:p>
          <w:p w14:paraId="0613D2BE" w14:textId="77777777" w:rsidR="008E1861" w:rsidRDefault="008E1861">
            <w:pPr>
              <w:pStyle w:val="TableParagraph"/>
            </w:pPr>
          </w:p>
          <w:p w14:paraId="41886DCF" w14:textId="77777777" w:rsidR="008E1861" w:rsidRDefault="008E1861">
            <w:pPr>
              <w:pStyle w:val="TableParagraph"/>
            </w:pPr>
          </w:p>
          <w:p w14:paraId="29E96D2D" w14:textId="77777777" w:rsidR="008E1861" w:rsidRDefault="008E1861">
            <w:pPr>
              <w:pStyle w:val="TableParagraph"/>
            </w:pPr>
          </w:p>
          <w:p w14:paraId="7B0E1C0E" w14:textId="77777777" w:rsidR="008E1861" w:rsidRDefault="008E1861">
            <w:pPr>
              <w:pStyle w:val="TableParagraph"/>
              <w:spacing w:before="2"/>
              <w:rPr>
                <w:sz w:val="29"/>
              </w:rPr>
            </w:pPr>
          </w:p>
          <w:p w14:paraId="67573494" w14:textId="77777777" w:rsidR="008E1861" w:rsidRDefault="00624220">
            <w:pPr>
              <w:pStyle w:val="TableParagraph"/>
              <w:spacing w:line="237" w:lineRule="auto"/>
              <w:ind w:left="110" w:right="132"/>
              <w:rPr>
                <w:sz w:val="20"/>
              </w:rPr>
            </w:pPr>
            <w:r>
              <w:rPr>
                <w:sz w:val="20"/>
              </w:rPr>
              <w:t>Large black and shiny beetle; intermediate femurs with numerous apical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bristles extending in a long longitudinal row; terminal spur on anterior tibias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[7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p414]</w:t>
            </w:r>
          </w:p>
        </w:tc>
        <w:tc>
          <w:tcPr>
            <w:tcW w:w="2745" w:type="dxa"/>
            <w:vMerge w:val="restart"/>
          </w:tcPr>
          <w:p w14:paraId="1788F666" w14:textId="77777777" w:rsidR="008E1861" w:rsidRDefault="008E1861">
            <w:pPr>
              <w:pStyle w:val="TableParagraph"/>
            </w:pPr>
          </w:p>
          <w:p w14:paraId="7C61585B" w14:textId="77777777" w:rsidR="008E1861" w:rsidRDefault="008E1861">
            <w:pPr>
              <w:pStyle w:val="TableParagraph"/>
            </w:pPr>
          </w:p>
          <w:p w14:paraId="3D8788D4" w14:textId="77777777" w:rsidR="008E1861" w:rsidRDefault="008E1861">
            <w:pPr>
              <w:pStyle w:val="TableParagraph"/>
            </w:pPr>
          </w:p>
          <w:p w14:paraId="13990AE7" w14:textId="77777777" w:rsidR="008E1861" w:rsidRDefault="008E1861">
            <w:pPr>
              <w:pStyle w:val="TableParagraph"/>
            </w:pPr>
          </w:p>
          <w:p w14:paraId="71440A3F" w14:textId="77777777" w:rsidR="008E1861" w:rsidRDefault="008E1861">
            <w:pPr>
              <w:pStyle w:val="TableParagraph"/>
            </w:pPr>
          </w:p>
          <w:p w14:paraId="5A49F3EB" w14:textId="77777777" w:rsidR="008E1861" w:rsidRDefault="008E1861">
            <w:pPr>
              <w:pStyle w:val="TableParagraph"/>
              <w:spacing w:before="1"/>
              <w:rPr>
                <w:sz w:val="19"/>
              </w:rPr>
            </w:pPr>
          </w:p>
          <w:p w14:paraId="621F60E6" w14:textId="77777777" w:rsidR="008E1861" w:rsidRDefault="00624220">
            <w:pPr>
              <w:pStyle w:val="TableParagraph"/>
              <w:spacing w:before="1" w:line="237" w:lineRule="auto"/>
              <w:ind w:left="111" w:right="99"/>
              <w:rPr>
                <w:sz w:val="20"/>
              </w:rPr>
            </w:pPr>
            <w:r>
              <w:rPr>
                <w:sz w:val="20"/>
              </w:rPr>
              <w:t>Males present significant horns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while females have flattened,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reduced horns terminating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distinct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teeth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p414]</w:t>
            </w:r>
          </w:p>
        </w:tc>
      </w:tr>
      <w:tr w:rsidR="008E1861" w14:paraId="451BD8CE" w14:textId="77777777">
        <w:trPr>
          <w:trHeight w:val="1718"/>
        </w:trPr>
        <w:tc>
          <w:tcPr>
            <w:tcW w:w="2280" w:type="dxa"/>
          </w:tcPr>
          <w:p w14:paraId="5AC2A896" w14:textId="77777777" w:rsidR="008E1861" w:rsidRDefault="008E1861">
            <w:pPr>
              <w:pStyle w:val="TableParagraph"/>
              <w:rPr>
                <w:sz w:val="13"/>
              </w:rPr>
            </w:pPr>
          </w:p>
          <w:p w14:paraId="78CA7C2C" w14:textId="77777777" w:rsidR="008E1861" w:rsidRDefault="00624220">
            <w:pPr>
              <w:pStyle w:val="TableParagraph"/>
              <w:ind w:left="5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BF1692" wp14:editId="4BD1D474">
                  <wp:extent cx="740919" cy="906303"/>
                  <wp:effectExtent l="0" t="0" r="0" b="0"/>
                  <wp:docPr id="35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9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919" cy="90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14:paraId="0B0AA397" w14:textId="77777777" w:rsidR="008E1861" w:rsidRDefault="008E1861">
            <w:pPr>
              <w:pStyle w:val="TableParagraph"/>
              <w:rPr>
                <w:sz w:val="20"/>
              </w:rPr>
            </w:pPr>
          </w:p>
        </w:tc>
        <w:tc>
          <w:tcPr>
            <w:tcW w:w="6388" w:type="dxa"/>
            <w:vMerge/>
            <w:tcBorders>
              <w:top w:val="nil"/>
            </w:tcBorders>
          </w:tcPr>
          <w:p w14:paraId="32329838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vMerge/>
            <w:tcBorders>
              <w:top w:val="nil"/>
            </w:tcBorders>
          </w:tcPr>
          <w:p w14:paraId="5A06774E" w14:textId="77777777" w:rsidR="008E1861" w:rsidRDefault="008E1861">
            <w:pPr>
              <w:rPr>
                <w:sz w:val="2"/>
                <w:szCs w:val="2"/>
              </w:rPr>
            </w:pPr>
          </w:p>
        </w:tc>
      </w:tr>
    </w:tbl>
    <w:p w14:paraId="58593F23" w14:textId="77777777" w:rsidR="008E1861" w:rsidRDefault="008E1861">
      <w:pPr>
        <w:rPr>
          <w:sz w:val="2"/>
          <w:szCs w:val="2"/>
        </w:rPr>
        <w:sectPr w:rsidR="008E1861">
          <w:pgSz w:w="16840" w:h="11910" w:orient="landscape"/>
          <w:pgMar w:top="1100" w:right="940" w:bottom="660" w:left="1320" w:header="0" w:footer="476" w:gutter="0"/>
          <w:cols w:space="720"/>
        </w:sectPr>
      </w:pPr>
    </w:p>
    <w:p w14:paraId="72D7F58F" w14:textId="77777777" w:rsidR="008E1861" w:rsidRDefault="008E1861">
      <w:pPr>
        <w:pStyle w:val="BodyText"/>
        <w:spacing w:before="6"/>
        <w:rPr>
          <w:sz w:val="16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0"/>
        <w:gridCol w:w="2918"/>
        <w:gridCol w:w="6388"/>
        <w:gridCol w:w="2745"/>
      </w:tblGrid>
      <w:tr w:rsidR="008E1861" w14:paraId="3B399719" w14:textId="77777777">
        <w:trPr>
          <w:trHeight w:val="230"/>
        </w:trPr>
        <w:tc>
          <w:tcPr>
            <w:tcW w:w="2280" w:type="dxa"/>
          </w:tcPr>
          <w:p w14:paraId="61F4529A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2918" w:type="dxa"/>
          </w:tcPr>
          <w:p w14:paraId="7511CE43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6388" w:type="dxa"/>
          </w:tcPr>
          <w:p w14:paraId="4722C4E5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</w:p>
        </w:tc>
        <w:tc>
          <w:tcPr>
            <w:tcW w:w="2745" w:type="dxa"/>
          </w:tcPr>
          <w:p w14:paraId="1BE8560B" w14:textId="77777777" w:rsidR="008E1861" w:rsidRDefault="00624220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Sexual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Dimorphism</w:t>
            </w:r>
          </w:p>
        </w:tc>
      </w:tr>
      <w:tr w:rsidR="008E1861" w14:paraId="13C7BE6D" w14:textId="77777777">
        <w:trPr>
          <w:trHeight w:val="460"/>
        </w:trPr>
        <w:tc>
          <w:tcPr>
            <w:tcW w:w="14331" w:type="dxa"/>
            <w:gridSpan w:val="4"/>
          </w:tcPr>
          <w:p w14:paraId="2B666F47" w14:textId="77777777" w:rsidR="008E1861" w:rsidRDefault="00624220">
            <w:pPr>
              <w:pStyle w:val="TableParagraph"/>
              <w:spacing w:line="230" w:lineRule="atLeast"/>
              <w:ind w:left="110" w:right="647"/>
              <w:rPr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Copris</w:t>
            </w:r>
            <w:proofErr w:type="spellEnd"/>
            <w:r>
              <w:rPr>
                <w:b/>
                <w:i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lunaris</w:t>
            </w:r>
            <w:proofErr w:type="spellEnd"/>
            <w:r>
              <w:rPr>
                <w:b/>
                <w:i/>
                <w:sz w:val="20"/>
              </w:rPr>
              <w:t xml:space="preserve">. </w:t>
            </w:r>
            <w:r>
              <w:rPr>
                <w:sz w:val="20"/>
              </w:rPr>
              <w:t xml:space="preserve">Photos of males by Udo Schmidt </w:t>
            </w:r>
            <w:r>
              <w:rPr>
                <w:color w:val="0000FF"/>
                <w:sz w:val="20"/>
              </w:rPr>
              <w:t>https://www flickr.com/photos/coleoptera-us/15582233562/in/</w:t>
            </w:r>
            <w:proofErr w:type="spellStart"/>
            <w:r>
              <w:rPr>
                <w:color w:val="0000FF"/>
                <w:sz w:val="20"/>
              </w:rPr>
              <w:t>photostream</w:t>
            </w:r>
            <w:proofErr w:type="spellEnd"/>
            <w:r>
              <w:rPr>
                <w:color w:val="0000FF"/>
                <w:sz w:val="20"/>
              </w:rPr>
              <w:t>/</w:t>
            </w:r>
            <w:r>
              <w:rPr>
                <w:sz w:val="20"/>
              </w:rPr>
              <w:t xml:space="preserve">; </w:t>
            </w:r>
            <w:r>
              <w:rPr>
                <w:color w:val="0000FF"/>
                <w:sz w:val="20"/>
              </w:rPr>
              <w:t>https://www flickr.com/photos/coleoptera-</w:t>
            </w:r>
            <w:r>
              <w:rPr>
                <w:color w:val="0000FF"/>
                <w:spacing w:val="-48"/>
                <w:sz w:val="20"/>
              </w:rPr>
              <w:t xml:space="preserve"> </w:t>
            </w:r>
            <w:r>
              <w:rPr>
                <w:color w:val="0000FF"/>
                <w:sz w:val="20"/>
              </w:rPr>
              <w:t>us/15557710616/in/</w:t>
            </w:r>
            <w:proofErr w:type="spellStart"/>
            <w:r>
              <w:rPr>
                <w:color w:val="0000FF"/>
                <w:sz w:val="20"/>
              </w:rPr>
              <w:t>photostream</w:t>
            </w:r>
            <w:proofErr w:type="spellEnd"/>
            <w:r>
              <w:rPr>
                <w:color w:val="0000FF"/>
                <w:sz w:val="20"/>
              </w:rPr>
              <w:t>/</w:t>
            </w:r>
            <w:r>
              <w:rPr>
                <w:sz w:val="20"/>
              </w:rPr>
              <w:t>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photos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females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UKBeetles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[27];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Creative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Commons,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freely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lateral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photos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cropped</w:t>
            </w:r>
          </w:p>
        </w:tc>
      </w:tr>
      <w:tr w:rsidR="008E1861" w14:paraId="28E4B669" w14:textId="77777777">
        <w:trPr>
          <w:trHeight w:val="1813"/>
        </w:trPr>
        <w:tc>
          <w:tcPr>
            <w:tcW w:w="2280" w:type="dxa"/>
          </w:tcPr>
          <w:p w14:paraId="70E127F2" w14:textId="77777777" w:rsidR="008E1861" w:rsidRDefault="008E1861">
            <w:pPr>
              <w:pStyle w:val="TableParagraph"/>
              <w:spacing w:before="10"/>
              <w:rPr>
                <w:sz w:val="4"/>
              </w:rPr>
            </w:pPr>
          </w:p>
          <w:p w14:paraId="08C672A4" w14:textId="77777777" w:rsidR="008E1861" w:rsidRDefault="00624220">
            <w:pPr>
              <w:pStyle w:val="TableParagraph"/>
              <w:ind w:left="5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D031D1" wp14:editId="0D140A4D">
                  <wp:extent cx="762000" cy="1089660"/>
                  <wp:effectExtent l="0" t="0" r="0" b="0"/>
                  <wp:docPr id="37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0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14:paraId="4028BDA4" w14:textId="77777777" w:rsidR="008E1861" w:rsidRDefault="008E1861">
            <w:pPr>
              <w:pStyle w:val="TableParagraph"/>
              <w:spacing w:before="10"/>
              <w:rPr>
                <w:sz w:val="4"/>
              </w:rPr>
            </w:pPr>
          </w:p>
          <w:p w14:paraId="76002207" w14:textId="77777777" w:rsidR="008E1861" w:rsidRDefault="00624220">
            <w:pPr>
              <w:pStyle w:val="TableParagraph"/>
              <w:ind w:left="6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DBEA9D" wp14:editId="13C45D2F">
                  <wp:extent cx="974386" cy="1072896"/>
                  <wp:effectExtent l="0" t="0" r="0" b="0"/>
                  <wp:docPr id="3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1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386" cy="107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8" w:type="dxa"/>
            <w:vMerge w:val="restart"/>
          </w:tcPr>
          <w:p w14:paraId="7E26647E" w14:textId="77777777" w:rsidR="008E1861" w:rsidRDefault="008E1861">
            <w:pPr>
              <w:pStyle w:val="TableParagraph"/>
            </w:pPr>
          </w:p>
          <w:p w14:paraId="21EA4304" w14:textId="77777777" w:rsidR="008E1861" w:rsidRDefault="008E1861">
            <w:pPr>
              <w:pStyle w:val="TableParagraph"/>
            </w:pPr>
          </w:p>
          <w:p w14:paraId="3319B311" w14:textId="77777777" w:rsidR="008E1861" w:rsidRDefault="008E1861">
            <w:pPr>
              <w:pStyle w:val="TableParagraph"/>
              <w:spacing w:before="5"/>
              <w:rPr>
                <w:sz w:val="29"/>
              </w:rPr>
            </w:pPr>
          </w:p>
          <w:p w14:paraId="7BF75901" w14:textId="77777777" w:rsidR="008E1861" w:rsidRDefault="00624220">
            <w:pPr>
              <w:pStyle w:val="TableParagraph"/>
              <w:ind w:left="110" w:right="166"/>
              <w:rPr>
                <w:sz w:val="20"/>
              </w:rPr>
            </w:pPr>
            <w:r>
              <w:rPr>
                <w:sz w:val="20"/>
              </w:rPr>
              <w:t>Large, shiny black beetle; widely expanded anterior margin of the head;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pronotum densely and strongly punctured; elytra slightly transverse, each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five striae that continue into the apical third and often to the apex, with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broad, weakly convex intersti</w:t>
            </w:r>
            <w:r>
              <w:rPr>
                <w:sz w:val="20"/>
              </w:rPr>
              <w:t>ces; legs long and very robust; anterior tibiae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four broad external teeth and a long spur at the internal apical angle;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middle and hind tibiae broadly expanded towards the apex, each with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single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sharp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inner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apical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angle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[27]</w:t>
            </w:r>
          </w:p>
        </w:tc>
        <w:tc>
          <w:tcPr>
            <w:tcW w:w="2745" w:type="dxa"/>
            <w:vMerge w:val="restart"/>
          </w:tcPr>
          <w:p w14:paraId="5B1E86A7" w14:textId="77777777" w:rsidR="008E1861" w:rsidRDefault="008E1861">
            <w:pPr>
              <w:pStyle w:val="TableParagraph"/>
            </w:pPr>
          </w:p>
          <w:p w14:paraId="3D20A848" w14:textId="77777777" w:rsidR="008E1861" w:rsidRDefault="00624220">
            <w:pPr>
              <w:pStyle w:val="TableParagraph"/>
              <w:spacing w:before="131"/>
              <w:ind w:left="111" w:right="116"/>
              <w:rPr>
                <w:sz w:val="20"/>
              </w:rPr>
            </w:pPr>
            <w:r>
              <w:rPr>
                <w:sz w:val="20"/>
              </w:rPr>
              <w:t>Males have a long and tapering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cephalic horn and the anterior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margin of the pronotum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produces short lateral horns;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females have a short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truncate cephalic horn and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pronotum is simply raised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above a flat anterior margin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[27]; minor males and females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long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cephalic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horns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[72]</w:t>
            </w:r>
          </w:p>
        </w:tc>
      </w:tr>
      <w:tr w:rsidR="008E1861" w14:paraId="61152ED6" w14:textId="77777777">
        <w:trPr>
          <w:trHeight w:val="1473"/>
        </w:trPr>
        <w:tc>
          <w:tcPr>
            <w:tcW w:w="2280" w:type="dxa"/>
          </w:tcPr>
          <w:p w14:paraId="6936B554" w14:textId="77777777" w:rsidR="008E1861" w:rsidRDefault="008E1861">
            <w:pPr>
              <w:pStyle w:val="TableParagraph"/>
              <w:spacing w:before="10"/>
              <w:rPr>
                <w:sz w:val="4"/>
              </w:rPr>
            </w:pPr>
          </w:p>
          <w:p w14:paraId="72D759E3" w14:textId="77777777" w:rsidR="008E1861" w:rsidRDefault="00624220">
            <w:pPr>
              <w:pStyle w:val="TableParagraph"/>
              <w:ind w:left="5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3786E0" wp14:editId="403E1F0F">
                  <wp:extent cx="787090" cy="871727"/>
                  <wp:effectExtent l="0" t="0" r="0" b="0"/>
                  <wp:docPr id="4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2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090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14:paraId="4AA05BC4" w14:textId="77777777" w:rsidR="008E1861" w:rsidRDefault="008E1861">
            <w:pPr>
              <w:pStyle w:val="TableParagraph"/>
              <w:rPr>
                <w:sz w:val="14"/>
              </w:rPr>
            </w:pPr>
          </w:p>
          <w:p w14:paraId="04ED4340" w14:textId="77777777" w:rsidR="008E1861" w:rsidRDefault="00624220">
            <w:pPr>
              <w:pStyle w:val="TableParagraph"/>
              <w:ind w:left="7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3A5AA4" wp14:editId="1BB41767">
                  <wp:extent cx="933249" cy="771144"/>
                  <wp:effectExtent l="0" t="0" r="0" b="0"/>
                  <wp:docPr id="4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3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249" cy="7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8" w:type="dxa"/>
            <w:vMerge/>
            <w:tcBorders>
              <w:top w:val="nil"/>
            </w:tcBorders>
          </w:tcPr>
          <w:p w14:paraId="1D39A7F2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vMerge/>
            <w:tcBorders>
              <w:top w:val="nil"/>
            </w:tcBorders>
          </w:tcPr>
          <w:p w14:paraId="47ECC382" w14:textId="77777777" w:rsidR="008E1861" w:rsidRDefault="008E1861">
            <w:pPr>
              <w:rPr>
                <w:sz w:val="2"/>
                <w:szCs w:val="2"/>
              </w:rPr>
            </w:pPr>
          </w:p>
        </w:tc>
      </w:tr>
      <w:tr w:rsidR="008E1861" w14:paraId="56D9012D" w14:textId="77777777">
        <w:trPr>
          <w:trHeight w:val="230"/>
        </w:trPr>
        <w:tc>
          <w:tcPr>
            <w:tcW w:w="14331" w:type="dxa"/>
            <w:gridSpan w:val="4"/>
          </w:tcPr>
          <w:p w14:paraId="04B2B511" w14:textId="77777777" w:rsidR="008E1861" w:rsidRDefault="0062422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Euoniticellus</w:t>
            </w:r>
            <w:proofErr w:type="spellEnd"/>
            <w:r>
              <w:rPr>
                <w:b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triangulatus</w:t>
            </w:r>
            <w:proofErr w:type="spellEnd"/>
            <w:r>
              <w:rPr>
                <w:b/>
                <w:i/>
                <w:sz w:val="20"/>
              </w:rPr>
              <w:t>.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Photos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Christian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Deschodt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Adrian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Davis;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University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Pretoria,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South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Africa</w:t>
            </w:r>
          </w:p>
        </w:tc>
      </w:tr>
      <w:tr w:rsidR="008E1861" w14:paraId="71B75DFF" w14:textId="77777777">
        <w:trPr>
          <w:trHeight w:val="2068"/>
        </w:trPr>
        <w:tc>
          <w:tcPr>
            <w:tcW w:w="2280" w:type="dxa"/>
          </w:tcPr>
          <w:p w14:paraId="5E0EF76F" w14:textId="77777777" w:rsidR="008E1861" w:rsidRDefault="008E1861">
            <w:pPr>
              <w:pStyle w:val="TableParagraph"/>
              <w:spacing w:before="8"/>
              <w:rPr>
                <w:sz w:val="3"/>
              </w:rPr>
            </w:pPr>
          </w:p>
          <w:p w14:paraId="7F37403A" w14:textId="77777777" w:rsidR="008E1861" w:rsidRDefault="00624220">
            <w:pPr>
              <w:pStyle w:val="TableParagraph"/>
              <w:ind w:left="3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F28B61" wp14:editId="01D9F497">
                  <wp:extent cx="972072" cy="1269873"/>
                  <wp:effectExtent l="0" t="0" r="0" b="0"/>
                  <wp:docPr id="4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4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72" cy="12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14:paraId="05A7E849" w14:textId="77777777" w:rsidR="008E1861" w:rsidRDefault="008E1861">
            <w:pPr>
              <w:pStyle w:val="TableParagraph"/>
              <w:spacing w:before="8"/>
              <w:rPr>
                <w:sz w:val="3"/>
              </w:rPr>
            </w:pPr>
          </w:p>
          <w:p w14:paraId="1586EBB3" w14:textId="77777777" w:rsidR="008E1861" w:rsidRDefault="00624220">
            <w:pPr>
              <w:pStyle w:val="TableParagraph"/>
              <w:ind w:left="7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88EAFF" wp14:editId="1CABFD93">
                  <wp:extent cx="940230" cy="1269873"/>
                  <wp:effectExtent l="0" t="0" r="0" b="0"/>
                  <wp:docPr id="4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5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230" cy="12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8" w:type="dxa"/>
          </w:tcPr>
          <w:p w14:paraId="740CE7D3" w14:textId="77777777" w:rsidR="008E1861" w:rsidRDefault="008E1861">
            <w:pPr>
              <w:pStyle w:val="TableParagraph"/>
            </w:pPr>
          </w:p>
          <w:p w14:paraId="2E267387" w14:textId="77777777" w:rsidR="008E1861" w:rsidRDefault="008E1861">
            <w:pPr>
              <w:pStyle w:val="TableParagraph"/>
            </w:pPr>
          </w:p>
          <w:p w14:paraId="142ACED9" w14:textId="77777777" w:rsidR="008E1861" w:rsidRDefault="008E1861">
            <w:pPr>
              <w:pStyle w:val="TableParagraph"/>
              <w:spacing w:before="1"/>
              <w:rPr>
                <w:sz w:val="26"/>
              </w:rPr>
            </w:pPr>
          </w:p>
          <w:p w14:paraId="494E1547" w14:textId="77777777" w:rsidR="008E1861" w:rsidRDefault="00624220">
            <w:pPr>
              <w:pStyle w:val="TableParagraph"/>
              <w:ind w:left="110" w:right="254"/>
              <w:rPr>
                <w:sz w:val="20"/>
              </w:rPr>
            </w:pPr>
            <w:r>
              <w:rPr>
                <w:sz w:val="20"/>
              </w:rPr>
              <w:t>Small brown and black elongated beetle; pronotum tightly punctuated with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large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umbilicated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points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points [56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p49,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55]</w:t>
            </w:r>
          </w:p>
        </w:tc>
        <w:tc>
          <w:tcPr>
            <w:tcW w:w="2745" w:type="dxa"/>
          </w:tcPr>
          <w:p w14:paraId="53931258" w14:textId="77777777" w:rsidR="008E1861" w:rsidRDefault="00624220">
            <w:pPr>
              <w:pStyle w:val="TableParagraph"/>
              <w:ind w:left="111" w:right="158"/>
              <w:rPr>
                <w:sz w:val="20"/>
              </w:rPr>
            </w:pPr>
            <w:r>
              <w:rPr>
                <w:sz w:val="20"/>
              </w:rPr>
              <w:t>Male clypeus folded in a V-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shape with thickened frontal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sections; apex almost reaches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strong and broadly arched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frontal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carena</w:t>
            </w:r>
            <w:proofErr w:type="spellEnd"/>
            <w:r>
              <w:rPr>
                <w:sz w:val="20"/>
              </w:rPr>
              <w:t>, followed by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bead usually effaced in its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middle;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females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entire</w:t>
            </w:r>
          </w:p>
          <w:p w14:paraId="4C3393BC" w14:textId="77777777" w:rsidR="008E1861" w:rsidRDefault="00624220">
            <w:pPr>
              <w:pStyle w:val="TableParagraph"/>
              <w:spacing w:line="230" w:lineRule="exact"/>
              <w:ind w:left="111" w:right="185"/>
              <w:rPr>
                <w:sz w:val="20"/>
              </w:rPr>
            </w:pPr>
            <w:r>
              <w:rPr>
                <w:sz w:val="20"/>
              </w:rPr>
              <w:t>frontal keel, with the vertex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finely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punctuated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[56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p49,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55]</w:t>
            </w:r>
          </w:p>
        </w:tc>
      </w:tr>
      <w:tr w:rsidR="008E1861" w14:paraId="22F98671" w14:textId="77777777">
        <w:trPr>
          <w:trHeight w:val="229"/>
        </w:trPr>
        <w:tc>
          <w:tcPr>
            <w:tcW w:w="14331" w:type="dxa"/>
            <w:gridSpan w:val="4"/>
          </w:tcPr>
          <w:p w14:paraId="229E0383" w14:textId="77777777" w:rsidR="008E1861" w:rsidRDefault="00624220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Gymnopleurus</w:t>
            </w:r>
            <w:proofErr w:type="spellEnd"/>
            <w:r>
              <w:rPr>
                <w:b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humanus</w:t>
            </w:r>
            <w:proofErr w:type="spellEnd"/>
            <w:r>
              <w:rPr>
                <w:b/>
                <w:i/>
                <w:sz w:val="20"/>
              </w:rPr>
              <w:t>.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Photo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Christian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Deschodt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supplied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Adrian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Davis;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University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Pretoria,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South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Africa</w:t>
            </w:r>
          </w:p>
        </w:tc>
      </w:tr>
      <w:tr w:rsidR="008E1861" w14:paraId="2E3722F9" w14:textId="77777777">
        <w:trPr>
          <w:trHeight w:val="2380"/>
        </w:trPr>
        <w:tc>
          <w:tcPr>
            <w:tcW w:w="5198" w:type="dxa"/>
            <w:gridSpan w:val="2"/>
          </w:tcPr>
          <w:p w14:paraId="59A76C53" w14:textId="77777777" w:rsidR="008E1861" w:rsidRDefault="008E1861">
            <w:pPr>
              <w:pStyle w:val="TableParagraph"/>
              <w:spacing w:before="1"/>
              <w:rPr>
                <w:sz w:val="7"/>
              </w:rPr>
            </w:pPr>
          </w:p>
          <w:p w14:paraId="06F38CBD" w14:textId="77777777" w:rsidR="008E1861" w:rsidRDefault="00624220">
            <w:pPr>
              <w:pStyle w:val="TableParagraph"/>
              <w:ind w:left="18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2BBF15" wp14:editId="624E3177">
                  <wp:extent cx="987064" cy="1408176"/>
                  <wp:effectExtent l="0" t="0" r="0" b="0"/>
                  <wp:docPr id="49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6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064" cy="140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8" w:type="dxa"/>
          </w:tcPr>
          <w:p w14:paraId="486AE74E" w14:textId="77777777" w:rsidR="008E1861" w:rsidRDefault="008E1861">
            <w:pPr>
              <w:pStyle w:val="TableParagraph"/>
            </w:pPr>
          </w:p>
          <w:p w14:paraId="48388177" w14:textId="77777777" w:rsidR="008E1861" w:rsidRDefault="008E1861">
            <w:pPr>
              <w:pStyle w:val="TableParagraph"/>
              <w:spacing w:before="5"/>
              <w:rPr>
                <w:sz w:val="31"/>
              </w:rPr>
            </w:pPr>
          </w:p>
          <w:p w14:paraId="3ACB7BD0" w14:textId="77777777" w:rsidR="008E1861" w:rsidRDefault="00624220">
            <w:pPr>
              <w:pStyle w:val="TableParagraph"/>
              <w:ind w:left="110" w:right="189"/>
              <w:rPr>
                <w:sz w:val="20"/>
              </w:rPr>
            </w:pPr>
            <w:r>
              <w:rPr>
                <w:sz w:val="20"/>
              </w:rPr>
              <w:t xml:space="preserve">Smallish metallic blue, green or copper </w:t>
            </w:r>
            <w:proofErr w:type="spellStart"/>
            <w:r>
              <w:rPr>
                <w:sz w:val="20"/>
              </w:rPr>
              <w:t>coloured</w:t>
            </w:r>
            <w:proofErr w:type="spellEnd"/>
            <w:r>
              <w:rPr>
                <w:sz w:val="20"/>
              </w:rPr>
              <w:t xml:space="preserve"> beetle; dorsal surface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covered with dense, coarse </w:t>
            </w:r>
            <w:proofErr w:type="spellStart"/>
            <w:r>
              <w:rPr>
                <w:sz w:val="20"/>
              </w:rPr>
              <w:t>microgranulation</w:t>
            </w:r>
            <w:proofErr w:type="spellEnd"/>
            <w:r>
              <w:rPr>
                <w:sz w:val="20"/>
              </w:rPr>
              <w:t>; clypeus bidentate; anterior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margins of clypeus and genae with dense </w:t>
            </w:r>
            <w:proofErr w:type="spellStart"/>
            <w:r>
              <w:rPr>
                <w:sz w:val="20"/>
              </w:rPr>
              <w:t>microgranulation</w:t>
            </w:r>
            <w:proofErr w:type="spellEnd"/>
            <w:r>
              <w:rPr>
                <w:sz w:val="20"/>
              </w:rPr>
              <w:t>; foreleg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three large, distal, external teeth; sides of abdomen almost parallel, tapering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slightly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[10]</w:t>
            </w:r>
          </w:p>
        </w:tc>
        <w:tc>
          <w:tcPr>
            <w:tcW w:w="2745" w:type="dxa"/>
          </w:tcPr>
          <w:p w14:paraId="2B599C47" w14:textId="77777777" w:rsidR="008E1861" w:rsidRDefault="008E1861">
            <w:pPr>
              <w:pStyle w:val="TableParagraph"/>
            </w:pPr>
          </w:p>
          <w:p w14:paraId="27CD0EBC" w14:textId="77777777" w:rsidR="008E1861" w:rsidRDefault="008E1861">
            <w:pPr>
              <w:pStyle w:val="TableParagraph"/>
            </w:pPr>
          </w:p>
          <w:p w14:paraId="00BB0BF5" w14:textId="77777777" w:rsidR="008E1861" w:rsidRDefault="008E1861">
            <w:pPr>
              <w:pStyle w:val="TableParagraph"/>
              <w:spacing w:before="5"/>
              <w:rPr>
                <w:sz w:val="29"/>
              </w:rPr>
            </w:pPr>
          </w:p>
          <w:p w14:paraId="22C65853" w14:textId="77777777" w:rsidR="008E1861" w:rsidRDefault="00624220">
            <w:pPr>
              <w:pStyle w:val="TableParagraph"/>
              <w:ind w:left="111" w:right="149"/>
              <w:rPr>
                <w:sz w:val="20"/>
              </w:rPr>
            </w:pPr>
            <w:r>
              <w:rPr>
                <w:sz w:val="20"/>
              </w:rPr>
              <w:t>Terminal spur on the foreleg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 an acute tip in females and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blunt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>10]</w:t>
            </w:r>
          </w:p>
        </w:tc>
      </w:tr>
    </w:tbl>
    <w:p w14:paraId="14457FFE" w14:textId="77777777" w:rsidR="008E1861" w:rsidRDefault="008E1861">
      <w:pPr>
        <w:rPr>
          <w:sz w:val="20"/>
        </w:rPr>
        <w:sectPr w:rsidR="008E1861">
          <w:pgSz w:w="16840" w:h="11910" w:orient="landscape"/>
          <w:pgMar w:top="1100" w:right="940" w:bottom="660" w:left="1320" w:header="0" w:footer="476" w:gutter="0"/>
          <w:cols w:space="720"/>
        </w:sectPr>
      </w:pPr>
    </w:p>
    <w:p w14:paraId="494BE0B8" w14:textId="77777777" w:rsidR="008E1861" w:rsidRDefault="008E1861">
      <w:pPr>
        <w:pStyle w:val="BodyText"/>
        <w:spacing w:before="6"/>
        <w:rPr>
          <w:sz w:val="16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0"/>
        <w:gridCol w:w="2918"/>
        <w:gridCol w:w="6388"/>
        <w:gridCol w:w="2745"/>
      </w:tblGrid>
      <w:tr w:rsidR="008E1861" w14:paraId="06C762D7" w14:textId="77777777">
        <w:trPr>
          <w:trHeight w:val="230"/>
        </w:trPr>
        <w:tc>
          <w:tcPr>
            <w:tcW w:w="2280" w:type="dxa"/>
          </w:tcPr>
          <w:p w14:paraId="7EF8BFD4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2918" w:type="dxa"/>
          </w:tcPr>
          <w:p w14:paraId="27E42D64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6388" w:type="dxa"/>
          </w:tcPr>
          <w:p w14:paraId="77AE1517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</w:p>
        </w:tc>
        <w:tc>
          <w:tcPr>
            <w:tcW w:w="2745" w:type="dxa"/>
          </w:tcPr>
          <w:p w14:paraId="6C6C034C" w14:textId="77777777" w:rsidR="008E1861" w:rsidRDefault="00624220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Sexual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Dimorphism</w:t>
            </w:r>
          </w:p>
        </w:tc>
      </w:tr>
      <w:tr w:rsidR="008E1861" w14:paraId="474E0D0B" w14:textId="77777777">
        <w:trPr>
          <w:trHeight w:val="220"/>
        </w:trPr>
        <w:tc>
          <w:tcPr>
            <w:tcW w:w="14331" w:type="dxa"/>
            <w:gridSpan w:val="4"/>
          </w:tcPr>
          <w:p w14:paraId="2A2778B2" w14:textId="77777777" w:rsidR="008E1861" w:rsidRDefault="00624220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b/>
                <w:i/>
                <w:sz w:val="20"/>
              </w:rPr>
              <w:t>Onitis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minutus</w:t>
            </w:r>
            <w:proofErr w:type="spellEnd"/>
            <w:r>
              <w:rPr>
                <w:b/>
                <w:i/>
                <w:sz w:val="20"/>
              </w:rPr>
              <w:t>.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Photos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Christian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Deschodt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supplied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Adrian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Davis;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University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Pretoria,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South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Africa</w:t>
            </w:r>
          </w:p>
        </w:tc>
      </w:tr>
      <w:tr w:rsidR="008E1861" w14:paraId="34DF65A2" w14:textId="77777777">
        <w:trPr>
          <w:trHeight w:val="2298"/>
        </w:trPr>
        <w:tc>
          <w:tcPr>
            <w:tcW w:w="2280" w:type="dxa"/>
          </w:tcPr>
          <w:p w14:paraId="18574AAC" w14:textId="77777777" w:rsidR="008E1861" w:rsidRDefault="008E1861">
            <w:pPr>
              <w:pStyle w:val="TableParagraph"/>
              <w:spacing w:before="8"/>
              <w:rPr>
                <w:sz w:val="13"/>
              </w:rPr>
            </w:pPr>
          </w:p>
          <w:p w14:paraId="67D85CA2" w14:textId="77777777" w:rsidR="008E1861" w:rsidRDefault="00624220">
            <w:pPr>
              <w:pStyle w:val="TableParagraph"/>
              <w:ind w:left="4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CC7BD8" wp14:editId="7BB7F098">
                  <wp:extent cx="891462" cy="1269873"/>
                  <wp:effectExtent l="0" t="0" r="0" b="0"/>
                  <wp:docPr id="51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7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462" cy="12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14:paraId="72669CDF" w14:textId="77777777" w:rsidR="008E1861" w:rsidRDefault="008E1861">
            <w:pPr>
              <w:pStyle w:val="TableParagraph"/>
              <w:spacing w:before="8"/>
              <w:rPr>
                <w:sz w:val="13"/>
              </w:rPr>
            </w:pPr>
          </w:p>
          <w:p w14:paraId="659D1809" w14:textId="77777777" w:rsidR="008E1861" w:rsidRDefault="00624220">
            <w:pPr>
              <w:pStyle w:val="TableParagraph"/>
              <w:ind w:left="7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960369" wp14:editId="480DA74A">
                  <wp:extent cx="935483" cy="1249870"/>
                  <wp:effectExtent l="0" t="0" r="0" b="0"/>
                  <wp:docPr id="53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8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483" cy="124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8" w:type="dxa"/>
          </w:tcPr>
          <w:p w14:paraId="56B00961" w14:textId="77777777" w:rsidR="008E1861" w:rsidRDefault="008E1861">
            <w:pPr>
              <w:pStyle w:val="TableParagraph"/>
              <w:rPr>
                <w:sz w:val="30"/>
              </w:rPr>
            </w:pPr>
          </w:p>
          <w:p w14:paraId="3A64AE99" w14:textId="77777777" w:rsidR="008E1861" w:rsidRDefault="00624220">
            <w:pPr>
              <w:pStyle w:val="TableParagraph"/>
              <w:spacing w:before="1"/>
              <w:ind w:left="110" w:right="165"/>
              <w:rPr>
                <w:sz w:val="20"/>
              </w:rPr>
            </w:pPr>
            <w:r>
              <w:rPr>
                <w:sz w:val="20"/>
              </w:rPr>
              <w:t>Head and pronotum bronze-green; legs and ventral side metallic green;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elytra testaceous with greenish sheen; easily </w:t>
            </w:r>
            <w:proofErr w:type="spellStart"/>
            <w:r>
              <w:rPr>
                <w:sz w:val="20"/>
              </w:rPr>
              <w:t>recognised</w:t>
            </w:r>
            <w:proofErr w:type="spellEnd"/>
            <w:r>
              <w:rPr>
                <w:sz w:val="20"/>
              </w:rPr>
              <w:t xml:space="preserve"> by </w:t>
            </w:r>
            <w:proofErr w:type="spellStart"/>
            <w:r>
              <w:rPr>
                <w:sz w:val="20"/>
              </w:rPr>
              <w:t>colour</w:t>
            </w:r>
            <w:proofErr w:type="spellEnd"/>
            <w:r>
              <w:rPr>
                <w:sz w:val="20"/>
              </w:rPr>
              <w:t>, body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size, head sculpture of pronotum; legs of male provide good characteristics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 distinguishing this species; ceph</w:t>
            </w:r>
            <w:r>
              <w:rPr>
                <w:sz w:val="20"/>
              </w:rPr>
              <w:t>alic surface granulose; clypeal carina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almost invisible; pronotum broader than long, somewhat convex, granulose,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deep basal impressions; elytra moderately flat, striate, intervals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inconspicuously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punctuate [59]</w:t>
            </w:r>
          </w:p>
        </w:tc>
        <w:tc>
          <w:tcPr>
            <w:tcW w:w="2745" w:type="dxa"/>
          </w:tcPr>
          <w:p w14:paraId="438AEDB0" w14:textId="77777777" w:rsidR="008E1861" w:rsidRDefault="00624220">
            <w:pPr>
              <w:pStyle w:val="TableParagraph"/>
              <w:ind w:left="111" w:right="142"/>
              <w:rPr>
                <w:sz w:val="20"/>
              </w:rPr>
            </w:pPr>
            <w:r>
              <w:rPr>
                <w:sz w:val="20"/>
              </w:rPr>
              <w:t>Hind legs of males are more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sculptured and have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pronounced rectangular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terminal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missing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females; terminal spurs 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middle legs of males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females are oriented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differently;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female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</w:p>
          <w:p w14:paraId="43CD4511" w14:textId="77777777" w:rsidR="008E1861" w:rsidRDefault="00624220">
            <w:pPr>
              <w:pStyle w:val="TableParagraph"/>
              <w:spacing w:line="230" w:lineRule="exact"/>
              <w:ind w:left="111" w:right="327"/>
              <w:rPr>
                <w:sz w:val="20"/>
              </w:rPr>
            </w:pPr>
            <w:r>
              <w:rPr>
                <w:sz w:val="20"/>
              </w:rPr>
              <w:t>more triangulate than that of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[59]</w:t>
            </w:r>
          </w:p>
        </w:tc>
      </w:tr>
      <w:tr w:rsidR="008E1861" w14:paraId="4452FC61" w14:textId="77777777">
        <w:trPr>
          <w:trHeight w:val="229"/>
        </w:trPr>
        <w:tc>
          <w:tcPr>
            <w:tcW w:w="14331" w:type="dxa"/>
            <w:gridSpan w:val="4"/>
          </w:tcPr>
          <w:p w14:paraId="794AC420" w14:textId="77777777" w:rsidR="008E1861" w:rsidRDefault="00624220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Onthophagus</w:t>
            </w:r>
            <w:proofErr w:type="spellEnd"/>
            <w:r>
              <w:rPr>
                <w:b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medius</w:t>
            </w:r>
            <w:proofErr w:type="spellEnd"/>
            <w:r>
              <w:rPr>
                <w:i/>
                <w:sz w:val="20"/>
              </w:rPr>
              <w:t>.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Photos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UKBeetles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[41];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Creative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Commons,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freely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available;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lateral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photos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cropped</w:t>
            </w:r>
          </w:p>
        </w:tc>
      </w:tr>
      <w:tr w:rsidR="008E1861" w14:paraId="78E1658C" w14:textId="77777777">
        <w:trPr>
          <w:trHeight w:val="2380"/>
        </w:trPr>
        <w:tc>
          <w:tcPr>
            <w:tcW w:w="2280" w:type="dxa"/>
          </w:tcPr>
          <w:p w14:paraId="3EA8FFB6" w14:textId="77777777" w:rsidR="008E1861" w:rsidRDefault="008E1861">
            <w:pPr>
              <w:pStyle w:val="TableParagraph"/>
              <w:rPr>
                <w:sz w:val="5"/>
              </w:rPr>
            </w:pPr>
          </w:p>
          <w:p w14:paraId="7466C739" w14:textId="77777777" w:rsidR="008E1861" w:rsidRDefault="00624220">
            <w:pPr>
              <w:pStyle w:val="TableParagraph"/>
              <w:ind w:left="2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D79B0C" wp14:editId="4063FB0B">
                  <wp:extent cx="1084452" cy="1414272"/>
                  <wp:effectExtent l="0" t="0" r="0" b="0"/>
                  <wp:docPr id="55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9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452" cy="141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14:paraId="25F5DB4E" w14:textId="77777777" w:rsidR="008E1861" w:rsidRDefault="008E1861">
            <w:pPr>
              <w:pStyle w:val="TableParagraph"/>
              <w:rPr>
                <w:sz w:val="5"/>
              </w:rPr>
            </w:pPr>
          </w:p>
          <w:p w14:paraId="63EB1414" w14:textId="77777777" w:rsidR="008E1861" w:rsidRDefault="00624220">
            <w:pPr>
              <w:pStyle w:val="TableParagraph"/>
              <w:ind w:left="7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A2AD1C" wp14:editId="39D7FC64">
                  <wp:extent cx="930887" cy="1414272"/>
                  <wp:effectExtent l="0" t="0" r="0" b="0"/>
                  <wp:docPr id="57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0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887" cy="141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8" w:type="dxa"/>
            <w:vMerge w:val="restart"/>
          </w:tcPr>
          <w:p w14:paraId="4C6E2DD0" w14:textId="77777777" w:rsidR="008E1861" w:rsidRDefault="008E1861">
            <w:pPr>
              <w:pStyle w:val="TableParagraph"/>
            </w:pPr>
          </w:p>
          <w:p w14:paraId="39E069A4" w14:textId="77777777" w:rsidR="008E1861" w:rsidRDefault="008E1861">
            <w:pPr>
              <w:pStyle w:val="TableParagraph"/>
            </w:pPr>
          </w:p>
          <w:p w14:paraId="714193B0" w14:textId="77777777" w:rsidR="008E1861" w:rsidRDefault="008E1861">
            <w:pPr>
              <w:pStyle w:val="TableParagraph"/>
            </w:pPr>
          </w:p>
          <w:p w14:paraId="7BCBC257" w14:textId="77777777" w:rsidR="008E1861" w:rsidRDefault="008E1861">
            <w:pPr>
              <w:pStyle w:val="TableParagraph"/>
            </w:pPr>
          </w:p>
          <w:p w14:paraId="52EB8A1A" w14:textId="77777777" w:rsidR="008E1861" w:rsidRDefault="008E1861">
            <w:pPr>
              <w:pStyle w:val="TableParagraph"/>
              <w:spacing w:before="1"/>
              <w:rPr>
                <w:sz w:val="30"/>
              </w:rPr>
            </w:pPr>
          </w:p>
          <w:p w14:paraId="311DE315" w14:textId="77777777" w:rsidR="008E1861" w:rsidRDefault="00624220">
            <w:pPr>
              <w:pStyle w:val="TableParagraph"/>
              <w:ind w:left="110" w:right="155"/>
              <w:rPr>
                <w:sz w:val="20"/>
              </w:rPr>
            </w:pPr>
            <w:r>
              <w:rPr>
                <w:sz w:val="20"/>
              </w:rPr>
              <w:t>Medium sized beetle, with contrasting dark forebody and mottled brown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elytra; often with a distinct metallic green </w:t>
            </w:r>
            <w:proofErr w:type="spellStart"/>
            <w:r>
              <w:rPr>
                <w:sz w:val="20"/>
              </w:rPr>
              <w:t>lustre</w:t>
            </w:r>
            <w:proofErr w:type="spellEnd"/>
            <w:r>
              <w:rPr>
                <w:sz w:val="20"/>
              </w:rPr>
              <w:t xml:space="preserve"> to the pronotum and head;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continuously curved lateral margins to the pronotum; dark variable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random elytral markings do not extend</w:t>
            </w:r>
            <w:r>
              <w:rPr>
                <w:sz w:val="20"/>
              </w:rPr>
              <w:t xml:space="preserve"> to the base; head with a curved ridge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vertex,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surface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otherwise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densely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strongly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punctured [41]</w:t>
            </w:r>
          </w:p>
        </w:tc>
        <w:tc>
          <w:tcPr>
            <w:tcW w:w="2745" w:type="dxa"/>
            <w:vMerge w:val="restart"/>
          </w:tcPr>
          <w:p w14:paraId="629D7C16" w14:textId="77777777" w:rsidR="008E1861" w:rsidRDefault="008E1861">
            <w:pPr>
              <w:pStyle w:val="TableParagraph"/>
            </w:pPr>
          </w:p>
          <w:p w14:paraId="4EAE4191" w14:textId="77777777" w:rsidR="008E1861" w:rsidRDefault="008E1861">
            <w:pPr>
              <w:pStyle w:val="TableParagraph"/>
            </w:pPr>
          </w:p>
          <w:p w14:paraId="0E162EE5" w14:textId="77777777" w:rsidR="008E1861" w:rsidRDefault="008E1861">
            <w:pPr>
              <w:pStyle w:val="TableParagraph"/>
            </w:pPr>
          </w:p>
          <w:p w14:paraId="0411CB28" w14:textId="77777777" w:rsidR="008E1861" w:rsidRDefault="008E1861">
            <w:pPr>
              <w:pStyle w:val="TableParagraph"/>
            </w:pPr>
          </w:p>
          <w:p w14:paraId="39AB6758" w14:textId="77777777" w:rsidR="008E1861" w:rsidRDefault="008E1861">
            <w:pPr>
              <w:pStyle w:val="TableParagraph"/>
              <w:spacing w:before="1"/>
              <w:rPr>
                <w:sz w:val="30"/>
              </w:rPr>
            </w:pPr>
          </w:p>
          <w:p w14:paraId="7FA85C14" w14:textId="77777777" w:rsidR="008E1861" w:rsidRDefault="00624220">
            <w:pPr>
              <w:pStyle w:val="TableParagraph"/>
              <w:ind w:left="111" w:right="82"/>
              <w:rPr>
                <w:sz w:val="20"/>
              </w:rPr>
            </w:pPr>
            <w:r>
              <w:rPr>
                <w:sz w:val="20"/>
              </w:rPr>
              <w:t>Males have a long, curved horn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at the base of the head; females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have two small side horns but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lack the long median horn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[41]</w:t>
            </w:r>
          </w:p>
        </w:tc>
      </w:tr>
      <w:tr w:rsidR="008E1861" w14:paraId="4A559788" w14:textId="77777777">
        <w:trPr>
          <w:trHeight w:val="1473"/>
        </w:trPr>
        <w:tc>
          <w:tcPr>
            <w:tcW w:w="2280" w:type="dxa"/>
          </w:tcPr>
          <w:p w14:paraId="7A01967B" w14:textId="77777777" w:rsidR="008E1861" w:rsidRDefault="008E1861">
            <w:pPr>
              <w:pStyle w:val="TableParagraph"/>
              <w:rPr>
                <w:sz w:val="7"/>
              </w:rPr>
            </w:pPr>
          </w:p>
          <w:p w14:paraId="29F6D8CF" w14:textId="77777777" w:rsidR="008E1861" w:rsidRDefault="00624220">
            <w:pPr>
              <w:pStyle w:val="TableParagraph"/>
              <w:ind w:left="4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FA4D6A" wp14:editId="7678A11D">
                  <wp:extent cx="911140" cy="871728"/>
                  <wp:effectExtent l="0" t="0" r="0" b="0"/>
                  <wp:docPr id="5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1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140" cy="87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14:paraId="7DE834DE" w14:textId="77777777" w:rsidR="008E1861" w:rsidRDefault="008E1861">
            <w:pPr>
              <w:pStyle w:val="TableParagraph"/>
              <w:spacing w:before="6"/>
              <w:rPr>
                <w:sz w:val="11"/>
              </w:rPr>
            </w:pPr>
          </w:p>
          <w:p w14:paraId="50412747" w14:textId="77777777" w:rsidR="008E1861" w:rsidRDefault="00624220">
            <w:pPr>
              <w:pStyle w:val="TableParagraph"/>
              <w:ind w:left="8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C9CBED" wp14:editId="34A0F646">
                  <wp:extent cx="769503" cy="842390"/>
                  <wp:effectExtent l="0" t="0" r="0" b="0"/>
                  <wp:docPr id="61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2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503" cy="84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8" w:type="dxa"/>
            <w:vMerge/>
            <w:tcBorders>
              <w:top w:val="nil"/>
            </w:tcBorders>
          </w:tcPr>
          <w:p w14:paraId="6E8CA7BB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vMerge/>
            <w:tcBorders>
              <w:top w:val="nil"/>
            </w:tcBorders>
          </w:tcPr>
          <w:p w14:paraId="250BA214" w14:textId="77777777" w:rsidR="008E1861" w:rsidRDefault="008E1861">
            <w:pPr>
              <w:rPr>
                <w:sz w:val="2"/>
                <w:szCs w:val="2"/>
              </w:rPr>
            </w:pPr>
          </w:p>
        </w:tc>
      </w:tr>
    </w:tbl>
    <w:p w14:paraId="50A31412" w14:textId="77777777" w:rsidR="008E1861" w:rsidRDefault="008E1861">
      <w:pPr>
        <w:rPr>
          <w:sz w:val="2"/>
          <w:szCs w:val="2"/>
        </w:rPr>
        <w:sectPr w:rsidR="008E1861">
          <w:pgSz w:w="16840" w:h="11910" w:orient="landscape"/>
          <w:pgMar w:top="1100" w:right="940" w:bottom="660" w:left="1320" w:header="0" w:footer="476" w:gutter="0"/>
          <w:cols w:space="720"/>
        </w:sectPr>
      </w:pPr>
    </w:p>
    <w:p w14:paraId="1B45E450" w14:textId="77777777" w:rsidR="008E1861" w:rsidRDefault="008E1861">
      <w:pPr>
        <w:pStyle w:val="BodyText"/>
        <w:spacing w:before="6"/>
        <w:rPr>
          <w:sz w:val="16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0"/>
        <w:gridCol w:w="2918"/>
        <w:gridCol w:w="6388"/>
        <w:gridCol w:w="2745"/>
      </w:tblGrid>
      <w:tr w:rsidR="008E1861" w14:paraId="5F349FEB" w14:textId="77777777">
        <w:trPr>
          <w:trHeight w:val="230"/>
        </w:trPr>
        <w:tc>
          <w:tcPr>
            <w:tcW w:w="2280" w:type="dxa"/>
          </w:tcPr>
          <w:p w14:paraId="63548882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2918" w:type="dxa"/>
          </w:tcPr>
          <w:p w14:paraId="3D05CCF3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6388" w:type="dxa"/>
          </w:tcPr>
          <w:p w14:paraId="22946B6F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</w:p>
        </w:tc>
        <w:tc>
          <w:tcPr>
            <w:tcW w:w="2745" w:type="dxa"/>
          </w:tcPr>
          <w:p w14:paraId="32EA3D0B" w14:textId="77777777" w:rsidR="008E1861" w:rsidRDefault="00624220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Sexual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Dimorphism</w:t>
            </w:r>
          </w:p>
        </w:tc>
      </w:tr>
      <w:tr w:rsidR="008E1861" w14:paraId="7E046FA6" w14:textId="77777777">
        <w:trPr>
          <w:trHeight w:val="450"/>
        </w:trPr>
        <w:tc>
          <w:tcPr>
            <w:tcW w:w="14331" w:type="dxa"/>
            <w:gridSpan w:val="4"/>
          </w:tcPr>
          <w:p w14:paraId="00E7DACF" w14:textId="77777777" w:rsidR="008E1861" w:rsidRDefault="00624220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Onthophagus</w:t>
            </w:r>
            <w:proofErr w:type="spellEnd"/>
            <w:r>
              <w:rPr>
                <w:b/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nuchicornis</w:t>
            </w:r>
            <w:proofErr w:type="spellEnd"/>
            <w:r>
              <w:rPr>
                <w:b/>
                <w:sz w:val="20"/>
              </w:rPr>
              <w:t>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Dorsal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photos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color w:val="0000FF"/>
                <w:sz w:val="20"/>
              </w:rPr>
              <w:t>https://</w:t>
            </w:r>
            <w:hyperlink r:id="rId51">
              <w:r>
                <w:rPr>
                  <w:color w:val="0000FF"/>
                  <w:sz w:val="20"/>
                </w:rPr>
                <w:t>www.coleoptera.org.uk/species/onthophagus-nuchicornis</w:t>
              </w:r>
              <w:r>
                <w:rPr>
                  <w:sz w:val="20"/>
                </w:rPr>
                <w:t>;</w:t>
              </w:r>
              <w:r>
                <w:rPr>
                  <w:spacing w:val="-4"/>
                  <w:sz w:val="20"/>
                </w:rPr>
                <w:t xml:space="preserve"> </w:t>
              </w:r>
            </w:hyperlink>
            <w:r>
              <w:rPr>
                <w:sz w:val="20"/>
              </w:rPr>
              <w:t>Creative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Commons,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freely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available;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lateral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photos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Henri</w:t>
            </w:r>
          </w:p>
          <w:p w14:paraId="59C1E1E8" w14:textId="77777777" w:rsidR="008E1861" w:rsidRDefault="0062422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Goulet,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Agriculture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Agri-Food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Canada,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supplied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Kevin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Floate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Agriculture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Agri-Food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Canada</w:t>
            </w:r>
          </w:p>
        </w:tc>
      </w:tr>
      <w:tr w:rsidR="008E1861" w14:paraId="1BB76BD2" w14:textId="77777777">
        <w:trPr>
          <w:trHeight w:val="2010"/>
        </w:trPr>
        <w:tc>
          <w:tcPr>
            <w:tcW w:w="2280" w:type="dxa"/>
          </w:tcPr>
          <w:p w14:paraId="0B3C2DF7" w14:textId="77777777" w:rsidR="008E1861" w:rsidRDefault="008E1861">
            <w:pPr>
              <w:pStyle w:val="TableParagraph"/>
              <w:spacing w:before="2"/>
              <w:rPr>
                <w:sz w:val="2"/>
              </w:rPr>
            </w:pPr>
          </w:p>
          <w:p w14:paraId="1EBC1D8C" w14:textId="77777777" w:rsidR="008E1861" w:rsidRDefault="00624220">
            <w:pPr>
              <w:pStyle w:val="TableParagraph"/>
              <w:ind w:left="5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14B798" wp14:editId="1BD405BB">
                  <wp:extent cx="717510" cy="1238250"/>
                  <wp:effectExtent l="0" t="0" r="0" b="0"/>
                  <wp:docPr id="63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3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1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14:paraId="31C63BE8" w14:textId="77777777" w:rsidR="008E1861" w:rsidRDefault="008E1861">
            <w:pPr>
              <w:pStyle w:val="TableParagraph"/>
              <w:spacing w:before="8"/>
              <w:rPr>
                <w:sz w:val="12"/>
              </w:rPr>
            </w:pPr>
          </w:p>
          <w:p w14:paraId="1CF50807" w14:textId="77777777" w:rsidR="008E1861" w:rsidRDefault="00624220">
            <w:pPr>
              <w:pStyle w:val="TableParagraph"/>
              <w:ind w:left="8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ECA3A9" wp14:editId="244F643C">
                  <wp:extent cx="718180" cy="1162050"/>
                  <wp:effectExtent l="0" t="0" r="0" b="0"/>
                  <wp:docPr id="65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4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8" w:type="dxa"/>
            <w:vMerge w:val="restart"/>
          </w:tcPr>
          <w:p w14:paraId="7F41B8B9" w14:textId="77777777" w:rsidR="008E1861" w:rsidRDefault="008E1861">
            <w:pPr>
              <w:pStyle w:val="TableParagraph"/>
            </w:pPr>
          </w:p>
          <w:p w14:paraId="17589CA7" w14:textId="77777777" w:rsidR="008E1861" w:rsidRDefault="008E1861">
            <w:pPr>
              <w:pStyle w:val="TableParagraph"/>
            </w:pPr>
          </w:p>
          <w:p w14:paraId="3D7E677E" w14:textId="77777777" w:rsidR="008E1861" w:rsidRDefault="008E1861">
            <w:pPr>
              <w:pStyle w:val="TableParagraph"/>
            </w:pPr>
          </w:p>
          <w:p w14:paraId="355528C9" w14:textId="77777777" w:rsidR="008E1861" w:rsidRDefault="008E1861">
            <w:pPr>
              <w:pStyle w:val="TableParagraph"/>
            </w:pPr>
          </w:p>
          <w:p w14:paraId="1F0A82F5" w14:textId="77777777" w:rsidR="008E1861" w:rsidRDefault="00624220">
            <w:pPr>
              <w:pStyle w:val="TableParagraph"/>
              <w:spacing w:before="159"/>
              <w:ind w:left="110" w:right="128"/>
              <w:rPr>
                <w:sz w:val="20"/>
              </w:rPr>
            </w:pPr>
            <w:r>
              <w:rPr>
                <w:sz w:val="20"/>
              </w:rPr>
              <w:t>Small to medium sized beetle; head and pronotum black, without a metallic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reflection, and finely punctured and pubescent; elytra </w:t>
            </w:r>
            <w:proofErr w:type="spellStart"/>
            <w:r>
              <w:rPr>
                <w:sz w:val="20"/>
              </w:rPr>
              <w:t>colouration</w:t>
            </w:r>
            <w:proofErr w:type="spellEnd"/>
            <w:r>
              <w:rPr>
                <w:sz w:val="20"/>
              </w:rPr>
              <w:t xml:space="preserve"> typically 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random series of well-defined dark markings on a pale to dark yellowish-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brown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ground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colour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[42]</w:t>
            </w:r>
          </w:p>
        </w:tc>
        <w:tc>
          <w:tcPr>
            <w:tcW w:w="2745" w:type="dxa"/>
            <w:vMerge w:val="restart"/>
          </w:tcPr>
          <w:p w14:paraId="714EC5F8" w14:textId="77777777" w:rsidR="008E1861" w:rsidRDefault="008E1861">
            <w:pPr>
              <w:pStyle w:val="TableParagraph"/>
            </w:pPr>
          </w:p>
          <w:p w14:paraId="760DBA8B" w14:textId="77777777" w:rsidR="008E1861" w:rsidRDefault="008E1861">
            <w:pPr>
              <w:pStyle w:val="TableParagraph"/>
            </w:pPr>
          </w:p>
          <w:p w14:paraId="07BA65A7" w14:textId="77777777" w:rsidR="008E1861" w:rsidRDefault="008E1861">
            <w:pPr>
              <w:pStyle w:val="TableParagraph"/>
            </w:pPr>
          </w:p>
          <w:p w14:paraId="14DA7496" w14:textId="77777777" w:rsidR="008E1861" w:rsidRDefault="00624220">
            <w:pPr>
              <w:pStyle w:val="TableParagraph"/>
              <w:spacing w:before="187"/>
              <w:ind w:left="111" w:right="204"/>
              <w:rPr>
                <w:sz w:val="20"/>
              </w:rPr>
            </w:pPr>
            <w:r>
              <w:rPr>
                <w:sz w:val="20"/>
              </w:rPr>
              <w:t>Males have a single cephalic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horn, which can be smaller 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minor males; fema</w:t>
            </w:r>
            <w:r>
              <w:rPr>
                <w:sz w:val="20"/>
              </w:rPr>
              <w:t>les lack the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horn and have a transverse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ridge at the base of the head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[28;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43]</w:t>
            </w:r>
          </w:p>
        </w:tc>
      </w:tr>
      <w:tr w:rsidR="008E1861" w14:paraId="0E685918" w14:textId="77777777">
        <w:trPr>
          <w:trHeight w:val="1247"/>
        </w:trPr>
        <w:tc>
          <w:tcPr>
            <w:tcW w:w="2280" w:type="dxa"/>
          </w:tcPr>
          <w:p w14:paraId="66B01C25" w14:textId="77777777" w:rsidR="008E1861" w:rsidRDefault="008E1861">
            <w:pPr>
              <w:pStyle w:val="TableParagraph"/>
              <w:spacing w:before="10"/>
              <w:rPr>
                <w:sz w:val="5"/>
              </w:rPr>
            </w:pPr>
          </w:p>
          <w:p w14:paraId="0D34B4E0" w14:textId="77777777" w:rsidR="008E1861" w:rsidRDefault="00624220">
            <w:pPr>
              <w:pStyle w:val="TableParagraph"/>
              <w:ind w:left="4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C52379" wp14:editId="69EE8BFB">
                  <wp:extent cx="861732" cy="704468"/>
                  <wp:effectExtent l="0" t="0" r="0" b="0"/>
                  <wp:docPr id="67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5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732" cy="70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14:paraId="3A0BAB66" w14:textId="77777777" w:rsidR="008E1861" w:rsidRDefault="008E1861">
            <w:pPr>
              <w:pStyle w:val="TableParagraph"/>
              <w:spacing w:before="9"/>
              <w:rPr>
                <w:sz w:val="4"/>
              </w:rPr>
            </w:pPr>
          </w:p>
          <w:p w14:paraId="6CBB4078" w14:textId="77777777" w:rsidR="008E1861" w:rsidRDefault="00624220">
            <w:pPr>
              <w:pStyle w:val="TableParagraph"/>
              <w:ind w:left="7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7D10C5" wp14:editId="7BF947AE">
                  <wp:extent cx="877770" cy="712660"/>
                  <wp:effectExtent l="0" t="0" r="0" b="0"/>
                  <wp:docPr id="69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70" cy="71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8" w:type="dxa"/>
            <w:vMerge/>
            <w:tcBorders>
              <w:top w:val="nil"/>
            </w:tcBorders>
          </w:tcPr>
          <w:p w14:paraId="66A52252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vMerge/>
            <w:tcBorders>
              <w:top w:val="nil"/>
            </w:tcBorders>
          </w:tcPr>
          <w:p w14:paraId="68227ED3" w14:textId="77777777" w:rsidR="008E1861" w:rsidRDefault="008E1861">
            <w:pPr>
              <w:rPr>
                <w:sz w:val="2"/>
                <w:szCs w:val="2"/>
              </w:rPr>
            </w:pPr>
          </w:p>
        </w:tc>
      </w:tr>
      <w:tr w:rsidR="008E1861" w14:paraId="1D777AFE" w14:textId="77777777">
        <w:trPr>
          <w:trHeight w:val="230"/>
        </w:trPr>
        <w:tc>
          <w:tcPr>
            <w:tcW w:w="14331" w:type="dxa"/>
            <w:gridSpan w:val="4"/>
          </w:tcPr>
          <w:p w14:paraId="542EAB89" w14:textId="77777777" w:rsidR="008E1861" w:rsidRDefault="0062422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Onthophagus</w:t>
            </w:r>
            <w:proofErr w:type="spellEnd"/>
            <w:r>
              <w:rPr>
                <w:b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opacicollis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color w:val="0000FF"/>
                <w:sz w:val="20"/>
              </w:rPr>
              <w:t>https://inpn</w:t>
            </w:r>
            <w:r>
              <w:rPr>
                <w:color w:val="0000FF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0000FF"/>
                <w:sz w:val="20"/>
              </w:rPr>
              <w:t>mnhn</w:t>
            </w:r>
            <w:proofErr w:type="spellEnd"/>
            <w:r>
              <w:rPr>
                <w:color w:val="0000FF"/>
                <w:spacing w:val="-3"/>
                <w:sz w:val="20"/>
              </w:rPr>
              <w:t xml:space="preserve"> </w:t>
            </w:r>
            <w:proofErr w:type="spellStart"/>
            <w:r>
              <w:rPr>
                <w:color w:val="0000FF"/>
                <w:sz w:val="20"/>
              </w:rPr>
              <w:t>fr</w:t>
            </w:r>
            <w:proofErr w:type="spellEnd"/>
            <w:r>
              <w:rPr>
                <w:color w:val="0000FF"/>
                <w:sz w:val="20"/>
              </w:rPr>
              <w:t>/</w:t>
            </w:r>
            <w:proofErr w:type="spellStart"/>
            <w:r>
              <w:rPr>
                <w:color w:val="0000FF"/>
                <w:sz w:val="20"/>
              </w:rPr>
              <w:t>espece</w:t>
            </w:r>
            <w:proofErr w:type="spellEnd"/>
            <w:r>
              <w:rPr>
                <w:color w:val="0000FF"/>
                <w:sz w:val="20"/>
              </w:rPr>
              <w:t>/cd</w:t>
            </w:r>
            <w:r>
              <w:rPr>
                <w:color w:val="0000FF"/>
                <w:spacing w:val="46"/>
                <w:sz w:val="20"/>
              </w:rPr>
              <w:t xml:space="preserve"> </w:t>
            </w:r>
            <w:r>
              <w:rPr>
                <w:color w:val="0000FF"/>
                <w:sz w:val="20"/>
              </w:rPr>
              <w:t>nom/10859?lg=</w:t>
            </w:r>
            <w:proofErr w:type="spellStart"/>
            <w:r>
              <w:rPr>
                <w:color w:val="0000FF"/>
                <w:sz w:val="20"/>
              </w:rPr>
              <w:t>en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granted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Patrick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Prévost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September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</w:tr>
      <w:tr w:rsidR="008E1861" w14:paraId="32F7E1CF" w14:textId="77777777">
        <w:trPr>
          <w:trHeight w:val="1814"/>
        </w:trPr>
        <w:tc>
          <w:tcPr>
            <w:tcW w:w="2280" w:type="dxa"/>
          </w:tcPr>
          <w:p w14:paraId="0BB61C0C" w14:textId="77777777" w:rsidR="008E1861" w:rsidRDefault="008E1861">
            <w:pPr>
              <w:pStyle w:val="TableParagraph"/>
              <w:rPr>
                <w:sz w:val="5"/>
              </w:rPr>
            </w:pPr>
          </w:p>
          <w:p w14:paraId="645EAD8E" w14:textId="77777777" w:rsidR="008E1861" w:rsidRDefault="00624220">
            <w:pPr>
              <w:pStyle w:val="TableParagraph"/>
              <w:ind w:left="5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3FD0A1" wp14:editId="1C33720E">
                  <wp:extent cx="798072" cy="1089660"/>
                  <wp:effectExtent l="0" t="0" r="0" b="0"/>
                  <wp:docPr id="71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072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14:paraId="1F351F71" w14:textId="77777777" w:rsidR="008E1861" w:rsidRDefault="008E1861">
            <w:pPr>
              <w:pStyle w:val="TableParagraph"/>
              <w:rPr>
                <w:sz w:val="20"/>
              </w:rPr>
            </w:pPr>
          </w:p>
        </w:tc>
        <w:tc>
          <w:tcPr>
            <w:tcW w:w="6388" w:type="dxa"/>
            <w:vMerge w:val="restart"/>
          </w:tcPr>
          <w:p w14:paraId="5403F962" w14:textId="77777777" w:rsidR="008E1861" w:rsidRDefault="008E1861">
            <w:pPr>
              <w:pStyle w:val="TableParagraph"/>
            </w:pPr>
          </w:p>
          <w:p w14:paraId="3782FB72" w14:textId="77777777" w:rsidR="008E1861" w:rsidRDefault="008E1861">
            <w:pPr>
              <w:pStyle w:val="TableParagraph"/>
            </w:pPr>
          </w:p>
          <w:p w14:paraId="36F50BE6" w14:textId="77777777" w:rsidR="008E1861" w:rsidRDefault="008E1861">
            <w:pPr>
              <w:pStyle w:val="TableParagraph"/>
            </w:pPr>
          </w:p>
          <w:p w14:paraId="71D634F8" w14:textId="77777777" w:rsidR="008E1861" w:rsidRDefault="008E1861">
            <w:pPr>
              <w:pStyle w:val="TableParagraph"/>
            </w:pPr>
          </w:p>
          <w:p w14:paraId="41BAF3B2" w14:textId="77777777" w:rsidR="008E1861" w:rsidRDefault="008E1861">
            <w:pPr>
              <w:pStyle w:val="TableParagraph"/>
              <w:rPr>
                <w:sz w:val="18"/>
              </w:rPr>
            </w:pPr>
          </w:p>
          <w:p w14:paraId="3C23D931" w14:textId="77777777" w:rsidR="008E1861" w:rsidRDefault="00624220">
            <w:pPr>
              <w:pStyle w:val="TableParagraph"/>
              <w:ind w:left="110" w:right="188"/>
              <w:rPr>
                <w:sz w:val="20"/>
              </w:rPr>
            </w:pPr>
            <w:r>
              <w:rPr>
                <w:sz w:val="20"/>
              </w:rPr>
              <w:t xml:space="preserve">Small to medium size beetle; head and pronotum black, </w:t>
            </w:r>
            <w:proofErr w:type="gramStart"/>
            <w:r>
              <w:rPr>
                <w:sz w:val="20"/>
              </w:rPr>
              <w:t>more or less tanned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or greenish; elytra with abundant irregular and asymmetrical markings;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punctuated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pronotum,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granulated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[45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p380]</w:t>
            </w:r>
          </w:p>
        </w:tc>
        <w:tc>
          <w:tcPr>
            <w:tcW w:w="2745" w:type="dxa"/>
            <w:vMerge w:val="restart"/>
          </w:tcPr>
          <w:p w14:paraId="46500B5C" w14:textId="77777777" w:rsidR="008E1861" w:rsidRDefault="008E1861">
            <w:pPr>
              <w:pStyle w:val="TableParagraph"/>
            </w:pPr>
          </w:p>
          <w:p w14:paraId="07D0AB1B" w14:textId="77777777" w:rsidR="008E1861" w:rsidRDefault="008E1861">
            <w:pPr>
              <w:pStyle w:val="TableParagraph"/>
            </w:pPr>
          </w:p>
          <w:p w14:paraId="6B40E6C0" w14:textId="77777777" w:rsidR="008E1861" w:rsidRDefault="008E1861">
            <w:pPr>
              <w:pStyle w:val="TableParagraph"/>
            </w:pPr>
          </w:p>
          <w:p w14:paraId="33E13994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626AB6E9" w14:textId="77777777" w:rsidR="008E1861" w:rsidRDefault="00624220">
            <w:pPr>
              <w:pStyle w:val="TableParagraph"/>
              <w:ind w:left="111" w:right="210"/>
              <w:rPr>
                <w:sz w:val="20"/>
              </w:rPr>
            </w:pPr>
            <w:r>
              <w:rPr>
                <w:sz w:val="20"/>
              </w:rPr>
              <w:t>Males have a single cephalic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horn, no frontal carinae</w:t>
            </w:r>
            <w:r>
              <w:rPr>
                <w:sz w:val="20"/>
              </w:rPr>
              <w:t>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females have a strong, arched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frontal carina, but no cephalic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horn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[45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p380]</w:t>
            </w:r>
          </w:p>
        </w:tc>
      </w:tr>
      <w:tr w:rsidR="008E1861" w14:paraId="7D9CF144" w14:textId="77777777">
        <w:trPr>
          <w:trHeight w:val="1305"/>
        </w:trPr>
        <w:tc>
          <w:tcPr>
            <w:tcW w:w="2280" w:type="dxa"/>
          </w:tcPr>
          <w:p w14:paraId="6A9EA1E1" w14:textId="77777777" w:rsidR="008E1861" w:rsidRDefault="008E1861">
            <w:pPr>
              <w:pStyle w:val="TableParagraph"/>
              <w:spacing w:before="2"/>
              <w:rPr>
                <w:sz w:val="7"/>
              </w:rPr>
            </w:pPr>
          </w:p>
          <w:p w14:paraId="62B53337" w14:textId="77777777" w:rsidR="008E1861" w:rsidRDefault="00624220">
            <w:pPr>
              <w:pStyle w:val="TableParagraph"/>
              <w:ind w:left="5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AB3416" wp14:editId="4EFA2840">
                  <wp:extent cx="728895" cy="725043"/>
                  <wp:effectExtent l="0" t="0" r="0" b="0"/>
                  <wp:docPr id="73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8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895" cy="7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14:paraId="5C7AB632" w14:textId="77777777" w:rsidR="008E1861" w:rsidRDefault="008E1861">
            <w:pPr>
              <w:pStyle w:val="TableParagraph"/>
              <w:spacing w:before="2"/>
              <w:rPr>
                <w:sz w:val="7"/>
              </w:rPr>
            </w:pPr>
          </w:p>
          <w:p w14:paraId="6AAC879C" w14:textId="77777777" w:rsidR="008E1861" w:rsidRDefault="00624220">
            <w:pPr>
              <w:pStyle w:val="TableParagraph"/>
              <w:ind w:left="8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E70D9E" wp14:editId="54025597">
                  <wp:extent cx="777217" cy="725043"/>
                  <wp:effectExtent l="0" t="0" r="0" b="0"/>
                  <wp:docPr id="75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9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17" cy="7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8" w:type="dxa"/>
            <w:vMerge/>
            <w:tcBorders>
              <w:top w:val="nil"/>
            </w:tcBorders>
          </w:tcPr>
          <w:p w14:paraId="77DB57A4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vMerge/>
            <w:tcBorders>
              <w:top w:val="nil"/>
            </w:tcBorders>
          </w:tcPr>
          <w:p w14:paraId="34BE24F7" w14:textId="77777777" w:rsidR="008E1861" w:rsidRDefault="008E1861">
            <w:pPr>
              <w:rPr>
                <w:sz w:val="2"/>
                <w:szCs w:val="2"/>
              </w:rPr>
            </w:pPr>
          </w:p>
        </w:tc>
      </w:tr>
      <w:tr w:rsidR="008E1861" w14:paraId="313B5B18" w14:textId="77777777">
        <w:trPr>
          <w:trHeight w:val="230"/>
        </w:trPr>
        <w:tc>
          <w:tcPr>
            <w:tcW w:w="14331" w:type="dxa"/>
            <w:gridSpan w:val="4"/>
          </w:tcPr>
          <w:p w14:paraId="08E0C03B" w14:textId="77777777" w:rsidR="008E1861" w:rsidRDefault="0062422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b/>
                <w:i/>
                <w:sz w:val="20"/>
              </w:rPr>
              <w:t>Scarabaeus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sacer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Photo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Schmidt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color w:val="0000FF"/>
                <w:sz w:val="20"/>
              </w:rPr>
              <w:t>https://</w:t>
            </w:r>
            <w:hyperlink r:id="rId59">
              <w:r>
                <w:rPr>
                  <w:color w:val="0000FF"/>
                  <w:sz w:val="20"/>
                </w:rPr>
                <w:t>www.flickr.com/photos/coleoptera-us/28486691625/in/photolist</w:t>
              </w:r>
              <w:r>
                <w:rPr>
                  <w:sz w:val="20"/>
                </w:rPr>
                <w:t>);</w:t>
              </w:r>
              <w:r>
                <w:rPr>
                  <w:spacing w:val="-5"/>
                  <w:sz w:val="20"/>
                </w:rPr>
                <w:t xml:space="preserve"> </w:t>
              </w:r>
            </w:hyperlink>
            <w:r>
              <w:rPr>
                <w:sz w:val="20"/>
              </w:rPr>
              <w:t>Creative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Commons,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freely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8E1861" w14:paraId="7C5C6789" w14:textId="77777777">
        <w:trPr>
          <w:trHeight w:val="1540"/>
        </w:trPr>
        <w:tc>
          <w:tcPr>
            <w:tcW w:w="2280" w:type="dxa"/>
          </w:tcPr>
          <w:p w14:paraId="4D228262" w14:textId="77777777" w:rsidR="008E1861" w:rsidRDefault="008E1861">
            <w:pPr>
              <w:pStyle w:val="TableParagraph"/>
              <w:spacing w:before="9"/>
              <w:rPr>
                <w:sz w:val="2"/>
              </w:rPr>
            </w:pPr>
          </w:p>
          <w:p w14:paraId="3FF0BB33" w14:textId="77777777" w:rsidR="008E1861" w:rsidRDefault="00624220">
            <w:pPr>
              <w:pStyle w:val="TableParagraph"/>
              <w:ind w:left="6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9A70F9" wp14:editId="57ECE89B">
                  <wp:extent cx="687978" cy="917829"/>
                  <wp:effectExtent l="0" t="0" r="0" b="0"/>
                  <wp:docPr id="77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0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78" cy="917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14:paraId="114A65F4" w14:textId="77777777" w:rsidR="008E1861" w:rsidRDefault="008E1861">
            <w:pPr>
              <w:pStyle w:val="TableParagraph"/>
              <w:rPr>
                <w:sz w:val="20"/>
              </w:rPr>
            </w:pPr>
          </w:p>
        </w:tc>
        <w:tc>
          <w:tcPr>
            <w:tcW w:w="6388" w:type="dxa"/>
          </w:tcPr>
          <w:p w14:paraId="6E35ED9F" w14:textId="77777777" w:rsidR="008E1861" w:rsidRDefault="008E1861">
            <w:pPr>
              <w:pStyle w:val="TableParagraph"/>
              <w:spacing w:before="8"/>
              <w:rPr>
                <w:sz w:val="26"/>
              </w:rPr>
            </w:pPr>
          </w:p>
          <w:p w14:paraId="25E9DE81" w14:textId="77777777" w:rsidR="008E1861" w:rsidRDefault="00624220">
            <w:pPr>
              <w:pStyle w:val="TableParagraph"/>
              <w:ind w:left="110" w:right="238"/>
              <w:rPr>
                <w:sz w:val="20"/>
              </w:rPr>
            </w:pPr>
            <w:r>
              <w:rPr>
                <w:sz w:val="20"/>
              </w:rPr>
              <w:t>Large beetle, entirely black; pronotum unevenly punctured with lateral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margins strongly rounded and closely denticulate; elytra lightly striate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punctured; front tibia has four strong external teeth and two small teeth [61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p107]</w:t>
            </w:r>
          </w:p>
        </w:tc>
        <w:tc>
          <w:tcPr>
            <w:tcW w:w="2745" w:type="dxa"/>
          </w:tcPr>
          <w:p w14:paraId="1809CA84" w14:textId="77777777" w:rsidR="008E1861" w:rsidRDefault="008E1861">
            <w:pPr>
              <w:pStyle w:val="TableParagraph"/>
            </w:pPr>
          </w:p>
          <w:p w14:paraId="4AAAE0A7" w14:textId="77777777" w:rsidR="008E1861" w:rsidRDefault="008E1861">
            <w:pPr>
              <w:pStyle w:val="TableParagraph"/>
            </w:pPr>
          </w:p>
          <w:p w14:paraId="18793113" w14:textId="77777777" w:rsidR="008E1861" w:rsidRDefault="00624220">
            <w:pPr>
              <w:pStyle w:val="TableParagraph"/>
              <w:spacing w:before="147"/>
              <w:ind w:left="111"/>
              <w:rPr>
                <w:sz w:val="20"/>
              </w:rPr>
            </w:pPr>
            <w:r>
              <w:rPr>
                <w:sz w:val="20"/>
              </w:rPr>
              <w:t>Unknown</w:t>
            </w:r>
          </w:p>
        </w:tc>
      </w:tr>
    </w:tbl>
    <w:p w14:paraId="7FFCF777" w14:textId="77777777" w:rsidR="008E1861" w:rsidRDefault="008E1861">
      <w:pPr>
        <w:rPr>
          <w:sz w:val="20"/>
        </w:rPr>
        <w:sectPr w:rsidR="008E1861">
          <w:pgSz w:w="16840" w:h="11910" w:orient="landscape"/>
          <w:pgMar w:top="1100" w:right="940" w:bottom="660" w:left="1320" w:header="0" w:footer="476" w:gutter="0"/>
          <w:cols w:space="720"/>
        </w:sectPr>
      </w:pPr>
    </w:p>
    <w:p w14:paraId="26AE8472" w14:textId="77777777" w:rsidR="008E1861" w:rsidRDefault="008E1861">
      <w:pPr>
        <w:pStyle w:val="BodyText"/>
        <w:spacing w:before="6"/>
        <w:rPr>
          <w:sz w:val="16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0"/>
        <w:gridCol w:w="2918"/>
        <w:gridCol w:w="6388"/>
        <w:gridCol w:w="2745"/>
      </w:tblGrid>
      <w:tr w:rsidR="008E1861" w14:paraId="0032361C" w14:textId="77777777">
        <w:trPr>
          <w:trHeight w:val="230"/>
        </w:trPr>
        <w:tc>
          <w:tcPr>
            <w:tcW w:w="2280" w:type="dxa"/>
          </w:tcPr>
          <w:p w14:paraId="101BD8C4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2918" w:type="dxa"/>
          </w:tcPr>
          <w:p w14:paraId="17579865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6388" w:type="dxa"/>
          </w:tcPr>
          <w:p w14:paraId="167E0F38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</w:p>
        </w:tc>
        <w:tc>
          <w:tcPr>
            <w:tcW w:w="2745" w:type="dxa"/>
          </w:tcPr>
          <w:p w14:paraId="7D1A977B" w14:textId="77777777" w:rsidR="008E1861" w:rsidRDefault="00624220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Sexual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Dimorphism</w:t>
            </w:r>
          </w:p>
        </w:tc>
      </w:tr>
      <w:tr w:rsidR="008E1861" w14:paraId="749FD3D7" w14:textId="77777777">
        <w:trPr>
          <w:trHeight w:val="230"/>
        </w:trPr>
        <w:tc>
          <w:tcPr>
            <w:tcW w:w="14331" w:type="dxa"/>
            <w:gridSpan w:val="4"/>
          </w:tcPr>
          <w:p w14:paraId="21527D5B" w14:textId="77777777" w:rsidR="008E1861" w:rsidRDefault="0062422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b/>
                <w:i/>
                <w:sz w:val="20"/>
              </w:rPr>
              <w:t>Sisyphus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schaefferi</w:t>
            </w:r>
            <w:proofErr w:type="spellEnd"/>
            <w:r>
              <w:rPr>
                <w:b/>
                <w:sz w:val="20"/>
              </w:rPr>
              <w:t>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Photos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Alberto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Zamprogna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CSIRO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Montpellier,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France</w:t>
            </w:r>
          </w:p>
        </w:tc>
      </w:tr>
      <w:tr w:rsidR="008E1861" w14:paraId="7A34995D" w14:textId="77777777">
        <w:trPr>
          <w:trHeight w:val="248"/>
        </w:trPr>
        <w:tc>
          <w:tcPr>
            <w:tcW w:w="2280" w:type="dxa"/>
            <w:vMerge w:val="restart"/>
          </w:tcPr>
          <w:p w14:paraId="328EC7C8" w14:textId="77777777" w:rsidR="008E1861" w:rsidRDefault="008E1861">
            <w:pPr>
              <w:pStyle w:val="TableParagraph"/>
              <w:spacing w:before="6"/>
              <w:rPr>
                <w:sz w:val="4"/>
              </w:rPr>
            </w:pPr>
          </w:p>
          <w:p w14:paraId="2A93140E" w14:textId="77777777" w:rsidR="008E1861" w:rsidRDefault="00624220">
            <w:pPr>
              <w:pStyle w:val="TableParagraph"/>
              <w:ind w:left="3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A46EBB" wp14:editId="5D38CF67">
                  <wp:extent cx="914699" cy="1131570"/>
                  <wp:effectExtent l="0" t="0" r="0" b="0"/>
                  <wp:docPr id="79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1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99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  <w:vMerge w:val="restart"/>
          </w:tcPr>
          <w:p w14:paraId="6775331A" w14:textId="77777777" w:rsidR="008E1861" w:rsidRDefault="008E1861">
            <w:pPr>
              <w:pStyle w:val="TableParagraph"/>
              <w:spacing w:before="8"/>
              <w:rPr>
                <w:sz w:val="5"/>
              </w:rPr>
            </w:pPr>
          </w:p>
          <w:p w14:paraId="16365A5E" w14:textId="77777777" w:rsidR="008E1861" w:rsidRDefault="00624220">
            <w:pPr>
              <w:pStyle w:val="TableParagraph"/>
              <w:ind w:left="6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798998" wp14:editId="3CA06AA1">
                  <wp:extent cx="1003664" cy="1127378"/>
                  <wp:effectExtent l="0" t="0" r="0" b="0"/>
                  <wp:docPr id="81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2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664" cy="112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8" w:type="dxa"/>
            <w:tcBorders>
              <w:bottom w:val="nil"/>
            </w:tcBorders>
          </w:tcPr>
          <w:p w14:paraId="3E358D88" w14:textId="77777777" w:rsidR="008E1861" w:rsidRDefault="00624220">
            <w:pPr>
              <w:pStyle w:val="TableParagraph"/>
              <w:spacing w:before="19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Medium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sized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beetle;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entirely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black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dark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brown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elytra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</w:tc>
        <w:tc>
          <w:tcPr>
            <w:tcW w:w="2745" w:type="dxa"/>
            <w:tcBorders>
              <w:bottom w:val="nil"/>
            </w:tcBorders>
          </w:tcPr>
          <w:p w14:paraId="27837BE4" w14:textId="77777777" w:rsidR="008E1861" w:rsidRDefault="008E1861">
            <w:pPr>
              <w:pStyle w:val="TableParagraph"/>
              <w:rPr>
                <w:sz w:val="18"/>
              </w:rPr>
            </w:pPr>
          </w:p>
        </w:tc>
      </w:tr>
      <w:tr w:rsidR="008E1861" w14:paraId="7C68726D" w14:textId="77777777">
        <w:trPr>
          <w:trHeight w:val="220"/>
        </w:trPr>
        <w:tc>
          <w:tcPr>
            <w:tcW w:w="2280" w:type="dxa"/>
            <w:vMerge/>
            <w:tcBorders>
              <w:top w:val="nil"/>
            </w:tcBorders>
          </w:tcPr>
          <w:p w14:paraId="4EEC8630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2918" w:type="dxa"/>
            <w:vMerge/>
            <w:tcBorders>
              <w:top w:val="nil"/>
            </w:tcBorders>
          </w:tcPr>
          <w:p w14:paraId="62E4AD96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6388" w:type="dxa"/>
            <w:tcBorders>
              <w:top w:val="nil"/>
              <w:bottom w:val="nil"/>
            </w:tcBorders>
          </w:tcPr>
          <w:p w14:paraId="79E43EA3" w14:textId="77777777" w:rsidR="008E1861" w:rsidRDefault="00624220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metallic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lustre</w:t>
            </w:r>
            <w:proofErr w:type="spellEnd"/>
            <w:r>
              <w:rPr>
                <w:sz w:val="20"/>
              </w:rPr>
              <w:t>;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dorsal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surface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short,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curved,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dark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setae;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antennae</w:t>
            </w:r>
          </w:p>
        </w:tc>
        <w:tc>
          <w:tcPr>
            <w:tcW w:w="2745" w:type="dxa"/>
            <w:tcBorders>
              <w:top w:val="nil"/>
              <w:bottom w:val="nil"/>
            </w:tcBorders>
          </w:tcPr>
          <w:p w14:paraId="4443E9AD" w14:textId="77777777" w:rsidR="008E1861" w:rsidRDefault="008E1861">
            <w:pPr>
              <w:pStyle w:val="TableParagraph"/>
              <w:rPr>
                <w:sz w:val="14"/>
              </w:rPr>
            </w:pPr>
          </w:p>
        </w:tc>
      </w:tr>
      <w:tr w:rsidR="008E1861" w14:paraId="0EB06C87" w14:textId="77777777">
        <w:trPr>
          <w:trHeight w:val="220"/>
        </w:trPr>
        <w:tc>
          <w:tcPr>
            <w:tcW w:w="2280" w:type="dxa"/>
            <w:vMerge/>
            <w:tcBorders>
              <w:top w:val="nil"/>
            </w:tcBorders>
          </w:tcPr>
          <w:p w14:paraId="4DFAC4F8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2918" w:type="dxa"/>
            <w:vMerge/>
            <w:tcBorders>
              <w:top w:val="nil"/>
            </w:tcBorders>
          </w:tcPr>
          <w:p w14:paraId="28634439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6388" w:type="dxa"/>
            <w:tcBorders>
              <w:top w:val="nil"/>
              <w:bottom w:val="nil"/>
            </w:tcBorders>
          </w:tcPr>
          <w:p w14:paraId="033D084A" w14:textId="77777777" w:rsidR="008E1861" w:rsidRDefault="00624220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orange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dark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club;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pronotum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convex,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strong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micro-sculpture</w:t>
            </w:r>
          </w:p>
        </w:tc>
        <w:tc>
          <w:tcPr>
            <w:tcW w:w="2745" w:type="dxa"/>
            <w:tcBorders>
              <w:top w:val="nil"/>
              <w:bottom w:val="nil"/>
            </w:tcBorders>
          </w:tcPr>
          <w:p w14:paraId="5773C098" w14:textId="77777777" w:rsidR="008E1861" w:rsidRDefault="00624220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Males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females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</w:p>
        </w:tc>
      </w:tr>
      <w:tr w:rsidR="008E1861" w14:paraId="7D1F16DB" w14:textId="77777777">
        <w:trPr>
          <w:trHeight w:val="220"/>
        </w:trPr>
        <w:tc>
          <w:tcPr>
            <w:tcW w:w="2280" w:type="dxa"/>
            <w:vMerge/>
            <w:tcBorders>
              <w:top w:val="nil"/>
            </w:tcBorders>
          </w:tcPr>
          <w:p w14:paraId="21403157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2918" w:type="dxa"/>
            <w:vMerge/>
            <w:tcBorders>
              <w:top w:val="nil"/>
            </w:tcBorders>
          </w:tcPr>
          <w:p w14:paraId="36B19638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6388" w:type="dxa"/>
            <w:tcBorders>
              <w:top w:val="nil"/>
              <w:bottom w:val="nil"/>
            </w:tcBorders>
          </w:tcPr>
          <w:p w14:paraId="55DCC459" w14:textId="77777777" w:rsidR="008E1861" w:rsidRDefault="00624220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shallow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punctures;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elytra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strongly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tapered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towards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apex,</w:t>
            </w:r>
          </w:p>
        </w:tc>
        <w:tc>
          <w:tcPr>
            <w:tcW w:w="2745" w:type="dxa"/>
            <w:tcBorders>
              <w:top w:val="nil"/>
              <w:bottom w:val="nil"/>
            </w:tcBorders>
          </w:tcPr>
          <w:p w14:paraId="11657AA7" w14:textId="77777777" w:rsidR="008E1861" w:rsidRDefault="00624220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distinguished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shape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</w:tc>
      </w:tr>
      <w:tr w:rsidR="008E1861" w14:paraId="1A970F16" w14:textId="77777777">
        <w:trPr>
          <w:trHeight w:val="220"/>
        </w:trPr>
        <w:tc>
          <w:tcPr>
            <w:tcW w:w="2280" w:type="dxa"/>
            <w:vMerge/>
            <w:tcBorders>
              <w:top w:val="nil"/>
            </w:tcBorders>
          </w:tcPr>
          <w:p w14:paraId="2CBCC69F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2918" w:type="dxa"/>
            <w:vMerge/>
            <w:tcBorders>
              <w:top w:val="nil"/>
            </w:tcBorders>
          </w:tcPr>
          <w:p w14:paraId="611C8D5D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6388" w:type="dxa"/>
            <w:tcBorders>
              <w:top w:val="nil"/>
              <w:bottom w:val="nil"/>
            </w:tcBorders>
          </w:tcPr>
          <w:p w14:paraId="1F680D31" w14:textId="77777777" w:rsidR="008E1861" w:rsidRDefault="00624220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shiny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striae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single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punctures;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tibiae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well</w:t>
            </w:r>
          </w:p>
        </w:tc>
        <w:tc>
          <w:tcPr>
            <w:tcW w:w="2745" w:type="dxa"/>
            <w:tcBorders>
              <w:top w:val="nil"/>
              <w:bottom w:val="nil"/>
            </w:tcBorders>
          </w:tcPr>
          <w:p w14:paraId="75CED38F" w14:textId="77777777" w:rsidR="008E1861" w:rsidRDefault="00624220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size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metafemoral</w:t>
            </w:r>
            <w:proofErr w:type="spellEnd"/>
          </w:p>
        </w:tc>
      </w:tr>
      <w:tr w:rsidR="008E1861" w14:paraId="5B2BB16D" w14:textId="77777777">
        <w:trPr>
          <w:trHeight w:val="218"/>
        </w:trPr>
        <w:tc>
          <w:tcPr>
            <w:tcW w:w="2280" w:type="dxa"/>
            <w:vMerge/>
            <w:tcBorders>
              <w:top w:val="nil"/>
            </w:tcBorders>
          </w:tcPr>
          <w:p w14:paraId="302A7577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2918" w:type="dxa"/>
            <w:vMerge/>
            <w:tcBorders>
              <w:top w:val="nil"/>
            </w:tcBorders>
          </w:tcPr>
          <w:p w14:paraId="67E93217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6388" w:type="dxa"/>
            <w:tcBorders>
              <w:top w:val="nil"/>
              <w:bottom w:val="nil"/>
            </w:tcBorders>
          </w:tcPr>
          <w:p w14:paraId="783390B7" w14:textId="77777777" w:rsidR="008E1861" w:rsidRDefault="00624220"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r>
              <w:rPr>
                <w:sz w:val="20"/>
              </w:rPr>
              <w:t>developed,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three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large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teeth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several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smaller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externally,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</w:tc>
        <w:tc>
          <w:tcPr>
            <w:tcW w:w="2745" w:type="dxa"/>
            <w:tcBorders>
              <w:top w:val="nil"/>
              <w:bottom w:val="nil"/>
            </w:tcBorders>
          </w:tcPr>
          <w:p w14:paraId="6D43C00D" w14:textId="77777777" w:rsidR="008E1861" w:rsidRDefault="00624220">
            <w:pPr>
              <w:pStyle w:val="TableParagraph"/>
              <w:spacing w:line="198" w:lineRule="exact"/>
              <w:ind w:left="111"/>
              <w:rPr>
                <w:sz w:val="20"/>
              </w:rPr>
            </w:pPr>
            <w:r>
              <w:rPr>
                <w:sz w:val="20"/>
              </w:rPr>
              <w:t>tubercle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[66]</w:t>
            </w:r>
          </w:p>
        </w:tc>
      </w:tr>
      <w:tr w:rsidR="008E1861" w14:paraId="04F043A9" w14:textId="77777777">
        <w:trPr>
          <w:trHeight w:val="218"/>
        </w:trPr>
        <w:tc>
          <w:tcPr>
            <w:tcW w:w="2280" w:type="dxa"/>
            <w:vMerge/>
            <w:tcBorders>
              <w:top w:val="nil"/>
            </w:tcBorders>
          </w:tcPr>
          <w:p w14:paraId="3642826F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2918" w:type="dxa"/>
            <w:vMerge/>
            <w:tcBorders>
              <w:top w:val="nil"/>
            </w:tcBorders>
          </w:tcPr>
          <w:p w14:paraId="30929C04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6388" w:type="dxa"/>
            <w:tcBorders>
              <w:top w:val="nil"/>
              <w:bottom w:val="nil"/>
            </w:tcBorders>
          </w:tcPr>
          <w:p w14:paraId="03780812" w14:textId="77777777" w:rsidR="008E1861" w:rsidRDefault="00624220"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r>
              <w:rPr>
                <w:sz w:val="20"/>
              </w:rPr>
              <w:t>large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apical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spur;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femur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angled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internally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backward-</w:t>
            </w:r>
          </w:p>
        </w:tc>
        <w:tc>
          <w:tcPr>
            <w:tcW w:w="2745" w:type="dxa"/>
            <w:tcBorders>
              <w:top w:val="nil"/>
              <w:bottom w:val="nil"/>
            </w:tcBorders>
          </w:tcPr>
          <w:p w14:paraId="2EDA3A03" w14:textId="77777777" w:rsidR="008E1861" w:rsidRDefault="008E1861">
            <w:pPr>
              <w:pStyle w:val="TableParagraph"/>
              <w:rPr>
                <w:sz w:val="14"/>
              </w:rPr>
            </w:pPr>
          </w:p>
        </w:tc>
      </w:tr>
      <w:tr w:rsidR="008E1861" w14:paraId="77F77D78" w14:textId="77777777">
        <w:trPr>
          <w:trHeight w:val="245"/>
        </w:trPr>
        <w:tc>
          <w:tcPr>
            <w:tcW w:w="2280" w:type="dxa"/>
            <w:vMerge/>
            <w:tcBorders>
              <w:top w:val="nil"/>
            </w:tcBorders>
          </w:tcPr>
          <w:p w14:paraId="10605136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2918" w:type="dxa"/>
            <w:vMerge/>
            <w:tcBorders>
              <w:top w:val="nil"/>
            </w:tcBorders>
          </w:tcPr>
          <w:p w14:paraId="5A183B8A" w14:textId="77777777" w:rsidR="008E1861" w:rsidRDefault="008E1861">
            <w:pPr>
              <w:rPr>
                <w:sz w:val="2"/>
                <w:szCs w:val="2"/>
              </w:rPr>
            </w:pPr>
          </w:p>
        </w:tc>
        <w:tc>
          <w:tcPr>
            <w:tcW w:w="6388" w:type="dxa"/>
            <w:tcBorders>
              <w:top w:val="nil"/>
            </w:tcBorders>
          </w:tcPr>
          <w:p w14:paraId="6EB0FC70" w14:textId="77777777" w:rsidR="008E1861" w:rsidRDefault="00624220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pointing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tooth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[65]</w:t>
            </w:r>
          </w:p>
        </w:tc>
        <w:tc>
          <w:tcPr>
            <w:tcW w:w="2745" w:type="dxa"/>
            <w:tcBorders>
              <w:top w:val="nil"/>
            </w:tcBorders>
          </w:tcPr>
          <w:p w14:paraId="16D156B1" w14:textId="77777777" w:rsidR="008E1861" w:rsidRDefault="008E1861">
            <w:pPr>
              <w:pStyle w:val="TableParagraph"/>
              <w:rPr>
                <w:sz w:val="16"/>
              </w:rPr>
            </w:pPr>
          </w:p>
        </w:tc>
      </w:tr>
    </w:tbl>
    <w:p w14:paraId="6C955522" w14:textId="77777777" w:rsidR="008E1861" w:rsidRDefault="008E1861">
      <w:pPr>
        <w:rPr>
          <w:sz w:val="16"/>
        </w:rPr>
        <w:sectPr w:rsidR="008E1861">
          <w:pgSz w:w="16840" w:h="11910" w:orient="landscape"/>
          <w:pgMar w:top="1100" w:right="940" w:bottom="660" w:left="1320" w:header="0" w:footer="476" w:gutter="0"/>
          <w:cols w:space="720"/>
        </w:sectPr>
      </w:pPr>
    </w:p>
    <w:p w14:paraId="37EFF2F6" w14:textId="77777777" w:rsidR="008E1861" w:rsidRDefault="00624220">
      <w:pPr>
        <w:pStyle w:val="BodyText"/>
        <w:spacing w:before="74" w:line="242" w:lineRule="auto"/>
        <w:ind w:left="115" w:right="851"/>
      </w:pPr>
      <w:r>
        <w:lastRenderedPageBreak/>
        <w:t xml:space="preserve">Dung beetle species can look </w:t>
      </w:r>
      <w:proofErr w:type="gramStart"/>
      <w:r>
        <w:t>similar to</w:t>
      </w:r>
      <w:proofErr w:type="gramEnd"/>
      <w:r>
        <w:t xml:space="preserve"> each other: more than half of the species have been</w:t>
      </w:r>
      <w:r>
        <w:rPr>
          <w:spacing w:val="-57"/>
        </w:rPr>
        <w:t xml:space="preserve"> </w:t>
      </w:r>
      <w:r>
        <w:t>flagged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similar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species.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proofErr w:type="spellStart"/>
      <w:r>
        <w:t>summarised</w:t>
      </w:r>
      <w:proofErr w:type="spellEnd"/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Table 6.</w:t>
      </w:r>
    </w:p>
    <w:p w14:paraId="0B4899B8" w14:textId="77777777" w:rsidR="008E1861" w:rsidRDefault="008E1861">
      <w:pPr>
        <w:pStyle w:val="BodyText"/>
        <w:spacing w:before="1"/>
      </w:pPr>
    </w:p>
    <w:p w14:paraId="7B3DCCDB" w14:textId="77777777" w:rsidR="008E1861" w:rsidRDefault="00624220">
      <w:pPr>
        <w:ind w:left="115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Similarity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species</w:t>
      </w:r>
    </w:p>
    <w:p w14:paraId="0CE8E36D" w14:textId="77777777" w:rsidR="008E1861" w:rsidRDefault="008E1861">
      <w:pPr>
        <w:pStyle w:val="BodyText"/>
        <w:spacing w:before="1" w:after="1"/>
        <w:rPr>
          <w:sz w:val="1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7090"/>
      </w:tblGrid>
      <w:tr w:rsidR="008E1861" w14:paraId="53566651" w14:textId="77777777">
        <w:trPr>
          <w:trHeight w:val="230"/>
        </w:trPr>
        <w:tc>
          <w:tcPr>
            <w:tcW w:w="2405" w:type="dxa"/>
          </w:tcPr>
          <w:p w14:paraId="5D69756F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Species</w:t>
            </w:r>
          </w:p>
        </w:tc>
        <w:tc>
          <w:tcPr>
            <w:tcW w:w="7090" w:type="dxa"/>
          </w:tcPr>
          <w:p w14:paraId="31CAFCF1" w14:textId="77777777" w:rsidR="008E1861" w:rsidRDefault="00624220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Other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species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that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could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mixed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up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due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similarity</w:t>
            </w:r>
          </w:p>
        </w:tc>
      </w:tr>
      <w:tr w:rsidR="008E1861" w14:paraId="09465DE2" w14:textId="77777777">
        <w:trPr>
          <w:trHeight w:val="460"/>
        </w:trPr>
        <w:tc>
          <w:tcPr>
            <w:tcW w:w="2405" w:type="dxa"/>
          </w:tcPr>
          <w:p w14:paraId="34A0172E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Geotrupes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stercorarius</w:t>
            </w:r>
            <w:proofErr w:type="spellEnd"/>
          </w:p>
        </w:tc>
        <w:tc>
          <w:tcPr>
            <w:tcW w:w="7090" w:type="dxa"/>
          </w:tcPr>
          <w:p w14:paraId="7CA60CCF" w14:textId="77777777" w:rsidR="008E1861" w:rsidRDefault="00624220">
            <w:pPr>
              <w:pStyle w:val="TableParagraph"/>
              <w:spacing w:line="230" w:lineRule="atLeast"/>
              <w:ind w:left="109" w:right="169"/>
              <w:rPr>
                <w:sz w:val="20"/>
              </w:rPr>
            </w:pPr>
            <w:proofErr w:type="gramStart"/>
            <w:r>
              <w:rPr>
                <w:sz w:val="20"/>
              </w:rPr>
              <w:t>Similar to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Geotrupes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spiniger</w:t>
            </w:r>
            <w:proofErr w:type="spellEnd"/>
            <w:r>
              <w:rPr>
                <w:sz w:val="20"/>
              </w:rPr>
              <w:t>: the two species can be separated and identified by the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morphology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pronotum,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abdominal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sternites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hind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tibia [33]</w:t>
            </w:r>
          </w:p>
        </w:tc>
      </w:tr>
      <w:tr w:rsidR="008E1861" w14:paraId="5F229FEA" w14:textId="77777777">
        <w:trPr>
          <w:trHeight w:val="1151"/>
        </w:trPr>
        <w:tc>
          <w:tcPr>
            <w:tcW w:w="2405" w:type="dxa"/>
          </w:tcPr>
          <w:p w14:paraId="6B8C642A" w14:textId="77777777" w:rsidR="008E1861" w:rsidRDefault="008E1861">
            <w:pPr>
              <w:pStyle w:val="TableParagraph"/>
            </w:pPr>
          </w:p>
          <w:p w14:paraId="03EBA0E3" w14:textId="77777777" w:rsidR="008E1861" w:rsidRDefault="008E1861">
            <w:pPr>
              <w:pStyle w:val="TableParagraph"/>
              <w:spacing w:before="1"/>
              <w:rPr>
                <w:sz w:val="18"/>
              </w:rPr>
            </w:pPr>
          </w:p>
          <w:p w14:paraId="0187E13C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incertus</w:t>
            </w:r>
            <w:proofErr w:type="spellEnd"/>
          </w:p>
        </w:tc>
        <w:tc>
          <w:tcPr>
            <w:tcW w:w="7090" w:type="dxa"/>
          </w:tcPr>
          <w:p w14:paraId="54D87A2F" w14:textId="77777777" w:rsidR="008E1861" w:rsidRDefault="00624220">
            <w:pPr>
              <w:pStyle w:val="TableParagraph"/>
              <w:ind w:left="109" w:right="174"/>
              <w:rPr>
                <w:sz w:val="20"/>
              </w:rPr>
            </w:pPr>
            <w:r>
              <w:rPr>
                <w:sz w:val="20"/>
              </w:rPr>
              <w:t xml:space="preserve">Extremely </w:t>
            </w:r>
            <w:proofErr w:type="gramStart"/>
            <w:r>
              <w:rPr>
                <w:sz w:val="20"/>
              </w:rPr>
              <w:t>similar to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remotus</w:t>
            </w:r>
            <w:proofErr w:type="spellEnd"/>
            <w:r>
              <w:rPr>
                <w:sz w:val="20"/>
              </w:rPr>
              <w:t>: the two species can be separated by examining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elytra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[22]</w:t>
            </w:r>
          </w:p>
          <w:p w14:paraId="0FD4508B" w14:textId="77777777" w:rsidR="008E1861" w:rsidRDefault="00624220">
            <w:pPr>
              <w:pStyle w:val="TableParagraph"/>
              <w:spacing w:line="230" w:lineRule="atLeast"/>
              <w:ind w:left="109" w:right="136"/>
              <w:rPr>
                <w:sz w:val="20"/>
              </w:rPr>
            </w:pPr>
            <w:r>
              <w:rPr>
                <w:sz w:val="20"/>
              </w:rPr>
              <w:t xml:space="preserve">Originally confounded with </w:t>
            </w: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amazonicus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brevicornis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moroni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and </w:t>
            </w: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susanae</w:t>
            </w:r>
            <w:proofErr w:type="spellEnd"/>
            <w:r>
              <w:rPr>
                <w:sz w:val="20"/>
              </w:rPr>
              <w:t>, all of which can now be identified by morphological diff</w:t>
            </w:r>
            <w:r>
              <w:rPr>
                <w:sz w:val="20"/>
              </w:rPr>
              <w:t>erences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discontinuous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isolated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populations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[73]</w:t>
            </w:r>
          </w:p>
        </w:tc>
      </w:tr>
      <w:tr w:rsidR="008E1861" w14:paraId="5698F659" w14:textId="77777777">
        <w:trPr>
          <w:trHeight w:val="921"/>
        </w:trPr>
        <w:tc>
          <w:tcPr>
            <w:tcW w:w="2405" w:type="dxa"/>
          </w:tcPr>
          <w:p w14:paraId="4E5DAF6B" w14:textId="77777777" w:rsidR="008E1861" w:rsidRDefault="008E1861">
            <w:pPr>
              <w:pStyle w:val="TableParagraph"/>
              <w:rPr>
                <w:sz w:val="30"/>
              </w:rPr>
            </w:pPr>
          </w:p>
          <w:p w14:paraId="7B1F8CC9" w14:textId="77777777" w:rsidR="008E1861" w:rsidRDefault="00624220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lunaris</w:t>
            </w:r>
            <w:proofErr w:type="spellEnd"/>
          </w:p>
        </w:tc>
        <w:tc>
          <w:tcPr>
            <w:tcW w:w="7090" w:type="dxa"/>
          </w:tcPr>
          <w:p w14:paraId="0468F0F6" w14:textId="77777777" w:rsidR="008E1861" w:rsidRDefault="00624220">
            <w:pPr>
              <w:pStyle w:val="TableParagraph"/>
              <w:ind w:left="110" w:right="840" w:hanging="1"/>
              <w:rPr>
                <w:sz w:val="20"/>
              </w:rPr>
            </w:pPr>
            <w:proofErr w:type="gramStart"/>
            <w:r>
              <w:rPr>
                <w:sz w:val="20"/>
              </w:rPr>
              <w:t>Similar to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hispanus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cavolinii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(Petagna, 1792): the two species can be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distinguished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shape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pronotum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[74]</w:t>
            </w:r>
          </w:p>
          <w:p w14:paraId="48F0BD3F" w14:textId="77777777" w:rsidR="008E1861" w:rsidRDefault="00624220">
            <w:pPr>
              <w:pStyle w:val="TableParagraph"/>
              <w:spacing w:line="230" w:lineRule="atLeast"/>
              <w:ind w:left="109" w:right="374"/>
              <w:rPr>
                <w:sz w:val="20"/>
              </w:rPr>
            </w:pPr>
            <w:proofErr w:type="gramStart"/>
            <w:r>
              <w:rPr>
                <w:sz w:val="20"/>
              </w:rPr>
              <w:t>Similar to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Typhaeus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typhoeus</w:t>
            </w:r>
            <w:proofErr w:type="spellEnd"/>
            <w:r>
              <w:rPr>
                <w:sz w:val="20"/>
              </w:rPr>
              <w:t>: can be distinguished by their horns and the anterior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margin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[42]</w:t>
            </w:r>
          </w:p>
        </w:tc>
      </w:tr>
      <w:tr w:rsidR="008E1861" w14:paraId="09809178" w14:textId="77777777">
        <w:trPr>
          <w:trHeight w:val="690"/>
        </w:trPr>
        <w:tc>
          <w:tcPr>
            <w:tcW w:w="2405" w:type="dxa"/>
          </w:tcPr>
          <w:p w14:paraId="452F93B7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4D42B616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Gymnopleurus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humanus</w:t>
            </w:r>
            <w:proofErr w:type="spellEnd"/>
          </w:p>
        </w:tc>
        <w:tc>
          <w:tcPr>
            <w:tcW w:w="7090" w:type="dxa"/>
          </w:tcPr>
          <w:p w14:paraId="13504555" w14:textId="77777777" w:rsidR="008E1861" w:rsidRDefault="00624220">
            <w:pPr>
              <w:pStyle w:val="TableParagraph"/>
              <w:spacing w:line="230" w:lineRule="atLeast"/>
              <w:ind w:left="109" w:right="219"/>
              <w:rPr>
                <w:sz w:val="20"/>
              </w:rPr>
            </w:pPr>
            <w:r>
              <w:rPr>
                <w:sz w:val="20"/>
              </w:rPr>
              <w:t xml:space="preserve">Very similar and closely related to </w:t>
            </w:r>
            <w:proofErr w:type="spellStart"/>
            <w:r>
              <w:rPr>
                <w:i/>
                <w:sz w:val="20"/>
              </w:rPr>
              <w:t>Gymnopleurus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humeralis</w:t>
            </w:r>
            <w:proofErr w:type="spellEnd"/>
            <w:r>
              <w:rPr>
                <w:sz w:val="20"/>
              </w:rPr>
              <w:t>: the two species can be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identified by morphological differences and their different, discontinuous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[10]</w:t>
            </w:r>
          </w:p>
        </w:tc>
      </w:tr>
      <w:tr w:rsidR="008E1861" w14:paraId="083E6754" w14:textId="77777777">
        <w:trPr>
          <w:trHeight w:val="455"/>
        </w:trPr>
        <w:tc>
          <w:tcPr>
            <w:tcW w:w="2405" w:type="dxa"/>
          </w:tcPr>
          <w:p w14:paraId="245955ED" w14:textId="77777777" w:rsidR="008E1861" w:rsidRDefault="00624220">
            <w:pPr>
              <w:pStyle w:val="TableParagraph"/>
              <w:spacing w:before="110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medius</w:t>
            </w:r>
            <w:proofErr w:type="spellEnd"/>
          </w:p>
        </w:tc>
        <w:tc>
          <w:tcPr>
            <w:tcW w:w="7090" w:type="dxa"/>
          </w:tcPr>
          <w:p w14:paraId="12423AD2" w14:textId="77777777" w:rsidR="008E1861" w:rsidRDefault="00624220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Very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vacca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species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identified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  <w:p w14:paraId="11D735FA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morphological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horn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shape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position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[60;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74]</w:t>
            </w:r>
          </w:p>
        </w:tc>
      </w:tr>
      <w:tr w:rsidR="008E1861" w14:paraId="04497A7C" w14:textId="77777777">
        <w:trPr>
          <w:trHeight w:val="1151"/>
        </w:trPr>
        <w:tc>
          <w:tcPr>
            <w:tcW w:w="2405" w:type="dxa"/>
          </w:tcPr>
          <w:p w14:paraId="5D0EBB22" w14:textId="77777777" w:rsidR="008E1861" w:rsidRDefault="008E1861">
            <w:pPr>
              <w:pStyle w:val="TableParagraph"/>
            </w:pPr>
          </w:p>
          <w:p w14:paraId="192DFB58" w14:textId="77777777" w:rsidR="008E1861" w:rsidRDefault="008E1861">
            <w:pPr>
              <w:pStyle w:val="TableParagraph"/>
              <w:spacing w:before="1"/>
              <w:rPr>
                <w:sz w:val="18"/>
              </w:rPr>
            </w:pPr>
          </w:p>
          <w:p w14:paraId="14101957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nuchicornis</w:t>
            </w:r>
            <w:proofErr w:type="spellEnd"/>
          </w:p>
        </w:tc>
        <w:tc>
          <w:tcPr>
            <w:tcW w:w="7090" w:type="dxa"/>
          </w:tcPr>
          <w:p w14:paraId="48A8E530" w14:textId="77777777" w:rsidR="008E1861" w:rsidRDefault="00624220">
            <w:pPr>
              <w:pStyle w:val="TableParagraph"/>
              <w:ind w:left="109" w:right="529"/>
              <w:rPr>
                <w:sz w:val="20"/>
              </w:rPr>
            </w:pPr>
            <w:proofErr w:type="gramStart"/>
            <w:r>
              <w:rPr>
                <w:sz w:val="20"/>
              </w:rPr>
              <w:t>Similar to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similis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(Scriba, 1790) in the UK: the two species can be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identified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pronotum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morphology [42]</w:t>
            </w:r>
          </w:p>
          <w:p w14:paraId="126D4053" w14:textId="77777777" w:rsidR="008E1861" w:rsidRDefault="00624220">
            <w:pPr>
              <w:pStyle w:val="TableParagraph"/>
              <w:spacing w:line="230" w:lineRule="atLeast"/>
              <w:ind w:left="109" w:right="140"/>
              <w:rPr>
                <w:sz w:val="20"/>
              </w:rPr>
            </w:pPr>
            <w:proofErr w:type="gramStart"/>
            <w:r>
              <w:rPr>
                <w:sz w:val="20"/>
              </w:rPr>
              <w:t>Similar to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z w:val="20"/>
              </w:rPr>
              <w:t xml:space="preserve"> foliaceus </w:t>
            </w:r>
            <w:r>
              <w:rPr>
                <w:sz w:val="20"/>
              </w:rPr>
              <w:t xml:space="preserve">and </w:t>
            </w: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granulatus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in Hawaii: males can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 distinguished by their horns; females can be identified by pronotum morphology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[28]</w:t>
            </w:r>
          </w:p>
        </w:tc>
      </w:tr>
      <w:tr w:rsidR="008E1861" w14:paraId="6A4E8213" w14:textId="77777777">
        <w:trPr>
          <w:trHeight w:val="1612"/>
        </w:trPr>
        <w:tc>
          <w:tcPr>
            <w:tcW w:w="2405" w:type="dxa"/>
          </w:tcPr>
          <w:p w14:paraId="11ECA1B8" w14:textId="77777777" w:rsidR="008E1861" w:rsidRDefault="008E1861">
            <w:pPr>
              <w:pStyle w:val="TableParagraph"/>
            </w:pPr>
          </w:p>
          <w:p w14:paraId="3E04CBF0" w14:textId="77777777" w:rsidR="008E1861" w:rsidRDefault="008E1861">
            <w:pPr>
              <w:pStyle w:val="TableParagraph"/>
            </w:pPr>
          </w:p>
          <w:p w14:paraId="59108396" w14:textId="77777777" w:rsidR="008E1861" w:rsidRDefault="00624220">
            <w:pPr>
              <w:pStyle w:val="TableParagraph"/>
              <w:spacing w:before="18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opacicollis</w:t>
            </w:r>
            <w:proofErr w:type="spellEnd"/>
          </w:p>
        </w:tc>
        <w:tc>
          <w:tcPr>
            <w:tcW w:w="7090" w:type="dxa"/>
          </w:tcPr>
          <w:p w14:paraId="699503AE" w14:textId="77777777" w:rsidR="008E1861" w:rsidRDefault="00624220">
            <w:pPr>
              <w:pStyle w:val="TableParagraph"/>
              <w:ind w:left="110" w:right="196" w:hanging="1"/>
              <w:rPr>
                <w:sz w:val="20"/>
              </w:rPr>
            </w:pPr>
            <w:proofErr w:type="gramStart"/>
            <w:r>
              <w:rPr>
                <w:sz w:val="20"/>
              </w:rPr>
              <w:t>Similar to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fracticornis</w:t>
            </w:r>
            <w:proofErr w:type="spellEnd"/>
            <w:r>
              <w:rPr>
                <w:sz w:val="20"/>
              </w:rPr>
              <w:t>: the two species can be clearly distinguished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from one another morphologically [75] and identified by the structure of the clypeus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[74]; genetic analysis shows a high degree of difference between </w:t>
            </w:r>
            <w:r>
              <w:rPr>
                <w:i/>
                <w:sz w:val="20"/>
              </w:rPr>
              <w:t xml:space="preserve">O. </w:t>
            </w:r>
            <w:proofErr w:type="spellStart"/>
            <w:r>
              <w:rPr>
                <w:i/>
                <w:sz w:val="20"/>
              </w:rPr>
              <w:t>fracticornis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both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O.</w:t>
            </w:r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similis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O.</w:t>
            </w:r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opacicollis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[75]</w:t>
            </w:r>
          </w:p>
          <w:p w14:paraId="14BB2386" w14:textId="77777777" w:rsidR="008E1861" w:rsidRDefault="00624220">
            <w:pPr>
              <w:pStyle w:val="TableParagraph"/>
              <w:spacing w:line="230" w:lineRule="atLeast"/>
              <w:ind w:left="109" w:right="169"/>
              <w:rPr>
                <w:sz w:val="20"/>
              </w:rPr>
            </w:pPr>
            <w:proofErr w:type="gramStart"/>
            <w:r>
              <w:rPr>
                <w:sz w:val="20"/>
              </w:rPr>
              <w:t>Also</w:t>
            </w:r>
            <w:proofErr w:type="gramEnd"/>
            <w:r>
              <w:rPr>
                <w:sz w:val="20"/>
              </w:rPr>
              <w:t xml:space="preserve"> very similar to </w:t>
            </w: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similis</w:t>
            </w:r>
            <w:proofErr w:type="spellEnd"/>
            <w:r>
              <w:rPr>
                <w:sz w:val="20"/>
              </w:rPr>
              <w:t>: morphological differences and differences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 their distributions (although there are regions of overlap) have been used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separate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species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[75;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76]</w:t>
            </w:r>
          </w:p>
        </w:tc>
      </w:tr>
      <w:tr w:rsidR="008E1861" w14:paraId="6BA52F49" w14:textId="77777777">
        <w:trPr>
          <w:trHeight w:val="460"/>
        </w:trPr>
        <w:tc>
          <w:tcPr>
            <w:tcW w:w="2405" w:type="dxa"/>
          </w:tcPr>
          <w:p w14:paraId="60E10E28" w14:textId="77777777" w:rsidR="008E1861" w:rsidRDefault="00624220">
            <w:pPr>
              <w:pStyle w:val="TableParagraph"/>
              <w:spacing w:before="110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Scarabaeus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sacer</w:t>
            </w:r>
            <w:proofErr w:type="spellEnd"/>
          </w:p>
        </w:tc>
        <w:tc>
          <w:tcPr>
            <w:tcW w:w="7090" w:type="dxa"/>
          </w:tcPr>
          <w:p w14:paraId="34E90D04" w14:textId="77777777" w:rsidR="008E1861" w:rsidRDefault="00624220">
            <w:pPr>
              <w:pStyle w:val="TableParagraph"/>
              <w:spacing w:line="226" w:lineRule="exact"/>
              <w:ind w:left="109" w:right="80"/>
              <w:rPr>
                <w:sz w:val="20"/>
              </w:rPr>
            </w:pPr>
            <w:proofErr w:type="gramStart"/>
            <w:r>
              <w:rPr>
                <w:sz w:val="20"/>
              </w:rPr>
              <w:t>Similar to</w:t>
            </w:r>
            <w:proofErr w:type="gramEnd"/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Scarabaeus typhon</w:t>
            </w:r>
            <w:r>
              <w:rPr>
                <w:sz w:val="20"/>
              </w:rPr>
              <w:t>: the two species can be identified by morphology of the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pronotum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frontal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suture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[61]</w:t>
            </w:r>
          </w:p>
        </w:tc>
      </w:tr>
    </w:tbl>
    <w:p w14:paraId="3B1405BF" w14:textId="77777777" w:rsidR="008E1861" w:rsidRDefault="008E1861">
      <w:pPr>
        <w:pStyle w:val="BodyText"/>
        <w:spacing w:before="2"/>
      </w:pPr>
    </w:p>
    <w:p w14:paraId="0A2D3E8A" w14:textId="77777777" w:rsidR="008E1861" w:rsidRDefault="00624220">
      <w:pPr>
        <w:pStyle w:val="Heading2"/>
        <w:numPr>
          <w:ilvl w:val="1"/>
          <w:numId w:val="6"/>
        </w:numPr>
        <w:tabs>
          <w:tab w:val="left" w:pos="682"/>
          <w:tab w:val="left" w:pos="683"/>
        </w:tabs>
      </w:pPr>
      <w:bookmarkStart w:id="8" w:name="_TOC_250061"/>
      <w:r>
        <w:t>Natural</w:t>
      </w:r>
      <w:r>
        <w:rPr>
          <w:spacing w:val="-3"/>
        </w:rPr>
        <w:t xml:space="preserve"> </w:t>
      </w:r>
      <w:r>
        <w:t>geographic</w:t>
      </w:r>
      <w:r>
        <w:rPr>
          <w:spacing w:val="-2"/>
        </w:rPr>
        <w:t xml:space="preserve"> </w:t>
      </w:r>
      <w:bookmarkEnd w:id="8"/>
      <w:r>
        <w:t>range</w:t>
      </w:r>
    </w:p>
    <w:p w14:paraId="04C4F8EC" w14:textId="77777777" w:rsidR="008E1861" w:rsidRDefault="00624220">
      <w:pPr>
        <w:pStyle w:val="BodyText"/>
        <w:spacing w:before="118"/>
        <w:ind w:left="115" w:right="717"/>
      </w:pPr>
      <w:r>
        <w:t xml:space="preserve">The native range of each of the species is </w:t>
      </w:r>
      <w:proofErr w:type="spellStart"/>
      <w:r>
        <w:t>summarised</w:t>
      </w:r>
      <w:proofErr w:type="spellEnd"/>
      <w:r>
        <w:t xml:space="preserve"> in Table 7. This information excludes</w:t>
      </w:r>
      <w:r>
        <w:rPr>
          <w:spacing w:val="-57"/>
        </w:rPr>
        <w:t xml:space="preserve"> </w:t>
      </w:r>
      <w:r>
        <w:t>regions to which species may have been introduced, even if they are now common and well-</w:t>
      </w:r>
      <w:r>
        <w:rPr>
          <w:spacing w:val="-57"/>
        </w:rPr>
        <w:t xml:space="preserve"> </w:t>
      </w:r>
      <w:r>
        <w:t xml:space="preserve">established in these areas. Information regarding successful introductions </w:t>
      </w:r>
      <w:r>
        <w:t>to new areas is</w:t>
      </w:r>
      <w:r>
        <w:rPr>
          <w:spacing w:val="1"/>
        </w:rPr>
        <w:t xml:space="preserve"> </w:t>
      </w:r>
      <w:r>
        <w:t>covered later (Section 5.1). Additional information of factors limiting populations in their</w:t>
      </w:r>
      <w:r>
        <w:rPr>
          <w:spacing w:val="1"/>
        </w:rPr>
        <w:t xml:space="preserve"> </w:t>
      </w:r>
      <w:r>
        <w:t>natural range is provided below.</w:t>
      </w:r>
    </w:p>
    <w:p w14:paraId="138E1F79" w14:textId="77777777" w:rsidR="008E1861" w:rsidRDefault="008E1861">
      <w:pPr>
        <w:pStyle w:val="BodyText"/>
        <w:spacing w:before="7"/>
        <w:rPr>
          <w:sz w:val="23"/>
        </w:rPr>
      </w:pPr>
    </w:p>
    <w:p w14:paraId="4E5A1F1A" w14:textId="77777777" w:rsidR="008E1861" w:rsidRDefault="00624220">
      <w:pPr>
        <w:pStyle w:val="BodyText"/>
        <w:spacing w:line="247" w:lineRule="auto"/>
        <w:ind w:left="115" w:right="1518"/>
      </w:pPr>
      <w:r>
        <w:rPr>
          <w:b/>
        </w:rPr>
        <w:t xml:space="preserve">Table 7. </w:t>
      </w:r>
      <w:r>
        <w:t>Natural geographic range of selected species (excluding areas of deliberate</w:t>
      </w:r>
      <w:r>
        <w:rPr>
          <w:spacing w:val="-57"/>
        </w:rPr>
        <w:t xml:space="preserve"> </w:t>
      </w:r>
      <w:r>
        <w:t>introduction)</w:t>
      </w:r>
    </w:p>
    <w:p w14:paraId="7268007C" w14:textId="77777777" w:rsidR="008E1861" w:rsidRDefault="008E1861">
      <w:pPr>
        <w:pStyle w:val="BodyText"/>
        <w:spacing w:before="3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7090"/>
      </w:tblGrid>
      <w:tr w:rsidR="008E1861" w14:paraId="530789E6" w14:textId="77777777">
        <w:trPr>
          <w:trHeight w:val="230"/>
        </w:trPr>
        <w:tc>
          <w:tcPr>
            <w:tcW w:w="2405" w:type="dxa"/>
          </w:tcPr>
          <w:p w14:paraId="1AE77F4C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Species</w:t>
            </w:r>
          </w:p>
        </w:tc>
        <w:tc>
          <w:tcPr>
            <w:tcW w:w="7090" w:type="dxa"/>
          </w:tcPr>
          <w:p w14:paraId="3E0B4FF7" w14:textId="77777777" w:rsidR="008E1861" w:rsidRDefault="00624220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Natur</w:t>
            </w:r>
            <w:r>
              <w:rPr>
                <w:b/>
                <w:sz w:val="20"/>
              </w:rPr>
              <w:t>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Geographic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range</w:t>
            </w:r>
          </w:p>
        </w:tc>
      </w:tr>
      <w:tr w:rsidR="008E1861" w14:paraId="39133C68" w14:textId="77777777">
        <w:trPr>
          <w:trHeight w:val="460"/>
        </w:trPr>
        <w:tc>
          <w:tcPr>
            <w:tcW w:w="2405" w:type="dxa"/>
          </w:tcPr>
          <w:p w14:paraId="63422E38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Geotrupes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stercorarius</w:t>
            </w:r>
            <w:proofErr w:type="spellEnd"/>
          </w:p>
        </w:tc>
        <w:tc>
          <w:tcPr>
            <w:tcW w:w="7090" w:type="dxa"/>
          </w:tcPr>
          <w:p w14:paraId="7CF4093C" w14:textId="77777777" w:rsidR="008E1861" w:rsidRDefault="00624220">
            <w:pPr>
              <w:pStyle w:val="TableParagraph"/>
              <w:spacing w:line="230" w:lineRule="atLeast"/>
              <w:ind w:left="109" w:right="2629"/>
              <w:rPr>
                <w:sz w:val="20"/>
              </w:rPr>
            </w:pPr>
            <w:r>
              <w:rPr>
                <w:sz w:val="20"/>
              </w:rPr>
              <w:t>From Great Britain to Russia [1; 33; 35 p263; 45 p57]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China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Japan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[77]</w:t>
            </w:r>
          </w:p>
        </w:tc>
      </w:tr>
      <w:tr w:rsidR="008E1861" w14:paraId="04F062A7" w14:textId="77777777">
        <w:trPr>
          <w:trHeight w:val="460"/>
        </w:trPr>
        <w:tc>
          <w:tcPr>
            <w:tcW w:w="2405" w:type="dxa"/>
          </w:tcPr>
          <w:p w14:paraId="32013421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Ateuchetus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laticollis</w:t>
            </w:r>
            <w:proofErr w:type="spellEnd"/>
          </w:p>
        </w:tc>
        <w:tc>
          <w:tcPr>
            <w:tcW w:w="7090" w:type="dxa"/>
          </w:tcPr>
          <w:p w14:paraId="7339A15D" w14:textId="77777777" w:rsidR="008E1861" w:rsidRDefault="00624220">
            <w:pPr>
              <w:pStyle w:val="TableParagraph"/>
              <w:spacing w:line="230" w:lineRule="atLeast"/>
              <w:ind w:left="109" w:right="680"/>
              <w:rPr>
                <w:sz w:val="20"/>
              </w:rPr>
            </w:pPr>
            <w:r>
              <w:rPr>
                <w:sz w:val="20"/>
              </w:rPr>
              <w:t>Northern Africa and Europe: Morocco, Algeria, Spain, Portugal, France, Italy,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Corsica,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Sardinia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34;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p319]</w:t>
            </w:r>
          </w:p>
        </w:tc>
      </w:tr>
      <w:tr w:rsidR="008E1861" w14:paraId="1BAF3274" w14:textId="77777777">
        <w:trPr>
          <w:trHeight w:val="230"/>
        </w:trPr>
        <w:tc>
          <w:tcPr>
            <w:tcW w:w="2405" w:type="dxa"/>
          </w:tcPr>
          <w:p w14:paraId="15054982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Cheironitis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scabrosus</w:t>
            </w:r>
            <w:proofErr w:type="spellEnd"/>
          </w:p>
        </w:tc>
        <w:tc>
          <w:tcPr>
            <w:tcW w:w="7090" w:type="dxa"/>
          </w:tcPr>
          <w:p w14:paraId="06E1B37B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South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Africa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Namibia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p341]</w:t>
            </w:r>
          </w:p>
        </w:tc>
      </w:tr>
      <w:tr w:rsidR="008E1861" w14:paraId="2A82EA8C" w14:textId="77777777">
        <w:trPr>
          <w:trHeight w:val="230"/>
        </w:trPr>
        <w:tc>
          <w:tcPr>
            <w:tcW w:w="2405" w:type="dxa"/>
          </w:tcPr>
          <w:p w14:paraId="2B2F4B88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incertus</w:t>
            </w:r>
            <w:proofErr w:type="spellEnd"/>
          </w:p>
        </w:tc>
        <w:tc>
          <w:tcPr>
            <w:tcW w:w="7090" w:type="dxa"/>
          </w:tcPr>
          <w:p w14:paraId="50716D82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Eastern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Mexico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[73]</w:t>
            </w:r>
          </w:p>
        </w:tc>
      </w:tr>
      <w:tr w:rsidR="008E1861" w14:paraId="5CA8710D" w14:textId="77777777">
        <w:trPr>
          <w:trHeight w:val="690"/>
        </w:trPr>
        <w:tc>
          <w:tcPr>
            <w:tcW w:w="2405" w:type="dxa"/>
          </w:tcPr>
          <w:p w14:paraId="7B6CB9EC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1525945D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integer</w:t>
            </w:r>
          </w:p>
        </w:tc>
        <w:tc>
          <w:tcPr>
            <w:tcW w:w="7090" w:type="dxa"/>
          </w:tcPr>
          <w:p w14:paraId="5DB9708D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East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Africa: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Burkina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[78],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Burundi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[6;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78],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Democratic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Republic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Congo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[78],</w:t>
            </w:r>
          </w:p>
          <w:p w14:paraId="2E1FB6FA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Ethiopia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[7;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79],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Malawi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[6],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Rwanda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[6;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78],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Kenya,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Tanzania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[6;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78-80],</w:t>
            </w:r>
          </w:p>
          <w:p w14:paraId="11BB61ED" w14:textId="77777777" w:rsidR="008E1861" w:rsidRDefault="00624220">
            <w:pPr>
              <w:pStyle w:val="TableParagraph"/>
              <w:spacing w:before="1"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Uganda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[7;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79]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Zimbabwe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[78]</w:t>
            </w:r>
          </w:p>
        </w:tc>
      </w:tr>
    </w:tbl>
    <w:p w14:paraId="4505E327" w14:textId="77777777" w:rsidR="008E1861" w:rsidRDefault="008E1861">
      <w:pPr>
        <w:spacing w:line="210" w:lineRule="exact"/>
        <w:rPr>
          <w:sz w:val="20"/>
        </w:rPr>
        <w:sectPr w:rsidR="008E1861">
          <w:footerReference w:type="default" r:id="rId63"/>
          <w:pgSz w:w="11910" w:h="16840"/>
          <w:pgMar w:top="1340" w:right="860" w:bottom="1484" w:left="1320" w:header="0" w:footer="474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7090"/>
      </w:tblGrid>
      <w:tr w:rsidR="008E1861" w14:paraId="791B155D" w14:textId="77777777">
        <w:trPr>
          <w:trHeight w:val="230"/>
        </w:trPr>
        <w:tc>
          <w:tcPr>
            <w:tcW w:w="2405" w:type="dxa"/>
          </w:tcPr>
          <w:p w14:paraId="0DE82A6F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Species</w:t>
            </w:r>
          </w:p>
        </w:tc>
        <w:tc>
          <w:tcPr>
            <w:tcW w:w="7090" w:type="dxa"/>
          </w:tcPr>
          <w:p w14:paraId="1EB0A0F2" w14:textId="77777777" w:rsidR="008E1861" w:rsidRDefault="00624220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Natural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Geographic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range</w:t>
            </w:r>
          </w:p>
        </w:tc>
      </w:tr>
      <w:tr w:rsidR="008E1861" w14:paraId="1FAB5645" w14:textId="77777777">
        <w:trPr>
          <w:trHeight w:val="690"/>
        </w:trPr>
        <w:tc>
          <w:tcPr>
            <w:tcW w:w="2405" w:type="dxa"/>
          </w:tcPr>
          <w:p w14:paraId="1F0F8C7E" w14:textId="77777777" w:rsidR="008E1861" w:rsidRDefault="008E1861">
            <w:pPr>
              <w:pStyle w:val="TableParagraph"/>
              <w:spacing w:before="9"/>
              <w:rPr>
                <w:sz w:val="19"/>
              </w:rPr>
            </w:pPr>
          </w:p>
          <w:p w14:paraId="328D936B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lunaris</w:t>
            </w:r>
            <w:proofErr w:type="spellEnd"/>
          </w:p>
        </w:tc>
        <w:tc>
          <w:tcPr>
            <w:tcW w:w="7090" w:type="dxa"/>
          </w:tcPr>
          <w:p w14:paraId="7C5D3AF2" w14:textId="77777777" w:rsidR="008E1861" w:rsidRDefault="00624220">
            <w:pPr>
              <w:pStyle w:val="TableParagraph"/>
              <w:spacing w:line="230" w:lineRule="exact"/>
              <w:ind w:left="109" w:right="269"/>
              <w:rPr>
                <w:sz w:val="20"/>
              </w:rPr>
            </w:pPr>
            <w:r>
              <w:rPr>
                <w:sz w:val="20"/>
              </w:rPr>
              <w:t>All of Europe (except for the northern regions), extending westwards to Iran,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Kazakhstan</w:t>
            </w:r>
            <w:proofErr w:type="gramEnd"/>
            <w:r>
              <w:rPr>
                <w:sz w:val="20"/>
              </w:rPr>
              <w:t xml:space="preserve"> and western Asia [34; 78], into Russia [8] and extending from southern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Siberia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China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[27]</w:t>
            </w:r>
          </w:p>
        </w:tc>
      </w:tr>
      <w:tr w:rsidR="008E1861" w14:paraId="5DAC9464" w14:textId="77777777">
        <w:trPr>
          <w:trHeight w:val="690"/>
        </w:trPr>
        <w:tc>
          <w:tcPr>
            <w:tcW w:w="2405" w:type="dxa"/>
          </w:tcPr>
          <w:p w14:paraId="0B194E64" w14:textId="77777777" w:rsidR="008E1861" w:rsidRDefault="008E1861">
            <w:pPr>
              <w:pStyle w:val="TableParagraph"/>
              <w:spacing w:before="9"/>
              <w:rPr>
                <w:sz w:val="19"/>
              </w:rPr>
            </w:pPr>
          </w:p>
          <w:p w14:paraId="64E10414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Euoniticellus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triangulatus</w:t>
            </w:r>
            <w:proofErr w:type="spellEnd"/>
          </w:p>
        </w:tc>
        <w:tc>
          <w:tcPr>
            <w:tcW w:w="7090" w:type="dxa"/>
          </w:tcPr>
          <w:p w14:paraId="2766647C" w14:textId="77777777" w:rsidR="008E1861" w:rsidRDefault="00624220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East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southern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Africa: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Kenya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[80;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81],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Mozambique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[82],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South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Africa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[53;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83],</w:t>
            </w:r>
          </w:p>
          <w:p w14:paraId="1E29AE22" w14:textId="77777777" w:rsidR="008E1861" w:rsidRDefault="0062422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Tanzania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[9;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80]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Zaire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[84]</w:t>
            </w:r>
          </w:p>
          <w:p w14:paraId="400A13F6" w14:textId="77777777" w:rsidR="008E1861" w:rsidRDefault="00624220">
            <w:pPr>
              <w:pStyle w:val="TableParagraph"/>
              <w:spacing w:before="1" w:line="213" w:lineRule="exact"/>
              <w:ind w:left="109"/>
              <w:rPr>
                <w:sz w:val="20"/>
              </w:rPr>
            </w:pPr>
            <w:proofErr w:type="gramStart"/>
            <w:r>
              <w:rPr>
                <w:sz w:val="20"/>
              </w:rPr>
              <w:t>Also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Angola,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Botswana,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Ghana,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Lesotho,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Malawi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Namibia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[9]</w:t>
            </w:r>
          </w:p>
        </w:tc>
      </w:tr>
      <w:tr w:rsidR="008E1861" w14:paraId="37C7B013" w14:textId="77777777">
        <w:trPr>
          <w:trHeight w:val="230"/>
        </w:trPr>
        <w:tc>
          <w:tcPr>
            <w:tcW w:w="2405" w:type="dxa"/>
          </w:tcPr>
          <w:p w14:paraId="40C599DE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Gymnopleurus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humanus</w:t>
            </w:r>
            <w:proofErr w:type="spellEnd"/>
          </w:p>
        </w:tc>
        <w:tc>
          <w:tcPr>
            <w:tcW w:w="7090" w:type="dxa"/>
          </w:tcPr>
          <w:p w14:paraId="77ACB5CF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Angola,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Namibia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South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Africa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p278]</w:t>
            </w:r>
          </w:p>
        </w:tc>
      </w:tr>
      <w:tr w:rsidR="008E1861" w14:paraId="726AA114" w14:textId="77777777">
        <w:trPr>
          <w:trHeight w:val="230"/>
        </w:trPr>
        <w:tc>
          <w:tcPr>
            <w:tcW w:w="2405" w:type="dxa"/>
          </w:tcPr>
          <w:p w14:paraId="02BA95B5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Onitis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minutus</w:t>
            </w:r>
            <w:proofErr w:type="spellEnd"/>
          </w:p>
        </w:tc>
        <w:tc>
          <w:tcPr>
            <w:tcW w:w="7090" w:type="dxa"/>
          </w:tcPr>
          <w:p w14:paraId="4B0DFB33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South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Africa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p372;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13]</w:t>
            </w:r>
          </w:p>
        </w:tc>
      </w:tr>
      <w:tr w:rsidR="008E1861" w14:paraId="57BE898F" w14:textId="77777777">
        <w:trPr>
          <w:trHeight w:val="460"/>
        </w:trPr>
        <w:tc>
          <w:tcPr>
            <w:tcW w:w="2405" w:type="dxa"/>
          </w:tcPr>
          <w:p w14:paraId="7FB26D07" w14:textId="77777777" w:rsidR="008E1861" w:rsidRDefault="00624220">
            <w:pPr>
              <w:pStyle w:val="TableParagraph"/>
              <w:spacing w:before="112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medius</w:t>
            </w:r>
            <w:proofErr w:type="spellEnd"/>
          </w:p>
        </w:tc>
        <w:tc>
          <w:tcPr>
            <w:tcW w:w="7090" w:type="dxa"/>
          </w:tcPr>
          <w:p w14:paraId="7B0DB3FA" w14:textId="77777777" w:rsidR="008E1861" w:rsidRDefault="00624220">
            <w:pPr>
              <w:pStyle w:val="TableParagraph"/>
              <w:spacing w:line="230" w:lineRule="exact"/>
              <w:ind w:left="109" w:right="303"/>
              <w:rPr>
                <w:sz w:val="20"/>
              </w:rPr>
            </w:pPr>
            <w:r>
              <w:rPr>
                <w:sz w:val="20"/>
              </w:rPr>
              <w:t>Europe; absent from Mediterranean islands; extending eastwards into Turkey, Iran,</w:t>
            </w:r>
            <w:r>
              <w:rPr>
                <w:spacing w:val="-4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Kazakhstan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Russia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[41;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60]</w:t>
            </w:r>
          </w:p>
        </w:tc>
      </w:tr>
      <w:tr w:rsidR="008E1861" w14:paraId="707B0AD5" w14:textId="77777777">
        <w:trPr>
          <w:trHeight w:val="460"/>
        </w:trPr>
        <w:tc>
          <w:tcPr>
            <w:tcW w:w="2405" w:type="dxa"/>
          </w:tcPr>
          <w:p w14:paraId="43B02A03" w14:textId="77777777" w:rsidR="008E1861" w:rsidRDefault="00624220">
            <w:pPr>
              <w:pStyle w:val="TableParagraph"/>
              <w:spacing w:before="112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nuchicornis</w:t>
            </w:r>
            <w:proofErr w:type="spellEnd"/>
          </w:p>
        </w:tc>
        <w:tc>
          <w:tcPr>
            <w:tcW w:w="7090" w:type="dxa"/>
          </w:tcPr>
          <w:p w14:paraId="5848809E" w14:textId="77777777" w:rsidR="008E1861" w:rsidRDefault="00624220">
            <w:pPr>
              <w:pStyle w:val="TableParagraph"/>
              <w:spacing w:line="230" w:lineRule="exact"/>
              <w:ind w:left="109" w:right="585"/>
              <w:rPr>
                <w:sz w:val="20"/>
              </w:rPr>
            </w:pPr>
            <w:r>
              <w:rPr>
                <w:sz w:val="20"/>
              </w:rPr>
              <w:t>Europe; from Portugal to the northern provinces of Fennoscandia; through Asia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Minor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Russia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China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[28;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34;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61]</w:t>
            </w:r>
          </w:p>
        </w:tc>
      </w:tr>
      <w:tr w:rsidR="008E1861" w14:paraId="17D7D145" w14:textId="77777777">
        <w:trPr>
          <w:trHeight w:val="230"/>
        </w:trPr>
        <w:tc>
          <w:tcPr>
            <w:tcW w:w="2405" w:type="dxa"/>
          </w:tcPr>
          <w:p w14:paraId="3B5B7AA0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opacicollis</w:t>
            </w:r>
            <w:proofErr w:type="spellEnd"/>
          </w:p>
        </w:tc>
        <w:tc>
          <w:tcPr>
            <w:tcW w:w="7090" w:type="dxa"/>
          </w:tcPr>
          <w:p w14:paraId="3F7C1FAC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Southern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Europe,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Minor,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Syria,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Iran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North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Africa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[34;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74]</w:t>
            </w:r>
          </w:p>
        </w:tc>
      </w:tr>
      <w:tr w:rsidR="008E1861" w14:paraId="388AA5BF" w14:textId="77777777">
        <w:trPr>
          <w:trHeight w:val="1377"/>
        </w:trPr>
        <w:tc>
          <w:tcPr>
            <w:tcW w:w="2405" w:type="dxa"/>
          </w:tcPr>
          <w:p w14:paraId="4D83F7FE" w14:textId="77777777" w:rsidR="008E1861" w:rsidRDefault="008E1861">
            <w:pPr>
              <w:pStyle w:val="TableParagraph"/>
            </w:pPr>
          </w:p>
          <w:p w14:paraId="5ACDA064" w14:textId="77777777" w:rsidR="008E1861" w:rsidRDefault="008E1861">
            <w:pPr>
              <w:pStyle w:val="TableParagraph"/>
              <w:spacing w:before="10"/>
              <w:rPr>
                <w:sz w:val="27"/>
              </w:rPr>
            </w:pPr>
          </w:p>
          <w:p w14:paraId="1D8F035B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Scarabaeus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sacer</w:t>
            </w:r>
            <w:proofErr w:type="spellEnd"/>
          </w:p>
        </w:tc>
        <w:tc>
          <w:tcPr>
            <w:tcW w:w="7090" w:type="dxa"/>
          </w:tcPr>
          <w:p w14:paraId="12808A89" w14:textId="77777777" w:rsidR="008E1861" w:rsidRDefault="00624220">
            <w:pPr>
              <w:pStyle w:val="TableParagraph"/>
              <w:ind w:left="109" w:right="536"/>
              <w:rPr>
                <w:sz w:val="20"/>
              </w:rPr>
            </w:pPr>
            <w:r>
              <w:rPr>
                <w:sz w:val="20"/>
              </w:rPr>
              <w:t xml:space="preserve">North Africa, Europe, </w:t>
            </w:r>
            <w:proofErr w:type="gramStart"/>
            <w:r>
              <w:rPr>
                <w:sz w:val="20"/>
              </w:rPr>
              <w:t>Asia</w:t>
            </w:r>
            <w:proofErr w:type="gramEnd"/>
            <w:r>
              <w:rPr>
                <w:sz w:val="20"/>
              </w:rPr>
              <w:t xml:space="preserve"> and Middle East: Afghanistan, Ethiopia, France,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Hungary, northern India, Iran, Israel, Kazakhstan, Romania; Palestine, Portugal,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Russia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Spain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[61]</w:t>
            </w:r>
          </w:p>
          <w:p w14:paraId="684F6064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proofErr w:type="gramStart"/>
            <w:r>
              <w:rPr>
                <w:sz w:val="20"/>
              </w:rPr>
              <w:t>Also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Albania,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Bulgaria,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Greece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Montenegro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[85]</w:t>
            </w:r>
          </w:p>
          <w:p w14:paraId="4831C620" w14:textId="77777777" w:rsidR="008E1861" w:rsidRDefault="00624220">
            <w:pPr>
              <w:pStyle w:val="TableParagraph"/>
              <w:spacing w:line="226" w:lineRule="exact"/>
              <w:ind w:left="109" w:right="242" w:hanging="1"/>
              <w:rPr>
                <w:sz w:val="20"/>
              </w:rPr>
            </w:pPr>
            <w:proofErr w:type="gramStart"/>
            <w:r>
              <w:rPr>
                <w:sz w:val="20"/>
              </w:rPr>
              <w:t>Also</w:t>
            </w:r>
            <w:proofErr w:type="gramEnd"/>
            <w:r>
              <w:rPr>
                <w:sz w:val="20"/>
              </w:rPr>
              <w:t xml:space="preserve"> Arabia, Armenia, Corsi</w:t>
            </w:r>
            <w:r>
              <w:rPr>
                <w:sz w:val="20"/>
              </w:rPr>
              <w:t>ca, Cyprus, Italy (including Sardinia and Sicily), Syria,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Turkey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Yugoslavia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[45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p317]</w:t>
            </w:r>
          </w:p>
        </w:tc>
      </w:tr>
      <w:tr w:rsidR="008E1861" w14:paraId="6D4BA36B" w14:textId="77777777">
        <w:trPr>
          <w:trHeight w:val="690"/>
        </w:trPr>
        <w:tc>
          <w:tcPr>
            <w:tcW w:w="2405" w:type="dxa"/>
          </w:tcPr>
          <w:p w14:paraId="3A056E59" w14:textId="77777777" w:rsidR="008E1861" w:rsidRDefault="008E1861">
            <w:pPr>
              <w:pStyle w:val="TableParagraph"/>
              <w:spacing w:before="9"/>
              <w:rPr>
                <w:sz w:val="19"/>
              </w:rPr>
            </w:pPr>
          </w:p>
          <w:p w14:paraId="7D671DA0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Sisyphus</w:t>
            </w:r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schaefferi</w:t>
            </w:r>
            <w:proofErr w:type="spellEnd"/>
          </w:p>
        </w:tc>
        <w:tc>
          <w:tcPr>
            <w:tcW w:w="7090" w:type="dxa"/>
          </w:tcPr>
          <w:p w14:paraId="77E88665" w14:textId="77777777" w:rsidR="008E1861" w:rsidRDefault="00624220">
            <w:pPr>
              <w:pStyle w:val="TableParagraph"/>
              <w:ind w:left="109" w:right="241"/>
              <w:rPr>
                <w:sz w:val="20"/>
              </w:rPr>
            </w:pPr>
            <w:r>
              <w:rPr>
                <w:sz w:val="20"/>
              </w:rPr>
              <w:t>From northern Africa and the Iberian Peninsula to China and Korea [48; 64; 74; 86-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88]</w:t>
            </w:r>
          </w:p>
          <w:p w14:paraId="2E78D9E3" w14:textId="77777777" w:rsidR="008E1861" w:rsidRDefault="00624220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Does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extend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northern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regions,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[65]</w:t>
            </w:r>
          </w:p>
        </w:tc>
      </w:tr>
    </w:tbl>
    <w:p w14:paraId="09C9246E" w14:textId="77777777" w:rsidR="008E1861" w:rsidRDefault="008E1861">
      <w:pPr>
        <w:pStyle w:val="BodyText"/>
        <w:spacing w:before="1"/>
        <w:rPr>
          <w:sz w:val="16"/>
        </w:rPr>
      </w:pPr>
    </w:p>
    <w:p w14:paraId="04873A73" w14:textId="77777777" w:rsidR="008E1861" w:rsidRDefault="00624220">
      <w:pPr>
        <w:pStyle w:val="Heading3"/>
        <w:numPr>
          <w:ilvl w:val="2"/>
          <w:numId w:val="5"/>
        </w:numPr>
        <w:tabs>
          <w:tab w:val="left" w:pos="834"/>
          <w:tab w:val="left" w:pos="836"/>
        </w:tabs>
        <w:spacing w:before="90" w:line="275" w:lineRule="exact"/>
        <w:ind w:hanging="721"/>
      </w:pPr>
      <w:bookmarkStart w:id="9" w:name="_TOC_250060"/>
      <w:bookmarkEnd w:id="9"/>
      <w:r>
        <w:t>Predation</w:t>
      </w:r>
    </w:p>
    <w:p w14:paraId="52DA00E1" w14:textId="77777777" w:rsidR="008E1861" w:rsidRDefault="00624220">
      <w:pPr>
        <w:pStyle w:val="BodyText"/>
        <w:ind w:left="115" w:right="402"/>
      </w:pPr>
      <w:r>
        <w:t>Although</w:t>
      </w:r>
      <w:r>
        <w:rPr>
          <w:spacing w:val="-1"/>
        </w:rPr>
        <w:t xml:space="preserve"> </w:t>
      </w:r>
      <w:r>
        <w:t>there is limited data</w:t>
      </w:r>
      <w:r>
        <w:rPr>
          <w:spacing w:val="1"/>
        </w:rPr>
        <w:t xml:space="preserve"> </w:t>
      </w:r>
      <w:r>
        <w:t>on predation of dung</w:t>
      </w:r>
      <w:r>
        <w:rPr>
          <w:spacing w:val="1"/>
        </w:rPr>
        <w:t xml:space="preserve"> </w:t>
      </w:r>
      <w:r>
        <w:t>beetles</w:t>
      </w:r>
      <w:r>
        <w:rPr>
          <w:spacing w:val="-1"/>
        </w:rPr>
        <w:t xml:space="preserve"> </w:t>
      </w:r>
      <w:r>
        <w:t>[89], it is</w:t>
      </w:r>
      <w:r>
        <w:rPr>
          <w:spacing w:val="1"/>
        </w:rPr>
        <w:t xml:space="preserve"> </w:t>
      </w:r>
      <w:r>
        <w:t>likely to be important</w:t>
      </w:r>
      <w:r>
        <w:rPr>
          <w:spacing w:val="1"/>
        </w:rPr>
        <w:t xml:space="preserve"> </w:t>
      </w:r>
      <w:r>
        <w:t>[e.g., 37; 90], and substantially underestimated [91]. Predators of dung beetles in general</w:t>
      </w:r>
      <w:r>
        <w:rPr>
          <w:spacing w:val="1"/>
        </w:rPr>
        <w:t xml:space="preserve"> </w:t>
      </w:r>
      <w:r>
        <w:t>include many kinds of birds, mammals and even reptiles and amphibians [91]. Kingfishers have</w:t>
      </w:r>
      <w:r>
        <w:rPr>
          <w:spacing w:val="-57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recorded</w:t>
      </w:r>
      <w:r>
        <w:rPr>
          <w:spacing w:val="-1"/>
        </w:rPr>
        <w:t xml:space="preserve"> </w:t>
      </w:r>
      <w:r>
        <w:t>aggressively</w:t>
      </w:r>
      <w:r>
        <w:rPr>
          <w:spacing w:val="-1"/>
        </w:rPr>
        <w:t xml:space="preserve"> </w:t>
      </w:r>
      <w:r>
        <w:t>pursuing</w:t>
      </w:r>
      <w:r>
        <w:rPr>
          <w:spacing w:val="-1"/>
        </w:rPr>
        <w:t xml:space="preserve"> </w:t>
      </w:r>
      <w:r>
        <w:rPr>
          <w:i/>
        </w:rPr>
        <w:t>S.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sacer</w:t>
      </w:r>
      <w:proofErr w:type="spellEnd"/>
      <w:r>
        <w:t>,</w:t>
      </w:r>
      <w:r>
        <w:rPr>
          <w:spacing w:val="-1"/>
        </w:rPr>
        <w:t xml:space="preserve"> </w:t>
      </w:r>
      <w:r>
        <w:t>nu</w:t>
      </w:r>
      <w:r>
        <w:t>merous bird</w:t>
      </w:r>
      <w:r>
        <w:rPr>
          <w:spacing w:val="-1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recorded</w:t>
      </w:r>
      <w:r>
        <w:rPr>
          <w:spacing w:val="-1"/>
        </w:rPr>
        <w:t xml:space="preserve"> </w:t>
      </w:r>
      <w:r>
        <w:t>eating</w:t>
      </w:r>
    </w:p>
    <w:p w14:paraId="10608CEF" w14:textId="77777777" w:rsidR="008E1861" w:rsidRDefault="00624220">
      <w:pPr>
        <w:pStyle w:val="BodyText"/>
        <w:ind w:left="115" w:right="544"/>
      </w:pPr>
      <w:r>
        <w:rPr>
          <w:i/>
        </w:rPr>
        <w:t xml:space="preserve">G. </w:t>
      </w:r>
      <w:proofErr w:type="spellStart"/>
      <w:r>
        <w:rPr>
          <w:i/>
        </w:rPr>
        <w:t>stercorarius</w:t>
      </w:r>
      <w:proofErr w:type="spellEnd"/>
      <w:r>
        <w:rPr>
          <w:i/>
        </w:rPr>
        <w:t xml:space="preserve"> </w:t>
      </w:r>
      <w:r>
        <w:t xml:space="preserve">and </w:t>
      </w:r>
      <w:r>
        <w:rPr>
          <w:i/>
        </w:rPr>
        <w:t xml:space="preserve">C. </w:t>
      </w:r>
      <w:proofErr w:type="spellStart"/>
      <w:r>
        <w:rPr>
          <w:i/>
        </w:rPr>
        <w:t>lunaris</w:t>
      </w:r>
      <w:proofErr w:type="spellEnd"/>
      <w:r>
        <w:t xml:space="preserve">, and bats and mink have been recorded eating </w:t>
      </w:r>
      <w:r>
        <w:rPr>
          <w:i/>
        </w:rPr>
        <w:t xml:space="preserve">G. </w:t>
      </w:r>
      <w:proofErr w:type="spellStart"/>
      <w:r>
        <w:rPr>
          <w:i/>
        </w:rPr>
        <w:t>stercorarius</w:t>
      </w:r>
      <w:proofErr w:type="spellEnd"/>
      <w:r>
        <w:rPr>
          <w:i/>
          <w:spacing w:val="1"/>
        </w:rPr>
        <w:t xml:space="preserve"> </w:t>
      </w:r>
      <w:r>
        <w:t>[91]. Overall, the extent of predation as a limiting factor of dung beetle populations is unclear,</w:t>
      </w:r>
      <w:r>
        <w:rPr>
          <w:spacing w:val="-57"/>
        </w:rPr>
        <w:t xml:space="preserve"> </w:t>
      </w:r>
      <w:r>
        <w:t>and further research is recommended</w:t>
      </w:r>
      <w:r>
        <w:rPr>
          <w:spacing w:val="-1"/>
        </w:rPr>
        <w:t xml:space="preserve"> </w:t>
      </w:r>
      <w:r>
        <w:t>[89].</w:t>
      </w:r>
    </w:p>
    <w:p w14:paraId="630B7474" w14:textId="77777777" w:rsidR="008E1861" w:rsidRDefault="008E1861">
      <w:pPr>
        <w:pStyle w:val="BodyText"/>
        <w:spacing w:before="10"/>
        <w:rPr>
          <w:sz w:val="23"/>
        </w:rPr>
      </w:pPr>
    </w:p>
    <w:p w14:paraId="497F78DB" w14:textId="77777777" w:rsidR="008E1861" w:rsidRDefault="00624220">
      <w:pPr>
        <w:pStyle w:val="Heading3"/>
        <w:numPr>
          <w:ilvl w:val="2"/>
          <w:numId w:val="5"/>
        </w:numPr>
        <w:tabs>
          <w:tab w:val="left" w:pos="834"/>
          <w:tab w:val="left" w:pos="836"/>
        </w:tabs>
        <w:spacing w:before="1"/>
        <w:ind w:hanging="721"/>
      </w:pPr>
      <w:bookmarkStart w:id="10" w:name="_TOC_250059"/>
      <w:bookmarkEnd w:id="10"/>
      <w:r>
        <w:t>Resource availability</w:t>
      </w:r>
    </w:p>
    <w:p w14:paraId="3A4C46EB" w14:textId="77777777" w:rsidR="008E1861" w:rsidRDefault="00624220">
      <w:pPr>
        <w:pStyle w:val="BodyText"/>
        <w:spacing w:before="2"/>
        <w:ind w:left="115" w:right="450"/>
      </w:pPr>
      <w:r>
        <w:t>One of the most important population limiting factors for dung beetles is resource (dung)</w:t>
      </w:r>
      <w:r>
        <w:rPr>
          <w:spacing w:val="1"/>
        </w:rPr>
        <w:t xml:space="preserve"> </w:t>
      </w:r>
      <w:r>
        <w:t>av</w:t>
      </w:r>
      <w:r>
        <w:t>ailability [89; 92]. The availability of dung is essential both as a food source for adults and</w:t>
      </w:r>
      <w:r>
        <w:rPr>
          <w:spacing w:val="1"/>
        </w:rPr>
        <w:t xml:space="preserve"> </w:t>
      </w:r>
      <w:r>
        <w:t>larvae, and for nest construction [e.g., 57; 93]. Adult beetles of some species have been</w:t>
      </w:r>
      <w:r>
        <w:rPr>
          <w:spacing w:val="1"/>
        </w:rPr>
        <w:t xml:space="preserve"> </w:t>
      </w:r>
      <w:r>
        <w:t>observed on other food sources (Sections 7.1 and 8.3), but as these ar</w:t>
      </w:r>
      <w:r>
        <w:t>e not limiting or essential,</w:t>
      </w:r>
      <w:r>
        <w:rPr>
          <w:spacing w:val="-57"/>
        </w:rPr>
        <w:t xml:space="preserve"> </w:t>
      </w:r>
      <w:r>
        <w:t>they are not included as a resource in this section. Preferences for dung type are shown in</w:t>
      </w:r>
      <w:r>
        <w:rPr>
          <w:spacing w:val="1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3.8.1, Table 9.</w:t>
      </w:r>
    </w:p>
    <w:p w14:paraId="1B498BA7" w14:textId="77777777" w:rsidR="008E1861" w:rsidRDefault="008E1861">
      <w:pPr>
        <w:pStyle w:val="BodyText"/>
        <w:spacing w:before="9"/>
        <w:rPr>
          <w:sz w:val="23"/>
        </w:rPr>
      </w:pPr>
    </w:p>
    <w:p w14:paraId="6F7F36D2" w14:textId="77777777" w:rsidR="008E1861" w:rsidRDefault="00624220">
      <w:pPr>
        <w:pStyle w:val="Heading3"/>
        <w:numPr>
          <w:ilvl w:val="2"/>
          <w:numId w:val="5"/>
        </w:numPr>
        <w:tabs>
          <w:tab w:val="left" w:pos="834"/>
          <w:tab w:val="left" w:pos="836"/>
        </w:tabs>
        <w:ind w:hanging="721"/>
      </w:pPr>
      <w:bookmarkStart w:id="11" w:name="_TOC_250058"/>
      <w:bookmarkEnd w:id="11"/>
      <w:r>
        <w:t>Competition</w:t>
      </w:r>
    </w:p>
    <w:p w14:paraId="7E66F61E" w14:textId="77777777" w:rsidR="008E1861" w:rsidRDefault="00624220">
      <w:pPr>
        <w:pStyle w:val="BodyText"/>
        <w:spacing w:before="3"/>
        <w:ind w:left="115" w:right="431"/>
      </w:pPr>
      <w:r>
        <w:t>Dung beetle species occupying the same niche will compete for both dung and space [94 p37-</w:t>
      </w:r>
      <w:r>
        <w:rPr>
          <w:spacing w:val="1"/>
        </w:rPr>
        <w:t xml:space="preserve"> </w:t>
      </w:r>
      <w:r>
        <w:t>38]. Roller beetles only compete for dung: competition for space is eliminated as dung balls are</w:t>
      </w:r>
      <w:r>
        <w:rPr>
          <w:spacing w:val="-57"/>
        </w:rPr>
        <w:t xml:space="preserve"> </w:t>
      </w:r>
      <w:r>
        <w:t xml:space="preserve">moved away from the source [93 p306]. Roller beetles also appear to </w:t>
      </w:r>
      <w:r>
        <w:t>have an advantage in</w:t>
      </w:r>
      <w:r>
        <w:rPr>
          <w:spacing w:val="1"/>
        </w:rPr>
        <w:t xml:space="preserve"> </w:t>
      </w:r>
      <w:r>
        <w:t>dung collection over tunnelling beetles, as they do not have to construct their burrow before</w:t>
      </w:r>
      <w:r>
        <w:rPr>
          <w:spacing w:val="1"/>
        </w:rPr>
        <w:t xml:space="preserve"> </w:t>
      </w:r>
      <w:r>
        <w:t xml:space="preserve">collecting dung [93 p323]. However, both intra- and inter-specific ball stealing </w:t>
      </w:r>
      <w:proofErr w:type="spellStart"/>
      <w:r>
        <w:t>behaviour</w:t>
      </w:r>
      <w:proofErr w:type="spellEnd"/>
      <w:r>
        <w:t xml:space="preserve"> has</w:t>
      </w:r>
      <w:r>
        <w:rPr>
          <w:spacing w:val="1"/>
        </w:rPr>
        <w:t xml:space="preserve"> </w:t>
      </w:r>
      <w:r>
        <w:t>been observed in rollers [93 p306-309]. Tunnel</w:t>
      </w:r>
      <w:r>
        <w:t>ler beetles compete for both food and for space</w:t>
      </w:r>
      <w:r>
        <w:rPr>
          <w:spacing w:val="1"/>
        </w:rPr>
        <w:t xml:space="preserve"> </w:t>
      </w:r>
      <w:r>
        <w:t>below the dung pad [94 p37-38].</w:t>
      </w:r>
    </w:p>
    <w:p w14:paraId="4EFCE963" w14:textId="77777777" w:rsidR="008E1861" w:rsidRDefault="008E1861">
      <w:pPr>
        <w:pStyle w:val="BodyText"/>
      </w:pPr>
    </w:p>
    <w:p w14:paraId="57926AFB" w14:textId="77777777" w:rsidR="008E1861" w:rsidRDefault="00624220">
      <w:pPr>
        <w:pStyle w:val="BodyText"/>
        <w:ind w:left="115" w:right="565"/>
      </w:pPr>
      <w:r>
        <w:t>Nonetheless, a dung pad can host and feed large numbers of dung beetles [70 p54, 65-66; 95</w:t>
      </w:r>
      <w:r>
        <w:rPr>
          <w:spacing w:val="1"/>
        </w:rPr>
        <w:t xml:space="preserve"> </w:t>
      </w:r>
      <w:r>
        <w:t>p5; 96 p67-68], with multiple species co-occurring [47; 97-101]. Co-existence can oc</w:t>
      </w:r>
      <w:r>
        <w:t>cur</w:t>
      </w:r>
      <w:r>
        <w:rPr>
          <w:spacing w:val="1"/>
        </w:rPr>
        <w:t xml:space="preserve"> </w:t>
      </w:r>
      <w:r>
        <w:t xml:space="preserve">because the species of beetles </w:t>
      </w:r>
      <w:proofErr w:type="spellStart"/>
      <w:r>
        <w:t>utilise</w:t>
      </w:r>
      <w:proofErr w:type="spellEnd"/>
      <w:r>
        <w:t xml:space="preserve"> dung differently: feeding and breeding </w:t>
      </w:r>
      <w:proofErr w:type="spellStart"/>
      <w:r>
        <w:t>behaviours</w:t>
      </w:r>
      <w:proofErr w:type="spellEnd"/>
      <w:r>
        <w:t xml:space="preserve"> differ,</w:t>
      </w:r>
      <w:r>
        <w:rPr>
          <w:spacing w:val="-57"/>
        </w:rPr>
        <w:t xml:space="preserve"> </w:t>
      </w:r>
      <w:r>
        <w:t xml:space="preserve">and patterns of activity differ in terms of flight times (nocturnal, </w:t>
      </w:r>
      <w:proofErr w:type="gramStart"/>
      <w:r>
        <w:t>diurnal</w:t>
      </w:r>
      <w:proofErr w:type="gramEnd"/>
      <w:r>
        <w:t xml:space="preserve"> or crepuscular) and</w:t>
      </w:r>
      <w:r>
        <w:rPr>
          <w:spacing w:val="1"/>
        </w:rPr>
        <w:t xml:space="preserve"> </w:t>
      </w:r>
      <w:r>
        <w:t>seasonal</w:t>
      </w:r>
      <w:r>
        <w:rPr>
          <w:spacing w:val="-2"/>
        </w:rPr>
        <w:t xml:space="preserve"> </w:t>
      </w:r>
      <w:r>
        <w:t>activity (i.e.,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are most active</w:t>
      </w:r>
      <w:r>
        <w:rPr>
          <w:spacing w:val="-1"/>
        </w:rPr>
        <w:t xml:space="preserve"> </w:t>
      </w:r>
      <w:r>
        <w:t>and bre</w:t>
      </w:r>
      <w:r>
        <w:t>eding)</w:t>
      </w:r>
      <w:r>
        <w:rPr>
          <w:spacing w:val="-2"/>
        </w:rPr>
        <w:t xml:space="preserve"> </w:t>
      </w:r>
      <w:r>
        <w:t>[100]. In general,</w:t>
      </w:r>
      <w:r>
        <w:rPr>
          <w:spacing w:val="-1"/>
        </w:rPr>
        <w:t xml:space="preserve"> </w:t>
      </w:r>
      <w:r>
        <w:t>larval</w:t>
      </w:r>
    </w:p>
    <w:p w14:paraId="271F0E3B" w14:textId="77777777" w:rsidR="008E1861" w:rsidRDefault="008E1861">
      <w:pPr>
        <w:sectPr w:rsidR="008E1861">
          <w:type w:val="continuous"/>
          <w:pgSz w:w="11910" w:h="16840"/>
          <w:pgMar w:top="1420" w:right="860" w:bottom="660" w:left="1320" w:header="0" w:footer="474" w:gutter="0"/>
          <w:cols w:space="720"/>
        </w:sectPr>
      </w:pPr>
    </w:p>
    <w:p w14:paraId="6D71A840" w14:textId="77777777" w:rsidR="008E1861" w:rsidRDefault="00624220">
      <w:pPr>
        <w:pStyle w:val="BodyText"/>
        <w:spacing w:before="74"/>
        <w:ind w:left="115" w:right="492"/>
      </w:pPr>
      <w:r>
        <w:lastRenderedPageBreak/>
        <w:t>competition for food is largely avoided, as adult beetles provide for each of their offspring,</w:t>
      </w:r>
      <w:r>
        <w:rPr>
          <w:spacing w:val="1"/>
        </w:rPr>
        <w:t xml:space="preserve"> </w:t>
      </w:r>
      <w:r>
        <w:t>whether they are tunnellers or rollers, and competition for space is avoided by rollers as they</w:t>
      </w:r>
      <w:r>
        <w:rPr>
          <w:spacing w:val="1"/>
        </w:rPr>
        <w:t xml:space="preserve"> </w:t>
      </w:r>
      <w:r>
        <w:t>relocate dun</w:t>
      </w:r>
      <w:r>
        <w:t xml:space="preserve">g for feeding or breeding [94 p37]. Interspecific differences in </w:t>
      </w:r>
      <w:proofErr w:type="spellStart"/>
      <w:r>
        <w:t>behaviours</w:t>
      </w:r>
      <w:proofErr w:type="spellEnd"/>
      <w:r>
        <w:t xml:space="preserve"> can also</w:t>
      </w:r>
      <w:r>
        <w:rPr>
          <w:spacing w:val="-57"/>
        </w:rPr>
        <w:t xml:space="preserve"> </w:t>
      </w:r>
      <w:r>
        <w:t>reduce competition. In many temperate dung beetle communities, temporal separation helps</w:t>
      </w:r>
      <w:r>
        <w:rPr>
          <w:spacing w:val="1"/>
        </w:rPr>
        <w:t xml:space="preserve"> </w:t>
      </w:r>
      <w:r>
        <w:t>account</w:t>
      </w:r>
      <w:r>
        <w:rPr>
          <w:spacing w:val="-1"/>
        </w:rPr>
        <w:t xml:space="preserve"> </w:t>
      </w:r>
      <w:r>
        <w:t>for an apparent lack of competition</w:t>
      </w:r>
      <w:r>
        <w:rPr>
          <w:spacing w:val="-1"/>
        </w:rPr>
        <w:t xml:space="preserve"> </w:t>
      </w:r>
      <w:r>
        <w:t>[e.g., 92]. For</w:t>
      </w:r>
      <w:r>
        <w:rPr>
          <w:spacing w:val="-1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competition between</w:t>
      </w:r>
    </w:p>
    <w:p w14:paraId="3C508FA5" w14:textId="77777777" w:rsidR="008E1861" w:rsidRDefault="00624220">
      <w:pPr>
        <w:pStyle w:val="BodyText"/>
        <w:spacing w:before="2"/>
        <w:ind w:left="115" w:right="485"/>
      </w:pPr>
      <w:r>
        <w:rPr>
          <w:i/>
        </w:rPr>
        <w:t xml:space="preserve">A. </w:t>
      </w:r>
      <w:proofErr w:type="spellStart"/>
      <w:r>
        <w:rPr>
          <w:i/>
        </w:rPr>
        <w:t>laticollis</w:t>
      </w:r>
      <w:proofErr w:type="spellEnd"/>
      <w:r>
        <w:rPr>
          <w:i/>
        </w:rPr>
        <w:t xml:space="preserve"> </w:t>
      </w:r>
      <w:r>
        <w:t xml:space="preserve">and </w:t>
      </w:r>
      <w:r>
        <w:rPr>
          <w:i/>
        </w:rPr>
        <w:t xml:space="preserve">S. </w:t>
      </w:r>
      <w:proofErr w:type="spellStart"/>
      <w:r>
        <w:rPr>
          <w:i/>
        </w:rPr>
        <w:t>schaefferi</w:t>
      </w:r>
      <w:proofErr w:type="spellEnd"/>
      <w:r>
        <w:rPr>
          <w:i/>
        </w:rPr>
        <w:t xml:space="preserve"> </w:t>
      </w:r>
      <w:r>
        <w:t>is decreased by differences in their emergence and breeding</w:t>
      </w:r>
      <w:r>
        <w:rPr>
          <w:spacing w:val="1"/>
        </w:rPr>
        <w:t xml:space="preserve"> </w:t>
      </w:r>
      <w:r>
        <w:t>periods [50 p114]. In some species, beetles actively avoid the nests of other beetles whilst</w:t>
      </w:r>
      <w:r>
        <w:rPr>
          <w:spacing w:val="1"/>
        </w:rPr>
        <w:t xml:space="preserve"> </w:t>
      </w:r>
      <w:r>
        <w:t>tunnelling [102]. Flight at different times reduces</w:t>
      </w:r>
      <w:r>
        <w:t xml:space="preserve"> competition between species, </w:t>
      </w:r>
      <w:proofErr w:type="spellStart"/>
      <w:r>
        <w:t>favouring</w:t>
      </w:r>
      <w:proofErr w:type="spellEnd"/>
      <w:r>
        <w:rPr>
          <w:spacing w:val="1"/>
        </w:rPr>
        <w:t xml:space="preserve"> </w:t>
      </w:r>
      <w:r>
        <w:t>intraspecific rather than interspecific encounters [58], thereby potentially also enhancing mate-</w:t>
      </w:r>
      <w:r>
        <w:rPr>
          <w:spacing w:val="-57"/>
        </w:rPr>
        <w:t xml:space="preserve"> </w:t>
      </w:r>
      <w:r>
        <w:t>finding.</w:t>
      </w:r>
    </w:p>
    <w:p w14:paraId="79A37219" w14:textId="77777777" w:rsidR="008E1861" w:rsidRDefault="008E1861">
      <w:pPr>
        <w:pStyle w:val="BodyText"/>
      </w:pPr>
    </w:p>
    <w:p w14:paraId="0E5D1C07" w14:textId="77777777" w:rsidR="008E1861" w:rsidRDefault="00624220">
      <w:pPr>
        <w:pStyle w:val="Heading3"/>
        <w:numPr>
          <w:ilvl w:val="2"/>
          <w:numId w:val="5"/>
        </w:numPr>
        <w:tabs>
          <w:tab w:val="left" w:pos="835"/>
          <w:tab w:val="left" w:pos="836"/>
        </w:tabs>
        <w:spacing w:line="275" w:lineRule="exact"/>
        <w:ind w:hanging="721"/>
      </w:pPr>
      <w:bookmarkStart w:id="12" w:name="_TOC_250057"/>
      <w:r>
        <w:t>Climate,</w:t>
      </w:r>
      <w:r>
        <w:rPr>
          <w:spacing w:val="-1"/>
        </w:rPr>
        <w:t xml:space="preserve"> </w:t>
      </w:r>
      <w:r>
        <w:t>land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soil</w:t>
      </w:r>
      <w:r>
        <w:rPr>
          <w:spacing w:val="-1"/>
        </w:rPr>
        <w:t xml:space="preserve"> </w:t>
      </w:r>
      <w:bookmarkEnd w:id="12"/>
      <w:r>
        <w:t>type</w:t>
      </w:r>
    </w:p>
    <w:p w14:paraId="2508DE3C" w14:textId="77777777" w:rsidR="008E1861" w:rsidRDefault="00624220">
      <w:pPr>
        <w:pStyle w:val="BodyText"/>
        <w:spacing w:line="242" w:lineRule="auto"/>
        <w:ind w:left="115" w:right="565"/>
      </w:pPr>
      <w:r>
        <w:t>Climate necessarily plays a key role in local population dynamics and in det</w:t>
      </w:r>
      <w:r>
        <w:t>ermining</w:t>
      </w:r>
      <w:r>
        <w:rPr>
          <w:spacing w:val="1"/>
        </w:rPr>
        <w:t xml:space="preserve"> </w:t>
      </w:r>
      <w:r>
        <w:t>distributions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beetles</w:t>
      </w:r>
      <w:r>
        <w:rPr>
          <w:spacing w:val="-1"/>
        </w:rPr>
        <w:t xml:space="preserve"> </w:t>
      </w:r>
      <w:r>
        <w:t>[29</w:t>
      </w:r>
      <w:r>
        <w:rPr>
          <w:spacing w:val="-1"/>
        </w:rPr>
        <w:t xml:space="preserve"> </w:t>
      </w:r>
      <w:r>
        <w:t>p28;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p13;</w:t>
      </w:r>
      <w:r>
        <w:rPr>
          <w:spacing w:val="-1"/>
        </w:rPr>
        <w:t xml:space="preserve"> </w:t>
      </w:r>
      <w:r>
        <w:t>55;</w:t>
      </w:r>
      <w:r>
        <w:rPr>
          <w:spacing w:val="-1"/>
        </w:rPr>
        <w:t xml:space="preserve"> </w:t>
      </w:r>
      <w:r>
        <w:t>83;</w:t>
      </w:r>
      <w:r>
        <w:rPr>
          <w:spacing w:val="-1"/>
        </w:rPr>
        <w:t xml:space="preserve"> </w:t>
      </w:r>
      <w:r>
        <w:t>103],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land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vegetation</w:t>
      </w:r>
      <w:r>
        <w:rPr>
          <w:spacing w:val="-1"/>
        </w:rPr>
        <w:t xml:space="preserve"> </w:t>
      </w:r>
      <w:r>
        <w:t>[34</w:t>
      </w:r>
      <w:r>
        <w:rPr>
          <w:spacing w:val="-1"/>
        </w:rPr>
        <w:t xml:space="preserve"> </w:t>
      </w:r>
      <w:proofErr w:type="gramStart"/>
      <w:r>
        <w:t>p13;</w:t>
      </w:r>
      <w:proofErr w:type="gramEnd"/>
    </w:p>
    <w:p w14:paraId="60426548" w14:textId="77777777" w:rsidR="008E1861" w:rsidRDefault="00624220">
      <w:pPr>
        <w:pStyle w:val="BodyText"/>
        <w:spacing w:line="242" w:lineRule="auto"/>
        <w:ind w:left="115" w:right="723"/>
      </w:pPr>
      <w:r>
        <w:t>83; 104-106] and soil type [29 p29; 83; 104]. As shown below (Section 3.8.1, Table 9), each</w:t>
      </w:r>
      <w:r>
        <w:rPr>
          <w:spacing w:val="-57"/>
        </w:rPr>
        <w:t xml:space="preserve"> </w:t>
      </w:r>
      <w:r>
        <w:t>species</w:t>
      </w:r>
      <w:r>
        <w:rPr>
          <w:spacing w:val="-2"/>
        </w:rPr>
        <w:t xml:space="preserve"> </w:t>
      </w:r>
      <w:proofErr w:type="gramStart"/>
      <w:r>
        <w:t>has a preference for</w:t>
      </w:r>
      <w:proofErr w:type="gramEnd"/>
      <w:r>
        <w:t xml:space="preserve"> particular soil</w:t>
      </w:r>
      <w:r>
        <w:rPr>
          <w:spacing w:val="-1"/>
        </w:rPr>
        <w:t xml:space="preserve"> </w:t>
      </w:r>
      <w:r>
        <w:t>types.</w:t>
      </w:r>
    </w:p>
    <w:p w14:paraId="6E3471EA" w14:textId="77777777" w:rsidR="008E1861" w:rsidRDefault="008E1861">
      <w:pPr>
        <w:pStyle w:val="BodyText"/>
        <w:spacing w:before="7"/>
        <w:rPr>
          <w:sz w:val="23"/>
        </w:rPr>
      </w:pPr>
    </w:p>
    <w:p w14:paraId="6D031A63" w14:textId="77777777" w:rsidR="008E1861" w:rsidRDefault="00624220">
      <w:pPr>
        <w:pStyle w:val="Heading2"/>
        <w:numPr>
          <w:ilvl w:val="1"/>
          <w:numId w:val="6"/>
        </w:numPr>
        <w:tabs>
          <w:tab w:val="left" w:pos="682"/>
          <w:tab w:val="left" w:pos="683"/>
        </w:tabs>
      </w:pPr>
      <w:bookmarkStart w:id="13" w:name="_TOC_250056"/>
      <w:bookmarkEnd w:id="13"/>
      <w:r>
        <w:t>Migrati</w:t>
      </w:r>
      <w:r>
        <w:t>on</w:t>
      </w:r>
    </w:p>
    <w:p w14:paraId="2B1835E3" w14:textId="77777777" w:rsidR="008E1861" w:rsidRDefault="00624220">
      <w:pPr>
        <w:pStyle w:val="BodyText"/>
        <w:spacing w:before="113"/>
        <w:ind w:left="115" w:right="410"/>
      </w:pPr>
      <w:r>
        <w:t xml:space="preserve">Dung beetles are not migratory as </w:t>
      </w:r>
      <w:proofErr w:type="gramStart"/>
      <w:r>
        <w:t>such, but</w:t>
      </w:r>
      <w:proofErr w:type="gramEnd"/>
      <w:r>
        <w:t xml:space="preserve"> will disperse to find dung. For example, </w:t>
      </w:r>
      <w:r>
        <w:rPr>
          <w:i/>
        </w:rPr>
        <w:t xml:space="preserve">C. </w:t>
      </w:r>
      <w:proofErr w:type="spellStart"/>
      <w:r>
        <w:rPr>
          <w:i/>
        </w:rPr>
        <w:t>incertus</w:t>
      </w:r>
      <w:proofErr w:type="spellEnd"/>
      <w:r>
        <w:rPr>
          <w:i/>
          <w:spacing w:val="-57"/>
        </w:rPr>
        <w:t xml:space="preserve"> </w:t>
      </w:r>
      <w:r>
        <w:t xml:space="preserve">can fly distances </w:t>
      </w:r>
      <w:proofErr w:type="gramStart"/>
      <w:r>
        <w:t>in excess of</w:t>
      </w:r>
      <w:proofErr w:type="gramEnd"/>
      <w:r>
        <w:t xml:space="preserve"> 50 m [23], and </w:t>
      </w:r>
      <w:r>
        <w:rPr>
          <w:i/>
        </w:rPr>
        <w:t xml:space="preserve">S. </w:t>
      </w:r>
      <w:proofErr w:type="spellStart"/>
      <w:r>
        <w:rPr>
          <w:i/>
        </w:rPr>
        <w:t>schaefferi</w:t>
      </w:r>
      <w:proofErr w:type="spellEnd"/>
      <w:r>
        <w:rPr>
          <w:i/>
        </w:rPr>
        <w:t xml:space="preserve"> </w:t>
      </w:r>
      <w:r>
        <w:t>can fly upwind for 40-60 m [96 p89-</w:t>
      </w:r>
      <w:r>
        <w:rPr>
          <w:spacing w:val="1"/>
        </w:rPr>
        <w:t xml:space="preserve"> </w:t>
      </w:r>
      <w:r>
        <w:t xml:space="preserve">90]. Furthermore, </w:t>
      </w:r>
      <w:r>
        <w:rPr>
          <w:i/>
        </w:rPr>
        <w:t xml:space="preserve">G. </w:t>
      </w:r>
      <w:proofErr w:type="spellStart"/>
      <w:r>
        <w:rPr>
          <w:i/>
        </w:rPr>
        <w:t>stercorarius</w:t>
      </w:r>
      <w:proofErr w:type="spellEnd"/>
      <w:r>
        <w:rPr>
          <w:i/>
        </w:rPr>
        <w:t xml:space="preserve"> </w:t>
      </w:r>
      <w:r>
        <w:t>may fly considerable distances from apparently suitable</w:t>
      </w:r>
      <w:r>
        <w:rPr>
          <w:spacing w:val="1"/>
        </w:rPr>
        <w:t xml:space="preserve"> </w:t>
      </w:r>
      <w:r>
        <w:t>habitats, possibly disoriented by lights [33].</w:t>
      </w:r>
    </w:p>
    <w:p w14:paraId="5AD80AEC" w14:textId="77777777" w:rsidR="008E1861" w:rsidRDefault="008E1861">
      <w:pPr>
        <w:pStyle w:val="BodyText"/>
        <w:spacing w:before="7"/>
      </w:pPr>
    </w:p>
    <w:p w14:paraId="2D27E830" w14:textId="77777777" w:rsidR="008E1861" w:rsidRDefault="00624220">
      <w:pPr>
        <w:pStyle w:val="Heading2"/>
        <w:numPr>
          <w:ilvl w:val="1"/>
          <w:numId w:val="6"/>
        </w:numPr>
        <w:tabs>
          <w:tab w:val="left" w:pos="682"/>
          <w:tab w:val="left" w:pos="683"/>
        </w:tabs>
      </w:pPr>
      <w:bookmarkStart w:id="14" w:name="_TOC_250055"/>
      <w:r>
        <w:t>Ability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hibernate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winter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aestivate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bookmarkEnd w:id="14"/>
      <w:r>
        <w:t>summer</w:t>
      </w:r>
    </w:p>
    <w:p w14:paraId="6F0334DA" w14:textId="77777777" w:rsidR="008E1861" w:rsidRDefault="00624220">
      <w:pPr>
        <w:pStyle w:val="BodyText"/>
        <w:spacing w:before="113"/>
        <w:ind w:left="115" w:right="411"/>
      </w:pPr>
      <w:r>
        <w:t>Many</w:t>
      </w:r>
      <w:r>
        <w:rPr>
          <w:spacing w:val="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dung</w:t>
      </w:r>
      <w:r>
        <w:rPr>
          <w:spacing w:val="2"/>
        </w:rPr>
        <w:t xml:space="preserve"> </w:t>
      </w:r>
      <w:r>
        <w:t>beetle</w:t>
      </w:r>
      <w:r>
        <w:rPr>
          <w:spacing w:val="3"/>
        </w:rPr>
        <w:t xml:space="preserve"> </w:t>
      </w:r>
      <w:r>
        <w:t>engage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diapause</w:t>
      </w:r>
      <w:r>
        <w:rPr>
          <w:spacing w:val="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different</w:t>
      </w:r>
      <w:r>
        <w:rPr>
          <w:spacing w:val="3"/>
        </w:rPr>
        <w:t xml:space="preserve"> </w:t>
      </w:r>
      <w:r>
        <w:t>times</w:t>
      </w:r>
      <w:r>
        <w:rPr>
          <w:spacing w:val="2"/>
        </w:rPr>
        <w:t xml:space="preserve"> </w:t>
      </w:r>
      <w:r>
        <w:t>during</w:t>
      </w:r>
      <w:r>
        <w:rPr>
          <w:spacing w:val="3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life</w:t>
      </w:r>
      <w:r>
        <w:rPr>
          <w:spacing w:val="3"/>
        </w:rPr>
        <w:t xml:space="preserve"> </w:t>
      </w:r>
      <w:r>
        <w:t>history,</w:t>
      </w:r>
      <w:r>
        <w:rPr>
          <w:spacing w:val="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 evolutionary adaptation to tolerate seasonal conditions [50 p109-111; 107 p341], and</w:t>
      </w:r>
      <w:r>
        <w:rPr>
          <w:spacing w:val="1"/>
        </w:rPr>
        <w:t xml:space="preserve"> </w:t>
      </w:r>
      <w:r>
        <w:t>diapause is sometimes required before breeding can begin [108 p26-50]. Many species have an</w:t>
      </w:r>
      <w:r>
        <w:rPr>
          <w:spacing w:val="1"/>
        </w:rPr>
        <w:t xml:space="preserve"> </w:t>
      </w:r>
      <w:r>
        <w:t>overwintering period, either as adults or late instar larvae. Ov</w:t>
      </w:r>
      <w:r>
        <w:t>erwintering appears to be</w:t>
      </w:r>
      <w:r>
        <w:rPr>
          <w:spacing w:val="1"/>
        </w:rPr>
        <w:t xml:space="preserve"> </w:t>
      </w:r>
      <w:r>
        <w:t xml:space="preserve">obligatory for reproduction in </w:t>
      </w:r>
      <w:r>
        <w:rPr>
          <w:i/>
        </w:rPr>
        <w:t xml:space="preserve">O. </w:t>
      </w:r>
      <w:proofErr w:type="spellStart"/>
      <w:r>
        <w:rPr>
          <w:i/>
        </w:rPr>
        <w:t>nuchicornis</w:t>
      </w:r>
      <w:proofErr w:type="spellEnd"/>
      <w:r>
        <w:rPr>
          <w:i/>
        </w:rPr>
        <w:t xml:space="preserve"> </w:t>
      </w:r>
      <w:r>
        <w:t>[43; 109]; in other species, it is facultative [40;</w:t>
      </w:r>
      <w:r>
        <w:rPr>
          <w:spacing w:val="1"/>
        </w:rPr>
        <w:t xml:space="preserve"> </w:t>
      </w:r>
      <w:r>
        <w:t>41]. Still other species appear capable of reducing activity in inclement weather [23; 55; 65; 81;</w:t>
      </w:r>
      <w:r>
        <w:rPr>
          <w:spacing w:val="-57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p17]. The</w:t>
      </w:r>
      <w:r>
        <w:rPr>
          <w:spacing w:val="-1"/>
        </w:rPr>
        <w:t xml:space="preserve"> </w:t>
      </w:r>
      <w:r>
        <w:t>information availab</w:t>
      </w:r>
      <w:r>
        <w:t>le on</w:t>
      </w:r>
      <w:r>
        <w:rPr>
          <w:spacing w:val="-1"/>
        </w:rPr>
        <w:t xml:space="preserve"> </w:t>
      </w:r>
      <w:r>
        <w:t>the 14</w:t>
      </w:r>
      <w:r>
        <w:rPr>
          <w:spacing w:val="-1"/>
        </w:rPr>
        <w:t xml:space="preserve"> </w:t>
      </w:r>
      <w:r>
        <w:t>species</w:t>
      </w:r>
      <w:r>
        <w:rPr>
          <w:spacing w:val="-1"/>
        </w:rPr>
        <w:t xml:space="preserve"> </w:t>
      </w:r>
      <w:r>
        <w:t xml:space="preserve">is </w:t>
      </w:r>
      <w:proofErr w:type="spellStart"/>
      <w:r>
        <w:t>summarised</w:t>
      </w:r>
      <w:proofErr w:type="spellEnd"/>
      <w:r>
        <w:rPr>
          <w:spacing w:val="-2"/>
        </w:rPr>
        <w:t xml:space="preserve"> </w:t>
      </w:r>
      <w:r>
        <w:t>in Table</w:t>
      </w:r>
      <w:r>
        <w:rPr>
          <w:spacing w:val="-1"/>
        </w:rPr>
        <w:t xml:space="preserve"> </w:t>
      </w:r>
      <w:r>
        <w:t>8.</w:t>
      </w:r>
    </w:p>
    <w:p w14:paraId="690F90F8" w14:textId="77777777" w:rsidR="008E1861" w:rsidRDefault="008E1861">
      <w:pPr>
        <w:pStyle w:val="BodyText"/>
      </w:pPr>
    </w:p>
    <w:p w14:paraId="15396B03" w14:textId="77777777" w:rsidR="008E1861" w:rsidRDefault="00624220">
      <w:pPr>
        <w:pStyle w:val="BodyText"/>
        <w:spacing w:after="6"/>
        <w:ind w:left="115"/>
      </w:pPr>
      <w:r>
        <w:rPr>
          <w:b/>
        </w:rPr>
        <w:t>Table</w:t>
      </w:r>
      <w:r>
        <w:rPr>
          <w:b/>
          <w:spacing w:val="-2"/>
        </w:rPr>
        <w:t xml:space="preserve"> </w:t>
      </w:r>
      <w:r>
        <w:rPr>
          <w:b/>
        </w:rPr>
        <w:t>8.</w:t>
      </w:r>
      <w:r>
        <w:rPr>
          <w:b/>
          <w:spacing w:val="-1"/>
        </w:rPr>
        <w:t xml:space="preserve"> </w:t>
      </w:r>
      <w:r>
        <w:t>Ability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hibernate,</w:t>
      </w:r>
      <w:r>
        <w:rPr>
          <w:spacing w:val="-1"/>
        </w:rPr>
        <w:t xml:space="preserve"> </w:t>
      </w:r>
      <w:r>
        <w:t>aestivate,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survive</w:t>
      </w:r>
      <w:r>
        <w:rPr>
          <w:spacing w:val="-2"/>
        </w:rPr>
        <w:t xml:space="preserve"> </w:t>
      </w:r>
      <w:r>
        <w:t>adverse</w:t>
      </w:r>
      <w:r>
        <w:rPr>
          <w:spacing w:val="-1"/>
        </w:rPr>
        <w:t xml:space="preserve"> </w:t>
      </w:r>
      <w:r>
        <w:t>conditions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7"/>
        <w:gridCol w:w="1474"/>
        <w:gridCol w:w="3821"/>
        <w:gridCol w:w="1843"/>
      </w:tblGrid>
      <w:tr w:rsidR="008E1861" w14:paraId="738CAC73" w14:textId="77777777">
        <w:trPr>
          <w:trHeight w:val="460"/>
        </w:trPr>
        <w:tc>
          <w:tcPr>
            <w:tcW w:w="2357" w:type="dxa"/>
          </w:tcPr>
          <w:p w14:paraId="56CB21AA" w14:textId="77777777" w:rsidR="008E1861" w:rsidRDefault="00624220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Species</w:t>
            </w:r>
          </w:p>
        </w:tc>
        <w:tc>
          <w:tcPr>
            <w:tcW w:w="1474" w:type="dxa"/>
          </w:tcPr>
          <w:p w14:paraId="49D74CDA" w14:textId="77777777" w:rsidR="008E1861" w:rsidRDefault="00624220">
            <w:pPr>
              <w:pStyle w:val="TableParagraph"/>
              <w:spacing w:line="230" w:lineRule="atLeast"/>
              <w:ind w:left="109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Overwintering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stage</w:t>
            </w:r>
          </w:p>
        </w:tc>
        <w:tc>
          <w:tcPr>
            <w:tcW w:w="3821" w:type="dxa"/>
          </w:tcPr>
          <w:p w14:paraId="63AC15B8" w14:textId="77777777" w:rsidR="008E1861" w:rsidRDefault="00624220">
            <w:pPr>
              <w:pStyle w:val="TableParagraph"/>
              <w:spacing w:line="230" w:lineRule="atLeast"/>
              <w:ind w:left="109" w:right="303"/>
              <w:rPr>
                <w:b/>
                <w:sz w:val="20"/>
              </w:rPr>
            </w:pPr>
            <w:r>
              <w:rPr>
                <w:b/>
                <w:sz w:val="20"/>
              </w:rPr>
              <w:t>Information on hibernation, aestivation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surviving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adverse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conditions</w:t>
            </w:r>
          </w:p>
        </w:tc>
        <w:tc>
          <w:tcPr>
            <w:tcW w:w="1843" w:type="dxa"/>
          </w:tcPr>
          <w:p w14:paraId="5BCA1B78" w14:textId="77777777" w:rsidR="008E1861" w:rsidRDefault="00624220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References</w:t>
            </w:r>
          </w:p>
        </w:tc>
      </w:tr>
      <w:tr w:rsidR="008E1861" w14:paraId="7CC0BB05" w14:textId="77777777">
        <w:trPr>
          <w:trHeight w:val="686"/>
        </w:trPr>
        <w:tc>
          <w:tcPr>
            <w:tcW w:w="2357" w:type="dxa"/>
          </w:tcPr>
          <w:p w14:paraId="76C09A28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55E6DD67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Geotrupes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stercorarius</w:t>
            </w:r>
            <w:proofErr w:type="spellEnd"/>
          </w:p>
        </w:tc>
        <w:tc>
          <w:tcPr>
            <w:tcW w:w="1474" w:type="dxa"/>
          </w:tcPr>
          <w:p w14:paraId="14C88F6A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6D32848F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Larva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adult</w:t>
            </w:r>
          </w:p>
        </w:tc>
        <w:tc>
          <w:tcPr>
            <w:tcW w:w="3821" w:type="dxa"/>
          </w:tcPr>
          <w:p w14:paraId="461464D9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Third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larvae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overwinter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before</w:t>
            </w:r>
          </w:p>
          <w:p w14:paraId="176DBF43" w14:textId="77777777" w:rsidR="008E1861" w:rsidRDefault="00624220">
            <w:pPr>
              <w:pStyle w:val="TableParagraph"/>
              <w:spacing w:line="226" w:lineRule="exact"/>
              <w:ind w:left="109" w:right="338"/>
              <w:rPr>
                <w:sz w:val="20"/>
              </w:rPr>
            </w:pPr>
            <w:r>
              <w:rPr>
                <w:sz w:val="20"/>
              </w:rPr>
              <w:t>pupating in summer; adults emerge in fall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overwinter</w:t>
            </w:r>
          </w:p>
        </w:tc>
        <w:tc>
          <w:tcPr>
            <w:tcW w:w="1843" w:type="dxa"/>
          </w:tcPr>
          <w:p w14:paraId="684F2C6D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40684F8D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[33-35]</w:t>
            </w:r>
          </w:p>
        </w:tc>
      </w:tr>
      <w:tr w:rsidR="008E1861" w14:paraId="2AD860D6" w14:textId="77777777">
        <w:trPr>
          <w:trHeight w:val="230"/>
        </w:trPr>
        <w:tc>
          <w:tcPr>
            <w:tcW w:w="2357" w:type="dxa"/>
          </w:tcPr>
          <w:p w14:paraId="08D3B71D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Ateuchetus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laticollis</w:t>
            </w:r>
            <w:proofErr w:type="spellEnd"/>
          </w:p>
        </w:tc>
        <w:tc>
          <w:tcPr>
            <w:tcW w:w="1474" w:type="dxa"/>
          </w:tcPr>
          <w:p w14:paraId="3D249699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Adult</w:t>
            </w:r>
          </w:p>
        </w:tc>
        <w:tc>
          <w:tcPr>
            <w:tcW w:w="3821" w:type="dxa"/>
          </w:tcPr>
          <w:p w14:paraId="3FB234DD" w14:textId="77777777" w:rsidR="008E1861" w:rsidRDefault="008E1861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</w:tcPr>
          <w:p w14:paraId="32A2CE7D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[36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p93;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p110]</w:t>
            </w:r>
          </w:p>
        </w:tc>
      </w:tr>
      <w:tr w:rsidR="008E1861" w14:paraId="60362CA6" w14:textId="77777777">
        <w:trPr>
          <w:trHeight w:val="1151"/>
        </w:trPr>
        <w:tc>
          <w:tcPr>
            <w:tcW w:w="2357" w:type="dxa"/>
          </w:tcPr>
          <w:p w14:paraId="4A07B9E6" w14:textId="77777777" w:rsidR="008E1861" w:rsidRDefault="008E1861">
            <w:pPr>
              <w:pStyle w:val="TableParagraph"/>
            </w:pPr>
          </w:p>
          <w:p w14:paraId="25738353" w14:textId="77777777" w:rsidR="008E1861" w:rsidRDefault="008E1861">
            <w:pPr>
              <w:pStyle w:val="TableParagraph"/>
              <w:spacing w:before="1"/>
              <w:rPr>
                <w:sz w:val="18"/>
              </w:rPr>
            </w:pPr>
          </w:p>
          <w:p w14:paraId="5B81C7AA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Cheironitis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scabrosus</w:t>
            </w:r>
            <w:proofErr w:type="spellEnd"/>
          </w:p>
        </w:tc>
        <w:tc>
          <w:tcPr>
            <w:tcW w:w="1474" w:type="dxa"/>
          </w:tcPr>
          <w:p w14:paraId="1CD5ADA9" w14:textId="77777777" w:rsidR="008E1861" w:rsidRDefault="008E1861">
            <w:pPr>
              <w:pStyle w:val="TableParagraph"/>
            </w:pPr>
          </w:p>
          <w:p w14:paraId="4C73EB42" w14:textId="77777777" w:rsidR="008E1861" w:rsidRDefault="008E1861">
            <w:pPr>
              <w:pStyle w:val="TableParagraph"/>
              <w:spacing w:before="1"/>
              <w:rPr>
                <w:sz w:val="18"/>
              </w:rPr>
            </w:pPr>
          </w:p>
          <w:p w14:paraId="16152C07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Unknown</w:t>
            </w:r>
          </w:p>
        </w:tc>
        <w:tc>
          <w:tcPr>
            <w:tcW w:w="3821" w:type="dxa"/>
          </w:tcPr>
          <w:p w14:paraId="4546D558" w14:textId="77777777" w:rsidR="008E1861" w:rsidRDefault="00624220">
            <w:pPr>
              <w:pStyle w:val="TableParagraph"/>
              <w:spacing w:line="230" w:lineRule="atLeast"/>
              <w:ind w:left="109" w:right="204"/>
              <w:rPr>
                <w:sz w:val="20"/>
              </w:rPr>
            </w:pPr>
            <w:r>
              <w:rPr>
                <w:sz w:val="20"/>
              </w:rPr>
              <w:t>Adults only collected during the dry season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(April, </w:t>
            </w:r>
            <w:proofErr w:type="gramStart"/>
            <w:r>
              <w:rPr>
                <w:sz w:val="20"/>
              </w:rPr>
              <w:t>May</w:t>
            </w:r>
            <w:proofErr w:type="gramEnd"/>
            <w:r>
              <w:rPr>
                <w:sz w:val="20"/>
              </w:rPr>
              <w:t xml:space="preserve"> and September) in northern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South Africa, implying that there 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overwintering and/or aestivation and/or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decreased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months</w:t>
            </w:r>
          </w:p>
        </w:tc>
        <w:tc>
          <w:tcPr>
            <w:tcW w:w="1843" w:type="dxa"/>
          </w:tcPr>
          <w:p w14:paraId="497371C7" w14:textId="77777777" w:rsidR="008E1861" w:rsidRDefault="008E1861">
            <w:pPr>
              <w:pStyle w:val="TableParagraph"/>
            </w:pPr>
          </w:p>
          <w:p w14:paraId="6CE0ACD7" w14:textId="77777777" w:rsidR="008E1861" w:rsidRDefault="008E1861">
            <w:pPr>
              <w:pStyle w:val="TableParagraph"/>
              <w:spacing w:before="1"/>
              <w:rPr>
                <w:sz w:val="18"/>
              </w:rPr>
            </w:pPr>
          </w:p>
          <w:p w14:paraId="0253B43D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[110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p17]</w:t>
            </w:r>
          </w:p>
        </w:tc>
      </w:tr>
      <w:tr w:rsidR="008E1861" w14:paraId="1B10054C" w14:textId="77777777">
        <w:trPr>
          <w:trHeight w:val="1612"/>
        </w:trPr>
        <w:tc>
          <w:tcPr>
            <w:tcW w:w="2357" w:type="dxa"/>
          </w:tcPr>
          <w:p w14:paraId="195BC7C2" w14:textId="77777777" w:rsidR="008E1861" w:rsidRDefault="008E1861">
            <w:pPr>
              <w:pStyle w:val="TableParagraph"/>
            </w:pPr>
          </w:p>
          <w:p w14:paraId="710B13B9" w14:textId="77777777" w:rsidR="008E1861" w:rsidRDefault="008E1861">
            <w:pPr>
              <w:pStyle w:val="TableParagraph"/>
            </w:pPr>
          </w:p>
          <w:p w14:paraId="51008D87" w14:textId="77777777" w:rsidR="008E1861" w:rsidRDefault="00624220">
            <w:pPr>
              <w:pStyle w:val="TableParagraph"/>
              <w:spacing w:before="18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incertus</w:t>
            </w:r>
            <w:proofErr w:type="spellEnd"/>
          </w:p>
        </w:tc>
        <w:tc>
          <w:tcPr>
            <w:tcW w:w="1474" w:type="dxa"/>
          </w:tcPr>
          <w:p w14:paraId="1D424E7C" w14:textId="77777777" w:rsidR="008E1861" w:rsidRDefault="008E1861">
            <w:pPr>
              <w:pStyle w:val="TableParagraph"/>
            </w:pPr>
          </w:p>
          <w:p w14:paraId="13C9A7BE" w14:textId="77777777" w:rsidR="008E1861" w:rsidRDefault="008E1861">
            <w:pPr>
              <w:pStyle w:val="TableParagraph"/>
            </w:pPr>
          </w:p>
          <w:p w14:paraId="3A34DC72" w14:textId="77777777" w:rsidR="008E1861" w:rsidRDefault="00624220">
            <w:pPr>
              <w:pStyle w:val="TableParagraph"/>
              <w:spacing w:before="185"/>
              <w:ind w:left="109"/>
              <w:rPr>
                <w:sz w:val="20"/>
              </w:rPr>
            </w:pPr>
            <w:r>
              <w:rPr>
                <w:sz w:val="20"/>
              </w:rPr>
              <w:t>Larva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adult</w:t>
            </w:r>
          </w:p>
        </w:tc>
        <w:tc>
          <w:tcPr>
            <w:tcW w:w="3821" w:type="dxa"/>
          </w:tcPr>
          <w:p w14:paraId="18F9D2A4" w14:textId="77777777" w:rsidR="008E1861" w:rsidRDefault="00624220">
            <w:pPr>
              <w:pStyle w:val="TableParagraph"/>
              <w:ind w:left="109" w:right="185"/>
              <w:rPr>
                <w:sz w:val="20"/>
              </w:rPr>
            </w:pPr>
            <w:r>
              <w:rPr>
                <w:sz w:val="20"/>
              </w:rPr>
              <w:t>Adults emerge in spring in New Zealand,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cease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conditions</w:t>
            </w:r>
          </w:p>
          <w:p w14:paraId="43128D28" w14:textId="77777777" w:rsidR="008E1861" w:rsidRDefault="008E1861">
            <w:pPr>
              <w:pStyle w:val="TableParagraph"/>
              <w:spacing w:before="5"/>
              <w:rPr>
                <w:sz w:val="18"/>
              </w:rPr>
            </w:pPr>
          </w:p>
          <w:p w14:paraId="39BE1E7C" w14:textId="77777777" w:rsidR="008E1861" w:rsidRDefault="00624220">
            <w:pPr>
              <w:pStyle w:val="TableParagraph"/>
              <w:spacing w:line="230" w:lineRule="atLeast"/>
              <w:ind w:left="109" w:right="77"/>
              <w:rPr>
                <w:sz w:val="20"/>
              </w:rPr>
            </w:pPr>
            <w:r>
              <w:rPr>
                <w:sz w:val="20"/>
              </w:rPr>
              <w:t>Adults generally emerge in spring from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overwintering third instar larvae in New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Zealand, and adults emerging in late summer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overwinter</w:t>
            </w:r>
          </w:p>
        </w:tc>
        <w:tc>
          <w:tcPr>
            <w:tcW w:w="1843" w:type="dxa"/>
          </w:tcPr>
          <w:p w14:paraId="4DA4448D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31E6B655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[23]</w:t>
            </w:r>
          </w:p>
          <w:p w14:paraId="7AED9DF0" w14:textId="77777777" w:rsidR="008E1861" w:rsidRDefault="008E1861">
            <w:pPr>
              <w:pStyle w:val="TableParagraph"/>
            </w:pPr>
          </w:p>
          <w:p w14:paraId="08D0EFD6" w14:textId="77777777" w:rsidR="008E1861" w:rsidRDefault="008E1861">
            <w:pPr>
              <w:pStyle w:val="TableParagraph"/>
              <w:spacing w:before="2"/>
              <w:rPr>
                <w:sz w:val="18"/>
              </w:rPr>
            </w:pPr>
          </w:p>
          <w:p w14:paraId="528D8ABB" w14:textId="77777777" w:rsidR="008E1861" w:rsidRDefault="00624220">
            <w:pPr>
              <w:pStyle w:val="TableParagraph"/>
              <w:ind w:left="109" w:right="326"/>
              <w:rPr>
                <w:sz w:val="20"/>
              </w:rPr>
            </w:pPr>
            <w:r>
              <w:rPr>
                <w:sz w:val="20"/>
              </w:rPr>
              <w:t xml:space="preserve">(SA </w:t>
            </w:r>
            <w:proofErr w:type="spellStart"/>
            <w:r>
              <w:rPr>
                <w:sz w:val="20"/>
              </w:rPr>
              <w:t>Forgie</w:t>
            </w:r>
            <w:proofErr w:type="spellEnd"/>
            <w:r>
              <w:rPr>
                <w:sz w:val="20"/>
              </w:rPr>
              <w:t>, pers.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comm.)</w:t>
            </w:r>
          </w:p>
        </w:tc>
      </w:tr>
      <w:tr w:rsidR="008E1861" w14:paraId="71D549E9" w14:textId="77777777">
        <w:trPr>
          <w:trHeight w:val="460"/>
        </w:trPr>
        <w:tc>
          <w:tcPr>
            <w:tcW w:w="2357" w:type="dxa"/>
          </w:tcPr>
          <w:p w14:paraId="50A7F486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integer</w:t>
            </w:r>
          </w:p>
        </w:tc>
        <w:tc>
          <w:tcPr>
            <w:tcW w:w="1474" w:type="dxa"/>
          </w:tcPr>
          <w:p w14:paraId="565C9032" w14:textId="77777777" w:rsidR="008E1861" w:rsidRDefault="00624220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3821" w:type="dxa"/>
          </w:tcPr>
          <w:p w14:paraId="3814AE00" w14:textId="77777777" w:rsidR="008E1861" w:rsidRDefault="00624220">
            <w:pPr>
              <w:pStyle w:val="TableParagraph"/>
              <w:spacing w:line="230" w:lineRule="atLeast"/>
              <w:ind w:left="109" w:right="77"/>
              <w:rPr>
                <w:sz w:val="20"/>
              </w:rPr>
            </w:pPr>
            <w:r>
              <w:rPr>
                <w:sz w:val="20"/>
              </w:rPr>
              <w:t>Found year round in Kenya, suggesting there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aestivation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overwintering</w:t>
            </w:r>
          </w:p>
        </w:tc>
        <w:tc>
          <w:tcPr>
            <w:tcW w:w="1843" w:type="dxa"/>
          </w:tcPr>
          <w:p w14:paraId="0C63F5B1" w14:textId="77777777" w:rsidR="008E1861" w:rsidRDefault="00624220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[79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p147]</w:t>
            </w:r>
          </w:p>
        </w:tc>
      </w:tr>
    </w:tbl>
    <w:p w14:paraId="1E815BD8" w14:textId="77777777" w:rsidR="008E1861" w:rsidRDefault="008E1861">
      <w:pPr>
        <w:rPr>
          <w:sz w:val="20"/>
        </w:rPr>
        <w:sectPr w:rsidR="008E1861">
          <w:pgSz w:w="11910" w:h="16840"/>
          <w:pgMar w:top="1340" w:right="860" w:bottom="1173" w:left="1320" w:header="0" w:footer="474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7"/>
        <w:gridCol w:w="1474"/>
        <w:gridCol w:w="3821"/>
        <w:gridCol w:w="1843"/>
      </w:tblGrid>
      <w:tr w:rsidR="008E1861" w14:paraId="452A14E1" w14:textId="77777777">
        <w:trPr>
          <w:trHeight w:val="460"/>
        </w:trPr>
        <w:tc>
          <w:tcPr>
            <w:tcW w:w="2357" w:type="dxa"/>
          </w:tcPr>
          <w:p w14:paraId="63AD2C08" w14:textId="77777777" w:rsidR="008E1861" w:rsidRDefault="00624220">
            <w:pPr>
              <w:pStyle w:val="TableParagraph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Species</w:t>
            </w:r>
          </w:p>
        </w:tc>
        <w:tc>
          <w:tcPr>
            <w:tcW w:w="1474" w:type="dxa"/>
          </w:tcPr>
          <w:p w14:paraId="057F2273" w14:textId="77777777" w:rsidR="008E1861" w:rsidRDefault="00624220">
            <w:pPr>
              <w:pStyle w:val="TableParagraph"/>
              <w:spacing w:line="230" w:lineRule="exact"/>
              <w:ind w:left="109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Overwintering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stage</w:t>
            </w:r>
          </w:p>
        </w:tc>
        <w:tc>
          <w:tcPr>
            <w:tcW w:w="3821" w:type="dxa"/>
          </w:tcPr>
          <w:p w14:paraId="79594CB2" w14:textId="77777777" w:rsidR="008E1861" w:rsidRDefault="00624220">
            <w:pPr>
              <w:pStyle w:val="TableParagraph"/>
              <w:spacing w:line="230" w:lineRule="exact"/>
              <w:ind w:left="109" w:right="303"/>
              <w:rPr>
                <w:b/>
                <w:sz w:val="20"/>
              </w:rPr>
            </w:pPr>
            <w:r>
              <w:rPr>
                <w:b/>
                <w:sz w:val="20"/>
              </w:rPr>
              <w:t>Information on hibernation, aestivation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surviving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adverse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conditions</w:t>
            </w:r>
          </w:p>
        </w:tc>
        <w:tc>
          <w:tcPr>
            <w:tcW w:w="1843" w:type="dxa"/>
          </w:tcPr>
          <w:p w14:paraId="71E04E55" w14:textId="77777777" w:rsidR="008E1861" w:rsidRDefault="00624220">
            <w:pPr>
              <w:pStyle w:val="TableParagraph"/>
              <w:spacing w:line="227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References</w:t>
            </w:r>
          </w:p>
        </w:tc>
      </w:tr>
      <w:tr w:rsidR="008E1861" w14:paraId="58658400" w14:textId="77777777">
        <w:trPr>
          <w:trHeight w:val="1151"/>
        </w:trPr>
        <w:tc>
          <w:tcPr>
            <w:tcW w:w="2357" w:type="dxa"/>
          </w:tcPr>
          <w:p w14:paraId="7A6FDB45" w14:textId="77777777" w:rsidR="008E1861" w:rsidRDefault="008E1861">
            <w:pPr>
              <w:pStyle w:val="TableParagraph"/>
            </w:pPr>
          </w:p>
          <w:p w14:paraId="303BD69C" w14:textId="77777777" w:rsidR="008E1861" w:rsidRDefault="008E1861">
            <w:pPr>
              <w:pStyle w:val="TableParagraph"/>
              <w:spacing w:before="9"/>
              <w:rPr>
                <w:sz w:val="17"/>
              </w:rPr>
            </w:pPr>
          </w:p>
          <w:p w14:paraId="02A4F1EC" w14:textId="77777777" w:rsidR="008E1861" w:rsidRDefault="00624220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lunaris</w:t>
            </w:r>
            <w:proofErr w:type="spellEnd"/>
          </w:p>
        </w:tc>
        <w:tc>
          <w:tcPr>
            <w:tcW w:w="1474" w:type="dxa"/>
          </w:tcPr>
          <w:p w14:paraId="0CE196A5" w14:textId="77777777" w:rsidR="008E1861" w:rsidRDefault="008E1861">
            <w:pPr>
              <w:pStyle w:val="TableParagraph"/>
            </w:pPr>
          </w:p>
          <w:p w14:paraId="455CFC5A" w14:textId="77777777" w:rsidR="008E1861" w:rsidRDefault="008E1861">
            <w:pPr>
              <w:pStyle w:val="TableParagraph"/>
              <w:spacing w:before="9"/>
              <w:rPr>
                <w:sz w:val="17"/>
              </w:rPr>
            </w:pPr>
          </w:p>
          <w:p w14:paraId="1B49F350" w14:textId="77777777" w:rsidR="008E1861" w:rsidRDefault="00624220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Adult</w:t>
            </w:r>
          </w:p>
        </w:tc>
        <w:tc>
          <w:tcPr>
            <w:tcW w:w="3821" w:type="dxa"/>
          </w:tcPr>
          <w:p w14:paraId="7F07FA75" w14:textId="77777777" w:rsidR="008E1861" w:rsidRDefault="008E1861">
            <w:pPr>
              <w:pStyle w:val="TableParagraph"/>
            </w:pPr>
          </w:p>
          <w:p w14:paraId="702055C2" w14:textId="77777777" w:rsidR="008E1861" w:rsidRDefault="00624220">
            <w:pPr>
              <w:pStyle w:val="TableParagraph"/>
              <w:spacing w:before="188" w:line="230" w:lineRule="atLeast"/>
              <w:ind w:left="109" w:right="510"/>
              <w:rPr>
                <w:sz w:val="20"/>
              </w:rPr>
            </w:pPr>
            <w:r>
              <w:rPr>
                <w:sz w:val="20"/>
              </w:rPr>
              <w:t>Adults remain inactive underground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winter, but will feed on days where it is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warm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enough</w:t>
            </w:r>
          </w:p>
        </w:tc>
        <w:tc>
          <w:tcPr>
            <w:tcW w:w="1843" w:type="dxa"/>
          </w:tcPr>
          <w:p w14:paraId="2386EC0A" w14:textId="77777777" w:rsidR="008E1861" w:rsidRDefault="00624220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[27;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p42;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36</w:t>
            </w:r>
          </w:p>
          <w:p w14:paraId="0A19F927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p81;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p110;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55]</w:t>
            </w:r>
          </w:p>
          <w:p w14:paraId="21780584" w14:textId="77777777" w:rsidR="008E1861" w:rsidRDefault="008E1861">
            <w:pPr>
              <w:pStyle w:val="TableParagraph"/>
            </w:pPr>
          </w:p>
          <w:p w14:paraId="14786336" w14:textId="77777777" w:rsidR="008E1861" w:rsidRDefault="008E1861">
            <w:pPr>
              <w:pStyle w:val="TableParagraph"/>
              <w:spacing w:before="1"/>
              <w:rPr>
                <w:sz w:val="18"/>
              </w:rPr>
            </w:pPr>
          </w:p>
          <w:p w14:paraId="6982C251" w14:textId="77777777" w:rsidR="008E1861" w:rsidRDefault="00624220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[40]</w:t>
            </w:r>
          </w:p>
        </w:tc>
      </w:tr>
      <w:tr w:rsidR="008E1861" w14:paraId="1F01BD0F" w14:textId="77777777">
        <w:trPr>
          <w:trHeight w:val="460"/>
        </w:trPr>
        <w:tc>
          <w:tcPr>
            <w:tcW w:w="2357" w:type="dxa"/>
          </w:tcPr>
          <w:p w14:paraId="4985E764" w14:textId="77777777" w:rsidR="008E1861" w:rsidRDefault="00624220">
            <w:pPr>
              <w:pStyle w:val="TableParagraph"/>
              <w:spacing w:before="112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Euoniticellus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triangulatus</w:t>
            </w:r>
            <w:proofErr w:type="spellEnd"/>
          </w:p>
        </w:tc>
        <w:tc>
          <w:tcPr>
            <w:tcW w:w="1474" w:type="dxa"/>
          </w:tcPr>
          <w:p w14:paraId="310AB6AE" w14:textId="77777777" w:rsidR="008E1861" w:rsidRDefault="00624220">
            <w:pPr>
              <w:pStyle w:val="TableParagraph"/>
              <w:spacing w:before="112"/>
              <w:ind w:left="109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3821" w:type="dxa"/>
          </w:tcPr>
          <w:p w14:paraId="030EF267" w14:textId="77777777" w:rsidR="008E1861" w:rsidRDefault="00624220">
            <w:pPr>
              <w:pStyle w:val="TableParagraph"/>
              <w:spacing w:line="230" w:lineRule="exact"/>
              <w:ind w:left="109" w:right="426"/>
              <w:rPr>
                <w:sz w:val="20"/>
              </w:rPr>
            </w:pPr>
            <w:r>
              <w:rPr>
                <w:sz w:val="20"/>
              </w:rPr>
              <w:t>Present at all sampling times, suggesting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there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aestivation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overwintering</w:t>
            </w:r>
          </w:p>
        </w:tc>
        <w:tc>
          <w:tcPr>
            <w:tcW w:w="1843" w:type="dxa"/>
          </w:tcPr>
          <w:p w14:paraId="6F760DF1" w14:textId="77777777" w:rsidR="008E1861" w:rsidRDefault="00624220">
            <w:pPr>
              <w:pStyle w:val="TableParagraph"/>
              <w:spacing w:before="112"/>
              <w:ind w:left="109"/>
              <w:rPr>
                <w:sz w:val="20"/>
              </w:rPr>
            </w:pPr>
            <w:r>
              <w:rPr>
                <w:sz w:val="20"/>
              </w:rPr>
              <w:t>[53;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81]</w:t>
            </w:r>
          </w:p>
        </w:tc>
      </w:tr>
      <w:tr w:rsidR="008E1861" w14:paraId="2DE2D377" w14:textId="77777777">
        <w:trPr>
          <w:trHeight w:val="690"/>
        </w:trPr>
        <w:tc>
          <w:tcPr>
            <w:tcW w:w="2357" w:type="dxa"/>
          </w:tcPr>
          <w:p w14:paraId="20BE9F39" w14:textId="77777777" w:rsidR="008E1861" w:rsidRDefault="008E1861">
            <w:pPr>
              <w:pStyle w:val="TableParagraph"/>
              <w:spacing w:before="9"/>
              <w:rPr>
                <w:sz w:val="19"/>
              </w:rPr>
            </w:pPr>
          </w:p>
          <w:p w14:paraId="4BEF1F14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Gymnopleurus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humanus</w:t>
            </w:r>
            <w:proofErr w:type="spellEnd"/>
          </w:p>
        </w:tc>
        <w:tc>
          <w:tcPr>
            <w:tcW w:w="1474" w:type="dxa"/>
          </w:tcPr>
          <w:p w14:paraId="2F882625" w14:textId="77777777" w:rsidR="008E1861" w:rsidRDefault="008E1861">
            <w:pPr>
              <w:pStyle w:val="TableParagraph"/>
              <w:spacing w:before="9"/>
              <w:rPr>
                <w:sz w:val="19"/>
              </w:rPr>
            </w:pPr>
          </w:p>
          <w:p w14:paraId="152C3827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Unknown</w:t>
            </w:r>
          </w:p>
        </w:tc>
        <w:tc>
          <w:tcPr>
            <w:tcW w:w="3821" w:type="dxa"/>
          </w:tcPr>
          <w:p w14:paraId="5C72FA6C" w14:textId="77777777" w:rsidR="008E1861" w:rsidRDefault="00624220">
            <w:pPr>
              <w:pStyle w:val="TableParagraph"/>
              <w:spacing w:line="230" w:lineRule="exact"/>
              <w:ind w:left="109" w:right="438"/>
              <w:rPr>
                <w:sz w:val="20"/>
              </w:rPr>
            </w:pPr>
            <w:r>
              <w:rPr>
                <w:sz w:val="20"/>
              </w:rPr>
              <w:t>Adults only active November to April 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northern South Africa, implying 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overwintering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inactive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period</w:t>
            </w:r>
          </w:p>
        </w:tc>
        <w:tc>
          <w:tcPr>
            <w:tcW w:w="1843" w:type="dxa"/>
          </w:tcPr>
          <w:p w14:paraId="41FDDB4C" w14:textId="77777777" w:rsidR="008E1861" w:rsidRDefault="008E1861">
            <w:pPr>
              <w:pStyle w:val="TableParagraph"/>
              <w:spacing w:before="9"/>
              <w:rPr>
                <w:sz w:val="19"/>
              </w:rPr>
            </w:pPr>
          </w:p>
          <w:p w14:paraId="42D2D930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[110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p9]</w:t>
            </w:r>
          </w:p>
        </w:tc>
      </w:tr>
      <w:tr w:rsidR="008E1861" w14:paraId="1D56A6C7" w14:textId="77777777">
        <w:trPr>
          <w:trHeight w:val="690"/>
        </w:trPr>
        <w:tc>
          <w:tcPr>
            <w:tcW w:w="2357" w:type="dxa"/>
          </w:tcPr>
          <w:p w14:paraId="71D74B94" w14:textId="77777777" w:rsidR="008E1861" w:rsidRDefault="008E1861">
            <w:pPr>
              <w:pStyle w:val="TableParagraph"/>
              <w:spacing w:before="9"/>
              <w:rPr>
                <w:sz w:val="19"/>
              </w:rPr>
            </w:pPr>
          </w:p>
          <w:p w14:paraId="6B7B5450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Onitis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minutus</w:t>
            </w:r>
            <w:proofErr w:type="spellEnd"/>
          </w:p>
        </w:tc>
        <w:tc>
          <w:tcPr>
            <w:tcW w:w="1474" w:type="dxa"/>
          </w:tcPr>
          <w:p w14:paraId="755E8276" w14:textId="77777777" w:rsidR="008E1861" w:rsidRDefault="008E1861">
            <w:pPr>
              <w:pStyle w:val="TableParagraph"/>
              <w:spacing w:before="9"/>
              <w:rPr>
                <w:sz w:val="19"/>
              </w:rPr>
            </w:pPr>
          </w:p>
          <w:p w14:paraId="45BFDD61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Unknown</w:t>
            </w:r>
          </w:p>
        </w:tc>
        <w:tc>
          <w:tcPr>
            <w:tcW w:w="3821" w:type="dxa"/>
          </w:tcPr>
          <w:p w14:paraId="6C9CBD75" w14:textId="77777777" w:rsidR="008E1861" w:rsidRDefault="00624220">
            <w:pPr>
              <w:pStyle w:val="TableParagraph"/>
              <w:spacing w:line="230" w:lineRule="exact"/>
              <w:ind w:left="109" w:right="271"/>
              <w:rPr>
                <w:sz w:val="20"/>
              </w:rPr>
            </w:pPr>
            <w:r>
              <w:rPr>
                <w:sz w:val="20"/>
              </w:rPr>
              <w:t>Autumn-active species therefore likely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have </w:t>
            </w:r>
            <w:proofErr w:type="gramStart"/>
            <w:r>
              <w:rPr>
                <w:sz w:val="20"/>
              </w:rPr>
              <w:t>some kind of developmental</w:t>
            </w:r>
            <w:proofErr w:type="gramEnd"/>
            <w:r>
              <w:rPr>
                <w:sz w:val="20"/>
              </w:rPr>
              <w:t xml:space="preserve"> pause 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lifecycle</w:t>
            </w:r>
          </w:p>
        </w:tc>
        <w:tc>
          <w:tcPr>
            <w:tcW w:w="1843" w:type="dxa"/>
          </w:tcPr>
          <w:p w14:paraId="541D2EEF" w14:textId="77777777" w:rsidR="008E1861" w:rsidRDefault="008E1861">
            <w:pPr>
              <w:pStyle w:val="TableParagraph"/>
              <w:spacing w:before="9"/>
              <w:rPr>
                <w:sz w:val="19"/>
              </w:rPr>
            </w:pPr>
          </w:p>
          <w:p w14:paraId="7E9E635B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[58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p449]</w:t>
            </w:r>
          </w:p>
        </w:tc>
      </w:tr>
      <w:tr w:rsidR="008E1861" w14:paraId="44534D25" w14:textId="77777777">
        <w:trPr>
          <w:trHeight w:val="230"/>
        </w:trPr>
        <w:tc>
          <w:tcPr>
            <w:tcW w:w="2357" w:type="dxa"/>
          </w:tcPr>
          <w:p w14:paraId="2048D891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medius</w:t>
            </w:r>
            <w:proofErr w:type="spellEnd"/>
          </w:p>
        </w:tc>
        <w:tc>
          <w:tcPr>
            <w:tcW w:w="1474" w:type="dxa"/>
          </w:tcPr>
          <w:p w14:paraId="25A8F5F7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Adults</w:t>
            </w:r>
          </w:p>
        </w:tc>
        <w:tc>
          <w:tcPr>
            <w:tcW w:w="3821" w:type="dxa"/>
          </w:tcPr>
          <w:p w14:paraId="5DF0BC8D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Adults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overwinter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soil</w:t>
            </w:r>
          </w:p>
        </w:tc>
        <w:tc>
          <w:tcPr>
            <w:tcW w:w="1843" w:type="dxa"/>
          </w:tcPr>
          <w:p w14:paraId="777E536C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[60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p27;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111]</w:t>
            </w:r>
          </w:p>
        </w:tc>
      </w:tr>
      <w:tr w:rsidR="008E1861" w14:paraId="7735A9A9" w14:textId="77777777">
        <w:trPr>
          <w:trHeight w:val="455"/>
        </w:trPr>
        <w:tc>
          <w:tcPr>
            <w:tcW w:w="2357" w:type="dxa"/>
          </w:tcPr>
          <w:p w14:paraId="4AC36878" w14:textId="77777777" w:rsidR="008E1861" w:rsidRDefault="00624220">
            <w:pPr>
              <w:pStyle w:val="TableParagraph"/>
              <w:spacing w:before="108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nuchicornis</w:t>
            </w:r>
            <w:proofErr w:type="spellEnd"/>
          </w:p>
        </w:tc>
        <w:tc>
          <w:tcPr>
            <w:tcW w:w="1474" w:type="dxa"/>
          </w:tcPr>
          <w:p w14:paraId="458BB03D" w14:textId="77777777" w:rsidR="008E1861" w:rsidRDefault="00624220">
            <w:pPr>
              <w:pStyle w:val="TableParagraph"/>
              <w:spacing w:before="108"/>
              <w:ind w:left="109"/>
              <w:rPr>
                <w:sz w:val="20"/>
              </w:rPr>
            </w:pPr>
            <w:r>
              <w:rPr>
                <w:sz w:val="20"/>
              </w:rPr>
              <w:t>Adult</w:t>
            </w:r>
          </w:p>
        </w:tc>
        <w:tc>
          <w:tcPr>
            <w:tcW w:w="3821" w:type="dxa"/>
          </w:tcPr>
          <w:p w14:paraId="1AF4FC8A" w14:textId="77777777" w:rsidR="008E1861" w:rsidRDefault="00624220">
            <w:pPr>
              <w:pStyle w:val="TableParagraph"/>
              <w:spacing w:line="226" w:lineRule="exact"/>
              <w:ind w:left="109" w:right="760"/>
              <w:rPr>
                <w:sz w:val="20"/>
              </w:rPr>
            </w:pPr>
            <w:r>
              <w:rPr>
                <w:sz w:val="20"/>
              </w:rPr>
              <w:t>Obligatory winter diapause of adults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required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reproduction</w:t>
            </w:r>
          </w:p>
        </w:tc>
        <w:tc>
          <w:tcPr>
            <w:tcW w:w="1843" w:type="dxa"/>
          </w:tcPr>
          <w:p w14:paraId="4388EE95" w14:textId="77777777" w:rsidR="008E1861" w:rsidRDefault="00624220">
            <w:pPr>
              <w:pStyle w:val="TableParagraph"/>
              <w:spacing w:before="108"/>
              <w:ind w:left="109"/>
              <w:rPr>
                <w:sz w:val="20"/>
              </w:rPr>
            </w:pPr>
            <w:r>
              <w:rPr>
                <w:sz w:val="20"/>
              </w:rPr>
              <w:t>[43;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109]</w:t>
            </w:r>
          </w:p>
        </w:tc>
      </w:tr>
      <w:tr w:rsidR="008E1861" w14:paraId="6A699D50" w14:textId="77777777">
        <w:trPr>
          <w:trHeight w:val="2073"/>
        </w:trPr>
        <w:tc>
          <w:tcPr>
            <w:tcW w:w="2357" w:type="dxa"/>
          </w:tcPr>
          <w:p w14:paraId="60BAA8EF" w14:textId="77777777" w:rsidR="008E1861" w:rsidRDefault="008E1861">
            <w:pPr>
              <w:pStyle w:val="TableParagraph"/>
            </w:pPr>
          </w:p>
          <w:p w14:paraId="73EFD26E" w14:textId="77777777" w:rsidR="008E1861" w:rsidRDefault="008E1861">
            <w:pPr>
              <w:pStyle w:val="TableParagraph"/>
            </w:pPr>
          </w:p>
          <w:p w14:paraId="5268BE98" w14:textId="77777777" w:rsidR="008E1861" w:rsidRDefault="008E1861">
            <w:pPr>
              <w:pStyle w:val="TableParagraph"/>
            </w:pPr>
          </w:p>
          <w:p w14:paraId="1764B825" w14:textId="77777777" w:rsidR="008E1861" w:rsidRDefault="00624220">
            <w:pPr>
              <w:pStyle w:val="TableParagraph"/>
              <w:spacing w:before="160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opacicollis</w:t>
            </w:r>
            <w:proofErr w:type="spellEnd"/>
          </w:p>
        </w:tc>
        <w:tc>
          <w:tcPr>
            <w:tcW w:w="1474" w:type="dxa"/>
          </w:tcPr>
          <w:p w14:paraId="0DF91EA3" w14:textId="77777777" w:rsidR="008E1861" w:rsidRDefault="008E1861">
            <w:pPr>
              <w:pStyle w:val="TableParagraph"/>
            </w:pPr>
          </w:p>
          <w:p w14:paraId="291919B9" w14:textId="77777777" w:rsidR="008E1861" w:rsidRDefault="008E1861">
            <w:pPr>
              <w:pStyle w:val="TableParagraph"/>
            </w:pPr>
          </w:p>
          <w:p w14:paraId="42FCA520" w14:textId="77777777" w:rsidR="008E1861" w:rsidRDefault="008E1861">
            <w:pPr>
              <w:pStyle w:val="TableParagraph"/>
            </w:pPr>
          </w:p>
          <w:p w14:paraId="71578B12" w14:textId="77777777" w:rsidR="008E1861" w:rsidRDefault="00624220">
            <w:pPr>
              <w:pStyle w:val="TableParagraph"/>
              <w:spacing w:before="160"/>
              <w:ind w:left="109"/>
              <w:rPr>
                <w:sz w:val="20"/>
              </w:rPr>
            </w:pPr>
            <w:r>
              <w:rPr>
                <w:sz w:val="20"/>
              </w:rPr>
              <w:t>Unknown</w:t>
            </w:r>
          </w:p>
        </w:tc>
        <w:tc>
          <w:tcPr>
            <w:tcW w:w="3821" w:type="dxa"/>
          </w:tcPr>
          <w:p w14:paraId="467F388F" w14:textId="77777777" w:rsidR="008E1861" w:rsidRDefault="00624220">
            <w:pPr>
              <w:pStyle w:val="TableParagraph"/>
              <w:ind w:left="109" w:right="249"/>
              <w:rPr>
                <w:sz w:val="20"/>
              </w:rPr>
            </w:pPr>
            <w:r>
              <w:rPr>
                <w:sz w:val="20"/>
              </w:rPr>
              <w:t>Adults trapped throughout the year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western Spain (Salamanca), but with much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lower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winter</w:t>
            </w:r>
          </w:p>
          <w:p w14:paraId="19A9AC14" w14:textId="77777777" w:rsidR="008E1861" w:rsidRDefault="008E1861">
            <w:pPr>
              <w:pStyle w:val="TableParagraph"/>
              <w:spacing w:before="10"/>
              <w:rPr>
                <w:sz w:val="19"/>
              </w:rPr>
            </w:pPr>
          </w:p>
          <w:p w14:paraId="1D3B44D9" w14:textId="77777777" w:rsidR="008E1861" w:rsidRDefault="00624220">
            <w:pPr>
              <w:pStyle w:val="TableParagraph"/>
              <w:ind w:left="109" w:right="421"/>
              <w:rPr>
                <w:sz w:val="20"/>
              </w:rPr>
            </w:pPr>
            <w:r>
              <w:rPr>
                <w:sz w:val="20"/>
              </w:rPr>
              <w:t>No adults trapped in autumn or winter 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southwest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Spain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Olivenza</w:t>
            </w:r>
            <w:proofErr w:type="spellEnd"/>
            <w:r>
              <w:rPr>
                <w:sz w:val="20"/>
              </w:rPr>
              <w:t>)</w:t>
            </w:r>
          </w:p>
          <w:p w14:paraId="05CCFA8C" w14:textId="77777777" w:rsidR="008E1861" w:rsidRDefault="008E1861">
            <w:pPr>
              <w:pStyle w:val="TableParagraph"/>
              <w:spacing w:before="7"/>
              <w:rPr>
                <w:sz w:val="18"/>
              </w:rPr>
            </w:pPr>
          </w:p>
          <w:p w14:paraId="23B48BCD" w14:textId="77777777" w:rsidR="008E1861" w:rsidRDefault="00624220">
            <w:pPr>
              <w:pStyle w:val="TableParagraph"/>
              <w:spacing w:before="1" w:line="230" w:lineRule="atLeast"/>
              <w:ind w:left="109" w:right="89" w:hanging="1"/>
              <w:rPr>
                <w:sz w:val="20"/>
              </w:rPr>
            </w:pPr>
            <w:r>
              <w:rPr>
                <w:sz w:val="20"/>
              </w:rPr>
              <w:t>Adults have reduced activity in dry period of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summer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France</w:t>
            </w:r>
          </w:p>
        </w:tc>
        <w:tc>
          <w:tcPr>
            <w:tcW w:w="1843" w:type="dxa"/>
          </w:tcPr>
          <w:p w14:paraId="60640120" w14:textId="77777777" w:rsidR="008E1861" w:rsidRDefault="008E1861">
            <w:pPr>
              <w:pStyle w:val="TableParagraph"/>
              <w:spacing w:before="9"/>
              <w:rPr>
                <w:sz w:val="19"/>
              </w:rPr>
            </w:pPr>
          </w:p>
          <w:p w14:paraId="778C17AA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[55]</w:t>
            </w:r>
          </w:p>
          <w:p w14:paraId="5474DC4D" w14:textId="77777777" w:rsidR="008E1861" w:rsidRDefault="008E1861">
            <w:pPr>
              <w:pStyle w:val="TableParagraph"/>
            </w:pPr>
          </w:p>
          <w:p w14:paraId="22346671" w14:textId="77777777" w:rsidR="008E1861" w:rsidRDefault="008E1861">
            <w:pPr>
              <w:pStyle w:val="TableParagraph"/>
              <w:spacing w:before="1"/>
              <w:rPr>
                <w:sz w:val="18"/>
              </w:rPr>
            </w:pPr>
          </w:p>
          <w:p w14:paraId="4F4AC92D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[112]</w:t>
            </w:r>
          </w:p>
          <w:p w14:paraId="0314B22C" w14:textId="77777777" w:rsidR="008E1861" w:rsidRDefault="008E1861">
            <w:pPr>
              <w:pStyle w:val="TableParagraph"/>
            </w:pPr>
          </w:p>
          <w:p w14:paraId="4C03E7E6" w14:textId="77777777" w:rsidR="008E1861" w:rsidRDefault="008E1861">
            <w:pPr>
              <w:pStyle w:val="TableParagraph"/>
              <w:spacing w:before="2"/>
              <w:rPr>
                <w:sz w:val="18"/>
              </w:rPr>
            </w:pPr>
          </w:p>
          <w:p w14:paraId="4CE438F3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[34]</w:t>
            </w:r>
          </w:p>
        </w:tc>
      </w:tr>
      <w:tr w:rsidR="008E1861" w14:paraId="1729F9DA" w14:textId="77777777">
        <w:trPr>
          <w:trHeight w:val="460"/>
        </w:trPr>
        <w:tc>
          <w:tcPr>
            <w:tcW w:w="2357" w:type="dxa"/>
          </w:tcPr>
          <w:p w14:paraId="70C4FA80" w14:textId="77777777" w:rsidR="008E1861" w:rsidRDefault="00624220">
            <w:pPr>
              <w:pStyle w:val="TableParagraph"/>
              <w:spacing w:before="112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Scarabaeus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sacer</w:t>
            </w:r>
            <w:proofErr w:type="spellEnd"/>
          </w:p>
        </w:tc>
        <w:tc>
          <w:tcPr>
            <w:tcW w:w="1474" w:type="dxa"/>
          </w:tcPr>
          <w:p w14:paraId="4FCAE4AE" w14:textId="77777777" w:rsidR="008E1861" w:rsidRDefault="00624220">
            <w:pPr>
              <w:pStyle w:val="TableParagraph"/>
              <w:spacing w:before="112"/>
              <w:ind w:left="109"/>
              <w:rPr>
                <w:sz w:val="20"/>
              </w:rPr>
            </w:pPr>
            <w:r>
              <w:rPr>
                <w:sz w:val="20"/>
              </w:rPr>
              <w:t>Adult</w:t>
            </w:r>
          </w:p>
        </w:tc>
        <w:tc>
          <w:tcPr>
            <w:tcW w:w="3821" w:type="dxa"/>
          </w:tcPr>
          <w:p w14:paraId="35B3BB82" w14:textId="77777777" w:rsidR="008E1861" w:rsidRDefault="00624220">
            <w:pPr>
              <w:pStyle w:val="TableParagraph"/>
              <w:spacing w:before="112"/>
              <w:ind w:left="109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adults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trapped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winter</w:t>
            </w:r>
          </w:p>
        </w:tc>
        <w:tc>
          <w:tcPr>
            <w:tcW w:w="1843" w:type="dxa"/>
          </w:tcPr>
          <w:p w14:paraId="4B2D2AF7" w14:textId="77777777" w:rsidR="008E1861" w:rsidRDefault="00624220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[34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55;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85;</w:t>
            </w:r>
            <w:proofErr w:type="gramEnd"/>
          </w:p>
          <w:p w14:paraId="1ED61D2D" w14:textId="77777777" w:rsidR="008E1861" w:rsidRDefault="00624220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113]</w:t>
            </w:r>
          </w:p>
        </w:tc>
      </w:tr>
      <w:tr w:rsidR="008E1861" w14:paraId="0640011F" w14:textId="77777777">
        <w:trPr>
          <w:trHeight w:val="1146"/>
        </w:trPr>
        <w:tc>
          <w:tcPr>
            <w:tcW w:w="2357" w:type="dxa"/>
          </w:tcPr>
          <w:p w14:paraId="4062E401" w14:textId="77777777" w:rsidR="008E1861" w:rsidRDefault="008E1861">
            <w:pPr>
              <w:pStyle w:val="TableParagraph"/>
            </w:pPr>
          </w:p>
          <w:p w14:paraId="2CD1E2F7" w14:textId="77777777" w:rsidR="008E1861" w:rsidRDefault="008E1861">
            <w:pPr>
              <w:pStyle w:val="TableParagraph"/>
              <w:spacing w:before="5"/>
              <w:rPr>
                <w:sz w:val="17"/>
              </w:rPr>
            </w:pPr>
          </w:p>
          <w:p w14:paraId="0AFCE717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Sisyphus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schaefferi</w:t>
            </w:r>
            <w:proofErr w:type="spellEnd"/>
          </w:p>
        </w:tc>
        <w:tc>
          <w:tcPr>
            <w:tcW w:w="1474" w:type="dxa"/>
          </w:tcPr>
          <w:p w14:paraId="233A0A2A" w14:textId="77777777" w:rsidR="008E1861" w:rsidRDefault="008E1861">
            <w:pPr>
              <w:pStyle w:val="TableParagraph"/>
            </w:pPr>
          </w:p>
          <w:p w14:paraId="04A4B891" w14:textId="77777777" w:rsidR="008E1861" w:rsidRDefault="008E1861">
            <w:pPr>
              <w:pStyle w:val="TableParagraph"/>
              <w:spacing w:before="5"/>
              <w:rPr>
                <w:sz w:val="17"/>
              </w:rPr>
            </w:pPr>
          </w:p>
          <w:p w14:paraId="3E4934D8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Adult</w:t>
            </w:r>
          </w:p>
        </w:tc>
        <w:tc>
          <w:tcPr>
            <w:tcW w:w="3821" w:type="dxa"/>
          </w:tcPr>
          <w:p w14:paraId="197D15B7" w14:textId="77777777" w:rsidR="008E1861" w:rsidRDefault="00624220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Adults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overwinter</w:t>
            </w:r>
          </w:p>
          <w:p w14:paraId="6EB6DFC0" w14:textId="77777777" w:rsidR="008E1861" w:rsidRDefault="008E1861">
            <w:pPr>
              <w:pStyle w:val="TableParagraph"/>
            </w:pPr>
          </w:p>
          <w:p w14:paraId="78B2B385" w14:textId="77777777" w:rsidR="008E1861" w:rsidRDefault="00624220">
            <w:pPr>
              <w:pStyle w:val="TableParagraph"/>
              <w:spacing w:before="186" w:line="230" w:lineRule="atLeast"/>
              <w:ind w:left="109" w:right="471"/>
              <w:rPr>
                <w:sz w:val="20"/>
              </w:rPr>
            </w:pPr>
            <w:r>
              <w:rPr>
                <w:sz w:val="20"/>
              </w:rPr>
              <w:t>Adults may shelter under logs or among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litter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weather</w:t>
            </w:r>
          </w:p>
        </w:tc>
        <w:tc>
          <w:tcPr>
            <w:tcW w:w="1843" w:type="dxa"/>
          </w:tcPr>
          <w:p w14:paraId="7A9DEF5F" w14:textId="77777777" w:rsidR="008E1861" w:rsidRDefault="00624220">
            <w:pPr>
              <w:pStyle w:val="TableParagraph"/>
              <w:spacing w:before="112"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[34,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p40;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p578-</w:t>
            </w:r>
          </w:p>
          <w:p w14:paraId="17F50BAC" w14:textId="77777777" w:rsidR="008E1861" w:rsidRDefault="00624220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9;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49,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p35;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66]</w:t>
            </w:r>
          </w:p>
          <w:p w14:paraId="2ECD7836" w14:textId="77777777" w:rsidR="008E1861" w:rsidRDefault="008E1861">
            <w:pPr>
              <w:pStyle w:val="TableParagraph"/>
              <w:spacing w:before="1"/>
              <w:rPr>
                <w:sz w:val="20"/>
              </w:rPr>
            </w:pPr>
          </w:p>
          <w:p w14:paraId="1B898856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[65]</w:t>
            </w:r>
          </w:p>
        </w:tc>
      </w:tr>
    </w:tbl>
    <w:p w14:paraId="6077A660" w14:textId="77777777" w:rsidR="008E1861" w:rsidRDefault="008E1861">
      <w:pPr>
        <w:pStyle w:val="BodyText"/>
        <w:spacing w:before="7"/>
        <w:rPr>
          <w:sz w:val="16"/>
        </w:rPr>
      </w:pPr>
    </w:p>
    <w:p w14:paraId="69369FD7" w14:textId="77777777" w:rsidR="008E1861" w:rsidRDefault="00624220">
      <w:pPr>
        <w:pStyle w:val="Heading2"/>
        <w:numPr>
          <w:ilvl w:val="1"/>
          <w:numId w:val="6"/>
        </w:numPr>
        <w:tabs>
          <w:tab w:val="left" w:pos="682"/>
          <w:tab w:val="left" w:pos="683"/>
        </w:tabs>
        <w:spacing w:before="90"/>
      </w:pPr>
      <w:bookmarkStart w:id="15" w:name="_TOC_250054"/>
      <w:bookmarkEnd w:id="15"/>
      <w:r>
        <w:t>Breathing atmospheric air</w:t>
      </w:r>
    </w:p>
    <w:p w14:paraId="6F9EFBAE" w14:textId="77777777" w:rsidR="008E1861" w:rsidRDefault="00624220">
      <w:pPr>
        <w:pStyle w:val="BodyText"/>
        <w:spacing w:before="113"/>
        <w:ind w:left="115"/>
      </w:pPr>
      <w:r>
        <w:t>Being land animals, dung beetles necessarily</w:t>
      </w:r>
      <w:r>
        <w:rPr>
          <w:spacing w:val="-1"/>
        </w:rPr>
        <w:t xml:space="preserve"> </w:t>
      </w:r>
      <w:r>
        <w:t>breathe atmospheric air.</w:t>
      </w:r>
    </w:p>
    <w:p w14:paraId="412A36BA" w14:textId="77777777" w:rsidR="008E1861" w:rsidRDefault="008E1861">
      <w:pPr>
        <w:pStyle w:val="BodyText"/>
        <w:spacing w:before="5"/>
      </w:pPr>
    </w:p>
    <w:p w14:paraId="0B82426F" w14:textId="77777777" w:rsidR="008E1861" w:rsidRDefault="00624220">
      <w:pPr>
        <w:pStyle w:val="Heading2"/>
        <w:numPr>
          <w:ilvl w:val="1"/>
          <w:numId w:val="6"/>
        </w:numPr>
        <w:tabs>
          <w:tab w:val="left" w:pos="682"/>
          <w:tab w:val="left" w:pos="683"/>
        </w:tabs>
      </w:pPr>
      <w:bookmarkStart w:id="16" w:name="_TOC_250053"/>
      <w:bookmarkEnd w:id="16"/>
      <w:r>
        <w:t>Habitat requirements</w:t>
      </w:r>
    </w:p>
    <w:p w14:paraId="1F3B4D08" w14:textId="77777777" w:rsidR="008E1861" w:rsidRDefault="00624220">
      <w:pPr>
        <w:pStyle w:val="BodyText"/>
        <w:spacing w:before="118"/>
        <w:ind w:left="115" w:right="584"/>
      </w:pPr>
      <w:r>
        <w:t>Dung beetles have defined habitat preferences, whether this be for open pastures or forests,</w:t>
      </w:r>
      <w:r>
        <w:rPr>
          <w:spacing w:val="1"/>
        </w:rPr>
        <w:t xml:space="preserve"> </w:t>
      </w:r>
      <w:r>
        <w:t>specific soil, dung types or climate. Table 9 details the habitat requirements for each of the 14</w:t>
      </w:r>
      <w:r>
        <w:rPr>
          <w:spacing w:val="-57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t>listed.</w:t>
      </w:r>
    </w:p>
    <w:p w14:paraId="4106E1EE" w14:textId="77777777" w:rsidR="008E1861" w:rsidRDefault="008E1861">
      <w:pPr>
        <w:pStyle w:val="BodyText"/>
      </w:pPr>
    </w:p>
    <w:p w14:paraId="40163FE0" w14:textId="77777777" w:rsidR="008E1861" w:rsidRDefault="00624220">
      <w:pPr>
        <w:pStyle w:val="Heading3"/>
        <w:numPr>
          <w:ilvl w:val="2"/>
          <w:numId w:val="4"/>
        </w:numPr>
        <w:tabs>
          <w:tab w:val="left" w:pos="834"/>
          <w:tab w:val="left" w:pos="836"/>
        </w:tabs>
        <w:spacing w:line="275" w:lineRule="exact"/>
        <w:ind w:hanging="721"/>
      </w:pPr>
      <w:bookmarkStart w:id="17" w:name="_TOC_250052"/>
      <w:bookmarkEnd w:id="17"/>
      <w:r>
        <w:t>Physical parameters</w:t>
      </w:r>
    </w:p>
    <w:p w14:paraId="309D5B1A" w14:textId="77777777" w:rsidR="008E1861" w:rsidRDefault="00624220">
      <w:pPr>
        <w:pStyle w:val="BodyText"/>
        <w:spacing w:line="242" w:lineRule="auto"/>
        <w:ind w:left="115" w:right="417"/>
      </w:pPr>
      <w:r>
        <w:t xml:space="preserve">Information on the physical </w:t>
      </w:r>
      <w:r>
        <w:t xml:space="preserve">traits (soil type and dung used) of the natural habitat is </w:t>
      </w:r>
      <w:proofErr w:type="spellStart"/>
      <w:r>
        <w:t>summarised</w:t>
      </w:r>
      <w:proofErr w:type="spellEnd"/>
      <w:r>
        <w:rPr>
          <w:spacing w:val="-57"/>
        </w:rPr>
        <w:t xml:space="preserve"> </w:t>
      </w:r>
      <w:r>
        <w:t>in Table 9.</w:t>
      </w:r>
    </w:p>
    <w:p w14:paraId="1FBCCF69" w14:textId="77777777" w:rsidR="008E1861" w:rsidRDefault="008E1861">
      <w:pPr>
        <w:spacing w:line="242" w:lineRule="auto"/>
        <w:sectPr w:rsidR="008E1861">
          <w:type w:val="continuous"/>
          <w:pgSz w:w="11910" w:h="16840"/>
          <w:pgMar w:top="1420" w:right="860" w:bottom="660" w:left="1320" w:header="0" w:footer="474" w:gutter="0"/>
          <w:cols w:space="720"/>
        </w:sectPr>
      </w:pPr>
    </w:p>
    <w:p w14:paraId="296DB641" w14:textId="77777777" w:rsidR="008E1861" w:rsidRDefault="008E1861">
      <w:pPr>
        <w:pStyle w:val="BodyText"/>
        <w:spacing w:before="10"/>
        <w:rPr>
          <w:sz w:val="8"/>
        </w:rPr>
      </w:pPr>
    </w:p>
    <w:p w14:paraId="70F59D8C" w14:textId="77777777" w:rsidR="008E1861" w:rsidRDefault="00624220">
      <w:pPr>
        <w:pStyle w:val="BodyText"/>
        <w:spacing w:before="90"/>
        <w:ind w:left="114"/>
      </w:pPr>
      <w:r>
        <w:rPr>
          <w:b/>
        </w:rPr>
        <w:t>Table</w:t>
      </w:r>
      <w:r>
        <w:rPr>
          <w:b/>
          <w:spacing w:val="-1"/>
        </w:rPr>
        <w:t xml:space="preserve"> </w:t>
      </w:r>
      <w:r>
        <w:rPr>
          <w:b/>
        </w:rPr>
        <w:t>9.</w:t>
      </w:r>
      <w:r>
        <w:rPr>
          <w:b/>
          <w:spacing w:val="-1"/>
        </w:rPr>
        <w:t xml:space="preserve"> </w:t>
      </w:r>
      <w:r>
        <w:t>Physical</w:t>
      </w:r>
      <w:r>
        <w:rPr>
          <w:spacing w:val="-1"/>
        </w:rPr>
        <w:t xml:space="preserve"> </w:t>
      </w:r>
      <w:r>
        <w:t>parameters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natural habitat</w:t>
      </w:r>
      <w:r>
        <w:rPr>
          <w:spacing w:val="-1"/>
        </w:rPr>
        <w:t xml:space="preserve"> </w:t>
      </w:r>
      <w:r>
        <w:t>important to</w:t>
      </w:r>
      <w:r>
        <w:rPr>
          <w:spacing w:val="-1"/>
        </w:rPr>
        <w:t xml:space="preserve"> </w:t>
      </w:r>
      <w:r>
        <w:t>dung</w:t>
      </w:r>
      <w:r>
        <w:rPr>
          <w:spacing w:val="-1"/>
        </w:rPr>
        <w:t xml:space="preserve"> </w:t>
      </w:r>
      <w:r>
        <w:t>beetles</w:t>
      </w:r>
    </w:p>
    <w:p w14:paraId="19A9FE12" w14:textId="77777777" w:rsidR="008E1861" w:rsidRDefault="008E1861">
      <w:pPr>
        <w:pStyle w:val="BodyText"/>
        <w:spacing w:after="1"/>
        <w:rPr>
          <w:sz w:val="10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3543"/>
        <w:gridCol w:w="3687"/>
        <w:gridCol w:w="4681"/>
      </w:tblGrid>
      <w:tr w:rsidR="008E1861" w14:paraId="344966AC" w14:textId="77777777">
        <w:trPr>
          <w:trHeight w:val="239"/>
        </w:trPr>
        <w:tc>
          <w:tcPr>
            <w:tcW w:w="2410" w:type="dxa"/>
          </w:tcPr>
          <w:p w14:paraId="2984B5E8" w14:textId="77777777" w:rsidR="008E1861" w:rsidRDefault="00624220">
            <w:pPr>
              <w:pStyle w:val="TableParagraph"/>
              <w:spacing w:line="21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Species</w:t>
            </w:r>
          </w:p>
        </w:tc>
        <w:tc>
          <w:tcPr>
            <w:tcW w:w="3543" w:type="dxa"/>
          </w:tcPr>
          <w:p w14:paraId="6343560D" w14:textId="77777777" w:rsidR="008E1861" w:rsidRDefault="00624220">
            <w:pPr>
              <w:pStyle w:val="TableParagraph"/>
              <w:spacing w:line="219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Habitat</w:t>
            </w:r>
          </w:p>
        </w:tc>
        <w:tc>
          <w:tcPr>
            <w:tcW w:w="3687" w:type="dxa"/>
          </w:tcPr>
          <w:p w14:paraId="29492995" w14:textId="77777777" w:rsidR="008E1861" w:rsidRDefault="00624220">
            <w:pPr>
              <w:pStyle w:val="TableParagraph"/>
              <w:spacing w:line="219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Soil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Type</w:t>
            </w:r>
          </w:p>
        </w:tc>
        <w:tc>
          <w:tcPr>
            <w:tcW w:w="4681" w:type="dxa"/>
          </w:tcPr>
          <w:p w14:paraId="76CD1271" w14:textId="77777777" w:rsidR="008E1861" w:rsidRDefault="00624220">
            <w:pPr>
              <w:pStyle w:val="TableParagraph"/>
              <w:spacing w:line="219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Dung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Used</w:t>
            </w:r>
          </w:p>
        </w:tc>
      </w:tr>
      <w:tr w:rsidR="008E1861" w14:paraId="7728FAF8" w14:textId="77777777">
        <w:trPr>
          <w:trHeight w:val="926"/>
        </w:trPr>
        <w:tc>
          <w:tcPr>
            <w:tcW w:w="2410" w:type="dxa"/>
          </w:tcPr>
          <w:p w14:paraId="7EF4A46E" w14:textId="77777777" w:rsidR="008E1861" w:rsidRDefault="008E1861">
            <w:pPr>
              <w:pStyle w:val="TableParagraph"/>
              <w:spacing w:before="7"/>
              <w:rPr>
                <w:sz w:val="29"/>
              </w:rPr>
            </w:pPr>
          </w:p>
          <w:p w14:paraId="0A5508E6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Geotrupes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stercorarius</w:t>
            </w:r>
            <w:proofErr w:type="spellEnd"/>
          </w:p>
        </w:tc>
        <w:tc>
          <w:tcPr>
            <w:tcW w:w="3543" w:type="dxa"/>
          </w:tcPr>
          <w:p w14:paraId="7B43199F" w14:textId="77777777" w:rsidR="008E1861" w:rsidRDefault="008E1861">
            <w:pPr>
              <w:pStyle w:val="TableParagraph"/>
              <w:spacing w:before="7"/>
              <w:rPr>
                <w:sz w:val="19"/>
              </w:rPr>
            </w:pPr>
          </w:p>
          <w:p w14:paraId="583AE032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Pasture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[20;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p372;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47]</w:t>
            </w:r>
          </w:p>
          <w:p w14:paraId="65B7CCAE" w14:textId="77777777" w:rsidR="008E1861" w:rsidRDefault="00624220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Forest/woodland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[20;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p372]</w:t>
            </w:r>
          </w:p>
        </w:tc>
        <w:tc>
          <w:tcPr>
            <w:tcW w:w="3687" w:type="dxa"/>
          </w:tcPr>
          <w:p w14:paraId="57342C57" w14:textId="77777777" w:rsidR="008E1861" w:rsidRDefault="008E1861">
            <w:pPr>
              <w:pStyle w:val="TableParagraph"/>
              <w:spacing w:before="7"/>
              <w:rPr>
                <w:sz w:val="19"/>
              </w:rPr>
            </w:pPr>
          </w:p>
          <w:p w14:paraId="0795EC7C" w14:textId="77777777" w:rsidR="008E1861" w:rsidRDefault="00624220">
            <w:pPr>
              <w:pStyle w:val="TableParagraph"/>
              <w:ind w:left="109" w:right="126"/>
              <w:rPr>
                <w:sz w:val="20"/>
              </w:rPr>
            </w:pPr>
            <w:r>
              <w:rPr>
                <w:sz w:val="20"/>
              </w:rPr>
              <w:t>Varied soil types, but often heavy and clay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rich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p372]</w:t>
            </w:r>
          </w:p>
        </w:tc>
        <w:tc>
          <w:tcPr>
            <w:tcW w:w="4681" w:type="dxa"/>
          </w:tcPr>
          <w:p w14:paraId="1D9E1396" w14:textId="77777777" w:rsidR="008E1861" w:rsidRDefault="0062422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cow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p372;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p263;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86]</w:t>
            </w:r>
          </w:p>
          <w:p w14:paraId="5462205B" w14:textId="77777777" w:rsidR="008E1861" w:rsidRDefault="0062422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sheep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[47]</w:t>
            </w:r>
          </w:p>
          <w:p w14:paraId="53802C1B" w14:textId="77777777" w:rsidR="008E1861" w:rsidRDefault="00624220">
            <w:pPr>
              <w:pStyle w:val="TableParagraph"/>
              <w:spacing w:line="230" w:lineRule="atLeast"/>
              <w:ind w:left="108" w:right="1637" w:hanging="1"/>
              <w:rPr>
                <w:sz w:val="20"/>
              </w:rPr>
            </w:pPr>
            <w:r>
              <w:rPr>
                <w:sz w:val="20"/>
              </w:rPr>
              <w:t>horse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[33;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p372;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p263]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human,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goat,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fox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p372]</w:t>
            </w:r>
          </w:p>
        </w:tc>
      </w:tr>
      <w:tr w:rsidR="008E1861" w14:paraId="685F8E90" w14:textId="77777777">
        <w:trPr>
          <w:trHeight w:val="1151"/>
        </w:trPr>
        <w:tc>
          <w:tcPr>
            <w:tcW w:w="2410" w:type="dxa"/>
          </w:tcPr>
          <w:p w14:paraId="7A310343" w14:textId="77777777" w:rsidR="008E1861" w:rsidRDefault="008E1861">
            <w:pPr>
              <w:pStyle w:val="TableParagraph"/>
            </w:pPr>
          </w:p>
          <w:p w14:paraId="45571541" w14:textId="77777777" w:rsidR="008E1861" w:rsidRDefault="008E1861">
            <w:pPr>
              <w:pStyle w:val="TableParagraph"/>
              <w:spacing w:before="7"/>
              <w:rPr>
                <w:sz w:val="17"/>
              </w:rPr>
            </w:pPr>
          </w:p>
          <w:p w14:paraId="38D73874" w14:textId="77777777" w:rsidR="008E1861" w:rsidRDefault="00624220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Ateuchetus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laticollis</w:t>
            </w:r>
            <w:proofErr w:type="spellEnd"/>
          </w:p>
        </w:tc>
        <w:tc>
          <w:tcPr>
            <w:tcW w:w="3543" w:type="dxa"/>
          </w:tcPr>
          <w:p w14:paraId="339D8BD0" w14:textId="77777777" w:rsidR="008E1861" w:rsidRDefault="008E1861">
            <w:pPr>
              <w:pStyle w:val="TableParagraph"/>
              <w:spacing w:before="7"/>
              <w:rPr>
                <w:sz w:val="29"/>
              </w:rPr>
            </w:pPr>
          </w:p>
          <w:p w14:paraId="3E0983F4" w14:textId="77777777" w:rsidR="008E1861" w:rsidRDefault="00624220">
            <w:pPr>
              <w:pStyle w:val="TableParagraph"/>
              <w:ind w:left="109" w:right="193"/>
              <w:rPr>
                <w:sz w:val="20"/>
              </w:rPr>
            </w:pPr>
            <w:r>
              <w:rPr>
                <w:sz w:val="20"/>
              </w:rPr>
              <w:t>Pasture and light woodland [34 p26; 49;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p36-37]</w:t>
            </w:r>
          </w:p>
        </w:tc>
        <w:tc>
          <w:tcPr>
            <w:tcW w:w="3687" w:type="dxa"/>
          </w:tcPr>
          <w:p w14:paraId="0E17F5DE" w14:textId="77777777" w:rsidR="008E1861" w:rsidRDefault="008E1861">
            <w:pPr>
              <w:pStyle w:val="TableParagraph"/>
              <w:spacing w:before="7"/>
              <w:rPr>
                <w:sz w:val="29"/>
              </w:rPr>
            </w:pPr>
          </w:p>
          <w:p w14:paraId="48401167" w14:textId="77777777" w:rsidR="008E1861" w:rsidRDefault="00624220">
            <w:pPr>
              <w:pStyle w:val="TableParagraph"/>
              <w:ind w:left="109" w:right="276"/>
              <w:rPr>
                <w:sz w:val="20"/>
              </w:rPr>
            </w:pPr>
            <w:r>
              <w:rPr>
                <w:sz w:val="20"/>
              </w:rPr>
              <w:t>Little preference for soil type [3; 34 p26;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p92;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p23;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p105]</w:t>
            </w:r>
          </w:p>
        </w:tc>
        <w:tc>
          <w:tcPr>
            <w:tcW w:w="4681" w:type="dxa"/>
          </w:tcPr>
          <w:p w14:paraId="5CE86865" w14:textId="77777777" w:rsidR="008E1861" w:rsidRDefault="0062422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cow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p26;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105],</w:t>
            </w:r>
          </w:p>
          <w:p w14:paraId="5AF9CB93" w14:textId="77777777" w:rsidR="008E1861" w:rsidRDefault="0062422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sheep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p26;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105]</w:t>
            </w:r>
          </w:p>
          <w:p w14:paraId="3C039AEC" w14:textId="77777777" w:rsidR="008E1861" w:rsidRDefault="0062422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horse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p26]</w:t>
            </w:r>
          </w:p>
          <w:p w14:paraId="715B2560" w14:textId="77777777" w:rsidR="008E1861" w:rsidRDefault="0062422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human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p26;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p17]</w:t>
            </w:r>
          </w:p>
          <w:p w14:paraId="50B5C551" w14:textId="77777777" w:rsidR="008E1861" w:rsidRDefault="00624220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dog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p26]</w:t>
            </w:r>
          </w:p>
        </w:tc>
      </w:tr>
      <w:tr w:rsidR="008E1861" w14:paraId="2AB37473" w14:textId="77777777">
        <w:trPr>
          <w:trHeight w:val="700"/>
        </w:trPr>
        <w:tc>
          <w:tcPr>
            <w:tcW w:w="2410" w:type="dxa"/>
          </w:tcPr>
          <w:p w14:paraId="34ED17DC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06B91BD5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Cheironitis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scabrosus</w:t>
            </w:r>
            <w:proofErr w:type="spellEnd"/>
          </w:p>
        </w:tc>
        <w:tc>
          <w:tcPr>
            <w:tcW w:w="3543" w:type="dxa"/>
          </w:tcPr>
          <w:p w14:paraId="066D63BE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Grassland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shrubland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p341;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30;</w:t>
            </w:r>
            <w:proofErr w:type="gramEnd"/>
          </w:p>
          <w:p w14:paraId="2D982DB1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53;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83]</w:t>
            </w:r>
          </w:p>
          <w:p w14:paraId="421DA595" w14:textId="77777777" w:rsidR="008E1861" w:rsidRDefault="00624220">
            <w:pPr>
              <w:pStyle w:val="TableParagraph"/>
              <w:spacing w:before="1"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Crop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fields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p341]</w:t>
            </w:r>
          </w:p>
        </w:tc>
        <w:tc>
          <w:tcPr>
            <w:tcW w:w="3687" w:type="dxa"/>
          </w:tcPr>
          <w:p w14:paraId="06662D82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18EC88AE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Primarily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[83;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98]</w:t>
            </w:r>
          </w:p>
        </w:tc>
        <w:tc>
          <w:tcPr>
            <w:tcW w:w="4681" w:type="dxa"/>
          </w:tcPr>
          <w:p w14:paraId="45443462" w14:textId="77777777" w:rsidR="008E1861" w:rsidRDefault="0062422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cow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p341;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114]</w:t>
            </w:r>
          </w:p>
          <w:p w14:paraId="649A5DC7" w14:textId="77777777" w:rsidR="008E1861" w:rsidRDefault="0062422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sheep,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horse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p341;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98]</w:t>
            </w:r>
          </w:p>
          <w:p w14:paraId="110C94C1" w14:textId="77777777" w:rsidR="008E1861" w:rsidRDefault="00624220">
            <w:pPr>
              <w:pStyle w:val="TableParagraph"/>
              <w:spacing w:before="1"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goat,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gemsbok,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blesbok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springbok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[98]</w:t>
            </w:r>
          </w:p>
        </w:tc>
      </w:tr>
      <w:tr w:rsidR="008E1861" w14:paraId="6F299747" w14:textId="77777777">
        <w:trPr>
          <w:trHeight w:val="695"/>
        </w:trPr>
        <w:tc>
          <w:tcPr>
            <w:tcW w:w="2410" w:type="dxa"/>
          </w:tcPr>
          <w:p w14:paraId="41872C6E" w14:textId="77777777" w:rsidR="008E1861" w:rsidRDefault="008E1861">
            <w:pPr>
              <w:pStyle w:val="TableParagraph"/>
              <w:spacing w:before="7"/>
              <w:rPr>
                <w:sz w:val="19"/>
              </w:rPr>
            </w:pPr>
          </w:p>
          <w:p w14:paraId="79C04AD4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incertus</w:t>
            </w:r>
            <w:proofErr w:type="spellEnd"/>
          </w:p>
        </w:tc>
        <w:tc>
          <w:tcPr>
            <w:tcW w:w="3543" w:type="dxa"/>
          </w:tcPr>
          <w:p w14:paraId="6103A32C" w14:textId="77777777" w:rsidR="008E1861" w:rsidRDefault="008E1861">
            <w:pPr>
              <w:pStyle w:val="TableParagraph"/>
              <w:spacing w:before="7"/>
              <w:rPr>
                <w:sz w:val="19"/>
              </w:rPr>
            </w:pPr>
          </w:p>
          <w:p w14:paraId="6397A813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Pasture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[115]</w:t>
            </w:r>
          </w:p>
        </w:tc>
        <w:tc>
          <w:tcPr>
            <w:tcW w:w="3687" w:type="dxa"/>
          </w:tcPr>
          <w:p w14:paraId="4C17B99E" w14:textId="77777777" w:rsidR="008E1861" w:rsidRDefault="00624220">
            <w:pPr>
              <w:pStyle w:val="TableParagraph"/>
              <w:spacing w:before="110"/>
              <w:ind w:left="109" w:right="1304"/>
              <w:rPr>
                <w:sz w:val="20"/>
              </w:rPr>
            </w:pPr>
            <w:r>
              <w:rPr>
                <w:sz w:val="20"/>
              </w:rPr>
              <w:t>Volcanic and clay soils [23]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Clays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loams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[24]</w:t>
            </w:r>
          </w:p>
        </w:tc>
        <w:tc>
          <w:tcPr>
            <w:tcW w:w="4681" w:type="dxa"/>
          </w:tcPr>
          <w:p w14:paraId="4538BEA3" w14:textId="77777777" w:rsidR="008E1861" w:rsidRDefault="0062422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cow,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sheep,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horse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[23;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24]</w:t>
            </w:r>
          </w:p>
          <w:p w14:paraId="2CF63DB2" w14:textId="77777777" w:rsidR="008E1861" w:rsidRDefault="0062422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alpaca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[24]</w:t>
            </w:r>
          </w:p>
          <w:p w14:paraId="7DA99E44" w14:textId="77777777" w:rsidR="008E1861" w:rsidRDefault="00624220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human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[73]</w:t>
            </w:r>
          </w:p>
        </w:tc>
      </w:tr>
      <w:tr w:rsidR="008E1861" w14:paraId="38AAA886" w14:textId="77777777">
        <w:trPr>
          <w:trHeight w:val="234"/>
        </w:trPr>
        <w:tc>
          <w:tcPr>
            <w:tcW w:w="2410" w:type="dxa"/>
          </w:tcPr>
          <w:p w14:paraId="299D734F" w14:textId="77777777" w:rsidR="008E1861" w:rsidRDefault="00624220">
            <w:pPr>
              <w:pStyle w:val="TableParagraph"/>
              <w:spacing w:line="215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integer</w:t>
            </w:r>
          </w:p>
        </w:tc>
        <w:tc>
          <w:tcPr>
            <w:tcW w:w="3543" w:type="dxa"/>
          </w:tcPr>
          <w:p w14:paraId="185D6290" w14:textId="77777777" w:rsidR="008E1861" w:rsidRDefault="0062422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Savanna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[79]</w:t>
            </w:r>
          </w:p>
        </w:tc>
        <w:tc>
          <w:tcPr>
            <w:tcW w:w="3687" w:type="dxa"/>
          </w:tcPr>
          <w:p w14:paraId="519ADF04" w14:textId="77777777" w:rsidR="008E1861" w:rsidRDefault="0062422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Sandy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soils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[79;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80]</w:t>
            </w:r>
          </w:p>
        </w:tc>
        <w:tc>
          <w:tcPr>
            <w:tcW w:w="4681" w:type="dxa"/>
          </w:tcPr>
          <w:p w14:paraId="3D6A78D7" w14:textId="77777777" w:rsidR="008E1861" w:rsidRDefault="00624220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generalist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[79]</w:t>
            </w:r>
          </w:p>
        </w:tc>
      </w:tr>
      <w:tr w:rsidR="008E1861" w14:paraId="2D3D2303" w14:textId="77777777">
        <w:trPr>
          <w:trHeight w:val="695"/>
        </w:trPr>
        <w:tc>
          <w:tcPr>
            <w:tcW w:w="2410" w:type="dxa"/>
          </w:tcPr>
          <w:p w14:paraId="060FDD0C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299FC9F6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lunaris</w:t>
            </w:r>
            <w:proofErr w:type="spellEnd"/>
          </w:p>
        </w:tc>
        <w:tc>
          <w:tcPr>
            <w:tcW w:w="3543" w:type="dxa"/>
          </w:tcPr>
          <w:p w14:paraId="7213A979" w14:textId="77777777" w:rsidR="008E1861" w:rsidRDefault="00624220">
            <w:pPr>
              <w:pStyle w:val="TableParagraph"/>
              <w:spacing w:before="115"/>
              <w:ind w:left="109" w:right="593"/>
              <w:rPr>
                <w:sz w:val="20"/>
              </w:rPr>
            </w:pPr>
            <w:r>
              <w:rPr>
                <w:sz w:val="20"/>
              </w:rPr>
              <w:t xml:space="preserve">Open pasture, woodland, </w:t>
            </w:r>
            <w:proofErr w:type="gramStart"/>
            <w:r>
              <w:rPr>
                <w:sz w:val="20"/>
              </w:rPr>
              <w:t>moor</w:t>
            </w:r>
            <w:proofErr w:type="gramEnd"/>
            <w:r>
              <w:rPr>
                <w:sz w:val="20"/>
              </w:rPr>
              <w:t xml:space="preserve"> and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heathland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[27;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55]</w:t>
            </w:r>
          </w:p>
        </w:tc>
        <w:tc>
          <w:tcPr>
            <w:tcW w:w="3687" w:type="dxa"/>
          </w:tcPr>
          <w:p w14:paraId="77596F41" w14:textId="77777777" w:rsidR="008E1861" w:rsidRDefault="00624220">
            <w:pPr>
              <w:pStyle w:val="TableParagraph"/>
              <w:ind w:left="108" w:right="1365"/>
              <w:rPr>
                <w:sz w:val="20"/>
              </w:rPr>
            </w:pPr>
            <w:r>
              <w:rPr>
                <w:sz w:val="20"/>
              </w:rPr>
              <w:t>Deep, humid soils [36 p80]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Sandy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[49]</w:t>
            </w:r>
          </w:p>
          <w:p w14:paraId="3D0E0AD2" w14:textId="77777777" w:rsidR="008E1861" w:rsidRDefault="00624220">
            <w:pPr>
              <w:pStyle w:val="TableParagraph"/>
              <w:spacing w:before="1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Sandy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chalky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soils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[27]</w:t>
            </w:r>
          </w:p>
        </w:tc>
        <w:tc>
          <w:tcPr>
            <w:tcW w:w="4681" w:type="dxa"/>
          </w:tcPr>
          <w:p w14:paraId="5EC1FE04" w14:textId="77777777" w:rsidR="008E1861" w:rsidRDefault="0062422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cow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p42;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p80;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55; 74;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86]</w:t>
            </w:r>
          </w:p>
          <w:p w14:paraId="533AD697" w14:textId="77777777" w:rsidR="008E1861" w:rsidRDefault="0062422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sheep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p42;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49]</w:t>
            </w:r>
          </w:p>
          <w:p w14:paraId="1347315B" w14:textId="77777777" w:rsidR="008E1861" w:rsidRDefault="00624220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horse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[27]</w:t>
            </w:r>
          </w:p>
        </w:tc>
      </w:tr>
      <w:tr w:rsidR="008E1861" w14:paraId="15FDA42F" w14:textId="77777777">
        <w:trPr>
          <w:trHeight w:val="465"/>
        </w:trPr>
        <w:tc>
          <w:tcPr>
            <w:tcW w:w="2410" w:type="dxa"/>
          </w:tcPr>
          <w:p w14:paraId="1D74F159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Euoniticellus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triangulatus</w:t>
            </w:r>
            <w:proofErr w:type="spellEnd"/>
          </w:p>
        </w:tc>
        <w:tc>
          <w:tcPr>
            <w:tcW w:w="3543" w:type="dxa"/>
          </w:tcPr>
          <w:p w14:paraId="2A5BB335" w14:textId="77777777" w:rsidR="008E1861" w:rsidRDefault="00624220">
            <w:pPr>
              <w:pStyle w:val="TableParagraph"/>
              <w:spacing w:line="230" w:lineRule="atLeast"/>
              <w:ind w:left="109" w:right="854"/>
              <w:rPr>
                <w:sz w:val="20"/>
              </w:rPr>
            </w:pPr>
            <w:r>
              <w:rPr>
                <w:sz w:val="20"/>
              </w:rPr>
              <w:t>Grassland [11 p308; 53; 81; 84]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rarely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wetland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[81]</w:t>
            </w:r>
          </w:p>
        </w:tc>
        <w:tc>
          <w:tcPr>
            <w:tcW w:w="3687" w:type="dxa"/>
          </w:tcPr>
          <w:p w14:paraId="1AF6C3DC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Sandy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soils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p308;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81;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83]</w:t>
            </w:r>
          </w:p>
          <w:p w14:paraId="07C48CF7" w14:textId="77777777" w:rsidR="008E1861" w:rsidRDefault="0062422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Clay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soils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p308;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80]</w:t>
            </w:r>
          </w:p>
        </w:tc>
        <w:tc>
          <w:tcPr>
            <w:tcW w:w="4681" w:type="dxa"/>
          </w:tcPr>
          <w:p w14:paraId="1A60A27F" w14:textId="77777777" w:rsidR="008E1861" w:rsidRDefault="0062422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cow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p308;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81]</w:t>
            </w:r>
          </w:p>
          <w:p w14:paraId="08468F8C" w14:textId="77777777" w:rsidR="008E1861" w:rsidRDefault="00624220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horse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buffalo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p308]</w:t>
            </w:r>
          </w:p>
        </w:tc>
      </w:tr>
      <w:tr w:rsidR="008E1861" w14:paraId="64D0601F" w14:textId="77777777">
        <w:trPr>
          <w:trHeight w:val="695"/>
        </w:trPr>
        <w:tc>
          <w:tcPr>
            <w:tcW w:w="2410" w:type="dxa"/>
          </w:tcPr>
          <w:p w14:paraId="3E906D00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45B26F3E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Gymnopleurus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humanus</w:t>
            </w:r>
            <w:proofErr w:type="spellEnd"/>
          </w:p>
        </w:tc>
        <w:tc>
          <w:tcPr>
            <w:tcW w:w="3543" w:type="dxa"/>
          </w:tcPr>
          <w:p w14:paraId="696279FC" w14:textId="77777777" w:rsidR="008E1861" w:rsidRDefault="00624220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Grassland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shrubland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p278;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31;</w:t>
            </w:r>
            <w:proofErr w:type="gramEnd"/>
          </w:p>
          <w:p w14:paraId="01EE97EF" w14:textId="77777777" w:rsidR="008E1861" w:rsidRDefault="00624220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110]</w:t>
            </w:r>
          </w:p>
        </w:tc>
        <w:tc>
          <w:tcPr>
            <w:tcW w:w="3687" w:type="dxa"/>
          </w:tcPr>
          <w:p w14:paraId="39476811" w14:textId="77777777" w:rsidR="008E1861" w:rsidRDefault="00624220">
            <w:pPr>
              <w:pStyle w:val="TableParagraph"/>
              <w:spacing w:before="115"/>
              <w:ind w:left="109" w:right="776"/>
              <w:rPr>
                <w:sz w:val="20"/>
              </w:rPr>
            </w:pPr>
            <w:r>
              <w:rPr>
                <w:sz w:val="20"/>
              </w:rPr>
              <w:t>Primarily sandy type soils [31; 98]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Deep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stony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soils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[97]</w:t>
            </w:r>
          </w:p>
        </w:tc>
        <w:tc>
          <w:tcPr>
            <w:tcW w:w="4681" w:type="dxa"/>
          </w:tcPr>
          <w:p w14:paraId="03702F85" w14:textId="77777777" w:rsidR="008E1861" w:rsidRDefault="0062422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wide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types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[31]</w:t>
            </w:r>
          </w:p>
          <w:p w14:paraId="01DBB58C" w14:textId="77777777" w:rsidR="008E1861" w:rsidRDefault="00624220">
            <w:pPr>
              <w:pStyle w:val="TableParagraph"/>
              <w:spacing w:line="230" w:lineRule="atLeast"/>
              <w:ind w:left="108" w:right="377"/>
              <w:rPr>
                <w:sz w:val="20"/>
              </w:rPr>
            </w:pPr>
            <w:r>
              <w:rPr>
                <w:sz w:val="20"/>
              </w:rPr>
              <w:t>cow, sheep, horse, donkey, zebra, baboon [11 p278]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pig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p278;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97]</w:t>
            </w:r>
          </w:p>
        </w:tc>
      </w:tr>
      <w:tr w:rsidR="008E1861" w14:paraId="51F74FDD" w14:textId="77777777">
        <w:trPr>
          <w:trHeight w:val="465"/>
        </w:trPr>
        <w:tc>
          <w:tcPr>
            <w:tcW w:w="2410" w:type="dxa"/>
          </w:tcPr>
          <w:p w14:paraId="2904822C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Onitis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minutus</w:t>
            </w:r>
            <w:proofErr w:type="spellEnd"/>
          </w:p>
        </w:tc>
        <w:tc>
          <w:tcPr>
            <w:tcW w:w="3543" w:type="dxa"/>
          </w:tcPr>
          <w:p w14:paraId="2D029499" w14:textId="77777777" w:rsidR="008E1861" w:rsidRDefault="00624220">
            <w:pPr>
              <w:pStyle w:val="TableParagraph"/>
              <w:spacing w:line="230" w:lineRule="atLeast"/>
              <w:ind w:left="109" w:right="165"/>
              <w:rPr>
                <w:sz w:val="20"/>
              </w:rPr>
            </w:pPr>
            <w:r>
              <w:rPr>
                <w:sz w:val="20"/>
              </w:rPr>
              <w:t>Grassland, scrub, shrubland, pasture and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fallow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fields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p372]</w:t>
            </w:r>
          </w:p>
        </w:tc>
        <w:tc>
          <w:tcPr>
            <w:tcW w:w="3687" w:type="dxa"/>
          </w:tcPr>
          <w:p w14:paraId="570B776A" w14:textId="77777777" w:rsidR="008E1861" w:rsidRDefault="00624220">
            <w:pPr>
              <w:pStyle w:val="TableParagraph"/>
              <w:spacing w:line="230" w:lineRule="atLeast"/>
              <w:ind w:left="109" w:right="370"/>
              <w:rPr>
                <w:sz w:val="20"/>
              </w:rPr>
            </w:pPr>
            <w:r>
              <w:rPr>
                <w:sz w:val="20"/>
              </w:rPr>
              <w:t>Mostly sandy loam with few records on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sand,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sandy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clay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p372;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83]</w:t>
            </w:r>
          </w:p>
        </w:tc>
        <w:tc>
          <w:tcPr>
            <w:tcW w:w="4681" w:type="dxa"/>
          </w:tcPr>
          <w:p w14:paraId="6DF1026F" w14:textId="77777777" w:rsidR="008E1861" w:rsidRDefault="00624220"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z w:val="20"/>
              </w:rPr>
              <w:t>cow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p372]</w:t>
            </w:r>
          </w:p>
        </w:tc>
      </w:tr>
      <w:tr w:rsidR="008E1861" w14:paraId="3418C5C9" w14:textId="77777777">
        <w:trPr>
          <w:trHeight w:val="465"/>
        </w:trPr>
        <w:tc>
          <w:tcPr>
            <w:tcW w:w="2410" w:type="dxa"/>
          </w:tcPr>
          <w:p w14:paraId="17BFAEB9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medius</w:t>
            </w:r>
            <w:proofErr w:type="spellEnd"/>
          </w:p>
        </w:tc>
        <w:tc>
          <w:tcPr>
            <w:tcW w:w="3543" w:type="dxa"/>
          </w:tcPr>
          <w:p w14:paraId="2F9EB617" w14:textId="77777777" w:rsidR="008E1861" w:rsidRDefault="00624220">
            <w:pPr>
              <w:pStyle w:val="TableParagraph"/>
              <w:spacing w:line="230" w:lineRule="atLeast"/>
              <w:ind w:left="109" w:right="1365"/>
              <w:rPr>
                <w:sz w:val="20"/>
              </w:rPr>
            </w:pPr>
            <w:r>
              <w:rPr>
                <w:sz w:val="20"/>
              </w:rPr>
              <w:t>Pasture and meadow [74]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Floodplains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[41]</w:t>
            </w:r>
          </w:p>
        </w:tc>
        <w:tc>
          <w:tcPr>
            <w:tcW w:w="3687" w:type="dxa"/>
          </w:tcPr>
          <w:p w14:paraId="76BC63BF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Sandy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soils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[74;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111]</w:t>
            </w:r>
          </w:p>
          <w:p w14:paraId="344B9CF5" w14:textId="77777777" w:rsidR="008E1861" w:rsidRDefault="0062422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Alluvial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soils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[41]</w:t>
            </w:r>
          </w:p>
        </w:tc>
        <w:tc>
          <w:tcPr>
            <w:tcW w:w="4681" w:type="dxa"/>
          </w:tcPr>
          <w:p w14:paraId="53D14589" w14:textId="77777777" w:rsidR="008E1861" w:rsidRDefault="0062422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cow,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sheep,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horse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[41;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74]</w:t>
            </w:r>
          </w:p>
          <w:p w14:paraId="1E656D24" w14:textId="77777777" w:rsidR="008E1861" w:rsidRDefault="00624220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donkey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[74]</w:t>
            </w:r>
          </w:p>
        </w:tc>
      </w:tr>
      <w:tr w:rsidR="008E1861" w14:paraId="7FFF52E4" w14:textId="77777777">
        <w:trPr>
          <w:trHeight w:val="1156"/>
        </w:trPr>
        <w:tc>
          <w:tcPr>
            <w:tcW w:w="2410" w:type="dxa"/>
          </w:tcPr>
          <w:p w14:paraId="35688357" w14:textId="77777777" w:rsidR="008E1861" w:rsidRDefault="008E1861">
            <w:pPr>
              <w:pStyle w:val="TableParagraph"/>
            </w:pPr>
          </w:p>
          <w:p w14:paraId="058379D9" w14:textId="77777777" w:rsidR="008E1861" w:rsidRDefault="008E1861">
            <w:pPr>
              <w:pStyle w:val="TableParagraph"/>
              <w:spacing w:before="1"/>
              <w:rPr>
                <w:sz w:val="18"/>
              </w:rPr>
            </w:pPr>
          </w:p>
          <w:p w14:paraId="1FE63A1F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nuchicornis</w:t>
            </w:r>
            <w:proofErr w:type="spellEnd"/>
          </w:p>
        </w:tc>
        <w:tc>
          <w:tcPr>
            <w:tcW w:w="3543" w:type="dxa"/>
          </w:tcPr>
          <w:p w14:paraId="5E508B41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52FB2E34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Rangeland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grassland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[42;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43;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109;</w:t>
            </w:r>
            <w:proofErr w:type="gramEnd"/>
          </w:p>
          <w:p w14:paraId="092868D2" w14:textId="77777777" w:rsidR="008E1861" w:rsidRDefault="00624220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116]</w:t>
            </w:r>
          </w:p>
          <w:p w14:paraId="6E49F14A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Coastal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[34;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42]</w:t>
            </w:r>
          </w:p>
        </w:tc>
        <w:tc>
          <w:tcPr>
            <w:tcW w:w="3687" w:type="dxa"/>
          </w:tcPr>
          <w:p w14:paraId="25BA9C25" w14:textId="77777777" w:rsidR="008E1861" w:rsidRDefault="008E1861">
            <w:pPr>
              <w:pStyle w:val="TableParagraph"/>
            </w:pPr>
          </w:p>
          <w:p w14:paraId="0304FF74" w14:textId="77777777" w:rsidR="008E1861" w:rsidRDefault="008E1861">
            <w:pPr>
              <w:pStyle w:val="TableParagraph"/>
              <w:spacing w:before="1"/>
              <w:rPr>
                <w:sz w:val="18"/>
              </w:rPr>
            </w:pPr>
          </w:p>
          <w:p w14:paraId="71C8A79B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Sandy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soils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[34;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49]</w:t>
            </w:r>
          </w:p>
        </w:tc>
        <w:tc>
          <w:tcPr>
            <w:tcW w:w="4681" w:type="dxa"/>
          </w:tcPr>
          <w:p w14:paraId="39D2D46E" w14:textId="77777777" w:rsidR="008E1861" w:rsidRDefault="0062422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generalist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[43]</w:t>
            </w:r>
          </w:p>
          <w:p w14:paraId="682C58C0" w14:textId="77777777" w:rsidR="008E1861" w:rsidRDefault="0062422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cow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p112;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p126;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109]</w:t>
            </w:r>
          </w:p>
          <w:p w14:paraId="0855A0F5" w14:textId="77777777" w:rsidR="008E1861" w:rsidRDefault="0062422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sheep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p112;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49]</w:t>
            </w:r>
          </w:p>
          <w:p w14:paraId="580C9D5C" w14:textId="77777777" w:rsidR="008E1861" w:rsidRDefault="0062422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horse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p112;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p126]</w:t>
            </w:r>
          </w:p>
          <w:p w14:paraId="76FDC1C3" w14:textId="77777777" w:rsidR="008E1861" w:rsidRDefault="00624220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human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p112]</w:t>
            </w:r>
          </w:p>
        </w:tc>
      </w:tr>
    </w:tbl>
    <w:p w14:paraId="011BFB2E" w14:textId="77777777" w:rsidR="008E1861" w:rsidRDefault="008E1861">
      <w:pPr>
        <w:spacing w:line="215" w:lineRule="exact"/>
        <w:rPr>
          <w:sz w:val="20"/>
        </w:rPr>
        <w:sectPr w:rsidR="008E1861">
          <w:footerReference w:type="default" r:id="rId64"/>
          <w:pgSz w:w="16840" w:h="11910" w:orient="landscape"/>
          <w:pgMar w:top="1100" w:right="960" w:bottom="660" w:left="1320" w:header="0" w:footer="476" w:gutter="0"/>
          <w:cols w:space="720"/>
        </w:sectPr>
      </w:pPr>
    </w:p>
    <w:p w14:paraId="297FBB0D" w14:textId="77777777" w:rsidR="008E1861" w:rsidRDefault="008E1861">
      <w:pPr>
        <w:pStyle w:val="BodyText"/>
        <w:spacing w:before="6"/>
        <w:rPr>
          <w:sz w:val="16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3543"/>
        <w:gridCol w:w="3687"/>
        <w:gridCol w:w="4681"/>
      </w:tblGrid>
      <w:tr w:rsidR="008E1861" w14:paraId="1B1A5CC3" w14:textId="77777777">
        <w:trPr>
          <w:trHeight w:val="234"/>
        </w:trPr>
        <w:tc>
          <w:tcPr>
            <w:tcW w:w="2410" w:type="dxa"/>
          </w:tcPr>
          <w:p w14:paraId="2437A310" w14:textId="77777777" w:rsidR="008E1861" w:rsidRDefault="00624220">
            <w:pPr>
              <w:pStyle w:val="TableParagraph"/>
              <w:spacing w:line="215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Species</w:t>
            </w:r>
          </w:p>
        </w:tc>
        <w:tc>
          <w:tcPr>
            <w:tcW w:w="3543" w:type="dxa"/>
          </w:tcPr>
          <w:p w14:paraId="05776AC7" w14:textId="77777777" w:rsidR="008E1861" w:rsidRDefault="00624220">
            <w:pPr>
              <w:pStyle w:val="TableParagraph"/>
              <w:spacing w:line="215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Habitat</w:t>
            </w:r>
          </w:p>
        </w:tc>
        <w:tc>
          <w:tcPr>
            <w:tcW w:w="3687" w:type="dxa"/>
          </w:tcPr>
          <w:p w14:paraId="51481AD6" w14:textId="77777777" w:rsidR="008E1861" w:rsidRDefault="00624220">
            <w:pPr>
              <w:pStyle w:val="TableParagraph"/>
              <w:spacing w:line="215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Soil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Type</w:t>
            </w:r>
          </w:p>
        </w:tc>
        <w:tc>
          <w:tcPr>
            <w:tcW w:w="4681" w:type="dxa"/>
          </w:tcPr>
          <w:p w14:paraId="563A7153" w14:textId="77777777" w:rsidR="008E1861" w:rsidRDefault="00624220">
            <w:pPr>
              <w:pStyle w:val="TableParagraph"/>
              <w:spacing w:line="215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Dung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Used</w:t>
            </w:r>
          </w:p>
        </w:tc>
      </w:tr>
      <w:tr w:rsidR="008E1861" w14:paraId="780B5BB9" w14:textId="77777777">
        <w:trPr>
          <w:trHeight w:val="1377"/>
        </w:trPr>
        <w:tc>
          <w:tcPr>
            <w:tcW w:w="2410" w:type="dxa"/>
          </w:tcPr>
          <w:p w14:paraId="5D6575FC" w14:textId="77777777" w:rsidR="008E1861" w:rsidRDefault="008E1861">
            <w:pPr>
              <w:pStyle w:val="TableParagraph"/>
            </w:pPr>
          </w:p>
          <w:p w14:paraId="186C39E3" w14:textId="77777777" w:rsidR="008E1861" w:rsidRDefault="008E1861">
            <w:pPr>
              <w:pStyle w:val="TableParagraph"/>
              <w:spacing w:before="3"/>
              <w:rPr>
                <w:sz w:val="27"/>
              </w:rPr>
            </w:pPr>
          </w:p>
          <w:p w14:paraId="0AF57E2D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opacicollis</w:t>
            </w:r>
            <w:proofErr w:type="spellEnd"/>
          </w:p>
        </w:tc>
        <w:tc>
          <w:tcPr>
            <w:tcW w:w="3543" w:type="dxa"/>
          </w:tcPr>
          <w:p w14:paraId="06F64D7B" w14:textId="77777777" w:rsidR="008E1861" w:rsidRDefault="00624220">
            <w:pPr>
              <w:pStyle w:val="TableParagraph"/>
              <w:spacing w:before="106"/>
              <w:ind w:left="109"/>
              <w:rPr>
                <w:sz w:val="20"/>
              </w:rPr>
            </w:pPr>
            <w:r>
              <w:rPr>
                <w:sz w:val="20"/>
              </w:rPr>
              <w:t>Grassland/pasture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[34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p102;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47;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51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p114;</w:t>
            </w:r>
            <w:proofErr w:type="gramEnd"/>
          </w:p>
          <w:p w14:paraId="320725F3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74]</w:t>
            </w:r>
          </w:p>
          <w:p w14:paraId="5747B2F1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Shrubland/woodland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p102;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51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p114;</w:t>
            </w:r>
            <w:proofErr w:type="gramEnd"/>
          </w:p>
          <w:p w14:paraId="74A8B551" w14:textId="77777777" w:rsidR="008E1861" w:rsidRDefault="00624220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105;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117]</w:t>
            </w:r>
          </w:p>
          <w:p w14:paraId="0740E89A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wetlands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[105;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117]</w:t>
            </w:r>
          </w:p>
        </w:tc>
        <w:tc>
          <w:tcPr>
            <w:tcW w:w="3687" w:type="dxa"/>
          </w:tcPr>
          <w:p w14:paraId="60281F4E" w14:textId="77777777" w:rsidR="008E1861" w:rsidRDefault="008E1861">
            <w:pPr>
              <w:pStyle w:val="TableParagraph"/>
            </w:pPr>
          </w:p>
          <w:p w14:paraId="7E45D87C" w14:textId="77777777" w:rsidR="008E1861" w:rsidRDefault="008E1861">
            <w:pPr>
              <w:pStyle w:val="TableParagraph"/>
              <w:spacing w:before="3"/>
              <w:rPr>
                <w:sz w:val="17"/>
              </w:rPr>
            </w:pPr>
          </w:p>
          <w:p w14:paraId="588F157D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Limestone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sediments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[74]</w:t>
            </w:r>
          </w:p>
          <w:p w14:paraId="043853C6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Light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heavy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soils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[34;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p43;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118]</w:t>
            </w:r>
          </w:p>
        </w:tc>
        <w:tc>
          <w:tcPr>
            <w:tcW w:w="4681" w:type="dxa"/>
          </w:tcPr>
          <w:p w14:paraId="7FF293F7" w14:textId="77777777" w:rsidR="008E1861" w:rsidRDefault="00624220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cow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p102;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117]</w:t>
            </w:r>
          </w:p>
          <w:p w14:paraId="18235E0C" w14:textId="77777777" w:rsidR="008E1861" w:rsidRDefault="0062422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sheep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p102;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105]</w:t>
            </w:r>
          </w:p>
          <w:p w14:paraId="1FDBBAD1" w14:textId="77777777" w:rsidR="008E1861" w:rsidRDefault="0062422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horse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p102;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117;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118]</w:t>
            </w:r>
          </w:p>
          <w:p w14:paraId="4B9AB034" w14:textId="77777777" w:rsidR="008E1861" w:rsidRDefault="0062422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human,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wild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p102;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117]</w:t>
            </w:r>
          </w:p>
          <w:p w14:paraId="08669149" w14:textId="77777777" w:rsidR="008E1861" w:rsidRDefault="0062422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dog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p102]</w:t>
            </w:r>
          </w:p>
          <w:p w14:paraId="61E0618D" w14:textId="77777777" w:rsidR="008E1861" w:rsidRDefault="00624220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fallow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[117]</w:t>
            </w:r>
          </w:p>
        </w:tc>
      </w:tr>
      <w:tr w:rsidR="008E1861" w14:paraId="041C8E5F" w14:textId="77777777">
        <w:trPr>
          <w:trHeight w:val="1617"/>
        </w:trPr>
        <w:tc>
          <w:tcPr>
            <w:tcW w:w="2410" w:type="dxa"/>
          </w:tcPr>
          <w:p w14:paraId="66CAD1EC" w14:textId="77777777" w:rsidR="008E1861" w:rsidRDefault="008E1861">
            <w:pPr>
              <w:pStyle w:val="TableParagraph"/>
            </w:pPr>
          </w:p>
          <w:p w14:paraId="0DE4458C" w14:textId="77777777" w:rsidR="008E1861" w:rsidRDefault="008E1861">
            <w:pPr>
              <w:pStyle w:val="TableParagraph"/>
            </w:pPr>
          </w:p>
          <w:p w14:paraId="094CB42D" w14:textId="77777777" w:rsidR="008E1861" w:rsidRDefault="00624220">
            <w:pPr>
              <w:pStyle w:val="TableParagraph"/>
              <w:spacing w:before="185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Scarabaeus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sacer</w:t>
            </w:r>
            <w:proofErr w:type="spellEnd"/>
          </w:p>
        </w:tc>
        <w:tc>
          <w:tcPr>
            <w:tcW w:w="3543" w:type="dxa"/>
          </w:tcPr>
          <w:p w14:paraId="5EA8CB2F" w14:textId="77777777" w:rsidR="008E1861" w:rsidRDefault="008E1861">
            <w:pPr>
              <w:pStyle w:val="TableParagraph"/>
              <w:spacing w:before="2"/>
              <w:rPr>
                <w:sz w:val="30"/>
              </w:rPr>
            </w:pPr>
          </w:p>
          <w:p w14:paraId="0C87A3B1" w14:textId="77777777" w:rsidR="008E1861" w:rsidRDefault="00624220">
            <w:pPr>
              <w:pStyle w:val="TableParagraph"/>
              <w:spacing w:line="237" w:lineRule="auto"/>
              <w:ind w:left="109" w:right="299"/>
              <w:rPr>
                <w:sz w:val="20"/>
              </w:rPr>
            </w:pPr>
            <w:r>
              <w:rPr>
                <w:sz w:val="20"/>
              </w:rPr>
              <w:t>Exclusively in open environments [51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p41], including lawns, dune ridges and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river banks</w:t>
            </w:r>
            <w:proofErr w:type="gramEnd"/>
            <w:r>
              <w:rPr>
                <w:sz w:val="20"/>
              </w:rPr>
              <w:t xml:space="preserve"> [34 p18; 61 p108]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Shrubland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marsh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[117]</w:t>
            </w:r>
          </w:p>
        </w:tc>
        <w:tc>
          <w:tcPr>
            <w:tcW w:w="3687" w:type="dxa"/>
          </w:tcPr>
          <w:p w14:paraId="4A9F7A11" w14:textId="77777777" w:rsidR="008E1861" w:rsidRDefault="008E1861">
            <w:pPr>
              <w:pStyle w:val="TableParagraph"/>
            </w:pPr>
          </w:p>
          <w:p w14:paraId="631AC3ED" w14:textId="77777777" w:rsidR="008E1861" w:rsidRDefault="008E1861">
            <w:pPr>
              <w:pStyle w:val="TableParagraph"/>
              <w:spacing w:before="5"/>
              <w:rPr>
                <w:sz w:val="28"/>
              </w:rPr>
            </w:pPr>
          </w:p>
          <w:p w14:paraId="14DB4E91" w14:textId="77777777" w:rsidR="008E1861" w:rsidRDefault="00624220">
            <w:pPr>
              <w:pStyle w:val="TableParagraph"/>
              <w:spacing w:line="235" w:lineRule="auto"/>
              <w:ind w:left="109" w:right="265"/>
              <w:rPr>
                <w:sz w:val="20"/>
              </w:rPr>
            </w:pPr>
            <w:r>
              <w:rPr>
                <w:sz w:val="20"/>
              </w:rPr>
              <w:t>Light sandy clay and silty sands [34 p18;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p92;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49;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p105;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117]</w:t>
            </w:r>
          </w:p>
        </w:tc>
        <w:tc>
          <w:tcPr>
            <w:tcW w:w="4681" w:type="dxa"/>
          </w:tcPr>
          <w:p w14:paraId="3C61C0A1" w14:textId="77777777" w:rsidR="008E1861" w:rsidRDefault="0062422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diverse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[113]</w:t>
            </w:r>
          </w:p>
          <w:p w14:paraId="0D27C3EC" w14:textId="77777777" w:rsidR="008E1861" w:rsidRDefault="0062422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cow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49;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63]</w:t>
            </w:r>
          </w:p>
          <w:p w14:paraId="4993E9A2" w14:textId="77777777" w:rsidR="008E1861" w:rsidRDefault="0062422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sheep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49]</w:t>
            </w:r>
          </w:p>
          <w:p w14:paraId="4A76CED5" w14:textId="77777777" w:rsidR="008E1861" w:rsidRDefault="0062422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horse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[63;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117]</w:t>
            </w:r>
          </w:p>
          <w:p w14:paraId="4AE99932" w14:textId="77777777" w:rsidR="008E1861" w:rsidRDefault="0062422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dog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[113]</w:t>
            </w:r>
          </w:p>
          <w:p w14:paraId="7EA6E881" w14:textId="77777777" w:rsidR="008E1861" w:rsidRDefault="0062422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human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p17]</w:t>
            </w:r>
          </w:p>
          <w:p w14:paraId="643298CB" w14:textId="77777777" w:rsidR="008E1861" w:rsidRDefault="00624220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deer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[63]</w:t>
            </w:r>
          </w:p>
        </w:tc>
      </w:tr>
      <w:tr w:rsidR="008E1861" w14:paraId="3C7BA27E" w14:textId="77777777">
        <w:trPr>
          <w:trHeight w:val="1842"/>
        </w:trPr>
        <w:tc>
          <w:tcPr>
            <w:tcW w:w="2410" w:type="dxa"/>
          </w:tcPr>
          <w:p w14:paraId="568E9832" w14:textId="77777777" w:rsidR="008E1861" w:rsidRDefault="008E1861">
            <w:pPr>
              <w:pStyle w:val="TableParagraph"/>
            </w:pPr>
          </w:p>
          <w:p w14:paraId="37718D28" w14:textId="77777777" w:rsidR="008E1861" w:rsidRDefault="008E1861">
            <w:pPr>
              <w:pStyle w:val="TableParagraph"/>
            </w:pPr>
          </w:p>
          <w:p w14:paraId="1A410CF4" w14:textId="77777777" w:rsidR="008E1861" w:rsidRDefault="008E1861">
            <w:pPr>
              <w:pStyle w:val="TableParagraph"/>
              <w:spacing w:before="8"/>
              <w:rPr>
                <w:sz w:val="25"/>
              </w:rPr>
            </w:pPr>
          </w:p>
          <w:p w14:paraId="4C9AA2D0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Sisyphus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schaefferi</w:t>
            </w:r>
            <w:proofErr w:type="spellEnd"/>
          </w:p>
        </w:tc>
        <w:tc>
          <w:tcPr>
            <w:tcW w:w="3543" w:type="dxa"/>
          </w:tcPr>
          <w:p w14:paraId="6364EBEA" w14:textId="77777777" w:rsidR="008E1861" w:rsidRDefault="008E1861">
            <w:pPr>
              <w:pStyle w:val="TableParagraph"/>
            </w:pPr>
          </w:p>
          <w:p w14:paraId="31BB4E7E" w14:textId="77777777" w:rsidR="008E1861" w:rsidRDefault="008E1861">
            <w:pPr>
              <w:pStyle w:val="TableParagraph"/>
            </w:pPr>
          </w:p>
          <w:p w14:paraId="79BF137C" w14:textId="77777777" w:rsidR="008E1861" w:rsidRDefault="00624220">
            <w:pPr>
              <w:pStyle w:val="TableParagraph"/>
              <w:spacing w:before="180"/>
              <w:ind w:left="109" w:right="194" w:hanging="1"/>
              <w:rPr>
                <w:sz w:val="20"/>
              </w:rPr>
            </w:pPr>
            <w:r>
              <w:rPr>
                <w:sz w:val="20"/>
              </w:rPr>
              <w:t>Pasture and light woodland [34 p40; 49;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p45;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64]</w:t>
            </w:r>
          </w:p>
        </w:tc>
        <w:tc>
          <w:tcPr>
            <w:tcW w:w="3687" w:type="dxa"/>
          </w:tcPr>
          <w:p w14:paraId="325B627A" w14:textId="77777777" w:rsidR="008E1861" w:rsidRDefault="008E1861">
            <w:pPr>
              <w:pStyle w:val="TableParagraph"/>
            </w:pPr>
          </w:p>
          <w:p w14:paraId="76DDA17B" w14:textId="77777777" w:rsidR="008E1861" w:rsidRDefault="008E1861">
            <w:pPr>
              <w:pStyle w:val="TableParagraph"/>
            </w:pPr>
          </w:p>
          <w:p w14:paraId="2F88F09C" w14:textId="77777777" w:rsidR="008E1861" w:rsidRDefault="00624220">
            <w:pPr>
              <w:pStyle w:val="TableParagraph"/>
              <w:spacing w:before="180"/>
              <w:ind w:left="109"/>
              <w:rPr>
                <w:sz w:val="20"/>
              </w:rPr>
            </w:pPr>
            <w:r>
              <w:rPr>
                <w:sz w:val="20"/>
              </w:rPr>
              <w:t>Mostly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soils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p40;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p23;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  <w:p w14:paraId="33834D24" w14:textId="77777777" w:rsidR="008E1861" w:rsidRDefault="00624220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p105;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64]</w:t>
            </w:r>
          </w:p>
        </w:tc>
        <w:tc>
          <w:tcPr>
            <w:tcW w:w="4681" w:type="dxa"/>
          </w:tcPr>
          <w:p w14:paraId="4F3327F5" w14:textId="77777777" w:rsidR="008E1861" w:rsidRDefault="0062422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cow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p40;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64;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67;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74;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86;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119]</w:t>
            </w:r>
          </w:p>
          <w:p w14:paraId="7890BF96" w14:textId="77777777" w:rsidR="008E1861" w:rsidRDefault="0062422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sheep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p40;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49;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74;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119]</w:t>
            </w:r>
          </w:p>
          <w:p w14:paraId="6412D8AC" w14:textId="77777777" w:rsidR="008E1861" w:rsidRDefault="0062422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goat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[64;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67;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86]</w:t>
            </w:r>
          </w:p>
          <w:p w14:paraId="420F3000" w14:textId="77777777" w:rsidR="008E1861" w:rsidRDefault="0062422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horse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p40;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64;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74]</w:t>
            </w:r>
          </w:p>
          <w:p w14:paraId="5BB150F5" w14:textId="77777777" w:rsidR="008E1861" w:rsidRDefault="00624220">
            <w:pPr>
              <w:pStyle w:val="TableParagraph"/>
              <w:spacing w:line="230" w:lineRule="atLeast"/>
              <w:ind w:left="108" w:right="2663"/>
              <w:rPr>
                <w:sz w:val="20"/>
              </w:rPr>
            </w:pPr>
            <w:r>
              <w:rPr>
                <w:sz w:val="20"/>
              </w:rPr>
              <w:t>human [34 p40; 119]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fox, badger [34 p40]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 deer, wild boar [64]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[65]</w:t>
            </w:r>
          </w:p>
        </w:tc>
      </w:tr>
    </w:tbl>
    <w:p w14:paraId="6E158D4B" w14:textId="77777777" w:rsidR="008E1861" w:rsidRDefault="008E1861">
      <w:pPr>
        <w:spacing w:line="230" w:lineRule="atLeast"/>
        <w:rPr>
          <w:sz w:val="20"/>
        </w:rPr>
        <w:sectPr w:rsidR="008E1861">
          <w:pgSz w:w="16840" w:h="11910" w:orient="landscape"/>
          <w:pgMar w:top="1100" w:right="960" w:bottom="660" w:left="1320" w:header="0" w:footer="476" w:gutter="0"/>
          <w:cols w:space="720"/>
        </w:sectPr>
      </w:pPr>
    </w:p>
    <w:p w14:paraId="4BDA6810" w14:textId="77777777" w:rsidR="008E1861" w:rsidRDefault="00624220">
      <w:pPr>
        <w:pStyle w:val="Heading3"/>
        <w:numPr>
          <w:ilvl w:val="2"/>
          <w:numId w:val="4"/>
        </w:numPr>
        <w:tabs>
          <w:tab w:val="left" w:pos="835"/>
          <w:tab w:val="left" w:pos="836"/>
        </w:tabs>
        <w:spacing w:before="74"/>
        <w:ind w:hanging="721"/>
      </w:pPr>
      <w:bookmarkStart w:id="18" w:name="_TOC_250051"/>
      <w:bookmarkEnd w:id="18"/>
      <w:r>
        <w:lastRenderedPageBreak/>
        <w:t>Climatic preferences</w:t>
      </w:r>
    </w:p>
    <w:p w14:paraId="14D7045C" w14:textId="77777777" w:rsidR="008E1861" w:rsidRDefault="00624220">
      <w:pPr>
        <w:pStyle w:val="BodyText"/>
        <w:spacing w:before="4" w:line="237" w:lineRule="auto"/>
        <w:ind w:left="115" w:right="724"/>
      </w:pPr>
      <w:r>
        <w:t xml:space="preserve">Information on the climatic traits of the natural habitat is </w:t>
      </w:r>
      <w:proofErr w:type="spellStart"/>
      <w:r>
        <w:t>summarised</w:t>
      </w:r>
      <w:proofErr w:type="spellEnd"/>
      <w:r>
        <w:t xml:space="preserve"> in Table 10. If known,</w:t>
      </w:r>
      <w:r>
        <w:rPr>
          <w:spacing w:val="-5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also includes any specific</w:t>
      </w:r>
      <w:r>
        <w:rPr>
          <w:spacing w:val="-1"/>
        </w:rPr>
        <w:t xml:space="preserve"> </w:t>
      </w:r>
      <w:r>
        <w:t>temperature requirements</w:t>
      </w:r>
      <w:r>
        <w:rPr>
          <w:spacing w:val="-1"/>
        </w:rPr>
        <w:t xml:space="preserve"> </w:t>
      </w:r>
      <w:r>
        <w:t>for activity.</w:t>
      </w:r>
    </w:p>
    <w:p w14:paraId="17CEE908" w14:textId="77777777" w:rsidR="008E1861" w:rsidRDefault="008E1861">
      <w:pPr>
        <w:pStyle w:val="BodyText"/>
        <w:spacing w:before="1"/>
      </w:pPr>
    </w:p>
    <w:p w14:paraId="77CEA6CD" w14:textId="77777777" w:rsidR="008E1861" w:rsidRDefault="00624220">
      <w:pPr>
        <w:pStyle w:val="BodyText"/>
        <w:spacing w:after="6"/>
        <w:ind w:left="115"/>
      </w:pPr>
      <w:r>
        <w:rPr>
          <w:b/>
        </w:rPr>
        <w:t>Table</w:t>
      </w:r>
      <w:r>
        <w:rPr>
          <w:b/>
          <w:spacing w:val="-1"/>
        </w:rPr>
        <w:t xml:space="preserve"> </w:t>
      </w:r>
      <w:r>
        <w:rPr>
          <w:b/>
        </w:rPr>
        <w:t>10.</w:t>
      </w:r>
      <w:r>
        <w:rPr>
          <w:b/>
          <w:spacing w:val="-1"/>
        </w:rPr>
        <w:t xml:space="preserve"> </w:t>
      </w:r>
      <w:r>
        <w:t>Climatic</w:t>
      </w:r>
      <w:r>
        <w:rPr>
          <w:spacing w:val="-1"/>
        </w:rPr>
        <w:t xml:space="preserve"> </w:t>
      </w:r>
      <w:r>
        <w:t>requirements within</w:t>
      </w:r>
      <w:r>
        <w:rPr>
          <w:spacing w:val="-2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habitat</w:t>
      </w: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3543"/>
        <w:gridCol w:w="3548"/>
      </w:tblGrid>
      <w:tr w:rsidR="008E1861" w14:paraId="513C70E8" w14:textId="77777777">
        <w:trPr>
          <w:trHeight w:val="230"/>
        </w:trPr>
        <w:tc>
          <w:tcPr>
            <w:tcW w:w="2410" w:type="dxa"/>
          </w:tcPr>
          <w:p w14:paraId="4DE210F1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Species</w:t>
            </w:r>
          </w:p>
        </w:tc>
        <w:tc>
          <w:tcPr>
            <w:tcW w:w="3543" w:type="dxa"/>
          </w:tcPr>
          <w:p w14:paraId="74B0BACD" w14:textId="77777777" w:rsidR="008E1861" w:rsidRDefault="00624220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Climate/Temperature</w:t>
            </w:r>
          </w:p>
        </w:tc>
        <w:tc>
          <w:tcPr>
            <w:tcW w:w="3548" w:type="dxa"/>
          </w:tcPr>
          <w:p w14:paraId="3AFB2EBA" w14:textId="77777777" w:rsidR="008E1861" w:rsidRDefault="00624220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Seasonality/Activity</w:t>
            </w:r>
          </w:p>
        </w:tc>
      </w:tr>
      <w:tr w:rsidR="008E1861" w14:paraId="0D003A8F" w14:textId="77777777">
        <w:trPr>
          <w:trHeight w:val="921"/>
        </w:trPr>
        <w:tc>
          <w:tcPr>
            <w:tcW w:w="2410" w:type="dxa"/>
          </w:tcPr>
          <w:p w14:paraId="16C45E3C" w14:textId="77777777" w:rsidR="008E1861" w:rsidRDefault="008E1861">
            <w:pPr>
              <w:pStyle w:val="TableParagraph"/>
              <w:rPr>
                <w:sz w:val="30"/>
              </w:rPr>
            </w:pPr>
          </w:p>
          <w:p w14:paraId="065FD122" w14:textId="77777777" w:rsidR="008E1861" w:rsidRDefault="00624220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Geotrupes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stercorarius</w:t>
            </w:r>
            <w:proofErr w:type="spellEnd"/>
          </w:p>
        </w:tc>
        <w:tc>
          <w:tcPr>
            <w:tcW w:w="3543" w:type="dxa"/>
          </w:tcPr>
          <w:p w14:paraId="24E6B4B5" w14:textId="77777777" w:rsidR="008E1861" w:rsidRDefault="00624220">
            <w:pPr>
              <w:pStyle w:val="TableParagraph"/>
              <w:ind w:left="109" w:right="126"/>
              <w:jc w:val="both"/>
              <w:rPr>
                <w:sz w:val="20"/>
              </w:rPr>
            </w:pPr>
            <w:r>
              <w:rPr>
                <w:sz w:val="20"/>
              </w:rPr>
              <w:t>Requires sufficiently high annual rainfall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and low annual average temperatures [34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p372]</w:t>
            </w:r>
          </w:p>
          <w:p w14:paraId="41AF55CD" w14:textId="77777777" w:rsidR="008E1861" w:rsidRDefault="00624220">
            <w:pPr>
              <w:pStyle w:val="TableParagraph"/>
              <w:spacing w:before="1" w:line="210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Snowy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winters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summers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[47]</w:t>
            </w:r>
          </w:p>
        </w:tc>
        <w:tc>
          <w:tcPr>
            <w:tcW w:w="3548" w:type="dxa"/>
          </w:tcPr>
          <w:p w14:paraId="7E7B6F56" w14:textId="77777777" w:rsidR="008E1861" w:rsidRDefault="008E1861">
            <w:pPr>
              <w:pStyle w:val="TableParagraph"/>
              <w:rPr>
                <w:sz w:val="30"/>
              </w:rPr>
            </w:pPr>
          </w:p>
          <w:p w14:paraId="606B3C96" w14:textId="77777777" w:rsidR="008E1861" w:rsidRDefault="00624220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autumn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p110]</w:t>
            </w:r>
          </w:p>
        </w:tc>
      </w:tr>
      <w:tr w:rsidR="008E1861" w14:paraId="5E0CECD9" w14:textId="77777777">
        <w:trPr>
          <w:trHeight w:val="1377"/>
        </w:trPr>
        <w:tc>
          <w:tcPr>
            <w:tcW w:w="2410" w:type="dxa"/>
          </w:tcPr>
          <w:p w14:paraId="5CD34149" w14:textId="77777777" w:rsidR="008E1861" w:rsidRDefault="008E1861">
            <w:pPr>
              <w:pStyle w:val="TableParagraph"/>
            </w:pPr>
          </w:p>
          <w:p w14:paraId="2F7C7658" w14:textId="77777777" w:rsidR="008E1861" w:rsidRDefault="008E1861">
            <w:pPr>
              <w:pStyle w:val="TableParagraph"/>
              <w:spacing w:before="8"/>
              <w:rPr>
                <w:sz w:val="27"/>
              </w:rPr>
            </w:pPr>
          </w:p>
          <w:p w14:paraId="54D4EC3A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Ateuchetus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laticollis</w:t>
            </w:r>
            <w:proofErr w:type="spellEnd"/>
          </w:p>
        </w:tc>
        <w:tc>
          <w:tcPr>
            <w:tcW w:w="3543" w:type="dxa"/>
          </w:tcPr>
          <w:p w14:paraId="07775A3F" w14:textId="77777777" w:rsidR="008E1861" w:rsidRDefault="008E1861">
            <w:pPr>
              <w:pStyle w:val="TableParagraph"/>
            </w:pPr>
          </w:p>
          <w:p w14:paraId="08CDC8F4" w14:textId="77777777" w:rsidR="008E1861" w:rsidRDefault="008E1861">
            <w:pPr>
              <w:pStyle w:val="TableParagraph"/>
              <w:spacing w:before="7"/>
              <w:rPr>
                <w:sz w:val="17"/>
              </w:rPr>
            </w:pPr>
          </w:p>
          <w:p w14:paraId="59A2F69B" w14:textId="77777777" w:rsidR="008E1861" w:rsidRDefault="00624220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Mediterranean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climate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p26;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48;</w:t>
            </w:r>
            <w:proofErr w:type="gramEnd"/>
          </w:p>
          <w:p w14:paraId="5BDB7A77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49;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p107;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105]</w:t>
            </w:r>
          </w:p>
        </w:tc>
        <w:tc>
          <w:tcPr>
            <w:tcW w:w="3548" w:type="dxa"/>
          </w:tcPr>
          <w:p w14:paraId="0DF5FF20" w14:textId="77777777" w:rsidR="008E1861" w:rsidRDefault="00624220">
            <w:pPr>
              <w:pStyle w:val="TableParagraph"/>
              <w:spacing w:before="2" w:line="237" w:lineRule="auto"/>
              <w:ind w:left="109" w:right="448"/>
              <w:rPr>
                <w:sz w:val="20"/>
              </w:rPr>
            </w:pPr>
            <w:r>
              <w:rPr>
                <w:sz w:val="20"/>
              </w:rPr>
              <w:t>February to November, with reduced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activity in August (dry) [34 p26]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Primarily autumn; minor activity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Morocco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[51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p36-37]</w:t>
            </w:r>
          </w:p>
          <w:p w14:paraId="31492493" w14:textId="77777777" w:rsidR="008E1861" w:rsidRDefault="00624220">
            <w:pPr>
              <w:pStyle w:val="TableParagraph"/>
              <w:spacing w:line="230" w:lineRule="atLeast"/>
              <w:ind w:left="109" w:right="437"/>
              <w:rPr>
                <w:sz w:val="20"/>
              </w:rPr>
            </w:pPr>
            <w:r>
              <w:rPr>
                <w:sz w:val="20"/>
              </w:rPr>
              <w:t>Activity (ball-rolling implied) occurs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between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22-30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°C,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[96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p64]</w:t>
            </w:r>
          </w:p>
        </w:tc>
      </w:tr>
      <w:tr w:rsidR="008E1861" w14:paraId="32418D3B" w14:textId="77777777">
        <w:trPr>
          <w:trHeight w:val="1612"/>
        </w:trPr>
        <w:tc>
          <w:tcPr>
            <w:tcW w:w="2410" w:type="dxa"/>
          </w:tcPr>
          <w:p w14:paraId="30E72BAE" w14:textId="77777777" w:rsidR="008E1861" w:rsidRDefault="008E1861">
            <w:pPr>
              <w:pStyle w:val="TableParagraph"/>
            </w:pPr>
          </w:p>
          <w:p w14:paraId="2F838CCD" w14:textId="77777777" w:rsidR="008E1861" w:rsidRDefault="008E1861">
            <w:pPr>
              <w:pStyle w:val="TableParagraph"/>
            </w:pPr>
          </w:p>
          <w:p w14:paraId="64BD5F19" w14:textId="77777777" w:rsidR="008E1861" w:rsidRDefault="00624220">
            <w:pPr>
              <w:pStyle w:val="TableParagraph"/>
              <w:spacing w:before="18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Cheironitis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scabrosus</w:t>
            </w:r>
            <w:proofErr w:type="spellEnd"/>
          </w:p>
        </w:tc>
        <w:tc>
          <w:tcPr>
            <w:tcW w:w="3543" w:type="dxa"/>
          </w:tcPr>
          <w:p w14:paraId="4FF63EFD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Mediterranean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climate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[120]</w:t>
            </w:r>
          </w:p>
          <w:p w14:paraId="34DB41E2" w14:textId="77777777" w:rsidR="008E1861" w:rsidRDefault="00624220">
            <w:pPr>
              <w:pStyle w:val="TableParagraph"/>
              <w:ind w:left="109" w:right="354"/>
              <w:rPr>
                <w:sz w:val="20"/>
              </w:rPr>
            </w:pPr>
            <w:r>
              <w:rPr>
                <w:sz w:val="20"/>
              </w:rPr>
              <w:t>Found in areas of winter, bimodal and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late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summer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rainfall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[83]</w:t>
            </w:r>
          </w:p>
          <w:p w14:paraId="5A7B4A00" w14:textId="77777777" w:rsidR="008E1861" w:rsidRDefault="00624220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Arid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ecoregions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98]</w:t>
            </w:r>
          </w:p>
          <w:p w14:paraId="46D2C61B" w14:textId="77777777" w:rsidR="008E1861" w:rsidRDefault="00624220">
            <w:pPr>
              <w:pStyle w:val="TableParagraph"/>
              <w:spacing w:before="1"/>
              <w:ind w:left="109" w:right="154"/>
              <w:rPr>
                <w:sz w:val="20"/>
              </w:rPr>
            </w:pPr>
            <w:r>
              <w:rPr>
                <w:sz w:val="20"/>
              </w:rPr>
              <w:t>Annual rainfall to 510 mm, annual mean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between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11-21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°</w:t>
            </w:r>
            <w:r>
              <w:rPr>
                <w:sz w:val="20"/>
              </w:rPr>
              <w:t>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[11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p341;</w:t>
            </w:r>
            <w:proofErr w:type="gramEnd"/>
          </w:p>
          <w:p w14:paraId="1F06C710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30]</w:t>
            </w:r>
          </w:p>
        </w:tc>
        <w:tc>
          <w:tcPr>
            <w:tcW w:w="3548" w:type="dxa"/>
          </w:tcPr>
          <w:p w14:paraId="620F6EB4" w14:textId="77777777" w:rsidR="008E1861" w:rsidRDefault="008E1861">
            <w:pPr>
              <w:pStyle w:val="TableParagraph"/>
              <w:rPr>
                <w:sz w:val="30"/>
              </w:rPr>
            </w:pPr>
          </w:p>
          <w:p w14:paraId="0516CA95" w14:textId="77777777" w:rsidR="008E1861" w:rsidRDefault="00624220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Dry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season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[53]</w:t>
            </w:r>
          </w:p>
          <w:p w14:paraId="56666BC7" w14:textId="77777777" w:rsidR="008E1861" w:rsidRDefault="00624220">
            <w:pPr>
              <w:pStyle w:val="TableParagraph"/>
              <w:ind w:left="109" w:right="320"/>
              <w:rPr>
                <w:sz w:val="20"/>
              </w:rPr>
            </w:pPr>
            <w:r>
              <w:rPr>
                <w:sz w:val="20"/>
              </w:rPr>
              <w:t>Spring to autumn (Sept-Apr), but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primarily in summer (rainy or dry) [11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p341]</w:t>
            </w:r>
          </w:p>
        </w:tc>
      </w:tr>
      <w:tr w:rsidR="008E1861" w14:paraId="6BF6FF0A" w14:textId="77777777">
        <w:trPr>
          <w:trHeight w:val="1377"/>
        </w:trPr>
        <w:tc>
          <w:tcPr>
            <w:tcW w:w="2410" w:type="dxa"/>
          </w:tcPr>
          <w:p w14:paraId="17D3E568" w14:textId="77777777" w:rsidR="008E1861" w:rsidRDefault="008E1861">
            <w:pPr>
              <w:pStyle w:val="TableParagraph"/>
            </w:pPr>
          </w:p>
          <w:p w14:paraId="37147982" w14:textId="77777777" w:rsidR="008E1861" w:rsidRDefault="008E1861">
            <w:pPr>
              <w:pStyle w:val="TableParagraph"/>
              <w:spacing w:before="8"/>
              <w:rPr>
                <w:sz w:val="27"/>
              </w:rPr>
            </w:pPr>
          </w:p>
          <w:p w14:paraId="278648F2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incertus</w:t>
            </w:r>
            <w:proofErr w:type="spellEnd"/>
          </w:p>
        </w:tc>
        <w:tc>
          <w:tcPr>
            <w:tcW w:w="3543" w:type="dxa"/>
          </w:tcPr>
          <w:p w14:paraId="65A921C9" w14:textId="77777777" w:rsidR="008E1861" w:rsidRDefault="00624220">
            <w:pPr>
              <w:pStyle w:val="TableParagraph"/>
              <w:spacing w:before="115"/>
              <w:ind w:left="109" w:right="172"/>
              <w:rPr>
                <w:sz w:val="20"/>
              </w:rPr>
            </w:pPr>
            <w:r>
              <w:rPr>
                <w:sz w:val="20"/>
              </w:rPr>
              <w:t>Native distribution is in tropical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(equatorial) climates, based on </w:t>
            </w:r>
            <w:proofErr w:type="spellStart"/>
            <w:r>
              <w:rPr>
                <w:sz w:val="20"/>
              </w:rPr>
              <w:t>Köppen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Geiger climate classification [121; 122]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temperate wet areas (e.g., New Zealand)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[23;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24]</w:t>
            </w:r>
          </w:p>
        </w:tc>
        <w:tc>
          <w:tcPr>
            <w:tcW w:w="3548" w:type="dxa"/>
          </w:tcPr>
          <w:p w14:paraId="24820CDD" w14:textId="77777777" w:rsidR="008E1861" w:rsidRDefault="00624220">
            <w:pPr>
              <w:pStyle w:val="TableParagraph"/>
              <w:spacing w:before="2" w:line="237" w:lineRule="auto"/>
              <w:ind w:left="109" w:right="154"/>
              <w:rPr>
                <w:sz w:val="20"/>
              </w:rPr>
            </w:pPr>
            <w:r>
              <w:rPr>
                <w:sz w:val="20"/>
              </w:rPr>
              <w:t>Associated with high rainfall; able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cease activity in hot, dry conditions [23]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Spring to early summer and late summer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autumn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Zealand;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mild</w:t>
            </w:r>
          </w:p>
          <w:p w14:paraId="2C3442E4" w14:textId="77777777" w:rsidR="008E1861" w:rsidRDefault="00624220">
            <w:pPr>
              <w:pStyle w:val="TableParagraph"/>
              <w:spacing w:line="230" w:lineRule="atLeast"/>
              <w:ind w:left="109" w:right="381"/>
              <w:rPr>
                <w:sz w:val="20"/>
              </w:rPr>
            </w:pPr>
            <w:r>
              <w:rPr>
                <w:sz w:val="20"/>
              </w:rPr>
              <w:t xml:space="preserve">winters will breed in July (SA </w:t>
            </w:r>
            <w:proofErr w:type="spellStart"/>
            <w:r>
              <w:rPr>
                <w:sz w:val="20"/>
              </w:rPr>
              <w:t>Forgie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comm.)</w:t>
            </w:r>
          </w:p>
        </w:tc>
      </w:tr>
      <w:tr w:rsidR="008E1861" w14:paraId="12DA35D0" w14:textId="77777777">
        <w:trPr>
          <w:trHeight w:val="460"/>
        </w:trPr>
        <w:tc>
          <w:tcPr>
            <w:tcW w:w="2410" w:type="dxa"/>
          </w:tcPr>
          <w:p w14:paraId="7DA31725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integer</w:t>
            </w:r>
          </w:p>
        </w:tc>
        <w:tc>
          <w:tcPr>
            <w:tcW w:w="3543" w:type="dxa"/>
          </w:tcPr>
          <w:p w14:paraId="74BBD1A9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Semi-arid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climate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[79]</w:t>
            </w:r>
          </w:p>
          <w:p w14:paraId="64673DE6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Annual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rainfall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[80]</w:t>
            </w:r>
          </w:p>
        </w:tc>
        <w:tc>
          <w:tcPr>
            <w:tcW w:w="3548" w:type="dxa"/>
          </w:tcPr>
          <w:p w14:paraId="67BE83FC" w14:textId="77777777" w:rsidR="008E1861" w:rsidRDefault="00624220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Found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round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Kenya [79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p147]</w:t>
            </w:r>
          </w:p>
        </w:tc>
      </w:tr>
      <w:tr w:rsidR="008E1861" w14:paraId="78FC20F4" w14:textId="77777777">
        <w:trPr>
          <w:trHeight w:val="1151"/>
        </w:trPr>
        <w:tc>
          <w:tcPr>
            <w:tcW w:w="2410" w:type="dxa"/>
          </w:tcPr>
          <w:p w14:paraId="584F292E" w14:textId="77777777" w:rsidR="008E1861" w:rsidRDefault="008E1861">
            <w:pPr>
              <w:pStyle w:val="TableParagraph"/>
            </w:pPr>
          </w:p>
          <w:p w14:paraId="6FEBA186" w14:textId="77777777" w:rsidR="008E1861" w:rsidRDefault="008E1861">
            <w:pPr>
              <w:pStyle w:val="TableParagraph"/>
              <w:spacing w:before="1"/>
              <w:rPr>
                <w:sz w:val="18"/>
              </w:rPr>
            </w:pPr>
          </w:p>
          <w:p w14:paraId="3DA08D63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lunaris</w:t>
            </w:r>
            <w:proofErr w:type="spellEnd"/>
          </w:p>
        </w:tc>
        <w:tc>
          <w:tcPr>
            <w:tcW w:w="3543" w:type="dxa"/>
          </w:tcPr>
          <w:p w14:paraId="535CE49B" w14:textId="77777777" w:rsidR="008E1861" w:rsidRDefault="00624220">
            <w:pPr>
              <w:pStyle w:val="TableParagraph"/>
              <w:ind w:left="109" w:right="183"/>
              <w:rPr>
                <w:sz w:val="20"/>
              </w:rPr>
            </w:pPr>
            <w:r>
              <w:rPr>
                <w:sz w:val="20"/>
              </w:rPr>
              <w:t>Mediterranean to temperate climate [27;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6.5;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74]</w:t>
            </w:r>
          </w:p>
          <w:p w14:paraId="2DBAFFC0" w14:textId="77777777" w:rsidR="008E1861" w:rsidRDefault="00624220">
            <w:pPr>
              <w:pStyle w:val="TableParagraph"/>
              <w:spacing w:line="230" w:lineRule="atLeast"/>
              <w:ind w:left="109" w:right="256"/>
              <w:rPr>
                <w:sz w:val="20"/>
              </w:rPr>
            </w:pPr>
            <w:r>
              <w:rPr>
                <w:sz w:val="20"/>
              </w:rPr>
              <w:t>Moderate climate, with average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temperature of 8 </w:t>
            </w:r>
            <w:r>
              <w:rPr>
                <w:sz w:val="20"/>
                <w:vertAlign w:val="superscript"/>
              </w:rPr>
              <w:t>°</w:t>
            </w:r>
            <w:r>
              <w:rPr>
                <w:sz w:val="20"/>
              </w:rPr>
              <w:t xml:space="preserve">C in winter and 25 </w:t>
            </w:r>
            <w:r>
              <w:rPr>
                <w:sz w:val="20"/>
                <w:vertAlign w:val="superscript"/>
              </w:rPr>
              <w:t>°</w:t>
            </w:r>
            <w:r>
              <w:rPr>
                <w:sz w:val="20"/>
              </w:rPr>
              <w:t>C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summer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[123]</w:t>
            </w:r>
          </w:p>
        </w:tc>
        <w:tc>
          <w:tcPr>
            <w:tcW w:w="3548" w:type="dxa"/>
          </w:tcPr>
          <w:p w14:paraId="79F242BC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5DF72C44" w14:textId="77777777" w:rsidR="008E1861" w:rsidRDefault="00624220">
            <w:pPr>
              <w:pStyle w:val="TableParagraph"/>
              <w:ind w:left="109" w:right="314"/>
              <w:rPr>
                <w:sz w:val="20"/>
              </w:rPr>
            </w:pPr>
            <w:r>
              <w:rPr>
                <w:sz w:val="20"/>
              </w:rPr>
              <w:t>Spring, with a little activity in summer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[55]</w:t>
            </w:r>
          </w:p>
          <w:p w14:paraId="6E6A2436" w14:textId="77777777" w:rsidR="008E1861" w:rsidRDefault="00624220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Summer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[48;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p110]</w:t>
            </w:r>
          </w:p>
        </w:tc>
      </w:tr>
      <w:tr w:rsidR="008E1861" w14:paraId="2429D1F5" w14:textId="77777777">
        <w:trPr>
          <w:trHeight w:val="1377"/>
        </w:trPr>
        <w:tc>
          <w:tcPr>
            <w:tcW w:w="2410" w:type="dxa"/>
          </w:tcPr>
          <w:p w14:paraId="7B891BDC" w14:textId="77777777" w:rsidR="008E1861" w:rsidRDefault="008E1861">
            <w:pPr>
              <w:pStyle w:val="TableParagraph"/>
            </w:pPr>
          </w:p>
          <w:p w14:paraId="55FEC46D" w14:textId="77777777" w:rsidR="008E1861" w:rsidRDefault="008E1861">
            <w:pPr>
              <w:pStyle w:val="TableParagraph"/>
              <w:spacing w:before="1"/>
              <w:rPr>
                <w:sz w:val="28"/>
              </w:rPr>
            </w:pPr>
          </w:p>
          <w:p w14:paraId="29C26D07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Euoniticellus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triangulatus</w:t>
            </w:r>
            <w:proofErr w:type="spellEnd"/>
          </w:p>
        </w:tc>
        <w:tc>
          <w:tcPr>
            <w:tcW w:w="3543" w:type="dxa"/>
          </w:tcPr>
          <w:p w14:paraId="22DD80CF" w14:textId="77777777" w:rsidR="008E1861" w:rsidRDefault="00624220">
            <w:pPr>
              <w:pStyle w:val="TableParagraph"/>
              <w:ind w:left="109" w:right="292"/>
              <w:rPr>
                <w:sz w:val="20"/>
              </w:rPr>
            </w:pPr>
            <w:r>
              <w:rPr>
                <w:sz w:val="20"/>
              </w:rPr>
              <w:t>Found in areas of winter, bimodal, and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midsummer (highveld to northeast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subtropical and tropical) rainfall [83]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Annual rainfall &lt; 1 200 mm, annual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between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4-25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°</w:t>
            </w:r>
            <w:r>
              <w:rPr>
                <w:sz w:val="20"/>
              </w:rPr>
              <w:t>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[11</w:t>
            </w:r>
          </w:p>
          <w:p w14:paraId="26A341D1" w14:textId="77777777" w:rsidR="008E1861" w:rsidRDefault="00624220"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z w:val="20"/>
              </w:rPr>
              <w:t>p308;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81]</w:t>
            </w:r>
          </w:p>
        </w:tc>
        <w:tc>
          <w:tcPr>
            <w:tcW w:w="3548" w:type="dxa"/>
          </w:tcPr>
          <w:p w14:paraId="6020C6BD" w14:textId="77777777" w:rsidR="008E1861" w:rsidRDefault="008E1861">
            <w:pPr>
              <w:pStyle w:val="TableParagraph"/>
              <w:rPr>
                <w:sz w:val="30"/>
              </w:rPr>
            </w:pPr>
          </w:p>
          <w:p w14:paraId="64753C5D" w14:textId="77777777" w:rsidR="008E1861" w:rsidRDefault="00624220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Found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round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[53;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81]</w:t>
            </w:r>
          </w:p>
          <w:p w14:paraId="0099B7B9" w14:textId="77777777" w:rsidR="008E1861" w:rsidRDefault="00624220">
            <w:pPr>
              <w:pStyle w:val="TableParagraph"/>
              <w:spacing w:before="4" w:line="235" w:lineRule="auto"/>
              <w:ind w:left="108" w:right="305"/>
              <w:rPr>
                <w:sz w:val="20"/>
              </w:rPr>
            </w:pPr>
            <w:r>
              <w:rPr>
                <w:sz w:val="20"/>
              </w:rPr>
              <w:t>Greatest abundance from late spring to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early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autumn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p308]</w:t>
            </w:r>
          </w:p>
        </w:tc>
      </w:tr>
      <w:tr w:rsidR="008E1861" w14:paraId="62F5C6FC" w14:textId="77777777">
        <w:trPr>
          <w:trHeight w:val="690"/>
        </w:trPr>
        <w:tc>
          <w:tcPr>
            <w:tcW w:w="2410" w:type="dxa"/>
          </w:tcPr>
          <w:p w14:paraId="73685BC0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0594BF7D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Gymnopleurus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humanus</w:t>
            </w:r>
            <w:proofErr w:type="spellEnd"/>
          </w:p>
        </w:tc>
        <w:tc>
          <w:tcPr>
            <w:tcW w:w="3543" w:type="dxa"/>
          </w:tcPr>
          <w:p w14:paraId="3682DB7A" w14:textId="77777777" w:rsidR="008E1861" w:rsidRDefault="00624220">
            <w:pPr>
              <w:pStyle w:val="TableParagraph"/>
              <w:spacing w:line="230" w:lineRule="atLeast"/>
              <w:ind w:left="109" w:right="311"/>
              <w:jc w:val="both"/>
              <w:rPr>
                <w:sz w:val="20"/>
              </w:rPr>
            </w:pPr>
            <w:r>
              <w:rPr>
                <w:sz w:val="20"/>
              </w:rPr>
              <w:t>Annual rainfall &lt; 800 mm [10; 31; 97]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Annual mean temperature between 11-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°</w:t>
            </w:r>
            <w:r>
              <w:rPr>
                <w:sz w:val="20"/>
              </w:rPr>
              <w:t>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p278;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31]</w:t>
            </w:r>
          </w:p>
        </w:tc>
        <w:tc>
          <w:tcPr>
            <w:tcW w:w="3548" w:type="dxa"/>
          </w:tcPr>
          <w:p w14:paraId="552AB295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6211E11C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Late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summer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rainy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season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p278]</w:t>
            </w:r>
          </w:p>
        </w:tc>
      </w:tr>
      <w:tr w:rsidR="008E1861" w14:paraId="05C6E830" w14:textId="77777777">
        <w:trPr>
          <w:trHeight w:val="460"/>
        </w:trPr>
        <w:tc>
          <w:tcPr>
            <w:tcW w:w="2410" w:type="dxa"/>
          </w:tcPr>
          <w:p w14:paraId="09DFAD42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Onitis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minutus</w:t>
            </w:r>
            <w:proofErr w:type="spellEnd"/>
          </w:p>
        </w:tc>
        <w:tc>
          <w:tcPr>
            <w:tcW w:w="3543" w:type="dxa"/>
          </w:tcPr>
          <w:p w14:paraId="65066C2E" w14:textId="77777777" w:rsidR="008E1861" w:rsidRDefault="00624220">
            <w:pPr>
              <w:pStyle w:val="TableParagraph"/>
              <w:spacing w:line="230" w:lineRule="atLeast"/>
              <w:ind w:left="109" w:right="158"/>
              <w:rPr>
                <w:sz w:val="20"/>
              </w:rPr>
            </w:pPr>
            <w:r>
              <w:rPr>
                <w:sz w:val="20"/>
              </w:rPr>
              <w:t>Annual rainfall &lt; 500 mm, annual mean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between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14-20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°</w:t>
            </w:r>
            <w:r>
              <w:rPr>
                <w:sz w:val="20"/>
              </w:rPr>
              <w:t>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p372]</w:t>
            </w:r>
          </w:p>
        </w:tc>
        <w:tc>
          <w:tcPr>
            <w:tcW w:w="3548" w:type="dxa"/>
          </w:tcPr>
          <w:p w14:paraId="42710B2F" w14:textId="77777777" w:rsidR="008E1861" w:rsidRDefault="00624220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October,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May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p372]</w:t>
            </w:r>
          </w:p>
        </w:tc>
      </w:tr>
      <w:tr w:rsidR="008E1861" w14:paraId="5F76B510" w14:textId="77777777">
        <w:trPr>
          <w:trHeight w:val="921"/>
        </w:trPr>
        <w:tc>
          <w:tcPr>
            <w:tcW w:w="2410" w:type="dxa"/>
          </w:tcPr>
          <w:p w14:paraId="3AC6324F" w14:textId="77777777" w:rsidR="008E1861" w:rsidRDefault="008E1861">
            <w:pPr>
              <w:pStyle w:val="TableParagraph"/>
              <w:rPr>
                <w:sz w:val="30"/>
              </w:rPr>
            </w:pPr>
          </w:p>
          <w:p w14:paraId="6084D55E" w14:textId="77777777" w:rsidR="008E1861" w:rsidRDefault="00624220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medius</w:t>
            </w:r>
            <w:proofErr w:type="spellEnd"/>
          </w:p>
        </w:tc>
        <w:tc>
          <w:tcPr>
            <w:tcW w:w="3543" w:type="dxa"/>
          </w:tcPr>
          <w:p w14:paraId="62FA5ABA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39777AC5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Mediterranean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climate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[74]</w:t>
            </w:r>
          </w:p>
          <w:p w14:paraId="37ADB24E" w14:textId="77777777" w:rsidR="008E1861" w:rsidRDefault="00624220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Humid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temperate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climate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[41;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60]</w:t>
            </w:r>
          </w:p>
        </w:tc>
        <w:tc>
          <w:tcPr>
            <w:tcW w:w="3548" w:type="dxa"/>
          </w:tcPr>
          <w:p w14:paraId="1D9E32E7" w14:textId="77777777" w:rsidR="008E1861" w:rsidRDefault="00624220">
            <w:pPr>
              <w:pStyle w:val="TableParagraph"/>
              <w:ind w:left="109" w:right="481"/>
              <w:rPr>
                <w:sz w:val="20"/>
              </w:rPr>
            </w:pPr>
            <w:r>
              <w:rPr>
                <w:sz w:val="20"/>
              </w:rPr>
              <w:t>Peak in May, short activity period in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summer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[60]</w:t>
            </w:r>
          </w:p>
          <w:p w14:paraId="59139638" w14:textId="77777777" w:rsidR="008E1861" w:rsidRDefault="00624220">
            <w:pPr>
              <w:pStyle w:val="TableParagraph"/>
              <w:spacing w:line="230" w:lineRule="atLeast"/>
              <w:ind w:left="109" w:right="209"/>
              <w:rPr>
                <w:sz w:val="20"/>
              </w:rPr>
            </w:pPr>
            <w:r>
              <w:rPr>
                <w:sz w:val="20"/>
              </w:rPr>
              <w:t>April to autumn, with peaks in May and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September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[41]</w:t>
            </w:r>
          </w:p>
        </w:tc>
      </w:tr>
      <w:tr w:rsidR="008E1861" w14:paraId="166EF292" w14:textId="77777777">
        <w:trPr>
          <w:trHeight w:val="921"/>
        </w:trPr>
        <w:tc>
          <w:tcPr>
            <w:tcW w:w="2410" w:type="dxa"/>
          </w:tcPr>
          <w:p w14:paraId="680D1508" w14:textId="77777777" w:rsidR="008E1861" w:rsidRDefault="008E1861">
            <w:pPr>
              <w:pStyle w:val="TableParagraph"/>
              <w:rPr>
                <w:sz w:val="30"/>
              </w:rPr>
            </w:pPr>
          </w:p>
          <w:p w14:paraId="58ECB529" w14:textId="77777777" w:rsidR="008E1861" w:rsidRDefault="00624220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nuchicornis</w:t>
            </w:r>
            <w:proofErr w:type="spellEnd"/>
          </w:p>
        </w:tc>
        <w:tc>
          <w:tcPr>
            <w:tcW w:w="3543" w:type="dxa"/>
          </w:tcPr>
          <w:p w14:paraId="0BEEDD42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Temperate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[28;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62]</w:t>
            </w:r>
          </w:p>
          <w:p w14:paraId="65AAEE03" w14:textId="77777777" w:rsidR="008E1861" w:rsidRDefault="00624220">
            <w:pPr>
              <w:pStyle w:val="TableParagraph"/>
              <w:spacing w:line="230" w:lineRule="atLeast"/>
              <w:ind w:left="109" w:right="771"/>
              <w:rPr>
                <w:sz w:val="20"/>
              </w:rPr>
            </w:pPr>
            <w:r>
              <w:rPr>
                <w:sz w:val="20"/>
              </w:rPr>
              <w:t>Cold temperate regions [116]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Egg to adult development occurs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between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16-30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°</w:t>
            </w:r>
            <w:r>
              <w:rPr>
                <w:sz w:val="20"/>
              </w:rPr>
              <w:t>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[109]</w:t>
            </w:r>
          </w:p>
        </w:tc>
        <w:tc>
          <w:tcPr>
            <w:tcW w:w="3548" w:type="dxa"/>
          </w:tcPr>
          <w:p w14:paraId="6979DC67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03094A2B" w14:textId="77777777" w:rsidR="008E1861" w:rsidRDefault="00624220">
            <w:pPr>
              <w:pStyle w:val="TableParagraph"/>
              <w:ind w:left="109" w:right="531"/>
              <w:rPr>
                <w:sz w:val="20"/>
              </w:rPr>
            </w:pPr>
            <w:r>
              <w:rPr>
                <w:sz w:val="20"/>
              </w:rPr>
              <w:t>April to September, with spring and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peaks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[42]</w:t>
            </w:r>
          </w:p>
        </w:tc>
      </w:tr>
      <w:tr w:rsidR="008E1861" w14:paraId="7D97A0CD" w14:textId="77777777">
        <w:trPr>
          <w:trHeight w:val="916"/>
        </w:trPr>
        <w:tc>
          <w:tcPr>
            <w:tcW w:w="2410" w:type="dxa"/>
          </w:tcPr>
          <w:p w14:paraId="395C7F31" w14:textId="77777777" w:rsidR="008E1861" w:rsidRDefault="008E1861">
            <w:pPr>
              <w:pStyle w:val="TableParagraph"/>
              <w:spacing w:before="7"/>
              <w:rPr>
                <w:sz w:val="29"/>
              </w:rPr>
            </w:pPr>
          </w:p>
          <w:p w14:paraId="2C885577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opacicollis</w:t>
            </w:r>
            <w:proofErr w:type="spellEnd"/>
          </w:p>
        </w:tc>
        <w:tc>
          <w:tcPr>
            <w:tcW w:w="3543" w:type="dxa"/>
          </w:tcPr>
          <w:p w14:paraId="054387D5" w14:textId="77777777" w:rsidR="008E1861" w:rsidRDefault="008E1861">
            <w:pPr>
              <w:pStyle w:val="TableParagraph"/>
              <w:spacing w:before="7"/>
              <w:rPr>
                <w:sz w:val="29"/>
              </w:rPr>
            </w:pPr>
          </w:p>
          <w:p w14:paraId="0ABEA271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Mediterranean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climate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[55;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105]</w:t>
            </w:r>
          </w:p>
        </w:tc>
        <w:tc>
          <w:tcPr>
            <w:tcW w:w="3548" w:type="dxa"/>
          </w:tcPr>
          <w:p w14:paraId="4E6A7508" w14:textId="77777777" w:rsidR="008E1861" w:rsidRDefault="00624220">
            <w:pPr>
              <w:pStyle w:val="TableParagraph"/>
              <w:spacing w:before="2" w:line="237" w:lineRule="auto"/>
              <w:ind w:left="109" w:right="176"/>
              <w:rPr>
                <w:sz w:val="20"/>
              </w:rPr>
            </w:pPr>
            <w:r>
              <w:rPr>
                <w:sz w:val="20"/>
              </w:rPr>
              <w:t>Primarily in spring and autumn, reduced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activity in summer and winter [55]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Decreased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driest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periods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  <w:p w14:paraId="6518A5A5" w14:textId="77777777" w:rsidR="008E1861" w:rsidRDefault="00624220">
            <w:pPr>
              <w:pStyle w:val="TableParagraph"/>
              <w:spacing w:before="1"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summer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p102]</w:t>
            </w:r>
          </w:p>
        </w:tc>
      </w:tr>
    </w:tbl>
    <w:p w14:paraId="3D00CDF6" w14:textId="77777777" w:rsidR="008E1861" w:rsidRDefault="008E1861">
      <w:pPr>
        <w:spacing w:line="210" w:lineRule="exact"/>
        <w:rPr>
          <w:sz w:val="20"/>
        </w:rPr>
        <w:sectPr w:rsidR="008E1861">
          <w:footerReference w:type="default" r:id="rId65"/>
          <w:pgSz w:w="11910" w:h="16840"/>
          <w:pgMar w:top="1340" w:right="860" w:bottom="1372" w:left="1320" w:header="0" w:footer="474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3543"/>
        <w:gridCol w:w="3548"/>
      </w:tblGrid>
      <w:tr w:rsidR="008E1861" w14:paraId="357A812C" w14:textId="77777777">
        <w:trPr>
          <w:trHeight w:val="230"/>
        </w:trPr>
        <w:tc>
          <w:tcPr>
            <w:tcW w:w="2410" w:type="dxa"/>
          </w:tcPr>
          <w:p w14:paraId="62EA2903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Species</w:t>
            </w:r>
          </w:p>
        </w:tc>
        <w:tc>
          <w:tcPr>
            <w:tcW w:w="3543" w:type="dxa"/>
          </w:tcPr>
          <w:p w14:paraId="4C343F57" w14:textId="77777777" w:rsidR="008E1861" w:rsidRDefault="00624220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Climate/Temperature</w:t>
            </w:r>
          </w:p>
        </w:tc>
        <w:tc>
          <w:tcPr>
            <w:tcW w:w="3548" w:type="dxa"/>
          </w:tcPr>
          <w:p w14:paraId="0B6ED1FD" w14:textId="77777777" w:rsidR="008E1861" w:rsidRDefault="00624220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Seasonality/Activity</w:t>
            </w:r>
          </w:p>
        </w:tc>
      </w:tr>
      <w:tr w:rsidR="008E1861" w14:paraId="6048C2EC" w14:textId="77777777">
        <w:trPr>
          <w:trHeight w:val="1151"/>
        </w:trPr>
        <w:tc>
          <w:tcPr>
            <w:tcW w:w="2410" w:type="dxa"/>
          </w:tcPr>
          <w:p w14:paraId="37BA398B" w14:textId="77777777" w:rsidR="008E1861" w:rsidRDefault="008E1861">
            <w:pPr>
              <w:pStyle w:val="TableParagraph"/>
            </w:pPr>
          </w:p>
          <w:p w14:paraId="7E3E6B0D" w14:textId="77777777" w:rsidR="008E1861" w:rsidRDefault="008E1861">
            <w:pPr>
              <w:pStyle w:val="TableParagraph"/>
              <w:spacing w:before="9"/>
              <w:rPr>
                <w:sz w:val="17"/>
              </w:rPr>
            </w:pPr>
          </w:p>
          <w:p w14:paraId="3B9DBE98" w14:textId="77777777" w:rsidR="008E1861" w:rsidRDefault="00624220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Scarabaeus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sacer</w:t>
            </w:r>
            <w:proofErr w:type="spellEnd"/>
          </w:p>
        </w:tc>
        <w:tc>
          <w:tcPr>
            <w:tcW w:w="3543" w:type="dxa"/>
          </w:tcPr>
          <w:p w14:paraId="2DA5A436" w14:textId="77777777" w:rsidR="008E1861" w:rsidRDefault="008E1861">
            <w:pPr>
              <w:pStyle w:val="TableParagraph"/>
              <w:spacing w:before="9"/>
              <w:rPr>
                <w:sz w:val="19"/>
              </w:rPr>
            </w:pPr>
          </w:p>
          <w:p w14:paraId="46998109" w14:textId="77777777" w:rsidR="008E1861" w:rsidRDefault="00624220">
            <w:pPr>
              <w:pStyle w:val="TableParagraph"/>
              <w:ind w:left="109" w:right="99"/>
              <w:rPr>
                <w:sz w:val="20"/>
              </w:rPr>
            </w:pPr>
            <w:r>
              <w:rPr>
                <w:sz w:val="20"/>
              </w:rPr>
              <w:t>Mediterranean climate [55; 63; 113; 117]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Annual rainfall between 200-800 mm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[63]</w:t>
            </w:r>
          </w:p>
        </w:tc>
        <w:tc>
          <w:tcPr>
            <w:tcW w:w="3548" w:type="dxa"/>
          </w:tcPr>
          <w:p w14:paraId="09F812CF" w14:textId="77777777" w:rsidR="008E1861" w:rsidRDefault="00624220">
            <w:pPr>
              <w:pStyle w:val="TableParagraph"/>
              <w:ind w:left="109" w:right="204"/>
              <w:rPr>
                <w:sz w:val="20"/>
              </w:rPr>
            </w:pPr>
            <w:r>
              <w:rPr>
                <w:sz w:val="20"/>
              </w:rPr>
              <w:t>Spring to autumn, depending on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country and its climate [34 p18; 51 p41;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117]</w:t>
            </w:r>
          </w:p>
          <w:p w14:paraId="0CF64F31" w14:textId="77777777" w:rsidR="008E1861" w:rsidRDefault="00624220">
            <w:pPr>
              <w:pStyle w:val="TableParagraph"/>
              <w:spacing w:line="230" w:lineRule="atLeast"/>
              <w:ind w:left="109" w:right="437"/>
              <w:rPr>
                <w:sz w:val="20"/>
              </w:rPr>
            </w:pPr>
            <w:r>
              <w:rPr>
                <w:sz w:val="20"/>
              </w:rPr>
              <w:t>Activity (ball-rolling implied) occurs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between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22-30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°C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[96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p64]</w:t>
            </w:r>
          </w:p>
        </w:tc>
      </w:tr>
      <w:tr w:rsidR="008E1861" w14:paraId="21BEECD9" w14:textId="77777777">
        <w:trPr>
          <w:trHeight w:val="921"/>
        </w:trPr>
        <w:tc>
          <w:tcPr>
            <w:tcW w:w="2410" w:type="dxa"/>
          </w:tcPr>
          <w:p w14:paraId="626AB372" w14:textId="77777777" w:rsidR="008E1861" w:rsidRDefault="008E1861">
            <w:pPr>
              <w:pStyle w:val="TableParagraph"/>
              <w:spacing w:before="9"/>
              <w:rPr>
                <w:sz w:val="29"/>
              </w:rPr>
            </w:pPr>
          </w:p>
          <w:p w14:paraId="327302D8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Sisyphus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</w:t>
            </w:r>
            <w:r>
              <w:rPr>
                <w:i/>
                <w:sz w:val="20"/>
              </w:rPr>
              <w:t>chaefferi</w:t>
            </w:r>
            <w:proofErr w:type="spellEnd"/>
          </w:p>
        </w:tc>
        <w:tc>
          <w:tcPr>
            <w:tcW w:w="3543" w:type="dxa"/>
          </w:tcPr>
          <w:p w14:paraId="0140D790" w14:textId="77777777" w:rsidR="008E1861" w:rsidRDefault="008E1861">
            <w:pPr>
              <w:pStyle w:val="TableParagraph"/>
              <w:spacing w:before="9"/>
              <w:rPr>
                <w:sz w:val="29"/>
              </w:rPr>
            </w:pPr>
          </w:p>
          <w:p w14:paraId="2F9A608B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Mediterranean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climate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[48;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49;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74]</w:t>
            </w:r>
          </w:p>
        </w:tc>
        <w:tc>
          <w:tcPr>
            <w:tcW w:w="3548" w:type="dxa"/>
          </w:tcPr>
          <w:p w14:paraId="507674EF" w14:textId="77777777" w:rsidR="008E1861" w:rsidRDefault="00624220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autumn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p40;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51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p45;</w:t>
            </w:r>
            <w:proofErr w:type="gramEnd"/>
          </w:p>
          <w:p w14:paraId="6B70E241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64;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66;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87]</w:t>
            </w:r>
          </w:p>
          <w:p w14:paraId="64A4CFA6" w14:textId="77777777" w:rsidR="008E1861" w:rsidRDefault="00624220">
            <w:pPr>
              <w:pStyle w:val="TableParagraph"/>
              <w:spacing w:line="230" w:lineRule="atLeast"/>
              <w:ind w:left="109" w:right="462"/>
              <w:rPr>
                <w:sz w:val="20"/>
              </w:rPr>
            </w:pPr>
            <w:r>
              <w:rPr>
                <w:sz w:val="20"/>
              </w:rPr>
              <w:t>Ball-rolling begins at 20 °C, peaking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between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25-30°C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[96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p64]</w:t>
            </w:r>
          </w:p>
        </w:tc>
      </w:tr>
    </w:tbl>
    <w:p w14:paraId="3490F6A2" w14:textId="77777777" w:rsidR="008E1861" w:rsidRDefault="008E1861">
      <w:pPr>
        <w:pStyle w:val="BodyText"/>
        <w:spacing w:before="5"/>
        <w:rPr>
          <w:sz w:val="15"/>
        </w:rPr>
      </w:pPr>
    </w:p>
    <w:p w14:paraId="3852685D" w14:textId="77777777" w:rsidR="008E1861" w:rsidRDefault="00624220">
      <w:pPr>
        <w:pStyle w:val="Heading3"/>
        <w:numPr>
          <w:ilvl w:val="2"/>
          <w:numId w:val="4"/>
        </w:numPr>
        <w:tabs>
          <w:tab w:val="left" w:pos="836"/>
        </w:tabs>
        <w:spacing w:before="90"/>
        <w:ind w:hanging="721"/>
        <w:jc w:val="both"/>
      </w:pPr>
      <w:bookmarkStart w:id="19" w:name="_TOC_250050"/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nest</w:t>
      </w:r>
      <w:r>
        <w:rPr>
          <w:spacing w:val="-3"/>
        </w:rPr>
        <w:t xml:space="preserve"> </w:t>
      </w:r>
      <w:bookmarkEnd w:id="19"/>
      <w:r>
        <w:t>sites</w:t>
      </w:r>
    </w:p>
    <w:p w14:paraId="4C7A8483" w14:textId="77777777" w:rsidR="008E1861" w:rsidRDefault="00624220">
      <w:pPr>
        <w:pStyle w:val="BodyText"/>
        <w:spacing w:before="3"/>
        <w:ind w:left="115" w:right="677"/>
        <w:jc w:val="both"/>
      </w:pPr>
      <w:r>
        <w:t xml:space="preserve">Dung beetles do not use nests as a specific area where individuals return to </w:t>
      </w:r>
      <w:proofErr w:type="gramStart"/>
      <w:r>
        <w:t>in order to</w:t>
      </w:r>
      <w:proofErr w:type="gramEnd"/>
      <w:r>
        <w:t xml:space="preserve"> sleep,</w:t>
      </w:r>
      <w:r>
        <w:rPr>
          <w:spacing w:val="1"/>
        </w:rPr>
        <w:t xml:space="preserve"> </w:t>
      </w:r>
      <w:r>
        <w:t>bear or rear young. However, the term nest is used to define a cluster of brood balls buried in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soil.</w:t>
      </w:r>
    </w:p>
    <w:p w14:paraId="133A6F6F" w14:textId="77777777" w:rsidR="008E1861" w:rsidRDefault="008E1861">
      <w:pPr>
        <w:pStyle w:val="BodyText"/>
        <w:spacing w:before="2"/>
      </w:pPr>
    </w:p>
    <w:p w14:paraId="43D1A0A2" w14:textId="77777777" w:rsidR="008E1861" w:rsidRDefault="00624220">
      <w:pPr>
        <w:pStyle w:val="Heading3"/>
        <w:numPr>
          <w:ilvl w:val="2"/>
          <w:numId w:val="4"/>
        </w:numPr>
        <w:tabs>
          <w:tab w:val="left" w:pos="834"/>
          <w:tab w:val="left" w:pos="836"/>
        </w:tabs>
        <w:spacing w:line="237" w:lineRule="auto"/>
        <w:ind w:left="115" w:right="1106" w:firstLine="0"/>
      </w:pPr>
      <w:bookmarkStart w:id="20" w:name="_TOC_250049"/>
      <w:r>
        <w:t>Use of marshes or swamps, estuaries, lakes, ponds or dams, rivers, channels or</w:t>
      </w:r>
      <w:r>
        <w:rPr>
          <w:spacing w:val="-57"/>
        </w:rPr>
        <w:t xml:space="preserve"> </w:t>
      </w:r>
      <w:r>
        <w:t>streams,</w:t>
      </w:r>
      <w:r>
        <w:rPr>
          <w:spacing w:val="-2"/>
        </w:rPr>
        <w:t xml:space="preserve"> </w:t>
      </w:r>
      <w:r>
        <w:t>banks of water bodies,</w:t>
      </w:r>
      <w:r>
        <w:rPr>
          <w:spacing w:val="-1"/>
        </w:rPr>
        <w:t xml:space="preserve"> </w:t>
      </w:r>
      <w:r>
        <w:t xml:space="preserve">coastal </w:t>
      </w:r>
      <w:proofErr w:type="gramStart"/>
      <w:r>
        <w:t>beaches</w:t>
      </w:r>
      <w:proofErr w:type="gramEnd"/>
      <w:r>
        <w:t xml:space="preserve"> or sand</w:t>
      </w:r>
      <w:r>
        <w:rPr>
          <w:spacing w:val="-1"/>
        </w:rPr>
        <w:t xml:space="preserve"> </w:t>
      </w:r>
      <w:bookmarkEnd w:id="20"/>
      <w:r>
        <w:t>dunes</w:t>
      </w:r>
    </w:p>
    <w:p w14:paraId="5C0C403D" w14:textId="77777777" w:rsidR="008E1861" w:rsidRDefault="00624220">
      <w:pPr>
        <w:pStyle w:val="BodyText"/>
        <w:spacing w:before="3"/>
        <w:ind w:left="115" w:right="550"/>
      </w:pPr>
      <w:r>
        <w:t>Dung beetles are primarily found in pastures, savannahs, shrublands, sometimes in forests and</w:t>
      </w:r>
      <w:r>
        <w:rPr>
          <w:spacing w:val="-57"/>
        </w:rPr>
        <w:t xml:space="preserve"> </w:t>
      </w:r>
      <w:r>
        <w:t>crops (see Table 9). A few species may occasionally venture in wetlands (</w:t>
      </w:r>
      <w:proofErr w:type="spellStart"/>
      <w:r>
        <w:rPr>
          <w:i/>
        </w:rPr>
        <w:t>Euoniticellus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triangulatus</w:t>
      </w:r>
      <w:proofErr w:type="spellEnd"/>
      <w:r>
        <w:rPr>
          <w:i/>
        </w:rPr>
        <w:t xml:space="preserve"> </w:t>
      </w:r>
      <w:r>
        <w:t>[81]) or alongside streams (</w:t>
      </w:r>
      <w:proofErr w:type="spellStart"/>
      <w:r>
        <w:rPr>
          <w:i/>
        </w:rPr>
        <w:t>Onthophagus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opacicollis</w:t>
      </w:r>
      <w:proofErr w:type="spellEnd"/>
      <w:r>
        <w:rPr>
          <w:i/>
        </w:rPr>
        <w:t xml:space="preserve"> </w:t>
      </w:r>
      <w:r>
        <w:t>[117]). They are unlikely to</w:t>
      </w:r>
      <w:r>
        <w:rPr>
          <w:spacing w:val="-57"/>
        </w:rPr>
        <w:t xml:space="preserve"> </w:t>
      </w:r>
      <w:r>
        <w:t>have a negative impact on these habitats: if anything, they help prevent ru</w:t>
      </w:r>
      <w:r>
        <w:t>noff of excessive</w:t>
      </w:r>
      <w:r>
        <w:rPr>
          <w:spacing w:val="1"/>
        </w:rPr>
        <w:t xml:space="preserve"> </w:t>
      </w:r>
      <w:r>
        <w:t>nutrients that could lead to eutrophication of these habitats</w:t>
      </w:r>
      <w:r>
        <w:rPr>
          <w:spacing w:val="-1"/>
        </w:rPr>
        <w:t xml:space="preserve"> </w:t>
      </w:r>
      <w:r>
        <w:t>[70 p23; 124].</w:t>
      </w:r>
    </w:p>
    <w:p w14:paraId="5D0958BF" w14:textId="77777777" w:rsidR="008E1861" w:rsidRDefault="008E1861">
      <w:pPr>
        <w:pStyle w:val="BodyText"/>
        <w:spacing w:before="5"/>
      </w:pPr>
    </w:p>
    <w:p w14:paraId="4A9E8981" w14:textId="77777777" w:rsidR="008E1861" w:rsidRDefault="00624220">
      <w:pPr>
        <w:pStyle w:val="Heading2"/>
        <w:numPr>
          <w:ilvl w:val="1"/>
          <w:numId w:val="6"/>
        </w:numPr>
        <w:tabs>
          <w:tab w:val="left" w:pos="682"/>
          <w:tab w:val="left" w:pos="683"/>
        </w:tabs>
      </w:pPr>
      <w:bookmarkStart w:id="21" w:name="_TOC_250048"/>
      <w:r>
        <w:t>Social</w:t>
      </w:r>
      <w:r>
        <w:rPr>
          <w:spacing w:val="-4"/>
        </w:rPr>
        <w:t xml:space="preserve"> </w:t>
      </w:r>
      <w:proofErr w:type="spellStart"/>
      <w:r>
        <w:t>behaviour</w:t>
      </w:r>
      <w:proofErr w:type="spellEnd"/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bookmarkEnd w:id="21"/>
      <w:r>
        <w:t>groupings</w:t>
      </w:r>
    </w:p>
    <w:p w14:paraId="3F0DE5D7" w14:textId="77777777" w:rsidR="008E1861" w:rsidRDefault="00624220">
      <w:pPr>
        <w:pStyle w:val="BodyText"/>
        <w:spacing w:before="113"/>
        <w:ind w:left="115" w:right="437"/>
      </w:pPr>
      <w:r>
        <w:t>Dung beetles can occur in groups when feeding on or collecting dung from dung pads for</w:t>
      </w:r>
      <w:r>
        <w:rPr>
          <w:spacing w:val="1"/>
        </w:rPr>
        <w:t xml:space="preserve"> </w:t>
      </w:r>
      <w:r>
        <w:t>reproduction [70; 93], and large numbers m</w:t>
      </w:r>
      <w:r>
        <w:t>ay be found on a single pad [70 p54, 65-66; 95 p5].</w:t>
      </w:r>
      <w:r>
        <w:rPr>
          <w:spacing w:val="-57"/>
        </w:rPr>
        <w:t xml:space="preserve"> </w:t>
      </w:r>
      <w:r>
        <w:t>In some species, male and female dung beetles will cooperate with one another when breeding</w:t>
      </w:r>
      <w:r>
        <w:rPr>
          <w:spacing w:val="1"/>
        </w:rPr>
        <w:t xml:space="preserve"> </w:t>
      </w:r>
      <w:r>
        <w:t xml:space="preserve">or nesting [68]. For example, male-female pairs of </w:t>
      </w:r>
      <w:proofErr w:type="spellStart"/>
      <w:r>
        <w:rPr>
          <w:i/>
        </w:rPr>
        <w:t>Copris</w:t>
      </w:r>
      <w:proofErr w:type="spellEnd"/>
      <w:r>
        <w:rPr>
          <w:i/>
        </w:rPr>
        <w:t xml:space="preserve"> </w:t>
      </w:r>
      <w:r>
        <w:t>beetles will work together to</w:t>
      </w:r>
      <w:r>
        <w:rPr>
          <w:spacing w:val="1"/>
        </w:rPr>
        <w:t xml:space="preserve"> </w:t>
      </w:r>
      <w:r>
        <w:t xml:space="preserve">transport the dung into </w:t>
      </w:r>
      <w:r>
        <w:t xml:space="preserve">the breeding chambers [39; 68 p93-102; 90], and </w:t>
      </w:r>
      <w:r>
        <w:rPr>
          <w:i/>
        </w:rPr>
        <w:t xml:space="preserve">S. </w:t>
      </w:r>
      <w:proofErr w:type="spellStart"/>
      <w:r>
        <w:rPr>
          <w:i/>
        </w:rPr>
        <w:t>sacer</w:t>
      </w:r>
      <w:proofErr w:type="spellEnd"/>
      <w:r>
        <w:rPr>
          <w:i/>
        </w:rPr>
        <w:t xml:space="preserve"> </w:t>
      </w:r>
      <w:r>
        <w:t>couples</w:t>
      </w:r>
      <w:r>
        <w:rPr>
          <w:spacing w:val="1"/>
        </w:rPr>
        <w:t xml:space="preserve"> </w:t>
      </w:r>
      <w:r>
        <w:t>engage in a complex ritual of ball rolling before mating [125]. However, once mated, it may</w:t>
      </w:r>
      <w:r>
        <w:rPr>
          <w:spacing w:val="1"/>
        </w:rPr>
        <w:t xml:space="preserve"> </w:t>
      </w:r>
      <w:r>
        <w:t xml:space="preserve">only be the female that forms and buries the brood balls, as in </w:t>
      </w:r>
      <w:r>
        <w:rPr>
          <w:i/>
        </w:rPr>
        <w:t xml:space="preserve">S. </w:t>
      </w:r>
      <w:proofErr w:type="spellStart"/>
      <w:r>
        <w:rPr>
          <w:i/>
        </w:rPr>
        <w:t>sacer</w:t>
      </w:r>
      <w:proofErr w:type="spellEnd"/>
      <w:r>
        <w:rPr>
          <w:i/>
        </w:rPr>
        <w:t xml:space="preserve"> </w:t>
      </w:r>
      <w:r>
        <w:t>[125], or both males and</w:t>
      </w:r>
      <w:r>
        <w:rPr>
          <w:spacing w:val="-57"/>
        </w:rPr>
        <w:t xml:space="preserve"> </w:t>
      </w:r>
      <w:r>
        <w:t>f</w:t>
      </w:r>
      <w:r>
        <w:t>emales</w:t>
      </w:r>
      <w:r>
        <w:rPr>
          <w:spacing w:val="-1"/>
        </w:rPr>
        <w:t xml:space="preserve"> </w:t>
      </w:r>
      <w:r>
        <w:t>may cooperate in</w:t>
      </w:r>
      <w:r>
        <w:rPr>
          <w:spacing w:val="-1"/>
        </w:rPr>
        <w:t xml:space="preserve"> </w:t>
      </w:r>
      <w:r>
        <w:t>building and provisioning</w:t>
      </w:r>
      <w:r>
        <w:rPr>
          <w:spacing w:val="-1"/>
        </w:rPr>
        <w:t xml:space="preserve"> </w:t>
      </w:r>
      <w:r>
        <w:t>the nest, as in</w:t>
      </w:r>
      <w:r>
        <w:rPr>
          <w:spacing w:val="-3"/>
        </w:rPr>
        <w:t xml:space="preserve"> </w:t>
      </w:r>
      <w:r>
        <w:rPr>
          <w:i/>
        </w:rPr>
        <w:t xml:space="preserve">S. </w:t>
      </w:r>
      <w:proofErr w:type="spellStart"/>
      <w:r>
        <w:rPr>
          <w:i/>
        </w:rPr>
        <w:t>schaefferi</w:t>
      </w:r>
      <w:proofErr w:type="spellEnd"/>
      <w:r>
        <w:rPr>
          <w:i/>
          <w:spacing w:val="-1"/>
        </w:rPr>
        <w:t xml:space="preserve"> </w:t>
      </w:r>
      <w:r>
        <w:t>[65].</w:t>
      </w:r>
    </w:p>
    <w:p w14:paraId="133749FE" w14:textId="77777777" w:rsidR="008E1861" w:rsidRDefault="008E1861">
      <w:pPr>
        <w:pStyle w:val="BodyText"/>
        <w:spacing w:before="7"/>
      </w:pPr>
    </w:p>
    <w:p w14:paraId="4B1E436E" w14:textId="77777777" w:rsidR="008E1861" w:rsidRDefault="00624220">
      <w:pPr>
        <w:pStyle w:val="Heading2"/>
        <w:numPr>
          <w:ilvl w:val="1"/>
          <w:numId w:val="6"/>
        </w:numPr>
        <w:tabs>
          <w:tab w:val="left" w:pos="683"/>
        </w:tabs>
      </w:pPr>
      <w:bookmarkStart w:id="22" w:name="_TOC_250047"/>
      <w:r>
        <w:t>Territorial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aggressive</w:t>
      </w:r>
      <w:r>
        <w:rPr>
          <w:spacing w:val="-2"/>
        </w:rPr>
        <w:t xml:space="preserve"> </w:t>
      </w:r>
      <w:bookmarkEnd w:id="22"/>
      <w:proofErr w:type="spellStart"/>
      <w:r>
        <w:t>behaviour</w:t>
      </w:r>
      <w:proofErr w:type="spellEnd"/>
    </w:p>
    <w:p w14:paraId="630DA89A" w14:textId="77777777" w:rsidR="008E1861" w:rsidRDefault="00624220">
      <w:pPr>
        <w:pStyle w:val="BodyText"/>
        <w:spacing w:before="113"/>
        <w:ind w:left="115" w:right="417"/>
      </w:pPr>
      <w:r>
        <w:t>Dung beetles are not generally aggressive animals, although aggression towards conspecifics</w:t>
      </w:r>
      <w:r>
        <w:rPr>
          <w:spacing w:val="1"/>
        </w:rPr>
        <w:t xml:space="preserve"> </w:t>
      </w:r>
      <w:r>
        <w:t>may occur during the breeding season. Fo</w:t>
      </w:r>
      <w:r>
        <w:t xml:space="preserve">r example, fights are common when </w:t>
      </w:r>
      <w:r>
        <w:rPr>
          <w:i/>
        </w:rPr>
        <w:t xml:space="preserve">S. </w:t>
      </w:r>
      <w:proofErr w:type="spellStart"/>
      <w:r>
        <w:rPr>
          <w:i/>
        </w:rPr>
        <w:t>sacer</w:t>
      </w:r>
      <w:proofErr w:type="spellEnd"/>
      <w:r>
        <w:rPr>
          <w:i/>
        </w:rPr>
        <w:t xml:space="preserve"> </w:t>
      </w:r>
      <w:r>
        <w:t>couples</w:t>
      </w:r>
      <w:r>
        <w:rPr>
          <w:spacing w:val="1"/>
        </w:rPr>
        <w:t xml:space="preserve"> </w:t>
      </w:r>
      <w:r>
        <w:t xml:space="preserve">engage in ball rolling before mating, [125], and in </w:t>
      </w:r>
      <w:r>
        <w:rPr>
          <w:i/>
        </w:rPr>
        <w:t xml:space="preserve">S. </w:t>
      </w:r>
      <w:proofErr w:type="spellStart"/>
      <w:r>
        <w:rPr>
          <w:i/>
        </w:rPr>
        <w:t>schaefferi</w:t>
      </w:r>
      <w:proofErr w:type="spellEnd"/>
      <w:r>
        <w:t>, successive combats when</w:t>
      </w:r>
      <w:r>
        <w:rPr>
          <w:spacing w:val="1"/>
        </w:rPr>
        <w:t xml:space="preserve"> </w:t>
      </w:r>
      <w:r>
        <w:t>rolling a ball of dung can last up to 32 minutes [66]. Whilst combat in beetles may widely</w:t>
      </w:r>
      <w:r>
        <w:rPr>
          <w:spacing w:val="1"/>
        </w:rPr>
        <w:t xml:space="preserve"> </w:t>
      </w:r>
      <w:r>
        <w:t xml:space="preserve">occur, it is perceived </w:t>
      </w:r>
      <w:r>
        <w:t xml:space="preserve">as form of sexual </w:t>
      </w:r>
      <w:proofErr w:type="spellStart"/>
      <w:r>
        <w:t>behaviour</w:t>
      </w:r>
      <w:proofErr w:type="spellEnd"/>
      <w:r>
        <w:t>, with dung being the object of contention, not</w:t>
      </w:r>
      <w:r>
        <w:rPr>
          <w:spacing w:val="-57"/>
        </w:rPr>
        <w:t xml:space="preserve"> </w:t>
      </w:r>
      <w:r>
        <w:t>another individual [96 p162-165].</w:t>
      </w:r>
    </w:p>
    <w:p w14:paraId="1E0A0D64" w14:textId="77777777" w:rsidR="008E1861" w:rsidRDefault="008E1861">
      <w:pPr>
        <w:pStyle w:val="BodyText"/>
        <w:spacing w:before="7"/>
      </w:pPr>
    </w:p>
    <w:p w14:paraId="02B068F5" w14:textId="77777777" w:rsidR="008E1861" w:rsidRDefault="00624220">
      <w:pPr>
        <w:pStyle w:val="Heading2"/>
        <w:numPr>
          <w:ilvl w:val="1"/>
          <w:numId w:val="6"/>
        </w:numPr>
        <w:tabs>
          <w:tab w:val="left" w:pos="683"/>
        </w:tabs>
        <w:spacing w:before="1"/>
      </w:pPr>
      <w:bookmarkStart w:id="23" w:name="_TOC_250046"/>
      <w:r>
        <w:t>Characteristics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cause</w:t>
      </w:r>
      <w:r>
        <w:rPr>
          <w:spacing w:val="-3"/>
        </w:rPr>
        <w:t xml:space="preserve"> </w:t>
      </w:r>
      <w:r>
        <w:t>harm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humans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bookmarkEnd w:id="23"/>
      <w:r>
        <w:t>species</w:t>
      </w:r>
    </w:p>
    <w:p w14:paraId="44B73840" w14:textId="77777777" w:rsidR="008E1861" w:rsidRDefault="00624220">
      <w:pPr>
        <w:pStyle w:val="BodyText"/>
        <w:spacing w:before="112"/>
        <w:ind w:left="115" w:right="503"/>
      </w:pPr>
      <w:r>
        <w:t>Dung beetles do not pose a bite or injury risk to other animals or humans due to the nature of</w:t>
      </w:r>
      <w:r>
        <w:rPr>
          <w:spacing w:val="1"/>
        </w:rPr>
        <w:t xml:space="preserve"> </w:t>
      </w:r>
      <w:r>
        <w:t>their mouthparts, which are designed for sucking up liquids and grinding nutritious particles in</w:t>
      </w:r>
      <w:r>
        <w:rPr>
          <w:spacing w:val="-57"/>
        </w:rPr>
        <w:t xml:space="preserve"> </w:t>
      </w:r>
      <w:r>
        <w:t>the dung [126]. Because they are only associated with dung, they</w:t>
      </w:r>
      <w:r>
        <w:t xml:space="preserve"> do not pose a risk to humans</w:t>
      </w:r>
      <w:r>
        <w:rPr>
          <w:spacing w:val="-57"/>
        </w:rPr>
        <w:t xml:space="preserve"> </w:t>
      </w:r>
      <w:r>
        <w:t>or to native fauna, and they are unlikely to become pests.</w:t>
      </w:r>
    </w:p>
    <w:p w14:paraId="43F5C066" w14:textId="77777777" w:rsidR="008E1861" w:rsidRDefault="008E1861">
      <w:pPr>
        <w:pStyle w:val="BodyText"/>
        <w:spacing w:before="4"/>
      </w:pPr>
    </w:p>
    <w:p w14:paraId="45E2EF08" w14:textId="77777777" w:rsidR="008E1861" w:rsidRDefault="00624220">
      <w:pPr>
        <w:pStyle w:val="Heading1"/>
        <w:numPr>
          <w:ilvl w:val="0"/>
          <w:numId w:val="6"/>
        </w:numPr>
        <w:tabs>
          <w:tab w:val="left" w:pos="681"/>
          <w:tab w:val="left" w:pos="682"/>
        </w:tabs>
      </w:pPr>
      <w:bookmarkStart w:id="24" w:name="_TOC_250045"/>
      <w:r>
        <w:t>Reproductive</w:t>
      </w:r>
      <w:r>
        <w:rPr>
          <w:spacing w:val="-6"/>
        </w:rPr>
        <w:t xml:space="preserve"> </w:t>
      </w:r>
      <w:bookmarkEnd w:id="24"/>
      <w:r>
        <w:t>biology</w:t>
      </w:r>
    </w:p>
    <w:p w14:paraId="2DF8E7EA" w14:textId="77777777" w:rsidR="008E1861" w:rsidRDefault="00624220">
      <w:pPr>
        <w:pStyle w:val="BodyText"/>
        <w:spacing w:before="121" w:line="237" w:lineRule="auto"/>
        <w:ind w:left="115" w:right="550"/>
      </w:pPr>
      <w:r>
        <w:t>Dung beetles are primarily found in pastures, savannahs, shrublands, sometimes in forests and</w:t>
      </w:r>
      <w:r>
        <w:rPr>
          <w:spacing w:val="-57"/>
        </w:rPr>
        <w:t xml:space="preserve"> </w:t>
      </w:r>
      <w:r>
        <w:t>crops</w:t>
      </w:r>
      <w:r>
        <w:rPr>
          <w:spacing w:val="-1"/>
        </w:rPr>
        <w:t xml:space="preserve"> </w:t>
      </w:r>
      <w:r>
        <w:t>(Table 9), and as such,</w:t>
      </w:r>
      <w:r>
        <w:rPr>
          <w:spacing w:val="-1"/>
        </w:rPr>
        <w:t xml:space="preserve"> </w:t>
      </w:r>
      <w:r>
        <w:t>produce</w:t>
      </w:r>
      <w:r>
        <w:rPr>
          <w:spacing w:val="-1"/>
        </w:rPr>
        <w:t xml:space="preserve"> </w:t>
      </w:r>
      <w:r>
        <w:t>nests on or under the ground</w:t>
      </w:r>
      <w:r>
        <w:rPr>
          <w:spacing w:val="-1"/>
        </w:rPr>
        <w:t xml:space="preserve"> </w:t>
      </w:r>
      <w:r>
        <w:t>of their environment.</w:t>
      </w:r>
    </w:p>
    <w:p w14:paraId="40E5C5F6" w14:textId="77777777" w:rsidR="008E1861" w:rsidRDefault="00624220">
      <w:pPr>
        <w:pStyle w:val="BodyText"/>
        <w:spacing w:before="3"/>
        <w:ind w:left="115"/>
      </w:pPr>
      <w:r>
        <w:t>Details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nest</w:t>
      </w:r>
      <w:r>
        <w:rPr>
          <w:spacing w:val="-2"/>
        </w:rPr>
        <w:t xml:space="preserve"> </w:t>
      </w:r>
      <w:r>
        <w:t>characteristics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proofErr w:type="spellStart"/>
      <w:r>
        <w:t>summarised</w:t>
      </w:r>
      <w:proofErr w:type="spellEnd"/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1</w:t>
      </w:r>
      <w:r>
        <w:t>1.</w:t>
      </w:r>
    </w:p>
    <w:p w14:paraId="49E852EC" w14:textId="77777777" w:rsidR="008E1861" w:rsidRDefault="008E1861">
      <w:pPr>
        <w:sectPr w:rsidR="008E1861">
          <w:type w:val="continuous"/>
          <w:pgSz w:w="11910" w:h="16840"/>
          <w:pgMar w:top="1420" w:right="860" w:bottom="660" w:left="1320" w:header="0" w:footer="474" w:gutter="0"/>
          <w:cols w:space="720"/>
        </w:sectPr>
      </w:pPr>
    </w:p>
    <w:p w14:paraId="70C1F86E" w14:textId="77777777" w:rsidR="008E1861" w:rsidRDefault="00624220">
      <w:pPr>
        <w:pStyle w:val="BodyText"/>
        <w:spacing w:before="112"/>
        <w:ind w:left="115" w:right="437"/>
      </w:pPr>
      <w:r>
        <w:lastRenderedPageBreak/>
        <w:t>There are four categories of dung beetles: dwellers (</w:t>
      </w:r>
      <w:proofErr w:type="spellStart"/>
      <w:r>
        <w:t>endocoprids</w:t>
      </w:r>
      <w:proofErr w:type="spellEnd"/>
      <w:r>
        <w:t>), tunnellers (</w:t>
      </w:r>
      <w:proofErr w:type="spellStart"/>
      <w:r>
        <w:t>paracoprids</w:t>
      </w:r>
      <w:proofErr w:type="spellEnd"/>
      <w:r>
        <w:t>),</w:t>
      </w:r>
      <w:r>
        <w:rPr>
          <w:spacing w:val="1"/>
        </w:rPr>
        <w:t xml:space="preserve"> </w:t>
      </w:r>
      <w:r>
        <w:t>rollers (</w:t>
      </w:r>
      <w:proofErr w:type="spellStart"/>
      <w:r>
        <w:t>telecoprids</w:t>
      </w:r>
      <w:proofErr w:type="spellEnd"/>
      <w:r>
        <w:t>) and kleptoparasites (</w:t>
      </w:r>
      <w:proofErr w:type="spellStart"/>
      <w:r>
        <w:t>kleptocoprids</w:t>
      </w:r>
      <w:proofErr w:type="spellEnd"/>
      <w:r>
        <w:t>) [57; 94; 100]. Dwellers spend their</w:t>
      </w:r>
      <w:r>
        <w:rPr>
          <w:spacing w:val="1"/>
        </w:rPr>
        <w:t xml:space="preserve"> </w:t>
      </w:r>
      <w:r>
        <w:t>entire life cycle in the dung, or possibly par</w:t>
      </w:r>
      <w:r>
        <w:t xml:space="preserve">t of the lifecycle just under the surface of the </w:t>
      </w:r>
      <w:proofErr w:type="gramStart"/>
      <w:r>
        <w:t>soil,</w:t>
      </w:r>
      <w:r>
        <w:rPr>
          <w:spacing w:val="1"/>
        </w:rPr>
        <w:t xml:space="preserve"> </w:t>
      </w:r>
      <w:r>
        <w:t>and</w:t>
      </w:r>
      <w:proofErr w:type="gramEnd"/>
      <w:r>
        <w:t xml:space="preserve"> kleptoparasites </w:t>
      </w:r>
      <w:proofErr w:type="spellStart"/>
      <w:r>
        <w:t>utilise</w:t>
      </w:r>
      <w:proofErr w:type="spellEnd"/>
      <w:r>
        <w:t xml:space="preserve"> dung stores of other species [57; 94; 100]. Therefore, these two</w:t>
      </w:r>
      <w:r>
        <w:rPr>
          <w:spacing w:val="1"/>
        </w:rPr>
        <w:t xml:space="preserve"> </w:t>
      </w:r>
      <w:r>
        <w:t>categories are not considered in this application. Apart from four roller species (</w:t>
      </w:r>
      <w:r>
        <w:rPr>
          <w:i/>
        </w:rPr>
        <w:t xml:space="preserve">A. </w:t>
      </w:r>
      <w:proofErr w:type="spellStart"/>
      <w:r>
        <w:rPr>
          <w:i/>
        </w:rPr>
        <w:t>laticollis</w:t>
      </w:r>
      <w:proofErr w:type="spellEnd"/>
      <w:r>
        <w:t xml:space="preserve">, </w:t>
      </w:r>
      <w:r>
        <w:rPr>
          <w:i/>
        </w:rPr>
        <w:t>G.</w:t>
      </w:r>
      <w:r>
        <w:rPr>
          <w:i/>
          <w:spacing w:val="-57"/>
        </w:rPr>
        <w:t xml:space="preserve"> </w:t>
      </w:r>
      <w:proofErr w:type="spellStart"/>
      <w:r>
        <w:rPr>
          <w:i/>
        </w:rPr>
        <w:t>humanus</w:t>
      </w:r>
      <w:proofErr w:type="spellEnd"/>
      <w:r>
        <w:rPr>
          <w:i/>
        </w:rPr>
        <w:t xml:space="preserve">, S. </w:t>
      </w:r>
      <w:proofErr w:type="spellStart"/>
      <w:r>
        <w:rPr>
          <w:i/>
        </w:rPr>
        <w:t>sacer</w:t>
      </w:r>
      <w:proofErr w:type="spellEnd"/>
      <w:r>
        <w:rPr>
          <w:i/>
        </w:rPr>
        <w:t xml:space="preserve"> </w:t>
      </w:r>
      <w:r>
        <w:t xml:space="preserve">and </w:t>
      </w:r>
      <w:r>
        <w:rPr>
          <w:i/>
        </w:rPr>
        <w:t xml:space="preserve">S. </w:t>
      </w:r>
      <w:proofErr w:type="spellStart"/>
      <w:r>
        <w:rPr>
          <w:i/>
        </w:rPr>
        <w:t>schaefferi</w:t>
      </w:r>
      <w:proofErr w:type="spellEnd"/>
      <w:r>
        <w:t>), all other species in this application are tunnellers (Table</w:t>
      </w:r>
      <w:r>
        <w:rPr>
          <w:spacing w:val="1"/>
        </w:rPr>
        <w:t xml:space="preserve"> </w:t>
      </w:r>
      <w:r>
        <w:t>11).</w:t>
      </w:r>
    </w:p>
    <w:p w14:paraId="5C6485DA" w14:textId="77777777" w:rsidR="008E1861" w:rsidRDefault="008E1861">
      <w:pPr>
        <w:pStyle w:val="BodyText"/>
      </w:pPr>
    </w:p>
    <w:p w14:paraId="176FD9A2" w14:textId="77777777" w:rsidR="008E1861" w:rsidRDefault="00624220">
      <w:pPr>
        <w:pStyle w:val="BodyText"/>
        <w:ind w:left="115" w:right="763"/>
        <w:jc w:val="both"/>
      </w:pPr>
      <w:r>
        <w:t>Rollers remove portions of the dung, roll it into a ball, and bury it superficially in the soil or</w:t>
      </w:r>
      <w:r>
        <w:rPr>
          <w:spacing w:val="-57"/>
        </w:rPr>
        <w:t xml:space="preserve"> </w:t>
      </w:r>
      <w:r>
        <w:t xml:space="preserve">place it in vegetation tussocks some distance away from the </w:t>
      </w:r>
      <w:r>
        <w:t>dung [57; 94; 100; 127]</w:t>
      </w:r>
      <w:r>
        <w:rPr>
          <w:i/>
        </w:rPr>
        <w:t xml:space="preserve">. </w:t>
      </w:r>
      <w:r>
        <w:t>Males,</w:t>
      </w:r>
      <w:r>
        <w:rPr>
          <w:spacing w:val="-57"/>
        </w:rPr>
        <w:t xml:space="preserve"> </w:t>
      </w:r>
      <w:proofErr w:type="gramStart"/>
      <w:r>
        <w:t>females</w:t>
      </w:r>
      <w:proofErr w:type="gramEnd"/>
      <w:r>
        <w:t xml:space="preserve"> or both may contribute to ball rolling, digging and making the brood chambers [65;</w:t>
      </w:r>
      <w:r>
        <w:rPr>
          <w:spacing w:val="-57"/>
        </w:rPr>
        <w:t xml:space="preserve"> </w:t>
      </w:r>
      <w:r>
        <w:t>94],</w:t>
      </w:r>
      <w:r>
        <w:rPr>
          <w:spacing w:val="-1"/>
        </w:rPr>
        <w:t xml:space="preserve"> </w:t>
      </w:r>
      <w:r>
        <w:t>and some</w:t>
      </w:r>
      <w:r>
        <w:rPr>
          <w:spacing w:val="-1"/>
        </w:rPr>
        <w:t xml:space="preserve"> </w:t>
      </w:r>
      <w:r>
        <w:t>species</w:t>
      </w:r>
      <w:r>
        <w:rPr>
          <w:spacing w:val="-1"/>
        </w:rPr>
        <w:t xml:space="preserve"> </w:t>
      </w:r>
      <w:r>
        <w:t>also make</w:t>
      </w:r>
      <w:r>
        <w:rPr>
          <w:spacing w:val="-1"/>
        </w:rPr>
        <w:t xml:space="preserve"> </w:t>
      </w:r>
      <w:r>
        <w:t>and roll balls for feeding</w:t>
      </w:r>
      <w:r>
        <w:rPr>
          <w:spacing w:val="-1"/>
        </w:rPr>
        <w:t xml:space="preserve"> </w:t>
      </w:r>
      <w:r>
        <w:t>[57;</w:t>
      </w:r>
      <w:r>
        <w:rPr>
          <w:spacing w:val="-1"/>
        </w:rPr>
        <w:t xml:space="preserve"> </w:t>
      </w:r>
      <w:r>
        <w:t>94].</w:t>
      </w:r>
    </w:p>
    <w:p w14:paraId="38FCE2BC" w14:textId="77777777" w:rsidR="008E1861" w:rsidRDefault="008E1861">
      <w:pPr>
        <w:pStyle w:val="BodyText"/>
        <w:spacing w:before="9"/>
        <w:rPr>
          <w:sz w:val="23"/>
        </w:rPr>
      </w:pPr>
    </w:p>
    <w:p w14:paraId="589319B1" w14:textId="77777777" w:rsidR="008E1861" w:rsidRDefault="00624220">
      <w:pPr>
        <w:pStyle w:val="BodyText"/>
        <w:ind w:left="115" w:right="398"/>
      </w:pPr>
      <w:r>
        <w:t>Tunnellers burrow into the soil directly underneath or very close to the dung pad. Nest</w:t>
      </w:r>
      <w:r>
        <w:rPr>
          <w:spacing w:val="1"/>
        </w:rPr>
        <w:t xml:space="preserve"> </w:t>
      </w:r>
      <w:r>
        <w:t>architecture and depth of tunnels vary between species, with a primary tunnel that may branch</w:t>
      </w:r>
      <w:r>
        <w:rPr>
          <w:spacing w:val="1"/>
        </w:rPr>
        <w:t xml:space="preserve"> </w:t>
      </w:r>
      <w:r>
        <w:t>into secondary tunnels where dung balls or sausages are placed (Table 11).</w:t>
      </w:r>
      <w:r>
        <w:t xml:space="preserve"> Larger species, such</w:t>
      </w:r>
      <w:r>
        <w:rPr>
          <w:spacing w:val="-57"/>
        </w:rPr>
        <w:t xml:space="preserve"> </w:t>
      </w:r>
      <w:r>
        <w:t xml:space="preserve">as </w:t>
      </w:r>
      <w:r>
        <w:rPr>
          <w:i/>
        </w:rPr>
        <w:t xml:space="preserve">G. </w:t>
      </w:r>
      <w:proofErr w:type="spellStart"/>
      <w:r>
        <w:rPr>
          <w:i/>
        </w:rPr>
        <w:t>stercorarius</w:t>
      </w:r>
      <w:proofErr w:type="spellEnd"/>
      <w:r>
        <w:t xml:space="preserve">, can dig tunnels down to 50 cm [33; 127], whilst smaller ones, such as </w:t>
      </w:r>
      <w:r>
        <w:rPr>
          <w:i/>
        </w:rPr>
        <w:t>O.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nuchicornis</w:t>
      </w:r>
      <w:proofErr w:type="spellEnd"/>
      <w:r>
        <w:t>, only dig</w:t>
      </w:r>
      <w:r>
        <w:rPr>
          <w:spacing w:val="1"/>
        </w:rPr>
        <w:t xml:space="preserve"> </w:t>
      </w:r>
      <w:r>
        <w:t xml:space="preserve">tunnels 5-15 cm deep [109]. </w:t>
      </w:r>
      <w:proofErr w:type="spellStart"/>
      <w:r>
        <w:rPr>
          <w:i/>
        </w:rPr>
        <w:t>Cheironitis</w:t>
      </w:r>
      <w:proofErr w:type="spellEnd"/>
      <w:r>
        <w:rPr>
          <w:i/>
        </w:rPr>
        <w:t xml:space="preserve"> </w:t>
      </w:r>
      <w:r>
        <w:t>species make a simple or</w:t>
      </w:r>
      <w:r>
        <w:rPr>
          <w:spacing w:val="1"/>
        </w:rPr>
        <w:t xml:space="preserve"> </w:t>
      </w:r>
      <w:r>
        <w:t xml:space="preserve">branched tunnel [68 p76], whilst </w:t>
      </w:r>
      <w:proofErr w:type="spellStart"/>
      <w:r>
        <w:rPr>
          <w:i/>
        </w:rPr>
        <w:t>Copris</w:t>
      </w:r>
      <w:proofErr w:type="spellEnd"/>
      <w:r>
        <w:rPr>
          <w:i/>
        </w:rPr>
        <w:t xml:space="preserve"> </w:t>
      </w:r>
      <w:r>
        <w:t>species have a</w:t>
      </w:r>
      <w:r>
        <w:t>n enlarged nesting chamber at the end of</w:t>
      </w:r>
      <w:r>
        <w:rPr>
          <w:spacing w:val="-57"/>
        </w:rPr>
        <w:t xml:space="preserve"> </w:t>
      </w:r>
      <w:r>
        <w:t>the main tunnel [36 p81-88; 90].</w:t>
      </w:r>
    </w:p>
    <w:p w14:paraId="1E4D7B83" w14:textId="77777777" w:rsidR="008E1861" w:rsidRDefault="008E1861">
      <w:pPr>
        <w:pStyle w:val="BodyText"/>
        <w:spacing w:before="5"/>
      </w:pPr>
    </w:p>
    <w:p w14:paraId="1D880CC2" w14:textId="77777777" w:rsidR="008E1861" w:rsidRDefault="00624220">
      <w:pPr>
        <w:pStyle w:val="BodyText"/>
        <w:ind w:left="115"/>
        <w:jc w:val="both"/>
      </w:pPr>
      <w:r>
        <w:rPr>
          <w:b/>
        </w:rPr>
        <w:t>Table</w:t>
      </w:r>
      <w:r>
        <w:rPr>
          <w:b/>
          <w:spacing w:val="-1"/>
        </w:rPr>
        <w:t xml:space="preserve"> </w:t>
      </w:r>
      <w:r>
        <w:rPr>
          <w:b/>
        </w:rPr>
        <w:t xml:space="preserve">11. </w:t>
      </w:r>
      <w:r>
        <w:t>Beetle</w:t>
      </w:r>
      <w:r>
        <w:rPr>
          <w:spacing w:val="-1"/>
        </w:rPr>
        <w:t xml:space="preserve"> </w:t>
      </w:r>
      <w:r>
        <w:t>type and notes</w:t>
      </w:r>
      <w:r>
        <w:rPr>
          <w:spacing w:val="-1"/>
        </w:rPr>
        <w:t xml:space="preserve"> </w:t>
      </w:r>
      <w:r>
        <w:t>on oviposition sites</w:t>
      </w:r>
      <w:r>
        <w:rPr>
          <w:spacing w:val="-2"/>
        </w:rPr>
        <w:t xml:space="preserve"> </w:t>
      </w:r>
      <w:r>
        <w:t xml:space="preserve">and </w:t>
      </w:r>
      <w:proofErr w:type="spellStart"/>
      <w:r>
        <w:t>behaviour</w:t>
      </w:r>
      <w:proofErr w:type="spellEnd"/>
    </w:p>
    <w:p w14:paraId="075E42D9" w14:textId="77777777" w:rsidR="008E1861" w:rsidRDefault="008E1861">
      <w:pPr>
        <w:pStyle w:val="BodyText"/>
        <w:spacing w:before="6"/>
        <w:rPr>
          <w:sz w:val="1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1843"/>
        <w:gridCol w:w="5246"/>
      </w:tblGrid>
      <w:tr w:rsidR="008E1861" w14:paraId="7A2885E3" w14:textId="77777777">
        <w:trPr>
          <w:trHeight w:val="460"/>
        </w:trPr>
        <w:tc>
          <w:tcPr>
            <w:tcW w:w="2405" w:type="dxa"/>
          </w:tcPr>
          <w:p w14:paraId="4637468A" w14:textId="77777777" w:rsidR="008E1861" w:rsidRDefault="00624220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Species</w:t>
            </w:r>
          </w:p>
        </w:tc>
        <w:tc>
          <w:tcPr>
            <w:tcW w:w="1843" w:type="dxa"/>
          </w:tcPr>
          <w:p w14:paraId="5199EF74" w14:textId="77777777" w:rsidR="008E1861" w:rsidRDefault="00624220">
            <w:pPr>
              <w:pStyle w:val="TableParagraph"/>
              <w:spacing w:line="230" w:lineRule="atLeast"/>
              <w:ind w:left="109" w:right="665"/>
              <w:rPr>
                <w:b/>
                <w:sz w:val="20"/>
              </w:rPr>
            </w:pPr>
            <w:r>
              <w:rPr>
                <w:b/>
                <w:sz w:val="20"/>
              </w:rPr>
              <w:t>Dung Beetle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Category</w:t>
            </w:r>
          </w:p>
        </w:tc>
        <w:tc>
          <w:tcPr>
            <w:tcW w:w="5246" w:type="dxa"/>
          </w:tcPr>
          <w:p w14:paraId="19840E62" w14:textId="77777777" w:rsidR="008E1861" w:rsidRDefault="00624220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Nest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Location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Other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Notes</w:t>
            </w:r>
          </w:p>
        </w:tc>
      </w:tr>
      <w:tr w:rsidR="008E1861" w14:paraId="14549D30" w14:textId="77777777">
        <w:trPr>
          <w:trHeight w:val="690"/>
        </w:trPr>
        <w:tc>
          <w:tcPr>
            <w:tcW w:w="2405" w:type="dxa"/>
          </w:tcPr>
          <w:p w14:paraId="7FA54FD2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03F41CF6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Geotrupes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stercorarius</w:t>
            </w:r>
            <w:proofErr w:type="spellEnd"/>
          </w:p>
        </w:tc>
        <w:tc>
          <w:tcPr>
            <w:tcW w:w="1843" w:type="dxa"/>
          </w:tcPr>
          <w:p w14:paraId="4707AB9C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0C4F59E4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Tunneller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[33;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127]</w:t>
            </w:r>
          </w:p>
        </w:tc>
        <w:tc>
          <w:tcPr>
            <w:tcW w:w="5246" w:type="dxa"/>
          </w:tcPr>
          <w:p w14:paraId="5B38279D" w14:textId="77777777" w:rsidR="008E1861" w:rsidRDefault="00624220">
            <w:pPr>
              <w:pStyle w:val="TableParagraph"/>
              <w:spacing w:line="230" w:lineRule="atLeast"/>
              <w:ind w:left="110" w:right="185"/>
              <w:jc w:val="both"/>
              <w:rPr>
                <w:sz w:val="20"/>
              </w:rPr>
            </w:pPr>
            <w:r>
              <w:rPr>
                <w:sz w:val="20"/>
              </w:rPr>
              <w:t>Both sexes dig the tunnel, and the female then digs a series of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horizontal brood chambers (galleries), provisioning each with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dung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egg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[33]</w:t>
            </w:r>
          </w:p>
        </w:tc>
      </w:tr>
      <w:tr w:rsidR="008E1861" w14:paraId="24C3F6E3" w14:textId="77777777">
        <w:trPr>
          <w:trHeight w:val="455"/>
        </w:trPr>
        <w:tc>
          <w:tcPr>
            <w:tcW w:w="2405" w:type="dxa"/>
          </w:tcPr>
          <w:p w14:paraId="0D1EE42D" w14:textId="77777777" w:rsidR="008E1861" w:rsidRDefault="00624220">
            <w:pPr>
              <w:pStyle w:val="TableParagraph"/>
              <w:spacing w:before="110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Ateuchetus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laticollis</w:t>
            </w:r>
            <w:proofErr w:type="spellEnd"/>
          </w:p>
        </w:tc>
        <w:tc>
          <w:tcPr>
            <w:tcW w:w="1843" w:type="dxa"/>
          </w:tcPr>
          <w:p w14:paraId="75244C7D" w14:textId="77777777" w:rsidR="008E1861" w:rsidRDefault="00624220">
            <w:pPr>
              <w:pStyle w:val="TableParagraph"/>
              <w:spacing w:before="110"/>
              <w:ind w:left="109"/>
              <w:rPr>
                <w:sz w:val="20"/>
              </w:rPr>
            </w:pPr>
            <w:r>
              <w:rPr>
                <w:sz w:val="20"/>
              </w:rPr>
              <w:t>Roller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[48;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49;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52]</w:t>
            </w:r>
          </w:p>
        </w:tc>
        <w:tc>
          <w:tcPr>
            <w:tcW w:w="5246" w:type="dxa"/>
          </w:tcPr>
          <w:p w14:paraId="0C9755D1" w14:textId="77777777" w:rsidR="008E1861" w:rsidRDefault="00624220">
            <w:pPr>
              <w:pStyle w:val="TableParagraph"/>
              <w:spacing w:line="226" w:lineRule="exact"/>
              <w:ind w:left="110" w:right="229"/>
              <w:rPr>
                <w:sz w:val="20"/>
              </w:rPr>
            </w:pPr>
            <w:r>
              <w:rPr>
                <w:sz w:val="20"/>
              </w:rPr>
              <w:t>Female may produce two brood balls from a single dung ball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[36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p106;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125]</w:t>
            </w:r>
          </w:p>
        </w:tc>
      </w:tr>
      <w:tr w:rsidR="008E1861" w14:paraId="508FEEF8" w14:textId="77777777">
        <w:trPr>
          <w:trHeight w:val="230"/>
        </w:trPr>
        <w:tc>
          <w:tcPr>
            <w:tcW w:w="2405" w:type="dxa"/>
          </w:tcPr>
          <w:p w14:paraId="0CE332A4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Cheironitis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scabrosus</w:t>
            </w:r>
            <w:proofErr w:type="spellEnd"/>
          </w:p>
        </w:tc>
        <w:tc>
          <w:tcPr>
            <w:tcW w:w="1843" w:type="dxa"/>
          </w:tcPr>
          <w:p w14:paraId="031A7EB2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Tunneller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[98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p82]</w:t>
            </w:r>
          </w:p>
        </w:tc>
        <w:tc>
          <w:tcPr>
            <w:tcW w:w="5246" w:type="dxa"/>
          </w:tcPr>
          <w:p w14:paraId="2A7B2039" w14:textId="77777777" w:rsidR="008E1861" w:rsidRDefault="008E1861">
            <w:pPr>
              <w:pStyle w:val="TableParagraph"/>
              <w:rPr>
                <w:sz w:val="16"/>
              </w:rPr>
            </w:pPr>
          </w:p>
        </w:tc>
      </w:tr>
      <w:tr w:rsidR="008E1861" w14:paraId="1A110E19" w14:textId="77777777">
        <w:trPr>
          <w:trHeight w:val="1842"/>
        </w:trPr>
        <w:tc>
          <w:tcPr>
            <w:tcW w:w="2405" w:type="dxa"/>
          </w:tcPr>
          <w:p w14:paraId="3CCF7CC8" w14:textId="77777777" w:rsidR="008E1861" w:rsidRDefault="008E1861">
            <w:pPr>
              <w:pStyle w:val="TableParagraph"/>
            </w:pPr>
          </w:p>
          <w:p w14:paraId="7EF2D294" w14:textId="77777777" w:rsidR="008E1861" w:rsidRDefault="008E1861">
            <w:pPr>
              <w:pStyle w:val="TableParagraph"/>
            </w:pPr>
          </w:p>
          <w:p w14:paraId="4485745F" w14:textId="77777777" w:rsidR="008E1861" w:rsidRDefault="008E1861">
            <w:pPr>
              <w:pStyle w:val="TableParagraph"/>
              <w:spacing w:before="1"/>
              <w:rPr>
                <w:sz w:val="26"/>
              </w:rPr>
            </w:pPr>
          </w:p>
          <w:p w14:paraId="4ECE3D0C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incertus</w:t>
            </w:r>
            <w:proofErr w:type="spellEnd"/>
          </w:p>
        </w:tc>
        <w:tc>
          <w:tcPr>
            <w:tcW w:w="1843" w:type="dxa"/>
          </w:tcPr>
          <w:p w14:paraId="5908DBB6" w14:textId="77777777" w:rsidR="008E1861" w:rsidRDefault="008E1861">
            <w:pPr>
              <w:pStyle w:val="TableParagraph"/>
            </w:pPr>
          </w:p>
          <w:p w14:paraId="43E1B39A" w14:textId="77777777" w:rsidR="008E1861" w:rsidRDefault="008E1861">
            <w:pPr>
              <w:pStyle w:val="TableParagraph"/>
            </w:pPr>
          </w:p>
          <w:p w14:paraId="44B3F6A8" w14:textId="77777777" w:rsidR="008E1861" w:rsidRDefault="008E1861">
            <w:pPr>
              <w:pStyle w:val="TableParagraph"/>
              <w:spacing w:before="1"/>
              <w:rPr>
                <w:sz w:val="26"/>
              </w:rPr>
            </w:pPr>
          </w:p>
          <w:p w14:paraId="470A7175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Tunneller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[44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p411]</w:t>
            </w:r>
          </w:p>
        </w:tc>
        <w:tc>
          <w:tcPr>
            <w:tcW w:w="5246" w:type="dxa"/>
          </w:tcPr>
          <w:p w14:paraId="76AF7AF4" w14:textId="77777777" w:rsidR="008E1861" w:rsidRDefault="00624220">
            <w:pPr>
              <w:pStyle w:val="TableParagraph"/>
              <w:ind w:left="110" w:right="90"/>
              <w:rPr>
                <w:sz w:val="20"/>
              </w:rPr>
            </w:pPr>
            <w:r>
              <w:rPr>
                <w:sz w:val="20"/>
              </w:rPr>
              <w:t>Female tunnels 15-35cm deep into the soil, under or near dung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pad; mating occurs during excavation; males and females fill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chamber with dung; female seals chamber and makes 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average of 5 brood balls with an egg in each, and guards 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compound nest from fungi and predators throughout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development, only leaving nest just before or when new adults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emerge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[90]</w:t>
            </w:r>
          </w:p>
          <w:p w14:paraId="450CE098" w14:textId="77777777" w:rsidR="008E1861" w:rsidRDefault="00624220">
            <w:pPr>
              <w:pStyle w:val="TableParagraph"/>
              <w:spacing w:before="3"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Female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lays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eggs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(usually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3-7)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[38]</w:t>
            </w:r>
          </w:p>
        </w:tc>
      </w:tr>
      <w:tr w:rsidR="008E1861" w14:paraId="52559726" w14:textId="77777777">
        <w:trPr>
          <w:trHeight w:val="460"/>
        </w:trPr>
        <w:tc>
          <w:tcPr>
            <w:tcW w:w="2405" w:type="dxa"/>
          </w:tcPr>
          <w:p w14:paraId="1B56979F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integer</w:t>
            </w:r>
          </w:p>
        </w:tc>
        <w:tc>
          <w:tcPr>
            <w:tcW w:w="1843" w:type="dxa"/>
          </w:tcPr>
          <w:p w14:paraId="64036DA0" w14:textId="77777777" w:rsidR="008E1861" w:rsidRDefault="00624220">
            <w:pPr>
              <w:pStyle w:val="TableParagraph"/>
              <w:spacing w:line="230" w:lineRule="atLeast"/>
              <w:ind w:left="109" w:right="237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species are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tunnellers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[39;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50]</w:t>
            </w:r>
          </w:p>
        </w:tc>
        <w:tc>
          <w:tcPr>
            <w:tcW w:w="5246" w:type="dxa"/>
          </w:tcPr>
          <w:p w14:paraId="72917C2C" w14:textId="77777777" w:rsidR="008E1861" w:rsidRDefault="008E1861">
            <w:pPr>
              <w:pStyle w:val="TableParagraph"/>
            </w:pPr>
          </w:p>
        </w:tc>
      </w:tr>
      <w:tr w:rsidR="008E1861" w14:paraId="1B4BB42E" w14:textId="77777777">
        <w:trPr>
          <w:trHeight w:val="2068"/>
        </w:trPr>
        <w:tc>
          <w:tcPr>
            <w:tcW w:w="2405" w:type="dxa"/>
          </w:tcPr>
          <w:p w14:paraId="38946DB0" w14:textId="77777777" w:rsidR="008E1861" w:rsidRDefault="008E1861">
            <w:pPr>
              <w:pStyle w:val="TableParagraph"/>
            </w:pPr>
          </w:p>
          <w:p w14:paraId="3140CD75" w14:textId="77777777" w:rsidR="008E1861" w:rsidRDefault="008E1861">
            <w:pPr>
              <w:pStyle w:val="TableParagraph"/>
            </w:pPr>
          </w:p>
          <w:p w14:paraId="1E16D726" w14:textId="77777777" w:rsidR="008E1861" w:rsidRDefault="008E1861">
            <w:pPr>
              <w:pStyle w:val="TableParagraph"/>
            </w:pPr>
          </w:p>
          <w:p w14:paraId="6D4897E1" w14:textId="77777777" w:rsidR="008E1861" w:rsidRDefault="00624220">
            <w:pPr>
              <w:pStyle w:val="TableParagraph"/>
              <w:spacing w:before="158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lunaris</w:t>
            </w:r>
            <w:proofErr w:type="spellEnd"/>
          </w:p>
        </w:tc>
        <w:tc>
          <w:tcPr>
            <w:tcW w:w="1843" w:type="dxa"/>
          </w:tcPr>
          <w:p w14:paraId="14F79318" w14:textId="77777777" w:rsidR="008E1861" w:rsidRDefault="008E1861">
            <w:pPr>
              <w:pStyle w:val="TableParagraph"/>
            </w:pPr>
          </w:p>
          <w:p w14:paraId="78D2B909" w14:textId="77777777" w:rsidR="008E1861" w:rsidRDefault="008E1861">
            <w:pPr>
              <w:pStyle w:val="TableParagraph"/>
            </w:pPr>
          </w:p>
          <w:p w14:paraId="47118CC0" w14:textId="77777777" w:rsidR="008E1861" w:rsidRDefault="008E1861">
            <w:pPr>
              <w:pStyle w:val="TableParagraph"/>
              <w:spacing w:before="8"/>
              <w:rPr>
                <w:sz w:val="25"/>
              </w:rPr>
            </w:pPr>
          </w:p>
          <w:p w14:paraId="07516C9B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Tunneller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[50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p102;</w:t>
            </w:r>
            <w:proofErr w:type="gramEnd"/>
          </w:p>
          <w:p w14:paraId="59C03B64" w14:textId="77777777" w:rsidR="008E1861" w:rsidRDefault="00624220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128]</w:t>
            </w:r>
          </w:p>
        </w:tc>
        <w:tc>
          <w:tcPr>
            <w:tcW w:w="5246" w:type="dxa"/>
          </w:tcPr>
          <w:p w14:paraId="3EB3574D" w14:textId="77777777" w:rsidR="008E1861" w:rsidRDefault="00624220">
            <w:pPr>
              <w:pStyle w:val="TableParagraph"/>
              <w:ind w:left="109" w:right="130"/>
              <w:rPr>
                <w:sz w:val="20"/>
              </w:rPr>
            </w:pPr>
            <w:r>
              <w:rPr>
                <w:sz w:val="20"/>
              </w:rPr>
              <w:t>Female digs oblique tunnel 10-15 cm deep directly below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dung; after feeding period, males arrive and couple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females and continue to feed; both sexes build an enlarged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brood chamber slightly deeper (to 30 cm) and cooperate to fill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brood chamber with dung from the pad above; about a week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later the female eventually makes up to 9 brood balls with 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egg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each,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depending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amount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dung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available;</w:t>
            </w:r>
            <w:proofErr w:type="gramEnd"/>
          </w:p>
          <w:p w14:paraId="0128F500" w14:textId="77777777" w:rsidR="008E1861" w:rsidRDefault="00624220">
            <w:pPr>
              <w:pStyle w:val="TableParagraph"/>
              <w:spacing w:line="230" w:lineRule="exact"/>
              <w:ind w:left="110" w:right="358" w:hanging="1"/>
              <w:rPr>
                <w:sz w:val="20"/>
              </w:rPr>
            </w:pPr>
            <w:r>
              <w:rPr>
                <w:sz w:val="20"/>
              </w:rPr>
              <w:t>female cares for nest for 4 months [36 p81-88] or until new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adults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emerge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[27;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40]</w:t>
            </w:r>
          </w:p>
        </w:tc>
      </w:tr>
      <w:tr w:rsidR="008E1861" w14:paraId="2303F2A8" w14:textId="77777777">
        <w:trPr>
          <w:trHeight w:val="689"/>
        </w:trPr>
        <w:tc>
          <w:tcPr>
            <w:tcW w:w="2405" w:type="dxa"/>
          </w:tcPr>
          <w:p w14:paraId="424BFE83" w14:textId="77777777" w:rsidR="008E1861" w:rsidRDefault="008E1861">
            <w:pPr>
              <w:pStyle w:val="TableParagraph"/>
              <w:spacing w:before="10"/>
              <w:rPr>
                <w:sz w:val="19"/>
              </w:rPr>
            </w:pPr>
          </w:p>
          <w:p w14:paraId="786FB699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Euoniticellus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triangulatus</w:t>
            </w:r>
            <w:proofErr w:type="spellEnd"/>
          </w:p>
        </w:tc>
        <w:tc>
          <w:tcPr>
            <w:tcW w:w="1843" w:type="dxa"/>
          </w:tcPr>
          <w:p w14:paraId="70BD0D5B" w14:textId="77777777" w:rsidR="008E1861" w:rsidRDefault="008E1861">
            <w:pPr>
              <w:pStyle w:val="TableParagraph"/>
              <w:spacing w:before="10"/>
              <w:rPr>
                <w:sz w:val="19"/>
              </w:rPr>
            </w:pPr>
          </w:p>
          <w:p w14:paraId="1FB64CFA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Tunneller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[81]</w:t>
            </w:r>
          </w:p>
        </w:tc>
        <w:tc>
          <w:tcPr>
            <w:tcW w:w="5246" w:type="dxa"/>
          </w:tcPr>
          <w:p w14:paraId="2FB3E278" w14:textId="77777777" w:rsidR="008E1861" w:rsidRDefault="00624220">
            <w:pPr>
              <w:pStyle w:val="TableParagraph"/>
              <w:spacing w:line="230" w:lineRule="exact"/>
              <w:ind w:left="110" w:right="401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Euoniticellus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species have compound nests, directly below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dung, with single brood </w:t>
            </w:r>
            <w:proofErr w:type="spellStart"/>
            <w:r>
              <w:rPr>
                <w:sz w:val="20"/>
              </w:rPr>
              <w:t>ovoids</w:t>
            </w:r>
            <w:proofErr w:type="spellEnd"/>
            <w:r>
              <w:rPr>
                <w:sz w:val="20"/>
              </w:rPr>
              <w:t xml:space="preserve"> in the branched tips of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tunnel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[29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p25,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236]</w:t>
            </w:r>
          </w:p>
        </w:tc>
      </w:tr>
      <w:tr w:rsidR="008E1861" w14:paraId="76449E2F" w14:textId="77777777">
        <w:trPr>
          <w:trHeight w:val="229"/>
        </w:trPr>
        <w:tc>
          <w:tcPr>
            <w:tcW w:w="2405" w:type="dxa"/>
          </w:tcPr>
          <w:p w14:paraId="6980E16F" w14:textId="77777777" w:rsidR="008E1861" w:rsidRDefault="00624220">
            <w:pPr>
              <w:pStyle w:val="TableParagraph"/>
              <w:spacing w:line="209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Gymnopleurus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humanus</w:t>
            </w:r>
            <w:proofErr w:type="spellEnd"/>
          </w:p>
        </w:tc>
        <w:tc>
          <w:tcPr>
            <w:tcW w:w="1843" w:type="dxa"/>
          </w:tcPr>
          <w:p w14:paraId="10554754" w14:textId="77777777" w:rsidR="008E1861" w:rsidRDefault="00624220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Roller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[57]</w:t>
            </w:r>
          </w:p>
        </w:tc>
        <w:tc>
          <w:tcPr>
            <w:tcW w:w="5246" w:type="dxa"/>
          </w:tcPr>
          <w:p w14:paraId="329E197D" w14:textId="77777777" w:rsidR="008E1861" w:rsidRDefault="008E1861">
            <w:pPr>
              <w:pStyle w:val="TableParagraph"/>
              <w:rPr>
                <w:sz w:val="16"/>
              </w:rPr>
            </w:pPr>
          </w:p>
        </w:tc>
      </w:tr>
    </w:tbl>
    <w:p w14:paraId="41755FBE" w14:textId="77777777" w:rsidR="008E1861" w:rsidRDefault="008E1861">
      <w:pPr>
        <w:rPr>
          <w:sz w:val="16"/>
        </w:rPr>
        <w:sectPr w:rsidR="008E1861">
          <w:pgSz w:w="11910" w:h="16840"/>
          <w:pgMar w:top="1580" w:right="860" w:bottom="1497" w:left="1320" w:header="0" w:footer="474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1843"/>
        <w:gridCol w:w="5246"/>
      </w:tblGrid>
      <w:tr w:rsidR="008E1861" w14:paraId="3A70CE85" w14:textId="77777777">
        <w:trPr>
          <w:trHeight w:val="460"/>
        </w:trPr>
        <w:tc>
          <w:tcPr>
            <w:tcW w:w="2405" w:type="dxa"/>
          </w:tcPr>
          <w:p w14:paraId="4EE6E0CD" w14:textId="77777777" w:rsidR="008E1861" w:rsidRDefault="00624220">
            <w:pPr>
              <w:pStyle w:val="TableParagraph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Species</w:t>
            </w:r>
          </w:p>
        </w:tc>
        <w:tc>
          <w:tcPr>
            <w:tcW w:w="1843" w:type="dxa"/>
          </w:tcPr>
          <w:p w14:paraId="0A4AFE14" w14:textId="77777777" w:rsidR="008E1861" w:rsidRDefault="00624220">
            <w:pPr>
              <w:pStyle w:val="TableParagraph"/>
              <w:spacing w:line="230" w:lineRule="exact"/>
              <w:ind w:left="109" w:right="665"/>
              <w:rPr>
                <w:b/>
                <w:sz w:val="20"/>
              </w:rPr>
            </w:pPr>
            <w:r>
              <w:rPr>
                <w:b/>
                <w:sz w:val="20"/>
              </w:rPr>
              <w:t>Dung Beetle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Category</w:t>
            </w:r>
          </w:p>
        </w:tc>
        <w:tc>
          <w:tcPr>
            <w:tcW w:w="5246" w:type="dxa"/>
          </w:tcPr>
          <w:p w14:paraId="7A02046D" w14:textId="77777777" w:rsidR="008E1861" w:rsidRDefault="00624220">
            <w:pPr>
              <w:pStyle w:val="TableParagraph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Nest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Location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Other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Notes</w:t>
            </w:r>
          </w:p>
        </w:tc>
      </w:tr>
      <w:tr w:rsidR="008E1861" w14:paraId="5D62B352" w14:textId="77777777">
        <w:trPr>
          <w:trHeight w:val="1372"/>
        </w:trPr>
        <w:tc>
          <w:tcPr>
            <w:tcW w:w="2405" w:type="dxa"/>
          </w:tcPr>
          <w:p w14:paraId="14AFA726" w14:textId="77777777" w:rsidR="008E1861" w:rsidRDefault="008E1861">
            <w:pPr>
              <w:pStyle w:val="TableParagraph"/>
            </w:pPr>
          </w:p>
          <w:p w14:paraId="31AC26AF" w14:textId="77777777" w:rsidR="008E1861" w:rsidRDefault="008E1861">
            <w:pPr>
              <w:pStyle w:val="TableParagraph"/>
              <w:rPr>
                <w:sz w:val="27"/>
              </w:rPr>
            </w:pPr>
          </w:p>
          <w:p w14:paraId="3454E529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Onitis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minutus</w:t>
            </w:r>
            <w:proofErr w:type="spellEnd"/>
          </w:p>
        </w:tc>
        <w:tc>
          <w:tcPr>
            <w:tcW w:w="1843" w:type="dxa"/>
          </w:tcPr>
          <w:p w14:paraId="37E82AB7" w14:textId="77777777" w:rsidR="008E1861" w:rsidRDefault="008E1861">
            <w:pPr>
              <w:pStyle w:val="TableParagraph"/>
            </w:pPr>
          </w:p>
          <w:p w14:paraId="60BB79A2" w14:textId="77777777" w:rsidR="008E1861" w:rsidRDefault="008E1861">
            <w:pPr>
              <w:pStyle w:val="TableParagraph"/>
              <w:rPr>
                <w:sz w:val="27"/>
              </w:rPr>
            </w:pPr>
          </w:p>
          <w:p w14:paraId="13361CD0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Tunneller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[29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p172]</w:t>
            </w:r>
          </w:p>
        </w:tc>
        <w:tc>
          <w:tcPr>
            <w:tcW w:w="5246" w:type="dxa"/>
          </w:tcPr>
          <w:p w14:paraId="1DFC0CB0" w14:textId="77777777" w:rsidR="008E1861" w:rsidRDefault="00624220">
            <w:pPr>
              <w:pStyle w:val="TableParagraph"/>
              <w:ind w:left="110" w:right="131"/>
              <w:rPr>
                <w:sz w:val="20"/>
              </w:rPr>
            </w:pPr>
            <w:r>
              <w:rPr>
                <w:i/>
                <w:sz w:val="20"/>
              </w:rPr>
              <w:t xml:space="preserve">Onitis </w:t>
            </w:r>
            <w:r>
              <w:rPr>
                <w:sz w:val="20"/>
              </w:rPr>
              <w:t>species have single tunnels with branched tips; brood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ovoids</w:t>
            </w:r>
            <w:proofErr w:type="spellEnd"/>
            <w:r>
              <w:rPr>
                <w:sz w:val="20"/>
              </w:rPr>
              <w:t xml:space="preserve"> (containing an egg) may be single or clustered together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branched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tips;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dung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sausages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(containing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eggs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laid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intervals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sausage)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697F8D75" w14:textId="77777777" w:rsidR="008E1861" w:rsidRDefault="00624220">
            <w:pPr>
              <w:pStyle w:val="TableParagraph"/>
              <w:spacing w:line="230" w:lineRule="atLeast"/>
              <w:ind w:left="110" w:right="296"/>
              <w:rPr>
                <w:sz w:val="20"/>
              </w:rPr>
            </w:pPr>
            <w:r>
              <w:rPr>
                <w:sz w:val="20"/>
              </w:rPr>
              <w:t>main tunnel or in the terminal branches; dung burial is often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delayed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days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[29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p172]</w:t>
            </w:r>
          </w:p>
        </w:tc>
      </w:tr>
      <w:tr w:rsidR="008E1861" w14:paraId="295E079C" w14:textId="77777777">
        <w:trPr>
          <w:trHeight w:val="452"/>
        </w:trPr>
        <w:tc>
          <w:tcPr>
            <w:tcW w:w="2405" w:type="dxa"/>
          </w:tcPr>
          <w:p w14:paraId="2E862742" w14:textId="77777777" w:rsidR="008E1861" w:rsidRDefault="00624220">
            <w:pPr>
              <w:pStyle w:val="TableParagraph"/>
              <w:spacing w:before="10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medius</w:t>
            </w:r>
            <w:proofErr w:type="spellEnd"/>
          </w:p>
        </w:tc>
        <w:tc>
          <w:tcPr>
            <w:tcW w:w="1843" w:type="dxa"/>
          </w:tcPr>
          <w:p w14:paraId="6B9CD9FA" w14:textId="77777777" w:rsidR="008E1861" w:rsidRDefault="00624220">
            <w:pPr>
              <w:pStyle w:val="TableParagraph"/>
              <w:spacing w:before="105"/>
              <w:ind w:left="109"/>
              <w:rPr>
                <w:sz w:val="20"/>
              </w:rPr>
            </w:pPr>
            <w:r>
              <w:rPr>
                <w:sz w:val="20"/>
              </w:rPr>
              <w:t>Tunneller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[41]</w:t>
            </w:r>
          </w:p>
        </w:tc>
        <w:tc>
          <w:tcPr>
            <w:tcW w:w="5246" w:type="dxa"/>
          </w:tcPr>
          <w:p w14:paraId="7B634533" w14:textId="77777777" w:rsidR="008E1861" w:rsidRDefault="00624220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Adults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excavate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burrows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directly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dung;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female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uses</w:t>
            </w:r>
          </w:p>
          <w:p w14:paraId="2A62BF9F" w14:textId="77777777" w:rsidR="008E1861" w:rsidRDefault="00624220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dung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provision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brood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[41]</w:t>
            </w:r>
          </w:p>
        </w:tc>
      </w:tr>
      <w:tr w:rsidR="008E1861" w14:paraId="7E628968" w14:textId="77777777">
        <w:trPr>
          <w:trHeight w:val="1377"/>
        </w:trPr>
        <w:tc>
          <w:tcPr>
            <w:tcW w:w="2405" w:type="dxa"/>
          </w:tcPr>
          <w:p w14:paraId="1756C524" w14:textId="77777777" w:rsidR="008E1861" w:rsidRDefault="008E1861">
            <w:pPr>
              <w:pStyle w:val="TableParagraph"/>
            </w:pPr>
          </w:p>
          <w:p w14:paraId="76D5A4E8" w14:textId="77777777" w:rsidR="008E1861" w:rsidRDefault="008E1861">
            <w:pPr>
              <w:pStyle w:val="TableParagraph"/>
              <w:spacing w:before="5"/>
              <w:rPr>
                <w:sz w:val="27"/>
              </w:rPr>
            </w:pPr>
          </w:p>
          <w:p w14:paraId="7D244646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nuchicornis</w:t>
            </w:r>
            <w:proofErr w:type="spellEnd"/>
          </w:p>
        </w:tc>
        <w:tc>
          <w:tcPr>
            <w:tcW w:w="1843" w:type="dxa"/>
          </w:tcPr>
          <w:p w14:paraId="73A8DE24" w14:textId="77777777" w:rsidR="008E1861" w:rsidRDefault="008E1861">
            <w:pPr>
              <w:pStyle w:val="TableParagraph"/>
            </w:pPr>
          </w:p>
          <w:p w14:paraId="305F0EE1" w14:textId="77777777" w:rsidR="008E1861" w:rsidRDefault="008E1861">
            <w:pPr>
              <w:pStyle w:val="TableParagraph"/>
              <w:spacing w:before="9"/>
              <w:rPr>
                <w:sz w:val="17"/>
              </w:rPr>
            </w:pPr>
          </w:p>
          <w:p w14:paraId="49CA94B2" w14:textId="77777777" w:rsidR="008E1861" w:rsidRDefault="00624220">
            <w:pPr>
              <w:pStyle w:val="TableParagraph"/>
              <w:spacing w:before="1"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Tunneller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[28;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43;</w:t>
            </w:r>
            <w:proofErr w:type="gramEnd"/>
          </w:p>
          <w:p w14:paraId="7BB74B06" w14:textId="77777777" w:rsidR="008E1861" w:rsidRDefault="00624220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116]</w:t>
            </w:r>
          </w:p>
        </w:tc>
        <w:tc>
          <w:tcPr>
            <w:tcW w:w="5246" w:type="dxa"/>
          </w:tcPr>
          <w:p w14:paraId="41C627A1" w14:textId="77777777" w:rsidR="008E1861" w:rsidRDefault="00624220">
            <w:pPr>
              <w:pStyle w:val="TableParagraph"/>
              <w:spacing w:line="237" w:lineRule="auto"/>
              <w:ind w:left="110" w:right="189"/>
              <w:rPr>
                <w:sz w:val="20"/>
              </w:rPr>
            </w:pPr>
            <w:r>
              <w:rPr>
                <w:sz w:val="20"/>
              </w:rPr>
              <w:t>Adults burrow beneath or near dung pad; burrows have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multiple branches forming brood-chambers; each 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provisioned with dung into which a single egg is laid [42; 43;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116]</w:t>
            </w:r>
          </w:p>
          <w:p w14:paraId="69EB2E77" w14:textId="77777777" w:rsidR="008E1861" w:rsidRDefault="00624220">
            <w:pPr>
              <w:pStyle w:val="TableParagraph"/>
              <w:spacing w:line="230" w:lineRule="atLeast"/>
              <w:ind w:left="110" w:right="2018"/>
              <w:rPr>
                <w:sz w:val="20"/>
              </w:rPr>
            </w:pPr>
            <w:r>
              <w:rPr>
                <w:sz w:val="20"/>
              </w:rPr>
              <w:t>8-18 brood balls buried per beetle [43]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Nests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5-15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deep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[109]</w:t>
            </w:r>
          </w:p>
        </w:tc>
      </w:tr>
      <w:tr w:rsidR="008E1861" w14:paraId="3D91803F" w14:textId="77777777">
        <w:trPr>
          <w:trHeight w:val="230"/>
        </w:trPr>
        <w:tc>
          <w:tcPr>
            <w:tcW w:w="2405" w:type="dxa"/>
          </w:tcPr>
          <w:p w14:paraId="253E567D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opacicollis</w:t>
            </w:r>
            <w:proofErr w:type="spellEnd"/>
          </w:p>
        </w:tc>
        <w:tc>
          <w:tcPr>
            <w:tcW w:w="1843" w:type="dxa"/>
          </w:tcPr>
          <w:p w14:paraId="6388CF0D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Tunneller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[47]</w:t>
            </w:r>
          </w:p>
        </w:tc>
        <w:tc>
          <w:tcPr>
            <w:tcW w:w="5246" w:type="dxa"/>
          </w:tcPr>
          <w:p w14:paraId="127C172B" w14:textId="77777777" w:rsidR="008E1861" w:rsidRDefault="008E1861">
            <w:pPr>
              <w:pStyle w:val="TableParagraph"/>
              <w:rPr>
                <w:sz w:val="16"/>
              </w:rPr>
            </w:pPr>
          </w:p>
        </w:tc>
      </w:tr>
      <w:tr w:rsidR="008E1861" w14:paraId="39705D82" w14:textId="77777777">
        <w:trPr>
          <w:trHeight w:val="3450"/>
        </w:trPr>
        <w:tc>
          <w:tcPr>
            <w:tcW w:w="2405" w:type="dxa"/>
          </w:tcPr>
          <w:p w14:paraId="11F1D080" w14:textId="77777777" w:rsidR="008E1861" w:rsidRDefault="008E1861">
            <w:pPr>
              <w:pStyle w:val="TableParagraph"/>
            </w:pPr>
          </w:p>
          <w:p w14:paraId="04D8694A" w14:textId="77777777" w:rsidR="008E1861" w:rsidRDefault="008E1861">
            <w:pPr>
              <w:pStyle w:val="TableParagraph"/>
            </w:pPr>
          </w:p>
          <w:p w14:paraId="7D4BE47E" w14:textId="77777777" w:rsidR="008E1861" w:rsidRDefault="008E1861">
            <w:pPr>
              <w:pStyle w:val="TableParagraph"/>
            </w:pPr>
          </w:p>
          <w:p w14:paraId="6389A0D8" w14:textId="77777777" w:rsidR="008E1861" w:rsidRDefault="008E1861">
            <w:pPr>
              <w:pStyle w:val="TableParagraph"/>
            </w:pPr>
          </w:p>
          <w:p w14:paraId="31EC6E0A" w14:textId="77777777" w:rsidR="008E1861" w:rsidRDefault="008E1861">
            <w:pPr>
              <w:pStyle w:val="TableParagraph"/>
            </w:pPr>
          </w:p>
          <w:p w14:paraId="56463ADE" w14:textId="77777777" w:rsidR="008E1861" w:rsidRDefault="008E1861">
            <w:pPr>
              <w:pStyle w:val="TableParagraph"/>
              <w:rPr>
                <w:sz w:val="30"/>
              </w:rPr>
            </w:pPr>
          </w:p>
          <w:p w14:paraId="5F4D2A31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Scarabaeus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sacer</w:t>
            </w:r>
            <w:proofErr w:type="spellEnd"/>
          </w:p>
        </w:tc>
        <w:tc>
          <w:tcPr>
            <w:tcW w:w="1843" w:type="dxa"/>
          </w:tcPr>
          <w:p w14:paraId="2E5887F2" w14:textId="77777777" w:rsidR="008E1861" w:rsidRDefault="008E1861">
            <w:pPr>
              <w:pStyle w:val="TableParagraph"/>
            </w:pPr>
          </w:p>
          <w:p w14:paraId="15642935" w14:textId="77777777" w:rsidR="008E1861" w:rsidRDefault="008E1861">
            <w:pPr>
              <w:pStyle w:val="TableParagraph"/>
            </w:pPr>
          </w:p>
          <w:p w14:paraId="3E8D8502" w14:textId="77777777" w:rsidR="008E1861" w:rsidRDefault="008E1861">
            <w:pPr>
              <w:pStyle w:val="TableParagraph"/>
            </w:pPr>
          </w:p>
          <w:p w14:paraId="563484C0" w14:textId="77777777" w:rsidR="008E1861" w:rsidRDefault="008E1861">
            <w:pPr>
              <w:pStyle w:val="TableParagraph"/>
            </w:pPr>
          </w:p>
          <w:p w14:paraId="37D5B096" w14:textId="77777777" w:rsidR="008E1861" w:rsidRDefault="008E1861">
            <w:pPr>
              <w:pStyle w:val="TableParagraph"/>
            </w:pPr>
          </w:p>
          <w:p w14:paraId="1BE4477B" w14:textId="77777777" w:rsidR="008E1861" w:rsidRDefault="008E1861">
            <w:pPr>
              <w:pStyle w:val="TableParagraph"/>
              <w:rPr>
                <w:sz w:val="30"/>
              </w:rPr>
            </w:pPr>
          </w:p>
          <w:p w14:paraId="1F96FD1F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Roller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[52;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129]</w:t>
            </w:r>
          </w:p>
        </w:tc>
        <w:tc>
          <w:tcPr>
            <w:tcW w:w="5246" w:type="dxa"/>
          </w:tcPr>
          <w:p w14:paraId="7E795404" w14:textId="77777777" w:rsidR="008E1861" w:rsidRDefault="00624220">
            <w:pPr>
              <w:pStyle w:val="TableParagraph"/>
              <w:ind w:left="110" w:right="553"/>
              <w:rPr>
                <w:sz w:val="20"/>
              </w:rPr>
            </w:pPr>
            <w:r>
              <w:rPr>
                <w:sz w:val="20"/>
              </w:rPr>
              <w:t>Horizontal tunnel 9-10 cm long ends in an enlarged egg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chamber; when brood ball (pear) is complete with an egg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inside, female abandons nest; one brood ball per nest [36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p104-108]</w:t>
            </w:r>
          </w:p>
          <w:p w14:paraId="0F9921C8" w14:textId="77777777" w:rsidR="008E1861" w:rsidRDefault="00624220">
            <w:pPr>
              <w:pStyle w:val="TableParagraph"/>
              <w:ind w:left="109" w:right="122"/>
              <w:rPr>
                <w:sz w:val="20"/>
              </w:rPr>
            </w:pPr>
            <w:r>
              <w:rPr>
                <w:sz w:val="20"/>
              </w:rPr>
              <w:t>If there is strong competition (lots of beetles), beetles may roll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smaller ba</w:t>
            </w:r>
            <w:r>
              <w:rPr>
                <w:sz w:val="20"/>
              </w:rPr>
              <w:t>lls or fragments of dung; food balls may be rolled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individually, but commonly as a pair; mating occurs 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surface or after burying dung ball; generally male buries ball,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then leaves female to search for another mate; female remains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with ball until it is ea</w:t>
            </w:r>
            <w:r>
              <w:rPr>
                <w:sz w:val="20"/>
              </w:rPr>
              <w:t>ten; after feeding, female rolls nesting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(brood) balls and buries them; each buried ball is transformed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egg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chamber;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brood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[125]</w:t>
            </w:r>
          </w:p>
          <w:p w14:paraId="00B1A0BF" w14:textId="77777777" w:rsidR="008E1861" w:rsidRDefault="00624220">
            <w:pPr>
              <w:pStyle w:val="TableParagraph"/>
              <w:spacing w:line="230" w:lineRule="exact"/>
              <w:ind w:left="109" w:right="442" w:hanging="1"/>
              <w:rPr>
                <w:sz w:val="20"/>
              </w:rPr>
            </w:pPr>
            <w:r>
              <w:rPr>
                <w:sz w:val="20"/>
              </w:rPr>
              <w:t>Depth of tunnel depends on soil type: nests in central Asia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nesting are 40 cm deep in loose soil and 7-20 cm in more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stony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soil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[96]</w:t>
            </w:r>
          </w:p>
        </w:tc>
      </w:tr>
      <w:tr w:rsidR="008E1861" w14:paraId="15C33DEC" w14:textId="77777777">
        <w:trPr>
          <w:trHeight w:val="2068"/>
        </w:trPr>
        <w:tc>
          <w:tcPr>
            <w:tcW w:w="2405" w:type="dxa"/>
          </w:tcPr>
          <w:p w14:paraId="26C01ED1" w14:textId="77777777" w:rsidR="008E1861" w:rsidRDefault="008E1861">
            <w:pPr>
              <w:pStyle w:val="TableParagraph"/>
            </w:pPr>
          </w:p>
          <w:p w14:paraId="336B0E05" w14:textId="77777777" w:rsidR="008E1861" w:rsidRDefault="008E1861">
            <w:pPr>
              <w:pStyle w:val="TableParagraph"/>
            </w:pPr>
          </w:p>
          <w:p w14:paraId="2D05A458" w14:textId="77777777" w:rsidR="008E1861" w:rsidRDefault="008E1861">
            <w:pPr>
              <w:pStyle w:val="TableParagraph"/>
            </w:pPr>
          </w:p>
          <w:p w14:paraId="4C7E853B" w14:textId="77777777" w:rsidR="008E1861" w:rsidRDefault="00624220">
            <w:pPr>
              <w:pStyle w:val="TableParagraph"/>
              <w:spacing w:before="160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Sisyphus</w:t>
            </w:r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schaefferi</w:t>
            </w:r>
            <w:proofErr w:type="spellEnd"/>
          </w:p>
        </w:tc>
        <w:tc>
          <w:tcPr>
            <w:tcW w:w="1843" w:type="dxa"/>
          </w:tcPr>
          <w:p w14:paraId="2CCA0A4B" w14:textId="77777777" w:rsidR="008E1861" w:rsidRDefault="008E1861">
            <w:pPr>
              <w:pStyle w:val="TableParagraph"/>
            </w:pPr>
          </w:p>
          <w:p w14:paraId="5DF99B43" w14:textId="77777777" w:rsidR="008E1861" w:rsidRDefault="008E1861">
            <w:pPr>
              <w:pStyle w:val="TableParagraph"/>
            </w:pPr>
          </w:p>
          <w:p w14:paraId="4BC64623" w14:textId="77777777" w:rsidR="008E1861" w:rsidRDefault="008E1861">
            <w:pPr>
              <w:pStyle w:val="TableParagraph"/>
            </w:pPr>
          </w:p>
          <w:p w14:paraId="107D7CAB" w14:textId="77777777" w:rsidR="008E1861" w:rsidRDefault="00624220">
            <w:pPr>
              <w:pStyle w:val="TableParagraph"/>
              <w:spacing w:before="160"/>
              <w:ind w:left="109"/>
              <w:rPr>
                <w:sz w:val="20"/>
              </w:rPr>
            </w:pPr>
            <w:r>
              <w:rPr>
                <w:sz w:val="20"/>
              </w:rPr>
              <w:t>Roller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[64]</w:t>
            </w:r>
          </w:p>
        </w:tc>
        <w:tc>
          <w:tcPr>
            <w:tcW w:w="5246" w:type="dxa"/>
          </w:tcPr>
          <w:p w14:paraId="39245854" w14:textId="77777777" w:rsidR="008E1861" w:rsidRDefault="00624220">
            <w:pPr>
              <w:pStyle w:val="TableParagraph"/>
              <w:ind w:left="110" w:right="129"/>
              <w:rPr>
                <w:sz w:val="20"/>
              </w:rPr>
            </w:pPr>
            <w:r>
              <w:rPr>
                <w:sz w:val="20"/>
              </w:rPr>
              <w:t>Burrow dug into the soil with horizontal chamber 2-3 cm long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ending in an enlarged egg chamber; once brood ball (pear) 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complete with an egg inside, female abandons nest [36 p104-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108]</w:t>
            </w:r>
          </w:p>
          <w:p w14:paraId="425D6ECC" w14:textId="77777777" w:rsidR="008E1861" w:rsidRDefault="00624220">
            <w:pPr>
              <w:pStyle w:val="TableParagraph"/>
              <w:spacing w:before="1" w:line="237" w:lineRule="auto"/>
              <w:ind w:left="110" w:right="110"/>
              <w:rPr>
                <w:sz w:val="20"/>
              </w:rPr>
            </w:pPr>
            <w:r>
              <w:rPr>
                <w:sz w:val="20"/>
              </w:rPr>
              <w:t>Brood burrows generally initiated by males; completed 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both males a</w:t>
            </w:r>
            <w:r>
              <w:rPr>
                <w:sz w:val="20"/>
              </w:rPr>
              <w:t>nd females; fresh dung rolled into burrow by both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sexes; female takes it in whilst male </w:t>
            </w:r>
            <w:proofErr w:type="gramStart"/>
            <w:r>
              <w:rPr>
                <w:sz w:val="20"/>
              </w:rPr>
              <w:t>guards</w:t>
            </w:r>
            <w:proofErr w:type="gramEnd"/>
            <w:r>
              <w:rPr>
                <w:sz w:val="20"/>
              </w:rPr>
              <w:t xml:space="preserve"> tunnel; female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inserts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single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egg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ball;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leaves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burrow;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sexes</w:t>
            </w:r>
          </w:p>
          <w:p w14:paraId="1570719D" w14:textId="77777777" w:rsidR="008E1861" w:rsidRDefault="00624220">
            <w:pPr>
              <w:pStyle w:val="TableParagraph"/>
              <w:spacing w:before="4"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seal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tunnel,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[65]</w:t>
            </w:r>
          </w:p>
        </w:tc>
      </w:tr>
    </w:tbl>
    <w:p w14:paraId="7E2B4ED0" w14:textId="77777777" w:rsidR="008E1861" w:rsidRDefault="008E1861">
      <w:pPr>
        <w:pStyle w:val="BodyText"/>
        <w:spacing w:before="5"/>
        <w:rPr>
          <w:sz w:val="16"/>
        </w:rPr>
      </w:pPr>
    </w:p>
    <w:p w14:paraId="5E7B77B9" w14:textId="77777777" w:rsidR="008E1861" w:rsidRDefault="00624220">
      <w:pPr>
        <w:pStyle w:val="Heading2"/>
        <w:numPr>
          <w:ilvl w:val="1"/>
          <w:numId w:val="6"/>
        </w:numPr>
        <w:tabs>
          <w:tab w:val="left" w:pos="682"/>
          <w:tab w:val="left" w:pos="683"/>
        </w:tabs>
        <w:spacing w:before="90"/>
      </w:pPr>
      <w:bookmarkStart w:id="25" w:name="_TOC_250044"/>
      <w:r>
        <w:t>Sexual</w:t>
      </w:r>
      <w:r>
        <w:rPr>
          <w:spacing w:val="-4"/>
        </w:rPr>
        <w:t xml:space="preserve"> </w:t>
      </w:r>
      <w:r>
        <w:t>maturity,</w:t>
      </w:r>
      <w:r>
        <w:rPr>
          <w:spacing w:val="-2"/>
        </w:rPr>
        <w:t xml:space="preserve"> </w:t>
      </w:r>
      <w:r>
        <w:t>triggers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breeding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frequency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bookmarkEnd w:id="25"/>
      <w:r>
        <w:t>breeding</w:t>
      </w:r>
    </w:p>
    <w:p w14:paraId="41ACDF48" w14:textId="77777777" w:rsidR="008E1861" w:rsidRDefault="00624220">
      <w:pPr>
        <w:pStyle w:val="BodyText"/>
        <w:spacing w:before="113"/>
        <w:ind w:left="115" w:right="423"/>
      </w:pPr>
      <w:r>
        <w:t xml:space="preserve">In general, dung beetles need a feeding phase after emergence from the brood chamber </w:t>
      </w:r>
      <w:proofErr w:type="gramStart"/>
      <w:r>
        <w:t>in order</w:t>
      </w:r>
      <w:r>
        <w:rPr>
          <w:spacing w:val="-57"/>
        </w:rPr>
        <w:t xml:space="preserve"> </w:t>
      </w:r>
      <w:r>
        <w:t>to</w:t>
      </w:r>
      <w:proofErr w:type="gramEnd"/>
      <w:r>
        <w:t xml:space="preserve"> allow gonads to mature [70]. This period of adult feeding is generally lengthy [96 p87-88]. It</w:t>
      </w:r>
      <w:r>
        <w:rPr>
          <w:spacing w:val="-57"/>
        </w:rPr>
        <w:t xml:space="preserve"> </w:t>
      </w:r>
      <w:r>
        <w:t xml:space="preserve">seems that once </w:t>
      </w:r>
      <w:r>
        <w:t xml:space="preserve">this feeding and gonad maturation phase is complete, reproductive </w:t>
      </w:r>
      <w:proofErr w:type="spellStart"/>
      <w:r>
        <w:t>behaviour</w:t>
      </w:r>
      <w:proofErr w:type="spellEnd"/>
      <w:r>
        <w:rPr>
          <w:spacing w:val="1"/>
        </w:rPr>
        <w:t xml:space="preserve"> </w:t>
      </w:r>
      <w:r>
        <w:t>occurs, and sexual encounters occur by accidental contact, with the search for a mate being</w:t>
      </w:r>
      <w:r>
        <w:rPr>
          <w:spacing w:val="1"/>
        </w:rPr>
        <w:t xml:space="preserve"> </w:t>
      </w:r>
      <w:r>
        <w:t>inextricably linked to the search for food [96 p155-156]. For ball-rolling to occur, the</w:t>
      </w:r>
      <w:r>
        <w:t xml:space="preserve"> ambient</w:t>
      </w:r>
      <w:r>
        <w:rPr>
          <w:spacing w:val="1"/>
        </w:rPr>
        <w:t xml:space="preserve"> </w:t>
      </w:r>
      <w:r>
        <w:t>temperature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suitable,</w:t>
      </w:r>
      <w:r>
        <w:rPr>
          <w:spacing w:val="-2"/>
        </w:rPr>
        <w:t xml:space="preserve"> </w:t>
      </w:r>
      <w:r>
        <w:t>and certain</w:t>
      </w:r>
      <w:r>
        <w:rPr>
          <w:spacing w:val="-2"/>
        </w:rPr>
        <w:t xml:space="preserve"> </w:t>
      </w:r>
      <w:r>
        <w:t>olfactory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tactile</w:t>
      </w:r>
      <w:r>
        <w:rPr>
          <w:spacing w:val="-1"/>
        </w:rPr>
        <w:t xml:space="preserve"> </w:t>
      </w:r>
      <w:r>
        <w:t>stimuli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[96</w:t>
      </w:r>
      <w:r>
        <w:rPr>
          <w:spacing w:val="-1"/>
        </w:rPr>
        <w:t xml:space="preserve"> </w:t>
      </w:r>
      <w:r>
        <w:t>p103].</w:t>
      </w:r>
    </w:p>
    <w:p w14:paraId="1FFE964A" w14:textId="77777777" w:rsidR="008E1861" w:rsidRDefault="00624220">
      <w:pPr>
        <w:pStyle w:val="BodyText"/>
        <w:ind w:left="115" w:right="425"/>
      </w:pPr>
      <w:r>
        <w:t>During the breeding season, dung beetles produce multiple offspring, although the numbers of</w:t>
      </w:r>
      <w:r>
        <w:rPr>
          <w:spacing w:val="1"/>
        </w:rPr>
        <w:t xml:space="preserve"> </w:t>
      </w:r>
      <w:r>
        <w:t>eggs and nests vary per species (Table 12). Information fo</w:t>
      </w:r>
      <w:r>
        <w:t xml:space="preserve">und for each species on the </w:t>
      </w:r>
      <w:proofErr w:type="spellStart"/>
      <w:r>
        <w:t>the</w:t>
      </w:r>
      <w:proofErr w:type="spellEnd"/>
      <w:r>
        <w:t xml:space="preserve"> age at</w:t>
      </w:r>
      <w:r>
        <w:rPr>
          <w:spacing w:val="-57"/>
        </w:rPr>
        <w:t xml:space="preserve"> </w:t>
      </w:r>
      <w:r>
        <w:t>sexual</w:t>
      </w:r>
      <w:r>
        <w:rPr>
          <w:spacing w:val="-2"/>
        </w:rPr>
        <w:t xml:space="preserve"> </w:t>
      </w:r>
      <w:r>
        <w:t>maturity, triggers for</w:t>
      </w:r>
      <w:r>
        <w:rPr>
          <w:spacing w:val="-1"/>
        </w:rPr>
        <w:t xml:space="preserve"> </w:t>
      </w:r>
      <w:r>
        <w:t>breeding and the</w:t>
      </w:r>
      <w:r>
        <w:rPr>
          <w:spacing w:val="-1"/>
        </w:rPr>
        <w:t xml:space="preserve"> </w:t>
      </w:r>
      <w:r>
        <w:t>frequency of breeding</w:t>
      </w:r>
      <w:r>
        <w:rPr>
          <w:spacing w:val="-1"/>
        </w:rPr>
        <w:t xml:space="preserve"> </w:t>
      </w:r>
      <w:r>
        <w:t>is provided in</w:t>
      </w:r>
      <w:r>
        <w:rPr>
          <w:spacing w:val="-1"/>
        </w:rPr>
        <w:t xml:space="preserve"> </w:t>
      </w:r>
      <w:r>
        <w:t>Table 12.</w:t>
      </w:r>
    </w:p>
    <w:p w14:paraId="04D85327" w14:textId="77777777" w:rsidR="008E1861" w:rsidRDefault="008E1861">
      <w:pPr>
        <w:sectPr w:rsidR="008E1861">
          <w:type w:val="continuous"/>
          <w:pgSz w:w="11910" w:h="16840"/>
          <w:pgMar w:top="1420" w:right="860" w:bottom="660" w:left="1320" w:header="0" w:footer="474" w:gutter="0"/>
          <w:cols w:space="720"/>
        </w:sectPr>
      </w:pPr>
    </w:p>
    <w:p w14:paraId="79FAB078" w14:textId="77777777" w:rsidR="008E1861" w:rsidRDefault="00624220">
      <w:pPr>
        <w:pStyle w:val="BodyText"/>
        <w:spacing w:before="78"/>
        <w:ind w:left="115"/>
      </w:pPr>
      <w:r>
        <w:rPr>
          <w:b/>
        </w:rPr>
        <w:lastRenderedPageBreak/>
        <w:t>Table</w:t>
      </w:r>
      <w:r>
        <w:rPr>
          <w:b/>
          <w:spacing w:val="-1"/>
        </w:rPr>
        <w:t xml:space="preserve"> </w:t>
      </w:r>
      <w:r>
        <w:rPr>
          <w:b/>
        </w:rPr>
        <w:t>12.</w:t>
      </w:r>
      <w:r>
        <w:rPr>
          <w:b/>
          <w:spacing w:val="-1"/>
        </w:rPr>
        <w:t xml:space="preserve"> </w:t>
      </w:r>
      <w:r>
        <w:t>Age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maturity,</w:t>
      </w:r>
      <w:r>
        <w:rPr>
          <w:spacing w:val="-1"/>
        </w:rPr>
        <w:t xml:space="preserve"> </w:t>
      </w:r>
      <w:r>
        <w:t>triggers for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frequency of</w:t>
      </w:r>
      <w:r>
        <w:rPr>
          <w:spacing w:val="-1"/>
        </w:rPr>
        <w:t xml:space="preserve"> </w:t>
      </w:r>
      <w:r>
        <w:t>breeding</w:t>
      </w:r>
    </w:p>
    <w:p w14:paraId="2150D95E" w14:textId="77777777" w:rsidR="008E1861" w:rsidRDefault="008E1861">
      <w:pPr>
        <w:pStyle w:val="BodyText"/>
        <w:spacing w:before="6"/>
        <w:rPr>
          <w:sz w:val="1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3403"/>
        <w:gridCol w:w="3686"/>
      </w:tblGrid>
      <w:tr w:rsidR="008E1861" w14:paraId="06813FAE" w14:textId="77777777">
        <w:trPr>
          <w:trHeight w:val="460"/>
        </w:trPr>
        <w:tc>
          <w:tcPr>
            <w:tcW w:w="2405" w:type="dxa"/>
          </w:tcPr>
          <w:p w14:paraId="35AFA2AC" w14:textId="77777777" w:rsidR="008E1861" w:rsidRDefault="00624220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Species</w:t>
            </w:r>
          </w:p>
        </w:tc>
        <w:tc>
          <w:tcPr>
            <w:tcW w:w="3403" w:type="dxa"/>
          </w:tcPr>
          <w:p w14:paraId="2E006AD1" w14:textId="77777777" w:rsidR="008E1861" w:rsidRDefault="00624220">
            <w:pPr>
              <w:pStyle w:val="TableParagraph"/>
              <w:spacing w:line="230" w:lineRule="atLeast"/>
              <w:ind w:left="109" w:right="381"/>
              <w:rPr>
                <w:b/>
                <w:sz w:val="20"/>
              </w:rPr>
            </w:pPr>
            <w:r>
              <w:rPr>
                <w:b/>
                <w:sz w:val="20"/>
              </w:rPr>
              <w:t>Age of Sexual Maturity / Triggers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Breeding</w:t>
            </w:r>
          </w:p>
        </w:tc>
        <w:tc>
          <w:tcPr>
            <w:tcW w:w="3686" w:type="dxa"/>
          </w:tcPr>
          <w:p w14:paraId="610E8E98" w14:textId="77777777" w:rsidR="008E1861" w:rsidRDefault="00624220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Frequency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Breeding</w:t>
            </w:r>
          </w:p>
        </w:tc>
      </w:tr>
      <w:tr w:rsidR="008E1861" w14:paraId="2450AA37" w14:textId="77777777">
        <w:trPr>
          <w:trHeight w:val="921"/>
        </w:trPr>
        <w:tc>
          <w:tcPr>
            <w:tcW w:w="2405" w:type="dxa"/>
          </w:tcPr>
          <w:p w14:paraId="27749D40" w14:textId="77777777" w:rsidR="008E1861" w:rsidRDefault="008E1861">
            <w:pPr>
              <w:pStyle w:val="TableParagraph"/>
              <w:rPr>
                <w:sz w:val="30"/>
              </w:rPr>
            </w:pPr>
          </w:p>
          <w:p w14:paraId="3FC16C14" w14:textId="77777777" w:rsidR="008E1861" w:rsidRDefault="00624220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Geotrupes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stercorarius</w:t>
            </w:r>
            <w:proofErr w:type="spellEnd"/>
          </w:p>
        </w:tc>
        <w:tc>
          <w:tcPr>
            <w:tcW w:w="3403" w:type="dxa"/>
          </w:tcPr>
          <w:p w14:paraId="7A5C0E35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389A0A61" w14:textId="77777777" w:rsidR="008E1861" w:rsidRDefault="00624220">
            <w:pPr>
              <w:pStyle w:val="TableParagraph"/>
              <w:ind w:left="109" w:right="142"/>
              <w:rPr>
                <w:sz w:val="20"/>
              </w:rPr>
            </w:pPr>
            <w:r>
              <w:rPr>
                <w:sz w:val="20"/>
              </w:rPr>
              <w:t>Mating occurs after overwintering [33-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35]</w:t>
            </w:r>
          </w:p>
        </w:tc>
        <w:tc>
          <w:tcPr>
            <w:tcW w:w="3686" w:type="dxa"/>
          </w:tcPr>
          <w:p w14:paraId="088D0049" w14:textId="77777777" w:rsidR="008E1861" w:rsidRDefault="00624220">
            <w:pPr>
              <w:pStyle w:val="TableParagraph"/>
              <w:spacing w:line="230" w:lineRule="atLeast"/>
              <w:ind w:left="109" w:right="214"/>
              <w:rPr>
                <w:sz w:val="20"/>
              </w:rPr>
            </w:pPr>
            <w:r>
              <w:rPr>
                <w:sz w:val="20"/>
              </w:rPr>
              <w:t>3-6 eggs/nest [</w:t>
            </w:r>
            <w:proofErr w:type="spellStart"/>
            <w:r>
              <w:rPr>
                <w:sz w:val="20"/>
              </w:rPr>
              <w:t>Spaney</w:t>
            </w:r>
            <w:proofErr w:type="spellEnd"/>
            <w:r>
              <w:rPr>
                <w:sz w:val="20"/>
              </w:rPr>
              <w:t xml:space="preserve"> 1910 in 127 p206]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As females can lay 4-17 eggs [127 p206],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females likely to repeat the nesting cycle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season</w:t>
            </w:r>
          </w:p>
        </w:tc>
      </w:tr>
      <w:tr w:rsidR="008E1861" w14:paraId="26843718" w14:textId="77777777">
        <w:trPr>
          <w:trHeight w:val="1607"/>
        </w:trPr>
        <w:tc>
          <w:tcPr>
            <w:tcW w:w="2405" w:type="dxa"/>
          </w:tcPr>
          <w:p w14:paraId="459ED493" w14:textId="77777777" w:rsidR="008E1861" w:rsidRDefault="008E1861">
            <w:pPr>
              <w:pStyle w:val="TableParagraph"/>
            </w:pPr>
          </w:p>
          <w:p w14:paraId="794DE803" w14:textId="77777777" w:rsidR="008E1861" w:rsidRDefault="008E1861">
            <w:pPr>
              <w:pStyle w:val="TableParagraph"/>
            </w:pPr>
          </w:p>
          <w:p w14:paraId="3CCAA869" w14:textId="77777777" w:rsidR="008E1861" w:rsidRDefault="00624220">
            <w:pPr>
              <w:pStyle w:val="TableParagraph"/>
              <w:spacing w:before="180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Ateuchetus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laticollis</w:t>
            </w:r>
            <w:proofErr w:type="spellEnd"/>
          </w:p>
        </w:tc>
        <w:tc>
          <w:tcPr>
            <w:tcW w:w="3403" w:type="dxa"/>
          </w:tcPr>
          <w:p w14:paraId="45AB9E95" w14:textId="77777777" w:rsidR="008E1861" w:rsidRDefault="00624220">
            <w:pPr>
              <w:pStyle w:val="TableParagraph"/>
              <w:spacing w:before="4" w:line="235" w:lineRule="auto"/>
              <w:ind w:left="109" w:right="442"/>
              <w:rPr>
                <w:sz w:val="20"/>
              </w:rPr>
            </w:pPr>
            <w:r>
              <w:rPr>
                <w:sz w:val="20"/>
              </w:rPr>
              <w:t>Approximately 6 months for gonad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maturation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phase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[36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p95-96]</w:t>
            </w:r>
          </w:p>
          <w:p w14:paraId="63EF9D2F" w14:textId="77777777" w:rsidR="008E1861" w:rsidRDefault="00624220">
            <w:pPr>
              <w:pStyle w:val="TableParagraph"/>
              <w:spacing w:before="1"/>
              <w:ind w:left="109" w:right="270"/>
              <w:rPr>
                <w:sz w:val="20"/>
              </w:rPr>
            </w:pPr>
            <w:r>
              <w:rPr>
                <w:sz w:val="20"/>
              </w:rPr>
              <w:t>3-4 weeks feeding and maturation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period when beetles emerge in spring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[125]</w:t>
            </w:r>
          </w:p>
          <w:p w14:paraId="7A6DF2DB" w14:textId="77777777" w:rsidR="008E1861" w:rsidRDefault="00624220">
            <w:pPr>
              <w:pStyle w:val="TableParagraph"/>
              <w:spacing w:line="230" w:lineRule="atLeast"/>
              <w:ind w:left="109" w:right="532" w:hanging="1"/>
              <w:rPr>
                <w:sz w:val="20"/>
              </w:rPr>
            </w:pPr>
            <w:r>
              <w:rPr>
                <w:sz w:val="20"/>
              </w:rPr>
              <w:t>Temperature must be between 22-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°C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[96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p64]</w:t>
            </w:r>
          </w:p>
        </w:tc>
        <w:tc>
          <w:tcPr>
            <w:tcW w:w="3686" w:type="dxa"/>
          </w:tcPr>
          <w:p w14:paraId="670AB324" w14:textId="77777777" w:rsidR="008E1861" w:rsidRDefault="008E1861">
            <w:pPr>
              <w:pStyle w:val="TableParagraph"/>
            </w:pPr>
          </w:p>
          <w:p w14:paraId="20876863" w14:textId="77777777" w:rsidR="008E1861" w:rsidRDefault="008E1861">
            <w:pPr>
              <w:pStyle w:val="TableParagraph"/>
              <w:spacing w:before="8"/>
              <w:rPr>
                <w:sz w:val="27"/>
              </w:rPr>
            </w:pPr>
          </w:p>
          <w:p w14:paraId="05BC5E8F" w14:textId="77777777" w:rsidR="008E1861" w:rsidRDefault="00624220">
            <w:pPr>
              <w:pStyle w:val="TableParagraph"/>
              <w:ind w:left="110" w:right="123"/>
              <w:rPr>
                <w:sz w:val="20"/>
              </w:rPr>
            </w:pPr>
            <w:r>
              <w:rPr>
                <w:sz w:val="20"/>
              </w:rPr>
              <w:t xml:space="preserve">Multiple </w:t>
            </w:r>
            <w:proofErr w:type="spellStart"/>
            <w:r>
              <w:rPr>
                <w:sz w:val="20"/>
              </w:rPr>
              <w:t>ovipositions</w:t>
            </w:r>
            <w:proofErr w:type="spellEnd"/>
            <w:r>
              <w:rPr>
                <w:sz w:val="20"/>
              </w:rPr>
              <w:t xml:space="preserve"> in a season [48; 125;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p25]</w:t>
            </w:r>
          </w:p>
        </w:tc>
      </w:tr>
      <w:tr w:rsidR="008E1861" w14:paraId="10BBF039" w14:textId="77777777">
        <w:trPr>
          <w:trHeight w:val="690"/>
        </w:trPr>
        <w:tc>
          <w:tcPr>
            <w:tcW w:w="2405" w:type="dxa"/>
          </w:tcPr>
          <w:p w14:paraId="39424E77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3FC8EE4B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Cheironitis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scabrosus</w:t>
            </w:r>
            <w:proofErr w:type="spellEnd"/>
          </w:p>
        </w:tc>
        <w:tc>
          <w:tcPr>
            <w:tcW w:w="3403" w:type="dxa"/>
          </w:tcPr>
          <w:p w14:paraId="1A6A7C87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02381340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Unknown</w:t>
            </w:r>
          </w:p>
        </w:tc>
        <w:tc>
          <w:tcPr>
            <w:tcW w:w="3686" w:type="dxa"/>
          </w:tcPr>
          <w:p w14:paraId="3C472750" w14:textId="77777777" w:rsidR="008E1861" w:rsidRDefault="00624220">
            <w:pPr>
              <w:pStyle w:val="TableParagraph"/>
              <w:spacing w:line="230" w:lineRule="atLeast"/>
              <w:ind w:left="110" w:right="330"/>
              <w:rPr>
                <w:sz w:val="20"/>
              </w:rPr>
            </w:pPr>
            <w:r>
              <w:rPr>
                <w:sz w:val="20"/>
              </w:rPr>
              <w:t xml:space="preserve">Unknown, but </w:t>
            </w:r>
            <w:proofErr w:type="spellStart"/>
            <w:r>
              <w:rPr>
                <w:i/>
                <w:sz w:val="20"/>
              </w:rPr>
              <w:t>Cheironitis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species have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repeated nesting in a season [68 p36-37,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65,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76]</w:t>
            </w:r>
          </w:p>
        </w:tc>
      </w:tr>
      <w:tr w:rsidR="008E1861" w14:paraId="1F337075" w14:textId="77777777">
        <w:trPr>
          <w:trHeight w:val="460"/>
        </w:trPr>
        <w:tc>
          <w:tcPr>
            <w:tcW w:w="2405" w:type="dxa"/>
          </w:tcPr>
          <w:p w14:paraId="14FB821E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incertus</w:t>
            </w:r>
            <w:proofErr w:type="spellEnd"/>
          </w:p>
        </w:tc>
        <w:tc>
          <w:tcPr>
            <w:tcW w:w="3403" w:type="dxa"/>
          </w:tcPr>
          <w:p w14:paraId="0FBB7059" w14:textId="77777777" w:rsidR="008E1861" w:rsidRDefault="00624220">
            <w:pPr>
              <w:pStyle w:val="TableParagraph"/>
              <w:spacing w:line="230" w:lineRule="atLeast"/>
              <w:ind w:left="109" w:right="453"/>
              <w:rPr>
                <w:sz w:val="20"/>
              </w:rPr>
            </w:pPr>
            <w:r>
              <w:rPr>
                <w:sz w:val="20"/>
              </w:rPr>
              <w:t>Copulation occurs 10-40 days after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emergence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131]</w:t>
            </w:r>
          </w:p>
        </w:tc>
        <w:tc>
          <w:tcPr>
            <w:tcW w:w="3686" w:type="dxa"/>
          </w:tcPr>
          <w:p w14:paraId="24D1C9B2" w14:textId="77777777" w:rsidR="008E1861" w:rsidRDefault="00624220">
            <w:pPr>
              <w:pStyle w:val="TableParagraph"/>
              <w:spacing w:before="115"/>
              <w:ind w:left="110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nesting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cycles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[38]</w:t>
            </w:r>
          </w:p>
        </w:tc>
      </w:tr>
      <w:tr w:rsidR="008E1861" w14:paraId="3D3CE9FA" w14:textId="77777777">
        <w:trPr>
          <w:trHeight w:val="690"/>
        </w:trPr>
        <w:tc>
          <w:tcPr>
            <w:tcW w:w="2405" w:type="dxa"/>
          </w:tcPr>
          <w:p w14:paraId="136DF43A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7C3EFFA0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integer</w:t>
            </w:r>
          </w:p>
        </w:tc>
        <w:tc>
          <w:tcPr>
            <w:tcW w:w="3403" w:type="dxa"/>
          </w:tcPr>
          <w:p w14:paraId="17E1A3EC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465A65E2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Unknown</w:t>
            </w:r>
          </w:p>
        </w:tc>
        <w:tc>
          <w:tcPr>
            <w:tcW w:w="3686" w:type="dxa"/>
          </w:tcPr>
          <w:p w14:paraId="15035E14" w14:textId="77777777" w:rsidR="008E1861" w:rsidRDefault="00624220">
            <w:pPr>
              <w:pStyle w:val="TableParagraph"/>
              <w:spacing w:line="230" w:lineRule="atLeast"/>
              <w:ind w:left="110" w:right="152"/>
              <w:rPr>
                <w:sz w:val="20"/>
              </w:rPr>
            </w:pPr>
            <w:r>
              <w:rPr>
                <w:sz w:val="20"/>
              </w:rPr>
              <w:t xml:space="preserve">Unknown. Some </w:t>
            </w: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species build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single nest, others build more [68 p38, 92-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102]</w:t>
            </w:r>
          </w:p>
        </w:tc>
      </w:tr>
      <w:tr w:rsidR="008E1861" w14:paraId="7746822D" w14:textId="77777777">
        <w:trPr>
          <w:trHeight w:val="1837"/>
        </w:trPr>
        <w:tc>
          <w:tcPr>
            <w:tcW w:w="2405" w:type="dxa"/>
          </w:tcPr>
          <w:p w14:paraId="64E8E4F3" w14:textId="77777777" w:rsidR="008E1861" w:rsidRDefault="008E1861">
            <w:pPr>
              <w:pStyle w:val="TableParagraph"/>
            </w:pPr>
          </w:p>
          <w:p w14:paraId="55A422E8" w14:textId="77777777" w:rsidR="008E1861" w:rsidRDefault="008E1861">
            <w:pPr>
              <w:pStyle w:val="TableParagraph"/>
            </w:pPr>
          </w:p>
          <w:p w14:paraId="14DBF5F3" w14:textId="77777777" w:rsidR="008E1861" w:rsidRDefault="008E1861">
            <w:pPr>
              <w:pStyle w:val="TableParagraph"/>
              <w:spacing w:before="8"/>
              <w:rPr>
                <w:sz w:val="25"/>
              </w:rPr>
            </w:pPr>
          </w:p>
          <w:p w14:paraId="557732AF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lunaris</w:t>
            </w:r>
            <w:proofErr w:type="spellEnd"/>
          </w:p>
        </w:tc>
        <w:tc>
          <w:tcPr>
            <w:tcW w:w="3403" w:type="dxa"/>
          </w:tcPr>
          <w:p w14:paraId="58E04162" w14:textId="77777777" w:rsidR="008E1861" w:rsidRDefault="00624220">
            <w:pPr>
              <w:pStyle w:val="TableParagraph"/>
              <w:ind w:left="109" w:right="81"/>
              <w:rPr>
                <w:sz w:val="20"/>
              </w:rPr>
            </w:pPr>
            <w:r>
              <w:rPr>
                <w:sz w:val="20"/>
              </w:rPr>
              <w:t>Mating occurs shortly after emergence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 autumn; nesting occurs the following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spring after feeding for 3-4 weeks [40]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Overwintering adults emerge in May,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have a period of feeding before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[27]</w:t>
            </w:r>
          </w:p>
          <w:p w14:paraId="2E393654" w14:textId="77777777" w:rsidR="008E1861" w:rsidRDefault="00624220">
            <w:pPr>
              <w:pStyle w:val="TableParagraph"/>
              <w:spacing w:line="230" w:lineRule="exact"/>
              <w:ind w:left="109" w:right="281"/>
              <w:rPr>
                <w:sz w:val="20"/>
              </w:rPr>
            </w:pPr>
            <w:r>
              <w:rPr>
                <w:sz w:val="20"/>
              </w:rPr>
              <w:t>Virgin females mated in spring begin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nesting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few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[40]</w:t>
            </w:r>
          </w:p>
        </w:tc>
        <w:tc>
          <w:tcPr>
            <w:tcW w:w="3686" w:type="dxa"/>
          </w:tcPr>
          <w:p w14:paraId="63E5F34E" w14:textId="77777777" w:rsidR="008E1861" w:rsidRDefault="008E1861">
            <w:pPr>
              <w:pStyle w:val="TableParagraph"/>
            </w:pPr>
          </w:p>
          <w:p w14:paraId="07B3D96C" w14:textId="77777777" w:rsidR="008E1861" w:rsidRDefault="008E1861">
            <w:pPr>
              <w:pStyle w:val="TableParagraph"/>
            </w:pPr>
          </w:p>
          <w:p w14:paraId="19A8AECC" w14:textId="77777777" w:rsidR="008E1861" w:rsidRDefault="00624220">
            <w:pPr>
              <w:pStyle w:val="TableParagraph"/>
              <w:spacing w:before="180"/>
              <w:ind w:left="109" w:right="285"/>
              <w:rPr>
                <w:sz w:val="20"/>
              </w:rPr>
            </w:pPr>
            <w:r>
              <w:rPr>
                <w:sz w:val="20"/>
              </w:rPr>
              <w:t>One nest per year, containing 4-7 brood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balls;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reproduce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 [39;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40]</w:t>
            </w:r>
          </w:p>
        </w:tc>
      </w:tr>
      <w:tr w:rsidR="008E1861" w14:paraId="0C12270C" w14:textId="77777777">
        <w:trPr>
          <w:trHeight w:val="688"/>
        </w:trPr>
        <w:tc>
          <w:tcPr>
            <w:tcW w:w="2405" w:type="dxa"/>
          </w:tcPr>
          <w:p w14:paraId="66FCEFC8" w14:textId="77777777" w:rsidR="008E1861" w:rsidRDefault="008E1861">
            <w:pPr>
              <w:pStyle w:val="TableParagraph"/>
              <w:spacing w:before="10"/>
              <w:rPr>
                <w:sz w:val="19"/>
              </w:rPr>
            </w:pPr>
          </w:p>
          <w:p w14:paraId="1087BA2E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Euoniticellus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triangulatus</w:t>
            </w:r>
            <w:proofErr w:type="spellEnd"/>
          </w:p>
        </w:tc>
        <w:tc>
          <w:tcPr>
            <w:tcW w:w="3403" w:type="dxa"/>
          </w:tcPr>
          <w:p w14:paraId="41FE271D" w14:textId="77777777" w:rsidR="008E1861" w:rsidRDefault="00624220">
            <w:pPr>
              <w:pStyle w:val="TableParagraph"/>
              <w:spacing w:line="230" w:lineRule="exact"/>
              <w:ind w:left="109" w:right="431"/>
              <w:jc w:val="both"/>
              <w:rPr>
                <w:sz w:val="20"/>
              </w:rPr>
            </w:pPr>
            <w:r>
              <w:rPr>
                <w:sz w:val="20"/>
              </w:rPr>
              <w:t xml:space="preserve">Unknown; however, </w:t>
            </w:r>
            <w:r>
              <w:rPr>
                <w:i/>
                <w:sz w:val="20"/>
              </w:rPr>
              <w:t>E. intermedius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begins oviposition within 5 days of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emergence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[68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p69]</w:t>
            </w:r>
          </w:p>
        </w:tc>
        <w:tc>
          <w:tcPr>
            <w:tcW w:w="3686" w:type="dxa"/>
          </w:tcPr>
          <w:p w14:paraId="4E2F6A69" w14:textId="77777777" w:rsidR="008E1861" w:rsidRDefault="00624220">
            <w:pPr>
              <w:pStyle w:val="TableParagraph"/>
              <w:spacing w:line="230" w:lineRule="exact"/>
              <w:ind w:left="110" w:right="374"/>
              <w:rPr>
                <w:sz w:val="20"/>
              </w:rPr>
            </w:pPr>
            <w:r>
              <w:rPr>
                <w:sz w:val="20"/>
              </w:rPr>
              <w:t>Repeated nesting in a season, each with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multiple </w:t>
            </w:r>
            <w:proofErr w:type="spellStart"/>
            <w:r>
              <w:rPr>
                <w:sz w:val="20"/>
              </w:rPr>
              <w:t>ovipositions</w:t>
            </w:r>
            <w:proofErr w:type="spellEnd"/>
            <w:r>
              <w:rPr>
                <w:sz w:val="20"/>
              </w:rPr>
              <w:t xml:space="preserve"> [29 p25, 236; 68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p69]</w:t>
            </w:r>
          </w:p>
        </w:tc>
      </w:tr>
      <w:tr w:rsidR="008E1861" w14:paraId="1489609A" w14:textId="77777777">
        <w:trPr>
          <w:trHeight w:val="459"/>
        </w:trPr>
        <w:tc>
          <w:tcPr>
            <w:tcW w:w="2405" w:type="dxa"/>
          </w:tcPr>
          <w:p w14:paraId="2F70B63A" w14:textId="77777777" w:rsidR="008E1861" w:rsidRDefault="00624220">
            <w:pPr>
              <w:pStyle w:val="TableParagraph"/>
              <w:spacing w:before="114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Gymnopleurus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humanus</w:t>
            </w:r>
            <w:proofErr w:type="spellEnd"/>
          </w:p>
        </w:tc>
        <w:tc>
          <w:tcPr>
            <w:tcW w:w="3403" w:type="dxa"/>
          </w:tcPr>
          <w:p w14:paraId="120B91C2" w14:textId="77777777" w:rsidR="008E1861" w:rsidRDefault="00624220">
            <w:pPr>
              <w:pStyle w:val="TableParagraph"/>
              <w:spacing w:before="114"/>
              <w:ind w:left="109"/>
              <w:rPr>
                <w:sz w:val="20"/>
              </w:rPr>
            </w:pPr>
            <w:r>
              <w:rPr>
                <w:sz w:val="20"/>
              </w:rPr>
              <w:t>Unknown</w:t>
            </w:r>
          </w:p>
        </w:tc>
        <w:tc>
          <w:tcPr>
            <w:tcW w:w="3686" w:type="dxa"/>
          </w:tcPr>
          <w:p w14:paraId="60E38C47" w14:textId="77777777" w:rsidR="008E1861" w:rsidRDefault="00624220">
            <w:pPr>
              <w:pStyle w:val="TableParagraph"/>
              <w:spacing w:line="230" w:lineRule="exact"/>
              <w:ind w:left="110" w:right="257"/>
              <w:rPr>
                <w:sz w:val="20"/>
              </w:rPr>
            </w:pPr>
            <w:r>
              <w:rPr>
                <w:sz w:val="20"/>
              </w:rPr>
              <w:t>Unknown, but will have repeated nesting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season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[6</w:t>
            </w: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p39]</w:t>
            </w:r>
          </w:p>
        </w:tc>
      </w:tr>
      <w:tr w:rsidR="008E1861" w14:paraId="453AA717" w14:textId="77777777">
        <w:trPr>
          <w:trHeight w:val="459"/>
        </w:trPr>
        <w:tc>
          <w:tcPr>
            <w:tcW w:w="2405" w:type="dxa"/>
          </w:tcPr>
          <w:p w14:paraId="754BC17E" w14:textId="77777777" w:rsidR="008E1861" w:rsidRDefault="00624220">
            <w:pPr>
              <w:pStyle w:val="TableParagraph"/>
              <w:spacing w:before="114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Onitis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minutus</w:t>
            </w:r>
            <w:proofErr w:type="spellEnd"/>
          </w:p>
        </w:tc>
        <w:tc>
          <w:tcPr>
            <w:tcW w:w="3403" w:type="dxa"/>
          </w:tcPr>
          <w:p w14:paraId="764AFEE6" w14:textId="77777777" w:rsidR="008E1861" w:rsidRDefault="00624220">
            <w:pPr>
              <w:pStyle w:val="TableParagraph"/>
              <w:spacing w:before="114"/>
              <w:ind w:left="109"/>
              <w:rPr>
                <w:sz w:val="20"/>
              </w:rPr>
            </w:pPr>
            <w:r>
              <w:rPr>
                <w:sz w:val="20"/>
              </w:rPr>
              <w:t>Unknown</w:t>
            </w:r>
          </w:p>
        </w:tc>
        <w:tc>
          <w:tcPr>
            <w:tcW w:w="3686" w:type="dxa"/>
          </w:tcPr>
          <w:p w14:paraId="3621AEC6" w14:textId="77777777" w:rsidR="008E1861" w:rsidRDefault="00624220">
            <w:pPr>
              <w:pStyle w:val="TableParagraph"/>
              <w:spacing w:line="230" w:lineRule="exact"/>
              <w:ind w:left="110" w:right="90"/>
              <w:rPr>
                <w:sz w:val="20"/>
              </w:rPr>
            </w:pPr>
            <w:r>
              <w:rPr>
                <w:sz w:val="20"/>
              </w:rPr>
              <w:t xml:space="preserve">Unknown, but </w:t>
            </w:r>
            <w:r>
              <w:rPr>
                <w:i/>
                <w:sz w:val="20"/>
              </w:rPr>
              <w:t xml:space="preserve">Onitis </w:t>
            </w:r>
            <w:r>
              <w:rPr>
                <w:sz w:val="20"/>
              </w:rPr>
              <w:t>species have multiple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nests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season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[68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p36,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65,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70-76]</w:t>
            </w:r>
          </w:p>
        </w:tc>
      </w:tr>
      <w:tr w:rsidR="008E1861" w14:paraId="61FC1862" w14:textId="77777777">
        <w:trPr>
          <w:trHeight w:val="1838"/>
        </w:trPr>
        <w:tc>
          <w:tcPr>
            <w:tcW w:w="2405" w:type="dxa"/>
          </w:tcPr>
          <w:p w14:paraId="7628E9EE" w14:textId="77777777" w:rsidR="008E1861" w:rsidRDefault="008E1861">
            <w:pPr>
              <w:pStyle w:val="TableParagraph"/>
            </w:pPr>
          </w:p>
          <w:p w14:paraId="1AA341BB" w14:textId="77777777" w:rsidR="008E1861" w:rsidRDefault="008E1861">
            <w:pPr>
              <w:pStyle w:val="TableParagraph"/>
            </w:pPr>
          </w:p>
          <w:p w14:paraId="041D5690" w14:textId="77777777" w:rsidR="008E1861" w:rsidRDefault="008E1861">
            <w:pPr>
              <w:pStyle w:val="TableParagraph"/>
              <w:spacing w:before="8"/>
              <w:rPr>
                <w:sz w:val="25"/>
              </w:rPr>
            </w:pPr>
          </w:p>
          <w:p w14:paraId="748E8B8E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medius</w:t>
            </w:r>
            <w:proofErr w:type="spellEnd"/>
          </w:p>
        </w:tc>
        <w:tc>
          <w:tcPr>
            <w:tcW w:w="3403" w:type="dxa"/>
          </w:tcPr>
          <w:p w14:paraId="1B8CBE19" w14:textId="77777777" w:rsidR="008E1861" w:rsidRDefault="00624220">
            <w:pPr>
              <w:pStyle w:val="TableParagraph"/>
              <w:ind w:left="109" w:right="159"/>
              <w:rPr>
                <w:sz w:val="20"/>
              </w:rPr>
            </w:pPr>
            <w:r>
              <w:rPr>
                <w:sz w:val="20"/>
              </w:rPr>
              <w:t>New generation adults emerge in late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summer; overwinter or feed on surface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until spring, when breeding occurs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[41], implying that there is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maturation period before breeding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commences,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  <w:p w14:paraId="01659423" w14:textId="77777777" w:rsidR="008E1861" w:rsidRDefault="00624220">
            <w:pPr>
              <w:pStyle w:val="TableParagraph"/>
              <w:spacing w:line="230" w:lineRule="exact"/>
              <w:ind w:left="109" w:right="326"/>
              <w:rPr>
                <w:sz w:val="20"/>
              </w:rPr>
            </w:pPr>
            <w:r>
              <w:rPr>
                <w:sz w:val="20"/>
              </w:rPr>
              <w:t>temperature and/or daylength trigger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breeding</w:t>
            </w:r>
          </w:p>
        </w:tc>
        <w:tc>
          <w:tcPr>
            <w:tcW w:w="3686" w:type="dxa"/>
          </w:tcPr>
          <w:p w14:paraId="30F0A808" w14:textId="77777777" w:rsidR="008E1861" w:rsidRDefault="008E1861">
            <w:pPr>
              <w:pStyle w:val="TableParagraph"/>
            </w:pPr>
          </w:p>
          <w:p w14:paraId="1B6AFFEB" w14:textId="77777777" w:rsidR="008E1861" w:rsidRDefault="008E1861">
            <w:pPr>
              <w:pStyle w:val="TableParagraph"/>
            </w:pPr>
          </w:p>
          <w:p w14:paraId="72E8A483" w14:textId="77777777" w:rsidR="008E1861" w:rsidRDefault="00624220">
            <w:pPr>
              <w:pStyle w:val="TableParagraph"/>
              <w:spacing w:before="180"/>
              <w:ind w:left="110" w:right="130"/>
              <w:rPr>
                <w:sz w:val="20"/>
              </w:rPr>
            </w:pPr>
            <w:r>
              <w:rPr>
                <w:sz w:val="20"/>
              </w:rPr>
              <w:t>Unknown. Likely to be repeated nesting 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season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compound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nests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[68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132]</w:t>
            </w:r>
          </w:p>
        </w:tc>
      </w:tr>
      <w:tr w:rsidR="008E1861" w14:paraId="36CE671A" w14:textId="77777777">
        <w:trPr>
          <w:trHeight w:val="1379"/>
        </w:trPr>
        <w:tc>
          <w:tcPr>
            <w:tcW w:w="2405" w:type="dxa"/>
          </w:tcPr>
          <w:p w14:paraId="1F40414B" w14:textId="77777777" w:rsidR="008E1861" w:rsidRDefault="008E1861">
            <w:pPr>
              <w:pStyle w:val="TableParagraph"/>
            </w:pPr>
          </w:p>
          <w:p w14:paraId="7F159DFA" w14:textId="77777777" w:rsidR="008E1861" w:rsidRDefault="008E1861">
            <w:pPr>
              <w:pStyle w:val="TableParagraph"/>
              <w:spacing w:before="10"/>
              <w:rPr>
                <w:sz w:val="27"/>
              </w:rPr>
            </w:pPr>
          </w:p>
          <w:p w14:paraId="7B5A87D0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nuchicornis</w:t>
            </w:r>
            <w:proofErr w:type="spellEnd"/>
          </w:p>
        </w:tc>
        <w:tc>
          <w:tcPr>
            <w:tcW w:w="3403" w:type="dxa"/>
          </w:tcPr>
          <w:p w14:paraId="5B192A7A" w14:textId="77777777" w:rsidR="008E1861" w:rsidRDefault="00624220">
            <w:pPr>
              <w:pStyle w:val="TableParagraph"/>
              <w:ind w:left="109" w:right="103"/>
              <w:rPr>
                <w:sz w:val="20"/>
              </w:rPr>
            </w:pPr>
            <w:r>
              <w:rPr>
                <w:sz w:val="20"/>
              </w:rPr>
              <w:t>Mating occurs in spring [42], after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adults have overwintered [42; 43; 109];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hence several months to reach sexual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maturity</w:t>
            </w:r>
          </w:p>
          <w:p w14:paraId="6F7F6428" w14:textId="77777777" w:rsidR="008E1861" w:rsidRDefault="00624220">
            <w:pPr>
              <w:pStyle w:val="TableParagraph"/>
              <w:spacing w:line="230" w:lineRule="atLeast"/>
              <w:ind w:left="109" w:right="165"/>
              <w:rPr>
                <w:sz w:val="20"/>
              </w:rPr>
            </w:pPr>
            <w:r>
              <w:rPr>
                <w:sz w:val="20"/>
              </w:rPr>
              <w:t>Overwintering diapause is required for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reproduction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[109]</w:t>
            </w:r>
          </w:p>
        </w:tc>
        <w:tc>
          <w:tcPr>
            <w:tcW w:w="3686" w:type="dxa"/>
          </w:tcPr>
          <w:p w14:paraId="05324A92" w14:textId="77777777" w:rsidR="008E1861" w:rsidRDefault="008E1861">
            <w:pPr>
              <w:pStyle w:val="TableParagraph"/>
            </w:pPr>
          </w:p>
          <w:p w14:paraId="75637636" w14:textId="77777777" w:rsidR="008E1861" w:rsidRDefault="008E1861">
            <w:pPr>
              <w:pStyle w:val="TableParagraph"/>
              <w:spacing w:before="10"/>
              <w:rPr>
                <w:sz w:val="17"/>
              </w:rPr>
            </w:pPr>
          </w:p>
          <w:p w14:paraId="03BAF825" w14:textId="77777777" w:rsidR="008E1861" w:rsidRDefault="00624220">
            <w:pPr>
              <w:pStyle w:val="TableParagraph"/>
              <w:ind w:left="110" w:right="374"/>
              <w:rPr>
                <w:sz w:val="20"/>
              </w:rPr>
            </w:pPr>
            <w:r>
              <w:rPr>
                <w:sz w:val="20"/>
              </w:rPr>
              <w:t>Repeated nesting in a season, each with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multiple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ovipositions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[43;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p36,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78]</w:t>
            </w:r>
          </w:p>
        </w:tc>
      </w:tr>
      <w:tr w:rsidR="008E1861" w14:paraId="7369BB25" w14:textId="77777777">
        <w:trPr>
          <w:trHeight w:val="916"/>
        </w:trPr>
        <w:tc>
          <w:tcPr>
            <w:tcW w:w="2405" w:type="dxa"/>
          </w:tcPr>
          <w:p w14:paraId="27562B1C" w14:textId="77777777" w:rsidR="008E1861" w:rsidRDefault="008E1861">
            <w:pPr>
              <w:pStyle w:val="TableParagraph"/>
              <w:spacing w:before="7"/>
              <w:rPr>
                <w:sz w:val="29"/>
              </w:rPr>
            </w:pPr>
          </w:p>
          <w:p w14:paraId="2FC0A2C5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opacicollis</w:t>
            </w:r>
            <w:proofErr w:type="spellEnd"/>
          </w:p>
        </w:tc>
        <w:tc>
          <w:tcPr>
            <w:tcW w:w="3403" w:type="dxa"/>
          </w:tcPr>
          <w:p w14:paraId="0C3131FE" w14:textId="77777777" w:rsidR="008E1861" w:rsidRDefault="00624220">
            <w:pPr>
              <w:pStyle w:val="TableParagraph"/>
              <w:spacing w:before="2" w:line="237" w:lineRule="auto"/>
              <w:ind w:left="109" w:right="319"/>
              <w:jc w:val="both"/>
              <w:rPr>
                <w:sz w:val="20"/>
              </w:rPr>
            </w:pPr>
            <w:r>
              <w:rPr>
                <w:sz w:val="20"/>
              </w:rPr>
              <w:t>Breeding only happens in spring [34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p102] despite </w:t>
            </w:r>
            <w:proofErr w:type="gramStart"/>
            <w:r>
              <w:rPr>
                <w:sz w:val="20"/>
              </w:rPr>
              <w:t>year round</w:t>
            </w:r>
            <w:proofErr w:type="gramEnd"/>
            <w:r>
              <w:rPr>
                <w:sz w:val="20"/>
              </w:rPr>
              <w:t xml:space="preserve"> activity [34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p102;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55],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implying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</w:p>
          <w:p w14:paraId="56578941" w14:textId="77777777" w:rsidR="008E1861" w:rsidRDefault="00624220">
            <w:pPr>
              <w:pStyle w:val="TableParagraph"/>
              <w:spacing w:before="1" w:line="210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and/or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daylength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trigger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breeding</w:t>
            </w:r>
          </w:p>
        </w:tc>
        <w:tc>
          <w:tcPr>
            <w:tcW w:w="3686" w:type="dxa"/>
          </w:tcPr>
          <w:p w14:paraId="7739745A" w14:textId="77777777" w:rsidR="008E1861" w:rsidRDefault="008E1861">
            <w:pPr>
              <w:pStyle w:val="TableParagraph"/>
              <w:spacing w:before="7"/>
              <w:rPr>
                <w:sz w:val="19"/>
              </w:rPr>
            </w:pPr>
          </w:p>
          <w:p w14:paraId="7231968E" w14:textId="77777777" w:rsidR="008E1861" w:rsidRDefault="00624220">
            <w:pPr>
              <w:pStyle w:val="TableParagraph"/>
              <w:ind w:left="110" w:right="351"/>
              <w:rPr>
                <w:sz w:val="20"/>
              </w:rPr>
            </w:pPr>
            <w:r>
              <w:rPr>
                <w:sz w:val="20"/>
              </w:rPr>
              <w:t>Single or compound nests with multiple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nests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season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[68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p36,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76-78]</w:t>
            </w:r>
          </w:p>
        </w:tc>
      </w:tr>
    </w:tbl>
    <w:p w14:paraId="3A3D7A7F" w14:textId="77777777" w:rsidR="008E1861" w:rsidRDefault="008E1861">
      <w:pPr>
        <w:rPr>
          <w:sz w:val="20"/>
        </w:rPr>
        <w:sectPr w:rsidR="008E1861">
          <w:pgSz w:w="11910" w:h="16840"/>
          <w:pgMar w:top="1340" w:right="860" w:bottom="660" w:left="1320" w:header="0" w:footer="474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3403"/>
        <w:gridCol w:w="3686"/>
      </w:tblGrid>
      <w:tr w:rsidR="008E1861" w14:paraId="7E0873DE" w14:textId="77777777">
        <w:trPr>
          <w:trHeight w:val="460"/>
        </w:trPr>
        <w:tc>
          <w:tcPr>
            <w:tcW w:w="2405" w:type="dxa"/>
          </w:tcPr>
          <w:p w14:paraId="63911DF2" w14:textId="77777777" w:rsidR="008E1861" w:rsidRDefault="00624220">
            <w:pPr>
              <w:pStyle w:val="TableParagraph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Species</w:t>
            </w:r>
          </w:p>
        </w:tc>
        <w:tc>
          <w:tcPr>
            <w:tcW w:w="3403" w:type="dxa"/>
          </w:tcPr>
          <w:p w14:paraId="5136B583" w14:textId="77777777" w:rsidR="008E1861" w:rsidRDefault="00624220">
            <w:pPr>
              <w:pStyle w:val="TableParagraph"/>
              <w:spacing w:line="230" w:lineRule="exact"/>
              <w:ind w:left="109" w:right="381"/>
              <w:rPr>
                <w:b/>
                <w:sz w:val="20"/>
              </w:rPr>
            </w:pPr>
            <w:r>
              <w:rPr>
                <w:b/>
                <w:sz w:val="20"/>
              </w:rPr>
              <w:t>Age of Sexual Maturity / Triggers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Breeding</w:t>
            </w:r>
          </w:p>
        </w:tc>
        <w:tc>
          <w:tcPr>
            <w:tcW w:w="3686" w:type="dxa"/>
          </w:tcPr>
          <w:p w14:paraId="3ADE524F" w14:textId="77777777" w:rsidR="008E1861" w:rsidRDefault="00624220">
            <w:pPr>
              <w:pStyle w:val="TableParagraph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Frequency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Breeding</w:t>
            </w:r>
          </w:p>
        </w:tc>
      </w:tr>
      <w:tr w:rsidR="008E1861" w14:paraId="57EA9AFA" w14:textId="77777777">
        <w:trPr>
          <w:trHeight w:val="3081"/>
        </w:trPr>
        <w:tc>
          <w:tcPr>
            <w:tcW w:w="2405" w:type="dxa"/>
          </w:tcPr>
          <w:p w14:paraId="2551FD51" w14:textId="77777777" w:rsidR="008E1861" w:rsidRDefault="008E1861">
            <w:pPr>
              <w:pStyle w:val="TableParagraph"/>
            </w:pPr>
          </w:p>
          <w:p w14:paraId="556FD508" w14:textId="77777777" w:rsidR="008E1861" w:rsidRDefault="008E1861">
            <w:pPr>
              <w:pStyle w:val="TableParagraph"/>
            </w:pPr>
          </w:p>
          <w:p w14:paraId="3E4C6E1F" w14:textId="77777777" w:rsidR="008E1861" w:rsidRDefault="008E1861">
            <w:pPr>
              <w:pStyle w:val="TableParagraph"/>
            </w:pPr>
          </w:p>
          <w:p w14:paraId="1529696A" w14:textId="77777777" w:rsidR="008E1861" w:rsidRDefault="008E1861">
            <w:pPr>
              <w:pStyle w:val="TableParagraph"/>
            </w:pPr>
          </w:p>
          <w:p w14:paraId="70BDCC4A" w14:textId="77777777" w:rsidR="008E1861" w:rsidRDefault="008E1861">
            <w:pPr>
              <w:pStyle w:val="TableParagraph"/>
            </w:pPr>
          </w:p>
          <w:p w14:paraId="3C532958" w14:textId="77777777" w:rsidR="008E1861" w:rsidRDefault="00624220">
            <w:pPr>
              <w:pStyle w:val="TableParagraph"/>
              <w:spacing w:before="153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Scarabaeus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sacer</w:t>
            </w:r>
            <w:proofErr w:type="spellEnd"/>
          </w:p>
        </w:tc>
        <w:tc>
          <w:tcPr>
            <w:tcW w:w="3403" w:type="dxa"/>
          </w:tcPr>
          <w:p w14:paraId="5D65F58D" w14:textId="77777777" w:rsidR="008E1861" w:rsidRDefault="00624220">
            <w:pPr>
              <w:pStyle w:val="TableParagraph"/>
              <w:spacing w:line="256" w:lineRule="auto"/>
              <w:ind w:left="109" w:right="342"/>
              <w:rPr>
                <w:sz w:val="20"/>
              </w:rPr>
            </w:pPr>
            <w:r>
              <w:rPr>
                <w:sz w:val="20"/>
              </w:rPr>
              <w:t>After emerging in spring, both sexes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have a 3-4 week feeding period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allowing females to reach sexual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maturity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[125]</w:t>
            </w:r>
          </w:p>
          <w:p w14:paraId="2B8A013C" w14:textId="77777777" w:rsidR="008E1861" w:rsidRDefault="00624220">
            <w:pPr>
              <w:pStyle w:val="TableParagraph"/>
              <w:ind w:left="109" w:right="120"/>
              <w:jc w:val="both"/>
              <w:rPr>
                <w:sz w:val="20"/>
              </w:rPr>
            </w:pPr>
            <w:r>
              <w:rPr>
                <w:sz w:val="20"/>
              </w:rPr>
              <w:t>Mating occurs when males and females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cooperate to bury dung for feeding and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maturation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[125]</w:t>
            </w:r>
          </w:p>
          <w:p w14:paraId="685E1A8F" w14:textId="77777777" w:rsidR="008E1861" w:rsidRDefault="00624220">
            <w:pPr>
              <w:pStyle w:val="TableParagraph"/>
              <w:ind w:left="109" w:right="103"/>
              <w:rPr>
                <w:sz w:val="20"/>
              </w:rPr>
            </w:pPr>
            <w:r>
              <w:rPr>
                <w:sz w:val="20"/>
              </w:rPr>
              <w:t>Ball rolling serves as a sexual attractant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[68 </w:t>
            </w:r>
            <w:r>
              <w:rPr>
                <w:sz w:val="20"/>
              </w:rPr>
              <w:t>p82] and brood ball formation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begins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immediately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after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copulation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[68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p132]</w:t>
            </w:r>
          </w:p>
          <w:p w14:paraId="7D2DCFE4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Temperature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between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22-</w:t>
            </w:r>
          </w:p>
          <w:p w14:paraId="618D45E7" w14:textId="77777777" w:rsidR="008E1861" w:rsidRDefault="00624220"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°C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[96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p64]</w:t>
            </w:r>
          </w:p>
        </w:tc>
        <w:tc>
          <w:tcPr>
            <w:tcW w:w="3686" w:type="dxa"/>
          </w:tcPr>
          <w:p w14:paraId="03BF944D" w14:textId="77777777" w:rsidR="008E1861" w:rsidRDefault="008E1861">
            <w:pPr>
              <w:pStyle w:val="TableParagraph"/>
            </w:pPr>
          </w:p>
          <w:p w14:paraId="67A8F83B" w14:textId="77777777" w:rsidR="008E1861" w:rsidRDefault="008E1861">
            <w:pPr>
              <w:pStyle w:val="TableParagraph"/>
            </w:pPr>
          </w:p>
          <w:p w14:paraId="5847DA5B" w14:textId="77777777" w:rsidR="008E1861" w:rsidRDefault="008E1861">
            <w:pPr>
              <w:pStyle w:val="TableParagraph"/>
            </w:pPr>
          </w:p>
          <w:p w14:paraId="5790B69D" w14:textId="77777777" w:rsidR="008E1861" w:rsidRDefault="008E1861">
            <w:pPr>
              <w:pStyle w:val="TableParagraph"/>
            </w:pPr>
          </w:p>
          <w:p w14:paraId="65BA91E7" w14:textId="77777777" w:rsidR="008E1861" w:rsidRDefault="008E1861">
            <w:pPr>
              <w:pStyle w:val="TableParagraph"/>
              <w:spacing w:before="3"/>
              <w:rPr>
                <w:sz w:val="25"/>
              </w:rPr>
            </w:pPr>
          </w:p>
          <w:p w14:paraId="417C4833" w14:textId="77777777" w:rsidR="008E1861" w:rsidRDefault="00624220">
            <w:pPr>
              <w:pStyle w:val="TableParagraph"/>
              <w:ind w:left="110" w:right="502"/>
              <w:rPr>
                <w:sz w:val="20"/>
              </w:rPr>
            </w:pPr>
            <w:r>
              <w:rPr>
                <w:sz w:val="20"/>
              </w:rPr>
              <w:t>Simple nest with repeated nesting in 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season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[68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p39,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132]</w:t>
            </w:r>
          </w:p>
        </w:tc>
      </w:tr>
      <w:tr w:rsidR="008E1861" w14:paraId="3E88DB71" w14:textId="77777777">
        <w:trPr>
          <w:trHeight w:val="3215"/>
        </w:trPr>
        <w:tc>
          <w:tcPr>
            <w:tcW w:w="2405" w:type="dxa"/>
          </w:tcPr>
          <w:p w14:paraId="5E48497A" w14:textId="77777777" w:rsidR="008E1861" w:rsidRDefault="008E1861">
            <w:pPr>
              <w:pStyle w:val="TableParagraph"/>
            </w:pPr>
          </w:p>
          <w:p w14:paraId="1637B34D" w14:textId="77777777" w:rsidR="008E1861" w:rsidRDefault="008E1861">
            <w:pPr>
              <w:pStyle w:val="TableParagraph"/>
            </w:pPr>
          </w:p>
          <w:p w14:paraId="71E64C9D" w14:textId="77777777" w:rsidR="008E1861" w:rsidRDefault="008E1861">
            <w:pPr>
              <w:pStyle w:val="TableParagraph"/>
            </w:pPr>
          </w:p>
          <w:p w14:paraId="2B16135B" w14:textId="77777777" w:rsidR="008E1861" w:rsidRDefault="008E1861">
            <w:pPr>
              <w:pStyle w:val="TableParagraph"/>
            </w:pPr>
          </w:p>
          <w:p w14:paraId="08F14854" w14:textId="77777777" w:rsidR="008E1861" w:rsidRDefault="008E1861">
            <w:pPr>
              <w:pStyle w:val="TableParagraph"/>
            </w:pPr>
          </w:p>
          <w:p w14:paraId="2B706FD2" w14:textId="77777777" w:rsidR="008E1861" w:rsidRDefault="008E1861">
            <w:pPr>
              <w:pStyle w:val="TableParagraph"/>
              <w:spacing w:before="6"/>
              <w:rPr>
                <w:sz w:val="19"/>
              </w:rPr>
            </w:pPr>
          </w:p>
          <w:p w14:paraId="137E92B3" w14:textId="77777777" w:rsidR="008E1861" w:rsidRDefault="00624220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Sisyphus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schaefferi</w:t>
            </w:r>
            <w:proofErr w:type="spellEnd"/>
          </w:p>
        </w:tc>
        <w:tc>
          <w:tcPr>
            <w:tcW w:w="3403" w:type="dxa"/>
          </w:tcPr>
          <w:p w14:paraId="79CE9479" w14:textId="77777777" w:rsidR="008E1861" w:rsidRDefault="00624220">
            <w:pPr>
              <w:pStyle w:val="TableParagraph"/>
              <w:ind w:left="109" w:right="146"/>
              <w:rPr>
                <w:sz w:val="20"/>
              </w:rPr>
            </w:pPr>
            <w:r>
              <w:rPr>
                <w:sz w:val="20"/>
              </w:rPr>
              <w:t>Adults emerge in summer, overwinter,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then have a feeding and maturation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period in spring before breeding [65];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therefore 6+ months to sexual maturity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Females copulate before each nesting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sequence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[94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p43]</w:t>
            </w:r>
          </w:p>
          <w:p w14:paraId="0522CFAF" w14:textId="77777777" w:rsidR="008E1861" w:rsidRDefault="00624220">
            <w:pPr>
              <w:pStyle w:val="TableParagraph"/>
              <w:ind w:left="109" w:right="173"/>
              <w:rPr>
                <w:sz w:val="20"/>
              </w:rPr>
            </w:pPr>
            <w:r>
              <w:rPr>
                <w:sz w:val="20"/>
              </w:rPr>
              <w:t>Mating occurs in spring, needs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minimum air temper</w:t>
            </w:r>
            <w:r>
              <w:rPr>
                <w:sz w:val="20"/>
              </w:rPr>
              <w:t>ature of 18 °C [36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p98]</w:t>
            </w:r>
          </w:p>
          <w:p w14:paraId="23862B71" w14:textId="77777777" w:rsidR="008E1861" w:rsidRDefault="00624220">
            <w:pPr>
              <w:pStyle w:val="TableParagraph"/>
              <w:ind w:left="109" w:right="264"/>
              <w:rPr>
                <w:sz w:val="20"/>
              </w:rPr>
            </w:pPr>
            <w:r>
              <w:rPr>
                <w:sz w:val="20"/>
              </w:rPr>
              <w:t>Partnered collaboration in rolling and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burying of dung is necessary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nesting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[66]</w:t>
            </w:r>
          </w:p>
          <w:p w14:paraId="6D3D50BC" w14:textId="77777777" w:rsidR="008E1861" w:rsidRDefault="00624220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Ball-rolling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begins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°C,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peaking</w:t>
            </w:r>
          </w:p>
          <w:p w14:paraId="644F2F76" w14:textId="77777777" w:rsidR="008E1861" w:rsidRDefault="00624220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between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25-30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°C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[96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p64]</w:t>
            </w:r>
          </w:p>
        </w:tc>
        <w:tc>
          <w:tcPr>
            <w:tcW w:w="3686" w:type="dxa"/>
          </w:tcPr>
          <w:p w14:paraId="4CDCA2C0" w14:textId="77777777" w:rsidR="008E1861" w:rsidRDefault="008E1861">
            <w:pPr>
              <w:pStyle w:val="TableParagraph"/>
            </w:pPr>
          </w:p>
          <w:p w14:paraId="475C7445" w14:textId="77777777" w:rsidR="008E1861" w:rsidRDefault="008E1861">
            <w:pPr>
              <w:pStyle w:val="TableParagraph"/>
            </w:pPr>
          </w:p>
          <w:p w14:paraId="40E550B6" w14:textId="77777777" w:rsidR="008E1861" w:rsidRDefault="008E1861">
            <w:pPr>
              <w:pStyle w:val="TableParagraph"/>
            </w:pPr>
          </w:p>
          <w:p w14:paraId="38562132" w14:textId="77777777" w:rsidR="008E1861" w:rsidRDefault="008E1861">
            <w:pPr>
              <w:pStyle w:val="TableParagraph"/>
            </w:pPr>
          </w:p>
          <w:p w14:paraId="5B445527" w14:textId="77777777" w:rsidR="008E1861" w:rsidRDefault="00624220">
            <w:pPr>
              <w:pStyle w:val="TableParagraph"/>
              <w:spacing w:before="132"/>
              <w:ind w:left="110" w:right="502"/>
              <w:rPr>
                <w:sz w:val="20"/>
              </w:rPr>
            </w:pPr>
            <w:r>
              <w:rPr>
                <w:sz w:val="20"/>
              </w:rPr>
              <w:t>Simple nest with repeated nesting in 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season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[68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p39-40]</w:t>
            </w:r>
          </w:p>
          <w:p w14:paraId="678398C6" w14:textId="77777777" w:rsidR="008E1861" w:rsidRDefault="00624220">
            <w:pPr>
              <w:pStyle w:val="TableParagraph"/>
              <w:spacing w:before="1"/>
              <w:ind w:left="110" w:right="152"/>
              <w:rPr>
                <w:sz w:val="20"/>
              </w:rPr>
            </w:pPr>
            <w:r>
              <w:rPr>
                <w:sz w:val="20"/>
              </w:rPr>
              <w:t>Female can make up to 12 brood balls in 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season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p109-110;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65]</w:t>
            </w:r>
          </w:p>
        </w:tc>
      </w:tr>
    </w:tbl>
    <w:p w14:paraId="23574D07" w14:textId="77777777" w:rsidR="008E1861" w:rsidRDefault="008E1861">
      <w:pPr>
        <w:pStyle w:val="BodyText"/>
        <w:spacing w:before="4"/>
        <w:rPr>
          <w:sz w:val="16"/>
        </w:rPr>
      </w:pPr>
    </w:p>
    <w:p w14:paraId="6732CA40" w14:textId="77777777" w:rsidR="008E1861" w:rsidRDefault="00624220">
      <w:pPr>
        <w:pStyle w:val="Heading2"/>
        <w:numPr>
          <w:ilvl w:val="1"/>
          <w:numId w:val="6"/>
        </w:numPr>
        <w:tabs>
          <w:tab w:val="left" w:pos="682"/>
          <w:tab w:val="left" w:pos="683"/>
        </w:tabs>
        <w:spacing w:before="90"/>
      </w:pPr>
      <w:bookmarkStart w:id="26" w:name="_TOC_250043"/>
      <w:r>
        <w:t>Development</w:t>
      </w:r>
      <w:r>
        <w:rPr>
          <w:spacing w:val="-8"/>
        </w:rPr>
        <w:t xml:space="preserve"> </w:t>
      </w:r>
      <w:bookmarkEnd w:id="26"/>
      <w:r>
        <w:t>period</w:t>
      </w:r>
    </w:p>
    <w:p w14:paraId="2285E8BF" w14:textId="77777777" w:rsidR="008E1861" w:rsidRDefault="00624220">
      <w:pPr>
        <w:pStyle w:val="BodyText"/>
        <w:spacing w:before="112"/>
        <w:ind w:left="115" w:right="425"/>
      </w:pPr>
      <w:r>
        <w:t>The time taken for full development from egg to adult in many species is unknown, although it</w:t>
      </w:r>
      <w:r>
        <w:rPr>
          <w:spacing w:val="1"/>
        </w:rPr>
        <w:t xml:space="preserve"> </w:t>
      </w:r>
      <w:r>
        <w:t xml:space="preserve">is likely to be </w:t>
      </w:r>
      <w:proofErr w:type="gramStart"/>
      <w:r>
        <w:t>temperature-dependent</w:t>
      </w:r>
      <w:proofErr w:type="gramEnd"/>
      <w:r>
        <w:t>. Development time varies between species, and may even</w:t>
      </w:r>
      <w:r>
        <w:rPr>
          <w:spacing w:val="-57"/>
        </w:rPr>
        <w:t xml:space="preserve"> </w:t>
      </w:r>
      <w:r>
        <w:t xml:space="preserve">vary within a species, as occurs in </w:t>
      </w:r>
      <w:r>
        <w:rPr>
          <w:i/>
        </w:rPr>
        <w:t xml:space="preserve">G. </w:t>
      </w:r>
      <w:proofErr w:type="spellStart"/>
      <w:r>
        <w:rPr>
          <w:i/>
        </w:rPr>
        <w:t>stercorarius</w:t>
      </w:r>
      <w:proofErr w:type="spellEnd"/>
      <w:r>
        <w:t>, where some larva</w:t>
      </w:r>
      <w:r>
        <w:t>e pupate and produce</w:t>
      </w:r>
      <w:r>
        <w:rPr>
          <w:spacing w:val="1"/>
        </w:rPr>
        <w:t xml:space="preserve"> </w:t>
      </w:r>
      <w:r>
        <w:t>adults in the autumn, whilst others overwinter and pupate the following spring [33]. Known</w:t>
      </w:r>
      <w:r>
        <w:rPr>
          <w:spacing w:val="1"/>
        </w:rPr>
        <w:t xml:space="preserve"> </w:t>
      </w:r>
      <w:r>
        <w:t>development times</w:t>
      </w:r>
      <w:r>
        <w:rPr>
          <w:spacing w:val="-1"/>
        </w:rPr>
        <w:t xml:space="preserve"> </w:t>
      </w:r>
      <w:r>
        <w:t>are provided in Table 13.</w:t>
      </w:r>
    </w:p>
    <w:p w14:paraId="063EA5A8" w14:textId="77777777" w:rsidR="008E1861" w:rsidRDefault="008E1861">
      <w:pPr>
        <w:pStyle w:val="BodyText"/>
        <w:spacing w:before="5"/>
      </w:pPr>
    </w:p>
    <w:p w14:paraId="2C65CF56" w14:textId="77777777" w:rsidR="008E1861" w:rsidRDefault="00624220">
      <w:pPr>
        <w:ind w:left="115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13.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3"/>
          <w:sz w:val="24"/>
        </w:rPr>
        <w:t xml:space="preserve"> </w:t>
      </w:r>
      <w:r>
        <w:rPr>
          <w:sz w:val="24"/>
        </w:rPr>
        <w:t>period</w:t>
      </w:r>
    </w:p>
    <w:p w14:paraId="58CFDDA6" w14:textId="77777777" w:rsidR="008E1861" w:rsidRDefault="008E1861">
      <w:pPr>
        <w:pStyle w:val="BodyText"/>
        <w:spacing w:before="6"/>
        <w:rPr>
          <w:sz w:val="1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7090"/>
      </w:tblGrid>
      <w:tr w:rsidR="008E1861" w14:paraId="37C74221" w14:textId="77777777">
        <w:trPr>
          <w:trHeight w:val="230"/>
        </w:trPr>
        <w:tc>
          <w:tcPr>
            <w:tcW w:w="2405" w:type="dxa"/>
          </w:tcPr>
          <w:p w14:paraId="3977071E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Species</w:t>
            </w:r>
          </w:p>
        </w:tc>
        <w:tc>
          <w:tcPr>
            <w:tcW w:w="7090" w:type="dxa"/>
          </w:tcPr>
          <w:p w14:paraId="2658CD43" w14:textId="77777777" w:rsidR="008E1861" w:rsidRDefault="00624220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Development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period</w:t>
            </w:r>
          </w:p>
        </w:tc>
      </w:tr>
      <w:tr w:rsidR="008E1861" w14:paraId="1AA949B9" w14:textId="77777777">
        <w:trPr>
          <w:trHeight w:val="921"/>
        </w:trPr>
        <w:tc>
          <w:tcPr>
            <w:tcW w:w="2405" w:type="dxa"/>
          </w:tcPr>
          <w:p w14:paraId="7240CE11" w14:textId="77777777" w:rsidR="008E1861" w:rsidRDefault="008E1861">
            <w:pPr>
              <w:pStyle w:val="TableParagraph"/>
              <w:rPr>
                <w:sz w:val="30"/>
              </w:rPr>
            </w:pPr>
          </w:p>
          <w:p w14:paraId="3B2E5976" w14:textId="77777777" w:rsidR="008E1861" w:rsidRDefault="00624220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Geotrupes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stercorarius</w:t>
            </w:r>
            <w:proofErr w:type="spellEnd"/>
          </w:p>
        </w:tc>
        <w:tc>
          <w:tcPr>
            <w:tcW w:w="7090" w:type="dxa"/>
          </w:tcPr>
          <w:p w14:paraId="7C2AE44C" w14:textId="77777777" w:rsidR="008E1861" w:rsidRDefault="00624220">
            <w:pPr>
              <w:pStyle w:val="TableParagraph"/>
              <w:ind w:left="109" w:right="1563"/>
              <w:rPr>
                <w:sz w:val="20"/>
              </w:rPr>
            </w:pPr>
            <w:r>
              <w:rPr>
                <w:sz w:val="20"/>
              </w:rPr>
              <w:t>170 days (approximately 5.5 months) to reach third instar [36, p57]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Either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months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months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[calculated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33]</w:t>
            </w:r>
          </w:p>
          <w:p w14:paraId="14852F0C" w14:textId="77777777" w:rsidR="008E1861" w:rsidRDefault="00624220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16-17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months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[calculated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p263-264]</w:t>
            </w:r>
          </w:p>
          <w:p w14:paraId="546AA784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Development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egg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adult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takes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days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(about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months)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16-20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°</w:t>
            </w:r>
            <w:r>
              <w:rPr>
                <w:sz w:val="20"/>
              </w:rPr>
              <w:t>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[133]</w:t>
            </w:r>
          </w:p>
        </w:tc>
      </w:tr>
      <w:tr w:rsidR="008E1861" w14:paraId="051669C7" w14:textId="77777777">
        <w:trPr>
          <w:trHeight w:val="685"/>
        </w:trPr>
        <w:tc>
          <w:tcPr>
            <w:tcW w:w="2405" w:type="dxa"/>
          </w:tcPr>
          <w:p w14:paraId="6B7DFEB8" w14:textId="77777777" w:rsidR="008E1861" w:rsidRDefault="008E1861">
            <w:pPr>
              <w:pStyle w:val="TableParagraph"/>
              <w:rPr>
                <w:sz w:val="20"/>
              </w:rPr>
            </w:pPr>
          </w:p>
          <w:p w14:paraId="5BA1C1BE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Ateuchetus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laticollis</w:t>
            </w:r>
            <w:proofErr w:type="spellEnd"/>
          </w:p>
        </w:tc>
        <w:tc>
          <w:tcPr>
            <w:tcW w:w="7090" w:type="dxa"/>
          </w:tcPr>
          <w:p w14:paraId="67927B40" w14:textId="77777777" w:rsidR="008E1861" w:rsidRDefault="0062422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Development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egg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adult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takes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months: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breeding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occurs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[36</w:t>
            </w:r>
          </w:p>
          <w:p w14:paraId="798F2F4C" w14:textId="77777777" w:rsidR="008E1861" w:rsidRDefault="00624220">
            <w:pPr>
              <w:pStyle w:val="TableParagraph"/>
              <w:spacing w:line="226" w:lineRule="exact"/>
              <w:ind w:left="109" w:right="125"/>
              <w:rPr>
                <w:sz w:val="20"/>
              </w:rPr>
            </w:pPr>
            <w:r>
              <w:rPr>
                <w:sz w:val="20"/>
              </w:rPr>
              <w:t xml:space="preserve">p95-96; 125]; adults </w:t>
            </w:r>
            <w:proofErr w:type="spellStart"/>
            <w:r>
              <w:rPr>
                <w:sz w:val="20"/>
              </w:rPr>
              <w:t>eclose</w:t>
            </w:r>
            <w:proofErr w:type="spellEnd"/>
            <w:r>
              <w:rPr>
                <w:sz w:val="20"/>
              </w:rPr>
              <w:t xml:space="preserve"> after autumn rains have softened the brood ball [36 p108]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period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months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p110]</w:t>
            </w:r>
          </w:p>
        </w:tc>
      </w:tr>
      <w:tr w:rsidR="008E1861" w14:paraId="5A47F445" w14:textId="77777777">
        <w:trPr>
          <w:trHeight w:val="230"/>
        </w:trPr>
        <w:tc>
          <w:tcPr>
            <w:tcW w:w="2405" w:type="dxa"/>
          </w:tcPr>
          <w:p w14:paraId="47E4B1D0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Cheironitis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scabrosus</w:t>
            </w:r>
            <w:proofErr w:type="spellEnd"/>
          </w:p>
        </w:tc>
        <w:tc>
          <w:tcPr>
            <w:tcW w:w="7090" w:type="dxa"/>
          </w:tcPr>
          <w:p w14:paraId="2B864D15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Unknown</w:t>
            </w:r>
          </w:p>
        </w:tc>
      </w:tr>
      <w:tr w:rsidR="008E1861" w14:paraId="4089C351" w14:textId="77777777">
        <w:trPr>
          <w:trHeight w:val="935"/>
        </w:trPr>
        <w:tc>
          <w:tcPr>
            <w:tcW w:w="2405" w:type="dxa"/>
          </w:tcPr>
          <w:p w14:paraId="1572EC83" w14:textId="77777777" w:rsidR="008E1861" w:rsidRDefault="008E1861">
            <w:pPr>
              <w:pStyle w:val="TableParagraph"/>
              <w:spacing w:before="10"/>
              <w:rPr>
                <w:sz w:val="30"/>
              </w:rPr>
            </w:pPr>
          </w:p>
          <w:p w14:paraId="74E81136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incertus</w:t>
            </w:r>
            <w:proofErr w:type="spellEnd"/>
          </w:p>
        </w:tc>
        <w:tc>
          <w:tcPr>
            <w:tcW w:w="7090" w:type="dxa"/>
            <w:tcBorders>
              <w:bottom w:val="nil"/>
            </w:tcBorders>
          </w:tcPr>
          <w:p w14:paraId="05E94A98" w14:textId="77777777" w:rsidR="008E1861" w:rsidRDefault="00624220">
            <w:pPr>
              <w:pStyle w:val="TableParagraph"/>
              <w:spacing w:before="5" w:line="245" w:lineRule="exact"/>
              <w:ind w:left="109"/>
              <w:rPr>
                <w:sz w:val="20"/>
              </w:rPr>
            </w:pPr>
            <w:r>
              <w:rPr>
                <w:sz w:val="20"/>
              </w:rPr>
              <w:t>Development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egg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adult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takes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57-70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days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  <w:r>
              <w:rPr>
                <w:sz w:val="20"/>
                <w:u w:val="single"/>
              </w:rPr>
              <w:t>+</w:t>
            </w:r>
            <w:r>
              <w:rPr>
                <w:sz w:val="20"/>
              </w:rPr>
              <w:t xml:space="preserve">2 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20"/>
              </w:rPr>
              <w:t>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[134]</w:t>
            </w:r>
          </w:p>
          <w:p w14:paraId="61DF5400" w14:textId="77777777" w:rsidR="008E1861" w:rsidRDefault="00624220">
            <w:pPr>
              <w:pStyle w:val="TableParagraph"/>
              <w:spacing w:before="3" w:line="235" w:lineRule="auto"/>
              <w:ind w:left="109" w:right="452"/>
              <w:rPr>
                <w:sz w:val="20"/>
              </w:rPr>
            </w:pPr>
            <w:r>
              <w:rPr>
                <w:sz w:val="20"/>
              </w:rPr>
              <w:t>Development from egg to adult takes 8-12 weeks (2-3 months) depending on soil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[135]</w:t>
            </w:r>
          </w:p>
          <w:p w14:paraId="4FA67956" w14:textId="77777777" w:rsidR="008E1861" w:rsidRDefault="00624220">
            <w:pPr>
              <w:pStyle w:val="TableParagraph"/>
              <w:spacing w:before="2"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Care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brood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balls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88+16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days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(about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months)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[115]</w:t>
            </w:r>
          </w:p>
        </w:tc>
      </w:tr>
      <w:tr w:rsidR="008E1861" w14:paraId="65DD2CA5" w14:textId="77777777">
        <w:trPr>
          <w:trHeight w:val="230"/>
        </w:trPr>
        <w:tc>
          <w:tcPr>
            <w:tcW w:w="2405" w:type="dxa"/>
          </w:tcPr>
          <w:p w14:paraId="0016C38F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integer</w:t>
            </w:r>
          </w:p>
        </w:tc>
        <w:tc>
          <w:tcPr>
            <w:tcW w:w="7090" w:type="dxa"/>
            <w:tcBorders>
              <w:top w:val="nil"/>
            </w:tcBorders>
          </w:tcPr>
          <w:p w14:paraId="04590338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Unknown</w:t>
            </w:r>
          </w:p>
        </w:tc>
      </w:tr>
      <w:tr w:rsidR="008E1861" w14:paraId="31244A81" w14:textId="77777777">
        <w:trPr>
          <w:trHeight w:val="460"/>
        </w:trPr>
        <w:tc>
          <w:tcPr>
            <w:tcW w:w="2405" w:type="dxa"/>
          </w:tcPr>
          <w:p w14:paraId="7106B15D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lunaris</w:t>
            </w:r>
            <w:proofErr w:type="spellEnd"/>
          </w:p>
        </w:tc>
        <w:tc>
          <w:tcPr>
            <w:tcW w:w="7090" w:type="dxa"/>
          </w:tcPr>
          <w:p w14:paraId="28CF3B57" w14:textId="77777777" w:rsidR="008E1861" w:rsidRDefault="00624220">
            <w:pPr>
              <w:pStyle w:val="TableParagraph"/>
              <w:spacing w:line="230" w:lineRule="atLeast"/>
              <w:ind w:left="109" w:right="2038"/>
              <w:rPr>
                <w:sz w:val="20"/>
              </w:rPr>
            </w:pPr>
            <w:r>
              <w:rPr>
                <w:sz w:val="20"/>
              </w:rPr>
              <w:t>About 90 days (3 months) from egg to adult at 20°C [34 p42]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months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egg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adult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p88]</w:t>
            </w:r>
          </w:p>
        </w:tc>
      </w:tr>
      <w:tr w:rsidR="008E1861" w14:paraId="1AA8B256" w14:textId="77777777">
        <w:trPr>
          <w:trHeight w:val="460"/>
        </w:trPr>
        <w:tc>
          <w:tcPr>
            <w:tcW w:w="2405" w:type="dxa"/>
          </w:tcPr>
          <w:p w14:paraId="584AFECB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Euoniticellus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triangulatus</w:t>
            </w:r>
            <w:proofErr w:type="spellEnd"/>
          </w:p>
        </w:tc>
        <w:tc>
          <w:tcPr>
            <w:tcW w:w="7090" w:type="dxa"/>
          </w:tcPr>
          <w:p w14:paraId="501D99F8" w14:textId="77777777" w:rsidR="008E1861" w:rsidRDefault="00624220">
            <w:pPr>
              <w:pStyle w:val="TableParagraph"/>
              <w:spacing w:line="230" w:lineRule="atLeast"/>
              <w:ind w:left="109" w:right="424"/>
              <w:rPr>
                <w:sz w:val="20"/>
              </w:rPr>
            </w:pPr>
            <w:r>
              <w:rPr>
                <w:sz w:val="20"/>
              </w:rPr>
              <w:t>Unknown for this species. Likely to be relatively quick: development from egg to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adult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Euoniticellus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intermedius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takes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5-6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[136]</w:t>
            </w:r>
          </w:p>
        </w:tc>
      </w:tr>
      <w:tr w:rsidR="008E1861" w14:paraId="31FE2502" w14:textId="77777777">
        <w:trPr>
          <w:trHeight w:val="230"/>
        </w:trPr>
        <w:tc>
          <w:tcPr>
            <w:tcW w:w="2405" w:type="dxa"/>
          </w:tcPr>
          <w:p w14:paraId="54CE4EA7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Gymnopleurus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humanus</w:t>
            </w:r>
            <w:proofErr w:type="spellEnd"/>
          </w:p>
        </w:tc>
        <w:tc>
          <w:tcPr>
            <w:tcW w:w="7090" w:type="dxa"/>
          </w:tcPr>
          <w:p w14:paraId="09AC4C77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Unknown</w:t>
            </w:r>
          </w:p>
        </w:tc>
      </w:tr>
      <w:tr w:rsidR="008E1861" w14:paraId="27319C06" w14:textId="77777777">
        <w:trPr>
          <w:trHeight w:val="230"/>
        </w:trPr>
        <w:tc>
          <w:tcPr>
            <w:tcW w:w="2405" w:type="dxa"/>
          </w:tcPr>
          <w:p w14:paraId="7DDE84E8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Onitis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minutus</w:t>
            </w:r>
            <w:proofErr w:type="spellEnd"/>
          </w:p>
        </w:tc>
        <w:tc>
          <w:tcPr>
            <w:tcW w:w="7090" w:type="dxa"/>
          </w:tcPr>
          <w:p w14:paraId="5C9DA78C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Unknown</w:t>
            </w:r>
          </w:p>
        </w:tc>
      </w:tr>
    </w:tbl>
    <w:p w14:paraId="353B56D1" w14:textId="77777777" w:rsidR="008E1861" w:rsidRDefault="008E1861">
      <w:pPr>
        <w:spacing w:line="210" w:lineRule="exact"/>
        <w:rPr>
          <w:sz w:val="20"/>
        </w:rPr>
        <w:sectPr w:rsidR="008E1861">
          <w:pgSz w:w="11910" w:h="16840"/>
          <w:pgMar w:top="1420" w:right="860" w:bottom="1063" w:left="1320" w:header="0" w:footer="474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7090"/>
      </w:tblGrid>
      <w:tr w:rsidR="008E1861" w14:paraId="6B7C9650" w14:textId="77777777">
        <w:trPr>
          <w:trHeight w:val="230"/>
        </w:trPr>
        <w:tc>
          <w:tcPr>
            <w:tcW w:w="2405" w:type="dxa"/>
          </w:tcPr>
          <w:p w14:paraId="407E5216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lastRenderedPageBreak/>
              <w:t>Onthophagus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medius</w:t>
            </w:r>
            <w:proofErr w:type="spellEnd"/>
          </w:p>
        </w:tc>
        <w:tc>
          <w:tcPr>
            <w:tcW w:w="7090" w:type="dxa"/>
          </w:tcPr>
          <w:p w14:paraId="491FFEBE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Development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egg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adult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takes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3-5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months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[calculated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41]</w:t>
            </w:r>
          </w:p>
        </w:tc>
      </w:tr>
      <w:tr w:rsidR="008E1861" w14:paraId="459EA286" w14:textId="77777777">
        <w:trPr>
          <w:trHeight w:val="738"/>
        </w:trPr>
        <w:tc>
          <w:tcPr>
            <w:tcW w:w="2405" w:type="dxa"/>
          </w:tcPr>
          <w:p w14:paraId="259F6C5B" w14:textId="77777777" w:rsidR="008E1861" w:rsidRDefault="008E1861">
            <w:pPr>
              <w:pStyle w:val="TableParagraph"/>
              <w:spacing w:before="10"/>
              <w:rPr>
                <w:sz w:val="21"/>
              </w:rPr>
            </w:pPr>
          </w:p>
          <w:p w14:paraId="700CAB1C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nuchicornis</w:t>
            </w:r>
            <w:proofErr w:type="spellEnd"/>
          </w:p>
        </w:tc>
        <w:tc>
          <w:tcPr>
            <w:tcW w:w="7090" w:type="dxa"/>
          </w:tcPr>
          <w:p w14:paraId="310D3906" w14:textId="77777777" w:rsidR="008E1861" w:rsidRDefault="00624220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Development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egg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adult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takes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3-5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months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[calculated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42]</w:t>
            </w:r>
          </w:p>
          <w:p w14:paraId="63516BBA" w14:textId="77777777" w:rsidR="008E1861" w:rsidRDefault="00624220">
            <w:pPr>
              <w:pStyle w:val="TableParagraph"/>
              <w:spacing w:before="11" w:line="240" w:lineRule="atLeast"/>
              <w:ind w:left="109" w:right="161"/>
              <w:rPr>
                <w:sz w:val="20"/>
              </w:rPr>
            </w:pPr>
            <w:r>
              <w:rPr>
                <w:sz w:val="20"/>
              </w:rPr>
              <w:t xml:space="preserve">Development is temperature dependent: about 1 month at 30 </w:t>
            </w:r>
            <w:r>
              <w:rPr>
                <w:sz w:val="20"/>
                <w:vertAlign w:val="superscript"/>
              </w:rPr>
              <w:t>°</w:t>
            </w:r>
            <w:r>
              <w:rPr>
                <w:sz w:val="20"/>
              </w:rPr>
              <w:t>C and almost 4 months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°</w:t>
            </w:r>
            <w:r>
              <w:rPr>
                <w:sz w:val="20"/>
              </w:rPr>
              <w:t>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[109]</w:t>
            </w:r>
          </w:p>
        </w:tc>
      </w:tr>
      <w:tr w:rsidR="008E1861" w14:paraId="61218906" w14:textId="77777777">
        <w:trPr>
          <w:trHeight w:val="230"/>
        </w:trPr>
        <w:tc>
          <w:tcPr>
            <w:tcW w:w="2405" w:type="dxa"/>
          </w:tcPr>
          <w:p w14:paraId="71CDD45B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opacicollis</w:t>
            </w:r>
            <w:proofErr w:type="spellEnd"/>
          </w:p>
        </w:tc>
        <w:tc>
          <w:tcPr>
            <w:tcW w:w="7090" w:type="dxa"/>
          </w:tcPr>
          <w:p w14:paraId="0058938F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Unknown</w:t>
            </w:r>
          </w:p>
        </w:tc>
      </w:tr>
      <w:tr w:rsidR="008E1861" w14:paraId="18CB7686" w14:textId="77777777">
        <w:trPr>
          <w:trHeight w:val="230"/>
        </w:trPr>
        <w:tc>
          <w:tcPr>
            <w:tcW w:w="2405" w:type="dxa"/>
          </w:tcPr>
          <w:p w14:paraId="5E928E3C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Scarabaeus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sacer</w:t>
            </w:r>
            <w:proofErr w:type="spellEnd"/>
          </w:p>
        </w:tc>
        <w:tc>
          <w:tcPr>
            <w:tcW w:w="7090" w:type="dxa"/>
          </w:tcPr>
          <w:p w14:paraId="376780F8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Unknown</w:t>
            </w:r>
          </w:p>
        </w:tc>
      </w:tr>
      <w:tr w:rsidR="008E1861" w14:paraId="0299D504" w14:textId="77777777">
        <w:trPr>
          <w:trHeight w:val="921"/>
        </w:trPr>
        <w:tc>
          <w:tcPr>
            <w:tcW w:w="2405" w:type="dxa"/>
          </w:tcPr>
          <w:p w14:paraId="508EB0A5" w14:textId="77777777" w:rsidR="008E1861" w:rsidRDefault="008E1861">
            <w:pPr>
              <w:pStyle w:val="TableParagraph"/>
              <w:spacing w:before="9"/>
              <w:rPr>
                <w:sz w:val="29"/>
              </w:rPr>
            </w:pPr>
          </w:p>
          <w:p w14:paraId="0D1B8C1A" w14:textId="77777777" w:rsidR="008E1861" w:rsidRDefault="00624220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Sisyphus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schaefferi</w:t>
            </w:r>
            <w:proofErr w:type="spellEnd"/>
          </w:p>
        </w:tc>
        <w:tc>
          <w:tcPr>
            <w:tcW w:w="7090" w:type="dxa"/>
          </w:tcPr>
          <w:p w14:paraId="74DA72F8" w14:textId="77777777" w:rsidR="008E1861" w:rsidRDefault="00624220">
            <w:pPr>
              <w:pStyle w:val="TableParagraph"/>
              <w:ind w:left="109" w:right="1357"/>
              <w:jc w:val="both"/>
              <w:rPr>
                <w:sz w:val="20"/>
              </w:rPr>
            </w:pPr>
            <w:r>
              <w:rPr>
                <w:sz w:val="20"/>
              </w:rPr>
              <w:t>Development from egg to adult takes 3-5 months [calculated from 65]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Development from egg to adult takes 4-5 months [calculated from 66]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months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p111]</w:t>
            </w:r>
          </w:p>
          <w:p w14:paraId="7B7996C4" w14:textId="77777777" w:rsidR="008E1861" w:rsidRDefault="00624220">
            <w:pPr>
              <w:pStyle w:val="TableParagraph"/>
              <w:spacing w:line="213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Development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egg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adult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takes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41-49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days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spellStart"/>
            <w:r>
              <w:rPr>
                <w:sz w:val="20"/>
              </w:rPr>
              <w:t>Prasse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1957c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p178-179]</w:t>
            </w:r>
          </w:p>
        </w:tc>
      </w:tr>
    </w:tbl>
    <w:p w14:paraId="628DBF03" w14:textId="77777777" w:rsidR="008E1861" w:rsidRDefault="008E1861">
      <w:pPr>
        <w:pStyle w:val="BodyText"/>
        <w:spacing w:before="10"/>
        <w:rPr>
          <w:sz w:val="15"/>
        </w:rPr>
      </w:pPr>
    </w:p>
    <w:p w14:paraId="72E5B7A5" w14:textId="77777777" w:rsidR="008E1861" w:rsidRDefault="00624220">
      <w:pPr>
        <w:pStyle w:val="Heading2"/>
        <w:numPr>
          <w:ilvl w:val="1"/>
          <w:numId w:val="6"/>
        </w:numPr>
        <w:tabs>
          <w:tab w:val="left" w:pos="682"/>
          <w:tab w:val="left" w:pos="683"/>
        </w:tabs>
        <w:spacing w:before="90"/>
      </w:pPr>
      <w:bookmarkStart w:id="27" w:name="_TOC_250042"/>
      <w:r>
        <w:t>Ability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bookmarkEnd w:id="27"/>
      <w:proofErr w:type="spellStart"/>
      <w:r>
        <w:t>hybridise</w:t>
      </w:r>
      <w:proofErr w:type="spellEnd"/>
    </w:p>
    <w:p w14:paraId="71C338D0" w14:textId="77777777" w:rsidR="008E1861" w:rsidRDefault="00624220">
      <w:pPr>
        <w:pStyle w:val="BodyText"/>
        <w:spacing w:before="118"/>
        <w:ind w:left="115" w:right="523"/>
      </w:pPr>
      <w:proofErr w:type="spellStart"/>
      <w:r>
        <w:t>Hybridisation</w:t>
      </w:r>
      <w:proofErr w:type="spellEnd"/>
      <w:r>
        <w:t xml:space="preserve"> has only been shown to occur in sibling species of </w:t>
      </w:r>
      <w:proofErr w:type="spellStart"/>
      <w:r>
        <w:rPr>
          <w:i/>
        </w:rPr>
        <w:t>Onthophagus</w:t>
      </w:r>
      <w:proofErr w:type="spellEnd"/>
      <w:r>
        <w:rPr>
          <w:i/>
        </w:rPr>
        <w:t xml:space="preserve"> </w:t>
      </w:r>
      <w:r>
        <w:t>beetles.</w:t>
      </w:r>
      <w:r>
        <w:rPr>
          <w:spacing w:val="1"/>
        </w:rPr>
        <w:t xml:space="preserve"> </w:t>
      </w:r>
      <w:r>
        <w:t xml:space="preserve">Different authors perceive </w:t>
      </w:r>
      <w:r>
        <w:rPr>
          <w:i/>
        </w:rPr>
        <w:t xml:space="preserve">O. </w:t>
      </w:r>
      <w:proofErr w:type="spellStart"/>
      <w:r>
        <w:rPr>
          <w:i/>
        </w:rPr>
        <w:t>opacicollis</w:t>
      </w:r>
      <w:proofErr w:type="spellEnd"/>
      <w:r>
        <w:rPr>
          <w:i/>
        </w:rPr>
        <w:t xml:space="preserve"> </w:t>
      </w:r>
      <w:r>
        <w:t xml:space="preserve">and </w:t>
      </w:r>
      <w:r>
        <w:rPr>
          <w:i/>
        </w:rPr>
        <w:t xml:space="preserve">O. </w:t>
      </w:r>
      <w:proofErr w:type="spellStart"/>
      <w:r>
        <w:rPr>
          <w:i/>
        </w:rPr>
        <w:t>similis</w:t>
      </w:r>
      <w:proofErr w:type="spellEnd"/>
      <w:r>
        <w:rPr>
          <w:i/>
        </w:rPr>
        <w:t xml:space="preserve"> </w:t>
      </w:r>
      <w:r>
        <w:t>as either two sibling species with a</w:t>
      </w:r>
      <w:r>
        <w:rPr>
          <w:spacing w:val="1"/>
        </w:rPr>
        <w:t xml:space="preserve"> </w:t>
      </w:r>
      <w:r>
        <w:t>wide range of sympatry, or as two morphotypes of a single polymorp</w:t>
      </w:r>
      <w:r>
        <w:t>hic species [76; 137]. In</w:t>
      </w:r>
      <w:r>
        <w:rPr>
          <w:spacing w:val="1"/>
        </w:rPr>
        <w:t xml:space="preserve"> </w:t>
      </w:r>
      <w:r>
        <w:t>Spain, populations do not interbreed in some areas, but do in others, suggesting that speciation</w:t>
      </w:r>
      <w:r>
        <w:rPr>
          <w:spacing w:val="-57"/>
        </w:rPr>
        <w:t xml:space="preserve"> </w:t>
      </w:r>
      <w:r>
        <w:t>is not complete [76]; however, chromosomal analysis indicates no exchange of chromosomes,</w:t>
      </w:r>
      <w:r>
        <w:rPr>
          <w:spacing w:val="-57"/>
        </w:rPr>
        <w:t xml:space="preserve"> </w:t>
      </w:r>
      <w:r>
        <w:t xml:space="preserve">suggesting that </w:t>
      </w:r>
      <w:proofErr w:type="spellStart"/>
      <w:r>
        <w:t>hybridisation</w:t>
      </w:r>
      <w:proofErr w:type="spellEnd"/>
      <w:r>
        <w:t xml:space="preserve"> does not occu</w:t>
      </w:r>
      <w:r>
        <w:t>r where the species co-occur [137]. If we consider</w:t>
      </w:r>
      <w:r>
        <w:rPr>
          <w:spacing w:val="1"/>
        </w:rPr>
        <w:t xml:space="preserve"> </w:t>
      </w:r>
      <w:proofErr w:type="spellStart"/>
      <w:r>
        <w:t>hybridisation</w:t>
      </w:r>
      <w:proofErr w:type="spellEnd"/>
      <w:r>
        <w:t xml:space="preserve"> by </w:t>
      </w:r>
      <w:r>
        <w:rPr>
          <w:i/>
        </w:rPr>
        <w:t xml:space="preserve">O. </w:t>
      </w:r>
      <w:proofErr w:type="spellStart"/>
      <w:r>
        <w:rPr>
          <w:i/>
        </w:rPr>
        <w:t>opacicollis</w:t>
      </w:r>
      <w:proofErr w:type="spellEnd"/>
      <w:r>
        <w:rPr>
          <w:i/>
        </w:rPr>
        <w:t xml:space="preserve"> </w:t>
      </w:r>
      <w:r>
        <w:t>to still be unresolved, it is nonetheless clear from these two</w:t>
      </w:r>
      <w:r>
        <w:rPr>
          <w:spacing w:val="1"/>
        </w:rPr>
        <w:t xml:space="preserve"> </w:t>
      </w:r>
      <w:r>
        <w:t xml:space="preserve">studies that this species only potentially </w:t>
      </w:r>
      <w:proofErr w:type="spellStart"/>
      <w:r>
        <w:t>hybridises</w:t>
      </w:r>
      <w:proofErr w:type="spellEnd"/>
      <w:r>
        <w:t xml:space="preserve"> with </w:t>
      </w:r>
      <w:r>
        <w:rPr>
          <w:i/>
        </w:rPr>
        <w:t xml:space="preserve">O. </w:t>
      </w:r>
      <w:proofErr w:type="spellStart"/>
      <w:r>
        <w:rPr>
          <w:i/>
        </w:rPr>
        <w:t>similis</w:t>
      </w:r>
      <w:proofErr w:type="spellEnd"/>
      <w:r>
        <w:t>, and not even with the next</w:t>
      </w:r>
      <w:r>
        <w:rPr>
          <w:spacing w:val="1"/>
        </w:rPr>
        <w:t xml:space="preserve"> </w:t>
      </w:r>
      <w:r>
        <w:t>closest spec</w:t>
      </w:r>
      <w:r>
        <w:t xml:space="preserve">ies, </w:t>
      </w:r>
      <w:r>
        <w:rPr>
          <w:i/>
        </w:rPr>
        <w:t xml:space="preserve">O. </w:t>
      </w:r>
      <w:proofErr w:type="spellStart"/>
      <w:r>
        <w:rPr>
          <w:i/>
        </w:rPr>
        <w:t>fracticornis</w:t>
      </w:r>
      <w:proofErr w:type="spellEnd"/>
      <w:r>
        <w:rPr>
          <w:i/>
        </w:rPr>
        <w:t xml:space="preserve"> </w:t>
      </w:r>
      <w:r>
        <w:t xml:space="preserve">[76; 137]. As such, it is highly unlikely that </w:t>
      </w:r>
      <w:r>
        <w:rPr>
          <w:i/>
        </w:rPr>
        <w:t xml:space="preserve">O. </w:t>
      </w:r>
      <w:proofErr w:type="spellStart"/>
      <w:r>
        <w:rPr>
          <w:i/>
        </w:rPr>
        <w:t>opacicollis</w:t>
      </w:r>
      <w:proofErr w:type="spellEnd"/>
      <w:r>
        <w:rPr>
          <w:i/>
        </w:rPr>
        <w:t xml:space="preserve"> </w:t>
      </w:r>
      <w:r>
        <w:t>will</w:t>
      </w:r>
      <w:r>
        <w:rPr>
          <w:spacing w:val="-57"/>
        </w:rPr>
        <w:t xml:space="preserve"> </w:t>
      </w:r>
      <w:proofErr w:type="spellStart"/>
      <w:r>
        <w:t>hybridise</w:t>
      </w:r>
      <w:proofErr w:type="spellEnd"/>
      <w:r>
        <w:t xml:space="preserve"> with another species of dung beetle in Australia, whether it be native or introduced.</w:t>
      </w:r>
      <w:r>
        <w:rPr>
          <w:spacing w:val="1"/>
        </w:rPr>
        <w:t xml:space="preserve"> </w:t>
      </w:r>
      <w:r>
        <w:t>In general, different species of dung beetles do not breed hybrids due t</w:t>
      </w:r>
      <w:r>
        <w:t>o variance in their</w:t>
      </w:r>
      <w:r>
        <w:rPr>
          <w:spacing w:val="1"/>
        </w:rPr>
        <w:t xml:space="preserve"> </w:t>
      </w:r>
      <w:r>
        <w:t>genital shape and size: they must have compatible genitals to mate with each other [e.g., see</w:t>
      </w:r>
      <w:r>
        <w:rPr>
          <w:spacing w:val="1"/>
        </w:rPr>
        <w:t xml:space="preserve"> </w:t>
      </w:r>
      <w:r>
        <w:t>138].</w:t>
      </w:r>
    </w:p>
    <w:p w14:paraId="696777C6" w14:textId="77777777" w:rsidR="008E1861" w:rsidRDefault="008E1861">
      <w:pPr>
        <w:pStyle w:val="BodyText"/>
      </w:pPr>
    </w:p>
    <w:p w14:paraId="416ADCA4" w14:textId="77777777" w:rsidR="008E1861" w:rsidRDefault="00624220">
      <w:pPr>
        <w:pStyle w:val="BodyText"/>
        <w:ind w:left="115" w:right="537"/>
      </w:pPr>
      <w:r>
        <w:t xml:space="preserve">Although </w:t>
      </w:r>
      <w:r>
        <w:rPr>
          <w:i/>
        </w:rPr>
        <w:t xml:space="preserve">O. </w:t>
      </w:r>
      <w:proofErr w:type="spellStart"/>
      <w:r>
        <w:rPr>
          <w:i/>
        </w:rPr>
        <w:t>vacca</w:t>
      </w:r>
      <w:proofErr w:type="spellEnd"/>
      <w:r>
        <w:rPr>
          <w:i/>
        </w:rPr>
        <w:t xml:space="preserve"> </w:t>
      </w:r>
      <w:r>
        <w:t xml:space="preserve">and </w:t>
      </w:r>
      <w:r>
        <w:rPr>
          <w:i/>
        </w:rPr>
        <w:t xml:space="preserve">O. </w:t>
      </w:r>
      <w:proofErr w:type="spellStart"/>
      <w:r>
        <w:rPr>
          <w:i/>
        </w:rPr>
        <w:t>medius</w:t>
      </w:r>
      <w:proofErr w:type="spellEnd"/>
      <w:r>
        <w:rPr>
          <w:i/>
        </w:rPr>
        <w:t xml:space="preserve"> </w:t>
      </w:r>
      <w:r>
        <w:t>were originally identified as two different species by</w:t>
      </w:r>
      <w:r>
        <w:rPr>
          <w:spacing w:val="1"/>
        </w:rPr>
        <w:t xml:space="preserve"> </w:t>
      </w:r>
      <w:proofErr w:type="spellStart"/>
      <w:r>
        <w:t>Erichson</w:t>
      </w:r>
      <w:proofErr w:type="spellEnd"/>
      <w:r>
        <w:t xml:space="preserve"> in 1848 [e.g., see 60], variation in ex</w:t>
      </w:r>
      <w:r>
        <w:t>ternal morphology caused them to be generally</w:t>
      </w:r>
      <w:r>
        <w:rPr>
          <w:spacing w:val="1"/>
        </w:rPr>
        <w:t xml:space="preserve"> </w:t>
      </w:r>
      <w:r>
        <w:t>treated as a single species [60; 139]. The two species have overlapping distributions [60; 74;</w:t>
      </w:r>
      <w:r>
        <w:rPr>
          <w:spacing w:val="1"/>
        </w:rPr>
        <w:t xml:space="preserve"> </w:t>
      </w:r>
      <w:r>
        <w:t>140]. They were finally re-distinguished as different species, based on morphological</w:t>
      </w:r>
      <w:r>
        <w:rPr>
          <w:spacing w:val="1"/>
        </w:rPr>
        <w:t xml:space="preserve"> </w:t>
      </w:r>
      <w:r>
        <w:t>characteristics [60], and DNA</w:t>
      </w:r>
      <w:r>
        <w:t xml:space="preserve"> analyses supports the fact that they are two separate species</w:t>
      </w:r>
      <w:r>
        <w:rPr>
          <w:spacing w:val="1"/>
        </w:rPr>
        <w:t xml:space="preserve"> </w:t>
      </w:r>
      <w:r>
        <w:t>[111; 140] that diverged at least 5 million years ago [140]. Nonetheless, it also appears that</w:t>
      </w:r>
      <w:r>
        <w:rPr>
          <w:spacing w:val="1"/>
        </w:rPr>
        <w:t xml:space="preserve"> </w:t>
      </w:r>
      <w:r>
        <w:t>whilst a small number of F1 hybrids have been reared in the laboratory, no hybrids have been</w:t>
      </w:r>
      <w:r>
        <w:rPr>
          <w:spacing w:val="1"/>
        </w:rPr>
        <w:t xml:space="preserve"> </w:t>
      </w:r>
      <w:r>
        <w:t>colle</w:t>
      </w:r>
      <w:r>
        <w:t>cted in the field, suggesting that the two species are reproductively isolated [111; 140].</w:t>
      </w:r>
      <w:r>
        <w:rPr>
          <w:spacing w:val="1"/>
        </w:rPr>
        <w:t xml:space="preserve"> </w:t>
      </w:r>
      <w:r>
        <w:t xml:space="preserve">Although </w:t>
      </w:r>
      <w:r>
        <w:rPr>
          <w:i/>
        </w:rPr>
        <w:t xml:space="preserve">O. </w:t>
      </w:r>
      <w:proofErr w:type="spellStart"/>
      <w:r>
        <w:rPr>
          <w:i/>
        </w:rPr>
        <w:t>vacca</w:t>
      </w:r>
      <w:proofErr w:type="spellEnd"/>
      <w:r>
        <w:rPr>
          <w:i/>
        </w:rPr>
        <w:t xml:space="preserve"> </w:t>
      </w:r>
      <w:r>
        <w:t xml:space="preserve">and </w:t>
      </w:r>
      <w:r>
        <w:rPr>
          <w:i/>
        </w:rPr>
        <w:t xml:space="preserve">O. </w:t>
      </w:r>
      <w:proofErr w:type="spellStart"/>
      <w:r>
        <w:rPr>
          <w:i/>
        </w:rPr>
        <w:t>medius</w:t>
      </w:r>
      <w:proofErr w:type="spellEnd"/>
      <w:r>
        <w:rPr>
          <w:i/>
        </w:rPr>
        <w:t xml:space="preserve"> </w:t>
      </w:r>
      <w:r>
        <w:t>are commonly found at the same place and at the same time</w:t>
      </w:r>
      <w:r>
        <w:rPr>
          <w:spacing w:val="-57"/>
        </w:rPr>
        <w:t xml:space="preserve"> </w:t>
      </w:r>
      <w:r>
        <w:t xml:space="preserve">[139; 141], phenological asynchrony also occurs, with </w:t>
      </w:r>
      <w:r>
        <w:rPr>
          <w:i/>
        </w:rPr>
        <w:t xml:space="preserve">O. </w:t>
      </w:r>
      <w:proofErr w:type="spellStart"/>
      <w:r>
        <w:rPr>
          <w:i/>
        </w:rPr>
        <w:t>vacca</w:t>
      </w:r>
      <w:proofErr w:type="spellEnd"/>
      <w:r>
        <w:rPr>
          <w:i/>
        </w:rPr>
        <w:t xml:space="preserve"> </w:t>
      </w:r>
      <w:r>
        <w:t>adults gener</w:t>
      </w:r>
      <w:r>
        <w:t>ally emerging</w:t>
      </w:r>
      <w:r>
        <w:rPr>
          <w:spacing w:val="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two months earlier than</w:t>
      </w:r>
      <w:r>
        <w:rPr>
          <w:spacing w:val="-1"/>
        </w:rPr>
        <w:t xml:space="preserve"> </w:t>
      </w:r>
      <w:r>
        <w:rPr>
          <w:i/>
        </w:rPr>
        <w:t xml:space="preserve">O. </w:t>
      </w:r>
      <w:proofErr w:type="spellStart"/>
      <w:r>
        <w:rPr>
          <w:i/>
        </w:rPr>
        <w:t>medius</w:t>
      </w:r>
      <w:proofErr w:type="spellEnd"/>
      <w:r>
        <w:rPr>
          <w:i/>
          <w:spacing w:val="-1"/>
        </w:rPr>
        <w:t xml:space="preserve"> </w:t>
      </w:r>
      <w:r>
        <w:t>adults, both in</w:t>
      </w:r>
      <w:r>
        <w:rPr>
          <w:spacing w:val="-1"/>
        </w:rPr>
        <w:t xml:space="preserve"> </w:t>
      </w:r>
      <w:r>
        <w:t>the laboratory and the</w:t>
      </w:r>
      <w:r>
        <w:rPr>
          <w:spacing w:val="-1"/>
        </w:rPr>
        <w:t xml:space="preserve"> </w:t>
      </w:r>
      <w:r>
        <w:t>field [111].</w:t>
      </w:r>
    </w:p>
    <w:p w14:paraId="3B9F6721" w14:textId="77777777" w:rsidR="008E1861" w:rsidRDefault="00624220">
      <w:pPr>
        <w:pStyle w:val="BodyText"/>
        <w:ind w:left="115" w:right="630"/>
      </w:pPr>
      <w:r>
        <w:t xml:space="preserve">Hence, whilst it is theoretically possible for </w:t>
      </w:r>
      <w:proofErr w:type="spellStart"/>
      <w:r>
        <w:t>hybridisation</w:t>
      </w:r>
      <w:proofErr w:type="spellEnd"/>
      <w:r>
        <w:t xml:space="preserve"> between </w:t>
      </w:r>
      <w:r>
        <w:rPr>
          <w:i/>
        </w:rPr>
        <w:t xml:space="preserve">O. </w:t>
      </w:r>
      <w:proofErr w:type="spellStart"/>
      <w:r>
        <w:rPr>
          <w:i/>
        </w:rPr>
        <w:t>vacca</w:t>
      </w:r>
      <w:proofErr w:type="spellEnd"/>
      <w:r>
        <w:rPr>
          <w:i/>
        </w:rPr>
        <w:t xml:space="preserve"> </w:t>
      </w:r>
      <w:r>
        <w:t xml:space="preserve">and </w:t>
      </w:r>
      <w:r>
        <w:rPr>
          <w:i/>
        </w:rPr>
        <w:t xml:space="preserve">O. </w:t>
      </w:r>
      <w:proofErr w:type="spellStart"/>
      <w:r>
        <w:rPr>
          <w:i/>
        </w:rPr>
        <w:t>medius</w:t>
      </w:r>
      <w:proofErr w:type="spellEnd"/>
      <w:r>
        <w:rPr>
          <w:i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occur in the field, it has never been shown to occur and is unlikely to be significant in</w:t>
      </w:r>
      <w:r>
        <w:rPr>
          <w:spacing w:val="1"/>
        </w:rPr>
        <w:t xml:space="preserve"> </w:t>
      </w:r>
      <w:r>
        <w:t>Australia.</w:t>
      </w:r>
    </w:p>
    <w:p w14:paraId="6D4437E0" w14:textId="77777777" w:rsidR="008E1861" w:rsidRDefault="008E1861">
      <w:pPr>
        <w:pStyle w:val="BodyText"/>
        <w:spacing w:before="3"/>
      </w:pPr>
    </w:p>
    <w:p w14:paraId="6D2072E0" w14:textId="77777777" w:rsidR="008E1861" w:rsidRDefault="00624220">
      <w:pPr>
        <w:pStyle w:val="Heading2"/>
        <w:numPr>
          <w:ilvl w:val="1"/>
          <w:numId w:val="6"/>
        </w:numPr>
        <w:tabs>
          <w:tab w:val="left" w:pos="682"/>
          <w:tab w:val="left" w:pos="683"/>
        </w:tabs>
      </w:pPr>
      <w:bookmarkStart w:id="28" w:name="_TOC_250041"/>
      <w:r>
        <w:t>Are</w:t>
      </w:r>
      <w:r>
        <w:rPr>
          <w:spacing w:val="-6"/>
        </w:rPr>
        <w:t xml:space="preserve"> </w:t>
      </w:r>
      <w:r>
        <w:t>individuals</w:t>
      </w:r>
      <w:r>
        <w:rPr>
          <w:spacing w:val="-4"/>
        </w:rPr>
        <w:t xml:space="preserve"> </w:t>
      </w:r>
      <w:r>
        <w:t>single</w:t>
      </w:r>
      <w:r>
        <w:rPr>
          <w:spacing w:val="-5"/>
        </w:rPr>
        <w:t xml:space="preserve"> </w:t>
      </w:r>
      <w:r>
        <w:t>sexed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bookmarkEnd w:id="28"/>
      <w:r>
        <w:t>hermaphroditic?</w:t>
      </w:r>
    </w:p>
    <w:p w14:paraId="10E3E7CD" w14:textId="77777777" w:rsidR="008E1861" w:rsidRDefault="00624220">
      <w:pPr>
        <w:pStyle w:val="BodyText"/>
        <w:spacing w:before="113" w:line="242" w:lineRule="auto"/>
        <w:ind w:left="115" w:right="518"/>
      </w:pPr>
      <w:r>
        <w:t>Dung beetles are either male or female [45 p11-12, 14], and there is no scientific evidence that</w:t>
      </w:r>
      <w:r>
        <w:rPr>
          <w:spacing w:val="-57"/>
        </w:rPr>
        <w:t xml:space="preserve"> </w:t>
      </w:r>
      <w:r>
        <w:t>dung</w:t>
      </w:r>
      <w:r>
        <w:rPr>
          <w:spacing w:val="-1"/>
        </w:rPr>
        <w:t xml:space="preserve"> </w:t>
      </w:r>
      <w:r>
        <w:t>beet</w:t>
      </w:r>
      <w:r>
        <w:t>les can change sex</w:t>
      </w:r>
      <w:r>
        <w:rPr>
          <w:spacing w:val="-1"/>
        </w:rPr>
        <w:t xml:space="preserve"> </w:t>
      </w:r>
      <w:r>
        <w:t>during their life.</w:t>
      </w:r>
    </w:p>
    <w:p w14:paraId="124050A8" w14:textId="77777777" w:rsidR="008E1861" w:rsidRDefault="008E1861">
      <w:pPr>
        <w:pStyle w:val="BodyText"/>
        <w:spacing w:before="9"/>
        <w:rPr>
          <w:sz w:val="23"/>
        </w:rPr>
      </w:pPr>
    </w:p>
    <w:p w14:paraId="486304D0" w14:textId="77777777" w:rsidR="008E1861" w:rsidRDefault="00624220">
      <w:pPr>
        <w:pStyle w:val="Heading1"/>
        <w:numPr>
          <w:ilvl w:val="0"/>
          <w:numId w:val="6"/>
        </w:numPr>
        <w:tabs>
          <w:tab w:val="left" w:pos="681"/>
          <w:tab w:val="left" w:pos="682"/>
        </w:tabs>
      </w:pPr>
      <w:bookmarkStart w:id="29" w:name="_TOC_250040"/>
      <w:r>
        <w:t>Feral</w:t>
      </w:r>
      <w:r>
        <w:rPr>
          <w:spacing w:val="-5"/>
        </w:rPr>
        <w:t xml:space="preserve"> </w:t>
      </w:r>
      <w:bookmarkEnd w:id="29"/>
      <w:r>
        <w:t>populations</w:t>
      </w:r>
    </w:p>
    <w:p w14:paraId="19BC79DB" w14:textId="77777777" w:rsidR="008E1861" w:rsidRDefault="00624220">
      <w:pPr>
        <w:pStyle w:val="Heading2"/>
        <w:numPr>
          <w:ilvl w:val="1"/>
          <w:numId w:val="6"/>
        </w:numPr>
        <w:tabs>
          <w:tab w:val="left" w:pos="682"/>
          <w:tab w:val="left" w:pos="683"/>
        </w:tabs>
        <w:spacing w:before="124"/>
      </w:pPr>
      <w:bookmarkStart w:id="30" w:name="_TOC_250039"/>
      <w:r>
        <w:t>Established</w:t>
      </w:r>
      <w:r>
        <w:rPr>
          <w:spacing w:val="-4"/>
        </w:rPr>
        <w:t xml:space="preserve"> </w:t>
      </w:r>
      <w:r>
        <w:t>breeding</w:t>
      </w:r>
      <w:r>
        <w:rPr>
          <w:spacing w:val="-4"/>
        </w:rPr>
        <w:t xml:space="preserve"> </w:t>
      </w:r>
      <w:r>
        <w:t>population</w:t>
      </w:r>
      <w:r>
        <w:rPr>
          <w:spacing w:val="-4"/>
        </w:rPr>
        <w:t xml:space="preserve"> </w:t>
      </w:r>
      <w:r>
        <w:t>outside</w:t>
      </w:r>
      <w:r>
        <w:rPr>
          <w:spacing w:val="-4"/>
        </w:rPr>
        <w:t xml:space="preserve"> </w:t>
      </w:r>
      <w:r>
        <w:t>native</w:t>
      </w:r>
      <w:r>
        <w:rPr>
          <w:spacing w:val="-4"/>
        </w:rPr>
        <w:t xml:space="preserve"> </w:t>
      </w:r>
      <w:bookmarkEnd w:id="30"/>
      <w:r>
        <w:t>range</w:t>
      </w:r>
    </w:p>
    <w:p w14:paraId="6E9B7550" w14:textId="77777777" w:rsidR="008E1861" w:rsidRDefault="00624220">
      <w:pPr>
        <w:pStyle w:val="BodyText"/>
        <w:spacing w:before="117"/>
        <w:ind w:left="115" w:right="424"/>
      </w:pPr>
      <w:r>
        <w:t>Three of the species included in this application have already been successfully introduced</w:t>
      </w:r>
      <w:r>
        <w:rPr>
          <w:spacing w:val="1"/>
        </w:rPr>
        <w:t xml:space="preserve"> </w:t>
      </w:r>
      <w:r>
        <w:t xml:space="preserve">elsewhere. It is not clear whether introductions of </w:t>
      </w:r>
      <w:r>
        <w:rPr>
          <w:i/>
        </w:rPr>
        <w:t xml:space="preserve">G. </w:t>
      </w:r>
      <w:proofErr w:type="spellStart"/>
      <w:r>
        <w:rPr>
          <w:i/>
        </w:rPr>
        <w:t>stercorarius</w:t>
      </w:r>
      <w:proofErr w:type="spellEnd"/>
      <w:r>
        <w:rPr>
          <w:i/>
        </w:rPr>
        <w:t xml:space="preserve"> </w:t>
      </w:r>
      <w:r>
        <w:t>were deliberate or accidental,</w:t>
      </w:r>
      <w:r>
        <w:rPr>
          <w:spacing w:val="-57"/>
        </w:rPr>
        <w:t xml:space="preserve"> </w:t>
      </w:r>
      <w:r>
        <w:t>but it now occurs in several places (New Brunswick, Prince Edward</w:t>
      </w:r>
      <w:r>
        <w:t xml:space="preserve"> Island and Quebec) in</w:t>
      </w:r>
      <w:r>
        <w:rPr>
          <w:spacing w:val="1"/>
        </w:rPr>
        <w:t xml:space="preserve"> </w:t>
      </w:r>
      <w:r>
        <w:t>Canada</w:t>
      </w:r>
      <w:r>
        <w:rPr>
          <w:spacing w:val="-1"/>
        </w:rPr>
        <w:t xml:space="preserve"> </w:t>
      </w:r>
      <w:r>
        <w:t>[34</w:t>
      </w:r>
      <w:r>
        <w:rPr>
          <w:spacing w:val="-1"/>
        </w:rPr>
        <w:t xml:space="preserve"> </w:t>
      </w:r>
      <w:r>
        <w:t>p372;</w:t>
      </w:r>
      <w:r>
        <w:rPr>
          <w:spacing w:val="-1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 xml:space="preserve">p265]. </w:t>
      </w:r>
      <w:proofErr w:type="spellStart"/>
      <w:r>
        <w:rPr>
          <w:i/>
        </w:rPr>
        <w:t>Copris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incertus</w:t>
      </w:r>
      <w:proofErr w:type="spellEnd"/>
      <w:r>
        <w:rPr>
          <w:i/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intentionally and</w:t>
      </w:r>
      <w:r>
        <w:rPr>
          <w:spacing w:val="-1"/>
        </w:rPr>
        <w:t xml:space="preserve"> </w:t>
      </w:r>
      <w:r>
        <w:t>successfully</w:t>
      </w:r>
      <w:r>
        <w:rPr>
          <w:spacing w:val="-2"/>
        </w:rPr>
        <w:t xml:space="preserve"> </w:t>
      </w:r>
      <w:r>
        <w:t>released</w:t>
      </w:r>
      <w:r>
        <w:rPr>
          <w:spacing w:val="-1"/>
        </w:rPr>
        <w:t xml:space="preserve"> </w:t>
      </w:r>
      <w:r>
        <w:t>in</w:t>
      </w:r>
    </w:p>
    <w:p w14:paraId="5CF06516" w14:textId="77777777" w:rsidR="008E1861" w:rsidRDefault="008E1861">
      <w:pPr>
        <w:sectPr w:rsidR="008E1861">
          <w:type w:val="continuous"/>
          <w:pgSz w:w="11910" w:h="16840"/>
          <w:pgMar w:top="1420" w:right="860" w:bottom="660" w:left="1320" w:header="0" w:footer="474" w:gutter="0"/>
          <w:cols w:space="720"/>
        </w:sectPr>
      </w:pPr>
    </w:p>
    <w:p w14:paraId="0D62F3E8" w14:textId="77777777" w:rsidR="008E1861" w:rsidRDefault="00624220">
      <w:pPr>
        <w:pStyle w:val="BodyText"/>
        <w:spacing w:before="74"/>
        <w:ind w:left="115" w:right="592"/>
      </w:pPr>
      <w:r>
        <w:lastRenderedPageBreak/>
        <w:t>numerous countries: Hawaii [22], New Zealand [23; 24; 54; 73; 135], Fiji, New Caledonia,</w:t>
      </w:r>
      <w:r>
        <w:rPr>
          <w:spacing w:val="1"/>
        </w:rPr>
        <w:t xml:space="preserve"> </w:t>
      </w:r>
      <w:r>
        <w:t xml:space="preserve">Solomon Islands and Vanuatu [54; 73]. In New Zealand, </w:t>
      </w:r>
      <w:r>
        <w:rPr>
          <w:i/>
        </w:rPr>
        <w:t xml:space="preserve">C. </w:t>
      </w:r>
      <w:proofErr w:type="spellStart"/>
      <w:r>
        <w:rPr>
          <w:i/>
        </w:rPr>
        <w:t>incertus</w:t>
      </w:r>
      <w:proofErr w:type="spellEnd"/>
      <w:r>
        <w:rPr>
          <w:i/>
        </w:rPr>
        <w:t xml:space="preserve"> </w:t>
      </w:r>
      <w:r>
        <w:t>is part of a current dung</w:t>
      </w:r>
      <w:r>
        <w:rPr>
          <w:spacing w:val="1"/>
        </w:rPr>
        <w:t xml:space="preserve"> </w:t>
      </w:r>
      <w:r>
        <w:t xml:space="preserve">beetle release program to improve soils and rehabilitate waterways [124]. </w:t>
      </w:r>
      <w:proofErr w:type="spellStart"/>
      <w:r>
        <w:rPr>
          <w:i/>
        </w:rPr>
        <w:t>O</w:t>
      </w:r>
      <w:r>
        <w:rPr>
          <w:i/>
        </w:rPr>
        <w:t>nthophagus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nuchicornis</w:t>
      </w:r>
      <w:proofErr w:type="spellEnd"/>
      <w:r>
        <w:rPr>
          <w:i/>
        </w:rPr>
        <w:t xml:space="preserve"> </w:t>
      </w:r>
      <w:r>
        <w:t>was apparently accidentally introduced into North America [42], and it is now</w:t>
      </w:r>
      <w:r>
        <w:rPr>
          <w:spacing w:val="1"/>
        </w:rPr>
        <w:t xml:space="preserve"> </w:t>
      </w:r>
      <w:r>
        <w:t>well-established</w:t>
      </w:r>
      <w:r>
        <w:rPr>
          <w:spacing w:val="-2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northern</w:t>
      </w:r>
      <w:r>
        <w:rPr>
          <w:spacing w:val="-2"/>
        </w:rPr>
        <w:t xml:space="preserve"> </w:t>
      </w:r>
      <w:r>
        <w:t>United</w:t>
      </w:r>
      <w:r>
        <w:rPr>
          <w:spacing w:val="-3"/>
        </w:rPr>
        <w:t xml:space="preserve"> </w:t>
      </w:r>
      <w:r>
        <w:t>States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America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southern</w:t>
      </w:r>
      <w:r>
        <w:rPr>
          <w:spacing w:val="-3"/>
        </w:rPr>
        <w:t xml:space="preserve"> </w:t>
      </w:r>
      <w:r>
        <w:t>Canada</w:t>
      </w:r>
      <w:r>
        <w:rPr>
          <w:spacing w:val="-3"/>
        </w:rPr>
        <w:t xml:space="preserve"> </w:t>
      </w:r>
      <w:r>
        <w:t>[42;</w:t>
      </w:r>
      <w:r>
        <w:rPr>
          <w:spacing w:val="-1"/>
        </w:rPr>
        <w:t xml:space="preserve"> </w:t>
      </w:r>
      <w:r>
        <w:t>142].</w:t>
      </w:r>
    </w:p>
    <w:p w14:paraId="2833C8E0" w14:textId="77777777" w:rsidR="008E1861" w:rsidRDefault="008E1861">
      <w:pPr>
        <w:pStyle w:val="BodyText"/>
        <w:spacing w:before="4"/>
      </w:pPr>
    </w:p>
    <w:p w14:paraId="65ADF8B0" w14:textId="77777777" w:rsidR="008E1861" w:rsidRDefault="00624220">
      <w:pPr>
        <w:pStyle w:val="Heading2"/>
        <w:numPr>
          <w:ilvl w:val="1"/>
          <w:numId w:val="6"/>
        </w:numPr>
        <w:tabs>
          <w:tab w:val="left" w:pos="682"/>
          <w:tab w:val="left" w:pos="683"/>
        </w:tabs>
        <w:spacing w:before="1"/>
      </w:pPr>
      <w:bookmarkStart w:id="31" w:name="_TOC_250038"/>
      <w:r>
        <w:t>Pest</w:t>
      </w:r>
      <w:r>
        <w:rPr>
          <w:spacing w:val="-3"/>
        </w:rPr>
        <w:t xml:space="preserve"> </w:t>
      </w:r>
      <w:bookmarkEnd w:id="31"/>
      <w:r>
        <w:t>status</w:t>
      </w:r>
    </w:p>
    <w:p w14:paraId="5E2A646F" w14:textId="77777777" w:rsidR="008E1861" w:rsidRDefault="00624220">
      <w:pPr>
        <w:pStyle w:val="BodyText"/>
        <w:spacing w:before="117"/>
        <w:ind w:left="115" w:right="402"/>
      </w:pPr>
      <w:r>
        <w:t>None of the species on this application are consi</w:t>
      </w:r>
      <w:r>
        <w:t>dered as pests anywhere: as with other</w:t>
      </w:r>
      <w:r>
        <w:rPr>
          <w:spacing w:val="1"/>
        </w:rPr>
        <w:t xml:space="preserve"> </w:t>
      </w:r>
      <w:r>
        <w:t>introduced dung beetles, the three species that have been introduced elsewhere are all</w:t>
      </w:r>
      <w:r>
        <w:rPr>
          <w:spacing w:val="1"/>
        </w:rPr>
        <w:t xml:space="preserve"> </w:t>
      </w:r>
      <w:r>
        <w:t>considered to be of benefit in their new environments, by removing dung, reducing negative</w:t>
      </w:r>
      <w:r>
        <w:rPr>
          <w:spacing w:val="1"/>
        </w:rPr>
        <w:t xml:space="preserve"> </w:t>
      </w:r>
      <w:r>
        <w:t>impacts of other pests, and by improvin</w:t>
      </w:r>
      <w:r>
        <w:t>g soil health [</w:t>
      </w:r>
      <w:proofErr w:type="spellStart"/>
      <w:proofErr w:type="gramStart"/>
      <w:r>
        <w:t>e..g</w:t>
      </w:r>
      <w:proofErr w:type="spellEnd"/>
      <w:r>
        <w:t>.</w:t>
      </w:r>
      <w:proofErr w:type="gramEnd"/>
      <w:r>
        <w:t>, 22; 24; 143]. In addition, imported</w:t>
      </w:r>
      <w:r>
        <w:rPr>
          <w:spacing w:val="1"/>
        </w:rPr>
        <w:t xml:space="preserve"> </w:t>
      </w:r>
      <w:r>
        <w:t xml:space="preserve">dung beetles, including </w:t>
      </w:r>
      <w:r>
        <w:rPr>
          <w:i/>
        </w:rPr>
        <w:t xml:space="preserve">C. </w:t>
      </w:r>
      <w:proofErr w:type="spellStart"/>
      <w:r>
        <w:rPr>
          <w:i/>
        </w:rPr>
        <w:t>incertus</w:t>
      </w:r>
      <w:proofErr w:type="spellEnd"/>
      <w:r>
        <w:t xml:space="preserve">, </w:t>
      </w:r>
      <w:proofErr w:type="gramStart"/>
      <w:r>
        <w:t>are considered to be</w:t>
      </w:r>
      <w:proofErr w:type="gramEnd"/>
      <w:r>
        <w:t xml:space="preserve"> cost-effective, sustainable, non-</w:t>
      </w:r>
      <w:r>
        <w:rPr>
          <w:spacing w:val="1"/>
        </w:rPr>
        <w:t xml:space="preserve"> </w:t>
      </w:r>
      <w:r>
        <w:t>invasive, and have been approved by the government and the Environmental Protection Agency</w:t>
      </w:r>
      <w:r>
        <w:rPr>
          <w:spacing w:val="-57"/>
        </w:rPr>
        <w:t xml:space="preserve"> </w:t>
      </w:r>
      <w:r>
        <w:t xml:space="preserve">in New Zealand </w:t>
      </w:r>
      <w:r>
        <w:t>[124]. For similar reasons, 44 species of dung beetle have been imported and</w:t>
      </w:r>
      <w:r>
        <w:rPr>
          <w:spacing w:val="1"/>
        </w:rPr>
        <w:t xml:space="preserve"> </w:t>
      </w:r>
      <w:r>
        <w:t>23</w:t>
      </w:r>
      <w:r>
        <w:rPr>
          <w:spacing w:val="3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successfully</w:t>
      </w:r>
      <w:r>
        <w:rPr>
          <w:spacing w:val="3"/>
        </w:rPr>
        <w:t xml:space="preserve"> </w:t>
      </w:r>
      <w:r>
        <w:t>established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Australia</w:t>
      </w:r>
      <w:r>
        <w:rPr>
          <w:spacing w:val="2"/>
        </w:rPr>
        <w:t xml:space="preserve"> </w:t>
      </w:r>
      <w:r>
        <w:t>[70</w:t>
      </w:r>
      <w:r>
        <w:rPr>
          <w:spacing w:val="4"/>
        </w:rPr>
        <w:t xml:space="preserve"> </w:t>
      </w:r>
      <w:r>
        <w:t>p50;</w:t>
      </w:r>
      <w:r>
        <w:rPr>
          <w:spacing w:val="3"/>
        </w:rPr>
        <w:t xml:space="preserve"> </w:t>
      </w:r>
      <w:r>
        <w:t>144</w:t>
      </w:r>
      <w:r>
        <w:rPr>
          <w:spacing w:val="4"/>
        </w:rPr>
        <w:t xml:space="preserve"> </w:t>
      </w:r>
      <w:r>
        <w:t>p6],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additional</w:t>
      </w:r>
      <w:r>
        <w:rPr>
          <w:spacing w:val="3"/>
        </w:rPr>
        <w:t xml:space="preserve"> </w:t>
      </w:r>
      <w:r>
        <w:t>species</w:t>
      </w:r>
      <w:r>
        <w:rPr>
          <w:spacing w:val="3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released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being</w:t>
      </w:r>
      <w:r>
        <w:rPr>
          <w:spacing w:val="3"/>
        </w:rPr>
        <w:t xml:space="preserve"> </w:t>
      </w:r>
      <w:r>
        <w:t>evaluated</w:t>
      </w:r>
      <w:r>
        <w:rPr>
          <w:spacing w:val="3"/>
        </w:rPr>
        <w:t xml:space="preserve"> </w:t>
      </w:r>
      <w:r>
        <w:t>[145].</w:t>
      </w:r>
      <w:r>
        <w:rPr>
          <w:spacing w:val="2"/>
        </w:rPr>
        <w:t xml:space="preserve"> </w:t>
      </w:r>
      <w:r>
        <w:t>There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information</w:t>
      </w:r>
      <w:r>
        <w:rPr>
          <w:spacing w:val="3"/>
        </w:rPr>
        <w:t xml:space="preserve"> </w:t>
      </w:r>
      <w:r>
        <w:t>available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suggest</w:t>
      </w:r>
      <w:r>
        <w:rPr>
          <w:spacing w:val="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any of these species are being managed in any way to reduce population numbers. As</w:t>
      </w:r>
      <w:r>
        <w:rPr>
          <w:spacing w:val="1"/>
        </w:rPr>
        <w:t xml:space="preserve"> </w:t>
      </w:r>
      <w:r>
        <w:t xml:space="preserve">mentioned above (Section 5.1), New Zealand has an active, ongoing program of releasing </w:t>
      </w:r>
      <w:r>
        <w:rPr>
          <w:i/>
        </w:rPr>
        <w:t>C.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incertus</w:t>
      </w:r>
      <w:proofErr w:type="spellEnd"/>
      <w:r>
        <w:t>,</w:t>
      </w:r>
      <w:r>
        <w:rPr>
          <w:spacing w:val="-1"/>
        </w:rPr>
        <w:t xml:space="preserve"> </w:t>
      </w:r>
      <w:r>
        <w:t>along with</w:t>
      </w:r>
      <w:r>
        <w:rPr>
          <w:spacing w:val="-1"/>
        </w:rPr>
        <w:t xml:space="preserve"> </w:t>
      </w:r>
      <w:r>
        <w:t>other introduced dung beetles [124].</w:t>
      </w:r>
    </w:p>
    <w:p w14:paraId="1B5BD0C4" w14:textId="77777777" w:rsidR="008E1861" w:rsidRDefault="008E1861">
      <w:pPr>
        <w:pStyle w:val="BodyText"/>
        <w:spacing w:before="3"/>
      </w:pPr>
    </w:p>
    <w:p w14:paraId="2C64ABE6" w14:textId="77777777" w:rsidR="008E1861" w:rsidRDefault="00624220">
      <w:pPr>
        <w:pStyle w:val="Heading2"/>
        <w:numPr>
          <w:ilvl w:val="1"/>
          <w:numId w:val="6"/>
        </w:numPr>
        <w:tabs>
          <w:tab w:val="left" w:pos="682"/>
          <w:tab w:val="left" w:pos="683"/>
        </w:tabs>
      </w:pPr>
      <w:bookmarkStart w:id="32" w:name="_TOC_250037"/>
      <w:bookmarkEnd w:id="32"/>
      <w:r>
        <w:t>Other intro</w:t>
      </w:r>
      <w:r>
        <w:t>ductions</w:t>
      </w:r>
    </w:p>
    <w:p w14:paraId="2D234EFA" w14:textId="77777777" w:rsidR="008E1861" w:rsidRDefault="00624220">
      <w:pPr>
        <w:pStyle w:val="BodyText"/>
        <w:spacing w:before="118"/>
        <w:ind w:left="115" w:right="529"/>
      </w:pPr>
      <w:r>
        <w:t>Five species on this application have been introduced to new environments but failed to</w:t>
      </w:r>
      <w:r>
        <w:rPr>
          <w:spacing w:val="1"/>
        </w:rPr>
        <w:t xml:space="preserve"> </w:t>
      </w:r>
      <w:r>
        <w:t xml:space="preserve">establish. </w:t>
      </w:r>
      <w:proofErr w:type="spellStart"/>
      <w:r>
        <w:rPr>
          <w:i/>
        </w:rPr>
        <w:t>Onthophagus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nuchicornis</w:t>
      </w:r>
      <w:proofErr w:type="spellEnd"/>
      <w:r>
        <w:rPr>
          <w:i/>
        </w:rPr>
        <w:t xml:space="preserve"> </w:t>
      </w:r>
      <w:r>
        <w:t>was introduced to Hawaii in 1910 to help control the horn</w:t>
      </w:r>
      <w:r>
        <w:rPr>
          <w:spacing w:val="-57"/>
        </w:rPr>
        <w:t xml:space="preserve"> </w:t>
      </w:r>
      <w:proofErr w:type="gramStart"/>
      <w:r>
        <w:t>fly, but</w:t>
      </w:r>
      <w:proofErr w:type="gramEnd"/>
      <w:r>
        <w:t xml:space="preserve"> failed to establish [28; 42]. Failure to establish in Haw</w:t>
      </w:r>
      <w:r>
        <w:t xml:space="preserve">aii may be </w:t>
      </w:r>
      <w:proofErr w:type="gramStart"/>
      <w:r>
        <w:t>due to the fact that</w:t>
      </w:r>
      <w:proofErr w:type="gramEnd"/>
      <w:r>
        <w:rPr>
          <w:spacing w:val="1"/>
        </w:rPr>
        <w:t xml:space="preserve"> </w:t>
      </w:r>
      <w:r>
        <w:t>this species has an obligatory overwintering diapause period as a requirement for reproduction</w:t>
      </w:r>
      <w:r>
        <w:rPr>
          <w:spacing w:val="-57"/>
        </w:rPr>
        <w:t xml:space="preserve"> </w:t>
      </w:r>
      <w:r>
        <w:t>[109],</w:t>
      </w:r>
      <w:r>
        <w:rPr>
          <w:spacing w:val="-1"/>
        </w:rPr>
        <w:t xml:space="preserve"> </w:t>
      </w:r>
      <w:r>
        <w:t>and this may not be possible in Hawaii.</w:t>
      </w:r>
    </w:p>
    <w:p w14:paraId="3E999E0B" w14:textId="77777777" w:rsidR="008E1861" w:rsidRDefault="008E1861">
      <w:pPr>
        <w:pStyle w:val="BodyText"/>
        <w:spacing w:before="11"/>
        <w:rPr>
          <w:sz w:val="23"/>
        </w:rPr>
      </w:pPr>
    </w:p>
    <w:p w14:paraId="2650E1F1" w14:textId="77777777" w:rsidR="008E1861" w:rsidRDefault="00624220">
      <w:pPr>
        <w:pStyle w:val="BodyText"/>
        <w:ind w:left="115" w:right="543"/>
      </w:pPr>
      <w:proofErr w:type="spellStart"/>
      <w:r>
        <w:rPr>
          <w:i/>
        </w:rPr>
        <w:t>Cheironitis</w:t>
      </w:r>
      <w:proofErr w:type="spellEnd"/>
      <w:r>
        <w:rPr>
          <w:i/>
        </w:rPr>
        <w:t xml:space="preserve"> </w:t>
      </w:r>
      <w:r>
        <w:t xml:space="preserve">sp. nr </w:t>
      </w:r>
      <w:proofErr w:type="spellStart"/>
      <w:r>
        <w:rPr>
          <w:i/>
        </w:rPr>
        <w:t>scabrosus</w:t>
      </w:r>
      <w:proofErr w:type="spellEnd"/>
      <w:r>
        <w:rPr>
          <w:i/>
        </w:rPr>
        <w:t xml:space="preserve"> </w:t>
      </w:r>
      <w:r>
        <w:t>was introduced in a single release (October 1972) to</w:t>
      </w:r>
      <w:r>
        <w:t xml:space="preserve"> a single</w:t>
      </w:r>
      <w:r>
        <w:rPr>
          <w:spacing w:val="1"/>
        </w:rPr>
        <w:t xml:space="preserve"> </w:t>
      </w:r>
      <w:r>
        <w:t>location in New South Wales in 1972 [144 p38]. Failure to establish may have been due to the</w:t>
      </w:r>
      <w:r>
        <w:rPr>
          <w:spacing w:val="-57"/>
        </w:rPr>
        <w:t xml:space="preserve"> </w:t>
      </w:r>
      <w:r>
        <w:t>low number (400) of beetles released.</w:t>
      </w:r>
    </w:p>
    <w:p w14:paraId="07F89B25" w14:textId="77777777" w:rsidR="008E1861" w:rsidRDefault="008E1861">
      <w:pPr>
        <w:pStyle w:val="BodyText"/>
        <w:spacing w:before="2"/>
      </w:pPr>
    </w:p>
    <w:p w14:paraId="67647D95" w14:textId="77777777" w:rsidR="008E1861" w:rsidRDefault="00624220">
      <w:pPr>
        <w:pStyle w:val="BodyText"/>
        <w:spacing w:before="1" w:line="237" w:lineRule="auto"/>
        <w:ind w:left="115" w:right="716"/>
      </w:pPr>
      <w:proofErr w:type="spellStart"/>
      <w:r>
        <w:rPr>
          <w:i/>
        </w:rPr>
        <w:t>Copris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incertus</w:t>
      </w:r>
      <w:proofErr w:type="spellEnd"/>
      <w:r>
        <w:rPr>
          <w:i/>
        </w:rPr>
        <w:t xml:space="preserve"> </w:t>
      </w:r>
      <w:r>
        <w:t>was released in Guam in 1953 but failed to establish [22]. It is not clear why</w:t>
      </w:r>
      <w:r>
        <w:rPr>
          <w:spacing w:val="-5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introduction</w:t>
      </w:r>
      <w:r>
        <w:rPr>
          <w:spacing w:val="-1"/>
        </w:rPr>
        <w:t xml:space="preserve"> </w:t>
      </w:r>
      <w:r>
        <w:t>failed,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i/>
        </w:rPr>
        <w:t xml:space="preserve">C. </w:t>
      </w:r>
      <w:proofErr w:type="spellStart"/>
      <w:r>
        <w:rPr>
          <w:i/>
        </w:rPr>
        <w:t>incertus</w:t>
      </w:r>
      <w:proofErr w:type="spellEnd"/>
      <w:r>
        <w:rPr>
          <w:i/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successfully</w:t>
      </w:r>
      <w:r>
        <w:rPr>
          <w:spacing w:val="-2"/>
        </w:rPr>
        <w:t xml:space="preserve"> </w:t>
      </w:r>
      <w:r>
        <w:t>been introduced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Hawaii</w:t>
      </w:r>
      <w:r>
        <w:rPr>
          <w:spacing w:val="-2"/>
        </w:rPr>
        <w:t xml:space="preserve"> </w:t>
      </w:r>
      <w:r>
        <w:t>[22].</w:t>
      </w:r>
    </w:p>
    <w:p w14:paraId="15329E3D" w14:textId="77777777" w:rsidR="008E1861" w:rsidRDefault="00624220">
      <w:pPr>
        <w:pStyle w:val="BodyText"/>
        <w:spacing w:before="3" w:line="275" w:lineRule="exact"/>
        <w:ind w:left="115"/>
      </w:pPr>
      <w:r>
        <w:t>Insectary-bred</w:t>
      </w:r>
      <w:r>
        <w:rPr>
          <w:spacing w:val="-2"/>
        </w:rPr>
        <w:t xml:space="preserve"> </w:t>
      </w:r>
      <w:r>
        <w:t>beetles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Hawaii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introduced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northern</w:t>
      </w:r>
      <w:r>
        <w:rPr>
          <w:spacing w:val="-2"/>
        </w:rPr>
        <w:t xml:space="preserve"> </w:t>
      </w:r>
      <w:r>
        <w:t>parts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Australia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1968</w:t>
      </w:r>
    </w:p>
    <w:p w14:paraId="51ED4D38" w14:textId="77777777" w:rsidR="008E1861" w:rsidRDefault="00624220">
      <w:pPr>
        <w:pStyle w:val="BodyText"/>
        <w:ind w:left="115" w:right="396"/>
      </w:pPr>
      <w:r>
        <w:t>– 1971 [54], and 2 937 beetles from Mexico were released at 20 sites across northern Australia</w:t>
      </w:r>
      <w:r>
        <w:rPr>
          <w:spacing w:val="1"/>
        </w:rPr>
        <w:t xml:space="preserve"> </w:t>
      </w:r>
      <w:r>
        <w:t>(1969 – 1978), but all failed to establish [144 p6, 39]. Again, failure to establish may have been</w:t>
      </w:r>
      <w:r>
        <w:rPr>
          <w:spacing w:val="-57"/>
        </w:rPr>
        <w:t xml:space="preserve"> </w:t>
      </w:r>
      <w:r>
        <w:t>due to the low numbers of beetles released a</w:t>
      </w:r>
      <w:r>
        <w:t xml:space="preserve">t the sites: the maximum number of </w:t>
      </w:r>
      <w:r>
        <w:rPr>
          <w:i/>
        </w:rPr>
        <w:t xml:space="preserve">C. </w:t>
      </w:r>
      <w:proofErr w:type="spellStart"/>
      <w:r>
        <w:rPr>
          <w:i/>
        </w:rPr>
        <w:t>incertus</w:t>
      </w:r>
      <w:proofErr w:type="spellEnd"/>
      <w:r>
        <w:rPr>
          <w:i/>
          <w:spacing w:val="1"/>
        </w:rPr>
        <w:t xml:space="preserve"> </w:t>
      </w:r>
      <w:r>
        <w:t xml:space="preserve">introduced at any site was 399 [144 p39]. However, it is also possible that </w:t>
      </w:r>
      <w:r>
        <w:rPr>
          <w:i/>
        </w:rPr>
        <w:t xml:space="preserve">C. </w:t>
      </w:r>
      <w:proofErr w:type="spellStart"/>
      <w:r>
        <w:rPr>
          <w:i/>
        </w:rPr>
        <w:t>incertus</w:t>
      </w:r>
      <w:proofErr w:type="spellEnd"/>
      <w:r>
        <w:rPr>
          <w:i/>
        </w:rPr>
        <w:t xml:space="preserve"> </w:t>
      </w:r>
      <w:r>
        <w:t>may have</w:t>
      </w:r>
      <w:r>
        <w:rPr>
          <w:spacing w:val="-57"/>
        </w:rPr>
        <w:t xml:space="preserve"> </w:t>
      </w:r>
      <w:r>
        <w:t>failed to establish in northern Australia because of an insufficient volume of high-quality dung</w:t>
      </w:r>
      <w:r>
        <w:rPr>
          <w:spacing w:val="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at th</w:t>
      </w:r>
      <w:r>
        <w:t>e</w:t>
      </w:r>
      <w:r>
        <w:rPr>
          <w:spacing w:val="-1"/>
        </w:rPr>
        <w:t xml:space="preserve"> </w:t>
      </w:r>
      <w:r>
        <w:t>release sites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beetles were</w:t>
      </w:r>
      <w:r>
        <w:rPr>
          <w:spacing w:val="-2"/>
        </w:rPr>
        <w:t xml:space="preserve"> </w:t>
      </w:r>
      <w:r>
        <w:t>released, since</w:t>
      </w:r>
      <w:r>
        <w:rPr>
          <w:spacing w:val="-2"/>
        </w:rPr>
        <w:t xml:space="preserve"> </w:t>
      </w:r>
      <w:r>
        <w:t>a release</w:t>
      </w:r>
      <w:r>
        <w:rPr>
          <w:spacing w:val="-1"/>
        </w:rPr>
        <w:t xml:space="preserve"> </w:t>
      </w:r>
      <w:r>
        <w:t>of only</w:t>
      </w:r>
      <w:r>
        <w:rPr>
          <w:spacing w:val="-1"/>
        </w:rPr>
        <w:t xml:space="preserve"> </w:t>
      </w:r>
      <w:r>
        <w:t>100</w:t>
      </w:r>
    </w:p>
    <w:p w14:paraId="17B84CFD" w14:textId="77777777" w:rsidR="008E1861" w:rsidRDefault="00624220">
      <w:pPr>
        <w:pStyle w:val="BodyText"/>
        <w:ind w:left="115" w:right="497"/>
      </w:pPr>
      <w:r>
        <w:rPr>
          <w:i/>
        </w:rPr>
        <w:t xml:space="preserve">C. </w:t>
      </w:r>
      <w:proofErr w:type="spellStart"/>
      <w:r>
        <w:rPr>
          <w:i/>
        </w:rPr>
        <w:t>incertus</w:t>
      </w:r>
      <w:proofErr w:type="spellEnd"/>
      <w:r>
        <w:rPr>
          <w:i/>
        </w:rPr>
        <w:t xml:space="preserve"> </w:t>
      </w:r>
      <w:r>
        <w:t>(50 males and 50 females) resulted in a population explosion northwest of</w:t>
      </w:r>
      <w:r>
        <w:rPr>
          <w:spacing w:val="1"/>
        </w:rPr>
        <w:t xml:space="preserve"> </w:t>
      </w:r>
      <w:r>
        <w:t xml:space="preserve">Auckland, New Zealand (SA </w:t>
      </w:r>
      <w:proofErr w:type="spellStart"/>
      <w:r>
        <w:t>Forgie</w:t>
      </w:r>
      <w:proofErr w:type="spellEnd"/>
      <w:r>
        <w:t>, pers. comm.). Some of these releases may also have been</w:t>
      </w:r>
      <w:r>
        <w:rPr>
          <w:spacing w:val="-57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in areas climatically marginal for this species</w:t>
      </w:r>
      <w:r>
        <w:rPr>
          <w:spacing w:val="-2"/>
        </w:rPr>
        <w:t xml:space="preserve"> </w:t>
      </w:r>
      <w:r>
        <w:t>(Section 7.2, Table 14).</w:t>
      </w:r>
    </w:p>
    <w:p w14:paraId="146E521D" w14:textId="77777777" w:rsidR="008E1861" w:rsidRDefault="008E1861">
      <w:pPr>
        <w:pStyle w:val="BodyText"/>
        <w:spacing w:before="10"/>
        <w:rPr>
          <w:sz w:val="23"/>
        </w:rPr>
      </w:pPr>
    </w:p>
    <w:p w14:paraId="6750F1F5" w14:textId="77777777" w:rsidR="008E1861" w:rsidRDefault="00624220">
      <w:pPr>
        <w:pStyle w:val="BodyText"/>
        <w:ind w:left="115" w:right="503"/>
      </w:pPr>
      <w:proofErr w:type="spellStart"/>
      <w:r>
        <w:rPr>
          <w:i/>
        </w:rPr>
        <w:t>Copris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lunaris</w:t>
      </w:r>
      <w:proofErr w:type="spellEnd"/>
      <w:r>
        <w:rPr>
          <w:i/>
        </w:rPr>
        <w:t xml:space="preserve"> </w:t>
      </w:r>
      <w:r>
        <w:t>was introduced from Italy and France to a single site in New South Wales (near</w:t>
      </w:r>
      <w:r>
        <w:rPr>
          <w:spacing w:val="-57"/>
        </w:rPr>
        <w:t xml:space="preserve"> </w:t>
      </w:r>
      <w:proofErr w:type="spellStart"/>
      <w:r>
        <w:t>Uriarra</w:t>
      </w:r>
      <w:proofErr w:type="spellEnd"/>
      <w:r>
        <w:t xml:space="preserve"> Forest) over a thirteen-month period (December 1982 – January 1984), but failed</w:t>
      </w:r>
      <w:r>
        <w:t xml:space="preserve"> to</w:t>
      </w:r>
      <w:r>
        <w:rPr>
          <w:spacing w:val="1"/>
        </w:rPr>
        <w:t xml:space="preserve"> </w:t>
      </w:r>
      <w:r>
        <w:t>establish [144 p2, 39]. However, over that thirteen-month time frame, only 96 beetles were</w:t>
      </w:r>
      <w:r>
        <w:rPr>
          <w:spacing w:val="1"/>
        </w:rPr>
        <w:t xml:space="preserve"> </w:t>
      </w:r>
      <w:r>
        <w:t>introduced, so it is likely that too few beetles were introduced at any point in time to enable</w:t>
      </w:r>
      <w:r>
        <w:rPr>
          <w:spacing w:val="1"/>
        </w:rPr>
        <w:t xml:space="preserve"> </w:t>
      </w:r>
      <w:r>
        <w:t>establishment.</w:t>
      </w:r>
    </w:p>
    <w:p w14:paraId="275F3286" w14:textId="77777777" w:rsidR="008E1861" w:rsidRDefault="008E1861">
      <w:pPr>
        <w:sectPr w:rsidR="008E1861">
          <w:pgSz w:w="11910" w:h="16840"/>
          <w:pgMar w:top="1340" w:right="860" w:bottom="660" w:left="1320" w:header="0" w:footer="474" w:gutter="0"/>
          <w:cols w:space="720"/>
        </w:sectPr>
      </w:pPr>
    </w:p>
    <w:p w14:paraId="0A221573" w14:textId="77777777" w:rsidR="008E1861" w:rsidRDefault="00624220">
      <w:pPr>
        <w:pStyle w:val="BodyText"/>
        <w:spacing w:before="74"/>
        <w:ind w:left="115" w:right="457"/>
      </w:pPr>
      <w:proofErr w:type="spellStart"/>
      <w:r>
        <w:rPr>
          <w:i/>
        </w:rPr>
        <w:lastRenderedPageBreak/>
        <w:t>Onthophagus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opacicollis</w:t>
      </w:r>
      <w:proofErr w:type="spellEnd"/>
      <w:r>
        <w:rPr>
          <w:i/>
        </w:rPr>
        <w:t xml:space="preserve"> </w:t>
      </w:r>
      <w:r>
        <w:t>was introduced from Greece to three sites in southwest Western</w:t>
      </w:r>
      <w:r>
        <w:rPr>
          <w:spacing w:val="1"/>
        </w:rPr>
        <w:t xml:space="preserve"> </w:t>
      </w:r>
      <w:r>
        <w:t>Australia (April – June 1982) but failed to establish [144 p41]. Although 2 100 beetles were</w:t>
      </w:r>
      <w:r>
        <w:rPr>
          <w:spacing w:val="1"/>
        </w:rPr>
        <w:t xml:space="preserve"> </w:t>
      </w:r>
      <w:r>
        <w:t>introduced, with all sites receiving at least 500 beetles, and 1 000 beetles</w:t>
      </w:r>
      <w:r>
        <w:t xml:space="preserve"> released at a single</w:t>
      </w:r>
      <w:r>
        <w:rPr>
          <w:spacing w:val="1"/>
        </w:rPr>
        <w:t xml:space="preserve"> </w:t>
      </w:r>
      <w:r>
        <w:t xml:space="preserve">site (near </w:t>
      </w:r>
      <w:proofErr w:type="spellStart"/>
      <w:r>
        <w:t>Moora</w:t>
      </w:r>
      <w:proofErr w:type="spellEnd"/>
      <w:r>
        <w:t>) [144 p41], the introductions were spread over three months [144 p2]. Since it</w:t>
      </w:r>
      <w:r>
        <w:rPr>
          <w:spacing w:val="-57"/>
        </w:rPr>
        <w:t xml:space="preserve"> </w:t>
      </w:r>
      <w:r>
        <w:t xml:space="preserve">is not clear how many beetles were released </w:t>
      </w:r>
      <w:proofErr w:type="gramStart"/>
      <w:r>
        <w:t>at</w:t>
      </w:r>
      <w:proofErr w:type="gramEnd"/>
      <w:r>
        <w:t xml:space="preserve"> each occasion, it is possible that each release</w:t>
      </w:r>
      <w:r>
        <w:rPr>
          <w:spacing w:val="1"/>
        </w:rPr>
        <w:t xml:space="preserve"> </w:t>
      </w:r>
      <w:r>
        <w:t>contained</w:t>
      </w:r>
      <w:r>
        <w:rPr>
          <w:spacing w:val="-1"/>
        </w:rPr>
        <w:t xml:space="preserve"> </w:t>
      </w:r>
      <w:r>
        <w:t>an insufficient number</w:t>
      </w:r>
      <w:r>
        <w:rPr>
          <w:spacing w:val="-1"/>
        </w:rPr>
        <w:t xml:space="preserve"> </w:t>
      </w:r>
      <w:r>
        <w:t>of beetles</w:t>
      </w:r>
      <w:r>
        <w:rPr>
          <w:spacing w:val="-1"/>
        </w:rPr>
        <w:t xml:space="preserve"> </w:t>
      </w:r>
      <w:r>
        <w:t>to enable</w:t>
      </w:r>
      <w:r>
        <w:rPr>
          <w:spacing w:val="-1"/>
        </w:rPr>
        <w:t xml:space="preserve"> </w:t>
      </w:r>
      <w:r>
        <w:t>successful</w:t>
      </w:r>
      <w:r>
        <w:rPr>
          <w:spacing w:val="-1"/>
        </w:rPr>
        <w:t xml:space="preserve"> </w:t>
      </w:r>
      <w:r>
        <w:t>establishment.</w:t>
      </w:r>
    </w:p>
    <w:p w14:paraId="589D9D4A" w14:textId="77777777" w:rsidR="008E1861" w:rsidRDefault="008E1861">
      <w:pPr>
        <w:pStyle w:val="BodyText"/>
        <w:spacing w:before="3"/>
      </w:pPr>
    </w:p>
    <w:p w14:paraId="31A808C9" w14:textId="77777777" w:rsidR="008E1861" w:rsidRDefault="00624220">
      <w:pPr>
        <w:pStyle w:val="Heading1"/>
        <w:numPr>
          <w:ilvl w:val="0"/>
          <w:numId w:val="6"/>
        </w:numPr>
        <w:tabs>
          <w:tab w:val="left" w:pos="681"/>
          <w:tab w:val="left" w:pos="682"/>
        </w:tabs>
      </w:pPr>
      <w:bookmarkStart w:id="33" w:name="_TOC_250036"/>
      <w:r>
        <w:t>Environmental</w:t>
      </w:r>
      <w:r>
        <w:rPr>
          <w:spacing w:val="-5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assessments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bookmarkEnd w:id="33"/>
      <w:r>
        <w:t>species</w:t>
      </w:r>
    </w:p>
    <w:p w14:paraId="1665C5E3" w14:textId="77777777" w:rsidR="008E1861" w:rsidRDefault="00624220">
      <w:pPr>
        <w:pStyle w:val="BodyText"/>
        <w:spacing w:before="119"/>
        <w:ind w:left="115" w:right="611"/>
      </w:pPr>
      <w:r>
        <w:t>We have not found any reports of risk assessments done on any of the species in this</w:t>
      </w:r>
      <w:r>
        <w:rPr>
          <w:spacing w:val="1"/>
        </w:rPr>
        <w:t xml:space="preserve"> </w:t>
      </w:r>
      <w:r>
        <w:t>application. Four species were found on the IUCN Red List of Threatened Species, all ra</w:t>
      </w:r>
      <w:r>
        <w:t>nked</w:t>
      </w:r>
      <w:r>
        <w:rPr>
          <w:spacing w:val="-57"/>
        </w:rPr>
        <w:t xml:space="preserve"> </w:t>
      </w:r>
      <w:r>
        <w:t xml:space="preserve">as of Least Concern (Section 2). Both </w:t>
      </w:r>
      <w:r>
        <w:rPr>
          <w:i/>
        </w:rPr>
        <w:t xml:space="preserve">A. </w:t>
      </w:r>
      <w:proofErr w:type="spellStart"/>
      <w:r>
        <w:rPr>
          <w:i/>
        </w:rPr>
        <w:t>laticollis</w:t>
      </w:r>
      <w:proofErr w:type="spellEnd"/>
      <w:r>
        <w:rPr>
          <w:i/>
        </w:rPr>
        <w:t xml:space="preserve"> </w:t>
      </w:r>
      <w:r>
        <w:t xml:space="preserve">and </w:t>
      </w:r>
      <w:r>
        <w:rPr>
          <w:i/>
        </w:rPr>
        <w:t xml:space="preserve">O. </w:t>
      </w:r>
      <w:proofErr w:type="spellStart"/>
      <w:r>
        <w:rPr>
          <w:i/>
        </w:rPr>
        <w:t>opacicollis</w:t>
      </w:r>
      <w:proofErr w:type="spellEnd"/>
      <w:r>
        <w:rPr>
          <w:i/>
        </w:rPr>
        <w:t xml:space="preserve"> </w:t>
      </w:r>
      <w:r>
        <w:t>are not considered to be</w:t>
      </w:r>
      <w:r>
        <w:rPr>
          <w:spacing w:val="-57"/>
        </w:rPr>
        <w:t xml:space="preserve"> </w:t>
      </w:r>
      <w:r>
        <w:t>threatened due to their wide distributions, locally abundant subpopulations, and their</w:t>
      </w:r>
      <w:r>
        <w:rPr>
          <w:spacing w:val="1"/>
        </w:rPr>
        <w:t xml:space="preserve"> </w:t>
      </w:r>
      <w:r>
        <w:t xml:space="preserve">occurrence in several protected areas [3; 32]. </w:t>
      </w:r>
      <w:proofErr w:type="spellStart"/>
      <w:r>
        <w:rPr>
          <w:i/>
        </w:rPr>
        <w:t>Cheironitis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scabrosus</w:t>
      </w:r>
      <w:proofErr w:type="spellEnd"/>
      <w:r>
        <w:rPr>
          <w:i/>
        </w:rPr>
        <w:t xml:space="preserve"> </w:t>
      </w:r>
      <w:r>
        <w:t>is not considered</w:t>
      </w:r>
      <w:r>
        <w:rPr>
          <w:spacing w:val="1"/>
        </w:rPr>
        <w:t xml:space="preserve"> </w:t>
      </w:r>
      <w:r>
        <w:t>threatened as it is widely distributed in southwest South Africa, commonly occurs in cattle</w:t>
      </w:r>
      <w:r>
        <w:rPr>
          <w:spacing w:val="1"/>
        </w:rPr>
        <w:t xml:space="preserve"> </w:t>
      </w:r>
      <w:r>
        <w:t xml:space="preserve">dung, and cattle farming is common throughout its range [30]. </w:t>
      </w:r>
      <w:proofErr w:type="spellStart"/>
      <w:r>
        <w:rPr>
          <w:i/>
        </w:rPr>
        <w:t>Gymnopleurus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humanus</w:t>
      </w:r>
      <w:proofErr w:type="spellEnd"/>
      <w:r>
        <w:rPr>
          <w:i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adaptable, widely spread, a dominant member of beetle assem</w:t>
      </w:r>
      <w:r>
        <w:t>blages within its range, and</w:t>
      </w:r>
      <w:r>
        <w:rPr>
          <w:spacing w:val="1"/>
        </w:rPr>
        <w:t xml:space="preserve"> </w:t>
      </w:r>
      <w:proofErr w:type="spellStart"/>
      <w:r>
        <w:t>utilises</w:t>
      </w:r>
      <w:proofErr w:type="spellEnd"/>
      <w:r>
        <w:rPr>
          <w:spacing w:val="-1"/>
        </w:rPr>
        <w:t xml:space="preserve"> </w:t>
      </w:r>
      <w:r>
        <w:t>a wide</w:t>
      </w:r>
      <w:r>
        <w:rPr>
          <w:spacing w:val="-1"/>
        </w:rPr>
        <w:t xml:space="preserve"> </w:t>
      </w:r>
      <w:r>
        <w:t>range of dung;</w:t>
      </w:r>
      <w:r>
        <w:rPr>
          <w:spacing w:val="-1"/>
        </w:rPr>
        <w:t xml:space="preserve"> </w:t>
      </w:r>
      <w:r>
        <w:t>therefore, it is not considered to</w:t>
      </w:r>
      <w:r>
        <w:rPr>
          <w:spacing w:val="-1"/>
        </w:rPr>
        <w:t xml:space="preserve"> </w:t>
      </w:r>
      <w:r>
        <w:t>be threatened [31].</w:t>
      </w:r>
    </w:p>
    <w:p w14:paraId="59655826" w14:textId="77777777" w:rsidR="008E1861" w:rsidRDefault="008E1861">
      <w:pPr>
        <w:pStyle w:val="BodyText"/>
        <w:rPr>
          <w:sz w:val="29"/>
        </w:rPr>
      </w:pPr>
    </w:p>
    <w:p w14:paraId="1FF39CF9" w14:textId="77777777" w:rsidR="008E1861" w:rsidRDefault="00624220">
      <w:pPr>
        <w:pStyle w:val="BodyText"/>
        <w:ind w:left="115" w:right="623"/>
      </w:pPr>
      <w:r>
        <w:t>Introduced dung beetles are considered beneficial in Australia, with 23 introduced species</w:t>
      </w:r>
      <w:r>
        <w:rPr>
          <w:spacing w:val="1"/>
        </w:rPr>
        <w:t xml:space="preserve"> </w:t>
      </w:r>
      <w:r>
        <w:t>established to date [70; 144], reducing the densi</w:t>
      </w:r>
      <w:r>
        <w:t>ty of pest flies, improving pasture quality and</w:t>
      </w:r>
      <w:r>
        <w:rPr>
          <w:spacing w:val="-57"/>
        </w:rPr>
        <w:t xml:space="preserve"> </w:t>
      </w:r>
      <w:r>
        <w:t>soil structure, and potentially reducing eutrophication of waterways [70]. The species were</w:t>
      </w:r>
      <w:r>
        <w:rPr>
          <w:spacing w:val="1"/>
        </w:rPr>
        <w:t xml:space="preserve"> </w:t>
      </w:r>
      <w:r>
        <w:t>selected to fill spatial and temporal gaps identified by examining current dung beetle</w:t>
      </w:r>
      <w:r>
        <w:rPr>
          <w:spacing w:val="1"/>
        </w:rPr>
        <w:t xml:space="preserve"> </w:t>
      </w:r>
      <w:r>
        <w:t>distributions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conjunction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data 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sheep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cattle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Australia.</w:t>
      </w:r>
    </w:p>
    <w:p w14:paraId="5FD9B6E6" w14:textId="77777777" w:rsidR="008E1861" w:rsidRDefault="00624220">
      <w:pPr>
        <w:pStyle w:val="BodyText"/>
        <w:spacing w:before="3"/>
        <w:ind w:left="115" w:right="391"/>
      </w:pPr>
      <w:r>
        <w:t>Because dung beetles only feed on dung, and the species selected have strong preference for</w:t>
      </w:r>
      <w:r>
        <w:rPr>
          <w:spacing w:val="1"/>
        </w:rPr>
        <w:t xml:space="preserve"> </w:t>
      </w:r>
      <w:r>
        <w:t>cattle and sheep dung, they are not expected to pose a risk to humans or to native flora or fauna,</w:t>
      </w:r>
      <w:r>
        <w:rPr>
          <w:spacing w:val="-57"/>
        </w:rPr>
        <w:t xml:space="preserve"> </w:t>
      </w:r>
      <w:r>
        <w:t>and they are unlikely to become pests. They are also unlikely to compete with native beetles for</w:t>
      </w:r>
      <w:r>
        <w:rPr>
          <w:spacing w:val="-57"/>
        </w:rPr>
        <w:t xml:space="preserve"> </w:t>
      </w:r>
      <w:r>
        <w:t>resources.</w:t>
      </w:r>
    </w:p>
    <w:p w14:paraId="3E4A8978" w14:textId="77777777" w:rsidR="008E1861" w:rsidRDefault="008E1861">
      <w:pPr>
        <w:pStyle w:val="BodyText"/>
        <w:spacing w:before="9"/>
        <w:rPr>
          <w:sz w:val="23"/>
        </w:rPr>
      </w:pPr>
    </w:p>
    <w:p w14:paraId="4C889A5B" w14:textId="77777777" w:rsidR="008E1861" w:rsidRDefault="00624220">
      <w:pPr>
        <w:ind w:left="115" w:right="443"/>
        <w:rPr>
          <w:sz w:val="24"/>
        </w:rPr>
      </w:pPr>
      <w:r>
        <w:rPr>
          <w:sz w:val="24"/>
        </w:rPr>
        <w:t xml:space="preserve">Most recently, CSIRO successfully applied to have </w:t>
      </w:r>
      <w:proofErr w:type="spellStart"/>
      <w:r>
        <w:rPr>
          <w:i/>
          <w:sz w:val="24"/>
        </w:rPr>
        <w:t>Bubas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bubalus</w:t>
      </w:r>
      <w:proofErr w:type="spellEnd"/>
      <w:r>
        <w:rPr>
          <w:sz w:val="24"/>
        </w:rPr>
        <w:t xml:space="preserve">, </w:t>
      </w:r>
      <w:proofErr w:type="spellStart"/>
      <w:r>
        <w:rPr>
          <w:i/>
          <w:sz w:val="24"/>
        </w:rPr>
        <w:t>Euonthophagus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crocatus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Gymnopleurus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sturmi</w:t>
      </w:r>
      <w:proofErr w:type="spellEnd"/>
      <w:r>
        <w:rPr>
          <w:sz w:val="24"/>
        </w:rPr>
        <w:t xml:space="preserve">, </w:t>
      </w:r>
      <w:proofErr w:type="spellStart"/>
      <w:r>
        <w:rPr>
          <w:i/>
          <w:sz w:val="24"/>
        </w:rPr>
        <w:t>Onthophagus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vacca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and </w:t>
      </w:r>
      <w:proofErr w:type="spellStart"/>
      <w:r>
        <w:rPr>
          <w:i/>
          <w:sz w:val="24"/>
        </w:rPr>
        <w:t>Onthophagus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marginalis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subsp. </w:t>
      </w:r>
      <w:proofErr w:type="spellStart"/>
      <w:r>
        <w:rPr>
          <w:i/>
          <w:sz w:val="24"/>
        </w:rPr>
        <w:t>andalusicus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added to the Live Import List, and obtained an importation permit from Department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Agriculture, </w:t>
      </w:r>
      <w:proofErr w:type="gramStart"/>
      <w:r>
        <w:rPr>
          <w:sz w:val="24"/>
        </w:rPr>
        <w:t>Water</w:t>
      </w:r>
      <w:proofErr w:type="gramEnd"/>
      <w:r>
        <w:rPr>
          <w:sz w:val="24"/>
        </w:rPr>
        <w:t xml:space="preserve"> and the Environment for all species. </w:t>
      </w:r>
      <w:proofErr w:type="spellStart"/>
      <w:r>
        <w:rPr>
          <w:i/>
          <w:sz w:val="24"/>
        </w:rPr>
        <w:t>Bubas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bubalus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 xml:space="preserve">O. </w:t>
      </w:r>
      <w:proofErr w:type="spellStart"/>
      <w:r>
        <w:rPr>
          <w:i/>
          <w:sz w:val="24"/>
        </w:rPr>
        <w:t>vacca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have been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released following their importation but are yet to have officially established. </w:t>
      </w:r>
      <w:proofErr w:type="spellStart"/>
      <w:r>
        <w:rPr>
          <w:i/>
          <w:sz w:val="24"/>
        </w:rPr>
        <w:t>Gymnopleurus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sturmi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 xml:space="preserve">O. m. </w:t>
      </w:r>
      <w:proofErr w:type="spellStart"/>
      <w:r>
        <w:rPr>
          <w:i/>
          <w:sz w:val="24"/>
        </w:rPr>
        <w:t>andalusicus</w:t>
      </w:r>
      <w:proofErr w:type="spellEnd"/>
      <w:r>
        <w:rPr>
          <w:sz w:val="24"/>
        </w:rPr>
        <w:t>, have been imported more recently but</w:t>
      </w:r>
      <w:r>
        <w:rPr>
          <w:sz w:val="24"/>
        </w:rPr>
        <w:t xml:space="preserve"> have not yet been</w:t>
      </w:r>
      <w:r>
        <w:rPr>
          <w:spacing w:val="1"/>
          <w:sz w:val="24"/>
        </w:rPr>
        <w:t xml:space="preserve"> </w:t>
      </w:r>
      <w:r>
        <w:rPr>
          <w:sz w:val="24"/>
        </w:rPr>
        <w:t>released. Import risks are mitigated by keeping imported adult beetles in an Approved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Arrangements facility and </w:t>
      </w:r>
      <w:proofErr w:type="spellStart"/>
      <w:r>
        <w:rPr>
          <w:sz w:val="24"/>
        </w:rPr>
        <w:t>sterilising</w:t>
      </w:r>
      <w:proofErr w:type="spellEnd"/>
      <w:r>
        <w:rPr>
          <w:sz w:val="24"/>
        </w:rPr>
        <w:t xml:space="preserve"> their eggs in </w:t>
      </w:r>
      <w:proofErr w:type="spellStart"/>
      <w:r>
        <w:rPr>
          <w:sz w:val="24"/>
        </w:rPr>
        <w:t>Virkon</w:t>
      </w:r>
      <w:proofErr w:type="spellEnd"/>
      <w:r>
        <w:rPr>
          <w:sz w:val="24"/>
        </w:rPr>
        <w:t>® before removing them from</w:t>
      </w:r>
      <w:r>
        <w:rPr>
          <w:spacing w:val="1"/>
          <w:sz w:val="24"/>
        </w:rPr>
        <w:t xml:space="preserve"> </w:t>
      </w:r>
      <w:r>
        <w:rPr>
          <w:sz w:val="24"/>
        </w:rPr>
        <w:t>quarantine.</w:t>
      </w:r>
    </w:p>
    <w:p w14:paraId="2F968620" w14:textId="77777777" w:rsidR="008E1861" w:rsidRDefault="008E1861">
      <w:pPr>
        <w:pStyle w:val="BodyText"/>
        <w:spacing w:before="5"/>
        <w:rPr>
          <w:sz w:val="34"/>
        </w:rPr>
      </w:pPr>
    </w:p>
    <w:p w14:paraId="3CA45723" w14:textId="77777777" w:rsidR="008E1861" w:rsidRDefault="00624220">
      <w:pPr>
        <w:pStyle w:val="BodyText"/>
        <w:spacing w:line="242" w:lineRule="auto"/>
        <w:ind w:left="115" w:right="430"/>
      </w:pPr>
      <w:r>
        <w:t>Formal Import Risk Analyses have not been undertaken</w:t>
      </w:r>
      <w:r>
        <w:t xml:space="preserve"> specifically for any of the species in</w:t>
      </w:r>
      <w:r>
        <w:rPr>
          <w:spacing w:val="1"/>
        </w:rPr>
        <w:t xml:space="preserve"> </w:t>
      </w:r>
      <w:r>
        <w:t>this application. A permit issued by the Department of Agriculture, Water and the Environment</w:t>
      </w:r>
      <w:r>
        <w:rPr>
          <w:spacing w:val="-57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 required to import these species.</w:t>
      </w:r>
    </w:p>
    <w:p w14:paraId="07AFA792" w14:textId="77777777" w:rsidR="008E1861" w:rsidRDefault="008E1861">
      <w:pPr>
        <w:pStyle w:val="BodyText"/>
        <w:spacing w:before="9"/>
        <w:rPr>
          <w:sz w:val="28"/>
        </w:rPr>
      </w:pPr>
    </w:p>
    <w:p w14:paraId="78BC34F2" w14:textId="77777777" w:rsidR="008E1861" w:rsidRDefault="00624220">
      <w:pPr>
        <w:pStyle w:val="Heading1"/>
        <w:numPr>
          <w:ilvl w:val="0"/>
          <w:numId w:val="6"/>
        </w:numPr>
        <w:tabs>
          <w:tab w:val="left" w:pos="681"/>
          <w:tab w:val="left" w:pos="682"/>
        </w:tabs>
      </w:pPr>
      <w:bookmarkStart w:id="34" w:name="_TOC_250035"/>
      <w:r>
        <w:t>Likelihood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establishment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bookmarkEnd w:id="34"/>
      <w:r>
        <w:t>Australia</w:t>
      </w:r>
    </w:p>
    <w:p w14:paraId="67482EDC" w14:textId="77777777" w:rsidR="008E1861" w:rsidRDefault="00624220">
      <w:pPr>
        <w:pStyle w:val="BodyText"/>
        <w:spacing w:before="119"/>
        <w:ind w:left="115" w:right="590"/>
      </w:pPr>
      <w:r>
        <w:t>The aim of importing these species is to release them to establish breeding populations in</w:t>
      </w:r>
      <w:r>
        <w:rPr>
          <w:spacing w:val="1"/>
        </w:rPr>
        <w:t xml:space="preserve"> </w:t>
      </w:r>
      <w:r>
        <w:t xml:space="preserve">Australia and fill the current seasonal and geographical gaps in dung beetle activity, </w:t>
      </w:r>
      <w:proofErr w:type="gramStart"/>
      <w:r>
        <w:t>so as to</w:t>
      </w:r>
      <w:proofErr w:type="gramEnd"/>
      <w:r>
        <w:rPr>
          <w:spacing w:val="1"/>
        </w:rPr>
        <w:t xml:space="preserve"> </w:t>
      </w:r>
      <w:r>
        <w:t>better control dung. The following points outline the information req</w:t>
      </w:r>
      <w:r>
        <w:t>uired for determining the</w:t>
      </w:r>
      <w:r>
        <w:rPr>
          <w:spacing w:val="-57"/>
        </w:rPr>
        <w:t xml:space="preserve"> </w:t>
      </w:r>
      <w:r>
        <w:t>likelihood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 species</w:t>
      </w:r>
      <w:r>
        <w:rPr>
          <w:spacing w:val="-2"/>
        </w:rPr>
        <w:t xml:space="preserve"> </w:t>
      </w:r>
      <w:r>
        <w:t>could successfully</w:t>
      </w:r>
      <w:r>
        <w:rPr>
          <w:spacing w:val="-2"/>
        </w:rPr>
        <w:t xml:space="preserve"> </w:t>
      </w:r>
      <w:r>
        <w:t>establish in</w:t>
      </w:r>
      <w:r>
        <w:rPr>
          <w:spacing w:val="-1"/>
        </w:rPr>
        <w:t xml:space="preserve"> </w:t>
      </w:r>
      <w:r>
        <w:t>Australia.</w:t>
      </w:r>
    </w:p>
    <w:p w14:paraId="573A8D01" w14:textId="77777777" w:rsidR="008E1861" w:rsidRDefault="008E1861">
      <w:pPr>
        <w:sectPr w:rsidR="008E1861">
          <w:pgSz w:w="11910" w:h="16840"/>
          <w:pgMar w:top="1340" w:right="860" w:bottom="660" w:left="1320" w:header="0" w:footer="474" w:gutter="0"/>
          <w:cols w:space="720"/>
        </w:sectPr>
      </w:pPr>
    </w:p>
    <w:p w14:paraId="7C404C75" w14:textId="77777777" w:rsidR="008E1861" w:rsidRDefault="00624220">
      <w:pPr>
        <w:pStyle w:val="Heading2"/>
        <w:numPr>
          <w:ilvl w:val="1"/>
          <w:numId w:val="6"/>
        </w:numPr>
        <w:tabs>
          <w:tab w:val="left" w:pos="682"/>
          <w:tab w:val="left" w:pos="683"/>
        </w:tabs>
        <w:spacing w:before="78"/>
      </w:pPr>
      <w:bookmarkStart w:id="35" w:name="_TOC_250034"/>
      <w:r>
        <w:lastRenderedPageBreak/>
        <w:t>Ability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food</w:t>
      </w:r>
      <w:r>
        <w:rPr>
          <w:spacing w:val="-2"/>
        </w:rPr>
        <w:t xml:space="preserve"> </w:t>
      </w:r>
      <w:bookmarkEnd w:id="35"/>
      <w:r>
        <w:t>sources</w:t>
      </w:r>
    </w:p>
    <w:p w14:paraId="49C21053" w14:textId="77777777" w:rsidR="008E1861" w:rsidRDefault="00624220">
      <w:pPr>
        <w:pStyle w:val="BodyText"/>
        <w:spacing w:before="118"/>
        <w:ind w:left="115" w:right="431"/>
      </w:pPr>
      <w:r>
        <w:t xml:space="preserve">Dung beetles use </w:t>
      </w:r>
      <w:proofErr w:type="spellStart"/>
      <w:r>
        <w:t>odour</w:t>
      </w:r>
      <w:proofErr w:type="spellEnd"/>
      <w:r>
        <w:t xml:space="preserve"> (chemoreception) to locate dung. They either actively fly around and</w:t>
      </w:r>
      <w:r>
        <w:rPr>
          <w:spacing w:val="1"/>
        </w:rPr>
        <w:t xml:space="preserve"> </w:t>
      </w:r>
      <w:r>
        <w:t xml:space="preserve">search for </w:t>
      </w:r>
      <w:proofErr w:type="gramStart"/>
      <w:r>
        <w:t>dung, or</w:t>
      </w:r>
      <w:proofErr w:type="gramEnd"/>
      <w:r>
        <w:t xml:space="preserve"> </w:t>
      </w:r>
      <w:r>
        <w:t xml:space="preserve">sit and wait for </w:t>
      </w:r>
      <w:proofErr w:type="spellStart"/>
      <w:r>
        <w:t>odour</w:t>
      </w:r>
      <w:proofErr w:type="spellEnd"/>
      <w:r>
        <w:t xml:space="preserve"> trails to reach them and lead them to dung, and once</w:t>
      </w:r>
      <w:r>
        <w:rPr>
          <w:spacing w:val="1"/>
        </w:rPr>
        <w:t xml:space="preserve"> </w:t>
      </w:r>
      <w:r>
        <w:t>located, the dung is approached by flight [94 p40-42; 96 p88-89]. Exotic dung beetles</w:t>
      </w:r>
      <w:r>
        <w:rPr>
          <w:spacing w:val="1"/>
        </w:rPr>
        <w:t xml:space="preserve"> </w:t>
      </w:r>
      <w:r>
        <w:t>introduced to Australia seem to disperse depending on where livestock dung is found. For</w:t>
      </w:r>
      <w:r>
        <w:rPr>
          <w:spacing w:val="1"/>
        </w:rPr>
        <w:t xml:space="preserve"> </w:t>
      </w:r>
      <w:r>
        <w:t>examp</w:t>
      </w:r>
      <w:r>
        <w:t xml:space="preserve">le, introduced </w:t>
      </w:r>
      <w:proofErr w:type="spellStart"/>
      <w:r>
        <w:rPr>
          <w:i/>
        </w:rPr>
        <w:t>Bubas</w:t>
      </w:r>
      <w:proofErr w:type="spellEnd"/>
      <w:r>
        <w:rPr>
          <w:i/>
        </w:rPr>
        <w:t xml:space="preserve"> bison </w:t>
      </w:r>
      <w:r>
        <w:t>were found to remain in the original cattle pasture in areas of</w:t>
      </w:r>
      <w:r>
        <w:rPr>
          <w:spacing w:val="-57"/>
        </w:rPr>
        <w:t xml:space="preserve"> </w:t>
      </w:r>
      <w:r>
        <w:t xml:space="preserve">permanent stocking, only moving between pads a few </w:t>
      </w:r>
      <w:proofErr w:type="spellStart"/>
      <w:r>
        <w:t>metres</w:t>
      </w:r>
      <w:proofErr w:type="spellEnd"/>
      <w:r>
        <w:t xml:space="preserve"> away, whereas in a different area,</w:t>
      </w:r>
      <w:r>
        <w:rPr>
          <w:spacing w:val="-57"/>
        </w:rPr>
        <w:t xml:space="preserve"> </w:t>
      </w:r>
      <w:r>
        <w:t xml:space="preserve">a colony of the same species was found to leave the original paddock to </w:t>
      </w:r>
      <w:r>
        <w:t>follow cattle being</w:t>
      </w:r>
      <w:r>
        <w:rPr>
          <w:spacing w:val="1"/>
        </w:rPr>
        <w:t xml:space="preserve"> </w:t>
      </w:r>
      <w:r>
        <w:t xml:space="preserve">moved to paddocks up to a </w:t>
      </w:r>
      <w:proofErr w:type="spellStart"/>
      <w:r>
        <w:t>kilometre</w:t>
      </w:r>
      <w:proofErr w:type="spellEnd"/>
      <w:r>
        <w:t xml:space="preserve"> away [70 p60]. Some beetles previously introduced into</w:t>
      </w:r>
      <w:r>
        <w:rPr>
          <w:spacing w:val="1"/>
        </w:rPr>
        <w:t xml:space="preserve"> </w:t>
      </w:r>
      <w:r>
        <w:t xml:space="preserve">Australia have spread at a rate of 50-80 </w:t>
      </w:r>
      <w:proofErr w:type="spellStart"/>
      <w:r>
        <w:t>kilometres</w:t>
      </w:r>
      <w:proofErr w:type="spellEnd"/>
      <w:r>
        <w:t xml:space="preserve"> per year (</w:t>
      </w:r>
      <w:proofErr w:type="spellStart"/>
      <w:r>
        <w:rPr>
          <w:i/>
        </w:rPr>
        <w:t>Digitonthophagus</w:t>
      </w:r>
      <w:proofErr w:type="spellEnd"/>
      <w:r>
        <w:rPr>
          <w:i/>
        </w:rPr>
        <w:t xml:space="preserve"> gazella </w:t>
      </w:r>
      <w:r>
        <w:t>and</w:t>
      </w:r>
      <w:r>
        <w:rPr>
          <w:spacing w:val="1"/>
        </w:rPr>
        <w:t xml:space="preserve"> </w:t>
      </w:r>
      <w:proofErr w:type="spellStart"/>
      <w:r>
        <w:rPr>
          <w:i/>
        </w:rPr>
        <w:t>Euoniticellus</w:t>
      </w:r>
      <w:proofErr w:type="spellEnd"/>
      <w:r>
        <w:rPr>
          <w:i/>
        </w:rPr>
        <w:t xml:space="preserve"> intermedius</w:t>
      </w:r>
      <w:r>
        <w:t>), whilst others have only sp</w:t>
      </w:r>
      <w:r>
        <w:t xml:space="preserve">read one half to four </w:t>
      </w:r>
      <w:proofErr w:type="spellStart"/>
      <w:r>
        <w:t>kilometres</w:t>
      </w:r>
      <w:proofErr w:type="spellEnd"/>
      <w:r>
        <w:t xml:space="preserve"> per year</w:t>
      </w:r>
      <w:r>
        <w:rPr>
          <w:spacing w:val="1"/>
        </w:rPr>
        <w:t xml:space="preserve"> </w:t>
      </w:r>
      <w:r>
        <w:t>(</w:t>
      </w:r>
      <w:proofErr w:type="spellStart"/>
      <w:r>
        <w:rPr>
          <w:i/>
        </w:rPr>
        <w:t>Bubas</w:t>
      </w:r>
      <w:proofErr w:type="spellEnd"/>
      <w:r>
        <w:rPr>
          <w:i/>
          <w:spacing w:val="-1"/>
        </w:rPr>
        <w:t xml:space="preserve"> </w:t>
      </w:r>
      <w:r>
        <w:rPr>
          <w:i/>
        </w:rPr>
        <w:t>bison</w:t>
      </w:r>
      <w:r>
        <w:t>,</w:t>
      </w:r>
      <w:r>
        <w:rPr>
          <w:spacing w:val="-1"/>
        </w:rPr>
        <w:t xml:space="preserve"> </w:t>
      </w:r>
      <w:r>
        <w:rPr>
          <w:i/>
        </w:rPr>
        <w:t>Onitis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caffer</w:t>
      </w:r>
      <w:proofErr w:type="spellEnd"/>
      <w:r>
        <w:rPr>
          <w:i/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proofErr w:type="spellStart"/>
      <w:r>
        <w:rPr>
          <w:i/>
        </w:rPr>
        <w:t>Geotrupes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spiniger</w:t>
      </w:r>
      <w:proofErr w:type="spellEnd"/>
      <w:r>
        <w:t>)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flight</w:t>
      </w:r>
      <w:r>
        <w:rPr>
          <w:spacing w:val="-1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[70</w:t>
      </w:r>
      <w:r>
        <w:rPr>
          <w:spacing w:val="-1"/>
        </w:rPr>
        <w:t xml:space="preserve"> </w:t>
      </w:r>
      <w:r>
        <w:t>p59].</w:t>
      </w:r>
    </w:p>
    <w:p w14:paraId="34F928AE" w14:textId="77777777" w:rsidR="008E1861" w:rsidRDefault="00624220">
      <w:pPr>
        <w:pStyle w:val="BodyText"/>
        <w:ind w:left="115" w:right="418"/>
      </w:pPr>
      <w:proofErr w:type="spellStart"/>
      <w:r>
        <w:rPr>
          <w:i/>
        </w:rPr>
        <w:t>Copris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incertus</w:t>
      </w:r>
      <w:proofErr w:type="spellEnd"/>
      <w:r>
        <w:rPr>
          <w:i/>
        </w:rPr>
        <w:t xml:space="preserve"> </w:t>
      </w:r>
      <w:r>
        <w:t>has been recorded to have spread at a rate of 20 km in 20 years in New Zealand</w:t>
      </w:r>
      <w:r>
        <w:rPr>
          <w:spacing w:val="-57"/>
        </w:rPr>
        <w:t xml:space="preserve"> </w:t>
      </w:r>
      <w:r>
        <w:t xml:space="preserve">(SA </w:t>
      </w:r>
      <w:proofErr w:type="spellStart"/>
      <w:r>
        <w:t>Forgie</w:t>
      </w:r>
      <w:proofErr w:type="spellEnd"/>
      <w:r>
        <w:t xml:space="preserve">, pers. comm.), and can fly distances </w:t>
      </w:r>
      <w:proofErr w:type="gramStart"/>
      <w:r>
        <w:t>in excess of</w:t>
      </w:r>
      <w:proofErr w:type="gramEnd"/>
      <w:r>
        <w:t xml:space="preserve"> 50 m [23], whilst </w:t>
      </w:r>
      <w:r>
        <w:rPr>
          <w:i/>
        </w:rPr>
        <w:t>Sisyphus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schaefferi</w:t>
      </w:r>
      <w:proofErr w:type="spellEnd"/>
      <w:r>
        <w:rPr>
          <w:i/>
          <w:spacing w:val="-2"/>
        </w:rPr>
        <w:t xml:space="preserve"> </w:t>
      </w:r>
      <w:r>
        <w:t>can fly upwind for 40-60 m [96 p89-90].</w:t>
      </w:r>
    </w:p>
    <w:p w14:paraId="559A5D99" w14:textId="77777777" w:rsidR="008E1861" w:rsidRDefault="008E1861">
      <w:pPr>
        <w:pStyle w:val="BodyText"/>
        <w:spacing w:before="9"/>
        <w:rPr>
          <w:sz w:val="23"/>
        </w:rPr>
      </w:pPr>
    </w:p>
    <w:p w14:paraId="1E058DE0" w14:textId="77777777" w:rsidR="008E1861" w:rsidRDefault="00624220">
      <w:pPr>
        <w:pStyle w:val="BodyText"/>
        <w:spacing w:before="1"/>
        <w:ind w:left="115" w:right="444"/>
      </w:pPr>
      <w:r>
        <w:t xml:space="preserve">Dung beetles in this application all </w:t>
      </w:r>
      <w:r>
        <w:t xml:space="preserve">feed on dung from cattle, </w:t>
      </w:r>
      <w:proofErr w:type="gramStart"/>
      <w:r>
        <w:t>sheep</w:t>
      </w:r>
      <w:proofErr w:type="gramEnd"/>
      <w:r>
        <w:t xml:space="preserve"> and horses, although they</w:t>
      </w:r>
      <w:r>
        <w:rPr>
          <w:spacing w:val="1"/>
        </w:rPr>
        <w:t xml:space="preserve"> </w:t>
      </w:r>
      <w:r>
        <w:t>may have a wider range (i.e., human, dog, alpaca, etc., see Section 3.8.1, Table 9). As such,</w:t>
      </w:r>
      <w:r>
        <w:rPr>
          <w:spacing w:val="1"/>
        </w:rPr>
        <w:t xml:space="preserve"> </w:t>
      </w:r>
      <w:r>
        <w:t>they should not compete with native species for food, as native species generally have different</w:t>
      </w:r>
      <w:r>
        <w:rPr>
          <w:spacing w:val="-57"/>
        </w:rPr>
        <w:t xml:space="preserve"> </w:t>
      </w:r>
      <w:r>
        <w:t>dung pr</w:t>
      </w:r>
      <w:r>
        <w:t xml:space="preserve">eferences [70 p74]. Although some native species </w:t>
      </w:r>
      <w:proofErr w:type="spellStart"/>
      <w:r>
        <w:t>utilise</w:t>
      </w:r>
      <w:proofErr w:type="spellEnd"/>
      <w:r>
        <w:t xml:space="preserve"> cattle and horse dung, these</w:t>
      </w:r>
      <w:r>
        <w:rPr>
          <w:spacing w:val="1"/>
        </w:rPr>
        <w:t xml:space="preserve"> </w:t>
      </w:r>
      <w:r>
        <w:t>species are not considered to be at risk since increased dung availability from increased</w:t>
      </w:r>
      <w:r>
        <w:rPr>
          <w:spacing w:val="1"/>
        </w:rPr>
        <w:t xml:space="preserve"> </w:t>
      </w:r>
      <w:r>
        <w:t>livestock production is thought to have increased their population numbers</w:t>
      </w:r>
      <w:r>
        <w:rPr>
          <w:spacing w:val="-1"/>
        </w:rPr>
        <w:t xml:space="preserve"> </w:t>
      </w:r>
      <w:r>
        <w:t>[70 p</w:t>
      </w:r>
      <w:r>
        <w:t>74].</w:t>
      </w:r>
    </w:p>
    <w:p w14:paraId="5620954D" w14:textId="77777777" w:rsidR="008E1861" w:rsidRDefault="008E1861">
      <w:pPr>
        <w:pStyle w:val="BodyText"/>
        <w:spacing w:before="2"/>
      </w:pPr>
    </w:p>
    <w:p w14:paraId="3B0C9D64" w14:textId="77777777" w:rsidR="008E1861" w:rsidRDefault="00624220">
      <w:pPr>
        <w:pStyle w:val="BodyText"/>
        <w:spacing w:line="275" w:lineRule="exact"/>
        <w:ind w:left="115"/>
      </w:pPr>
      <w:r>
        <w:t>Adult</w:t>
      </w:r>
      <w:r>
        <w:rPr>
          <w:spacing w:val="-3"/>
        </w:rPr>
        <w:t xml:space="preserve"> </w:t>
      </w:r>
      <w:r>
        <w:t>beetles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occasionally</w:t>
      </w:r>
      <w:r>
        <w:rPr>
          <w:spacing w:val="-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recorded</w:t>
      </w:r>
      <w:r>
        <w:rPr>
          <w:spacing w:val="-2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sources:</w:t>
      </w:r>
    </w:p>
    <w:p w14:paraId="6DFEC6D0" w14:textId="77777777" w:rsidR="008E1861" w:rsidRDefault="00624220">
      <w:pPr>
        <w:pStyle w:val="BodyText"/>
        <w:ind w:left="115" w:right="530"/>
      </w:pPr>
      <w:r>
        <w:rPr>
          <w:i/>
        </w:rPr>
        <w:t xml:space="preserve">G. </w:t>
      </w:r>
      <w:proofErr w:type="spellStart"/>
      <w:r>
        <w:rPr>
          <w:i/>
        </w:rPr>
        <w:t>stercorarius</w:t>
      </w:r>
      <w:proofErr w:type="spellEnd"/>
      <w:r>
        <w:rPr>
          <w:i/>
        </w:rPr>
        <w:t xml:space="preserve"> </w:t>
      </w:r>
      <w:r>
        <w:t xml:space="preserve">[20; 33], </w:t>
      </w:r>
      <w:r>
        <w:rPr>
          <w:i/>
        </w:rPr>
        <w:t xml:space="preserve">O. </w:t>
      </w:r>
      <w:proofErr w:type="spellStart"/>
      <w:r>
        <w:rPr>
          <w:i/>
        </w:rPr>
        <w:t>nuchicornis</w:t>
      </w:r>
      <w:proofErr w:type="spellEnd"/>
      <w:r>
        <w:rPr>
          <w:i/>
        </w:rPr>
        <w:t xml:space="preserve"> </w:t>
      </w:r>
      <w:r>
        <w:t xml:space="preserve">[42], and </w:t>
      </w:r>
      <w:r>
        <w:rPr>
          <w:i/>
        </w:rPr>
        <w:t xml:space="preserve">S. </w:t>
      </w:r>
      <w:proofErr w:type="spellStart"/>
      <w:r>
        <w:rPr>
          <w:i/>
        </w:rPr>
        <w:t>schaefferi</w:t>
      </w:r>
      <w:proofErr w:type="spellEnd"/>
      <w:r>
        <w:rPr>
          <w:i/>
        </w:rPr>
        <w:t xml:space="preserve"> </w:t>
      </w:r>
      <w:r>
        <w:t>[119] have been reported from</w:t>
      </w:r>
      <w:r>
        <w:rPr>
          <w:spacing w:val="1"/>
        </w:rPr>
        <w:t xml:space="preserve"> </w:t>
      </w:r>
      <w:r>
        <w:t xml:space="preserve">fungi, </w:t>
      </w:r>
      <w:r>
        <w:rPr>
          <w:i/>
        </w:rPr>
        <w:t xml:space="preserve">O. </w:t>
      </w:r>
      <w:proofErr w:type="spellStart"/>
      <w:r>
        <w:rPr>
          <w:i/>
        </w:rPr>
        <w:t>nuchicornis</w:t>
      </w:r>
      <w:proofErr w:type="spellEnd"/>
      <w:r>
        <w:rPr>
          <w:i/>
        </w:rPr>
        <w:t xml:space="preserve"> </w:t>
      </w:r>
      <w:r>
        <w:t xml:space="preserve">has been reported on decaying plant material [42], and </w:t>
      </w:r>
      <w:r>
        <w:rPr>
          <w:i/>
        </w:rPr>
        <w:t xml:space="preserve">G. </w:t>
      </w:r>
      <w:proofErr w:type="spellStart"/>
      <w:r>
        <w:rPr>
          <w:i/>
        </w:rPr>
        <w:t>humanus</w:t>
      </w:r>
      <w:proofErr w:type="spellEnd"/>
      <w:r>
        <w:rPr>
          <w:i/>
        </w:rPr>
        <w:t xml:space="preserve"> </w:t>
      </w:r>
      <w:r>
        <w:t>[110</w:t>
      </w:r>
      <w:r>
        <w:rPr>
          <w:spacing w:val="-57"/>
        </w:rPr>
        <w:t xml:space="preserve"> </w:t>
      </w:r>
      <w:r>
        <w:t xml:space="preserve">p9], </w:t>
      </w:r>
      <w:r>
        <w:rPr>
          <w:i/>
        </w:rPr>
        <w:t xml:space="preserve">O. </w:t>
      </w:r>
      <w:proofErr w:type="spellStart"/>
      <w:r>
        <w:rPr>
          <w:i/>
        </w:rPr>
        <w:t>nuchicornis</w:t>
      </w:r>
      <w:proofErr w:type="spellEnd"/>
      <w:r>
        <w:rPr>
          <w:i/>
        </w:rPr>
        <w:t xml:space="preserve"> </w:t>
      </w:r>
      <w:r>
        <w:t xml:space="preserve">[42; 146], </w:t>
      </w:r>
      <w:r>
        <w:rPr>
          <w:i/>
        </w:rPr>
        <w:t xml:space="preserve">S. </w:t>
      </w:r>
      <w:proofErr w:type="spellStart"/>
      <w:r>
        <w:rPr>
          <w:i/>
        </w:rPr>
        <w:t>sacer</w:t>
      </w:r>
      <w:proofErr w:type="spellEnd"/>
      <w:r>
        <w:rPr>
          <w:i/>
        </w:rPr>
        <w:t xml:space="preserve"> </w:t>
      </w:r>
      <w:r>
        <w:t xml:space="preserve">[63; </w:t>
      </w:r>
      <w:proofErr w:type="spellStart"/>
      <w:r>
        <w:t>Fausek</w:t>
      </w:r>
      <w:proofErr w:type="spellEnd"/>
      <w:r>
        <w:t xml:space="preserve"> 1906 in 96 p18, </w:t>
      </w:r>
      <w:proofErr w:type="spellStart"/>
      <w:r>
        <w:t>Paulian</w:t>
      </w:r>
      <w:proofErr w:type="spellEnd"/>
      <w:r>
        <w:t xml:space="preserve"> 1938 in 96, p33]</w:t>
      </w:r>
      <w:r>
        <w:rPr>
          <w:spacing w:val="1"/>
        </w:rPr>
        <w:t xml:space="preserve"> </w:t>
      </w:r>
      <w:r>
        <w:t xml:space="preserve">and </w:t>
      </w:r>
      <w:r>
        <w:rPr>
          <w:i/>
        </w:rPr>
        <w:t xml:space="preserve">S. </w:t>
      </w:r>
      <w:proofErr w:type="spellStart"/>
      <w:r>
        <w:rPr>
          <w:i/>
        </w:rPr>
        <w:t>schaefferi</w:t>
      </w:r>
      <w:proofErr w:type="spellEnd"/>
      <w:r>
        <w:rPr>
          <w:i/>
        </w:rPr>
        <w:t xml:space="preserve"> </w:t>
      </w:r>
      <w:r>
        <w:t>[</w:t>
      </w:r>
      <w:proofErr w:type="spellStart"/>
      <w:r>
        <w:t>Paulian</w:t>
      </w:r>
      <w:proofErr w:type="spellEnd"/>
      <w:r>
        <w:t xml:space="preserve"> 1938 and </w:t>
      </w:r>
      <w:proofErr w:type="spellStart"/>
      <w:r>
        <w:t>Panin</w:t>
      </w:r>
      <w:proofErr w:type="spellEnd"/>
      <w:r>
        <w:t xml:space="preserve"> 1937 in 96 p33] have all been found on carrion.</w:t>
      </w:r>
      <w:r>
        <w:rPr>
          <w:spacing w:val="1"/>
        </w:rPr>
        <w:t xml:space="preserve"> </w:t>
      </w:r>
      <w:r>
        <w:t>Ho</w:t>
      </w:r>
      <w:r>
        <w:t>wever, these are generally not the primary food sources for coprophagous beetles [96 p33-</w:t>
      </w:r>
      <w:r>
        <w:rPr>
          <w:spacing w:val="1"/>
        </w:rPr>
        <w:t xml:space="preserve"> </w:t>
      </w:r>
      <w:r>
        <w:t>34</w:t>
      </w:r>
      <w:proofErr w:type="gramStart"/>
      <w:r>
        <w:t>], and</w:t>
      </w:r>
      <w:proofErr w:type="gramEnd"/>
      <w:r>
        <w:t xml:space="preserve"> feeding on these sources do not pose a risk to either livestock or to commercial plants</w:t>
      </w:r>
      <w:r>
        <w:rPr>
          <w:spacing w:val="-57"/>
        </w:rPr>
        <w:t xml:space="preserve"> </w:t>
      </w:r>
      <w:r>
        <w:t>(see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8.3).</w:t>
      </w:r>
    </w:p>
    <w:p w14:paraId="621E1052" w14:textId="77777777" w:rsidR="008E1861" w:rsidRDefault="008E1861">
      <w:pPr>
        <w:pStyle w:val="BodyText"/>
        <w:spacing w:before="4"/>
      </w:pPr>
    </w:p>
    <w:p w14:paraId="3665163F" w14:textId="77777777" w:rsidR="008E1861" w:rsidRDefault="00624220">
      <w:pPr>
        <w:pStyle w:val="Heading2"/>
        <w:numPr>
          <w:ilvl w:val="1"/>
          <w:numId w:val="6"/>
        </w:numPr>
        <w:tabs>
          <w:tab w:val="left" w:pos="682"/>
          <w:tab w:val="left" w:pos="683"/>
        </w:tabs>
      </w:pPr>
      <w:bookmarkStart w:id="36" w:name="_TOC_250033"/>
      <w:r>
        <w:t>Ability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survive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adapt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climatic</w:t>
      </w:r>
      <w:r>
        <w:rPr>
          <w:spacing w:val="-2"/>
        </w:rPr>
        <w:t xml:space="preserve"> </w:t>
      </w:r>
      <w:bookmarkEnd w:id="36"/>
      <w:r>
        <w:t>conditions</w:t>
      </w:r>
    </w:p>
    <w:p w14:paraId="5F133D69" w14:textId="77777777" w:rsidR="008E1861" w:rsidRDefault="00624220">
      <w:pPr>
        <w:pStyle w:val="BodyText"/>
        <w:spacing w:before="118"/>
        <w:ind w:left="115" w:right="550"/>
      </w:pPr>
      <w:r>
        <w:t>We used the Climate Match (Regional) model of CLIMEX [147] to compare the climates of</w:t>
      </w:r>
      <w:r>
        <w:rPr>
          <w:spacing w:val="1"/>
        </w:rPr>
        <w:t xml:space="preserve"> </w:t>
      </w:r>
      <w:r>
        <w:t>known locations of each species to the climate in Australia. The underlying assumption in this</w:t>
      </w:r>
      <w:r>
        <w:rPr>
          <w:spacing w:val="-57"/>
        </w:rPr>
        <w:t xml:space="preserve"> </w:t>
      </w:r>
      <w:r>
        <w:t>analysis is that a species can establish in climatically similar</w:t>
      </w:r>
      <w:r>
        <w:t xml:space="preserve"> locations in a novel area [147-</w:t>
      </w:r>
      <w:r>
        <w:rPr>
          <w:spacing w:val="1"/>
        </w:rPr>
        <w:t xml:space="preserve"> </w:t>
      </w:r>
      <w:r>
        <w:t>151]. In such analyses, a climate match index (CMI) &gt; 0.7 is accepted to be the minimum for</w:t>
      </w:r>
      <w:r>
        <w:rPr>
          <w:spacing w:val="1"/>
        </w:rPr>
        <w:t xml:space="preserve"> </w:t>
      </w:r>
      <w:r>
        <w:t>the successful introduction of a species [151; 152]. Thus, for each of the species, we provide a</w:t>
      </w:r>
      <w:r>
        <w:rPr>
          <w:spacing w:val="-57"/>
        </w:rPr>
        <w:t xml:space="preserve"> </w:t>
      </w:r>
      <w:r>
        <w:t>map</w:t>
      </w:r>
      <w:r>
        <w:rPr>
          <w:spacing w:val="-1"/>
        </w:rPr>
        <w:t xml:space="preserve"> </w:t>
      </w:r>
      <w:r>
        <w:t>indicating</w:t>
      </w:r>
      <w:r>
        <w:rPr>
          <w:spacing w:val="-1"/>
        </w:rPr>
        <w:t xml:space="preserve"> </w:t>
      </w:r>
      <w:r>
        <w:t>the CMI</w:t>
      </w:r>
      <w:r>
        <w:rPr>
          <w:spacing w:val="-1"/>
        </w:rPr>
        <w:t xml:space="preserve"> </w:t>
      </w:r>
      <w:r>
        <w:t>to location</w:t>
      </w:r>
      <w:r>
        <w:t>s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it occurs,</w:t>
      </w:r>
      <w:r>
        <w:rPr>
          <w:spacing w:val="-1"/>
        </w:rPr>
        <w:t xml:space="preserve"> </w:t>
      </w:r>
      <w:r>
        <w:t>only showing</w:t>
      </w:r>
      <w:r>
        <w:rPr>
          <w:spacing w:val="-2"/>
        </w:rPr>
        <w:t xml:space="preserve"> </w:t>
      </w:r>
      <w:r>
        <w:t>regions that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 CMI</w:t>
      </w:r>
      <w:r>
        <w:rPr>
          <w:spacing w:val="-1"/>
        </w:rPr>
        <w:t xml:space="preserve"> </w:t>
      </w:r>
      <w:r>
        <w:t>&gt;</w:t>
      </w:r>
    </w:p>
    <w:p w14:paraId="0027CCC6" w14:textId="77777777" w:rsidR="008E1861" w:rsidRDefault="00624220">
      <w:pPr>
        <w:pStyle w:val="BodyText"/>
        <w:spacing w:before="2" w:line="237" w:lineRule="auto"/>
        <w:ind w:left="115" w:right="464"/>
      </w:pPr>
      <w:r>
        <w:t xml:space="preserve">0.7 (Table 14). We used a new, </w:t>
      </w:r>
      <w:proofErr w:type="gramStart"/>
      <w:r>
        <w:t>as yet</w:t>
      </w:r>
      <w:proofErr w:type="gramEnd"/>
      <w:r>
        <w:t xml:space="preserve"> publicly unavailable, 30’ </w:t>
      </w:r>
      <w:proofErr w:type="spellStart"/>
      <w:r>
        <w:t>CliMond</w:t>
      </w:r>
      <w:proofErr w:type="spellEnd"/>
      <w:r>
        <w:t xml:space="preserve"> [153] climate grid for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world.</w:t>
      </w:r>
    </w:p>
    <w:p w14:paraId="11E7836D" w14:textId="77777777" w:rsidR="008E1861" w:rsidRDefault="008E1861">
      <w:pPr>
        <w:pStyle w:val="BodyText"/>
        <w:spacing w:before="1"/>
      </w:pPr>
    </w:p>
    <w:p w14:paraId="79A9A89D" w14:textId="77777777" w:rsidR="008E1861" w:rsidRDefault="00624220">
      <w:pPr>
        <w:pStyle w:val="BodyText"/>
        <w:ind w:left="115" w:right="604"/>
      </w:pPr>
      <w:r>
        <w:t>We have not run CLIMEX with any climate change scenarios. Whilst this is possible, all</w:t>
      </w:r>
      <w:r>
        <w:rPr>
          <w:spacing w:val="1"/>
        </w:rPr>
        <w:t xml:space="preserve"> </w:t>
      </w:r>
      <w:r>
        <w:t>clim</w:t>
      </w:r>
      <w:r>
        <w:t>ate change scenarios are based on different emission scenarios, and these are all fraught</w:t>
      </w:r>
      <w:r>
        <w:rPr>
          <w:spacing w:val="1"/>
        </w:rPr>
        <w:t xml:space="preserve"> </w:t>
      </w:r>
      <w:r>
        <w:t>with conjecture. Increases in temperatures will likely enable the more temperate species to</w:t>
      </w:r>
      <w:r>
        <w:rPr>
          <w:spacing w:val="1"/>
        </w:rPr>
        <w:t xml:space="preserve"> </w:t>
      </w:r>
      <w:r>
        <w:t>expand their ranges further northwards; and species with a bimodal activit</w:t>
      </w:r>
      <w:r>
        <w:t>y designed to avoid</w:t>
      </w:r>
      <w:r>
        <w:rPr>
          <w:spacing w:val="-57"/>
        </w:rPr>
        <w:t xml:space="preserve"> </w:t>
      </w:r>
      <w:r>
        <w:t>extreme summer temperatures may have more reduced activity peaks, or these peaks may</w:t>
      </w:r>
      <w:r>
        <w:rPr>
          <w:spacing w:val="1"/>
        </w:rPr>
        <w:t xml:space="preserve"> </w:t>
      </w:r>
      <w:r>
        <w:t>extend</w:t>
      </w:r>
      <w:r>
        <w:rPr>
          <w:spacing w:val="-1"/>
        </w:rPr>
        <w:t xml:space="preserve"> </w:t>
      </w:r>
      <w:r>
        <w:t>further into the winter</w:t>
      </w:r>
      <w:r>
        <w:rPr>
          <w:spacing w:val="-2"/>
        </w:rPr>
        <w:t xml:space="preserve"> </w:t>
      </w:r>
      <w:r>
        <w:t>season</w:t>
      </w:r>
      <w:r>
        <w:rPr>
          <w:spacing w:val="-1"/>
        </w:rPr>
        <w:t xml:space="preserve"> </w:t>
      </w:r>
      <w:r>
        <w:t>if this also</w:t>
      </w:r>
      <w:r>
        <w:rPr>
          <w:spacing w:val="-1"/>
        </w:rPr>
        <w:t xml:space="preserve"> </w:t>
      </w:r>
      <w:r>
        <w:t>warms.</w:t>
      </w:r>
    </w:p>
    <w:p w14:paraId="7CB68A32" w14:textId="77777777" w:rsidR="008E1861" w:rsidRDefault="008E1861">
      <w:pPr>
        <w:pStyle w:val="BodyText"/>
        <w:spacing w:before="4"/>
      </w:pPr>
    </w:p>
    <w:p w14:paraId="01E099A0" w14:textId="77777777" w:rsidR="008E1861" w:rsidRDefault="00624220">
      <w:pPr>
        <w:pStyle w:val="BodyText"/>
        <w:spacing w:before="1" w:line="237" w:lineRule="auto"/>
        <w:ind w:left="115" w:right="383"/>
        <w:rPr>
          <w:i/>
        </w:rPr>
      </w:pPr>
      <w:r>
        <w:t>As shown earlier (Section 3.6, Table 8), many species have mechanisms by which to reduce</w:t>
      </w:r>
      <w:r>
        <w:rPr>
          <w:spacing w:val="1"/>
        </w:rPr>
        <w:t xml:space="preserve"> </w:t>
      </w:r>
      <w:r>
        <w:t>act</w:t>
      </w:r>
      <w:r>
        <w:t>ivity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proofErr w:type="spellStart"/>
      <w:r>
        <w:t>unfavourable</w:t>
      </w:r>
      <w:proofErr w:type="spellEnd"/>
      <w:r>
        <w:rPr>
          <w:spacing w:val="-2"/>
        </w:rPr>
        <w:t xml:space="preserve"> </w:t>
      </w:r>
      <w:r>
        <w:t>climatic</w:t>
      </w:r>
      <w:r>
        <w:rPr>
          <w:spacing w:val="-1"/>
        </w:rPr>
        <w:t xml:space="preserve"> </w:t>
      </w:r>
      <w:r>
        <w:t>conditions.</w:t>
      </w:r>
      <w:r>
        <w:rPr>
          <w:spacing w:val="-1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obligate</w:t>
      </w:r>
      <w:r>
        <w:rPr>
          <w:spacing w:val="-1"/>
        </w:rPr>
        <w:t xml:space="preserve"> </w:t>
      </w:r>
      <w:r>
        <w:t>winter</w:t>
      </w:r>
      <w:r>
        <w:rPr>
          <w:spacing w:val="-3"/>
        </w:rPr>
        <w:t xml:space="preserve"> </w:t>
      </w:r>
      <w:r>
        <w:t>diapause</w:t>
      </w:r>
      <w:r>
        <w:rPr>
          <w:spacing w:val="-1"/>
        </w:rPr>
        <w:t xml:space="preserve"> </w:t>
      </w:r>
      <w:r>
        <w:t>(</w:t>
      </w:r>
      <w:r>
        <w:rPr>
          <w:i/>
        </w:rPr>
        <w:t>O.</w:t>
      </w:r>
    </w:p>
    <w:p w14:paraId="20725389" w14:textId="77777777" w:rsidR="008E1861" w:rsidRDefault="008E1861">
      <w:pPr>
        <w:spacing w:line="237" w:lineRule="auto"/>
        <w:sectPr w:rsidR="008E1861">
          <w:pgSz w:w="11910" w:h="16840"/>
          <w:pgMar w:top="1340" w:right="860" w:bottom="660" w:left="1320" w:header="0" w:footer="474" w:gutter="0"/>
          <w:cols w:space="720"/>
        </w:sectPr>
      </w:pPr>
    </w:p>
    <w:p w14:paraId="5CFB8264" w14:textId="77777777" w:rsidR="008E1861" w:rsidRDefault="00624220">
      <w:pPr>
        <w:pStyle w:val="BodyText"/>
        <w:spacing w:before="74"/>
        <w:ind w:left="115" w:right="462"/>
      </w:pPr>
      <w:proofErr w:type="spellStart"/>
      <w:r>
        <w:rPr>
          <w:i/>
        </w:rPr>
        <w:lastRenderedPageBreak/>
        <w:t>nuchicornis</w:t>
      </w:r>
      <w:proofErr w:type="spellEnd"/>
      <w:r>
        <w:t xml:space="preserve">), whilst others appear to be able to reduce their activity in winter, but to </w:t>
      </w:r>
      <w:proofErr w:type="spellStart"/>
      <w:r>
        <w:t>capitalise</w:t>
      </w:r>
      <w:proofErr w:type="spellEnd"/>
      <w:r>
        <w:rPr>
          <w:spacing w:val="1"/>
        </w:rPr>
        <w:t xml:space="preserve"> </w:t>
      </w:r>
      <w:r>
        <w:t xml:space="preserve">on warm days to continue to feed (e.g., </w:t>
      </w:r>
      <w:r>
        <w:rPr>
          <w:i/>
        </w:rPr>
        <w:t xml:space="preserve">C. </w:t>
      </w:r>
      <w:proofErr w:type="spellStart"/>
      <w:r>
        <w:rPr>
          <w:i/>
        </w:rPr>
        <w:t>incertus</w:t>
      </w:r>
      <w:proofErr w:type="spellEnd"/>
      <w:r>
        <w:t xml:space="preserve">, </w:t>
      </w:r>
      <w:r>
        <w:rPr>
          <w:i/>
        </w:rPr>
        <w:t xml:space="preserve">C. </w:t>
      </w:r>
      <w:proofErr w:type="spellStart"/>
      <w:r>
        <w:rPr>
          <w:i/>
        </w:rPr>
        <w:t>lunaris</w:t>
      </w:r>
      <w:proofErr w:type="spellEnd"/>
      <w:r>
        <w:rPr>
          <w:i/>
        </w:rPr>
        <w:t xml:space="preserve">, O. </w:t>
      </w:r>
      <w:proofErr w:type="spellStart"/>
      <w:r>
        <w:rPr>
          <w:i/>
        </w:rPr>
        <w:t>medius</w:t>
      </w:r>
      <w:proofErr w:type="spellEnd"/>
      <w:r>
        <w:rPr>
          <w:i/>
        </w:rPr>
        <w:t xml:space="preserve"> </w:t>
      </w:r>
      <w:r>
        <w:t xml:space="preserve">and </w:t>
      </w:r>
      <w:r>
        <w:rPr>
          <w:i/>
        </w:rPr>
        <w:t xml:space="preserve">O. </w:t>
      </w:r>
      <w:proofErr w:type="spellStart"/>
      <w:r>
        <w:rPr>
          <w:i/>
        </w:rPr>
        <w:t>opacicollis</w:t>
      </w:r>
      <w:proofErr w:type="spellEnd"/>
      <w:r>
        <w:t>).</w:t>
      </w:r>
      <w:r>
        <w:rPr>
          <w:spacing w:val="1"/>
        </w:rPr>
        <w:t xml:space="preserve"> </w:t>
      </w:r>
      <w:r>
        <w:t>In addition, some species can reduce their activity if conditions becom</w:t>
      </w:r>
      <w:r>
        <w:t xml:space="preserve">e </w:t>
      </w:r>
      <w:proofErr w:type="spellStart"/>
      <w:r>
        <w:t>unfavourable</w:t>
      </w:r>
      <w:proofErr w:type="spellEnd"/>
      <w:r>
        <w:t xml:space="preserve"> (</w:t>
      </w:r>
      <w:r>
        <w:rPr>
          <w:i/>
        </w:rPr>
        <w:t>C.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scabrosus</w:t>
      </w:r>
      <w:proofErr w:type="spellEnd"/>
      <w:r>
        <w:t xml:space="preserve">, </w:t>
      </w:r>
      <w:r>
        <w:rPr>
          <w:i/>
        </w:rPr>
        <w:t xml:space="preserve">C. </w:t>
      </w:r>
      <w:proofErr w:type="spellStart"/>
      <w:r>
        <w:rPr>
          <w:i/>
        </w:rPr>
        <w:t>incertus</w:t>
      </w:r>
      <w:proofErr w:type="spellEnd"/>
      <w:r>
        <w:t xml:space="preserve">, </w:t>
      </w:r>
      <w:r>
        <w:rPr>
          <w:i/>
        </w:rPr>
        <w:t xml:space="preserve">E. </w:t>
      </w:r>
      <w:proofErr w:type="spellStart"/>
      <w:r>
        <w:rPr>
          <w:i/>
        </w:rPr>
        <w:t>triangulatus</w:t>
      </w:r>
      <w:proofErr w:type="spellEnd"/>
      <w:r>
        <w:t xml:space="preserve">, </w:t>
      </w:r>
      <w:r>
        <w:rPr>
          <w:i/>
        </w:rPr>
        <w:t xml:space="preserve">O. </w:t>
      </w:r>
      <w:proofErr w:type="spellStart"/>
      <w:r>
        <w:rPr>
          <w:i/>
        </w:rPr>
        <w:t>opacicollis</w:t>
      </w:r>
      <w:proofErr w:type="spellEnd"/>
      <w:r>
        <w:t xml:space="preserve">, </w:t>
      </w:r>
      <w:r>
        <w:rPr>
          <w:i/>
        </w:rPr>
        <w:t xml:space="preserve">S. </w:t>
      </w:r>
      <w:proofErr w:type="spellStart"/>
      <w:r>
        <w:rPr>
          <w:i/>
        </w:rPr>
        <w:t>schaefferi</w:t>
      </w:r>
      <w:proofErr w:type="spellEnd"/>
      <w:r>
        <w:t>). Thus, it is very likely that</w:t>
      </w:r>
      <w:r>
        <w:rPr>
          <w:spacing w:val="-57"/>
        </w:rPr>
        <w:t xml:space="preserve"> </w:t>
      </w:r>
      <w:r>
        <w:t xml:space="preserve">these species will all be able to adapt to Australian climatic conditions. </w:t>
      </w:r>
      <w:proofErr w:type="gramStart"/>
      <w:r>
        <w:t>If and when</w:t>
      </w:r>
      <w:proofErr w:type="gramEnd"/>
      <w:r>
        <w:t xml:space="preserve"> any of</w:t>
      </w:r>
      <w:r>
        <w:rPr>
          <w:spacing w:val="1"/>
        </w:rPr>
        <w:t xml:space="preserve"> </w:t>
      </w:r>
      <w:r>
        <w:t xml:space="preserve">these species are imported to Australia, </w:t>
      </w:r>
      <w:r>
        <w:t>the CLIMEX Match Climates analysis can be repeated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 finer</w:t>
      </w:r>
      <w:r>
        <w:rPr>
          <w:spacing w:val="-1"/>
        </w:rPr>
        <w:t xml:space="preserve"> </w:t>
      </w:r>
      <w:r>
        <w:t>scale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identify and</w:t>
      </w:r>
      <w:r>
        <w:rPr>
          <w:spacing w:val="-1"/>
        </w:rPr>
        <w:t xml:space="preserve"> </w:t>
      </w:r>
      <w:r>
        <w:t>target the</w:t>
      </w:r>
      <w:r>
        <w:rPr>
          <w:spacing w:val="-1"/>
        </w:rPr>
        <w:t xml:space="preserve"> </w:t>
      </w:r>
      <w:r>
        <w:t>most likely</w:t>
      </w:r>
      <w:r>
        <w:rPr>
          <w:spacing w:val="-1"/>
        </w:rPr>
        <w:t xml:space="preserve"> </w:t>
      </w:r>
      <w:r>
        <w:t>places for</w:t>
      </w:r>
      <w:r>
        <w:rPr>
          <w:spacing w:val="-2"/>
        </w:rPr>
        <w:t xml:space="preserve"> </w:t>
      </w:r>
      <w:r>
        <w:t>successful</w:t>
      </w:r>
      <w:r>
        <w:rPr>
          <w:spacing w:val="-1"/>
        </w:rPr>
        <w:t xml:space="preserve"> </w:t>
      </w:r>
      <w:r>
        <w:t>establishment.</w:t>
      </w:r>
    </w:p>
    <w:p w14:paraId="37C61C15" w14:textId="77777777" w:rsidR="008E1861" w:rsidRDefault="00624220">
      <w:pPr>
        <w:pStyle w:val="BodyText"/>
        <w:spacing w:before="2"/>
        <w:ind w:left="115" w:right="431"/>
      </w:pPr>
      <w:r>
        <w:t>CLIMEX Compare Locations models could also be built and used to target releases in the</w:t>
      </w:r>
      <w:r>
        <w:rPr>
          <w:spacing w:val="1"/>
        </w:rPr>
        <w:t xml:space="preserve"> </w:t>
      </w:r>
      <w:r>
        <w:t>correct seasons, and to d</w:t>
      </w:r>
      <w:r>
        <w:t xml:space="preserve">etermine whether seasonal patterns in Australia will be </w:t>
      </w:r>
      <w:proofErr w:type="gramStart"/>
      <w:r>
        <w:t>similar to</w:t>
      </w:r>
      <w:proofErr w:type="gramEnd"/>
      <w:r>
        <w:t xml:space="preserve"> those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native</w:t>
      </w:r>
      <w:r>
        <w:rPr>
          <w:spacing w:val="-1"/>
        </w:rPr>
        <w:t xml:space="preserve"> </w:t>
      </w:r>
      <w:r>
        <w:t>range. For</w:t>
      </w:r>
      <w:r>
        <w:rPr>
          <w:spacing w:val="-2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species</w:t>
      </w:r>
      <w:r>
        <w:rPr>
          <w:spacing w:val="-1"/>
        </w:rPr>
        <w:t xml:space="preserve"> </w:t>
      </w:r>
      <w:r>
        <w:t>(e.g.,</w:t>
      </w:r>
      <w:r>
        <w:rPr>
          <w:spacing w:val="-1"/>
        </w:rPr>
        <w:t xml:space="preserve"> </w:t>
      </w:r>
      <w:r>
        <w:rPr>
          <w:i/>
        </w:rPr>
        <w:t>C.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incertus</w:t>
      </w:r>
      <w:proofErr w:type="spellEnd"/>
      <w:r>
        <w:t>,</w:t>
      </w:r>
      <w:r>
        <w:rPr>
          <w:spacing w:val="-1"/>
        </w:rPr>
        <w:t xml:space="preserve"> </w:t>
      </w:r>
      <w:r>
        <w:rPr>
          <w:i/>
        </w:rPr>
        <w:t xml:space="preserve">C. </w:t>
      </w:r>
      <w:proofErr w:type="spellStart"/>
      <w:r>
        <w:rPr>
          <w:i/>
        </w:rPr>
        <w:t>lunaris</w:t>
      </w:r>
      <w:proofErr w:type="spellEnd"/>
      <w:r>
        <w:rPr>
          <w:i/>
        </w:rPr>
        <w:t>,</w:t>
      </w:r>
      <w:r>
        <w:rPr>
          <w:i/>
          <w:spacing w:val="-1"/>
        </w:rPr>
        <w:t xml:space="preserve"> </w:t>
      </w:r>
      <w:r>
        <w:rPr>
          <w:i/>
        </w:rPr>
        <w:t>O.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medius</w:t>
      </w:r>
      <w:proofErr w:type="spellEnd"/>
      <w:r>
        <w:rPr>
          <w:i/>
          <w:spacing w:val="-2"/>
        </w:rPr>
        <w:t xml:space="preserve"> </w:t>
      </w:r>
      <w:r>
        <w:t>and</w:t>
      </w:r>
    </w:p>
    <w:p w14:paraId="46301EBB" w14:textId="77777777" w:rsidR="008E1861" w:rsidRDefault="00624220">
      <w:pPr>
        <w:pStyle w:val="BodyText"/>
        <w:spacing w:line="242" w:lineRule="auto"/>
        <w:ind w:left="115" w:right="991"/>
      </w:pPr>
      <w:r>
        <w:rPr>
          <w:i/>
        </w:rPr>
        <w:t xml:space="preserve">O. </w:t>
      </w:r>
      <w:proofErr w:type="spellStart"/>
      <w:r>
        <w:rPr>
          <w:i/>
        </w:rPr>
        <w:t>opacicollis</w:t>
      </w:r>
      <w:proofErr w:type="spellEnd"/>
      <w:r>
        <w:t>) that generally overwinter when it is too cold may be able to be active over</w:t>
      </w:r>
      <w:r>
        <w:rPr>
          <w:spacing w:val="-57"/>
        </w:rPr>
        <w:t xml:space="preserve"> </w:t>
      </w:r>
      <w:r>
        <w:t>winter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parts</w:t>
      </w:r>
      <w:r>
        <w:rPr>
          <w:spacing w:val="-1"/>
        </w:rPr>
        <w:t xml:space="preserve"> </w:t>
      </w:r>
      <w:r>
        <w:t>of Australia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winter</w:t>
      </w:r>
      <w:r>
        <w:rPr>
          <w:spacing w:val="-1"/>
        </w:rPr>
        <w:t xml:space="preserve"> </w:t>
      </w:r>
      <w:r>
        <w:t>temperatures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 as</w:t>
      </w:r>
      <w:r>
        <w:rPr>
          <w:spacing w:val="-1"/>
        </w:rPr>
        <w:t xml:space="preserve"> </w:t>
      </w:r>
      <w:r>
        <w:t>severe.</w:t>
      </w:r>
    </w:p>
    <w:p w14:paraId="3F17C240" w14:textId="77777777" w:rsidR="008E1861" w:rsidRDefault="008E1861">
      <w:pPr>
        <w:pStyle w:val="BodyText"/>
        <w:spacing w:before="6"/>
        <w:rPr>
          <w:sz w:val="23"/>
        </w:rPr>
      </w:pPr>
    </w:p>
    <w:p w14:paraId="0D83F4AF" w14:textId="77777777" w:rsidR="008E1861" w:rsidRDefault="00624220">
      <w:pPr>
        <w:pStyle w:val="BodyText"/>
        <w:ind w:left="115" w:right="390"/>
      </w:pPr>
      <w:r>
        <w:t>The CLIMEX analysis suggests that both the north and south of Australia have areas that match</w:t>
      </w:r>
      <w:r>
        <w:rPr>
          <w:spacing w:val="-57"/>
        </w:rPr>
        <w:t xml:space="preserve"> </w:t>
      </w:r>
      <w:r>
        <w:t xml:space="preserve">climates where </w:t>
      </w:r>
      <w:r>
        <w:rPr>
          <w:i/>
        </w:rPr>
        <w:t xml:space="preserve">C. </w:t>
      </w:r>
      <w:proofErr w:type="spellStart"/>
      <w:r>
        <w:rPr>
          <w:i/>
        </w:rPr>
        <w:t>incertus</w:t>
      </w:r>
      <w:proofErr w:type="spellEnd"/>
      <w:r>
        <w:rPr>
          <w:i/>
        </w:rPr>
        <w:t xml:space="preserve"> </w:t>
      </w:r>
      <w:r>
        <w:t>occurs. It is possible that this species has a wide climatic tolerance,</w:t>
      </w:r>
      <w:r>
        <w:rPr>
          <w:spacing w:val="1"/>
        </w:rPr>
        <w:t xml:space="preserve"> </w:t>
      </w:r>
      <w:r>
        <w:t>as location records for Hawaii indicate that it is found at a r</w:t>
      </w:r>
      <w:r>
        <w:t xml:space="preserve">ange of altitudes (sea level to </w:t>
      </w:r>
      <w:proofErr w:type="gramStart"/>
      <w:r>
        <w:t>in</w:t>
      </w:r>
      <w:r>
        <w:rPr>
          <w:spacing w:val="1"/>
        </w:rPr>
        <w:t xml:space="preserve"> </w:t>
      </w:r>
      <w:r>
        <w:t>excess of</w:t>
      </w:r>
      <w:proofErr w:type="gramEnd"/>
      <w:r>
        <w:t xml:space="preserve"> 1 000 m), and it is found in both relatively dry and moist environments (not all of</w:t>
      </w:r>
      <w:r>
        <w:rPr>
          <w:spacing w:val="1"/>
        </w:rPr>
        <w:t xml:space="preserve"> </w:t>
      </w:r>
      <w:r>
        <w:t>Hawaii</w:t>
      </w:r>
      <w:r>
        <w:rPr>
          <w:spacing w:val="-2"/>
        </w:rPr>
        <w:t xml:space="preserve"> </w:t>
      </w:r>
      <w:r>
        <w:t>is tropical).</w:t>
      </w:r>
    </w:p>
    <w:p w14:paraId="1A4E927A" w14:textId="77777777" w:rsidR="008E1861" w:rsidRDefault="008E1861">
      <w:pPr>
        <w:pStyle w:val="BodyText"/>
        <w:spacing w:before="3"/>
      </w:pPr>
    </w:p>
    <w:p w14:paraId="53560EF0" w14:textId="77777777" w:rsidR="008E1861" w:rsidRDefault="00624220">
      <w:pPr>
        <w:pStyle w:val="BodyText"/>
        <w:spacing w:line="237" w:lineRule="auto"/>
        <w:ind w:left="115" w:right="1057"/>
      </w:pPr>
      <w:r>
        <w:rPr>
          <w:b/>
        </w:rPr>
        <w:t xml:space="preserve">Table 14. </w:t>
      </w:r>
      <w:r>
        <w:t>Areas in Australia where each species is likely to be able to persist, based on a</w:t>
      </w:r>
      <w:r>
        <w:rPr>
          <w:spacing w:val="-57"/>
        </w:rPr>
        <w:t xml:space="preserve"> </w:t>
      </w:r>
      <w:r>
        <w:t>CLIMEX</w:t>
      </w:r>
      <w:r>
        <w:rPr>
          <w:spacing w:val="-1"/>
        </w:rPr>
        <w:t xml:space="preserve"> </w:t>
      </w:r>
      <w:r>
        <w:t>Match</w:t>
      </w:r>
      <w:r>
        <w:rPr>
          <w:spacing w:val="-1"/>
        </w:rPr>
        <w:t xml:space="preserve"> </w:t>
      </w:r>
      <w:r>
        <w:t>Climates (Regional),</w:t>
      </w:r>
      <w:r>
        <w:rPr>
          <w:spacing w:val="-1"/>
        </w:rPr>
        <w:t xml:space="preserve"> </w:t>
      </w:r>
      <w:r>
        <w:t>using a new</w:t>
      </w:r>
      <w:r>
        <w:rPr>
          <w:spacing w:val="-1"/>
        </w:rPr>
        <w:t xml:space="preserve"> </w:t>
      </w:r>
      <w:proofErr w:type="spellStart"/>
      <w:r>
        <w:t>CliMond</w:t>
      </w:r>
      <w:proofErr w:type="spellEnd"/>
      <w:r>
        <w:t xml:space="preserve"> meteorological dataset.</w:t>
      </w:r>
    </w:p>
    <w:p w14:paraId="2787E501" w14:textId="77777777" w:rsidR="008E1861" w:rsidRDefault="00624220">
      <w:pPr>
        <w:pStyle w:val="BodyText"/>
        <w:spacing w:before="8"/>
        <w:ind w:left="115"/>
      </w:pPr>
      <w:r>
        <w:t>Information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location</w:t>
      </w:r>
      <w:r>
        <w:rPr>
          <w:spacing w:val="-1"/>
        </w:rPr>
        <w:t xml:space="preserve"> </w:t>
      </w:r>
      <w:r>
        <w:t>records used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species.</w:t>
      </w:r>
    </w:p>
    <w:p w14:paraId="23692CB5" w14:textId="77777777" w:rsidR="008E1861" w:rsidRDefault="008E1861">
      <w:pPr>
        <w:pStyle w:val="BodyText"/>
        <w:spacing w:before="1"/>
        <w:rPr>
          <w:sz w:val="1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8"/>
        <w:gridCol w:w="4176"/>
      </w:tblGrid>
      <w:tr w:rsidR="008E1861" w14:paraId="6DA50573" w14:textId="77777777">
        <w:trPr>
          <w:trHeight w:val="460"/>
        </w:trPr>
        <w:tc>
          <w:tcPr>
            <w:tcW w:w="5318" w:type="dxa"/>
          </w:tcPr>
          <w:p w14:paraId="14E4F153" w14:textId="77777777" w:rsidR="008E1861" w:rsidRDefault="00624220">
            <w:pPr>
              <w:pStyle w:val="TableParagraph"/>
              <w:spacing w:line="230" w:lineRule="atLeast"/>
              <w:ind w:left="509" w:right="392" w:hanging="85"/>
              <w:rPr>
                <w:b/>
                <w:sz w:val="20"/>
              </w:rPr>
            </w:pPr>
            <w:r>
              <w:rPr>
                <w:b/>
                <w:sz w:val="20"/>
              </w:rPr>
              <w:t>Regions of Australia matching the climate where the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species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found.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Climate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Match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Index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(CMI)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&gt;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0.7</w:t>
            </w:r>
          </w:p>
        </w:tc>
        <w:tc>
          <w:tcPr>
            <w:tcW w:w="4176" w:type="dxa"/>
          </w:tcPr>
          <w:p w14:paraId="2E0AC143" w14:textId="77777777" w:rsidR="008E1861" w:rsidRDefault="00624220">
            <w:pPr>
              <w:pStyle w:val="TableParagraph"/>
              <w:spacing w:line="230" w:lineRule="atLeast"/>
              <w:ind w:left="845" w:right="403" w:hanging="408"/>
              <w:rPr>
                <w:b/>
                <w:sz w:val="20"/>
              </w:rPr>
            </w:pPr>
            <w:r>
              <w:rPr>
                <w:b/>
                <w:sz w:val="20"/>
              </w:rPr>
              <w:t>Source of species’ location records and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additional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notes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data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used</w:t>
            </w:r>
          </w:p>
        </w:tc>
      </w:tr>
      <w:tr w:rsidR="008E1861" w14:paraId="1F47D944" w14:textId="77777777">
        <w:trPr>
          <w:trHeight w:val="4252"/>
        </w:trPr>
        <w:tc>
          <w:tcPr>
            <w:tcW w:w="5318" w:type="dxa"/>
          </w:tcPr>
          <w:p w14:paraId="6ECEEC02" w14:textId="77777777" w:rsidR="008E1861" w:rsidRDefault="008E1861">
            <w:pPr>
              <w:pStyle w:val="TableParagraph"/>
              <w:spacing w:before="4"/>
              <w:rPr>
                <w:sz w:val="7"/>
              </w:rPr>
            </w:pPr>
          </w:p>
          <w:p w14:paraId="134103D6" w14:textId="77777777" w:rsidR="008E1861" w:rsidRDefault="0062422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27773B" wp14:editId="1215FCFC">
                  <wp:extent cx="3188454" cy="2597467"/>
                  <wp:effectExtent l="0" t="0" r="0" b="0"/>
                  <wp:docPr id="83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3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454" cy="2597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14:paraId="403CED01" w14:textId="77777777" w:rsidR="008E1861" w:rsidRDefault="008E1861">
            <w:pPr>
              <w:pStyle w:val="TableParagraph"/>
            </w:pPr>
          </w:p>
          <w:p w14:paraId="7C5D050B" w14:textId="77777777" w:rsidR="008E1861" w:rsidRDefault="008E1861">
            <w:pPr>
              <w:pStyle w:val="TableParagraph"/>
            </w:pPr>
          </w:p>
          <w:p w14:paraId="1797745B" w14:textId="77777777" w:rsidR="008E1861" w:rsidRDefault="008E1861">
            <w:pPr>
              <w:pStyle w:val="TableParagraph"/>
            </w:pPr>
          </w:p>
          <w:p w14:paraId="28577631" w14:textId="77777777" w:rsidR="008E1861" w:rsidRDefault="008E1861">
            <w:pPr>
              <w:pStyle w:val="TableParagraph"/>
            </w:pPr>
          </w:p>
          <w:p w14:paraId="3E5DF2F1" w14:textId="77777777" w:rsidR="008E1861" w:rsidRDefault="008E1861">
            <w:pPr>
              <w:pStyle w:val="TableParagraph"/>
            </w:pPr>
          </w:p>
          <w:p w14:paraId="353DE9C8" w14:textId="77777777" w:rsidR="008E1861" w:rsidRDefault="008E1861">
            <w:pPr>
              <w:pStyle w:val="TableParagraph"/>
              <w:spacing w:before="9"/>
              <w:rPr>
                <w:sz w:val="24"/>
              </w:rPr>
            </w:pPr>
          </w:p>
          <w:p w14:paraId="233E7C84" w14:textId="77777777" w:rsidR="008E1861" w:rsidRDefault="00624220">
            <w:pPr>
              <w:pStyle w:val="TableParagraph"/>
              <w:spacing w:before="1"/>
              <w:ind w:left="110" w:right="1019"/>
              <w:rPr>
                <w:sz w:val="20"/>
              </w:rPr>
            </w:pPr>
            <w:r>
              <w:rPr>
                <w:sz w:val="20"/>
              </w:rPr>
              <w:t>GBIF.org (08 September 2021) GBIF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Occurrence Download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0000FF"/>
                <w:sz w:val="20"/>
                <w:u w:val="single" w:color="0000FF"/>
              </w:rPr>
              <w:t>https://doi.org/10.15468/dl.yj2evn</w:t>
            </w:r>
          </w:p>
          <w:p w14:paraId="2F3BAC25" w14:textId="77777777" w:rsidR="008E1861" w:rsidRDefault="00624220">
            <w:pPr>
              <w:pStyle w:val="TableParagraph"/>
              <w:spacing w:before="1"/>
              <w:ind w:left="110" w:right="659"/>
              <w:rPr>
                <w:sz w:val="20"/>
              </w:rPr>
            </w:pPr>
            <w:r>
              <w:rPr>
                <w:sz w:val="20"/>
              </w:rPr>
              <w:t>1804 duplicate records removed, based on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country,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latitude,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longitude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altitude</w:t>
            </w:r>
          </w:p>
        </w:tc>
      </w:tr>
    </w:tbl>
    <w:p w14:paraId="2266C6AB" w14:textId="77777777" w:rsidR="008E1861" w:rsidRDefault="008E1861">
      <w:pPr>
        <w:rPr>
          <w:sz w:val="20"/>
        </w:rPr>
        <w:sectPr w:rsidR="008E1861">
          <w:pgSz w:w="11910" w:h="16840"/>
          <w:pgMar w:top="1340" w:right="860" w:bottom="660" w:left="1320" w:header="0" w:footer="474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8"/>
        <w:gridCol w:w="4176"/>
      </w:tblGrid>
      <w:tr w:rsidR="008E1861" w14:paraId="5D6D2DFF" w14:textId="77777777">
        <w:trPr>
          <w:trHeight w:val="460"/>
        </w:trPr>
        <w:tc>
          <w:tcPr>
            <w:tcW w:w="5318" w:type="dxa"/>
          </w:tcPr>
          <w:p w14:paraId="5BE0541A" w14:textId="77777777" w:rsidR="008E1861" w:rsidRDefault="00624220">
            <w:pPr>
              <w:pStyle w:val="TableParagraph"/>
              <w:spacing w:line="230" w:lineRule="exact"/>
              <w:ind w:left="509" w:right="392" w:hanging="8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Regions of Australia matching the climate where the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species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found.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Climate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Match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Index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(CMI)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&gt;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0.7</w:t>
            </w:r>
          </w:p>
        </w:tc>
        <w:tc>
          <w:tcPr>
            <w:tcW w:w="4176" w:type="dxa"/>
          </w:tcPr>
          <w:p w14:paraId="48075C4F" w14:textId="77777777" w:rsidR="008E1861" w:rsidRDefault="00624220">
            <w:pPr>
              <w:pStyle w:val="TableParagraph"/>
              <w:spacing w:line="230" w:lineRule="exact"/>
              <w:ind w:left="845" w:right="403" w:hanging="408"/>
              <w:rPr>
                <w:b/>
                <w:sz w:val="20"/>
              </w:rPr>
            </w:pPr>
            <w:r>
              <w:rPr>
                <w:b/>
                <w:sz w:val="20"/>
              </w:rPr>
              <w:t>Source of species’ location records and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additional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notes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data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used</w:t>
            </w:r>
          </w:p>
        </w:tc>
      </w:tr>
      <w:tr w:rsidR="008E1861" w14:paraId="2132D439" w14:textId="77777777">
        <w:trPr>
          <w:trHeight w:val="4252"/>
        </w:trPr>
        <w:tc>
          <w:tcPr>
            <w:tcW w:w="5318" w:type="dxa"/>
          </w:tcPr>
          <w:p w14:paraId="408A6DAC" w14:textId="77777777" w:rsidR="008E1861" w:rsidRDefault="008E1861">
            <w:pPr>
              <w:pStyle w:val="TableParagraph"/>
              <w:spacing w:before="6"/>
              <w:rPr>
                <w:sz w:val="6"/>
              </w:rPr>
            </w:pPr>
          </w:p>
          <w:p w14:paraId="199E37C1" w14:textId="77777777" w:rsidR="008E1861" w:rsidRDefault="00624220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970E69" wp14:editId="6E10BB31">
                  <wp:extent cx="3220953" cy="2615183"/>
                  <wp:effectExtent l="0" t="0" r="0" b="0"/>
                  <wp:docPr id="85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4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953" cy="2615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14:paraId="65CD998A" w14:textId="77777777" w:rsidR="008E1861" w:rsidRDefault="008E1861">
            <w:pPr>
              <w:pStyle w:val="TableParagraph"/>
            </w:pPr>
          </w:p>
          <w:p w14:paraId="1B882657" w14:textId="77777777" w:rsidR="008E1861" w:rsidRDefault="008E1861">
            <w:pPr>
              <w:pStyle w:val="TableParagraph"/>
            </w:pPr>
          </w:p>
          <w:p w14:paraId="51339DF6" w14:textId="77777777" w:rsidR="008E1861" w:rsidRDefault="008E1861">
            <w:pPr>
              <w:pStyle w:val="TableParagraph"/>
            </w:pPr>
          </w:p>
          <w:p w14:paraId="443FD5B6" w14:textId="77777777" w:rsidR="008E1861" w:rsidRDefault="008E1861">
            <w:pPr>
              <w:pStyle w:val="TableParagraph"/>
            </w:pPr>
          </w:p>
          <w:p w14:paraId="5FF67DCF" w14:textId="77777777" w:rsidR="008E1861" w:rsidRDefault="008E1861">
            <w:pPr>
              <w:pStyle w:val="TableParagraph"/>
            </w:pPr>
          </w:p>
          <w:p w14:paraId="0E454E1C" w14:textId="77777777" w:rsidR="008E1861" w:rsidRDefault="008E1861">
            <w:pPr>
              <w:pStyle w:val="TableParagraph"/>
              <w:spacing w:before="7"/>
              <w:rPr>
                <w:sz w:val="24"/>
              </w:rPr>
            </w:pPr>
          </w:p>
          <w:p w14:paraId="13D24ED5" w14:textId="77777777" w:rsidR="008E1861" w:rsidRDefault="00624220">
            <w:pPr>
              <w:pStyle w:val="TableParagraph"/>
              <w:ind w:left="110" w:right="1019"/>
              <w:rPr>
                <w:sz w:val="20"/>
              </w:rPr>
            </w:pPr>
            <w:r>
              <w:rPr>
                <w:sz w:val="20"/>
              </w:rPr>
              <w:t>GBIF.org (08 September 2021) GBIF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Occurrence Download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0000FF"/>
                <w:sz w:val="20"/>
                <w:u w:val="single" w:color="0000FF"/>
              </w:rPr>
              <w:t>https://doi.org/10.15468/dl.9g2s33</w:t>
            </w:r>
          </w:p>
          <w:p w14:paraId="0626FFDF" w14:textId="77777777" w:rsidR="008E1861" w:rsidRDefault="00624220">
            <w:pPr>
              <w:pStyle w:val="TableParagraph"/>
              <w:spacing w:before="1"/>
              <w:ind w:left="110" w:right="759"/>
              <w:rPr>
                <w:sz w:val="20"/>
              </w:rPr>
            </w:pPr>
            <w:r>
              <w:rPr>
                <w:sz w:val="20"/>
              </w:rPr>
              <w:t>601 duplicate records removed, based on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country,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latitude,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longitude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altitude</w:t>
            </w:r>
          </w:p>
        </w:tc>
      </w:tr>
      <w:tr w:rsidR="008E1861" w14:paraId="4A38F4ED" w14:textId="77777777">
        <w:trPr>
          <w:trHeight w:val="4252"/>
        </w:trPr>
        <w:tc>
          <w:tcPr>
            <w:tcW w:w="5318" w:type="dxa"/>
          </w:tcPr>
          <w:p w14:paraId="360449C0" w14:textId="77777777" w:rsidR="008E1861" w:rsidRDefault="008E1861">
            <w:pPr>
              <w:pStyle w:val="TableParagraph"/>
              <w:spacing w:before="6"/>
              <w:rPr>
                <w:sz w:val="6"/>
              </w:rPr>
            </w:pPr>
          </w:p>
          <w:p w14:paraId="5D8E29AF" w14:textId="77777777" w:rsidR="008E1861" w:rsidRDefault="00624220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EA3A1E" wp14:editId="3EC4595B">
                  <wp:extent cx="3220946" cy="2615183"/>
                  <wp:effectExtent l="0" t="0" r="0" b="0"/>
                  <wp:docPr id="87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5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946" cy="2615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14:paraId="31E1FDBC" w14:textId="77777777" w:rsidR="008E1861" w:rsidRDefault="008E1861">
            <w:pPr>
              <w:pStyle w:val="TableParagraph"/>
            </w:pPr>
          </w:p>
          <w:p w14:paraId="45CFE2FF" w14:textId="77777777" w:rsidR="008E1861" w:rsidRDefault="008E1861">
            <w:pPr>
              <w:pStyle w:val="TableParagraph"/>
            </w:pPr>
          </w:p>
          <w:p w14:paraId="53443856" w14:textId="77777777" w:rsidR="008E1861" w:rsidRDefault="008E1861">
            <w:pPr>
              <w:pStyle w:val="TableParagraph"/>
            </w:pPr>
          </w:p>
          <w:p w14:paraId="7B322410" w14:textId="77777777" w:rsidR="008E1861" w:rsidRDefault="008E1861">
            <w:pPr>
              <w:pStyle w:val="TableParagraph"/>
            </w:pPr>
          </w:p>
          <w:p w14:paraId="4D9E7E6F" w14:textId="77777777" w:rsidR="008E1861" w:rsidRDefault="008E1861">
            <w:pPr>
              <w:pStyle w:val="TableParagraph"/>
            </w:pPr>
          </w:p>
          <w:p w14:paraId="546555A5" w14:textId="77777777" w:rsidR="008E1861" w:rsidRDefault="008E1861">
            <w:pPr>
              <w:pStyle w:val="TableParagraph"/>
            </w:pPr>
          </w:p>
          <w:p w14:paraId="4E93754E" w14:textId="77777777" w:rsidR="008E1861" w:rsidRDefault="008E1861">
            <w:pPr>
              <w:pStyle w:val="TableParagraph"/>
            </w:pPr>
          </w:p>
          <w:p w14:paraId="0A080D6D" w14:textId="77777777" w:rsidR="008E1861" w:rsidRDefault="008E1861">
            <w:pPr>
              <w:pStyle w:val="TableParagraph"/>
              <w:spacing w:before="7"/>
              <w:rPr>
                <w:sz w:val="20"/>
              </w:rPr>
            </w:pPr>
          </w:p>
          <w:p w14:paraId="71F7CB23" w14:textId="77777777" w:rsidR="008E1861" w:rsidRDefault="00624220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Adrian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Davis;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Pretoria,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South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Africa</w:t>
            </w:r>
          </w:p>
        </w:tc>
      </w:tr>
      <w:tr w:rsidR="008E1861" w14:paraId="59A4DEB9" w14:textId="77777777">
        <w:trPr>
          <w:trHeight w:val="4252"/>
        </w:trPr>
        <w:tc>
          <w:tcPr>
            <w:tcW w:w="5318" w:type="dxa"/>
          </w:tcPr>
          <w:p w14:paraId="061901A4" w14:textId="77777777" w:rsidR="008E1861" w:rsidRDefault="008E1861">
            <w:pPr>
              <w:pStyle w:val="TableParagraph"/>
              <w:spacing w:before="5"/>
              <w:rPr>
                <w:sz w:val="6"/>
              </w:rPr>
            </w:pPr>
          </w:p>
          <w:p w14:paraId="0860A661" w14:textId="77777777" w:rsidR="008E1861" w:rsidRDefault="00624220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A4C457" wp14:editId="050CEDA3">
                  <wp:extent cx="3220944" cy="2615184"/>
                  <wp:effectExtent l="0" t="0" r="0" b="0"/>
                  <wp:docPr id="89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6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944" cy="261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14:paraId="7EDB9ABF" w14:textId="77777777" w:rsidR="008E1861" w:rsidRDefault="00624220">
            <w:pPr>
              <w:pStyle w:val="TableParagraph"/>
              <w:spacing w:before="55"/>
              <w:ind w:left="110" w:right="1019"/>
              <w:rPr>
                <w:sz w:val="20"/>
              </w:rPr>
            </w:pPr>
            <w:r>
              <w:rPr>
                <w:sz w:val="20"/>
              </w:rPr>
              <w:t>GBIF.org (08 September 2021) GBIF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Occurrence Download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0000FF"/>
                <w:sz w:val="20"/>
                <w:u w:val="single" w:color="0000FF"/>
              </w:rPr>
              <w:t>https://doi.org/10.15468/dl.5fx98h</w:t>
            </w:r>
          </w:p>
          <w:p w14:paraId="49CC847A" w14:textId="77777777" w:rsidR="008E1861" w:rsidRDefault="00624220">
            <w:pPr>
              <w:pStyle w:val="TableParagraph"/>
              <w:spacing w:before="1"/>
              <w:ind w:left="110" w:right="659"/>
              <w:rPr>
                <w:sz w:val="20"/>
              </w:rPr>
            </w:pPr>
            <w:r>
              <w:rPr>
                <w:sz w:val="20"/>
              </w:rPr>
              <w:t>1009 duplicate records removed, based on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country,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latitude,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longitude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altitude</w:t>
            </w:r>
          </w:p>
          <w:p w14:paraId="46031629" w14:textId="77777777" w:rsidR="008E1861" w:rsidRDefault="00624220">
            <w:pPr>
              <w:pStyle w:val="TableParagraph"/>
              <w:ind w:left="110" w:right="175"/>
              <w:rPr>
                <w:sz w:val="20"/>
              </w:rPr>
            </w:pPr>
            <w:r>
              <w:rPr>
                <w:sz w:val="20"/>
              </w:rPr>
              <w:t xml:space="preserve">82 records removed as likely </w:t>
            </w:r>
            <w:proofErr w:type="gramStart"/>
            <w:r>
              <w:rPr>
                <w:sz w:val="20"/>
              </w:rPr>
              <w:t>mis-identifications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(Colombia, Costa Rica, Ecuador, Guatemala,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Honduras,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Nicaragua,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Panama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Peru)</w:t>
            </w:r>
          </w:p>
          <w:p w14:paraId="7F75F490" w14:textId="77777777" w:rsidR="008E1861" w:rsidRDefault="00624220">
            <w:pPr>
              <w:pStyle w:val="TableParagraph"/>
              <w:ind w:left="110" w:right="348"/>
              <w:rPr>
                <w:sz w:val="20"/>
              </w:rPr>
            </w:pPr>
            <w:r>
              <w:rPr>
                <w:sz w:val="20"/>
              </w:rPr>
              <w:t>3 records removed (Australia, Democratic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Republic of </w:t>
            </w:r>
            <w:proofErr w:type="gramStart"/>
            <w:r>
              <w:rPr>
                <w:sz w:val="20"/>
              </w:rPr>
              <w:t>Congo</w:t>
            </w:r>
            <w:proofErr w:type="gramEnd"/>
            <w:r>
              <w:rPr>
                <w:sz w:val="20"/>
              </w:rPr>
              <w:t xml:space="preserve"> and Zaire) as unsuccessful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introductions or the nature of establish</w:t>
            </w:r>
            <w:r>
              <w:rPr>
                <w:sz w:val="20"/>
              </w:rPr>
              <w:t>ment is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unknown</w:t>
            </w:r>
          </w:p>
          <w:p w14:paraId="6B343810" w14:textId="77777777" w:rsidR="008E1861" w:rsidRDefault="00624220">
            <w:pPr>
              <w:pStyle w:val="TableParagraph"/>
              <w:ind w:left="109" w:right="149"/>
              <w:rPr>
                <w:sz w:val="20"/>
              </w:rPr>
            </w:pPr>
            <w:r>
              <w:rPr>
                <w:sz w:val="20"/>
              </w:rPr>
              <w:t>28 records removed (Mexico) as not conforming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distribution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Darling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Génier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[73]</w:t>
            </w:r>
          </w:p>
          <w:p w14:paraId="4D57B27A" w14:textId="77777777" w:rsidR="008E1861" w:rsidRDefault="008E1861">
            <w:pPr>
              <w:pStyle w:val="TableParagraph"/>
              <w:spacing w:before="2"/>
              <w:rPr>
                <w:sz w:val="20"/>
              </w:rPr>
            </w:pPr>
          </w:p>
          <w:p w14:paraId="3866C51E" w14:textId="77777777" w:rsidR="008E1861" w:rsidRDefault="00624220">
            <w:pPr>
              <w:pStyle w:val="TableParagraph"/>
              <w:spacing w:line="237" w:lineRule="auto"/>
              <w:ind w:left="109" w:right="538"/>
              <w:jc w:val="both"/>
              <w:rPr>
                <w:sz w:val="20"/>
              </w:rPr>
            </w:pPr>
            <w:r>
              <w:rPr>
                <w:sz w:val="20"/>
              </w:rPr>
              <w:t xml:space="preserve">This analysis </w:t>
            </w:r>
            <w:proofErr w:type="spellStart"/>
            <w:r>
              <w:rPr>
                <w:sz w:val="20"/>
              </w:rPr>
              <w:t>utilised</w:t>
            </w:r>
            <w:proofErr w:type="spellEnd"/>
            <w:r>
              <w:rPr>
                <w:sz w:val="20"/>
              </w:rPr>
              <w:t xml:space="preserve"> location records from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Hawaii, Mexico, New </w:t>
            </w:r>
            <w:proofErr w:type="gramStart"/>
            <w:r>
              <w:rPr>
                <w:sz w:val="20"/>
              </w:rPr>
              <w:t>Zealand</w:t>
            </w:r>
            <w:proofErr w:type="gramEnd"/>
            <w:r>
              <w:rPr>
                <w:sz w:val="20"/>
              </w:rPr>
              <w:t xml:space="preserve"> and Western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Samoa</w:t>
            </w:r>
          </w:p>
        </w:tc>
      </w:tr>
    </w:tbl>
    <w:p w14:paraId="25013C58" w14:textId="77777777" w:rsidR="008E1861" w:rsidRDefault="008E1861">
      <w:pPr>
        <w:spacing w:line="237" w:lineRule="auto"/>
        <w:jc w:val="both"/>
        <w:rPr>
          <w:sz w:val="20"/>
        </w:rPr>
        <w:sectPr w:rsidR="008E1861">
          <w:pgSz w:w="11910" w:h="16840"/>
          <w:pgMar w:top="1420" w:right="860" w:bottom="660" w:left="1320" w:header="0" w:footer="474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8"/>
        <w:gridCol w:w="4176"/>
      </w:tblGrid>
      <w:tr w:rsidR="008E1861" w14:paraId="29C681C2" w14:textId="77777777">
        <w:trPr>
          <w:trHeight w:val="460"/>
        </w:trPr>
        <w:tc>
          <w:tcPr>
            <w:tcW w:w="5318" w:type="dxa"/>
          </w:tcPr>
          <w:p w14:paraId="3B74CD57" w14:textId="77777777" w:rsidR="008E1861" w:rsidRDefault="00624220">
            <w:pPr>
              <w:pStyle w:val="TableParagraph"/>
              <w:spacing w:line="230" w:lineRule="exact"/>
              <w:ind w:left="509" w:right="392" w:hanging="8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Regions of Australia matching the climate where the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species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found.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Climate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Match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Index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(CMI)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&gt;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0.7</w:t>
            </w:r>
          </w:p>
        </w:tc>
        <w:tc>
          <w:tcPr>
            <w:tcW w:w="4176" w:type="dxa"/>
          </w:tcPr>
          <w:p w14:paraId="0AF6667D" w14:textId="77777777" w:rsidR="008E1861" w:rsidRDefault="00624220">
            <w:pPr>
              <w:pStyle w:val="TableParagraph"/>
              <w:spacing w:line="230" w:lineRule="exact"/>
              <w:ind w:left="845" w:right="403" w:hanging="408"/>
              <w:rPr>
                <w:b/>
                <w:sz w:val="20"/>
              </w:rPr>
            </w:pPr>
            <w:r>
              <w:rPr>
                <w:b/>
                <w:sz w:val="20"/>
              </w:rPr>
              <w:t>Source of species’ location records and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additional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notes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data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used</w:t>
            </w:r>
          </w:p>
        </w:tc>
      </w:tr>
      <w:tr w:rsidR="008E1861" w14:paraId="38B96EC8" w14:textId="77777777">
        <w:trPr>
          <w:trHeight w:val="4252"/>
        </w:trPr>
        <w:tc>
          <w:tcPr>
            <w:tcW w:w="5318" w:type="dxa"/>
          </w:tcPr>
          <w:p w14:paraId="3F6CB9BB" w14:textId="77777777" w:rsidR="008E1861" w:rsidRDefault="008E1861">
            <w:pPr>
              <w:pStyle w:val="TableParagraph"/>
              <w:spacing w:before="6"/>
              <w:rPr>
                <w:sz w:val="6"/>
              </w:rPr>
            </w:pPr>
          </w:p>
          <w:p w14:paraId="491E14FF" w14:textId="77777777" w:rsidR="008E1861" w:rsidRDefault="00624220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054A40" wp14:editId="51FE5064">
                  <wp:extent cx="3188462" cy="2597467"/>
                  <wp:effectExtent l="0" t="0" r="0" b="0"/>
                  <wp:docPr id="91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7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462" cy="2597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14:paraId="22186137" w14:textId="77777777" w:rsidR="008E1861" w:rsidRDefault="008E1861">
            <w:pPr>
              <w:pStyle w:val="TableParagraph"/>
            </w:pPr>
          </w:p>
          <w:p w14:paraId="1C564802" w14:textId="77777777" w:rsidR="008E1861" w:rsidRDefault="008E1861">
            <w:pPr>
              <w:pStyle w:val="TableParagraph"/>
            </w:pPr>
          </w:p>
          <w:p w14:paraId="35154414" w14:textId="77777777" w:rsidR="008E1861" w:rsidRDefault="008E1861">
            <w:pPr>
              <w:pStyle w:val="TableParagraph"/>
            </w:pPr>
          </w:p>
          <w:p w14:paraId="0BE17475" w14:textId="77777777" w:rsidR="008E1861" w:rsidRDefault="008E1861">
            <w:pPr>
              <w:pStyle w:val="TableParagraph"/>
            </w:pPr>
          </w:p>
          <w:p w14:paraId="633D6107" w14:textId="77777777" w:rsidR="008E1861" w:rsidRDefault="008E1861">
            <w:pPr>
              <w:pStyle w:val="TableParagraph"/>
            </w:pPr>
          </w:p>
          <w:p w14:paraId="44C0300B" w14:textId="77777777" w:rsidR="008E1861" w:rsidRDefault="008E1861">
            <w:pPr>
              <w:pStyle w:val="TableParagraph"/>
              <w:spacing w:before="7"/>
              <w:rPr>
                <w:sz w:val="24"/>
              </w:rPr>
            </w:pPr>
          </w:p>
          <w:p w14:paraId="1C00026B" w14:textId="77777777" w:rsidR="008E1861" w:rsidRDefault="00624220">
            <w:pPr>
              <w:pStyle w:val="TableParagraph"/>
              <w:ind w:left="110" w:right="1019"/>
              <w:rPr>
                <w:sz w:val="20"/>
              </w:rPr>
            </w:pPr>
            <w:r>
              <w:rPr>
                <w:sz w:val="20"/>
              </w:rPr>
              <w:t>GBIF.org (09 September 2021) GBIF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Occurrence Download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0000FF"/>
                <w:sz w:val="20"/>
                <w:u w:val="single" w:color="0000FF"/>
              </w:rPr>
              <w:t>https://doi.org/10.15468/dl.zabfqc</w:t>
            </w:r>
          </w:p>
          <w:p w14:paraId="47699657" w14:textId="77777777" w:rsidR="008E1861" w:rsidRDefault="00624220">
            <w:pPr>
              <w:pStyle w:val="TableParagraph"/>
              <w:spacing w:before="1"/>
              <w:ind w:left="110" w:right="148"/>
              <w:rPr>
                <w:sz w:val="20"/>
              </w:rPr>
            </w:pPr>
            <w:r>
              <w:rPr>
                <w:sz w:val="20"/>
              </w:rPr>
              <w:t>17 duplicate records removed, based on country,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latitude,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longitude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altitude</w:t>
            </w:r>
          </w:p>
        </w:tc>
      </w:tr>
      <w:tr w:rsidR="008E1861" w14:paraId="1DBD494E" w14:textId="77777777">
        <w:trPr>
          <w:trHeight w:val="4252"/>
        </w:trPr>
        <w:tc>
          <w:tcPr>
            <w:tcW w:w="5318" w:type="dxa"/>
          </w:tcPr>
          <w:p w14:paraId="3CDBCD11" w14:textId="77777777" w:rsidR="008E1861" w:rsidRDefault="008E1861">
            <w:pPr>
              <w:pStyle w:val="TableParagraph"/>
              <w:spacing w:before="6"/>
              <w:rPr>
                <w:sz w:val="6"/>
              </w:rPr>
            </w:pPr>
          </w:p>
          <w:p w14:paraId="5756D9EB" w14:textId="77777777" w:rsidR="008E1861" w:rsidRDefault="00624220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5EEFAF" wp14:editId="691DE0DE">
                  <wp:extent cx="3224158" cy="2584704"/>
                  <wp:effectExtent l="0" t="0" r="0" b="0"/>
                  <wp:docPr id="93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8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158" cy="2584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14:paraId="39F2F6EB" w14:textId="77777777" w:rsidR="008E1861" w:rsidRDefault="008E1861">
            <w:pPr>
              <w:pStyle w:val="TableParagraph"/>
            </w:pPr>
          </w:p>
          <w:p w14:paraId="38F77A73" w14:textId="77777777" w:rsidR="008E1861" w:rsidRDefault="008E1861">
            <w:pPr>
              <w:pStyle w:val="TableParagraph"/>
            </w:pPr>
          </w:p>
          <w:p w14:paraId="092168E5" w14:textId="77777777" w:rsidR="008E1861" w:rsidRDefault="008E1861">
            <w:pPr>
              <w:pStyle w:val="TableParagraph"/>
            </w:pPr>
          </w:p>
          <w:p w14:paraId="61C1C7DF" w14:textId="77777777" w:rsidR="008E1861" w:rsidRDefault="008E1861">
            <w:pPr>
              <w:pStyle w:val="TableParagraph"/>
            </w:pPr>
          </w:p>
          <w:p w14:paraId="621D9611" w14:textId="77777777" w:rsidR="008E1861" w:rsidRDefault="008E1861">
            <w:pPr>
              <w:pStyle w:val="TableParagraph"/>
              <w:spacing w:before="6"/>
              <w:rPr>
                <w:sz w:val="26"/>
              </w:rPr>
            </w:pPr>
          </w:p>
          <w:p w14:paraId="24130523" w14:textId="77777777" w:rsidR="008E1861" w:rsidRDefault="00624220">
            <w:pPr>
              <w:pStyle w:val="TableParagraph"/>
              <w:ind w:left="110" w:right="1019"/>
              <w:rPr>
                <w:sz w:val="20"/>
              </w:rPr>
            </w:pPr>
            <w:r>
              <w:rPr>
                <w:sz w:val="20"/>
              </w:rPr>
              <w:t>GBIF.org (08 September 2021) GBIF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Occurrence Download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0000FF"/>
                <w:sz w:val="20"/>
                <w:u w:val="single" w:color="0000FF"/>
              </w:rPr>
              <w:t>https://doi.org/10.15468/dl</w:t>
            </w:r>
            <w:r>
              <w:rPr>
                <w:color w:val="0000FF"/>
                <w:spacing w:val="-4"/>
                <w:sz w:val="20"/>
                <w:u w:val="single" w:color="0000FF"/>
              </w:rPr>
              <w:t xml:space="preserve"> </w:t>
            </w:r>
            <w:r>
              <w:rPr>
                <w:color w:val="0000FF"/>
                <w:sz w:val="20"/>
                <w:u w:val="single" w:color="0000FF"/>
              </w:rPr>
              <w:t>mve6nk</w:t>
            </w:r>
          </w:p>
          <w:p w14:paraId="08B8C5F7" w14:textId="77777777" w:rsidR="008E1861" w:rsidRDefault="00624220">
            <w:pPr>
              <w:pStyle w:val="TableParagraph"/>
              <w:spacing w:before="2"/>
              <w:ind w:left="110" w:right="659"/>
              <w:rPr>
                <w:sz w:val="20"/>
              </w:rPr>
            </w:pPr>
            <w:r>
              <w:rPr>
                <w:sz w:val="20"/>
              </w:rPr>
              <w:t>1643 duplicate records removed, based on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country,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latitude,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longitude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altitude</w:t>
            </w:r>
          </w:p>
          <w:p w14:paraId="338F5BB0" w14:textId="77777777" w:rsidR="008E1861" w:rsidRDefault="00624220">
            <w:pPr>
              <w:pStyle w:val="TableParagraph"/>
              <w:ind w:left="110" w:right="605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records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removed,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invalid</w:t>
            </w:r>
          </w:p>
        </w:tc>
      </w:tr>
      <w:tr w:rsidR="008E1861" w14:paraId="3136D512" w14:textId="77777777">
        <w:trPr>
          <w:trHeight w:val="4252"/>
        </w:trPr>
        <w:tc>
          <w:tcPr>
            <w:tcW w:w="5318" w:type="dxa"/>
          </w:tcPr>
          <w:p w14:paraId="01B1EB10" w14:textId="77777777" w:rsidR="008E1861" w:rsidRDefault="008E1861">
            <w:pPr>
              <w:pStyle w:val="TableParagraph"/>
              <w:spacing w:before="5"/>
              <w:rPr>
                <w:sz w:val="6"/>
              </w:rPr>
            </w:pPr>
          </w:p>
          <w:p w14:paraId="2193815B" w14:textId="77777777" w:rsidR="008E1861" w:rsidRDefault="00624220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488BC0" wp14:editId="0C261C32">
                  <wp:extent cx="3220944" cy="2615184"/>
                  <wp:effectExtent l="0" t="0" r="0" b="0"/>
                  <wp:docPr id="95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9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944" cy="261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14:paraId="32D650E9" w14:textId="77777777" w:rsidR="008E1861" w:rsidRDefault="008E1861">
            <w:pPr>
              <w:pStyle w:val="TableParagraph"/>
            </w:pPr>
          </w:p>
          <w:p w14:paraId="62EAC4BF" w14:textId="77777777" w:rsidR="008E1861" w:rsidRDefault="008E1861">
            <w:pPr>
              <w:pStyle w:val="TableParagraph"/>
            </w:pPr>
          </w:p>
          <w:p w14:paraId="638AC5E0" w14:textId="77777777" w:rsidR="008E1861" w:rsidRDefault="008E1861">
            <w:pPr>
              <w:pStyle w:val="TableParagraph"/>
            </w:pPr>
          </w:p>
          <w:p w14:paraId="5DD61131" w14:textId="77777777" w:rsidR="008E1861" w:rsidRDefault="008E1861">
            <w:pPr>
              <w:pStyle w:val="TableParagraph"/>
            </w:pPr>
          </w:p>
          <w:p w14:paraId="785E7770" w14:textId="77777777" w:rsidR="008E1861" w:rsidRDefault="008E1861">
            <w:pPr>
              <w:pStyle w:val="TableParagraph"/>
            </w:pPr>
          </w:p>
          <w:p w14:paraId="5B190071" w14:textId="77777777" w:rsidR="008E1861" w:rsidRDefault="008E1861">
            <w:pPr>
              <w:pStyle w:val="TableParagraph"/>
            </w:pPr>
          </w:p>
          <w:p w14:paraId="6932D986" w14:textId="77777777" w:rsidR="008E1861" w:rsidRDefault="008E1861">
            <w:pPr>
              <w:pStyle w:val="TableParagraph"/>
            </w:pPr>
          </w:p>
          <w:p w14:paraId="5ECFC7CA" w14:textId="77777777" w:rsidR="008E1861" w:rsidRDefault="008E1861">
            <w:pPr>
              <w:pStyle w:val="TableParagraph"/>
              <w:spacing w:before="7"/>
              <w:rPr>
                <w:sz w:val="20"/>
              </w:rPr>
            </w:pPr>
          </w:p>
          <w:p w14:paraId="64306F9D" w14:textId="77777777" w:rsidR="008E1861" w:rsidRDefault="00624220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Adrian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Davis;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Pretoria,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South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Africa</w:t>
            </w:r>
          </w:p>
        </w:tc>
      </w:tr>
    </w:tbl>
    <w:p w14:paraId="1F98D0C2" w14:textId="77777777" w:rsidR="008E1861" w:rsidRDefault="008E1861">
      <w:pPr>
        <w:rPr>
          <w:sz w:val="20"/>
        </w:rPr>
        <w:sectPr w:rsidR="008E1861">
          <w:pgSz w:w="11910" w:h="16840"/>
          <w:pgMar w:top="1420" w:right="860" w:bottom="660" w:left="1320" w:header="0" w:footer="474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8"/>
        <w:gridCol w:w="4176"/>
      </w:tblGrid>
      <w:tr w:rsidR="008E1861" w14:paraId="34B0F90A" w14:textId="77777777">
        <w:trPr>
          <w:trHeight w:val="460"/>
        </w:trPr>
        <w:tc>
          <w:tcPr>
            <w:tcW w:w="5318" w:type="dxa"/>
          </w:tcPr>
          <w:p w14:paraId="448D6550" w14:textId="77777777" w:rsidR="008E1861" w:rsidRDefault="00624220">
            <w:pPr>
              <w:pStyle w:val="TableParagraph"/>
              <w:spacing w:line="230" w:lineRule="exact"/>
              <w:ind w:left="509" w:right="392" w:hanging="8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Regions of Australia matching the climate where the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species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found.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Climate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Match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Index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(CMI)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&gt;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0.7</w:t>
            </w:r>
          </w:p>
        </w:tc>
        <w:tc>
          <w:tcPr>
            <w:tcW w:w="4176" w:type="dxa"/>
          </w:tcPr>
          <w:p w14:paraId="7F7488CC" w14:textId="77777777" w:rsidR="008E1861" w:rsidRDefault="00624220">
            <w:pPr>
              <w:pStyle w:val="TableParagraph"/>
              <w:spacing w:line="230" w:lineRule="exact"/>
              <w:ind w:left="845" w:right="403" w:hanging="408"/>
              <w:rPr>
                <w:b/>
                <w:sz w:val="20"/>
              </w:rPr>
            </w:pPr>
            <w:r>
              <w:rPr>
                <w:b/>
                <w:sz w:val="20"/>
              </w:rPr>
              <w:t>Source of species’ location records and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additional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notes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data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used</w:t>
            </w:r>
          </w:p>
        </w:tc>
      </w:tr>
      <w:tr w:rsidR="008E1861" w14:paraId="2DDDCDB1" w14:textId="77777777">
        <w:trPr>
          <w:trHeight w:val="4252"/>
        </w:trPr>
        <w:tc>
          <w:tcPr>
            <w:tcW w:w="5318" w:type="dxa"/>
          </w:tcPr>
          <w:p w14:paraId="044EC316" w14:textId="77777777" w:rsidR="008E1861" w:rsidRDefault="008E1861">
            <w:pPr>
              <w:pStyle w:val="TableParagraph"/>
              <w:spacing w:before="6"/>
              <w:rPr>
                <w:sz w:val="6"/>
              </w:rPr>
            </w:pPr>
          </w:p>
          <w:p w14:paraId="5C9EDD49" w14:textId="77777777" w:rsidR="008E1861" w:rsidRDefault="00624220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145CAB" wp14:editId="0133CFEF">
                  <wp:extent cx="3220953" cy="2615183"/>
                  <wp:effectExtent l="0" t="0" r="0" b="0"/>
                  <wp:docPr id="97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0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953" cy="2615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14:paraId="559C1F7F" w14:textId="77777777" w:rsidR="008E1861" w:rsidRDefault="008E1861">
            <w:pPr>
              <w:pStyle w:val="TableParagraph"/>
            </w:pPr>
          </w:p>
          <w:p w14:paraId="61712D24" w14:textId="77777777" w:rsidR="008E1861" w:rsidRDefault="008E1861">
            <w:pPr>
              <w:pStyle w:val="TableParagraph"/>
            </w:pPr>
          </w:p>
          <w:p w14:paraId="4DDDAE65" w14:textId="77777777" w:rsidR="008E1861" w:rsidRDefault="008E1861">
            <w:pPr>
              <w:pStyle w:val="TableParagraph"/>
            </w:pPr>
          </w:p>
          <w:p w14:paraId="4C783D3F" w14:textId="77777777" w:rsidR="008E1861" w:rsidRDefault="008E1861">
            <w:pPr>
              <w:pStyle w:val="TableParagraph"/>
            </w:pPr>
          </w:p>
          <w:p w14:paraId="3BD26A96" w14:textId="77777777" w:rsidR="008E1861" w:rsidRDefault="008E1861">
            <w:pPr>
              <w:pStyle w:val="TableParagraph"/>
            </w:pPr>
          </w:p>
          <w:p w14:paraId="124FC806" w14:textId="77777777" w:rsidR="008E1861" w:rsidRDefault="008E1861">
            <w:pPr>
              <w:pStyle w:val="TableParagraph"/>
            </w:pPr>
          </w:p>
          <w:p w14:paraId="19B94541" w14:textId="77777777" w:rsidR="008E1861" w:rsidRDefault="008E1861">
            <w:pPr>
              <w:pStyle w:val="TableParagraph"/>
            </w:pPr>
          </w:p>
          <w:p w14:paraId="73A2957E" w14:textId="77777777" w:rsidR="008E1861" w:rsidRDefault="008E1861">
            <w:pPr>
              <w:pStyle w:val="TableParagraph"/>
              <w:spacing w:before="7"/>
              <w:rPr>
                <w:sz w:val="20"/>
              </w:rPr>
            </w:pPr>
          </w:p>
          <w:p w14:paraId="3F4DFC88" w14:textId="77777777" w:rsidR="008E1861" w:rsidRDefault="00624220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Adrian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Davis;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Pretoria,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South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Africa</w:t>
            </w:r>
          </w:p>
        </w:tc>
      </w:tr>
      <w:tr w:rsidR="008E1861" w14:paraId="3AFBEFA0" w14:textId="77777777">
        <w:trPr>
          <w:trHeight w:val="4252"/>
        </w:trPr>
        <w:tc>
          <w:tcPr>
            <w:tcW w:w="5318" w:type="dxa"/>
          </w:tcPr>
          <w:p w14:paraId="3128C270" w14:textId="77777777" w:rsidR="008E1861" w:rsidRDefault="008E1861">
            <w:pPr>
              <w:pStyle w:val="TableParagraph"/>
              <w:spacing w:before="6"/>
              <w:rPr>
                <w:sz w:val="6"/>
              </w:rPr>
            </w:pPr>
          </w:p>
          <w:p w14:paraId="03B812F1" w14:textId="77777777" w:rsidR="008E1861" w:rsidRDefault="00624220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BCC610" wp14:editId="54071D2B">
                  <wp:extent cx="3220946" cy="2615183"/>
                  <wp:effectExtent l="0" t="0" r="0" b="0"/>
                  <wp:docPr id="99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1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946" cy="2615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14:paraId="47BB4945" w14:textId="77777777" w:rsidR="008E1861" w:rsidRDefault="008E1861">
            <w:pPr>
              <w:pStyle w:val="TableParagraph"/>
            </w:pPr>
          </w:p>
          <w:p w14:paraId="76F6ABDD" w14:textId="77777777" w:rsidR="008E1861" w:rsidRDefault="008E1861">
            <w:pPr>
              <w:pStyle w:val="TableParagraph"/>
            </w:pPr>
          </w:p>
          <w:p w14:paraId="702C2848" w14:textId="77777777" w:rsidR="008E1861" w:rsidRDefault="008E1861">
            <w:pPr>
              <w:pStyle w:val="TableParagraph"/>
            </w:pPr>
          </w:p>
          <w:p w14:paraId="69123AAE" w14:textId="77777777" w:rsidR="008E1861" w:rsidRDefault="008E1861">
            <w:pPr>
              <w:pStyle w:val="TableParagraph"/>
            </w:pPr>
          </w:p>
          <w:p w14:paraId="7B620E08" w14:textId="77777777" w:rsidR="008E1861" w:rsidRDefault="008E1861">
            <w:pPr>
              <w:pStyle w:val="TableParagraph"/>
            </w:pPr>
          </w:p>
          <w:p w14:paraId="7BC14D87" w14:textId="77777777" w:rsidR="008E1861" w:rsidRDefault="008E1861">
            <w:pPr>
              <w:pStyle w:val="TableParagraph"/>
            </w:pPr>
          </w:p>
          <w:p w14:paraId="41C8215D" w14:textId="77777777" w:rsidR="008E1861" w:rsidRDefault="008E1861">
            <w:pPr>
              <w:pStyle w:val="TableParagraph"/>
            </w:pPr>
          </w:p>
          <w:p w14:paraId="35B4C739" w14:textId="77777777" w:rsidR="008E1861" w:rsidRDefault="008E1861">
            <w:pPr>
              <w:pStyle w:val="TableParagraph"/>
              <w:spacing w:before="7"/>
              <w:rPr>
                <w:sz w:val="20"/>
              </w:rPr>
            </w:pPr>
          </w:p>
          <w:p w14:paraId="734BB8C2" w14:textId="77777777" w:rsidR="008E1861" w:rsidRDefault="00624220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Adrian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Davis;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Pretoria,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South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Africa</w:t>
            </w:r>
          </w:p>
        </w:tc>
      </w:tr>
      <w:tr w:rsidR="008E1861" w14:paraId="262834D4" w14:textId="77777777">
        <w:trPr>
          <w:trHeight w:val="4252"/>
        </w:trPr>
        <w:tc>
          <w:tcPr>
            <w:tcW w:w="5318" w:type="dxa"/>
          </w:tcPr>
          <w:p w14:paraId="6E249E6B" w14:textId="77777777" w:rsidR="008E1861" w:rsidRDefault="008E1861">
            <w:pPr>
              <w:pStyle w:val="TableParagraph"/>
              <w:spacing w:before="5"/>
              <w:rPr>
                <w:sz w:val="6"/>
              </w:rPr>
            </w:pPr>
          </w:p>
          <w:p w14:paraId="0DDE7226" w14:textId="77777777" w:rsidR="008E1861" w:rsidRDefault="00624220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F6D942" wp14:editId="2BF97C44">
                  <wp:extent cx="3188453" cy="2597467"/>
                  <wp:effectExtent l="0" t="0" r="0" b="0"/>
                  <wp:docPr id="101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2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453" cy="2597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14:paraId="29CDD846" w14:textId="77777777" w:rsidR="008E1861" w:rsidRDefault="008E1861">
            <w:pPr>
              <w:pStyle w:val="TableParagraph"/>
            </w:pPr>
          </w:p>
          <w:p w14:paraId="58EEBF4F" w14:textId="77777777" w:rsidR="008E1861" w:rsidRDefault="008E1861">
            <w:pPr>
              <w:pStyle w:val="TableParagraph"/>
            </w:pPr>
          </w:p>
          <w:p w14:paraId="5A2E1749" w14:textId="77777777" w:rsidR="008E1861" w:rsidRDefault="008E1861">
            <w:pPr>
              <w:pStyle w:val="TableParagraph"/>
            </w:pPr>
          </w:p>
          <w:p w14:paraId="35402057" w14:textId="77777777" w:rsidR="008E1861" w:rsidRDefault="008E1861">
            <w:pPr>
              <w:pStyle w:val="TableParagraph"/>
            </w:pPr>
          </w:p>
          <w:p w14:paraId="782574C1" w14:textId="77777777" w:rsidR="008E1861" w:rsidRDefault="008E1861">
            <w:pPr>
              <w:pStyle w:val="TableParagraph"/>
            </w:pPr>
          </w:p>
          <w:p w14:paraId="4FFD176F" w14:textId="77777777" w:rsidR="008E1861" w:rsidRDefault="008E1861">
            <w:pPr>
              <w:pStyle w:val="TableParagraph"/>
            </w:pPr>
          </w:p>
          <w:p w14:paraId="3B78D8F6" w14:textId="77777777" w:rsidR="008E1861" w:rsidRDefault="00624220">
            <w:pPr>
              <w:pStyle w:val="TableParagraph"/>
              <w:spacing w:before="145"/>
              <w:ind w:left="110" w:right="148"/>
              <w:rPr>
                <w:sz w:val="20"/>
              </w:rPr>
            </w:pPr>
            <w:r>
              <w:rPr>
                <w:sz w:val="20"/>
              </w:rPr>
              <w:t>GBIF.org (8 September 2021) GBIF Occurrence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Download </w:t>
            </w:r>
            <w:r>
              <w:rPr>
                <w:color w:val="0000FF"/>
                <w:sz w:val="20"/>
                <w:u w:val="single" w:color="0000FF"/>
              </w:rPr>
              <w:t>https://doi.org/10.15468/dl.uxcmed</w:t>
            </w:r>
            <w:r>
              <w:rPr>
                <w:color w:val="0000FF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432 duplicate records removed, based 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country,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latitude,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longitude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altitude</w:t>
            </w:r>
          </w:p>
        </w:tc>
      </w:tr>
    </w:tbl>
    <w:p w14:paraId="6F7F6C39" w14:textId="77777777" w:rsidR="008E1861" w:rsidRDefault="008E1861">
      <w:pPr>
        <w:rPr>
          <w:sz w:val="20"/>
        </w:rPr>
        <w:sectPr w:rsidR="008E1861">
          <w:pgSz w:w="11910" w:h="16840"/>
          <w:pgMar w:top="1420" w:right="860" w:bottom="660" w:left="1320" w:header="0" w:footer="474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8"/>
        <w:gridCol w:w="4176"/>
      </w:tblGrid>
      <w:tr w:rsidR="008E1861" w14:paraId="5C6044A4" w14:textId="77777777">
        <w:trPr>
          <w:trHeight w:val="460"/>
        </w:trPr>
        <w:tc>
          <w:tcPr>
            <w:tcW w:w="5318" w:type="dxa"/>
          </w:tcPr>
          <w:p w14:paraId="0667C44A" w14:textId="77777777" w:rsidR="008E1861" w:rsidRDefault="00624220">
            <w:pPr>
              <w:pStyle w:val="TableParagraph"/>
              <w:spacing w:line="230" w:lineRule="exact"/>
              <w:ind w:left="509" w:right="392" w:hanging="8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Regions of Australia matching the climate where the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species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found.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Climate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Match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Index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(CMI)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&gt;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0.7</w:t>
            </w:r>
          </w:p>
        </w:tc>
        <w:tc>
          <w:tcPr>
            <w:tcW w:w="4176" w:type="dxa"/>
          </w:tcPr>
          <w:p w14:paraId="55E20ED7" w14:textId="77777777" w:rsidR="008E1861" w:rsidRDefault="00624220">
            <w:pPr>
              <w:pStyle w:val="TableParagraph"/>
              <w:spacing w:line="230" w:lineRule="exact"/>
              <w:ind w:left="845" w:right="403" w:hanging="408"/>
              <w:rPr>
                <w:b/>
                <w:sz w:val="20"/>
              </w:rPr>
            </w:pPr>
            <w:r>
              <w:rPr>
                <w:b/>
                <w:sz w:val="20"/>
              </w:rPr>
              <w:t>Source of species’ location records and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additional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notes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data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used</w:t>
            </w:r>
          </w:p>
        </w:tc>
      </w:tr>
      <w:tr w:rsidR="008E1861" w14:paraId="11C25827" w14:textId="77777777">
        <w:trPr>
          <w:trHeight w:val="4252"/>
        </w:trPr>
        <w:tc>
          <w:tcPr>
            <w:tcW w:w="5318" w:type="dxa"/>
          </w:tcPr>
          <w:p w14:paraId="74362F0D" w14:textId="77777777" w:rsidR="008E1861" w:rsidRDefault="008E1861">
            <w:pPr>
              <w:pStyle w:val="TableParagraph"/>
              <w:spacing w:before="6"/>
              <w:rPr>
                <w:sz w:val="6"/>
              </w:rPr>
            </w:pPr>
          </w:p>
          <w:p w14:paraId="5DB80001" w14:textId="77777777" w:rsidR="008E1861" w:rsidRDefault="00624220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20F487" wp14:editId="14519EE3">
                  <wp:extent cx="3224166" cy="2584704"/>
                  <wp:effectExtent l="0" t="0" r="0" b="0"/>
                  <wp:docPr id="103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3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166" cy="2584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14:paraId="76E510FC" w14:textId="77777777" w:rsidR="008E1861" w:rsidRDefault="008E1861">
            <w:pPr>
              <w:pStyle w:val="TableParagraph"/>
            </w:pPr>
          </w:p>
          <w:p w14:paraId="4CC97F98" w14:textId="77777777" w:rsidR="008E1861" w:rsidRDefault="008E1861">
            <w:pPr>
              <w:pStyle w:val="TableParagraph"/>
            </w:pPr>
          </w:p>
          <w:p w14:paraId="6930C15C" w14:textId="77777777" w:rsidR="008E1861" w:rsidRDefault="008E1861">
            <w:pPr>
              <w:pStyle w:val="TableParagraph"/>
            </w:pPr>
          </w:p>
          <w:p w14:paraId="0E76C9C8" w14:textId="77777777" w:rsidR="008E1861" w:rsidRDefault="008E1861">
            <w:pPr>
              <w:pStyle w:val="TableParagraph"/>
              <w:spacing w:before="1"/>
              <w:rPr>
                <w:sz w:val="29"/>
              </w:rPr>
            </w:pPr>
          </w:p>
          <w:p w14:paraId="7E27AB95" w14:textId="77777777" w:rsidR="008E1861" w:rsidRDefault="00624220">
            <w:pPr>
              <w:pStyle w:val="TableParagraph"/>
              <w:spacing w:line="237" w:lineRule="auto"/>
              <w:ind w:left="110" w:right="1019"/>
              <w:rPr>
                <w:sz w:val="20"/>
              </w:rPr>
            </w:pPr>
            <w:r>
              <w:rPr>
                <w:sz w:val="20"/>
              </w:rPr>
              <w:t>GBIF.org (08 September 2021) GBIF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Occurrence Download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0000FF"/>
                <w:sz w:val="20"/>
                <w:u w:val="single" w:color="0000FF"/>
              </w:rPr>
              <w:t>https://doi.org/10.15468/dl.4gw8e2</w:t>
            </w:r>
          </w:p>
          <w:p w14:paraId="52EE8098" w14:textId="77777777" w:rsidR="008E1861" w:rsidRDefault="00624220">
            <w:pPr>
              <w:pStyle w:val="TableParagraph"/>
              <w:spacing w:before="2"/>
              <w:ind w:left="110" w:right="759"/>
              <w:rPr>
                <w:sz w:val="20"/>
              </w:rPr>
            </w:pPr>
            <w:r>
              <w:rPr>
                <w:sz w:val="20"/>
              </w:rPr>
              <w:t>732 duplicate records removed, based on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country,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latitude,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longitude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altitude</w:t>
            </w:r>
          </w:p>
          <w:p w14:paraId="22C81EAA" w14:textId="77777777" w:rsidR="008E1861" w:rsidRDefault="00624220">
            <w:pPr>
              <w:pStyle w:val="TableParagraph"/>
              <w:ind w:left="110" w:right="592"/>
              <w:rPr>
                <w:sz w:val="20"/>
              </w:rPr>
            </w:pPr>
            <w:r>
              <w:rPr>
                <w:sz w:val="20"/>
              </w:rPr>
              <w:t>39 records removed, as basis of record was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invalid</w:t>
            </w:r>
          </w:p>
          <w:p w14:paraId="724D1242" w14:textId="77777777" w:rsidR="008E1861" w:rsidRDefault="00624220">
            <w:pPr>
              <w:pStyle w:val="TableParagraph"/>
              <w:spacing w:before="1"/>
              <w:ind w:left="110" w:right="298"/>
              <w:rPr>
                <w:sz w:val="20"/>
              </w:rPr>
            </w:pPr>
            <w:r>
              <w:rPr>
                <w:sz w:val="20"/>
              </w:rPr>
              <w:t>3 records (southern India) removed, as outliers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known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distribution</w:t>
            </w:r>
          </w:p>
        </w:tc>
      </w:tr>
      <w:tr w:rsidR="008E1861" w14:paraId="110002A3" w14:textId="77777777">
        <w:trPr>
          <w:trHeight w:val="4252"/>
        </w:trPr>
        <w:tc>
          <w:tcPr>
            <w:tcW w:w="5318" w:type="dxa"/>
          </w:tcPr>
          <w:p w14:paraId="67BC927A" w14:textId="77777777" w:rsidR="008E1861" w:rsidRDefault="008E1861">
            <w:pPr>
              <w:pStyle w:val="TableParagraph"/>
              <w:spacing w:before="6"/>
              <w:rPr>
                <w:sz w:val="6"/>
              </w:rPr>
            </w:pPr>
          </w:p>
          <w:p w14:paraId="484C4902" w14:textId="77777777" w:rsidR="008E1861" w:rsidRDefault="00624220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4914A7" wp14:editId="00AA0843">
                  <wp:extent cx="3220946" cy="2615183"/>
                  <wp:effectExtent l="0" t="0" r="0" b="0"/>
                  <wp:docPr id="105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4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946" cy="2615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14:paraId="3199A0C7" w14:textId="77777777" w:rsidR="008E1861" w:rsidRDefault="008E1861">
            <w:pPr>
              <w:pStyle w:val="TableParagraph"/>
            </w:pPr>
          </w:p>
          <w:p w14:paraId="6DB9BDF8" w14:textId="77777777" w:rsidR="008E1861" w:rsidRDefault="008E1861">
            <w:pPr>
              <w:pStyle w:val="TableParagraph"/>
            </w:pPr>
          </w:p>
          <w:p w14:paraId="09B9BE78" w14:textId="77777777" w:rsidR="008E1861" w:rsidRDefault="008E1861">
            <w:pPr>
              <w:pStyle w:val="TableParagraph"/>
            </w:pPr>
          </w:p>
          <w:p w14:paraId="35CCC04F" w14:textId="77777777" w:rsidR="008E1861" w:rsidRDefault="008E1861">
            <w:pPr>
              <w:pStyle w:val="TableParagraph"/>
            </w:pPr>
          </w:p>
          <w:p w14:paraId="0AFA71D1" w14:textId="77777777" w:rsidR="008E1861" w:rsidRDefault="008E1861">
            <w:pPr>
              <w:pStyle w:val="TableParagraph"/>
            </w:pPr>
          </w:p>
          <w:p w14:paraId="44ED0D9B" w14:textId="77777777" w:rsidR="008E1861" w:rsidRDefault="008E1861">
            <w:pPr>
              <w:pStyle w:val="TableParagraph"/>
              <w:spacing w:before="7"/>
              <w:rPr>
                <w:sz w:val="24"/>
              </w:rPr>
            </w:pPr>
          </w:p>
          <w:p w14:paraId="552FD35E" w14:textId="77777777" w:rsidR="008E1861" w:rsidRDefault="00624220">
            <w:pPr>
              <w:pStyle w:val="TableParagraph"/>
              <w:ind w:left="110" w:right="1019"/>
              <w:rPr>
                <w:sz w:val="20"/>
              </w:rPr>
            </w:pPr>
            <w:r>
              <w:rPr>
                <w:sz w:val="20"/>
              </w:rPr>
              <w:t>GBIF.org (08 September 2021) GBIF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Occurrence Download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0000FF"/>
                <w:sz w:val="20"/>
                <w:u w:val="single" w:color="0000FF"/>
              </w:rPr>
              <w:t>https://doi.org/10.15468/dl.j863n8</w:t>
            </w:r>
          </w:p>
          <w:p w14:paraId="26CC91BF" w14:textId="77777777" w:rsidR="008E1861" w:rsidRDefault="00624220">
            <w:pPr>
              <w:pStyle w:val="TableParagraph"/>
              <w:spacing w:before="1"/>
              <w:ind w:left="110" w:right="759"/>
              <w:rPr>
                <w:sz w:val="20"/>
              </w:rPr>
            </w:pPr>
            <w:r>
              <w:rPr>
                <w:sz w:val="20"/>
              </w:rPr>
              <w:t>423 duplicate records removed, based on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country,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latitude,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longitude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altitude</w:t>
            </w:r>
          </w:p>
        </w:tc>
      </w:tr>
      <w:tr w:rsidR="008E1861" w14:paraId="562A6608" w14:textId="77777777">
        <w:trPr>
          <w:trHeight w:val="4252"/>
        </w:trPr>
        <w:tc>
          <w:tcPr>
            <w:tcW w:w="5318" w:type="dxa"/>
          </w:tcPr>
          <w:p w14:paraId="4871EE2C" w14:textId="77777777" w:rsidR="008E1861" w:rsidRDefault="008E1861">
            <w:pPr>
              <w:pStyle w:val="TableParagraph"/>
              <w:spacing w:before="5"/>
              <w:rPr>
                <w:sz w:val="6"/>
              </w:rPr>
            </w:pPr>
          </w:p>
          <w:p w14:paraId="55CAE859" w14:textId="77777777" w:rsidR="008E1861" w:rsidRDefault="00624220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0BB1A8" wp14:editId="59AB402A">
                  <wp:extent cx="3220944" cy="2615184"/>
                  <wp:effectExtent l="0" t="0" r="0" b="0"/>
                  <wp:docPr id="107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5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944" cy="261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14:paraId="64407A6B" w14:textId="77777777" w:rsidR="008E1861" w:rsidRDefault="008E1861">
            <w:pPr>
              <w:pStyle w:val="TableParagraph"/>
            </w:pPr>
          </w:p>
          <w:p w14:paraId="18A53DC7" w14:textId="77777777" w:rsidR="008E1861" w:rsidRDefault="008E1861">
            <w:pPr>
              <w:pStyle w:val="TableParagraph"/>
            </w:pPr>
          </w:p>
          <w:p w14:paraId="163FCC25" w14:textId="77777777" w:rsidR="008E1861" w:rsidRDefault="008E1861">
            <w:pPr>
              <w:pStyle w:val="TableParagraph"/>
            </w:pPr>
          </w:p>
          <w:p w14:paraId="28875A8B" w14:textId="77777777" w:rsidR="008E1861" w:rsidRDefault="008E1861">
            <w:pPr>
              <w:pStyle w:val="TableParagraph"/>
            </w:pPr>
          </w:p>
          <w:p w14:paraId="6BA95BB0" w14:textId="77777777" w:rsidR="008E1861" w:rsidRDefault="008E1861">
            <w:pPr>
              <w:pStyle w:val="TableParagraph"/>
              <w:spacing w:before="6"/>
              <w:rPr>
                <w:sz w:val="26"/>
              </w:rPr>
            </w:pPr>
          </w:p>
          <w:p w14:paraId="5B2F5CEE" w14:textId="77777777" w:rsidR="008E1861" w:rsidRDefault="00624220">
            <w:pPr>
              <w:pStyle w:val="TableParagraph"/>
              <w:ind w:left="110" w:right="1019"/>
              <w:rPr>
                <w:sz w:val="20"/>
              </w:rPr>
            </w:pPr>
            <w:r>
              <w:rPr>
                <w:sz w:val="20"/>
              </w:rPr>
              <w:t>GBIF.org (09 September 2021) GBIF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Occurrence Download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0000FF"/>
                <w:sz w:val="20"/>
                <w:u w:val="single" w:color="0000FF"/>
              </w:rPr>
              <w:t>https://doi.org/10.15468/dl.vwrxug</w:t>
            </w:r>
          </w:p>
          <w:p w14:paraId="430D092D" w14:textId="77777777" w:rsidR="008E1861" w:rsidRDefault="00624220">
            <w:pPr>
              <w:pStyle w:val="TableParagraph"/>
              <w:spacing w:before="2"/>
              <w:ind w:left="110" w:right="759"/>
              <w:rPr>
                <w:sz w:val="20"/>
              </w:rPr>
            </w:pPr>
            <w:r>
              <w:rPr>
                <w:sz w:val="20"/>
              </w:rPr>
              <w:t>232 duplicate records removed, based on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country,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latitude,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longitude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altitude</w:t>
            </w:r>
          </w:p>
          <w:p w14:paraId="6625E0B5" w14:textId="77777777" w:rsidR="008E1861" w:rsidRDefault="00624220">
            <w:pPr>
              <w:pStyle w:val="TableParagraph"/>
              <w:ind w:left="110" w:right="176"/>
              <w:rPr>
                <w:sz w:val="20"/>
              </w:rPr>
            </w:pPr>
            <w:r>
              <w:rPr>
                <w:sz w:val="20"/>
              </w:rPr>
              <w:t>3 records (Africa) removed as outliers of known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distribution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because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issues</w:t>
            </w:r>
          </w:p>
        </w:tc>
      </w:tr>
    </w:tbl>
    <w:p w14:paraId="3399186C" w14:textId="77777777" w:rsidR="008E1861" w:rsidRDefault="008E1861">
      <w:pPr>
        <w:rPr>
          <w:sz w:val="20"/>
        </w:rPr>
        <w:sectPr w:rsidR="008E1861">
          <w:pgSz w:w="11910" w:h="16840"/>
          <w:pgMar w:top="1420" w:right="860" w:bottom="660" w:left="1320" w:header="0" w:footer="474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8"/>
        <w:gridCol w:w="4176"/>
      </w:tblGrid>
      <w:tr w:rsidR="008E1861" w14:paraId="0E3F430C" w14:textId="77777777">
        <w:trPr>
          <w:trHeight w:val="460"/>
        </w:trPr>
        <w:tc>
          <w:tcPr>
            <w:tcW w:w="5318" w:type="dxa"/>
          </w:tcPr>
          <w:p w14:paraId="134AC712" w14:textId="77777777" w:rsidR="008E1861" w:rsidRDefault="00624220">
            <w:pPr>
              <w:pStyle w:val="TableParagraph"/>
              <w:spacing w:line="230" w:lineRule="exact"/>
              <w:ind w:left="509" w:right="392" w:hanging="8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Regions of Australia matching the climate where the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species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found.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Climate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Match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Index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(CMI)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&gt;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0.7</w:t>
            </w:r>
          </w:p>
        </w:tc>
        <w:tc>
          <w:tcPr>
            <w:tcW w:w="4176" w:type="dxa"/>
          </w:tcPr>
          <w:p w14:paraId="36C3BD3B" w14:textId="77777777" w:rsidR="008E1861" w:rsidRDefault="00624220">
            <w:pPr>
              <w:pStyle w:val="TableParagraph"/>
              <w:spacing w:line="230" w:lineRule="exact"/>
              <w:ind w:left="845" w:right="403" w:hanging="408"/>
              <w:rPr>
                <w:b/>
                <w:sz w:val="20"/>
              </w:rPr>
            </w:pPr>
            <w:r>
              <w:rPr>
                <w:b/>
                <w:sz w:val="20"/>
              </w:rPr>
              <w:t>Source of species’ location records and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additional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notes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data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used</w:t>
            </w:r>
          </w:p>
        </w:tc>
      </w:tr>
      <w:tr w:rsidR="008E1861" w14:paraId="172F12F7" w14:textId="77777777">
        <w:trPr>
          <w:trHeight w:val="4252"/>
        </w:trPr>
        <w:tc>
          <w:tcPr>
            <w:tcW w:w="5318" w:type="dxa"/>
          </w:tcPr>
          <w:p w14:paraId="2BFBE932" w14:textId="77777777" w:rsidR="008E1861" w:rsidRDefault="008E1861">
            <w:pPr>
              <w:pStyle w:val="TableParagraph"/>
              <w:spacing w:before="6"/>
              <w:rPr>
                <w:sz w:val="6"/>
              </w:rPr>
            </w:pPr>
          </w:p>
          <w:p w14:paraId="7A2DE1BA" w14:textId="77777777" w:rsidR="008E1861" w:rsidRDefault="00624220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C97133" wp14:editId="60087CE7">
                  <wp:extent cx="3220953" cy="2615183"/>
                  <wp:effectExtent l="0" t="0" r="0" b="0"/>
                  <wp:docPr id="109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6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953" cy="2615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14:paraId="4D39901C" w14:textId="77777777" w:rsidR="008E1861" w:rsidRDefault="008E1861">
            <w:pPr>
              <w:pStyle w:val="TableParagraph"/>
            </w:pPr>
          </w:p>
          <w:p w14:paraId="345A5F9C" w14:textId="77777777" w:rsidR="008E1861" w:rsidRDefault="008E1861">
            <w:pPr>
              <w:pStyle w:val="TableParagraph"/>
            </w:pPr>
          </w:p>
          <w:p w14:paraId="0A12AA8F" w14:textId="77777777" w:rsidR="008E1861" w:rsidRDefault="008E1861">
            <w:pPr>
              <w:pStyle w:val="TableParagraph"/>
            </w:pPr>
          </w:p>
          <w:p w14:paraId="0925DCFC" w14:textId="77777777" w:rsidR="008E1861" w:rsidRDefault="008E1861">
            <w:pPr>
              <w:pStyle w:val="TableParagraph"/>
              <w:spacing w:before="1"/>
              <w:rPr>
                <w:sz w:val="19"/>
              </w:rPr>
            </w:pPr>
          </w:p>
          <w:p w14:paraId="0C9B6965" w14:textId="77777777" w:rsidR="008E1861" w:rsidRDefault="00624220">
            <w:pPr>
              <w:pStyle w:val="TableParagraph"/>
              <w:spacing w:line="237" w:lineRule="auto"/>
              <w:ind w:left="110" w:right="1019"/>
              <w:rPr>
                <w:sz w:val="20"/>
              </w:rPr>
            </w:pPr>
            <w:r>
              <w:rPr>
                <w:sz w:val="20"/>
              </w:rPr>
              <w:t>GBIF.org (09 September 2021) GBIF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Occurrence Download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0000FF"/>
                <w:sz w:val="20"/>
                <w:u w:val="single" w:color="0000FF"/>
              </w:rPr>
              <w:t>https://doi.org/10.15468/dl.96tnsv</w:t>
            </w:r>
          </w:p>
          <w:p w14:paraId="412703DC" w14:textId="77777777" w:rsidR="008E1861" w:rsidRDefault="00624220">
            <w:pPr>
              <w:pStyle w:val="TableParagraph"/>
              <w:spacing w:before="1"/>
              <w:ind w:left="110" w:right="659"/>
              <w:rPr>
                <w:sz w:val="20"/>
              </w:rPr>
            </w:pPr>
            <w:r>
              <w:rPr>
                <w:sz w:val="20"/>
              </w:rPr>
              <w:t>1030 duplicate records removed, based on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country,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latitude,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longitude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altitude</w:t>
            </w:r>
          </w:p>
          <w:p w14:paraId="10CBE34B" w14:textId="77777777" w:rsidR="008E1861" w:rsidRDefault="00624220">
            <w:pPr>
              <w:pStyle w:val="TableParagraph"/>
              <w:spacing w:before="1"/>
              <w:ind w:left="110" w:right="592"/>
              <w:rPr>
                <w:sz w:val="20"/>
              </w:rPr>
            </w:pPr>
            <w:r>
              <w:rPr>
                <w:sz w:val="20"/>
              </w:rPr>
              <w:t>38 records removed, as basis of record was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invalid</w:t>
            </w:r>
          </w:p>
          <w:p w14:paraId="78DB7BF3" w14:textId="77777777" w:rsidR="008E1861" w:rsidRDefault="00624220">
            <w:pPr>
              <w:pStyle w:val="TableParagraph"/>
              <w:spacing w:before="1"/>
              <w:ind w:left="110" w:right="125"/>
              <w:rPr>
                <w:sz w:val="20"/>
              </w:rPr>
            </w:pPr>
            <w:r>
              <w:rPr>
                <w:sz w:val="20"/>
              </w:rPr>
              <w:t xml:space="preserve">3 records (South Africa, </w:t>
            </w:r>
            <w:proofErr w:type="gramStart"/>
            <w:r>
              <w:rPr>
                <w:sz w:val="20"/>
              </w:rPr>
              <w:t>Morocco</w:t>
            </w:r>
            <w:proofErr w:type="gramEnd"/>
            <w:r>
              <w:rPr>
                <w:sz w:val="20"/>
              </w:rPr>
              <w:t xml:space="preserve"> and Egypt)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removed as outliers of known distribution a</w:t>
            </w:r>
            <w:r>
              <w:rPr>
                <w:sz w:val="20"/>
              </w:rPr>
              <w:t>nd/or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because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issues</w:t>
            </w:r>
          </w:p>
        </w:tc>
      </w:tr>
    </w:tbl>
    <w:p w14:paraId="03F7409C" w14:textId="77777777" w:rsidR="008E1861" w:rsidRDefault="008E1861">
      <w:pPr>
        <w:pStyle w:val="BodyText"/>
        <w:spacing w:before="3"/>
        <w:rPr>
          <w:sz w:val="16"/>
        </w:rPr>
      </w:pPr>
    </w:p>
    <w:p w14:paraId="3F7660F6" w14:textId="77777777" w:rsidR="008E1861" w:rsidRDefault="00624220">
      <w:pPr>
        <w:pStyle w:val="Heading2"/>
        <w:numPr>
          <w:ilvl w:val="1"/>
          <w:numId w:val="3"/>
        </w:numPr>
        <w:tabs>
          <w:tab w:val="left" w:pos="682"/>
          <w:tab w:val="left" w:pos="683"/>
        </w:tabs>
        <w:spacing w:before="90"/>
      </w:pPr>
      <w:bookmarkStart w:id="37" w:name="_TOC_250032"/>
      <w:r>
        <w:t>Ability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find</w:t>
      </w:r>
      <w:r>
        <w:rPr>
          <w:spacing w:val="-3"/>
        </w:rPr>
        <w:t xml:space="preserve"> </w:t>
      </w:r>
      <w:bookmarkEnd w:id="37"/>
      <w:r>
        <w:t>shelter</w:t>
      </w:r>
    </w:p>
    <w:p w14:paraId="3B72915D" w14:textId="77777777" w:rsidR="008E1861" w:rsidRDefault="00624220">
      <w:pPr>
        <w:pStyle w:val="BodyText"/>
        <w:spacing w:before="113"/>
        <w:ind w:left="115" w:right="412"/>
      </w:pPr>
      <w:r>
        <w:t>All selected dung beetle species occur primarily in open habitats (grasslands, pastures), and</w:t>
      </w:r>
      <w:r>
        <w:rPr>
          <w:spacing w:val="1"/>
        </w:rPr>
        <w:t xml:space="preserve"> </w:t>
      </w:r>
      <w:r>
        <w:t>only very rarely in wooded areas (Section 3.8.1, Table 9). They are dependent on dung for</w:t>
      </w:r>
      <w:r>
        <w:rPr>
          <w:spacing w:val="1"/>
        </w:rPr>
        <w:t xml:space="preserve"> </w:t>
      </w:r>
      <w:r>
        <w:t>breeding and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food</w:t>
      </w:r>
      <w:r>
        <w:rPr>
          <w:spacing w:val="1"/>
        </w:rPr>
        <w:t xml:space="preserve"> </w:t>
      </w:r>
      <w:r>
        <w:t>(Sections</w:t>
      </w:r>
      <w:r>
        <w:rPr>
          <w:spacing w:val="1"/>
        </w:rPr>
        <w:t xml:space="preserve"> </w:t>
      </w:r>
      <w:r>
        <w:t>4.1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7.1), and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discussed</w:t>
      </w:r>
      <w:r>
        <w:rPr>
          <w:spacing w:val="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(Section</w:t>
      </w:r>
      <w:r>
        <w:rPr>
          <w:spacing w:val="1"/>
        </w:rPr>
        <w:t xml:space="preserve"> </w:t>
      </w:r>
      <w:r>
        <w:t>7.1),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 xml:space="preserve">species generally prefer cattle, </w:t>
      </w:r>
      <w:proofErr w:type="gramStart"/>
      <w:r>
        <w:t>sheep</w:t>
      </w:r>
      <w:proofErr w:type="gramEnd"/>
      <w:r>
        <w:t xml:space="preserve"> and horse dung. As such, they will only occur in grazing</w:t>
      </w:r>
      <w:r>
        <w:rPr>
          <w:spacing w:val="1"/>
        </w:rPr>
        <w:t xml:space="preserve"> </w:t>
      </w:r>
      <w:r>
        <w:t>areas where this resource</w:t>
      </w:r>
      <w:r>
        <w:rPr>
          <w:spacing w:val="1"/>
        </w:rPr>
        <w:t xml:space="preserve"> </w:t>
      </w:r>
      <w:r>
        <w:t>is available.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 found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buildings, gardens,</w:t>
      </w:r>
      <w:r>
        <w:rPr>
          <w:spacing w:val="1"/>
        </w:rPr>
        <w:t xml:space="preserve"> </w:t>
      </w:r>
      <w:r>
        <w:t xml:space="preserve">horticultural areas, broadacre farms, </w:t>
      </w:r>
      <w:proofErr w:type="gramStart"/>
      <w:r>
        <w:t>orchards</w:t>
      </w:r>
      <w:proofErr w:type="gramEnd"/>
      <w:r>
        <w:t xml:space="preserve"> or vineyards, as these will</w:t>
      </w:r>
      <w:r>
        <w:t xml:space="preserve"> not have the requisite</w:t>
      </w:r>
      <w:r>
        <w:rPr>
          <w:spacing w:val="1"/>
        </w:rPr>
        <w:t xml:space="preserve"> </w:t>
      </w:r>
      <w:r>
        <w:t>dung resources. Modified pastures or rangelands would be suitable, providing there is sufficient</w:t>
      </w:r>
      <w:r>
        <w:rPr>
          <w:spacing w:val="-57"/>
        </w:rPr>
        <w:t xml:space="preserve"> </w:t>
      </w:r>
      <w:r>
        <w:t>livestock to consistently produce enough dung for populations to establish.</w:t>
      </w:r>
    </w:p>
    <w:p w14:paraId="353F6804" w14:textId="77777777" w:rsidR="008E1861" w:rsidRDefault="008E1861">
      <w:pPr>
        <w:pStyle w:val="BodyText"/>
        <w:spacing w:before="7"/>
      </w:pPr>
    </w:p>
    <w:p w14:paraId="5C862304" w14:textId="77777777" w:rsidR="008E1861" w:rsidRDefault="00624220">
      <w:pPr>
        <w:pStyle w:val="Heading2"/>
        <w:numPr>
          <w:ilvl w:val="1"/>
          <w:numId w:val="3"/>
        </w:numPr>
        <w:tabs>
          <w:tab w:val="left" w:pos="682"/>
          <w:tab w:val="left" w:pos="683"/>
        </w:tabs>
        <w:spacing w:before="1"/>
      </w:pPr>
      <w:bookmarkStart w:id="38" w:name="_TOC_250031"/>
      <w:bookmarkEnd w:id="38"/>
      <w:r>
        <w:t>Reproduction</w:t>
      </w:r>
    </w:p>
    <w:p w14:paraId="20FA27D2" w14:textId="77777777" w:rsidR="008E1861" w:rsidRDefault="00624220">
      <w:pPr>
        <w:pStyle w:val="BodyText"/>
        <w:spacing w:before="112"/>
        <w:ind w:left="115" w:right="424"/>
      </w:pPr>
      <w:r>
        <w:t>The dung beetle species on this application h</w:t>
      </w:r>
      <w:r>
        <w:t>ave been selected to have high reproductive</w:t>
      </w:r>
      <w:r>
        <w:rPr>
          <w:spacing w:val="1"/>
        </w:rPr>
        <w:t xml:space="preserve"> </w:t>
      </w:r>
      <w:r>
        <w:t>capacities. Most species have repeated nesting cycles in a season, with no brooding (parental</w:t>
      </w:r>
      <w:r>
        <w:rPr>
          <w:spacing w:val="1"/>
        </w:rPr>
        <w:t xml:space="preserve"> </w:t>
      </w:r>
      <w:r>
        <w:t>care) of the young, and multiple eggs laid per season (Section 4, Tables 11 and 12). Three</w:t>
      </w:r>
      <w:r>
        <w:rPr>
          <w:spacing w:val="1"/>
        </w:rPr>
        <w:t xml:space="preserve"> </w:t>
      </w:r>
      <w:r>
        <w:t>species (</w:t>
      </w:r>
      <w:r>
        <w:rPr>
          <w:i/>
        </w:rPr>
        <w:t xml:space="preserve">C. </w:t>
      </w:r>
      <w:proofErr w:type="spellStart"/>
      <w:r>
        <w:rPr>
          <w:i/>
        </w:rPr>
        <w:t>incertus</w:t>
      </w:r>
      <w:proofErr w:type="spellEnd"/>
      <w:r>
        <w:t xml:space="preserve">, </w:t>
      </w:r>
      <w:r>
        <w:rPr>
          <w:i/>
        </w:rPr>
        <w:t>C. in</w:t>
      </w:r>
      <w:r>
        <w:rPr>
          <w:i/>
        </w:rPr>
        <w:t xml:space="preserve">teger </w:t>
      </w:r>
      <w:r>
        <w:t xml:space="preserve">and </w:t>
      </w:r>
      <w:r>
        <w:rPr>
          <w:i/>
        </w:rPr>
        <w:t xml:space="preserve">C. </w:t>
      </w:r>
      <w:proofErr w:type="spellStart"/>
      <w:r>
        <w:rPr>
          <w:i/>
        </w:rPr>
        <w:t>lunaris</w:t>
      </w:r>
      <w:proofErr w:type="spellEnd"/>
      <w:r>
        <w:t>) have compound nests (multiple eggs) with</w:t>
      </w:r>
      <w:r>
        <w:rPr>
          <w:spacing w:val="1"/>
        </w:rPr>
        <w:t xml:space="preserve"> </w:t>
      </w:r>
      <w:r>
        <w:t xml:space="preserve">females caring for the brood balls until the new adults emerge, but </w:t>
      </w:r>
      <w:r>
        <w:rPr>
          <w:i/>
        </w:rPr>
        <w:t xml:space="preserve">C. </w:t>
      </w:r>
      <w:proofErr w:type="spellStart"/>
      <w:r>
        <w:rPr>
          <w:i/>
        </w:rPr>
        <w:t>incertus</w:t>
      </w:r>
      <w:proofErr w:type="spellEnd"/>
      <w:r>
        <w:rPr>
          <w:i/>
        </w:rPr>
        <w:t xml:space="preserve"> </w:t>
      </w:r>
      <w:r>
        <w:t>may have up to</w:t>
      </w:r>
      <w:r>
        <w:rPr>
          <w:spacing w:val="1"/>
        </w:rPr>
        <w:t xml:space="preserve"> </w:t>
      </w:r>
      <w:r>
        <w:t xml:space="preserve">two nesting cycles in a year [38] and </w:t>
      </w:r>
      <w:r>
        <w:rPr>
          <w:i/>
        </w:rPr>
        <w:t xml:space="preserve">C. </w:t>
      </w:r>
      <w:proofErr w:type="spellStart"/>
      <w:r>
        <w:rPr>
          <w:i/>
        </w:rPr>
        <w:t>lunaris</w:t>
      </w:r>
      <w:proofErr w:type="spellEnd"/>
      <w:r>
        <w:rPr>
          <w:i/>
        </w:rPr>
        <w:t xml:space="preserve"> </w:t>
      </w:r>
      <w:r>
        <w:t>is capable of reproducing for two years [39;</w:t>
      </w:r>
      <w:r>
        <w:rPr>
          <w:spacing w:val="1"/>
        </w:rPr>
        <w:t xml:space="preserve"> </w:t>
      </w:r>
      <w:r>
        <w:t>40].</w:t>
      </w:r>
      <w:r>
        <w:t xml:space="preserve"> Information is lacking as to whether </w:t>
      </w:r>
      <w:r>
        <w:rPr>
          <w:i/>
        </w:rPr>
        <w:t xml:space="preserve">C. integer </w:t>
      </w:r>
      <w:r>
        <w:t>has repeated nesting cycles in a season</w:t>
      </w:r>
      <w:r>
        <w:rPr>
          <w:spacing w:val="1"/>
        </w:rPr>
        <w:t xml:space="preserve"> </w:t>
      </w:r>
      <w:r>
        <w:t>and/or if females can nest over several seasons/years. However, parental care in these species is</w:t>
      </w:r>
      <w:r>
        <w:rPr>
          <w:spacing w:val="-57"/>
        </w:rPr>
        <w:t xml:space="preserve"> </w:t>
      </w:r>
      <w:r>
        <w:t>likely to improve breeding success, as nest care helps protect the br</w:t>
      </w:r>
      <w:r>
        <w:t>ood balls and increases</w:t>
      </w:r>
      <w:r>
        <w:rPr>
          <w:spacing w:val="1"/>
        </w:rPr>
        <w:t xml:space="preserve"> </w:t>
      </w:r>
      <w:r>
        <w:t>survival of offspring [90]. Studies in the CSIRO European Laboratory will determine likely</w:t>
      </w:r>
      <w:r>
        <w:rPr>
          <w:spacing w:val="1"/>
        </w:rPr>
        <w:t xml:space="preserve"> </w:t>
      </w:r>
      <w:r>
        <w:t>rates</w:t>
      </w:r>
      <w:r>
        <w:rPr>
          <w:spacing w:val="-1"/>
        </w:rPr>
        <w:t xml:space="preserve"> </w:t>
      </w:r>
      <w:r>
        <w:t>of reproduction prior to release</w:t>
      </w:r>
      <w:r>
        <w:rPr>
          <w:spacing w:val="-1"/>
        </w:rPr>
        <w:t xml:space="preserve"> </w:t>
      </w:r>
      <w:r>
        <w:t>into the Australian</w:t>
      </w:r>
      <w:r>
        <w:rPr>
          <w:spacing w:val="-1"/>
        </w:rPr>
        <w:t xml:space="preserve"> </w:t>
      </w:r>
      <w:r>
        <w:t>environment.</w:t>
      </w:r>
    </w:p>
    <w:p w14:paraId="37D67530" w14:textId="77777777" w:rsidR="008E1861" w:rsidRDefault="008E1861">
      <w:pPr>
        <w:pStyle w:val="BodyText"/>
      </w:pPr>
    </w:p>
    <w:p w14:paraId="395A7A5F" w14:textId="77777777" w:rsidR="008E1861" w:rsidRDefault="00624220">
      <w:pPr>
        <w:pStyle w:val="BodyText"/>
        <w:spacing w:before="1"/>
        <w:ind w:left="115" w:right="768"/>
      </w:pPr>
      <w:r>
        <w:t>Reproductive competition from other dung beetle species is not expec</w:t>
      </w:r>
      <w:r>
        <w:t>ted to be an issue, as</w:t>
      </w:r>
      <w:r>
        <w:rPr>
          <w:spacing w:val="1"/>
        </w:rPr>
        <w:t xml:space="preserve"> </w:t>
      </w:r>
      <w:r>
        <w:t>discussed in Section 3.4.2. Dung beetles commonly occur in multi-species assemblages [47;</w:t>
      </w:r>
      <w:r>
        <w:rPr>
          <w:spacing w:val="-57"/>
        </w:rPr>
        <w:t xml:space="preserve"> </w:t>
      </w:r>
      <w:r>
        <w:t>97-101</w:t>
      </w:r>
      <w:proofErr w:type="gramStart"/>
      <w:r>
        <w:t>], and</w:t>
      </w:r>
      <w:proofErr w:type="gramEnd"/>
      <w:r>
        <w:t xml:space="preserve"> avoid interspecific competition by having differences in feeding and breeding</w:t>
      </w:r>
      <w:r>
        <w:rPr>
          <w:spacing w:val="1"/>
        </w:rPr>
        <w:t xml:space="preserve"> </w:t>
      </w:r>
      <w:proofErr w:type="spellStart"/>
      <w:r>
        <w:t>behaviours</w:t>
      </w:r>
      <w:proofErr w:type="spellEnd"/>
      <w:r>
        <w:t>, patterns of activity (i.e., nocturnal, d</w:t>
      </w:r>
      <w:r>
        <w:t>iurnal or crepuscular) and seasonal activity</w:t>
      </w:r>
      <w:r>
        <w:rPr>
          <w:spacing w:val="-57"/>
        </w:rPr>
        <w:t xml:space="preserve"> </w:t>
      </w:r>
      <w:r>
        <w:t>(i.e.,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they are most active and breeding)</w:t>
      </w:r>
      <w:r>
        <w:rPr>
          <w:spacing w:val="-1"/>
        </w:rPr>
        <w:t xml:space="preserve"> </w:t>
      </w:r>
      <w:r>
        <w:t>[100].</w:t>
      </w:r>
    </w:p>
    <w:p w14:paraId="5F15505F" w14:textId="77777777" w:rsidR="008E1861" w:rsidRDefault="008E1861">
      <w:pPr>
        <w:pStyle w:val="BodyText"/>
        <w:spacing w:before="4"/>
      </w:pPr>
    </w:p>
    <w:p w14:paraId="4FB93FC0" w14:textId="77777777" w:rsidR="008E1861" w:rsidRDefault="00624220">
      <w:pPr>
        <w:pStyle w:val="Heading2"/>
        <w:numPr>
          <w:ilvl w:val="1"/>
          <w:numId w:val="3"/>
        </w:numPr>
        <w:tabs>
          <w:tab w:val="left" w:pos="682"/>
          <w:tab w:val="left" w:pos="683"/>
        </w:tabs>
        <w:spacing w:before="1"/>
      </w:pPr>
      <w:bookmarkStart w:id="39" w:name="_TOC_250030"/>
      <w:r>
        <w:t>Limiting</w:t>
      </w:r>
      <w:r>
        <w:rPr>
          <w:spacing w:val="-4"/>
        </w:rPr>
        <w:t xml:space="preserve"> </w:t>
      </w:r>
      <w:r>
        <w:t>influences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species’</w:t>
      </w:r>
      <w:r>
        <w:rPr>
          <w:spacing w:val="-4"/>
        </w:rPr>
        <w:t xml:space="preserve"> </w:t>
      </w:r>
      <w:r>
        <w:t>distribution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bookmarkEnd w:id="39"/>
      <w:r>
        <w:t>Australia</w:t>
      </w:r>
    </w:p>
    <w:p w14:paraId="10CF9087" w14:textId="77777777" w:rsidR="008E1861" w:rsidRDefault="00624220">
      <w:pPr>
        <w:pStyle w:val="BodyText"/>
        <w:spacing w:before="119" w:line="237" w:lineRule="auto"/>
        <w:ind w:left="115" w:right="383"/>
      </w:pPr>
      <w:r>
        <w:t xml:space="preserve">Section 3.4 includes information on predation, </w:t>
      </w:r>
      <w:proofErr w:type="gramStart"/>
      <w:r>
        <w:t>competition</w:t>
      </w:r>
      <w:proofErr w:type="gramEnd"/>
      <w:r>
        <w:t xml:space="preserve"> and resource availability in the</w:t>
      </w:r>
      <w:r>
        <w:rPr>
          <w:spacing w:val="1"/>
        </w:rPr>
        <w:t xml:space="preserve"> </w:t>
      </w:r>
      <w:r>
        <w:t>native</w:t>
      </w:r>
      <w:r>
        <w:rPr>
          <w:spacing w:val="-1"/>
        </w:rPr>
        <w:t xml:space="preserve"> </w:t>
      </w:r>
      <w:r>
        <w:t>range.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above,</w:t>
      </w:r>
      <w:r>
        <w:rPr>
          <w:spacing w:val="-1"/>
        </w:rPr>
        <w:t xml:space="preserve"> </w:t>
      </w:r>
      <w:r>
        <w:t>dung</w:t>
      </w:r>
      <w:r>
        <w:rPr>
          <w:spacing w:val="-1"/>
        </w:rPr>
        <w:t xml:space="preserve"> </w:t>
      </w:r>
      <w:r>
        <w:t>availability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dung</w:t>
      </w:r>
      <w:r>
        <w:rPr>
          <w:spacing w:val="-1"/>
        </w:rPr>
        <w:t xml:space="preserve"> </w:t>
      </w:r>
      <w:r>
        <w:t>beetle</w:t>
      </w:r>
      <w:r>
        <w:rPr>
          <w:spacing w:val="-1"/>
        </w:rPr>
        <w:t xml:space="preserve"> </w:t>
      </w:r>
      <w:r>
        <w:t>establishment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</w:p>
    <w:p w14:paraId="05E8547A" w14:textId="77777777" w:rsidR="008E1861" w:rsidRDefault="008E1861">
      <w:pPr>
        <w:spacing w:line="237" w:lineRule="auto"/>
        <w:sectPr w:rsidR="008E1861">
          <w:pgSz w:w="11910" w:h="16840"/>
          <w:pgMar w:top="1420" w:right="860" w:bottom="660" w:left="1320" w:header="0" w:footer="474" w:gutter="0"/>
          <w:cols w:space="720"/>
        </w:sectPr>
      </w:pPr>
    </w:p>
    <w:p w14:paraId="3CFD8019" w14:textId="77777777" w:rsidR="008E1861" w:rsidRDefault="00624220">
      <w:pPr>
        <w:pStyle w:val="BodyText"/>
        <w:spacing w:before="74"/>
        <w:ind w:left="115" w:right="550"/>
      </w:pPr>
      <w:r>
        <w:lastRenderedPageBreak/>
        <w:t xml:space="preserve">used both as a food source and for reproduction. </w:t>
      </w:r>
      <w:r>
        <w:t>Competition for dung or mates exists in dung</w:t>
      </w:r>
      <w:r>
        <w:rPr>
          <w:spacing w:val="-57"/>
        </w:rPr>
        <w:t xml:space="preserve"> </w:t>
      </w:r>
      <w:r>
        <w:t>beetles, but as the species in this application have been selected to fill gaps in dung beetle</w:t>
      </w:r>
      <w:r>
        <w:rPr>
          <w:spacing w:val="1"/>
        </w:rPr>
        <w:t xml:space="preserve"> </w:t>
      </w:r>
      <w:r>
        <w:t>activity,</w:t>
      </w:r>
      <w:r>
        <w:rPr>
          <w:spacing w:val="-1"/>
        </w:rPr>
        <w:t xml:space="preserve"> </w:t>
      </w:r>
      <w:r>
        <w:t>interspecific competition should</w:t>
      </w:r>
      <w:r>
        <w:rPr>
          <w:spacing w:val="-1"/>
        </w:rPr>
        <w:t xml:space="preserve"> </w:t>
      </w:r>
      <w:r>
        <w:t>not be an issue.</w:t>
      </w:r>
    </w:p>
    <w:p w14:paraId="64280643" w14:textId="77777777" w:rsidR="008E1861" w:rsidRDefault="008E1861">
      <w:pPr>
        <w:pStyle w:val="BodyText"/>
        <w:spacing w:before="8"/>
        <w:rPr>
          <w:sz w:val="27"/>
        </w:rPr>
      </w:pPr>
    </w:p>
    <w:p w14:paraId="6E85279B" w14:textId="77777777" w:rsidR="008E1861" w:rsidRDefault="00624220">
      <w:pPr>
        <w:pStyle w:val="Heading2"/>
        <w:numPr>
          <w:ilvl w:val="1"/>
          <w:numId w:val="3"/>
        </w:numPr>
        <w:tabs>
          <w:tab w:val="left" w:pos="682"/>
          <w:tab w:val="left" w:pos="683"/>
        </w:tabs>
        <w:spacing w:line="247" w:lineRule="auto"/>
        <w:ind w:left="115" w:right="668" w:firstLine="0"/>
      </w:pPr>
      <w:bookmarkStart w:id="40" w:name="_TOC_250029"/>
      <w:r>
        <w:t>Increased potential for population establishment if mor</w:t>
      </w:r>
      <w:r>
        <w:t>e individuals of the species</w:t>
      </w:r>
      <w:r>
        <w:rPr>
          <w:spacing w:val="-57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present</w:t>
      </w:r>
      <w:r>
        <w:rPr>
          <w:spacing w:val="-1"/>
        </w:rPr>
        <w:t xml:space="preserve"> </w:t>
      </w:r>
      <w:bookmarkEnd w:id="40"/>
      <w:r>
        <w:t>in Australia</w:t>
      </w:r>
    </w:p>
    <w:p w14:paraId="054D5B66" w14:textId="77777777" w:rsidR="008E1861" w:rsidRDefault="00624220">
      <w:pPr>
        <w:pStyle w:val="BodyText"/>
        <w:spacing w:before="104"/>
        <w:ind w:left="115" w:right="524"/>
      </w:pPr>
      <w:r>
        <w:t>Introduced dung beetles seem to be less likely to establish in Australia when release numbers</w:t>
      </w:r>
      <w:r>
        <w:rPr>
          <w:spacing w:val="1"/>
        </w:rPr>
        <w:t xml:space="preserve"> </w:t>
      </w:r>
      <w:r>
        <w:t>are lower. Of the 20 foreign species previously released by CSIRO that failed to establish, 19</w:t>
      </w:r>
      <w:r>
        <w:rPr>
          <w:spacing w:val="1"/>
        </w:rPr>
        <w:t xml:space="preserve"> </w:t>
      </w:r>
      <w:r>
        <w:t>had fewer th</w:t>
      </w:r>
      <w:r>
        <w:t>an 8000 individuals released in total, whereas 20 of the 23 species that did</w:t>
      </w:r>
      <w:r>
        <w:rPr>
          <w:spacing w:val="1"/>
        </w:rPr>
        <w:t xml:space="preserve"> </w:t>
      </w:r>
      <w:r>
        <w:t>establish had more than 8000 individuals released [144 p6]. The low numbers of beetles</w:t>
      </w:r>
      <w:r>
        <w:rPr>
          <w:spacing w:val="1"/>
        </w:rPr>
        <w:t xml:space="preserve"> </w:t>
      </w:r>
      <w:r>
        <w:t>released for some species was generally due to the small number of eggs imported (for specie</w:t>
      </w:r>
      <w:r>
        <w:t>s</w:t>
      </w:r>
      <w:r>
        <w:rPr>
          <w:spacing w:val="-57"/>
        </w:rPr>
        <w:t xml:space="preserve"> </w:t>
      </w:r>
      <w:r>
        <w:t>bred from eggs) or due to difficulties in breeding in quarantine. All efforts will be made to</w:t>
      </w:r>
      <w:r>
        <w:rPr>
          <w:spacing w:val="1"/>
        </w:rPr>
        <w:t xml:space="preserve"> </w:t>
      </w:r>
      <w:r>
        <w:t xml:space="preserve">breed as many individuals as possible for release </w:t>
      </w:r>
      <w:proofErr w:type="gramStart"/>
      <w:r>
        <w:t>in order to</w:t>
      </w:r>
      <w:proofErr w:type="gramEnd"/>
      <w:r>
        <w:t xml:space="preserve"> </w:t>
      </w:r>
      <w:proofErr w:type="spellStart"/>
      <w:r>
        <w:t>maximise</w:t>
      </w:r>
      <w:proofErr w:type="spellEnd"/>
      <w:r>
        <w:t xml:space="preserve"> the chances of</w:t>
      </w:r>
      <w:r>
        <w:rPr>
          <w:spacing w:val="1"/>
        </w:rPr>
        <w:t xml:space="preserve"> </w:t>
      </w:r>
      <w:r>
        <w:t>establishment.</w:t>
      </w:r>
    </w:p>
    <w:p w14:paraId="03B815BA" w14:textId="77777777" w:rsidR="008E1861" w:rsidRDefault="008E1861">
      <w:pPr>
        <w:pStyle w:val="BodyText"/>
        <w:spacing w:before="4"/>
        <w:rPr>
          <w:sz w:val="29"/>
        </w:rPr>
      </w:pPr>
    </w:p>
    <w:p w14:paraId="4826207D" w14:textId="77777777" w:rsidR="008E1861" w:rsidRDefault="00624220">
      <w:pPr>
        <w:pStyle w:val="Heading1"/>
        <w:numPr>
          <w:ilvl w:val="0"/>
          <w:numId w:val="6"/>
        </w:numPr>
        <w:tabs>
          <w:tab w:val="left" w:pos="681"/>
          <w:tab w:val="left" w:pos="682"/>
        </w:tabs>
      </w:pPr>
      <w:bookmarkStart w:id="41" w:name="_TOC_250028"/>
      <w:r>
        <w:t>Assessment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potential</w:t>
      </w:r>
      <w:r>
        <w:rPr>
          <w:spacing w:val="-4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bookmarkEnd w:id="41"/>
      <w:r>
        <w:t>Australia</w:t>
      </w:r>
    </w:p>
    <w:p w14:paraId="79B943C8" w14:textId="77777777" w:rsidR="008E1861" w:rsidRDefault="00624220">
      <w:pPr>
        <w:pStyle w:val="Heading2"/>
        <w:numPr>
          <w:ilvl w:val="1"/>
          <w:numId w:val="6"/>
        </w:numPr>
        <w:tabs>
          <w:tab w:val="left" w:pos="742"/>
          <w:tab w:val="left" w:pos="743"/>
        </w:tabs>
        <w:spacing w:before="123"/>
        <w:ind w:left="742" w:hanging="628"/>
      </w:pPr>
      <w:bookmarkStart w:id="42" w:name="_TOC_250027"/>
      <w:r>
        <w:t>Similar</w:t>
      </w:r>
      <w:r>
        <w:rPr>
          <w:spacing w:val="-5"/>
        </w:rPr>
        <w:t xml:space="preserve"> </w:t>
      </w:r>
      <w:r>
        <w:t>niche</w:t>
      </w:r>
      <w:r>
        <w:rPr>
          <w:spacing w:val="-4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native</w:t>
      </w:r>
      <w:r>
        <w:rPr>
          <w:spacing w:val="-5"/>
        </w:rPr>
        <w:t xml:space="preserve"> </w:t>
      </w:r>
      <w:bookmarkEnd w:id="42"/>
      <w:r>
        <w:t>species</w:t>
      </w:r>
    </w:p>
    <w:p w14:paraId="536A50D5" w14:textId="77777777" w:rsidR="008E1861" w:rsidRDefault="00624220">
      <w:pPr>
        <w:pStyle w:val="BodyText"/>
        <w:spacing w:before="118"/>
        <w:ind w:left="115" w:right="484"/>
      </w:pPr>
      <w:r>
        <w:t>Selected species are not likely to compete with native dung beetle species due to their different</w:t>
      </w:r>
      <w:r>
        <w:rPr>
          <w:spacing w:val="-57"/>
        </w:rPr>
        <w:t xml:space="preserve"> </w:t>
      </w:r>
      <w:r>
        <w:t xml:space="preserve">niche preferences. The non-native species generally </w:t>
      </w:r>
      <w:proofErr w:type="spellStart"/>
      <w:r>
        <w:t>utilise</w:t>
      </w:r>
      <w:proofErr w:type="spellEnd"/>
      <w:r>
        <w:t xml:space="preserve"> sheep and cattle dung in open</w:t>
      </w:r>
      <w:r>
        <w:rPr>
          <w:spacing w:val="1"/>
        </w:rPr>
        <w:t xml:space="preserve"> </w:t>
      </w:r>
      <w:r>
        <w:t xml:space="preserve">habitats, while native </w:t>
      </w:r>
      <w:r>
        <w:t>dung beetles are adapted to marsupial dung in forest or woodland</w:t>
      </w:r>
      <w:r>
        <w:rPr>
          <w:spacing w:val="1"/>
        </w:rPr>
        <w:t xml:space="preserve"> </w:t>
      </w:r>
      <w:r>
        <w:t xml:space="preserve">habitats. There are </w:t>
      </w:r>
      <w:proofErr w:type="gramStart"/>
      <w:r>
        <w:t>a number of</w:t>
      </w:r>
      <w:proofErr w:type="gramEnd"/>
      <w:r>
        <w:t xml:space="preserve"> native </w:t>
      </w:r>
      <w:proofErr w:type="spellStart"/>
      <w:r>
        <w:rPr>
          <w:i/>
        </w:rPr>
        <w:t>Onthophagus</w:t>
      </w:r>
      <w:proofErr w:type="spellEnd"/>
      <w:r>
        <w:rPr>
          <w:i/>
        </w:rPr>
        <w:t xml:space="preserve"> </w:t>
      </w:r>
      <w:r>
        <w:t xml:space="preserve">species that </w:t>
      </w:r>
      <w:proofErr w:type="spellStart"/>
      <w:r>
        <w:t>utilise</w:t>
      </w:r>
      <w:proofErr w:type="spellEnd"/>
      <w:r>
        <w:t xml:space="preserve"> domestic dung, and</w:t>
      </w:r>
      <w:r>
        <w:rPr>
          <w:spacing w:val="1"/>
        </w:rPr>
        <w:t xml:space="preserve"> </w:t>
      </w:r>
      <w:r>
        <w:t>although the interactions between the native and introduced species are not well understood,</w:t>
      </w:r>
      <w:r>
        <w:rPr>
          <w:spacing w:val="1"/>
        </w:rPr>
        <w:t xml:space="preserve"> </w:t>
      </w:r>
      <w:r>
        <w:t>populat</w:t>
      </w:r>
      <w:r>
        <w:t>ions of native species may have increased with increased dung availability rather than</w:t>
      </w:r>
      <w:r>
        <w:rPr>
          <w:spacing w:val="1"/>
        </w:rPr>
        <w:t xml:space="preserve"> </w:t>
      </w:r>
      <w:r>
        <w:t>decreased as a result of competition with introduced species [70 p74]. Furthermore, as dung</w:t>
      </w:r>
      <w:r>
        <w:rPr>
          <w:spacing w:val="1"/>
        </w:rPr>
        <w:t xml:space="preserve"> </w:t>
      </w:r>
      <w:r>
        <w:t>beetles occur in large assemblages with multiple species co-occurring [47; 97</w:t>
      </w:r>
      <w:r>
        <w:t>-101], and large</w:t>
      </w:r>
      <w:r>
        <w:rPr>
          <w:spacing w:val="1"/>
        </w:rPr>
        <w:t xml:space="preserve"> </w:t>
      </w:r>
      <w:r>
        <w:t>numbers may be found on a single pad [70 p54, 65-66; 95 p5; 96 p67-68], it is unlikely that</w:t>
      </w:r>
      <w:r>
        <w:rPr>
          <w:spacing w:val="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species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exclude native species.</w:t>
      </w:r>
    </w:p>
    <w:p w14:paraId="30ABDAEA" w14:textId="77777777" w:rsidR="008E1861" w:rsidRDefault="008E1861">
      <w:pPr>
        <w:pStyle w:val="BodyText"/>
        <w:spacing w:before="2"/>
      </w:pPr>
    </w:p>
    <w:p w14:paraId="4BFA0D30" w14:textId="77777777" w:rsidR="008E1861" w:rsidRDefault="00624220">
      <w:pPr>
        <w:pStyle w:val="Heading2"/>
        <w:numPr>
          <w:ilvl w:val="1"/>
          <w:numId w:val="6"/>
        </w:numPr>
        <w:tabs>
          <w:tab w:val="left" w:pos="682"/>
          <w:tab w:val="left" w:pos="683"/>
        </w:tabs>
      </w:pPr>
      <w:bookmarkStart w:id="43" w:name="_TOC_250026"/>
      <w:r>
        <w:t>Transmission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pests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bookmarkEnd w:id="43"/>
      <w:r>
        <w:t>diseases</w:t>
      </w:r>
    </w:p>
    <w:p w14:paraId="52D8BD88" w14:textId="77777777" w:rsidR="008E1861" w:rsidRDefault="00624220">
      <w:pPr>
        <w:pStyle w:val="BodyText"/>
        <w:spacing w:before="113"/>
        <w:ind w:left="115" w:right="509"/>
      </w:pPr>
      <w:r>
        <w:t>The importation process for adults of the selected species will mitiga</w:t>
      </w:r>
      <w:r>
        <w:t>te the risk of transmitting</w:t>
      </w:r>
      <w:r>
        <w:rPr>
          <w:spacing w:val="-57"/>
        </w:rPr>
        <w:t xml:space="preserve"> </w:t>
      </w:r>
      <w:r>
        <w:t>exotic pests or diseases. Beetles collected in their native distributions will be starved and</w:t>
      </w:r>
      <w:r>
        <w:rPr>
          <w:spacing w:val="1"/>
        </w:rPr>
        <w:t xml:space="preserve"> </w:t>
      </w:r>
      <w:r>
        <w:t xml:space="preserve">cleaned prior to shipping to </w:t>
      </w:r>
      <w:proofErr w:type="gramStart"/>
      <w:r>
        <w:t>Australia, and</w:t>
      </w:r>
      <w:proofErr w:type="gramEnd"/>
      <w:r>
        <w:t xml:space="preserve"> will be kept in an Approved Arrangements</w:t>
      </w:r>
      <w:r>
        <w:rPr>
          <w:spacing w:val="1"/>
        </w:rPr>
        <w:t xml:space="preserve"> </w:t>
      </w:r>
      <w:r>
        <w:t>(quarantine) facility for the duration of the pro</w:t>
      </w:r>
      <w:r>
        <w:t>ject. All eggs will be treated with a disinfecting</w:t>
      </w:r>
      <w:r>
        <w:rPr>
          <w:spacing w:val="1"/>
        </w:rPr>
        <w:t xml:space="preserve"> </w:t>
      </w:r>
      <w:r>
        <w:t>agent (</w:t>
      </w:r>
      <w:proofErr w:type="spellStart"/>
      <w:r>
        <w:t>Virkon</w:t>
      </w:r>
      <w:proofErr w:type="spellEnd"/>
      <w:r>
        <w:t xml:space="preserve">®) prior to being released from quarantine, reared to </w:t>
      </w:r>
      <w:proofErr w:type="gramStart"/>
      <w:r>
        <w:t>adulthood</w:t>
      </w:r>
      <w:proofErr w:type="gramEnd"/>
      <w:r>
        <w:t xml:space="preserve"> and released into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wild</w:t>
      </w:r>
      <w:r>
        <w:rPr>
          <w:spacing w:val="-1"/>
        </w:rPr>
        <w:t xml:space="preserve"> </w:t>
      </w:r>
      <w:r>
        <w:t>and/or used for the establishment of mass-rearing colonies.</w:t>
      </w:r>
    </w:p>
    <w:p w14:paraId="5FEBF51A" w14:textId="77777777" w:rsidR="008E1861" w:rsidRDefault="008E1861">
      <w:pPr>
        <w:pStyle w:val="BodyText"/>
        <w:spacing w:before="3"/>
      </w:pPr>
    </w:p>
    <w:p w14:paraId="7A26D975" w14:textId="77777777" w:rsidR="008E1861" w:rsidRDefault="00624220">
      <w:pPr>
        <w:pStyle w:val="BodyText"/>
        <w:ind w:left="115" w:right="401"/>
      </w:pPr>
      <w:r>
        <w:t xml:space="preserve">Whilst dung beetles </w:t>
      </w:r>
      <w:proofErr w:type="gramStart"/>
      <w:r>
        <w:t>are able to</w:t>
      </w:r>
      <w:proofErr w:type="gramEnd"/>
      <w:r>
        <w:t xml:space="preserve"> dissemin</w:t>
      </w:r>
      <w:r>
        <w:t>ate pathogens that survive their digestive tract or attach</w:t>
      </w:r>
      <w:r>
        <w:rPr>
          <w:spacing w:val="-57"/>
        </w:rPr>
        <w:t xml:space="preserve"> </w:t>
      </w:r>
      <w:r>
        <w:t>to their bodies, it is not clear that dung beetle activity actually increases transmission rates of</w:t>
      </w:r>
      <w:r>
        <w:rPr>
          <w:spacing w:val="1"/>
        </w:rPr>
        <w:t xml:space="preserve"> </w:t>
      </w:r>
      <w:r>
        <w:t>these infections [154; 155]. Dung beetles have been found to destroy pathogens in dung by</w:t>
      </w:r>
      <w:r>
        <w:rPr>
          <w:spacing w:val="1"/>
        </w:rPr>
        <w:t xml:space="preserve"> </w:t>
      </w:r>
      <w:r>
        <w:t>alterin</w:t>
      </w:r>
      <w:r>
        <w:t>g the abiotic conditions within dung pads, by digesting and burying dung [155], and to</w:t>
      </w:r>
      <w:r>
        <w:rPr>
          <w:spacing w:val="1"/>
        </w:rPr>
        <w:t xml:space="preserve"> </w:t>
      </w:r>
      <w:r>
        <w:t>reduce the number of infective pathogens on the soil surface as well as their survival [70 p92].</w:t>
      </w:r>
      <w:r>
        <w:rPr>
          <w:spacing w:val="1"/>
        </w:rPr>
        <w:t xml:space="preserve"> </w:t>
      </w:r>
      <w:r>
        <w:t>Pathogens that pose a risk to humans but are destroyed by dung beetles i</w:t>
      </w:r>
      <w:r>
        <w:t>nclude</w:t>
      </w:r>
      <w:r>
        <w:rPr>
          <w:spacing w:val="1"/>
        </w:rPr>
        <w:t xml:space="preserve"> </w:t>
      </w:r>
      <w:r>
        <w:rPr>
          <w:i/>
        </w:rPr>
        <w:t xml:space="preserve">Cryptosporidium parvum </w:t>
      </w:r>
      <w:r>
        <w:t xml:space="preserve">and </w:t>
      </w:r>
      <w:r>
        <w:rPr>
          <w:i/>
        </w:rPr>
        <w:t xml:space="preserve">Escherichia coli </w:t>
      </w:r>
      <w:r>
        <w:t>[154; 156; 157]. In any event, infected beetles</w:t>
      </w:r>
      <w:r>
        <w:rPr>
          <w:spacing w:val="1"/>
        </w:rPr>
        <w:t xml:space="preserve"> </w:t>
      </w:r>
      <w:r>
        <w:t xml:space="preserve">should typically not </w:t>
      </w:r>
      <w:proofErr w:type="gramStart"/>
      <w:r>
        <w:t>come into contact with</w:t>
      </w:r>
      <w:proofErr w:type="gramEnd"/>
      <w:r>
        <w:t xml:space="preserve"> humans, and so their risk of transmitting parasites</w:t>
      </w:r>
      <w:r>
        <w:rPr>
          <w:spacing w:val="1"/>
        </w:rPr>
        <w:t xml:space="preserve"> </w:t>
      </w:r>
      <w:r>
        <w:t>and diseases to humans is very small. And whilst ball rolling</w:t>
      </w:r>
      <w:r>
        <w:t xml:space="preserve"> by dung beetles may possibly</w:t>
      </w:r>
      <w:r>
        <w:rPr>
          <w:spacing w:val="1"/>
        </w:rPr>
        <w:t xml:space="preserve"> </w:t>
      </w:r>
      <w:r>
        <w:t>spread pathogens [158], this is unlikely to occur over a long distance as roller beetles do not</w:t>
      </w:r>
      <w:r>
        <w:rPr>
          <w:spacing w:val="1"/>
        </w:rPr>
        <w:t xml:space="preserve"> </w:t>
      </w:r>
      <w:r>
        <w:t>bury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dung</w:t>
      </w:r>
      <w:r>
        <w:rPr>
          <w:spacing w:val="-1"/>
        </w:rPr>
        <w:t xml:space="preserve"> </w:t>
      </w:r>
      <w:r>
        <w:t>ball</w:t>
      </w:r>
      <w:r>
        <w:rPr>
          <w:spacing w:val="-1"/>
        </w:rPr>
        <w:t xml:space="preserve"> </w:t>
      </w:r>
      <w:r>
        <w:t>far 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original</w:t>
      </w:r>
      <w:r>
        <w:rPr>
          <w:spacing w:val="-1"/>
        </w:rPr>
        <w:t xml:space="preserve"> </w:t>
      </w:r>
      <w:r>
        <w:t>dung pad,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again,</w:t>
      </w:r>
      <w:r>
        <w:rPr>
          <w:spacing w:val="-1"/>
        </w:rPr>
        <w:t xml:space="preserve"> </w:t>
      </w:r>
      <w:r>
        <w:t>the risk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humans</w:t>
      </w:r>
      <w:r>
        <w:rPr>
          <w:spacing w:val="-1"/>
        </w:rPr>
        <w:t xml:space="preserve"> </w:t>
      </w:r>
      <w:r>
        <w:t>is minimal.</w:t>
      </w:r>
    </w:p>
    <w:p w14:paraId="3F7156BD" w14:textId="77777777" w:rsidR="008E1861" w:rsidRDefault="008E1861">
      <w:pPr>
        <w:sectPr w:rsidR="008E1861">
          <w:pgSz w:w="11910" w:h="16840"/>
          <w:pgMar w:top="1340" w:right="860" w:bottom="660" w:left="1320" w:header="0" w:footer="474" w:gutter="0"/>
          <w:cols w:space="720"/>
        </w:sectPr>
      </w:pPr>
    </w:p>
    <w:p w14:paraId="7A19669A" w14:textId="77777777" w:rsidR="008E1861" w:rsidRDefault="00624220">
      <w:pPr>
        <w:pStyle w:val="Heading2"/>
        <w:numPr>
          <w:ilvl w:val="1"/>
          <w:numId w:val="6"/>
        </w:numPr>
        <w:tabs>
          <w:tab w:val="left" w:pos="682"/>
          <w:tab w:val="left" w:pos="683"/>
        </w:tabs>
        <w:spacing w:before="78"/>
      </w:pPr>
      <w:bookmarkStart w:id="44" w:name="_TOC_250025"/>
      <w:r>
        <w:lastRenderedPageBreak/>
        <w:t>Probable</w:t>
      </w:r>
      <w:r>
        <w:rPr>
          <w:spacing w:val="-2"/>
        </w:rPr>
        <w:t xml:space="preserve"> </w:t>
      </w:r>
      <w:r>
        <w:t>prey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food</w:t>
      </w:r>
      <w:r>
        <w:rPr>
          <w:spacing w:val="-2"/>
        </w:rPr>
        <w:t xml:space="preserve"> </w:t>
      </w:r>
      <w:bookmarkEnd w:id="44"/>
      <w:r>
        <w:t>sources</w:t>
      </w:r>
    </w:p>
    <w:p w14:paraId="3B8208E6" w14:textId="77777777" w:rsidR="008E1861" w:rsidRDefault="00624220">
      <w:pPr>
        <w:pStyle w:val="BodyText"/>
        <w:spacing w:before="118"/>
        <w:ind w:left="115" w:right="597"/>
      </w:pPr>
      <w:r>
        <w:t>Dung beetles require dung as a food source and for reproduction (see Sections 4 and 7.1), and</w:t>
      </w:r>
      <w:r>
        <w:rPr>
          <w:spacing w:val="-57"/>
        </w:rPr>
        <w:t xml:space="preserve"> </w:t>
      </w:r>
      <w:r>
        <w:t>hence do not attack or prey on wildlife, and neither do they pose any risk to domestic or</w:t>
      </w:r>
      <w:r>
        <w:rPr>
          <w:spacing w:val="1"/>
        </w:rPr>
        <w:t xml:space="preserve"> </w:t>
      </w:r>
      <w:r>
        <w:t>commercial animals or plants. Some specie</w:t>
      </w:r>
      <w:r>
        <w:t>s will feed on carrion (</w:t>
      </w:r>
      <w:r>
        <w:rPr>
          <w:i/>
        </w:rPr>
        <w:t xml:space="preserve">G. </w:t>
      </w:r>
      <w:proofErr w:type="spellStart"/>
      <w:r>
        <w:rPr>
          <w:i/>
        </w:rPr>
        <w:t>humanus</w:t>
      </w:r>
      <w:proofErr w:type="spellEnd"/>
      <w:r>
        <w:rPr>
          <w:i/>
        </w:rPr>
        <w:t xml:space="preserve"> </w:t>
      </w:r>
      <w:r>
        <w:t xml:space="preserve">[110 p9]; </w:t>
      </w:r>
      <w:r>
        <w:rPr>
          <w:i/>
        </w:rPr>
        <w:t>O.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nuchicornis</w:t>
      </w:r>
      <w:proofErr w:type="spellEnd"/>
      <w:r>
        <w:rPr>
          <w:i/>
          <w:spacing w:val="-1"/>
        </w:rPr>
        <w:t xml:space="preserve"> </w:t>
      </w:r>
      <w:r>
        <w:t>[42;</w:t>
      </w:r>
      <w:r>
        <w:rPr>
          <w:spacing w:val="-1"/>
        </w:rPr>
        <w:t xml:space="preserve"> </w:t>
      </w:r>
      <w:r>
        <w:t>146];</w:t>
      </w:r>
      <w:r>
        <w:rPr>
          <w:spacing w:val="-1"/>
        </w:rPr>
        <w:t xml:space="preserve"> </w:t>
      </w:r>
      <w:r>
        <w:rPr>
          <w:i/>
        </w:rPr>
        <w:t>S.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sacer</w:t>
      </w:r>
      <w:proofErr w:type="spellEnd"/>
      <w:r>
        <w:rPr>
          <w:i/>
          <w:spacing w:val="-2"/>
        </w:rPr>
        <w:t xml:space="preserve"> </w:t>
      </w:r>
      <w:r>
        <w:t xml:space="preserve">[63; </w:t>
      </w:r>
      <w:proofErr w:type="spellStart"/>
      <w:r>
        <w:t>Fausek</w:t>
      </w:r>
      <w:proofErr w:type="spellEnd"/>
      <w:r>
        <w:rPr>
          <w:spacing w:val="-2"/>
        </w:rPr>
        <w:t xml:space="preserve"> </w:t>
      </w:r>
      <w:r>
        <w:t>1906</w:t>
      </w:r>
      <w:r>
        <w:rPr>
          <w:spacing w:val="-1"/>
        </w:rPr>
        <w:t xml:space="preserve"> </w:t>
      </w:r>
      <w:r>
        <w:t>in 96</w:t>
      </w:r>
      <w:r>
        <w:rPr>
          <w:spacing w:val="-1"/>
        </w:rPr>
        <w:t xml:space="preserve"> </w:t>
      </w:r>
      <w:r>
        <w:t>p18,</w:t>
      </w:r>
      <w:r>
        <w:rPr>
          <w:spacing w:val="-1"/>
        </w:rPr>
        <w:t xml:space="preserve"> </w:t>
      </w:r>
      <w:proofErr w:type="spellStart"/>
      <w:r>
        <w:t>Paulian</w:t>
      </w:r>
      <w:proofErr w:type="spellEnd"/>
      <w:r>
        <w:rPr>
          <w:spacing w:val="-1"/>
        </w:rPr>
        <w:t xml:space="preserve"> </w:t>
      </w:r>
      <w:r>
        <w:t>1938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96, p33])</w:t>
      </w:r>
      <w:r>
        <w:rPr>
          <w:spacing w:val="-1"/>
        </w:rPr>
        <w:t xml:space="preserve"> </w:t>
      </w:r>
      <w:r>
        <w:t>and</w:t>
      </w:r>
    </w:p>
    <w:p w14:paraId="069C2937" w14:textId="77777777" w:rsidR="008E1861" w:rsidRDefault="00624220">
      <w:pPr>
        <w:pStyle w:val="BodyText"/>
        <w:ind w:left="115" w:right="463"/>
      </w:pPr>
      <w:r>
        <w:rPr>
          <w:i/>
        </w:rPr>
        <w:t xml:space="preserve">S. </w:t>
      </w:r>
      <w:proofErr w:type="spellStart"/>
      <w:r>
        <w:rPr>
          <w:i/>
        </w:rPr>
        <w:t>schaefferi</w:t>
      </w:r>
      <w:proofErr w:type="spellEnd"/>
      <w:r>
        <w:rPr>
          <w:i/>
        </w:rPr>
        <w:t xml:space="preserve"> </w:t>
      </w:r>
      <w:r>
        <w:t>[</w:t>
      </w:r>
      <w:proofErr w:type="spellStart"/>
      <w:r>
        <w:t>Paulian</w:t>
      </w:r>
      <w:proofErr w:type="spellEnd"/>
      <w:r>
        <w:t xml:space="preserve"> 1938 and </w:t>
      </w:r>
      <w:proofErr w:type="spellStart"/>
      <w:r>
        <w:t>Panin</w:t>
      </w:r>
      <w:proofErr w:type="spellEnd"/>
      <w:r>
        <w:t xml:space="preserve"> 1937 in 96 p33] but this does not pose a risk to live</w:t>
      </w:r>
      <w:r>
        <w:rPr>
          <w:spacing w:val="1"/>
        </w:rPr>
        <w:t xml:space="preserve"> </w:t>
      </w:r>
      <w:r>
        <w:t>animals, and dung is nonet</w:t>
      </w:r>
      <w:r>
        <w:t xml:space="preserve">heless required for reproduction. Similarly, </w:t>
      </w:r>
      <w:r>
        <w:rPr>
          <w:i/>
        </w:rPr>
        <w:t xml:space="preserve">G. </w:t>
      </w:r>
      <w:proofErr w:type="spellStart"/>
      <w:r>
        <w:rPr>
          <w:i/>
        </w:rPr>
        <w:t>stercorarius</w:t>
      </w:r>
      <w:proofErr w:type="spellEnd"/>
      <w:r>
        <w:rPr>
          <w:i/>
        </w:rPr>
        <w:t xml:space="preserve"> </w:t>
      </w:r>
      <w:r>
        <w:t>has been</w:t>
      </w:r>
      <w:r>
        <w:rPr>
          <w:spacing w:val="-57"/>
        </w:rPr>
        <w:t xml:space="preserve"> </w:t>
      </w:r>
      <w:r>
        <w:t xml:space="preserve">reported from rotting fungi [20; 33], </w:t>
      </w:r>
      <w:r>
        <w:rPr>
          <w:i/>
        </w:rPr>
        <w:t xml:space="preserve">O. </w:t>
      </w:r>
      <w:proofErr w:type="spellStart"/>
      <w:r>
        <w:rPr>
          <w:i/>
        </w:rPr>
        <w:t>nuchicornis</w:t>
      </w:r>
      <w:proofErr w:type="spellEnd"/>
      <w:r>
        <w:rPr>
          <w:i/>
        </w:rPr>
        <w:t xml:space="preserve"> </w:t>
      </w:r>
      <w:r>
        <w:t>has been recorded to feed on fungi and</w:t>
      </w:r>
      <w:r>
        <w:rPr>
          <w:spacing w:val="1"/>
        </w:rPr>
        <w:t xml:space="preserve"> </w:t>
      </w:r>
      <w:r>
        <w:t xml:space="preserve">decaying plant </w:t>
      </w:r>
      <w:proofErr w:type="gramStart"/>
      <w:r>
        <w:t>matter[</w:t>
      </w:r>
      <w:proofErr w:type="gramEnd"/>
      <w:r>
        <w:t xml:space="preserve">42], and </w:t>
      </w:r>
      <w:r>
        <w:rPr>
          <w:i/>
        </w:rPr>
        <w:t xml:space="preserve">S. </w:t>
      </w:r>
      <w:proofErr w:type="spellStart"/>
      <w:r>
        <w:rPr>
          <w:i/>
        </w:rPr>
        <w:t>schaefferi</w:t>
      </w:r>
      <w:proofErr w:type="spellEnd"/>
      <w:r>
        <w:rPr>
          <w:i/>
        </w:rPr>
        <w:t xml:space="preserve"> </w:t>
      </w:r>
      <w:r>
        <w:t>to roll balls of fungal matter [119], but again, this</w:t>
      </w:r>
      <w:r>
        <w:rPr>
          <w:spacing w:val="1"/>
        </w:rPr>
        <w:t xml:space="preserve"> </w:t>
      </w:r>
      <w:r>
        <w:t xml:space="preserve">does not pose a risk to any commercial plants and they only </w:t>
      </w:r>
      <w:proofErr w:type="spellStart"/>
      <w:r>
        <w:t>utilise</w:t>
      </w:r>
      <w:proofErr w:type="spellEnd"/>
      <w:r>
        <w:t xml:space="preserve"> dung for reproduction</w:t>
      </w:r>
      <w:r>
        <w:rPr>
          <w:spacing w:val="1"/>
        </w:rPr>
        <w:t xml:space="preserve"> </w:t>
      </w:r>
      <w:r>
        <w:t>(</w:t>
      </w:r>
      <w:proofErr w:type="spellStart"/>
      <w:r>
        <w:t>Lumaret</w:t>
      </w:r>
      <w:proofErr w:type="spellEnd"/>
      <w:r>
        <w:t>, pers. comm.).</w:t>
      </w:r>
    </w:p>
    <w:p w14:paraId="2FE5C54D" w14:textId="77777777" w:rsidR="008E1861" w:rsidRDefault="008E1861">
      <w:pPr>
        <w:pStyle w:val="BodyText"/>
        <w:spacing w:before="3"/>
      </w:pPr>
    </w:p>
    <w:p w14:paraId="1CCED5CB" w14:textId="77777777" w:rsidR="008E1861" w:rsidRDefault="00624220">
      <w:pPr>
        <w:pStyle w:val="Heading2"/>
        <w:numPr>
          <w:ilvl w:val="1"/>
          <w:numId w:val="6"/>
        </w:numPr>
        <w:tabs>
          <w:tab w:val="left" w:pos="682"/>
          <w:tab w:val="left" w:pos="683"/>
        </w:tabs>
      </w:pPr>
      <w:bookmarkStart w:id="45" w:name="_TOC_250024"/>
      <w:r>
        <w:t>Impacts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habitat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local</w:t>
      </w:r>
      <w:r>
        <w:rPr>
          <w:spacing w:val="-2"/>
        </w:rPr>
        <w:t xml:space="preserve"> </w:t>
      </w:r>
      <w:bookmarkEnd w:id="45"/>
      <w:r>
        <w:t>environments</w:t>
      </w:r>
    </w:p>
    <w:p w14:paraId="45EC96C6" w14:textId="77777777" w:rsidR="008E1861" w:rsidRDefault="00624220">
      <w:pPr>
        <w:pStyle w:val="BodyText"/>
        <w:spacing w:before="117"/>
        <w:ind w:left="115" w:right="477"/>
      </w:pPr>
      <w:r>
        <w:t>In general, dung beetles are considered to have beneficial impacts on habitats, not detrimental</w:t>
      </w:r>
      <w:r>
        <w:rPr>
          <w:spacing w:val="1"/>
        </w:rPr>
        <w:t xml:space="preserve"> </w:t>
      </w:r>
      <w:r>
        <w:t>ones. Section 3.8.3 highlights evidence that they help prevent runoff of excessive nutrients that</w:t>
      </w:r>
      <w:r>
        <w:rPr>
          <w:spacing w:val="-57"/>
        </w:rPr>
        <w:t xml:space="preserve"> </w:t>
      </w:r>
      <w:r>
        <w:t>could lead to eutrophication of wetlands and aquatic environme</w:t>
      </w:r>
      <w:r>
        <w:t>nts [70 p23; 124], Section 5.2</w:t>
      </w:r>
      <w:r>
        <w:rPr>
          <w:spacing w:val="1"/>
        </w:rPr>
        <w:t xml:space="preserve"> </w:t>
      </w:r>
      <w:r>
        <w:t>indicates that dung beetles are beneficial to new environments, by removing dung and by</w:t>
      </w:r>
      <w:r>
        <w:rPr>
          <w:spacing w:val="1"/>
        </w:rPr>
        <w:t xml:space="preserve"> </w:t>
      </w:r>
      <w:r>
        <w:t>improving soil health [22; 24; 70 p13-24; 143], and Section 8.2 highlights the benefits of</w:t>
      </w:r>
      <w:r>
        <w:rPr>
          <w:spacing w:val="1"/>
        </w:rPr>
        <w:t xml:space="preserve"> </w:t>
      </w:r>
      <w:r>
        <w:t>beetles in reducing pests and diseases</w:t>
      </w:r>
      <w:r>
        <w:rPr>
          <w:spacing w:val="-1"/>
        </w:rPr>
        <w:t xml:space="preserve"> </w:t>
      </w:r>
      <w:r>
        <w:t>[70 p85</w:t>
      </w:r>
      <w:r>
        <w:t>-94; 155; 159].</w:t>
      </w:r>
    </w:p>
    <w:p w14:paraId="20611574" w14:textId="77777777" w:rsidR="008E1861" w:rsidRDefault="008E1861">
      <w:pPr>
        <w:pStyle w:val="BodyText"/>
        <w:spacing w:before="9"/>
        <w:rPr>
          <w:sz w:val="23"/>
        </w:rPr>
      </w:pPr>
    </w:p>
    <w:p w14:paraId="4780CFB8" w14:textId="77777777" w:rsidR="008E1861" w:rsidRDefault="00624220">
      <w:pPr>
        <w:pStyle w:val="BodyText"/>
        <w:spacing w:before="1"/>
        <w:ind w:left="115" w:right="538"/>
      </w:pPr>
      <w:r>
        <w:t>Dung beetles can disperse seeds through the transport and burial of the dung of primary</w:t>
      </w:r>
      <w:r>
        <w:rPr>
          <w:spacing w:val="1"/>
        </w:rPr>
        <w:t xml:space="preserve"> </w:t>
      </w:r>
      <w:r>
        <w:t>dispersers [160-162]. Seeds are dispersed both horizontally and vertically from where they are</w:t>
      </w:r>
      <w:r>
        <w:rPr>
          <w:spacing w:val="-57"/>
        </w:rPr>
        <w:t xml:space="preserve"> </w:t>
      </w:r>
      <w:r>
        <w:t>deposited [163]. Seeds can survive digestion by sheep an</w:t>
      </w:r>
      <w:r>
        <w:t>d cattle, and although in some cases</w:t>
      </w:r>
      <w:r>
        <w:rPr>
          <w:spacing w:val="1"/>
        </w:rPr>
        <w:t xml:space="preserve"> </w:t>
      </w:r>
      <w:r>
        <w:t>their viability may be reduced (Hogan and Phillips 2011), in some weeds it may be enhanced</w:t>
      </w:r>
      <w:r>
        <w:rPr>
          <w:spacing w:val="1"/>
        </w:rPr>
        <w:t xml:space="preserve"> </w:t>
      </w:r>
      <w:r>
        <w:t>[164],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selected</w:t>
      </w:r>
      <w:r>
        <w:rPr>
          <w:spacing w:val="-2"/>
        </w:rPr>
        <w:t xml:space="preserve"> </w:t>
      </w:r>
      <w:r>
        <w:t>dung</w:t>
      </w:r>
      <w:r>
        <w:rPr>
          <w:spacing w:val="-1"/>
        </w:rPr>
        <w:t xml:space="preserve"> </w:t>
      </w:r>
      <w:r>
        <w:t>beetles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spread</w:t>
      </w:r>
      <w:r>
        <w:rPr>
          <w:spacing w:val="-2"/>
        </w:rPr>
        <w:t xml:space="preserve"> </w:t>
      </w:r>
      <w:r>
        <w:t>weeds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original</w:t>
      </w:r>
      <w:r>
        <w:rPr>
          <w:spacing w:val="-1"/>
        </w:rPr>
        <w:t xml:space="preserve"> </w:t>
      </w:r>
      <w:r>
        <w:t>pasture.</w:t>
      </w:r>
    </w:p>
    <w:p w14:paraId="33AD91BF" w14:textId="77777777" w:rsidR="008E1861" w:rsidRDefault="00624220">
      <w:pPr>
        <w:pStyle w:val="BodyText"/>
        <w:spacing w:before="2"/>
        <w:ind w:left="115" w:right="477"/>
      </w:pPr>
      <w:r>
        <w:t>Dung beetle seed dispersal has been</w:t>
      </w:r>
      <w:r>
        <w:t xml:space="preserve"> shown to have both positive and negative effects on</w:t>
      </w:r>
      <w:r>
        <w:rPr>
          <w:spacing w:val="1"/>
        </w:rPr>
        <w:t xml:space="preserve"> </w:t>
      </w:r>
      <w:r>
        <w:t>germination success [160-162; 165]. It should be noted that weed dispersal by introduced dung</w:t>
      </w:r>
      <w:r>
        <w:rPr>
          <w:spacing w:val="-57"/>
        </w:rPr>
        <w:t xml:space="preserve"> </w:t>
      </w:r>
      <w:r>
        <w:t>beetles has not been reported in the literature, and if introduced dung beetles were highly</w:t>
      </w:r>
      <w:r>
        <w:rPr>
          <w:spacing w:val="1"/>
        </w:rPr>
        <w:t xml:space="preserve"> </w:t>
      </w:r>
      <w:r>
        <w:t>effective dispers</w:t>
      </w:r>
      <w:r>
        <w:t>ers of weeds, it is likely that property owners would have made CSIRO aware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 during the past 50 years of dung beetle work.</w:t>
      </w:r>
    </w:p>
    <w:p w14:paraId="24BD264D" w14:textId="77777777" w:rsidR="008E1861" w:rsidRDefault="008E1861">
      <w:pPr>
        <w:pStyle w:val="BodyText"/>
        <w:spacing w:before="5"/>
      </w:pPr>
    </w:p>
    <w:p w14:paraId="0773309E" w14:textId="77777777" w:rsidR="008E1861" w:rsidRDefault="00624220">
      <w:pPr>
        <w:pStyle w:val="Heading2"/>
        <w:numPr>
          <w:ilvl w:val="1"/>
          <w:numId w:val="6"/>
        </w:numPr>
        <w:tabs>
          <w:tab w:val="left" w:pos="682"/>
          <w:tab w:val="left" w:pos="683"/>
        </w:tabs>
      </w:pPr>
      <w:bookmarkStart w:id="46" w:name="_TOC_250023"/>
      <w:r>
        <w:t>Potential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eradication</w:t>
      </w:r>
      <w:r>
        <w:rPr>
          <w:spacing w:val="-1"/>
        </w:rPr>
        <w:t xml:space="preserve"> </w:t>
      </w:r>
      <w:bookmarkEnd w:id="46"/>
      <w:r>
        <w:t>programs</w:t>
      </w:r>
    </w:p>
    <w:p w14:paraId="691CCC4D" w14:textId="77777777" w:rsidR="008E1861" w:rsidRDefault="00624220">
      <w:pPr>
        <w:pStyle w:val="BodyText"/>
        <w:spacing w:before="113"/>
        <w:ind w:left="115" w:right="477"/>
      </w:pPr>
      <w:r>
        <w:t>The selected species are intended to be released as a biological control measure for bush flies</w:t>
      </w:r>
      <w:r>
        <w:rPr>
          <w:spacing w:val="1"/>
        </w:rPr>
        <w:t xml:space="preserve"> </w:t>
      </w:r>
      <w:r>
        <w:t>and dung and they are not considered likely to become environmental pests; thus, no control or</w:t>
      </w:r>
      <w:r>
        <w:rPr>
          <w:spacing w:val="-57"/>
        </w:rPr>
        <w:t xml:space="preserve"> </w:t>
      </w:r>
      <w:r>
        <w:t>eradication</w:t>
      </w:r>
      <w:r>
        <w:rPr>
          <w:spacing w:val="-1"/>
        </w:rPr>
        <w:t xml:space="preserve"> </w:t>
      </w:r>
      <w:r>
        <w:t>programs are considered necessary.</w:t>
      </w:r>
    </w:p>
    <w:p w14:paraId="10D69AF0" w14:textId="77777777" w:rsidR="008E1861" w:rsidRDefault="008E1861">
      <w:pPr>
        <w:pStyle w:val="BodyText"/>
        <w:spacing w:before="5"/>
      </w:pPr>
    </w:p>
    <w:p w14:paraId="1402B16C" w14:textId="77777777" w:rsidR="008E1861" w:rsidRDefault="00624220">
      <w:pPr>
        <w:pStyle w:val="Heading2"/>
        <w:numPr>
          <w:ilvl w:val="1"/>
          <w:numId w:val="6"/>
        </w:numPr>
        <w:tabs>
          <w:tab w:val="left" w:pos="682"/>
          <w:tab w:val="left" w:pos="683"/>
        </w:tabs>
      </w:pPr>
      <w:bookmarkStart w:id="47" w:name="_TOC_250022"/>
      <w:proofErr w:type="spellStart"/>
      <w:r>
        <w:t>Behaviours</w:t>
      </w:r>
      <w:proofErr w:type="spellEnd"/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</w:t>
      </w:r>
      <w:r>
        <w:t>ause</w:t>
      </w:r>
      <w:r>
        <w:rPr>
          <w:spacing w:val="-2"/>
        </w:rPr>
        <w:t xml:space="preserve"> </w:t>
      </w:r>
      <w:r>
        <w:t>environmental</w:t>
      </w:r>
      <w:r>
        <w:rPr>
          <w:spacing w:val="-2"/>
        </w:rPr>
        <w:t xml:space="preserve"> </w:t>
      </w:r>
      <w:bookmarkEnd w:id="47"/>
      <w:r>
        <w:t>degradation</w:t>
      </w:r>
    </w:p>
    <w:p w14:paraId="465D339B" w14:textId="77777777" w:rsidR="008E1861" w:rsidRDefault="00624220">
      <w:pPr>
        <w:pStyle w:val="BodyText"/>
        <w:spacing w:before="117"/>
        <w:ind w:left="115" w:right="737"/>
      </w:pPr>
      <w:r>
        <w:t>Dung beetles are not considered to contribute to environmental degradation. As discussed in</w:t>
      </w:r>
      <w:r>
        <w:rPr>
          <w:spacing w:val="-57"/>
        </w:rPr>
        <w:t xml:space="preserve"> </w:t>
      </w:r>
      <w:r>
        <w:t>Sections 3.8.3, 5.2, 8.2 and 8.4, dung beetles are seen to have positive impacts on the</w:t>
      </w:r>
      <w:r>
        <w:rPr>
          <w:spacing w:val="1"/>
        </w:rPr>
        <w:t xml:space="preserve"> </w:t>
      </w:r>
      <w:r>
        <w:t>environment,</w:t>
      </w:r>
      <w:r>
        <w:rPr>
          <w:spacing w:val="-1"/>
        </w:rPr>
        <w:t xml:space="preserve"> </w:t>
      </w:r>
      <w:r>
        <w:t>not negative impacts.</w:t>
      </w:r>
    </w:p>
    <w:p w14:paraId="0091A411" w14:textId="77777777" w:rsidR="008E1861" w:rsidRDefault="008E1861">
      <w:pPr>
        <w:pStyle w:val="BodyText"/>
        <w:spacing w:before="5"/>
      </w:pPr>
    </w:p>
    <w:p w14:paraId="6E4FE316" w14:textId="77777777" w:rsidR="008E1861" w:rsidRDefault="00624220">
      <w:pPr>
        <w:pStyle w:val="Heading2"/>
        <w:numPr>
          <w:ilvl w:val="1"/>
          <w:numId w:val="6"/>
        </w:numPr>
        <w:tabs>
          <w:tab w:val="left" w:pos="682"/>
          <w:tab w:val="left" w:pos="683"/>
        </w:tabs>
      </w:pPr>
      <w:bookmarkStart w:id="48" w:name="_TOC_250021"/>
      <w:r>
        <w:t>Impacts</w:t>
      </w:r>
      <w:r>
        <w:rPr>
          <w:spacing w:val="-4"/>
        </w:rPr>
        <w:t xml:space="preserve"> </w:t>
      </w:r>
      <w:r>
        <w:t>o</w:t>
      </w:r>
      <w:r>
        <w:t>n</w:t>
      </w:r>
      <w:r>
        <w:rPr>
          <w:spacing w:val="-3"/>
        </w:rPr>
        <w:t xml:space="preserve"> </w:t>
      </w:r>
      <w:r>
        <w:t>primary</w:t>
      </w:r>
      <w:r>
        <w:rPr>
          <w:spacing w:val="-4"/>
        </w:rPr>
        <w:t xml:space="preserve"> </w:t>
      </w:r>
      <w:bookmarkEnd w:id="48"/>
      <w:r>
        <w:t>industries</w:t>
      </w:r>
    </w:p>
    <w:p w14:paraId="09C7A4B4" w14:textId="77777777" w:rsidR="008E1861" w:rsidRDefault="00624220">
      <w:pPr>
        <w:pStyle w:val="BodyText"/>
        <w:spacing w:before="113"/>
        <w:ind w:left="115" w:right="607"/>
      </w:pPr>
      <w:r>
        <w:t>Additional introductions of dung beetles to Australia are expected to improve productivity by</w:t>
      </w:r>
      <w:r>
        <w:rPr>
          <w:spacing w:val="-57"/>
        </w:rPr>
        <w:t xml:space="preserve"> </w:t>
      </w:r>
      <w:r>
        <w:t xml:space="preserve">incorporating dung nutrients into the soil and thereby increasing soil nutrients, </w:t>
      </w:r>
      <w:proofErr w:type="gramStart"/>
      <w:r>
        <w:t>aerating</w:t>
      </w:r>
      <w:proofErr w:type="gramEnd"/>
      <w:r>
        <w:t xml:space="preserve"> and</w:t>
      </w:r>
      <w:r>
        <w:rPr>
          <w:spacing w:val="1"/>
        </w:rPr>
        <w:t xml:space="preserve"> </w:t>
      </w:r>
      <w:r>
        <w:t>mixing the soil to increase water permeability</w:t>
      </w:r>
      <w:r>
        <w:t xml:space="preserve"> and reduce nutrient run-off, and increasing</w:t>
      </w:r>
      <w:r>
        <w:rPr>
          <w:spacing w:val="1"/>
        </w:rPr>
        <w:t xml:space="preserve"> </w:t>
      </w:r>
      <w:r>
        <w:t>earthworm numbers. The presence of dung beetles was shown to markedly increase pasture</w:t>
      </w:r>
      <w:r>
        <w:rPr>
          <w:spacing w:val="1"/>
        </w:rPr>
        <w:t xml:space="preserve"> </w:t>
      </w:r>
      <w:r>
        <w:t xml:space="preserve">production in experimental plots in South Australia, </w:t>
      </w:r>
      <w:proofErr w:type="gramStart"/>
      <w:r>
        <w:t>Victoria</w:t>
      </w:r>
      <w:proofErr w:type="gramEnd"/>
      <w:r>
        <w:t xml:space="preserve"> and Western Australia [70 p14].</w:t>
      </w:r>
      <w:r>
        <w:rPr>
          <w:spacing w:val="-57"/>
        </w:rPr>
        <w:t xml:space="preserve"> </w:t>
      </w:r>
      <w:r>
        <w:t>Livestock will not generally g</w:t>
      </w:r>
      <w:r>
        <w:t>raze around dung pads, and so dung burial by beetles not only</w:t>
      </w:r>
      <w:r>
        <w:rPr>
          <w:spacing w:val="1"/>
        </w:rPr>
        <w:t xml:space="preserve"> </w:t>
      </w:r>
      <w:r>
        <w:t>removes the dung, but it also increases nutrient availability to enhance grass growth, thereby</w:t>
      </w:r>
      <w:r>
        <w:rPr>
          <w:spacing w:val="1"/>
        </w:rPr>
        <w:t xml:space="preserve"> </w:t>
      </w:r>
      <w:r>
        <w:t>increasing</w:t>
      </w:r>
      <w:r>
        <w:rPr>
          <w:spacing w:val="-1"/>
        </w:rPr>
        <w:t xml:space="preserve"> </w:t>
      </w:r>
      <w:r>
        <w:t>pasture</w:t>
      </w:r>
      <w:r>
        <w:rPr>
          <w:spacing w:val="-1"/>
        </w:rPr>
        <w:t xml:space="preserve"> </w:t>
      </w:r>
      <w:r>
        <w:t>productivity</w:t>
      </w:r>
      <w:r>
        <w:rPr>
          <w:spacing w:val="-1"/>
        </w:rPr>
        <w:t xml:space="preserve"> </w:t>
      </w:r>
      <w:r>
        <w:t>[124; 163].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discussed</w:t>
      </w:r>
      <w:r>
        <w:rPr>
          <w:spacing w:val="-1"/>
        </w:rPr>
        <w:t xml:space="preserve"> </w:t>
      </w:r>
      <w:r>
        <w:t>in previous</w:t>
      </w:r>
      <w:r>
        <w:rPr>
          <w:spacing w:val="-1"/>
        </w:rPr>
        <w:t xml:space="preserve"> </w:t>
      </w:r>
      <w:r>
        <w:t>sections,</w:t>
      </w:r>
      <w:r>
        <w:rPr>
          <w:spacing w:val="-2"/>
        </w:rPr>
        <w:t xml:space="preserve"> </w:t>
      </w:r>
      <w:r>
        <w:t>dung</w:t>
      </w:r>
      <w:r>
        <w:rPr>
          <w:spacing w:val="-1"/>
        </w:rPr>
        <w:t xml:space="preserve"> </w:t>
      </w:r>
      <w:r>
        <w:t>beetles do</w:t>
      </w:r>
    </w:p>
    <w:p w14:paraId="4B064703" w14:textId="77777777" w:rsidR="008E1861" w:rsidRDefault="008E1861">
      <w:pPr>
        <w:sectPr w:rsidR="008E1861">
          <w:pgSz w:w="11910" w:h="16840"/>
          <w:pgMar w:top="1340" w:right="860" w:bottom="660" w:left="1320" w:header="0" w:footer="474" w:gutter="0"/>
          <w:cols w:space="720"/>
        </w:sectPr>
      </w:pPr>
    </w:p>
    <w:p w14:paraId="4ADF0BB7" w14:textId="77777777" w:rsidR="008E1861" w:rsidRDefault="00624220">
      <w:pPr>
        <w:pStyle w:val="BodyText"/>
        <w:spacing w:before="74"/>
        <w:ind w:left="115" w:right="431"/>
      </w:pPr>
      <w:r>
        <w:lastRenderedPageBreak/>
        <w:t>not pose a risk to humans or to native fauna, they are unlikely to become pests because they are</w:t>
      </w:r>
      <w:r>
        <w:rPr>
          <w:spacing w:val="-57"/>
        </w:rPr>
        <w:t xml:space="preserve"> </w:t>
      </w:r>
      <w:r>
        <w:t>only associated with dung (Section 3.11), they are not likely to transmit parasites and diseases</w:t>
      </w:r>
      <w:r>
        <w:rPr>
          <w:spacing w:val="1"/>
        </w:rPr>
        <w:t xml:space="preserve"> </w:t>
      </w:r>
      <w:r>
        <w:t>that might negatively impact primary product</w:t>
      </w:r>
      <w:r>
        <w:t>ion (Section 8.2), and they have an overall</w:t>
      </w:r>
      <w:r>
        <w:rPr>
          <w:spacing w:val="1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impact on habitats and environments (Sections 8.4 and 8.6).</w:t>
      </w:r>
    </w:p>
    <w:p w14:paraId="69D14C36" w14:textId="77777777" w:rsidR="008E1861" w:rsidRDefault="008E1861">
      <w:pPr>
        <w:pStyle w:val="BodyText"/>
        <w:spacing w:before="2"/>
      </w:pPr>
    </w:p>
    <w:p w14:paraId="1D65A091" w14:textId="77777777" w:rsidR="008E1861" w:rsidRDefault="00624220">
      <w:pPr>
        <w:pStyle w:val="BodyText"/>
        <w:ind w:left="115" w:right="483"/>
      </w:pPr>
      <w:r>
        <w:t>CSIRO is currently participating in a project under the Rural Research and Development for</w:t>
      </w:r>
      <w:r>
        <w:rPr>
          <w:spacing w:val="1"/>
        </w:rPr>
        <w:t xml:space="preserve"> </w:t>
      </w:r>
      <w:r>
        <w:t>Profit program [166] to gain a more thorough understanding of the ways in which dung beetles</w:t>
      </w:r>
      <w:r>
        <w:rPr>
          <w:spacing w:val="-57"/>
        </w:rPr>
        <w:t xml:space="preserve"> </w:t>
      </w:r>
      <w:r>
        <w:t xml:space="preserve">can assist primary industry. Dung beetles have been shown to reduce the </w:t>
      </w:r>
      <w:r>
        <w:t>reproductive success</w:t>
      </w:r>
      <w:r>
        <w:rPr>
          <w:spacing w:val="1"/>
        </w:rPr>
        <w:t xml:space="preserve"> </w:t>
      </w:r>
      <w:r>
        <w:t>of dung breeding flies, thereby contributing to fly control [70 p88; 159]. Beetle activity in</w:t>
      </w:r>
      <w:r>
        <w:rPr>
          <w:spacing w:val="1"/>
        </w:rPr>
        <w:t xml:space="preserve"> </w:t>
      </w:r>
      <w:r>
        <w:t>Australia has also been shown to reduce the incidence of livestock intestinal worms (in the</w:t>
      </w:r>
      <w:r>
        <w:rPr>
          <w:spacing w:val="1"/>
        </w:rPr>
        <w:t xml:space="preserve"> </w:t>
      </w:r>
      <w:proofErr w:type="spellStart"/>
      <w:r>
        <w:rPr>
          <w:i/>
        </w:rPr>
        <w:t>Trichostrongylus</w:t>
      </w:r>
      <w:proofErr w:type="spellEnd"/>
      <w:r>
        <w:rPr>
          <w:i/>
          <w:spacing w:val="-2"/>
        </w:rPr>
        <w:t xml:space="preserve"> </w:t>
      </w:r>
      <w:r>
        <w:t>family) [70 p92-93].</w:t>
      </w:r>
    </w:p>
    <w:p w14:paraId="5ECD9232" w14:textId="77777777" w:rsidR="008E1861" w:rsidRDefault="008E1861">
      <w:pPr>
        <w:pStyle w:val="BodyText"/>
        <w:spacing w:before="3"/>
      </w:pPr>
    </w:p>
    <w:p w14:paraId="0F6E78DC" w14:textId="77777777" w:rsidR="008E1861" w:rsidRDefault="00624220">
      <w:pPr>
        <w:pStyle w:val="Heading2"/>
        <w:numPr>
          <w:ilvl w:val="1"/>
          <w:numId w:val="6"/>
        </w:numPr>
        <w:tabs>
          <w:tab w:val="left" w:pos="682"/>
          <w:tab w:val="left" w:pos="683"/>
        </w:tabs>
      </w:pPr>
      <w:bookmarkStart w:id="49" w:name="_TOC_250020"/>
      <w:r>
        <w:t>Damage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bookmarkEnd w:id="49"/>
      <w:r>
        <w:t>property</w:t>
      </w:r>
    </w:p>
    <w:p w14:paraId="1C1F4A98" w14:textId="77777777" w:rsidR="008E1861" w:rsidRDefault="00624220">
      <w:pPr>
        <w:pStyle w:val="BodyText"/>
        <w:spacing w:before="120" w:line="237" w:lineRule="auto"/>
        <w:ind w:left="115" w:right="417"/>
      </w:pPr>
      <w:r>
        <w:t>Dung beetles are associated with livestock production in pastures and rangelands, and so do not</w:t>
      </w:r>
      <w:r>
        <w:rPr>
          <w:spacing w:val="-57"/>
        </w:rPr>
        <w:t xml:space="preserve"> </w:t>
      </w:r>
      <w:r>
        <w:t>pose a thr</w:t>
      </w:r>
      <w:r>
        <w:t>eat to property or equipment.</w:t>
      </w:r>
    </w:p>
    <w:p w14:paraId="777D654F" w14:textId="77777777" w:rsidR="008E1861" w:rsidRDefault="008E1861">
      <w:pPr>
        <w:pStyle w:val="BodyText"/>
        <w:spacing w:before="5"/>
      </w:pPr>
    </w:p>
    <w:p w14:paraId="20A47B77" w14:textId="77777777" w:rsidR="008E1861" w:rsidRDefault="00624220">
      <w:pPr>
        <w:pStyle w:val="Heading2"/>
        <w:numPr>
          <w:ilvl w:val="1"/>
          <w:numId w:val="6"/>
        </w:numPr>
        <w:tabs>
          <w:tab w:val="left" w:pos="682"/>
          <w:tab w:val="left" w:pos="683"/>
        </w:tabs>
      </w:pPr>
      <w:bookmarkStart w:id="50" w:name="_TOC_250019"/>
      <w:r>
        <w:t>Status</w:t>
      </w:r>
      <w:r>
        <w:rPr>
          <w:spacing w:val="-5"/>
        </w:rPr>
        <w:t xml:space="preserve"> </w:t>
      </w:r>
      <w:r>
        <w:t>regarding</w:t>
      </w:r>
      <w:r>
        <w:rPr>
          <w:spacing w:val="-4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nuisance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bookmarkEnd w:id="50"/>
      <w:r>
        <w:t>danger</w:t>
      </w:r>
    </w:p>
    <w:p w14:paraId="61215022" w14:textId="77777777" w:rsidR="008E1861" w:rsidRDefault="00624220">
      <w:pPr>
        <w:pStyle w:val="BodyText"/>
        <w:spacing w:before="118"/>
        <w:ind w:left="115" w:right="497"/>
      </w:pPr>
      <w:r>
        <w:t>Dung beetles are only associated with dung and the species on this list are associated primarily</w:t>
      </w:r>
      <w:r>
        <w:rPr>
          <w:spacing w:val="-57"/>
        </w:rPr>
        <w:t xml:space="preserve"> </w:t>
      </w:r>
      <w:r>
        <w:t>with livestock dung. Therefore, they will not become a social nuisance in any built-u</w:t>
      </w:r>
      <w:r>
        <w:t>p</w:t>
      </w:r>
      <w:r>
        <w:rPr>
          <w:spacing w:val="1"/>
        </w:rPr>
        <w:t xml:space="preserve"> </w:t>
      </w:r>
      <w:r>
        <w:t>environments (e.g., cities, parks, public facilities).</w:t>
      </w:r>
    </w:p>
    <w:p w14:paraId="560C0244" w14:textId="77777777" w:rsidR="008E1861" w:rsidRDefault="008E1861">
      <w:pPr>
        <w:pStyle w:val="BodyText"/>
        <w:spacing w:before="5"/>
      </w:pPr>
    </w:p>
    <w:p w14:paraId="25BFC358" w14:textId="77777777" w:rsidR="008E1861" w:rsidRDefault="00624220">
      <w:pPr>
        <w:pStyle w:val="Heading2"/>
        <w:numPr>
          <w:ilvl w:val="1"/>
          <w:numId w:val="6"/>
        </w:numPr>
        <w:tabs>
          <w:tab w:val="left" w:pos="683"/>
        </w:tabs>
      </w:pPr>
      <w:bookmarkStart w:id="51" w:name="_TOC_250018"/>
      <w:r>
        <w:t>Potentially</w:t>
      </w:r>
      <w:r>
        <w:rPr>
          <w:spacing w:val="-4"/>
        </w:rPr>
        <w:t xml:space="preserve"> </w:t>
      </w:r>
      <w:r>
        <w:t>harmful</w:t>
      </w:r>
      <w:r>
        <w:rPr>
          <w:spacing w:val="-3"/>
        </w:rPr>
        <w:t xml:space="preserve"> </w:t>
      </w:r>
      <w:bookmarkEnd w:id="51"/>
      <w:r>
        <w:t>characteristics</w:t>
      </w:r>
    </w:p>
    <w:p w14:paraId="48B5DC3D" w14:textId="77777777" w:rsidR="008E1861" w:rsidRDefault="00624220">
      <w:pPr>
        <w:pStyle w:val="BodyText"/>
        <w:spacing w:before="113"/>
        <w:ind w:left="115" w:right="410"/>
      </w:pPr>
      <w:r>
        <w:t>As discussed in Section 3.11, dung beetles do not pose a bite or injury risk to other animals or</w:t>
      </w:r>
      <w:r>
        <w:rPr>
          <w:spacing w:val="1"/>
        </w:rPr>
        <w:t xml:space="preserve"> </w:t>
      </w:r>
      <w:r>
        <w:t>humans. As indicated in Section 8.2, although they may carry path</w:t>
      </w:r>
      <w:r>
        <w:t>ogens, the risk to humans is</w:t>
      </w:r>
      <w:r>
        <w:rPr>
          <w:spacing w:val="1"/>
        </w:rPr>
        <w:t xml:space="preserve"> </w:t>
      </w:r>
      <w:r>
        <w:t>minimal, and there is no evidence that they increase transmission of pests and diseases to</w:t>
      </w:r>
      <w:r>
        <w:rPr>
          <w:spacing w:val="1"/>
        </w:rPr>
        <w:t xml:space="preserve"> </w:t>
      </w:r>
      <w:r>
        <w:t>animals [154; 155]. As discussed in Section 8.2, 9 and 11, appropriate quarantine measures will</w:t>
      </w:r>
      <w:r>
        <w:rPr>
          <w:spacing w:val="-57"/>
        </w:rPr>
        <w:t xml:space="preserve"> </w:t>
      </w:r>
      <w:r>
        <w:t>be taken to prevent disease or pest tran</w:t>
      </w:r>
      <w:r>
        <w:t>smission by imported beetles.</w:t>
      </w:r>
    </w:p>
    <w:p w14:paraId="03CEDEC4" w14:textId="77777777" w:rsidR="008E1861" w:rsidRDefault="008E1861">
      <w:pPr>
        <w:pStyle w:val="BodyText"/>
        <w:spacing w:before="1"/>
      </w:pPr>
    </w:p>
    <w:p w14:paraId="3244A712" w14:textId="77777777" w:rsidR="008E1861" w:rsidRDefault="00624220">
      <w:pPr>
        <w:pStyle w:val="Heading1"/>
        <w:numPr>
          <w:ilvl w:val="0"/>
          <w:numId w:val="6"/>
        </w:numPr>
        <w:tabs>
          <w:tab w:val="left" w:pos="681"/>
          <w:tab w:val="left" w:pos="682"/>
        </w:tabs>
        <w:ind w:right="774"/>
      </w:pPr>
      <w:bookmarkStart w:id="52" w:name="_TOC_250017"/>
      <w:r>
        <w:t>Conditions and restrictions applied to reduce negative environmental</w:t>
      </w:r>
      <w:r>
        <w:rPr>
          <w:spacing w:val="-67"/>
        </w:rPr>
        <w:t xml:space="preserve"> </w:t>
      </w:r>
      <w:bookmarkEnd w:id="52"/>
      <w:r>
        <w:t>impacts</w:t>
      </w:r>
    </w:p>
    <w:p w14:paraId="0ECA3B47" w14:textId="77777777" w:rsidR="008E1861" w:rsidRDefault="00624220">
      <w:pPr>
        <w:pStyle w:val="BodyText"/>
        <w:spacing w:before="118"/>
        <w:ind w:left="115" w:right="395"/>
      </w:pPr>
      <w:r>
        <w:t>Adult beetles of each species will be collected from various localities and air freighted to</w:t>
      </w:r>
      <w:r>
        <w:rPr>
          <w:spacing w:val="1"/>
        </w:rPr>
        <w:t xml:space="preserve"> </w:t>
      </w:r>
      <w:r>
        <w:t>Australia. All species will be collected form sites whe</w:t>
      </w:r>
      <w:r>
        <w:t>re they are abundant. Following</w:t>
      </w:r>
      <w:r>
        <w:rPr>
          <w:spacing w:val="1"/>
        </w:rPr>
        <w:t xml:space="preserve"> </w:t>
      </w:r>
      <w:r>
        <w:t>collection, adult beetles will be starved for three days to allow them to void any foreign</w:t>
      </w:r>
      <w:r>
        <w:rPr>
          <w:spacing w:val="1"/>
        </w:rPr>
        <w:t xml:space="preserve"> </w:t>
      </w:r>
      <w:r>
        <w:t>parasites they may have eaten. They will be washed in clean water and any parasites on their</w:t>
      </w:r>
      <w:r>
        <w:rPr>
          <w:spacing w:val="1"/>
        </w:rPr>
        <w:t xml:space="preserve"> </w:t>
      </w:r>
      <w:r>
        <w:t>bodies</w:t>
      </w:r>
      <w:r>
        <w:rPr>
          <w:spacing w:val="1"/>
        </w:rPr>
        <w:t xml:space="preserve"> </w:t>
      </w:r>
      <w:r>
        <w:t>will be</w:t>
      </w:r>
      <w:r>
        <w:rPr>
          <w:spacing w:val="2"/>
        </w:rPr>
        <w:t xml:space="preserve"> </w:t>
      </w:r>
      <w:r>
        <w:t>manually</w:t>
      </w:r>
      <w:r>
        <w:rPr>
          <w:spacing w:val="1"/>
        </w:rPr>
        <w:t xml:space="preserve"> </w:t>
      </w:r>
      <w:r>
        <w:t>removed.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adu</w:t>
      </w:r>
      <w:r>
        <w:t>lts</w:t>
      </w:r>
      <w:r>
        <w:rPr>
          <w:spacing w:val="2"/>
        </w:rPr>
        <w:t xml:space="preserve"> </w:t>
      </w:r>
      <w:r>
        <w:t>will be</w:t>
      </w:r>
      <w:r>
        <w:rPr>
          <w:spacing w:val="1"/>
        </w:rPr>
        <w:t xml:space="preserve"> </w:t>
      </w:r>
      <w:r>
        <w:t>segregated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sex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placed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containers of moist vermiculite with breathing holes. These containers will be packed loosely to</w:t>
      </w:r>
      <w:r>
        <w:rPr>
          <w:spacing w:val="-57"/>
        </w:rPr>
        <w:t xml:space="preserve"> </w:t>
      </w:r>
      <w:r>
        <w:t>enhance their chances of survival. The containers will be placed in an insulated cooler box and</w:t>
      </w:r>
      <w:r>
        <w:rPr>
          <w:spacing w:val="1"/>
        </w:rPr>
        <w:t xml:space="preserve"> </w:t>
      </w:r>
      <w:r>
        <w:t>air freighted to Australia at room temperature. After arrival in Australia, the imported adult</w:t>
      </w:r>
      <w:r>
        <w:rPr>
          <w:spacing w:val="1"/>
        </w:rPr>
        <w:t xml:space="preserve"> </w:t>
      </w:r>
      <w:r>
        <w:t>beetles will be kept in an Approved Arrangements (AA) facility fo</w:t>
      </w:r>
      <w:r>
        <w:t>r the duration of the project.</w:t>
      </w:r>
      <w:r>
        <w:rPr>
          <w:spacing w:val="1"/>
        </w:rPr>
        <w:t xml:space="preserve"> </w:t>
      </w:r>
      <w:r>
        <w:t>Any beetles that die in an AA facility will be stored in 100% ethanol or autoclaved before</w:t>
      </w:r>
      <w:r>
        <w:rPr>
          <w:spacing w:val="1"/>
        </w:rPr>
        <w:t xml:space="preserve"> </w:t>
      </w:r>
      <w:r>
        <w:t>disposal,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eggs</w:t>
      </w:r>
      <w:r>
        <w:rPr>
          <w:spacing w:val="-1"/>
        </w:rPr>
        <w:t xml:space="preserve"> </w:t>
      </w:r>
      <w:r>
        <w:t>released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AA</w:t>
      </w:r>
      <w:r>
        <w:rPr>
          <w:spacing w:val="-2"/>
        </w:rPr>
        <w:t xml:space="preserve"> </w:t>
      </w:r>
      <w:r>
        <w:t>site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surface</w:t>
      </w:r>
      <w:r>
        <w:rPr>
          <w:spacing w:val="-2"/>
        </w:rPr>
        <w:t xml:space="preserve"> </w:t>
      </w:r>
      <w:proofErr w:type="spellStart"/>
      <w:r>
        <w:t>sterilised</w:t>
      </w:r>
      <w:proofErr w:type="spellEnd"/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proofErr w:type="spellStart"/>
      <w:r>
        <w:t>Virkon</w:t>
      </w:r>
      <w:proofErr w:type="spellEnd"/>
      <w:r>
        <w:t>®.</w:t>
      </w:r>
    </w:p>
    <w:p w14:paraId="7F50CF2E" w14:textId="77777777" w:rsidR="008E1861" w:rsidRDefault="008E1861">
      <w:pPr>
        <w:pStyle w:val="BodyText"/>
        <w:spacing w:before="5"/>
        <w:rPr>
          <w:sz w:val="29"/>
        </w:rPr>
      </w:pPr>
    </w:p>
    <w:p w14:paraId="5A292759" w14:textId="77777777" w:rsidR="008E1861" w:rsidRDefault="00624220">
      <w:pPr>
        <w:pStyle w:val="BodyText"/>
        <w:ind w:left="115" w:right="424"/>
      </w:pPr>
      <w:r>
        <w:t>These importation and AA restrictions will follow Department of Agriculture, Water and the</w:t>
      </w:r>
      <w:r>
        <w:rPr>
          <w:spacing w:val="1"/>
        </w:rPr>
        <w:t xml:space="preserve"> </w:t>
      </w:r>
      <w:r>
        <w:t>Environment conditions and reduce the risk of negative environmental impacts from parasites</w:t>
      </w:r>
      <w:r>
        <w:rPr>
          <w:spacing w:val="1"/>
        </w:rPr>
        <w:t xml:space="preserve"> </w:t>
      </w:r>
      <w:r>
        <w:t xml:space="preserve">or the accidental release of imported beetles. Additional information on </w:t>
      </w:r>
      <w:r>
        <w:t>collection, importation,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AA practices can be found in Section</w:t>
      </w:r>
      <w:r>
        <w:rPr>
          <w:spacing w:val="-1"/>
        </w:rPr>
        <w:t xml:space="preserve"> </w:t>
      </w:r>
      <w:r>
        <w:t>8.2, 9 and</w:t>
      </w:r>
      <w:r>
        <w:rPr>
          <w:spacing w:val="-1"/>
        </w:rPr>
        <w:t xml:space="preserve"> </w:t>
      </w:r>
      <w:r>
        <w:t>11.</w:t>
      </w:r>
    </w:p>
    <w:p w14:paraId="77D7631C" w14:textId="77777777" w:rsidR="008E1861" w:rsidRDefault="008E1861">
      <w:pPr>
        <w:sectPr w:rsidR="008E1861">
          <w:pgSz w:w="11910" w:h="16840"/>
          <w:pgMar w:top="1340" w:right="860" w:bottom="660" w:left="1320" w:header="0" w:footer="474" w:gutter="0"/>
          <w:cols w:space="720"/>
        </w:sectPr>
      </w:pPr>
    </w:p>
    <w:p w14:paraId="1D022AF3" w14:textId="77777777" w:rsidR="008E1861" w:rsidRDefault="00624220">
      <w:pPr>
        <w:pStyle w:val="Heading1"/>
        <w:numPr>
          <w:ilvl w:val="0"/>
          <w:numId w:val="6"/>
        </w:numPr>
        <w:tabs>
          <w:tab w:val="left" w:pos="681"/>
          <w:tab w:val="left" w:pos="682"/>
        </w:tabs>
        <w:spacing w:before="75"/>
      </w:pPr>
      <w:bookmarkStart w:id="53" w:name="_TOC_250016"/>
      <w:r>
        <w:lastRenderedPageBreak/>
        <w:t>Rationale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importing</w:t>
      </w:r>
      <w:r>
        <w:rPr>
          <w:spacing w:val="-4"/>
        </w:rPr>
        <w:t xml:space="preserve"> </w:t>
      </w:r>
      <w:r>
        <w:t>dung</w:t>
      </w:r>
      <w:r>
        <w:rPr>
          <w:spacing w:val="-4"/>
        </w:rPr>
        <w:t xml:space="preserve"> </w:t>
      </w:r>
      <w:bookmarkEnd w:id="53"/>
      <w:r>
        <w:t>beetles</w:t>
      </w:r>
    </w:p>
    <w:p w14:paraId="773676D4" w14:textId="77777777" w:rsidR="008E1861" w:rsidRDefault="00624220">
      <w:pPr>
        <w:pStyle w:val="Heading2"/>
        <w:numPr>
          <w:ilvl w:val="1"/>
          <w:numId w:val="6"/>
        </w:numPr>
        <w:tabs>
          <w:tab w:val="left" w:pos="683"/>
        </w:tabs>
        <w:spacing w:before="123"/>
      </w:pPr>
      <w:bookmarkStart w:id="54" w:name="_TOC_250015"/>
      <w:r>
        <w:t>History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CSIRO</w:t>
      </w:r>
      <w:r>
        <w:rPr>
          <w:spacing w:val="-4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beetle</w:t>
      </w:r>
      <w:r>
        <w:rPr>
          <w:spacing w:val="-4"/>
        </w:rPr>
        <w:t xml:space="preserve"> </w:t>
      </w:r>
      <w:bookmarkEnd w:id="54"/>
      <w:r>
        <w:t>project</w:t>
      </w:r>
    </w:p>
    <w:p w14:paraId="7F7998F3" w14:textId="77777777" w:rsidR="008E1861" w:rsidRDefault="00624220">
      <w:pPr>
        <w:pStyle w:val="BodyText"/>
        <w:spacing w:before="118"/>
        <w:ind w:left="115" w:right="432"/>
      </w:pPr>
      <w:r>
        <w:t>The objective of introducing new species of dung beetles to Australia is to enh</w:t>
      </w:r>
      <w:r>
        <w:t>ance dung burial</w:t>
      </w:r>
      <w:r>
        <w:rPr>
          <w:spacing w:val="-57"/>
        </w:rPr>
        <w:t xml:space="preserve"> </w:t>
      </w:r>
      <w:r>
        <w:t>and reduce the negative impact dung accumulation has in both cattle and sheep farming areas.</w:t>
      </w:r>
      <w:r>
        <w:rPr>
          <w:spacing w:val="1"/>
        </w:rPr>
        <w:t xml:space="preserve"> </w:t>
      </w:r>
      <w:r>
        <w:t>The use of exotic dung beetles for the biological control of bush flies was first proposed in the</w:t>
      </w:r>
      <w:r>
        <w:rPr>
          <w:spacing w:val="1"/>
        </w:rPr>
        <w:t xml:space="preserve"> </w:t>
      </w:r>
      <w:r>
        <w:t>early 1960s by CSIRO Entomology. The first round</w:t>
      </w:r>
      <w:r>
        <w:t xml:space="preserve"> of introductions imported adult beetles and</w:t>
      </w:r>
      <w:r>
        <w:rPr>
          <w:spacing w:val="-57"/>
        </w:rPr>
        <w:t xml:space="preserve"> </w:t>
      </w:r>
      <w:r>
        <w:t>surface-</w:t>
      </w:r>
      <w:proofErr w:type="spellStart"/>
      <w:r>
        <w:t>sterilised</w:t>
      </w:r>
      <w:proofErr w:type="spellEnd"/>
      <w:r>
        <w:t xml:space="preserve"> eggs from Hawaii, Africa, and Europe and ran until 1986 [144 p1]. A second</w:t>
      </w:r>
      <w:r>
        <w:rPr>
          <w:spacing w:val="1"/>
        </w:rPr>
        <w:t xml:space="preserve"> </w:t>
      </w:r>
      <w:r>
        <w:t>round of introductions, which relied on the importation of adult beetles from Europe, was</w:t>
      </w:r>
      <w:r>
        <w:rPr>
          <w:spacing w:val="1"/>
        </w:rPr>
        <w:t xml:space="preserve"> </w:t>
      </w:r>
      <w:r>
        <w:t>undertaken from 1990 to 1992 [144 p1]. These two rounds of introductions resulted in the field</w:t>
      </w:r>
      <w:r>
        <w:rPr>
          <w:spacing w:val="-57"/>
        </w:rPr>
        <w:t xml:space="preserve"> </w:t>
      </w:r>
      <w:r>
        <w:t xml:space="preserve">release of 43 species of </w:t>
      </w:r>
      <w:proofErr w:type="spellStart"/>
      <w:r>
        <w:t>Scarabaeine</w:t>
      </w:r>
      <w:proofErr w:type="spellEnd"/>
      <w:r>
        <w:t xml:space="preserve"> dung beetle, 23 of which are now r</w:t>
      </w:r>
      <w:r>
        <w:t>egarded as being</w:t>
      </w:r>
      <w:r>
        <w:rPr>
          <w:spacing w:val="1"/>
        </w:rPr>
        <w:t xml:space="preserve"> </w:t>
      </w:r>
      <w:r>
        <w:t>established [70 p50; 144 p6]. A third round of introductions, also relying on adult imports from</w:t>
      </w:r>
      <w:r>
        <w:rPr>
          <w:spacing w:val="-57"/>
        </w:rPr>
        <w:t xml:space="preserve"> </w:t>
      </w:r>
      <w:r>
        <w:t>Europe, was undertaken in 2011-2015 [108]. The fourth and current round of the project began</w:t>
      </w:r>
      <w:r>
        <w:rPr>
          <w:spacing w:val="1"/>
        </w:rPr>
        <w:t xml:space="preserve"> </w:t>
      </w:r>
      <w:r>
        <w:t>in 2018, importing adult beetles of four addition</w:t>
      </w:r>
      <w:r>
        <w:t>al species from northern Africa, to fill the</w:t>
      </w:r>
      <w:r>
        <w:rPr>
          <w:spacing w:val="1"/>
        </w:rPr>
        <w:t xml:space="preserve"> </w:t>
      </w:r>
      <w:r>
        <w:t>spring</w:t>
      </w:r>
      <w:r>
        <w:rPr>
          <w:spacing w:val="-2"/>
        </w:rPr>
        <w:t xml:space="preserve"> </w:t>
      </w:r>
      <w:r>
        <w:t>gap in southern</w:t>
      </w:r>
      <w:r>
        <w:rPr>
          <w:spacing w:val="-1"/>
        </w:rPr>
        <w:t xml:space="preserve"> </w:t>
      </w:r>
      <w:r>
        <w:t>Australia.</w:t>
      </w:r>
    </w:p>
    <w:p w14:paraId="76ED9EE1" w14:textId="77777777" w:rsidR="008E1861" w:rsidRDefault="008E1861">
      <w:pPr>
        <w:pStyle w:val="BodyText"/>
        <w:spacing w:before="2"/>
        <w:rPr>
          <w:sz w:val="29"/>
        </w:rPr>
      </w:pPr>
    </w:p>
    <w:p w14:paraId="14F520A4" w14:textId="77777777" w:rsidR="008E1861" w:rsidRDefault="00624220">
      <w:pPr>
        <w:pStyle w:val="BodyText"/>
        <w:spacing w:before="1"/>
        <w:ind w:left="115" w:right="416"/>
      </w:pPr>
      <w:r>
        <w:t>The multiple benefits of dung beetles have been discussed in previous sections. They help</w:t>
      </w:r>
      <w:r>
        <w:rPr>
          <w:spacing w:val="1"/>
        </w:rPr>
        <w:t xml:space="preserve"> </w:t>
      </w:r>
      <w:r>
        <w:t>prevent runoff of excessive nutrients that could lead to eutrophication of wetlands an</w:t>
      </w:r>
      <w:r>
        <w:t>d aquatic</w:t>
      </w:r>
      <w:r>
        <w:rPr>
          <w:spacing w:val="1"/>
        </w:rPr>
        <w:t xml:space="preserve"> </w:t>
      </w:r>
      <w:r>
        <w:t>environments</w:t>
      </w:r>
      <w:r>
        <w:rPr>
          <w:spacing w:val="1"/>
        </w:rPr>
        <w:t xml:space="preserve"> </w:t>
      </w:r>
      <w:r>
        <w:t>(Section</w:t>
      </w:r>
      <w:r>
        <w:rPr>
          <w:spacing w:val="1"/>
        </w:rPr>
        <w:t xml:space="preserve"> </w:t>
      </w:r>
      <w:r>
        <w:t>3.8.4).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proofErr w:type="gramStart"/>
      <w:r>
        <w:t>are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proofErr w:type="gramEnd"/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benefit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new</w:t>
      </w:r>
      <w:r>
        <w:rPr>
          <w:spacing w:val="2"/>
        </w:rPr>
        <w:t xml:space="preserve"> </w:t>
      </w:r>
      <w:r>
        <w:t>environments</w:t>
      </w:r>
      <w:r>
        <w:rPr>
          <w:spacing w:val="1"/>
        </w:rPr>
        <w:t xml:space="preserve"> </w:t>
      </w:r>
      <w:r>
        <w:t>by removing dung, reducing negative impacts of other pests and improving soil health, and</w:t>
      </w:r>
      <w:r>
        <w:rPr>
          <w:spacing w:val="1"/>
        </w:rPr>
        <w:t xml:space="preserve"> </w:t>
      </w:r>
      <w:r>
        <w:t>imported dung beetles are considered to be cost-effective, sust</w:t>
      </w:r>
      <w:r>
        <w:t>ainable, and non-invasive</w:t>
      </w:r>
      <w:r>
        <w:rPr>
          <w:spacing w:val="1"/>
        </w:rPr>
        <w:t xml:space="preserve"> </w:t>
      </w:r>
      <w:r>
        <w:t>(Section 5.2). They have been found to destroy pathogens and reduce the number and survival</w:t>
      </w:r>
      <w:r>
        <w:rPr>
          <w:spacing w:val="1"/>
        </w:rPr>
        <w:t xml:space="preserve"> </w:t>
      </w:r>
      <w:r>
        <w:t>of infective pathogens on the soil surface, including some that pose a risk to humans (Section</w:t>
      </w:r>
      <w:r>
        <w:rPr>
          <w:spacing w:val="1"/>
        </w:rPr>
        <w:t xml:space="preserve"> </w:t>
      </w:r>
      <w:r>
        <w:t>8.2). And finally, they provide positive be</w:t>
      </w:r>
      <w:r>
        <w:t>nefits to the primary industries sector as they increase</w:t>
      </w:r>
      <w:r>
        <w:rPr>
          <w:spacing w:val="-57"/>
        </w:rPr>
        <w:t xml:space="preserve"> </w:t>
      </w:r>
      <w:r>
        <w:t>pasture productivity (Section 8.7).</w:t>
      </w:r>
    </w:p>
    <w:p w14:paraId="1AF1F3A5" w14:textId="77777777" w:rsidR="008E1861" w:rsidRDefault="008E1861">
      <w:pPr>
        <w:pStyle w:val="BodyText"/>
        <w:spacing w:before="4"/>
        <w:rPr>
          <w:sz w:val="29"/>
        </w:rPr>
      </w:pPr>
    </w:p>
    <w:p w14:paraId="4F1CC008" w14:textId="77777777" w:rsidR="008E1861" w:rsidRDefault="00624220">
      <w:pPr>
        <w:pStyle w:val="Heading2"/>
        <w:numPr>
          <w:ilvl w:val="1"/>
          <w:numId w:val="6"/>
        </w:numPr>
        <w:tabs>
          <w:tab w:val="left" w:pos="683"/>
        </w:tabs>
        <w:spacing w:before="1"/>
      </w:pPr>
      <w:bookmarkStart w:id="55" w:name="_TOC_250014"/>
      <w:r>
        <w:t>Benefits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dung</w:t>
      </w:r>
      <w:r>
        <w:rPr>
          <w:spacing w:val="-3"/>
        </w:rPr>
        <w:t xml:space="preserve"> </w:t>
      </w:r>
      <w:bookmarkEnd w:id="55"/>
      <w:r>
        <w:t>burial</w:t>
      </w:r>
    </w:p>
    <w:p w14:paraId="1CFFCA80" w14:textId="77777777" w:rsidR="008E1861" w:rsidRDefault="00624220">
      <w:pPr>
        <w:pStyle w:val="BodyText"/>
        <w:spacing w:before="117"/>
        <w:ind w:left="115" w:right="424"/>
      </w:pPr>
      <w:r>
        <w:t>Previous dung beetle introductions have focused on cattle dung burial and bush fly reduction</w:t>
      </w:r>
      <w:r>
        <w:rPr>
          <w:spacing w:val="1"/>
        </w:rPr>
        <w:t xml:space="preserve"> </w:t>
      </w:r>
      <w:r>
        <w:t>[144 p1; 167 p260], although bush flies can b</w:t>
      </w:r>
      <w:r>
        <w:t>reed in sheep dung [168 p26] and other</w:t>
      </w:r>
      <w:r>
        <w:rPr>
          <w:spacing w:val="1"/>
        </w:rPr>
        <w:t xml:space="preserve"> </w:t>
      </w:r>
      <w:r>
        <w:t xml:space="preserve">domesticated and feral animals such as pigs, </w:t>
      </w:r>
      <w:proofErr w:type="gramStart"/>
      <w:r>
        <w:t>horses</w:t>
      </w:r>
      <w:proofErr w:type="gramEnd"/>
      <w:r>
        <w:t xml:space="preserve"> and dogs [169]. Many of the species on this</w:t>
      </w:r>
      <w:r>
        <w:rPr>
          <w:spacing w:val="-57"/>
        </w:rPr>
        <w:t xml:space="preserve"> </w:t>
      </w:r>
      <w:r>
        <w:t>application</w:t>
      </w:r>
      <w:r>
        <w:rPr>
          <w:spacing w:val="2"/>
        </w:rPr>
        <w:t xml:space="preserve"> </w:t>
      </w:r>
      <w:proofErr w:type="spellStart"/>
      <w:r>
        <w:t>utilise</w:t>
      </w:r>
      <w:proofErr w:type="spellEnd"/>
      <w:r>
        <w:rPr>
          <w:spacing w:val="3"/>
        </w:rPr>
        <w:t xml:space="preserve"> </w:t>
      </w:r>
      <w:r>
        <w:t>sheep,</w:t>
      </w:r>
      <w:r>
        <w:rPr>
          <w:spacing w:val="1"/>
        </w:rPr>
        <w:t xml:space="preserve"> </w:t>
      </w:r>
      <w:proofErr w:type="gramStart"/>
      <w:r>
        <w:t>cattle</w:t>
      </w:r>
      <w:proofErr w:type="gramEnd"/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animal</w:t>
      </w:r>
      <w:r>
        <w:rPr>
          <w:spacing w:val="3"/>
        </w:rPr>
        <w:t xml:space="preserve"> </w:t>
      </w:r>
      <w:r>
        <w:t>dung,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they</w:t>
      </w:r>
      <w:r>
        <w:rPr>
          <w:spacing w:val="2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provide</w:t>
      </w:r>
      <w:r>
        <w:rPr>
          <w:spacing w:val="2"/>
        </w:rPr>
        <w:t xml:space="preserve"> </w:t>
      </w:r>
      <w:r>
        <w:t>control</w:t>
      </w:r>
      <w:r>
        <w:rPr>
          <w:spacing w:val="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both livestock production systems and the environment. We discuss the specific impacts of</w:t>
      </w:r>
      <w:r>
        <w:rPr>
          <w:spacing w:val="1"/>
        </w:rPr>
        <w:t xml:space="preserve"> </w:t>
      </w:r>
      <w:r>
        <w:t>dung</w:t>
      </w:r>
      <w:r>
        <w:rPr>
          <w:spacing w:val="-1"/>
        </w:rPr>
        <w:t xml:space="preserve"> </w:t>
      </w:r>
      <w:r>
        <w:t>burial in the following two sub-sections.</w:t>
      </w:r>
    </w:p>
    <w:p w14:paraId="1C0850F1" w14:textId="77777777" w:rsidR="008E1861" w:rsidRDefault="008E1861">
      <w:pPr>
        <w:pStyle w:val="BodyText"/>
        <w:spacing w:before="9"/>
        <w:rPr>
          <w:sz w:val="23"/>
        </w:rPr>
      </w:pPr>
    </w:p>
    <w:p w14:paraId="0615E91F" w14:textId="77777777" w:rsidR="008E1861" w:rsidRDefault="00624220">
      <w:pPr>
        <w:pStyle w:val="Heading3"/>
        <w:spacing w:before="1"/>
        <w:ind w:left="115" w:firstLine="0"/>
      </w:pPr>
      <w:bookmarkStart w:id="56" w:name="_TOC_250013"/>
      <w:r>
        <w:t>10.2.1</w:t>
      </w:r>
      <w:r>
        <w:rPr>
          <w:spacing w:val="58"/>
        </w:rPr>
        <w:t xml:space="preserve"> </w:t>
      </w:r>
      <w:r>
        <w:t>Soil</w:t>
      </w:r>
      <w:r>
        <w:rPr>
          <w:spacing w:val="-2"/>
        </w:rPr>
        <w:t xml:space="preserve"> </w:t>
      </w:r>
      <w:bookmarkEnd w:id="56"/>
      <w:r>
        <w:t>improvement</w:t>
      </w:r>
    </w:p>
    <w:p w14:paraId="119D0D40" w14:textId="77777777" w:rsidR="008E1861" w:rsidRDefault="00624220">
      <w:pPr>
        <w:pStyle w:val="BodyText"/>
        <w:spacing w:before="2"/>
        <w:ind w:left="115" w:right="397"/>
      </w:pPr>
      <w:r>
        <w:t>The introduction of new dung beetle species is intended to reduce pasture fouling through dung</w:t>
      </w:r>
      <w:r>
        <w:rPr>
          <w:spacing w:val="-57"/>
        </w:rPr>
        <w:t xml:space="preserve"> </w:t>
      </w:r>
      <w:r>
        <w:t>burial, as unburied dung is a source of annoyance to farmers. Cattle dung may remain on the</w:t>
      </w:r>
      <w:r>
        <w:rPr>
          <w:spacing w:val="1"/>
        </w:rPr>
        <w:t xml:space="preserve"> </w:t>
      </w:r>
      <w:r>
        <w:t>soil surface for between 1 - 16 months in New Zealand, depending on season and rainfall [170],</w:t>
      </w:r>
      <w:r>
        <w:rPr>
          <w:spacing w:val="-57"/>
        </w:rPr>
        <w:t xml:space="preserve"> </w:t>
      </w:r>
      <w:r>
        <w:t xml:space="preserve">and the annual loss of productive pasture from unburied dung voided </w:t>
      </w:r>
      <w:r>
        <w:t>by a single cow was</w:t>
      </w:r>
      <w:r>
        <w:rPr>
          <w:spacing w:val="1"/>
        </w:rPr>
        <w:t xml:space="preserve"> </w:t>
      </w:r>
      <w:r>
        <w:t>estimated to be 0.08 hectare [171]. With the national herd running at 23.4 million [172], this</w:t>
      </w:r>
      <w:r>
        <w:rPr>
          <w:spacing w:val="1"/>
        </w:rPr>
        <w:t xml:space="preserve"> </w:t>
      </w:r>
      <w:r>
        <w:t>potentially equates to an annual loss of pasture of 1.9 million hectares, although it has more</w:t>
      </w:r>
      <w:r>
        <w:rPr>
          <w:spacing w:val="1"/>
        </w:rPr>
        <w:t xml:space="preserve"> </w:t>
      </w:r>
      <w:r>
        <w:t xml:space="preserve">recently been estimated that 200 000 hectares </w:t>
      </w:r>
      <w:r>
        <w:t>of pasture would be lost annually if cattle dung</w:t>
      </w:r>
      <w:r>
        <w:rPr>
          <w:spacing w:val="1"/>
        </w:rPr>
        <w:t xml:space="preserve"> </w:t>
      </w:r>
      <w:r>
        <w:t>remained unburied [70 p13]. A Polish study [173] found that unburied sheep dung may cover</w:t>
      </w:r>
      <w:r>
        <w:rPr>
          <w:spacing w:val="1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20% of</w:t>
      </w:r>
      <w:r>
        <w:rPr>
          <w:spacing w:val="-1"/>
        </w:rPr>
        <w:t xml:space="preserve"> </w:t>
      </w:r>
      <w:r>
        <w:t>a pasture in</w:t>
      </w:r>
      <w:r>
        <w:rPr>
          <w:spacing w:val="-1"/>
        </w:rPr>
        <w:t xml:space="preserve"> </w:t>
      </w:r>
      <w:r>
        <w:t>a year,</w:t>
      </w:r>
      <w:r>
        <w:rPr>
          <w:spacing w:val="-1"/>
        </w:rPr>
        <w:t xml:space="preserve"> </w:t>
      </w:r>
      <w:r>
        <w:t>although no information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provided on</w:t>
      </w:r>
      <w:r>
        <w:rPr>
          <w:spacing w:val="-1"/>
        </w:rPr>
        <w:t xml:space="preserve"> </w:t>
      </w:r>
      <w:r>
        <w:t>stocking</w:t>
      </w:r>
      <w:r>
        <w:rPr>
          <w:spacing w:val="-1"/>
        </w:rPr>
        <w:t xml:space="preserve"> </w:t>
      </w:r>
      <w:r>
        <w:t>rate.</w:t>
      </w:r>
    </w:p>
    <w:p w14:paraId="51121290" w14:textId="77777777" w:rsidR="008E1861" w:rsidRDefault="00624220">
      <w:pPr>
        <w:pStyle w:val="BodyText"/>
        <w:ind w:left="115" w:right="456"/>
      </w:pPr>
      <w:r>
        <w:t>Previous introductions of d</w:t>
      </w:r>
      <w:r>
        <w:t>ung beetles have already helped mitigate this problem: whilst</w:t>
      </w:r>
      <w:r>
        <w:rPr>
          <w:spacing w:val="1"/>
        </w:rPr>
        <w:t xml:space="preserve"> </w:t>
      </w:r>
      <w:r>
        <w:t>harrowing to disperse cattle and horse dung used to be common in southern Australia, it is now</w:t>
      </w:r>
      <w:r>
        <w:rPr>
          <w:spacing w:val="-57"/>
        </w:rPr>
        <w:t xml:space="preserve"> </w:t>
      </w:r>
      <w:r>
        <w:t>rare [70 p35].</w:t>
      </w:r>
    </w:p>
    <w:p w14:paraId="3D5EEEA3" w14:textId="77777777" w:rsidR="008E1861" w:rsidRDefault="008E1861">
      <w:pPr>
        <w:pStyle w:val="BodyText"/>
        <w:spacing w:before="9"/>
        <w:rPr>
          <w:sz w:val="23"/>
        </w:rPr>
      </w:pPr>
    </w:p>
    <w:p w14:paraId="7DF5B243" w14:textId="77777777" w:rsidR="008E1861" w:rsidRDefault="00624220">
      <w:pPr>
        <w:pStyle w:val="BodyText"/>
        <w:ind w:left="115" w:right="497"/>
      </w:pPr>
      <w:r>
        <w:t>Additional dung beetle introductions are expected to improve soil structure and nutrient levels,</w:t>
      </w:r>
      <w:r>
        <w:rPr>
          <w:spacing w:val="-57"/>
        </w:rPr>
        <w:t xml:space="preserve"> </w:t>
      </w:r>
      <w:r>
        <w:t>and to reduce nutrient runoff into waterways. In Australia, two introduced dung beetles were</w:t>
      </w:r>
      <w:r>
        <w:rPr>
          <w:spacing w:val="1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improve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surrounding</w:t>
      </w:r>
      <w:r>
        <w:rPr>
          <w:spacing w:val="-2"/>
        </w:rPr>
        <w:t xml:space="preserve"> </w:t>
      </w:r>
      <w:r>
        <w:t>landscape</w:t>
      </w:r>
      <w:r>
        <w:rPr>
          <w:spacing w:val="-1"/>
        </w:rPr>
        <w:t xml:space="preserve"> </w:t>
      </w:r>
      <w:r>
        <w:t>by incorporating</w:t>
      </w:r>
      <w:r>
        <w:rPr>
          <w:spacing w:val="-1"/>
        </w:rPr>
        <w:t xml:space="preserve"> </w:t>
      </w:r>
      <w:r>
        <w:t>nutrients,</w:t>
      </w:r>
      <w:r>
        <w:rPr>
          <w:spacing w:val="-1"/>
        </w:rPr>
        <w:t xml:space="preserve"> </w:t>
      </w:r>
      <w:r>
        <w:t>aerating</w:t>
      </w:r>
    </w:p>
    <w:p w14:paraId="55C4A661" w14:textId="77777777" w:rsidR="008E1861" w:rsidRDefault="008E1861">
      <w:pPr>
        <w:sectPr w:rsidR="008E1861">
          <w:pgSz w:w="11910" w:h="16840"/>
          <w:pgMar w:top="1340" w:right="860" w:bottom="660" w:left="1320" w:header="0" w:footer="474" w:gutter="0"/>
          <w:cols w:space="720"/>
        </w:sectPr>
      </w:pPr>
    </w:p>
    <w:p w14:paraId="742FC2C2" w14:textId="77777777" w:rsidR="008E1861" w:rsidRDefault="00624220">
      <w:pPr>
        <w:pStyle w:val="BodyText"/>
        <w:spacing w:before="74"/>
        <w:ind w:left="115" w:right="409"/>
      </w:pPr>
      <w:r>
        <w:lastRenderedPageBreak/>
        <w:t>and mixing the soil, increasing water permeability, and preventing nutrient runoff from</w:t>
      </w:r>
      <w:r>
        <w:rPr>
          <w:spacing w:val="1"/>
        </w:rPr>
        <w:t xml:space="preserve"> </w:t>
      </w:r>
      <w:r>
        <w:t>unburied dung [70 p13-24</w:t>
      </w:r>
      <w:proofErr w:type="gramStart"/>
      <w:r>
        <w:t>] ,</w:t>
      </w:r>
      <w:proofErr w:type="gramEnd"/>
      <w:r>
        <w:t xml:space="preserve"> and similar improvements in soil structure and nutrient levels have</w:t>
      </w:r>
      <w:r>
        <w:rPr>
          <w:spacing w:val="-57"/>
        </w:rPr>
        <w:t xml:space="preserve"> </w:t>
      </w:r>
      <w:r>
        <w:t>been observed out</w:t>
      </w:r>
      <w:r>
        <w:t>side Australia [163; 174]. Other studies have found an increase in plant</w:t>
      </w:r>
      <w:r>
        <w:rPr>
          <w:spacing w:val="1"/>
        </w:rPr>
        <w:t xml:space="preserve"> </w:t>
      </w:r>
      <w:r>
        <w:t>productivity when dung beetles were present [70 p14-17; 163 p1464; 175; 176], suggesting that</w:t>
      </w:r>
      <w:r>
        <w:rPr>
          <w:spacing w:val="-57"/>
        </w:rPr>
        <w:t xml:space="preserve"> </w:t>
      </w:r>
      <w:r>
        <w:t>dung beetles may assist crop production (Section 8.7). CSIRO is currently participating i</w:t>
      </w:r>
      <w:r>
        <w:t>n a</w:t>
      </w:r>
      <w:r>
        <w:rPr>
          <w:spacing w:val="1"/>
        </w:rPr>
        <w:t xml:space="preserve"> </w:t>
      </w:r>
      <w:r>
        <w:t>project under the Rural Research and Development for Profit program to gain a more thorough</w:t>
      </w:r>
      <w:r>
        <w:rPr>
          <w:spacing w:val="1"/>
        </w:rPr>
        <w:t xml:space="preserve"> </w:t>
      </w:r>
      <w:r>
        <w:t>understanding of the ways that dung beetles benefit the soil and improve crop productivity</w:t>
      </w:r>
      <w:r>
        <w:rPr>
          <w:spacing w:val="1"/>
        </w:rPr>
        <w:t xml:space="preserve"> </w:t>
      </w:r>
      <w:r>
        <w:t>[166].</w:t>
      </w:r>
    </w:p>
    <w:p w14:paraId="674F7F6A" w14:textId="77777777" w:rsidR="008E1861" w:rsidRDefault="008E1861">
      <w:pPr>
        <w:pStyle w:val="BodyText"/>
        <w:spacing w:before="2"/>
      </w:pPr>
    </w:p>
    <w:p w14:paraId="6FD7F7EC" w14:textId="77777777" w:rsidR="008E1861" w:rsidRDefault="00624220">
      <w:pPr>
        <w:pStyle w:val="Heading3"/>
        <w:spacing w:line="275" w:lineRule="exact"/>
        <w:ind w:left="115" w:firstLine="0"/>
      </w:pPr>
      <w:bookmarkStart w:id="57" w:name="_TOC_250012"/>
      <w:r>
        <w:t>10.2.3</w:t>
      </w:r>
      <w:r>
        <w:rPr>
          <w:spacing w:val="1"/>
        </w:rPr>
        <w:t xml:space="preserve"> </w:t>
      </w:r>
      <w:bookmarkEnd w:id="57"/>
      <w:r>
        <w:t>Control of pest flies</w:t>
      </w:r>
    </w:p>
    <w:p w14:paraId="4B4F0096" w14:textId="77777777" w:rsidR="008E1861" w:rsidRDefault="00624220">
      <w:pPr>
        <w:pStyle w:val="BodyText"/>
        <w:ind w:left="115" w:right="426"/>
      </w:pPr>
      <w:r>
        <w:t>The Australian bush fly (</w:t>
      </w:r>
      <w:r>
        <w:rPr>
          <w:i/>
        </w:rPr>
        <w:t xml:space="preserve">Musca </w:t>
      </w:r>
      <w:proofErr w:type="spellStart"/>
      <w:r>
        <w:rPr>
          <w:i/>
        </w:rPr>
        <w:t>v</w:t>
      </w:r>
      <w:r>
        <w:rPr>
          <w:i/>
        </w:rPr>
        <w:t>etustissima</w:t>
      </w:r>
      <w:proofErr w:type="spellEnd"/>
      <w:r>
        <w:t>) is widely known as a major nuisance pest of</w:t>
      </w:r>
      <w:r>
        <w:rPr>
          <w:spacing w:val="1"/>
        </w:rPr>
        <w:t xml:space="preserve"> </w:t>
      </w:r>
      <w:r>
        <w:t>humans and livestock, although no formal assessments have been made of its economic impact.</w:t>
      </w:r>
      <w:r>
        <w:rPr>
          <w:spacing w:val="-57"/>
        </w:rPr>
        <w:t xml:space="preserve"> </w:t>
      </w:r>
      <w:r>
        <w:t>Bush flies have been implicated in the transmission of trachoma, a very serious problem in</w:t>
      </w:r>
      <w:r>
        <w:rPr>
          <w:spacing w:val="1"/>
        </w:rPr>
        <w:t xml:space="preserve"> </w:t>
      </w:r>
      <w:r>
        <w:t>Australian Abori</w:t>
      </w:r>
      <w:r>
        <w:t>ginal communities [70 p34; 177]. The bush fly is present throughout the year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northern</w:t>
      </w:r>
      <w:r>
        <w:rPr>
          <w:spacing w:val="1"/>
        </w:rPr>
        <w:t xml:space="preserve"> </w:t>
      </w:r>
      <w:r>
        <w:t>half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gramStart"/>
      <w:r>
        <w:t>continent,</w:t>
      </w:r>
      <w:r>
        <w:rPr>
          <w:spacing w:val="2"/>
        </w:rPr>
        <w:t xml:space="preserve"> </w:t>
      </w:r>
      <w:r>
        <w:t>but</w:t>
      </w:r>
      <w:proofErr w:type="gramEnd"/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unable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survive over</w:t>
      </w:r>
      <w:r>
        <w:rPr>
          <w:spacing w:val="1"/>
        </w:rPr>
        <w:t xml:space="preserve"> </w:t>
      </w:r>
      <w:r>
        <w:t>winter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southern parts</w:t>
      </w:r>
      <w:r>
        <w:rPr>
          <w:spacing w:val="1"/>
        </w:rPr>
        <w:t xml:space="preserve"> </w:t>
      </w:r>
      <w:r>
        <w:t>[178].</w:t>
      </w:r>
      <w:r>
        <w:rPr>
          <w:spacing w:val="-1"/>
        </w:rPr>
        <w:t xml:space="preserve"> </w:t>
      </w:r>
      <w:r>
        <w:t>These areas are</w:t>
      </w:r>
      <w:r>
        <w:rPr>
          <w:spacing w:val="-1"/>
        </w:rPr>
        <w:t xml:space="preserve"> </w:t>
      </w:r>
      <w:r>
        <w:t>re-</w:t>
      </w:r>
      <w:proofErr w:type="spellStart"/>
      <w:r>
        <w:t>colonised</w:t>
      </w:r>
      <w:proofErr w:type="spellEnd"/>
      <w:r>
        <w:t xml:space="preserve"> during late-winter and</w:t>
      </w:r>
      <w:r>
        <w:rPr>
          <w:spacing w:val="-1"/>
        </w:rPr>
        <w:t xml:space="preserve"> </w:t>
      </w:r>
      <w:r>
        <w:t>spring</w:t>
      </w:r>
      <w:r>
        <w:rPr>
          <w:spacing w:val="-1"/>
        </w:rPr>
        <w:t xml:space="preserve"> </w:t>
      </w:r>
      <w:r>
        <w:t>by migrants</w:t>
      </w:r>
      <w:r>
        <w:rPr>
          <w:spacing w:val="-1"/>
        </w:rPr>
        <w:t xml:space="preserve"> </w:t>
      </w:r>
      <w:r>
        <w:t>from th</w:t>
      </w:r>
      <w:r>
        <w:t>e north.</w:t>
      </w:r>
    </w:p>
    <w:p w14:paraId="30D64B0B" w14:textId="77777777" w:rsidR="008E1861" w:rsidRDefault="00624220">
      <w:pPr>
        <w:pStyle w:val="BodyText"/>
        <w:ind w:left="115" w:right="831"/>
        <w:jc w:val="both"/>
      </w:pPr>
      <w:r>
        <w:t>The arrival of the bush fly in southern Australia in August-October commonly precedes the</w:t>
      </w:r>
      <w:r>
        <w:rPr>
          <w:spacing w:val="-57"/>
        </w:rPr>
        <w:t xml:space="preserve"> </w:t>
      </w:r>
      <w:r>
        <w:t>emergence of already established spring-active exotic beetles by 1-2 months (Section 10.3,</w:t>
      </w:r>
      <w:r>
        <w:rPr>
          <w:spacing w:val="1"/>
        </w:rPr>
        <w:t xml:space="preserve"> </w:t>
      </w:r>
      <w:r>
        <w:t>Table 15). Dung is commonly available at this time of the year, enabling fly populations to</w:t>
      </w:r>
      <w:r>
        <w:rPr>
          <w:spacing w:val="-57"/>
        </w:rPr>
        <w:t xml:space="preserve"> </w:t>
      </w:r>
      <w:r>
        <w:t>build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rapidly;</w:t>
      </w:r>
      <w:r>
        <w:rPr>
          <w:spacing w:val="-1"/>
        </w:rPr>
        <w:t xml:space="preserve"> </w:t>
      </w:r>
      <w:r>
        <w:t>therefore,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winter-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spring-active</w:t>
      </w:r>
      <w:r>
        <w:rPr>
          <w:spacing w:val="-2"/>
        </w:rPr>
        <w:t xml:space="preserve"> </w:t>
      </w:r>
      <w:r>
        <w:t>beetle</w:t>
      </w:r>
      <w:r>
        <w:rPr>
          <w:spacing w:val="-1"/>
        </w:rPr>
        <w:t xml:space="preserve"> </w:t>
      </w:r>
      <w:r>
        <w:t>species.</w:t>
      </w:r>
    </w:p>
    <w:p w14:paraId="2809A297" w14:textId="77777777" w:rsidR="008E1861" w:rsidRDefault="008E1861">
      <w:pPr>
        <w:pStyle w:val="BodyText"/>
        <w:spacing w:before="2"/>
      </w:pPr>
    </w:p>
    <w:p w14:paraId="14AF3A2C" w14:textId="77777777" w:rsidR="008E1861" w:rsidRDefault="00624220">
      <w:pPr>
        <w:pStyle w:val="BodyText"/>
        <w:ind w:left="115" w:right="397"/>
      </w:pPr>
      <w:r>
        <w:t xml:space="preserve">Only a few native Australian dung beetles </w:t>
      </w:r>
      <w:proofErr w:type="spellStart"/>
      <w:r>
        <w:t>utilise</w:t>
      </w:r>
      <w:proofErr w:type="spellEnd"/>
      <w:r>
        <w:t xml:space="preserve"> the dung of cattle, </w:t>
      </w:r>
      <w:proofErr w:type="gramStart"/>
      <w:r>
        <w:t>sh</w:t>
      </w:r>
      <w:r>
        <w:t>eep</w:t>
      </w:r>
      <w:proofErr w:type="gramEnd"/>
      <w:r>
        <w:t xml:space="preserve"> and horses: most</w:t>
      </w:r>
      <w:r>
        <w:rPr>
          <w:spacing w:val="1"/>
        </w:rPr>
        <w:t xml:space="preserve"> </w:t>
      </w:r>
      <w:r>
        <w:t>indigenous species occur in forest and woodland habitats [70 p74; 167 p255], and preferentially</w:t>
      </w:r>
      <w:r>
        <w:rPr>
          <w:spacing w:val="-57"/>
        </w:rPr>
        <w:t xml:space="preserve"> </w:t>
      </w:r>
      <w:proofErr w:type="spellStart"/>
      <w:r>
        <w:t>utilise</w:t>
      </w:r>
      <w:proofErr w:type="spellEnd"/>
      <w:r>
        <w:t xml:space="preserve"> dung of native animals [70 p74; 167 p255]. Introduced dung beetles can </w:t>
      </w:r>
      <w:proofErr w:type="spellStart"/>
      <w:r>
        <w:t>supress</w:t>
      </w:r>
      <w:proofErr w:type="spellEnd"/>
      <w:r>
        <w:t xml:space="preserve"> this</w:t>
      </w:r>
      <w:r>
        <w:rPr>
          <w:spacing w:val="1"/>
        </w:rPr>
        <w:t xml:space="preserve"> </w:t>
      </w:r>
      <w:r>
        <w:t>activity through their own use of dung for nest</w:t>
      </w:r>
      <w:r>
        <w:t>ing and feeding. Not only do they disturb the</w:t>
      </w:r>
      <w:r>
        <w:rPr>
          <w:spacing w:val="1"/>
        </w:rPr>
        <w:t xml:space="preserve"> </w:t>
      </w:r>
      <w:r>
        <w:t>dung pads and remove dung from the soil surface, but they also compete with bush flies by</w:t>
      </w:r>
      <w:r>
        <w:rPr>
          <w:spacing w:val="1"/>
        </w:rPr>
        <w:t xml:space="preserve"> </w:t>
      </w:r>
      <w:r>
        <w:t>feeding on the dung juices, leaving fly larvae to die of dehydration [70 p85-88].</w:t>
      </w:r>
    </w:p>
    <w:p w14:paraId="2157701F" w14:textId="77777777" w:rsidR="008E1861" w:rsidRDefault="008E1861">
      <w:pPr>
        <w:pStyle w:val="BodyText"/>
        <w:spacing w:before="9"/>
        <w:rPr>
          <w:sz w:val="23"/>
        </w:rPr>
      </w:pPr>
    </w:p>
    <w:p w14:paraId="32750957" w14:textId="77777777" w:rsidR="008E1861" w:rsidRDefault="00624220">
      <w:pPr>
        <w:pStyle w:val="BodyText"/>
        <w:ind w:left="115" w:right="403"/>
      </w:pPr>
      <w:r>
        <w:t>The introduction of exotic dung beetl</w:t>
      </w:r>
      <w:r>
        <w:t>es for the biological control of dung and bush flies is</w:t>
      </w:r>
      <w:r>
        <w:rPr>
          <w:spacing w:val="1"/>
        </w:rPr>
        <w:t xml:space="preserve"> </w:t>
      </w:r>
      <w:r>
        <w:t>widely</w:t>
      </w:r>
      <w:r>
        <w:rPr>
          <w:spacing w:val="-1"/>
        </w:rPr>
        <w:t xml:space="preserve"> </w:t>
      </w:r>
      <w:r>
        <w:t>regarded as</w:t>
      </w:r>
      <w:r>
        <w:rPr>
          <w:spacing w:val="1"/>
        </w:rPr>
        <w:t xml:space="preserve"> </w:t>
      </w:r>
      <w:r>
        <w:t>being highly</w:t>
      </w:r>
      <w:r>
        <w:rPr>
          <w:spacing w:val="1"/>
        </w:rPr>
        <w:t xml:space="preserve"> </w:t>
      </w:r>
      <w:r>
        <w:t>successful.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dairy farmers</w:t>
      </w:r>
      <w:r>
        <w:rPr>
          <w:spacing w:val="1"/>
        </w:rPr>
        <w:t xml:space="preserve"> </w:t>
      </w:r>
      <w:r>
        <w:t>have benefitted from</w:t>
      </w:r>
      <w:r>
        <w:rPr>
          <w:spacing w:val="1"/>
        </w:rPr>
        <w:t xml:space="preserve"> </w:t>
      </w:r>
      <w:r>
        <w:t>the absence of flies from milking sheds during summer [70 p34]. However, field control of flies</w:t>
      </w:r>
      <w:r>
        <w:rPr>
          <w:spacing w:val="-57"/>
        </w:rPr>
        <w:t xml:space="preserve"> </w:t>
      </w:r>
      <w:r>
        <w:t>has been dif</w:t>
      </w:r>
      <w:r>
        <w:t>ficult to document scientifically, despite laboratory studies demonstrating the</w:t>
      </w:r>
      <w:r>
        <w:rPr>
          <w:spacing w:val="1"/>
        </w:rPr>
        <w:t xml:space="preserve"> </w:t>
      </w:r>
      <w:r>
        <w:t>effectiveness of dung beetles to reduce fly breeding [179; 180]. Field measurements with entire</w:t>
      </w:r>
      <w:r>
        <w:rPr>
          <w:spacing w:val="-57"/>
        </w:rPr>
        <w:t xml:space="preserve"> </w:t>
      </w:r>
      <w:r>
        <w:t>dung beetle assemblages are more complicated due to fly migration, seasonal weat</w:t>
      </w:r>
      <w:r>
        <w:t>her, dung</w:t>
      </w:r>
      <w:r>
        <w:rPr>
          <w:spacing w:val="1"/>
        </w:rPr>
        <w:t xml:space="preserve"> </w:t>
      </w:r>
      <w:r>
        <w:t>quality, and the changing seasonal abundance of dung beetle species [e.g., 181; 182] although</w:t>
      </w:r>
      <w:r>
        <w:rPr>
          <w:spacing w:val="1"/>
        </w:rPr>
        <w:t xml:space="preserve"> </w:t>
      </w:r>
      <w:r>
        <w:t>some studies have demonstrated real reduction in flies emerging from dung pads due to dung</w:t>
      </w:r>
      <w:r>
        <w:rPr>
          <w:spacing w:val="1"/>
        </w:rPr>
        <w:t xml:space="preserve"> </w:t>
      </w:r>
      <w:r>
        <w:t>beetle activity [183; 184]. In addition, the existence of the</w:t>
      </w:r>
      <w:r>
        <w:t xml:space="preserve"> current outdoor dining culture in</w:t>
      </w:r>
      <w:r>
        <w:rPr>
          <w:spacing w:val="1"/>
        </w:rPr>
        <w:t xml:space="preserve"> </w:t>
      </w:r>
      <w:r>
        <w:t>southern Australia has been credited to the activity of dung beetles in suppressing bush fly</w:t>
      </w:r>
      <w:r>
        <w:rPr>
          <w:spacing w:val="1"/>
        </w:rPr>
        <w:t xml:space="preserve"> </w:t>
      </w:r>
      <w:r>
        <w:t>populations</w:t>
      </w:r>
      <w:r>
        <w:rPr>
          <w:spacing w:val="-1"/>
        </w:rPr>
        <w:t xml:space="preserve"> </w:t>
      </w:r>
      <w:r>
        <w:t>throughout Australia</w:t>
      </w:r>
      <w:r>
        <w:rPr>
          <w:spacing w:val="-1"/>
        </w:rPr>
        <w:t xml:space="preserve"> </w:t>
      </w:r>
      <w:r>
        <w:t>for much of the year</w:t>
      </w:r>
      <w:r>
        <w:rPr>
          <w:spacing w:val="-1"/>
        </w:rPr>
        <w:t xml:space="preserve"> </w:t>
      </w:r>
      <w:r>
        <w:t>[70].</w:t>
      </w:r>
    </w:p>
    <w:p w14:paraId="4EF40B4C" w14:textId="77777777" w:rsidR="008E1861" w:rsidRDefault="008E1861">
      <w:pPr>
        <w:pStyle w:val="BodyText"/>
        <w:spacing w:before="5"/>
      </w:pPr>
    </w:p>
    <w:p w14:paraId="03624166" w14:textId="77777777" w:rsidR="008E1861" w:rsidRDefault="00624220">
      <w:pPr>
        <w:pStyle w:val="Heading2"/>
        <w:numPr>
          <w:ilvl w:val="1"/>
          <w:numId w:val="6"/>
        </w:numPr>
        <w:tabs>
          <w:tab w:val="left" w:pos="683"/>
        </w:tabs>
      </w:pPr>
      <w:bookmarkStart w:id="58" w:name="_TOC_250011"/>
      <w:r>
        <w:t>Gaps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dung</w:t>
      </w:r>
      <w:r>
        <w:rPr>
          <w:spacing w:val="-2"/>
        </w:rPr>
        <w:t xml:space="preserve"> </w:t>
      </w:r>
      <w:r>
        <w:t>beetle</w:t>
      </w:r>
      <w:r>
        <w:rPr>
          <w:spacing w:val="-2"/>
        </w:rPr>
        <w:t xml:space="preserve"> </w:t>
      </w:r>
      <w:bookmarkEnd w:id="58"/>
      <w:r>
        <w:t>activity</w:t>
      </w:r>
    </w:p>
    <w:p w14:paraId="6B7390E9" w14:textId="77777777" w:rsidR="008E1861" w:rsidRDefault="00624220">
      <w:pPr>
        <w:pStyle w:val="BodyText"/>
        <w:spacing w:before="118"/>
        <w:ind w:left="115" w:right="497"/>
      </w:pPr>
      <w:r>
        <w:t>An analysis of dung beetle records in Australia has shown that most pastoral areas of Australia</w:t>
      </w:r>
      <w:r>
        <w:rPr>
          <w:spacing w:val="-57"/>
        </w:rPr>
        <w:t xml:space="preserve"> </w:t>
      </w:r>
      <w:r>
        <w:t>are now home to at least one or more species of introduced dung beetle. Whilst various areas</w:t>
      </w:r>
      <w:r>
        <w:rPr>
          <w:spacing w:val="1"/>
        </w:rPr>
        <w:t xml:space="preserve"> </w:t>
      </w:r>
      <w:r>
        <w:t>may have between 6-10 introduced species, there are many regions wh</w:t>
      </w:r>
      <w:r>
        <w:t>ere there are only 1-2</w:t>
      </w:r>
      <w:r>
        <w:rPr>
          <w:spacing w:val="1"/>
        </w:rPr>
        <w:t xml:space="preserve"> </w:t>
      </w:r>
      <w:r>
        <w:t>established species [144 p5]. Considering that these species have defined activity periods</w:t>
      </w:r>
      <w:r>
        <w:rPr>
          <w:spacing w:val="1"/>
        </w:rPr>
        <w:t xml:space="preserve"> </w:t>
      </w:r>
      <w:r>
        <w:t>(Table 15), there are many remaining geographical and seasonal gaps in dung beetle activity.</w:t>
      </w:r>
      <w:r>
        <w:rPr>
          <w:spacing w:val="1"/>
        </w:rPr>
        <w:t xml:space="preserve"> </w:t>
      </w:r>
      <w:r>
        <w:t>With climate change and major droughts that occur</w:t>
      </w:r>
      <w:r>
        <w:t>red in recent years, there is also a need for</w:t>
      </w:r>
      <w:r>
        <w:rPr>
          <w:spacing w:val="1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t>that can withstand</w:t>
      </w:r>
      <w:r>
        <w:rPr>
          <w:spacing w:val="-1"/>
        </w:rPr>
        <w:t xml:space="preserve"> </w:t>
      </w:r>
      <w:r>
        <w:t>more arid</w:t>
      </w:r>
      <w:r>
        <w:rPr>
          <w:spacing w:val="-1"/>
        </w:rPr>
        <w:t xml:space="preserve"> </w:t>
      </w:r>
      <w:r>
        <w:t>conditions.</w:t>
      </w:r>
    </w:p>
    <w:p w14:paraId="4B8B36F3" w14:textId="77777777" w:rsidR="008E1861" w:rsidRDefault="008E1861">
      <w:pPr>
        <w:sectPr w:rsidR="008E1861">
          <w:pgSz w:w="11910" w:h="16840"/>
          <w:pgMar w:top="1340" w:right="860" w:bottom="660" w:left="1320" w:header="0" w:footer="474" w:gutter="0"/>
          <w:cols w:space="720"/>
        </w:sectPr>
      </w:pPr>
    </w:p>
    <w:p w14:paraId="36C7EF4E" w14:textId="77777777" w:rsidR="008E1861" w:rsidRDefault="00624220">
      <w:pPr>
        <w:pStyle w:val="BodyText"/>
        <w:spacing w:before="74" w:line="247" w:lineRule="auto"/>
        <w:ind w:left="115" w:right="670"/>
      </w:pPr>
      <w:r>
        <w:rPr>
          <w:b/>
        </w:rPr>
        <w:lastRenderedPageBreak/>
        <w:t>Table 15</w:t>
      </w:r>
      <w:r>
        <w:t>. Distribution and activity period of introduced dung beetles in Australia. Data from</w:t>
      </w:r>
      <w:r>
        <w:rPr>
          <w:spacing w:val="-57"/>
        </w:rPr>
        <w:t xml:space="preserve"> </w:t>
      </w:r>
      <w:r>
        <w:t>[144; 185; 186].</w:t>
      </w:r>
    </w:p>
    <w:p w14:paraId="2F3453CF" w14:textId="77777777" w:rsidR="008E1861" w:rsidRDefault="008E1861">
      <w:pPr>
        <w:pStyle w:val="BodyText"/>
        <w:spacing w:before="3"/>
        <w:rPr>
          <w:sz w:val="9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3"/>
        <w:gridCol w:w="2693"/>
        <w:gridCol w:w="4114"/>
      </w:tblGrid>
      <w:tr w:rsidR="008E1861" w14:paraId="7328524F" w14:textId="77777777">
        <w:trPr>
          <w:trHeight w:val="268"/>
        </w:trPr>
        <w:tc>
          <w:tcPr>
            <w:tcW w:w="2693" w:type="dxa"/>
          </w:tcPr>
          <w:p w14:paraId="05800930" w14:textId="77777777" w:rsidR="008E1861" w:rsidRDefault="00624220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Species</w:t>
            </w:r>
          </w:p>
        </w:tc>
        <w:tc>
          <w:tcPr>
            <w:tcW w:w="2693" w:type="dxa"/>
          </w:tcPr>
          <w:p w14:paraId="1BED39E0" w14:textId="77777777" w:rsidR="008E1861" w:rsidRDefault="00624220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Activity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period</w:t>
            </w:r>
          </w:p>
        </w:tc>
        <w:tc>
          <w:tcPr>
            <w:tcW w:w="4114" w:type="dxa"/>
          </w:tcPr>
          <w:p w14:paraId="76D20C21" w14:textId="77777777" w:rsidR="008E1861" w:rsidRDefault="00624220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Distribution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Australia</w:t>
            </w:r>
          </w:p>
        </w:tc>
      </w:tr>
      <w:tr w:rsidR="008E1861" w14:paraId="33C20B3D" w14:textId="77777777">
        <w:trPr>
          <w:trHeight w:val="230"/>
        </w:trPr>
        <w:tc>
          <w:tcPr>
            <w:tcW w:w="2693" w:type="dxa"/>
          </w:tcPr>
          <w:p w14:paraId="6CEA9882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Bubas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bison</w:t>
            </w:r>
          </w:p>
        </w:tc>
        <w:tc>
          <w:tcPr>
            <w:tcW w:w="2693" w:type="dxa"/>
          </w:tcPr>
          <w:p w14:paraId="7EE99E25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spring</w:t>
            </w:r>
          </w:p>
        </w:tc>
        <w:tc>
          <w:tcPr>
            <w:tcW w:w="4114" w:type="dxa"/>
          </w:tcPr>
          <w:p w14:paraId="6364F96F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WA,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VIC,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NSW</w:t>
            </w:r>
          </w:p>
        </w:tc>
      </w:tr>
      <w:tr w:rsidR="008E1861" w14:paraId="1696DC66" w14:textId="77777777">
        <w:trPr>
          <w:trHeight w:val="230"/>
        </w:trPr>
        <w:tc>
          <w:tcPr>
            <w:tcW w:w="2693" w:type="dxa"/>
          </w:tcPr>
          <w:p w14:paraId="3635FCED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elphanor</w:t>
            </w:r>
            <w:proofErr w:type="spellEnd"/>
          </w:p>
        </w:tc>
        <w:tc>
          <w:tcPr>
            <w:tcW w:w="2693" w:type="dxa"/>
          </w:tcPr>
          <w:p w14:paraId="5034DACD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autumn</w:t>
            </w:r>
          </w:p>
        </w:tc>
        <w:tc>
          <w:tcPr>
            <w:tcW w:w="4114" w:type="dxa"/>
          </w:tcPr>
          <w:p w14:paraId="16BAC7FC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QLD: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very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localised</w:t>
            </w:r>
            <w:proofErr w:type="spellEnd"/>
          </w:p>
        </w:tc>
      </w:tr>
      <w:tr w:rsidR="008E1861" w14:paraId="2A61417C" w14:textId="77777777">
        <w:trPr>
          <w:trHeight w:val="230"/>
        </w:trPr>
        <w:tc>
          <w:tcPr>
            <w:tcW w:w="2693" w:type="dxa"/>
          </w:tcPr>
          <w:p w14:paraId="34920454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hispanus</w:t>
            </w:r>
            <w:proofErr w:type="spellEnd"/>
          </w:p>
        </w:tc>
        <w:tc>
          <w:tcPr>
            <w:tcW w:w="2693" w:type="dxa"/>
          </w:tcPr>
          <w:p w14:paraId="60BCEB19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spring</w:t>
            </w:r>
          </w:p>
        </w:tc>
        <w:tc>
          <w:tcPr>
            <w:tcW w:w="4114" w:type="dxa"/>
          </w:tcPr>
          <w:p w14:paraId="4A93FD17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WA: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very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localised</w:t>
            </w:r>
            <w:proofErr w:type="spellEnd"/>
          </w:p>
        </w:tc>
      </w:tr>
      <w:tr w:rsidR="008E1861" w14:paraId="0464B2E8" w14:textId="77777777">
        <w:trPr>
          <w:trHeight w:val="230"/>
        </w:trPr>
        <w:tc>
          <w:tcPr>
            <w:tcW w:w="2693" w:type="dxa"/>
          </w:tcPr>
          <w:p w14:paraId="7019FBA0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Euoniticellus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africanus</w:t>
            </w:r>
          </w:p>
        </w:tc>
        <w:tc>
          <w:tcPr>
            <w:tcW w:w="2693" w:type="dxa"/>
          </w:tcPr>
          <w:p w14:paraId="2FD71134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autumn</w:t>
            </w:r>
          </w:p>
        </w:tc>
        <w:tc>
          <w:tcPr>
            <w:tcW w:w="4114" w:type="dxa"/>
          </w:tcPr>
          <w:p w14:paraId="68BBB6E7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NSW,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QLD</w:t>
            </w:r>
          </w:p>
        </w:tc>
      </w:tr>
      <w:tr w:rsidR="008E1861" w14:paraId="0A5AE2A0" w14:textId="77777777">
        <w:trPr>
          <w:trHeight w:val="230"/>
        </w:trPr>
        <w:tc>
          <w:tcPr>
            <w:tcW w:w="2693" w:type="dxa"/>
          </w:tcPr>
          <w:p w14:paraId="263032D8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Euoniticellus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fulvus</w:t>
            </w:r>
          </w:p>
        </w:tc>
        <w:tc>
          <w:tcPr>
            <w:tcW w:w="2693" w:type="dxa"/>
          </w:tcPr>
          <w:p w14:paraId="221B43AA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autumn</w:t>
            </w:r>
          </w:p>
        </w:tc>
        <w:tc>
          <w:tcPr>
            <w:tcW w:w="4114" w:type="dxa"/>
          </w:tcPr>
          <w:p w14:paraId="0AFF9745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WA,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VIC,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NSW,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TAS</w:t>
            </w:r>
          </w:p>
        </w:tc>
      </w:tr>
      <w:tr w:rsidR="008E1861" w14:paraId="2343D2CA" w14:textId="77777777">
        <w:trPr>
          <w:trHeight w:val="230"/>
        </w:trPr>
        <w:tc>
          <w:tcPr>
            <w:tcW w:w="2693" w:type="dxa"/>
          </w:tcPr>
          <w:p w14:paraId="5BB4BC36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Euoniticellus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intermedius</w:t>
            </w:r>
          </w:p>
        </w:tc>
        <w:tc>
          <w:tcPr>
            <w:tcW w:w="2693" w:type="dxa"/>
          </w:tcPr>
          <w:p w14:paraId="3FA54446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autumn</w:t>
            </w:r>
          </w:p>
        </w:tc>
        <w:tc>
          <w:tcPr>
            <w:tcW w:w="4114" w:type="dxa"/>
          </w:tcPr>
          <w:p w14:paraId="42391768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WA,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NSW,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QLD</w:t>
            </w:r>
          </w:p>
        </w:tc>
      </w:tr>
      <w:tr w:rsidR="008E1861" w14:paraId="0F142679" w14:textId="77777777">
        <w:trPr>
          <w:trHeight w:val="230"/>
        </w:trPr>
        <w:tc>
          <w:tcPr>
            <w:tcW w:w="2693" w:type="dxa"/>
          </w:tcPr>
          <w:p w14:paraId="7BFA5955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Euoniticellus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pallipes</w:t>
            </w:r>
            <w:proofErr w:type="spellEnd"/>
          </w:p>
        </w:tc>
        <w:tc>
          <w:tcPr>
            <w:tcW w:w="2693" w:type="dxa"/>
          </w:tcPr>
          <w:p w14:paraId="4E421CCC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autumn</w:t>
            </w:r>
          </w:p>
        </w:tc>
        <w:tc>
          <w:tcPr>
            <w:tcW w:w="4114" w:type="dxa"/>
          </w:tcPr>
          <w:p w14:paraId="59578EF5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WA,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VIC,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NSW</w:t>
            </w:r>
          </w:p>
        </w:tc>
      </w:tr>
      <w:tr w:rsidR="008E1861" w14:paraId="7144B832" w14:textId="77777777">
        <w:trPr>
          <w:trHeight w:val="230"/>
        </w:trPr>
        <w:tc>
          <w:tcPr>
            <w:tcW w:w="2693" w:type="dxa"/>
          </w:tcPr>
          <w:p w14:paraId="13149ECA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Geotrupes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spiniger</w:t>
            </w:r>
            <w:proofErr w:type="spellEnd"/>
          </w:p>
        </w:tc>
        <w:tc>
          <w:tcPr>
            <w:tcW w:w="2693" w:type="dxa"/>
          </w:tcPr>
          <w:p w14:paraId="191C7304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early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winter</w:t>
            </w:r>
          </w:p>
        </w:tc>
        <w:tc>
          <w:tcPr>
            <w:tcW w:w="4114" w:type="dxa"/>
          </w:tcPr>
          <w:p w14:paraId="73752CCD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VIC,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NSW,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TAS</w:t>
            </w:r>
          </w:p>
        </w:tc>
      </w:tr>
      <w:tr w:rsidR="008E1861" w14:paraId="0EA6DF86" w14:textId="77777777">
        <w:trPr>
          <w:trHeight w:val="230"/>
        </w:trPr>
        <w:tc>
          <w:tcPr>
            <w:tcW w:w="2693" w:type="dxa"/>
          </w:tcPr>
          <w:p w14:paraId="745B3C97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Liatongus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militaris</w:t>
            </w:r>
            <w:proofErr w:type="spellEnd"/>
          </w:p>
        </w:tc>
        <w:tc>
          <w:tcPr>
            <w:tcW w:w="2693" w:type="dxa"/>
          </w:tcPr>
          <w:p w14:paraId="6B305262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autumn</w:t>
            </w:r>
          </w:p>
        </w:tc>
        <w:tc>
          <w:tcPr>
            <w:tcW w:w="4114" w:type="dxa"/>
          </w:tcPr>
          <w:p w14:paraId="37D5583D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QLD,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NSW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(northeast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corner)</w:t>
            </w:r>
          </w:p>
        </w:tc>
      </w:tr>
      <w:tr w:rsidR="008E1861" w14:paraId="3F20C200" w14:textId="77777777">
        <w:trPr>
          <w:trHeight w:val="230"/>
        </w:trPr>
        <w:tc>
          <w:tcPr>
            <w:tcW w:w="2693" w:type="dxa"/>
          </w:tcPr>
          <w:p w14:paraId="32D9D679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Onitis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alexis</w:t>
            </w:r>
            <w:proofErr w:type="spellEnd"/>
          </w:p>
        </w:tc>
        <w:tc>
          <w:tcPr>
            <w:tcW w:w="2693" w:type="dxa"/>
          </w:tcPr>
          <w:p w14:paraId="6A059BAC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autumn</w:t>
            </w:r>
          </w:p>
        </w:tc>
        <w:tc>
          <w:tcPr>
            <w:tcW w:w="4114" w:type="dxa"/>
          </w:tcPr>
          <w:p w14:paraId="74320CC4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WA,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VIC,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NSW,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QLD</w:t>
            </w:r>
          </w:p>
        </w:tc>
      </w:tr>
      <w:tr w:rsidR="008E1861" w14:paraId="010A7F48" w14:textId="77777777">
        <w:trPr>
          <w:trHeight w:val="230"/>
        </w:trPr>
        <w:tc>
          <w:tcPr>
            <w:tcW w:w="2693" w:type="dxa"/>
          </w:tcPr>
          <w:p w14:paraId="66BF4B25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Onitis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aygulus</w:t>
            </w:r>
            <w:proofErr w:type="spellEnd"/>
          </w:p>
        </w:tc>
        <w:tc>
          <w:tcPr>
            <w:tcW w:w="2693" w:type="dxa"/>
          </w:tcPr>
          <w:p w14:paraId="53B2BFC7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autumn</w:t>
            </w:r>
          </w:p>
        </w:tc>
        <w:tc>
          <w:tcPr>
            <w:tcW w:w="4114" w:type="dxa"/>
          </w:tcPr>
          <w:p w14:paraId="0B74205E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WA,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VIC,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NSW</w:t>
            </w:r>
          </w:p>
        </w:tc>
      </w:tr>
      <w:tr w:rsidR="008E1861" w14:paraId="2BA04826" w14:textId="77777777">
        <w:trPr>
          <w:trHeight w:val="230"/>
        </w:trPr>
        <w:tc>
          <w:tcPr>
            <w:tcW w:w="2693" w:type="dxa"/>
          </w:tcPr>
          <w:p w14:paraId="0AC1AB6D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Onitis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caffer</w:t>
            </w:r>
            <w:proofErr w:type="spellEnd"/>
          </w:p>
        </w:tc>
        <w:tc>
          <w:tcPr>
            <w:tcW w:w="2693" w:type="dxa"/>
          </w:tcPr>
          <w:p w14:paraId="42DA25E7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Autumn/winter</w:t>
            </w:r>
          </w:p>
        </w:tc>
        <w:tc>
          <w:tcPr>
            <w:tcW w:w="4114" w:type="dxa"/>
          </w:tcPr>
          <w:p w14:paraId="45ECE1D3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WA,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NSW,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QLD</w:t>
            </w:r>
          </w:p>
        </w:tc>
      </w:tr>
      <w:tr w:rsidR="008E1861" w14:paraId="64D72785" w14:textId="77777777">
        <w:trPr>
          <w:trHeight w:val="230"/>
        </w:trPr>
        <w:tc>
          <w:tcPr>
            <w:tcW w:w="2693" w:type="dxa"/>
          </w:tcPr>
          <w:p w14:paraId="3EFCB43E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Onitis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pecuarius</w:t>
            </w:r>
            <w:proofErr w:type="spellEnd"/>
          </w:p>
        </w:tc>
        <w:tc>
          <w:tcPr>
            <w:tcW w:w="2693" w:type="dxa"/>
          </w:tcPr>
          <w:p w14:paraId="7F9B9193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Late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autumn</w:t>
            </w:r>
          </w:p>
        </w:tc>
        <w:tc>
          <w:tcPr>
            <w:tcW w:w="4114" w:type="dxa"/>
          </w:tcPr>
          <w:p w14:paraId="0E2CB98E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NSW,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(southeast)</w:t>
            </w:r>
          </w:p>
        </w:tc>
      </w:tr>
      <w:tr w:rsidR="008E1861" w14:paraId="1EB913D9" w14:textId="77777777">
        <w:trPr>
          <w:trHeight w:val="230"/>
        </w:trPr>
        <w:tc>
          <w:tcPr>
            <w:tcW w:w="2693" w:type="dxa"/>
          </w:tcPr>
          <w:p w14:paraId="2D13F63B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Onitis</w:t>
            </w:r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vanderkelleni</w:t>
            </w:r>
            <w:proofErr w:type="spellEnd"/>
          </w:p>
        </w:tc>
        <w:tc>
          <w:tcPr>
            <w:tcW w:w="2693" w:type="dxa"/>
          </w:tcPr>
          <w:p w14:paraId="71D9F1E6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Spring/summer</w:t>
            </w:r>
          </w:p>
        </w:tc>
        <w:tc>
          <w:tcPr>
            <w:tcW w:w="4114" w:type="dxa"/>
          </w:tcPr>
          <w:p w14:paraId="5121F4CC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QLD: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very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localised</w:t>
            </w:r>
            <w:proofErr w:type="spellEnd"/>
          </w:p>
        </w:tc>
      </w:tr>
      <w:tr w:rsidR="008E1861" w14:paraId="4360D846" w14:textId="77777777">
        <w:trPr>
          <w:trHeight w:val="230"/>
        </w:trPr>
        <w:tc>
          <w:tcPr>
            <w:tcW w:w="2693" w:type="dxa"/>
          </w:tcPr>
          <w:p w14:paraId="3D3B283A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Onitis</w:t>
            </w:r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viridulus</w:t>
            </w:r>
            <w:proofErr w:type="spellEnd"/>
          </w:p>
        </w:tc>
        <w:tc>
          <w:tcPr>
            <w:tcW w:w="2693" w:type="dxa"/>
          </w:tcPr>
          <w:p w14:paraId="2182FBFC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autumn</w:t>
            </w:r>
          </w:p>
        </w:tc>
        <w:tc>
          <w:tcPr>
            <w:tcW w:w="4114" w:type="dxa"/>
          </w:tcPr>
          <w:p w14:paraId="3909ADE4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QLD,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(northeast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corner)</w:t>
            </w:r>
          </w:p>
        </w:tc>
      </w:tr>
      <w:tr w:rsidR="008E1861" w14:paraId="513F61AE" w14:textId="77777777">
        <w:trPr>
          <w:trHeight w:val="230"/>
        </w:trPr>
        <w:tc>
          <w:tcPr>
            <w:tcW w:w="2693" w:type="dxa"/>
          </w:tcPr>
          <w:p w14:paraId="7555C41A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binodis</w:t>
            </w:r>
            <w:proofErr w:type="spellEnd"/>
          </w:p>
        </w:tc>
        <w:tc>
          <w:tcPr>
            <w:tcW w:w="2693" w:type="dxa"/>
          </w:tcPr>
          <w:p w14:paraId="76510F01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Late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autumn</w:t>
            </w:r>
          </w:p>
        </w:tc>
        <w:tc>
          <w:tcPr>
            <w:tcW w:w="4114" w:type="dxa"/>
          </w:tcPr>
          <w:p w14:paraId="1EB9996B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WA,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VIC,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NSW,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QLD,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Tas</w:t>
            </w:r>
          </w:p>
        </w:tc>
      </w:tr>
      <w:tr w:rsidR="008E1861" w14:paraId="4357EDCD" w14:textId="77777777">
        <w:trPr>
          <w:trHeight w:val="230"/>
        </w:trPr>
        <w:tc>
          <w:tcPr>
            <w:tcW w:w="2693" w:type="dxa"/>
          </w:tcPr>
          <w:p w14:paraId="079338D1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gazella</w:t>
            </w:r>
          </w:p>
        </w:tc>
        <w:tc>
          <w:tcPr>
            <w:tcW w:w="2693" w:type="dxa"/>
          </w:tcPr>
          <w:p w14:paraId="35F74CEB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autumn</w:t>
            </w:r>
          </w:p>
        </w:tc>
        <w:tc>
          <w:tcPr>
            <w:tcW w:w="4114" w:type="dxa"/>
          </w:tcPr>
          <w:p w14:paraId="6B4EA68A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WA,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NSW,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QLD</w:t>
            </w:r>
          </w:p>
        </w:tc>
      </w:tr>
      <w:tr w:rsidR="008E1861" w14:paraId="44D90587" w14:textId="77777777">
        <w:trPr>
          <w:trHeight w:val="230"/>
        </w:trPr>
        <w:tc>
          <w:tcPr>
            <w:tcW w:w="2693" w:type="dxa"/>
          </w:tcPr>
          <w:p w14:paraId="1F4A9A15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nigriventris</w:t>
            </w:r>
            <w:proofErr w:type="spellEnd"/>
          </w:p>
        </w:tc>
        <w:tc>
          <w:tcPr>
            <w:tcW w:w="2693" w:type="dxa"/>
          </w:tcPr>
          <w:p w14:paraId="0C05CB7C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autumn</w:t>
            </w:r>
          </w:p>
        </w:tc>
        <w:tc>
          <w:tcPr>
            <w:tcW w:w="4114" w:type="dxa"/>
          </w:tcPr>
          <w:p w14:paraId="555BFBD5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NSW,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QLD</w:t>
            </w:r>
          </w:p>
        </w:tc>
      </w:tr>
      <w:tr w:rsidR="008E1861" w14:paraId="7DD88EA7" w14:textId="77777777">
        <w:trPr>
          <w:trHeight w:val="230"/>
        </w:trPr>
        <w:tc>
          <w:tcPr>
            <w:tcW w:w="2693" w:type="dxa"/>
          </w:tcPr>
          <w:p w14:paraId="54B5DC24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obliquus</w:t>
            </w:r>
          </w:p>
        </w:tc>
        <w:tc>
          <w:tcPr>
            <w:tcW w:w="2693" w:type="dxa"/>
          </w:tcPr>
          <w:p w14:paraId="5FCB3196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Beginning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season</w:t>
            </w:r>
          </w:p>
        </w:tc>
        <w:tc>
          <w:tcPr>
            <w:tcW w:w="4114" w:type="dxa"/>
          </w:tcPr>
          <w:p w14:paraId="113A1F89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QLD: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very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localised</w:t>
            </w:r>
            <w:proofErr w:type="spellEnd"/>
          </w:p>
        </w:tc>
      </w:tr>
      <w:tr w:rsidR="008E1861" w14:paraId="622040B3" w14:textId="77777777">
        <w:trPr>
          <w:trHeight w:val="230"/>
        </w:trPr>
        <w:tc>
          <w:tcPr>
            <w:tcW w:w="2693" w:type="dxa"/>
          </w:tcPr>
          <w:p w14:paraId="77E58C3C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sagittarius</w:t>
            </w:r>
            <w:proofErr w:type="spellEnd"/>
          </w:p>
        </w:tc>
        <w:tc>
          <w:tcPr>
            <w:tcW w:w="2693" w:type="dxa"/>
          </w:tcPr>
          <w:p w14:paraId="3C41C578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Summer</w:t>
            </w:r>
          </w:p>
        </w:tc>
        <w:tc>
          <w:tcPr>
            <w:tcW w:w="4114" w:type="dxa"/>
          </w:tcPr>
          <w:p w14:paraId="4241672F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QLD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(coastal),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NSW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(northeast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corner),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NT</w:t>
            </w:r>
          </w:p>
        </w:tc>
      </w:tr>
      <w:tr w:rsidR="008E1861" w14:paraId="5D91EAE7" w14:textId="77777777">
        <w:trPr>
          <w:trHeight w:val="230"/>
        </w:trPr>
        <w:tc>
          <w:tcPr>
            <w:tcW w:w="2693" w:type="dxa"/>
          </w:tcPr>
          <w:p w14:paraId="0A5F0FF0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taurus</w:t>
            </w:r>
          </w:p>
        </w:tc>
        <w:tc>
          <w:tcPr>
            <w:tcW w:w="2693" w:type="dxa"/>
          </w:tcPr>
          <w:p w14:paraId="7BF315CB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autumn</w:t>
            </w:r>
          </w:p>
        </w:tc>
        <w:tc>
          <w:tcPr>
            <w:tcW w:w="4114" w:type="dxa"/>
          </w:tcPr>
          <w:p w14:paraId="37980202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WA,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VIC,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NSW,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TAS</w:t>
            </w:r>
          </w:p>
        </w:tc>
      </w:tr>
      <w:tr w:rsidR="008E1861" w14:paraId="3B1B1500" w14:textId="77777777">
        <w:trPr>
          <w:trHeight w:val="225"/>
        </w:trPr>
        <w:tc>
          <w:tcPr>
            <w:tcW w:w="2693" w:type="dxa"/>
          </w:tcPr>
          <w:p w14:paraId="41ED9A80" w14:textId="77777777" w:rsidR="008E1861" w:rsidRDefault="00624220">
            <w:pPr>
              <w:pStyle w:val="TableParagraph"/>
              <w:spacing w:line="205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Sisyphus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rubrus</w:t>
            </w:r>
            <w:proofErr w:type="spellEnd"/>
          </w:p>
        </w:tc>
        <w:tc>
          <w:tcPr>
            <w:tcW w:w="2693" w:type="dxa"/>
          </w:tcPr>
          <w:p w14:paraId="534D00A2" w14:textId="77777777" w:rsidR="008E1861" w:rsidRDefault="00624220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autumn</w:t>
            </w:r>
          </w:p>
        </w:tc>
        <w:tc>
          <w:tcPr>
            <w:tcW w:w="4114" w:type="dxa"/>
          </w:tcPr>
          <w:p w14:paraId="4C1E226A" w14:textId="77777777" w:rsidR="008E1861" w:rsidRDefault="00624220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QLD,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NSW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(northeast)</w:t>
            </w:r>
          </w:p>
        </w:tc>
      </w:tr>
      <w:tr w:rsidR="008E1861" w14:paraId="1FC037B8" w14:textId="77777777">
        <w:trPr>
          <w:trHeight w:val="234"/>
        </w:trPr>
        <w:tc>
          <w:tcPr>
            <w:tcW w:w="2693" w:type="dxa"/>
          </w:tcPr>
          <w:p w14:paraId="19016856" w14:textId="77777777" w:rsidR="008E1861" w:rsidRDefault="00624220">
            <w:pPr>
              <w:pStyle w:val="TableParagraph"/>
              <w:spacing w:line="215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Sisyphus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spinipes</w:t>
            </w:r>
            <w:proofErr w:type="spellEnd"/>
          </w:p>
        </w:tc>
        <w:tc>
          <w:tcPr>
            <w:tcW w:w="2693" w:type="dxa"/>
          </w:tcPr>
          <w:p w14:paraId="660C5BB8" w14:textId="77777777" w:rsidR="008E1861" w:rsidRDefault="0062422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autumn</w:t>
            </w:r>
          </w:p>
        </w:tc>
        <w:tc>
          <w:tcPr>
            <w:tcW w:w="4114" w:type="dxa"/>
          </w:tcPr>
          <w:p w14:paraId="03278FB1" w14:textId="77777777" w:rsidR="008E1861" w:rsidRDefault="0062422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QLD,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NSW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(northeast)</w:t>
            </w:r>
          </w:p>
        </w:tc>
      </w:tr>
    </w:tbl>
    <w:p w14:paraId="2C264D16" w14:textId="77777777" w:rsidR="008E1861" w:rsidRDefault="008E1861">
      <w:pPr>
        <w:pStyle w:val="BodyText"/>
        <w:spacing w:before="6"/>
        <w:rPr>
          <w:sz w:val="23"/>
        </w:rPr>
      </w:pPr>
    </w:p>
    <w:p w14:paraId="54681B29" w14:textId="77777777" w:rsidR="008E1861" w:rsidRDefault="00624220">
      <w:pPr>
        <w:pStyle w:val="BodyText"/>
        <w:spacing w:before="1"/>
        <w:ind w:left="115" w:right="477"/>
      </w:pPr>
      <w:r>
        <w:t>A map of all dung species recovered and reported [144] was produced. This was compared to</w:t>
      </w:r>
      <w:r>
        <w:rPr>
          <w:spacing w:val="1"/>
        </w:rPr>
        <w:t xml:space="preserve"> </w:t>
      </w:r>
      <w:r>
        <w:t>maps of cattle areas and densities [187] and sheep areas and densities [188] to identify regions</w:t>
      </w:r>
      <w:r>
        <w:rPr>
          <w:spacing w:val="1"/>
        </w:rPr>
        <w:t xml:space="preserve"> </w:t>
      </w:r>
      <w:r>
        <w:t xml:space="preserve">with relatively low beetle activity for the livestock present. Areas were </w:t>
      </w:r>
      <w:proofErr w:type="spellStart"/>
      <w:r>
        <w:t>categorised</w:t>
      </w:r>
      <w:proofErr w:type="spellEnd"/>
      <w:r>
        <w:t xml:space="preserve"> by</w:t>
      </w:r>
      <w:r>
        <w:rPr>
          <w:spacing w:val="1"/>
        </w:rPr>
        <w:t xml:space="preserve"> </w:t>
      </w:r>
      <w:r>
        <w:t>predominant Australian climate regions [144 p11]. The key seasonal gap</w:t>
      </w:r>
      <w:r>
        <w:t xml:space="preserve"> identified by this</w:t>
      </w:r>
      <w:r>
        <w:rPr>
          <w:spacing w:val="1"/>
        </w:rPr>
        <w:t xml:space="preserve"> </w:t>
      </w:r>
      <w:r>
        <w:t>analysis was winter: winter-active beetles are required in all the areas identified as needing</w:t>
      </w:r>
      <w:r>
        <w:rPr>
          <w:spacing w:val="1"/>
        </w:rPr>
        <w:t xml:space="preserve"> </w:t>
      </w:r>
      <w:r>
        <w:t>additional dung beetle species to effectively deal with dung. There is also a need for species</w:t>
      </w:r>
      <w:r>
        <w:rPr>
          <w:spacing w:val="1"/>
        </w:rPr>
        <w:t xml:space="preserve"> </w:t>
      </w:r>
      <w:r>
        <w:t>that can withstand both summer and winter in m</w:t>
      </w:r>
      <w:r>
        <w:t>ore arid conditions, as many of the currently</w:t>
      </w:r>
      <w:r>
        <w:rPr>
          <w:spacing w:val="1"/>
        </w:rPr>
        <w:t xml:space="preserve"> </w:t>
      </w:r>
      <w:r>
        <w:t>established species cannot withstand prolonged hot and dry conditions: during the recent</w:t>
      </w:r>
      <w:r>
        <w:rPr>
          <w:spacing w:val="1"/>
        </w:rPr>
        <w:t xml:space="preserve"> </w:t>
      </w:r>
      <w:r>
        <w:t>drought, dung beetle populations were observed to plummet. Five major seasonal/geographical</w:t>
      </w:r>
      <w:r>
        <w:rPr>
          <w:spacing w:val="-57"/>
        </w:rPr>
        <w:t xml:space="preserve"> </w:t>
      </w:r>
      <w:r>
        <w:t>gaps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identified:</w:t>
      </w:r>
    </w:p>
    <w:p w14:paraId="38E6C963" w14:textId="77777777" w:rsidR="008E1861" w:rsidRDefault="00624220">
      <w:pPr>
        <w:pStyle w:val="BodyText"/>
        <w:ind w:left="541" w:right="3918"/>
        <w:jc w:val="both"/>
      </w:pPr>
      <w:r>
        <w:t xml:space="preserve">Gap A: </w:t>
      </w:r>
      <w:r>
        <w:t>winter in wet summer, dry winter rainfall zone</w:t>
      </w:r>
      <w:r>
        <w:rPr>
          <w:spacing w:val="-57"/>
        </w:rPr>
        <w:t xml:space="preserve"> </w:t>
      </w:r>
      <w:r>
        <w:t>Gap B: winter in wet summer, low winter rainfall zone</w:t>
      </w:r>
      <w:r>
        <w:rPr>
          <w:spacing w:val="-57"/>
        </w:rPr>
        <w:t xml:space="preserve"> </w:t>
      </w:r>
      <w:r>
        <w:t>Gap C: winter in wet winter, low summer rainfall zone</w:t>
      </w:r>
      <w:r>
        <w:rPr>
          <w:spacing w:val="-57"/>
        </w:rPr>
        <w:t xml:space="preserve"> </w:t>
      </w:r>
      <w:r>
        <w:t>Gap</w:t>
      </w:r>
      <w:r>
        <w:rPr>
          <w:spacing w:val="-2"/>
        </w:rPr>
        <w:t xml:space="preserve"> </w:t>
      </w:r>
      <w:r>
        <w:t>D:</w:t>
      </w:r>
      <w:r>
        <w:rPr>
          <w:spacing w:val="-1"/>
        </w:rPr>
        <w:t xml:space="preserve"> </w:t>
      </w:r>
      <w:r>
        <w:t>winter</w:t>
      </w:r>
      <w:r>
        <w:rPr>
          <w:spacing w:val="-1"/>
        </w:rPr>
        <w:t xml:space="preserve"> </w:t>
      </w:r>
      <w:r>
        <w:t>in arid</w:t>
      </w:r>
      <w:r>
        <w:rPr>
          <w:spacing w:val="-1"/>
        </w:rPr>
        <w:t xml:space="preserve"> </w:t>
      </w:r>
      <w:r>
        <w:t>rainfall zone</w:t>
      </w:r>
    </w:p>
    <w:p w14:paraId="08C8BE79" w14:textId="77777777" w:rsidR="008E1861" w:rsidRDefault="00624220">
      <w:pPr>
        <w:pStyle w:val="BodyText"/>
        <w:ind w:left="541"/>
        <w:jc w:val="both"/>
      </w:pPr>
      <w:r>
        <w:t>Gap</w:t>
      </w:r>
      <w:r>
        <w:rPr>
          <w:spacing w:val="-2"/>
        </w:rPr>
        <w:t xml:space="preserve"> </w:t>
      </w:r>
      <w:r>
        <w:t>E:</w:t>
      </w:r>
      <w:r>
        <w:rPr>
          <w:spacing w:val="-1"/>
        </w:rPr>
        <w:t xml:space="preserve"> </w:t>
      </w:r>
      <w:r>
        <w:t>summer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arid</w:t>
      </w:r>
      <w:r>
        <w:rPr>
          <w:spacing w:val="-1"/>
        </w:rPr>
        <w:t xml:space="preserve"> </w:t>
      </w:r>
      <w:r>
        <w:t>rainfall</w:t>
      </w:r>
      <w:r>
        <w:rPr>
          <w:spacing w:val="-1"/>
        </w:rPr>
        <w:t xml:space="preserve"> </w:t>
      </w:r>
      <w:r>
        <w:t>zone</w:t>
      </w:r>
    </w:p>
    <w:p w14:paraId="183FE3D4" w14:textId="77777777" w:rsidR="008E1861" w:rsidRDefault="008E1861">
      <w:pPr>
        <w:pStyle w:val="BodyText"/>
      </w:pPr>
    </w:p>
    <w:p w14:paraId="6613F482" w14:textId="77777777" w:rsidR="008E1861" w:rsidRDefault="00624220">
      <w:pPr>
        <w:pStyle w:val="BodyText"/>
        <w:ind w:left="115" w:right="617"/>
      </w:pPr>
      <w:r>
        <w:t>It is important to note that</w:t>
      </w:r>
      <w:r>
        <w:t xml:space="preserve"> other regional gaps exist, and these should also be filled where</w:t>
      </w:r>
      <w:r>
        <w:rPr>
          <w:spacing w:val="1"/>
        </w:rPr>
        <w:t xml:space="preserve"> </w:t>
      </w:r>
      <w:r>
        <w:t>possible. This could be achieved with the species selected below, as most have different</w:t>
      </w:r>
      <w:r>
        <w:rPr>
          <w:spacing w:val="1"/>
        </w:rPr>
        <w:t xml:space="preserve"> </w:t>
      </w:r>
      <w:r>
        <w:t>activity periods (Section 3.8.2, Table 10) and the climate match analyses indicate that broad</w:t>
      </w:r>
      <w:r>
        <w:rPr>
          <w:spacing w:val="1"/>
        </w:rPr>
        <w:t xml:space="preserve"> </w:t>
      </w:r>
      <w:r>
        <w:t>regions</w:t>
      </w:r>
      <w:r>
        <w:t xml:space="preserve"> of Australia have climates </w:t>
      </w:r>
      <w:proofErr w:type="gramStart"/>
      <w:r>
        <w:t>similar to</w:t>
      </w:r>
      <w:proofErr w:type="gramEnd"/>
      <w:r>
        <w:t xml:space="preserve"> those in the native ranges of the species (Section</w:t>
      </w:r>
      <w:r>
        <w:rPr>
          <w:spacing w:val="-57"/>
        </w:rPr>
        <w:t xml:space="preserve"> </w:t>
      </w:r>
      <w:r>
        <w:t>7.2, Table 14).</w:t>
      </w:r>
    </w:p>
    <w:p w14:paraId="26981DC8" w14:textId="77777777" w:rsidR="008E1861" w:rsidRDefault="008E1861">
      <w:pPr>
        <w:pStyle w:val="BodyText"/>
        <w:spacing w:before="5"/>
      </w:pPr>
    </w:p>
    <w:p w14:paraId="34BB537B" w14:textId="77777777" w:rsidR="008E1861" w:rsidRDefault="00624220">
      <w:pPr>
        <w:pStyle w:val="Heading2"/>
        <w:numPr>
          <w:ilvl w:val="1"/>
          <w:numId w:val="6"/>
        </w:numPr>
        <w:tabs>
          <w:tab w:val="left" w:pos="683"/>
        </w:tabs>
      </w:pPr>
      <w:bookmarkStart w:id="59" w:name="_TOC_250010"/>
      <w:r>
        <w:t>Species</w:t>
      </w:r>
      <w:r>
        <w:rPr>
          <w:spacing w:val="-8"/>
        </w:rPr>
        <w:t xml:space="preserve"> </w:t>
      </w:r>
      <w:bookmarkEnd w:id="59"/>
      <w:r>
        <w:t>selection</w:t>
      </w:r>
    </w:p>
    <w:p w14:paraId="117E56A6" w14:textId="77777777" w:rsidR="008E1861" w:rsidRDefault="00624220">
      <w:pPr>
        <w:pStyle w:val="BodyText"/>
        <w:spacing w:before="113" w:line="242" w:lineRule="auto"/>
        <w:ind w:left="115" w:right="498"/>
      </w:pPr>
      <w:r>
        <w:t xml:space="preserve">Dung beetle experts were </w:t>
      </w:r>
      <w:proofErr w:type="gramStart"/>
      <w:r>
        <w:t>consulted</w:t>
      </w:r>
      <w:proofErr w:type="gramEnd"/>
      <w:r>
        <w:t xml:space="preserve"> and the literature was reviewed to identify species suitable</w:t>
      </w:r>
      <w:r>
        <w:rPr>
          <w:spacing w:val="-5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these gaps, resulting in the sp</w:t>
      </w:r>
      <w:r>
        <w:t>ecies</w:t>
      </w:r>
      <w:r>
        <w:rPr>
          <w:spacing w:val="-1"/>
        </w:rPr>
        <w:t xml:space="preserve"> </w:t>
      </w:r>
      <w:r>
        <w:t>in this application.</w:t>
      </w:r>
    </w:p>
    <w:p w14:paraId="36CEE44A" w14:textId="77777777" w:rsidR="008E1861" w:rsidRDefault="008E1861">
      <w:pPr>
        <w:spacing w:line="242" w:lineRule="auto"/>
        <w:sectPr w:rsidR="008E1861">
          <w:pgSz w:w="11910" w:h="16840"/>
          <w:pgMar w:top="1340" w:right="860" w:bottom="660" w:left="1320" w:header="0" w:footer="474" w:gutter="0"/>
          <w:cols w:space="720"/>
        </w:sectPr>
      </w:pPr>
    </w:p>
    <w:p w14:paraId="3A18B763" w14:textId="77777777" w:rsidR="008E1861" w:rsidRDefault="00624220">
      <w:pPr>
        <w:pStyle w:val="BodyText"/>
        <w:spacing w:before="74"/>
        <w:ind w:left="115" w:right="498"/>
      </w:pPr>
      <w:r>
        <w:lastRenderedPageBreak/>
        <w:t>By combining the five seasonal and geographical gaps identified (Section 10.3) with</w:t>
      </w:r>
      <w:r>
        <w:rPr>
          <w:spacing w:val="1"/>
        </w:rPr>
        <w:t xml:space="preserve"> </w:t>
      </w:r>
      <w:r>
        <w:t>information on seasonality (Section 3.8.2, Table 10) and areas in Australia that match the</w:t>
      </w:r>
      <w:r>
        <w:rPr>
          <w:spacing w:val="1"/>
        </w:rPr>
        <w:t xml:space="preserve"> </w:t>
      </w:r>
      <w:r>
        <w:t>climates where each species is found</w:t>
      </w:r>
      <w:r>
        <w:t xml:space="preserve"> (Section 7.2, Table 14), we were able to identify the gaps</w:t>
      </w:r>
      <w:r>
        <w:rPr>
          <w:spacing w:val="-5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each species</w:t>
      </w:r>
      <w:r>
        <w:rPr>
          <w:spacing w:val="-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potentially be suited</w:t>
      </w:r>
      <w:r>
        <w:rPr>
          <w:spacing w:val="-1"/>
        </w:rPr>
        <w:t xml:space="preserve"> </w:t>
      </w:r>
      <w:r>
        <w:t>(Table</w:t>
      </w:r>
      <w:r>
        <w:rPr>
          <w:spacing w:val="-1"/>
        </w:rPr>
        <w:t xml:space="preserve"> </w:t>
      </w:r>
      <w:r>
        <w:t>16).</w:t>
      </w:r>
    </w:p>
    <w:p w14:paraId="614015E6" w14:textId="77777777" w:rsidR="008E1861" w:rsidRDefault="008E1861">
      <w:pPr>
        <w:pStyle w:val="BodyText"/>
        <w:spacing w:before="7"/>
      </w:pPr>
    </w:p>
    <w:p w14:paraId="7294F696" w14:textId="77777777" w:rsidR="008E1861" w:rsidRDefault="00624220">
      <w:pPr>
        <w:pStyle w:val="BodyText"/>
        <w:ind w:left="115"/>
      </w:pPr>
      <w:r>
        <w:rPr>
          <w:b/>
        </w:rPr>
        <w:t>Table</w:t>
      </w:r>
      <w:r>
        <w:rPr>
          <w:b/>
          <w:spacing w:val="-2"/>
        </w:rPr>
        <w:t xml:space="preserve"> </w:t>
      </w:r>
      <w:r>
        <w:rPr>
          <w:b/>
        </w:rPr>
        <w:t>16</w:t>
      </w:r>
      <w:r>
        <w:t>.</w:t>
      </w:r>
      <w:r>
        <w:rPr>
          <w:spacing w:val="-2"/>
        </w:rPr>
        <w:t xml:space="preserve"> </w:t>
      </w:r>
      <w:r>
        <w:t>Selected</w:t>
      </w:r>
      <w:r>
        <w:rPr>
          <w:spacing w:val="-2"/>
        </w:rPr>
        <w:t xml:space="preserve"> </w:t>
      </w:r>
      <w:r>
        <w:t>species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targeted</w:t>
      </w:r>
      <w:r>
        <w:rPr>
          <w:spacing w:val="-2"/>
        </w:rPr>
        <w:t xml:space="preserve"> </w:t>
      </w:r>
      <w:r>
        <w:t>dung</w:t>
      </w:r>
      <w:r>
        <w:rPr>
          <w:spacing w:val="-1"/>
        </w:rPr>
        <w:t xml:space="preserve"> </w:t>
      </w:r>
      <w:r>
        <w:t>beetle</w:t>
      </w:r>
      <w:r>
        <w:rPr>
          <w:spacing w:val="-2"/>
        </w:rPr>
        <w:t xml:space="preserve"> </w:t>
      </w:r>
      <w:r>
        <w:t>activity</w:t>
      </w:r>
      <w:r>
        <w:rPr>
          <w:spacing w:val="-1"/>
        </w:rPr>
        <w:t xml:space="preserve"> </w:t>
      </w:r>
      <w:r>
        <w:t>gap.</w:t>
      </w:r>
    </w:p>
    <w:p w14:paraId="57C4D71F" w14:textId="77777777" w:rsidR="008E1861" w:rsidRDefault="008E1861">
      <w:pPr>
        <w:pStyle w:val="BodyText"/>
        <w:spacing w:before="1"/>
        <w:rPr>
          <w:sz w:val="1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1421"/>
        <w:gridCol w:w="5525"/>
      </w:tblGrid>
      <w:tr w:rsidR="008E1861" w14:paraId="15DFCBAD" w14:textId="77777777">
        <w:trPr>
          <w:trHeight w:val="230"/>
        </w:trPr>
        <w:tc>
          <w:tcPr>
            <w:tcW w:w="2405" w:type="dxa"/>
          </w:tcPr>
          <w:p w14:paraId="357D9934" w14:textId="77777777" w:rsidR="008E1861" w:rsidRDefault="00624220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Species</w:t>
            </w:r>
          </w:p>
        </w:tc>
        <w:tc>
          <w:tcPr>
            <w:tcW w:w="1421" w:type="dxa"/>
          </w:tcPr>
          <w:p w14:paraId="2E6B2AAC" w14:textId="77777777" w:rsidR="008E1861" w:rsidRDefault="00624220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Gaps</w:t>
            </w:r>
          </w:p>
        </w:tc>
        <w:tc>
          <w:tcPr>
            <w:tcW w:w="5525" w:type="dxa"/>
          </w:tcPr>
          <w:p w14:paraId="6050C699" w14:textId="77777777" w:rsidR="008E1861" w:rsidRDefault="00624220">
            <w:pPr>
              <w:pStyle w:val="TableParagraph"/>
              <w:spacing w:line="210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Notes</w:t>
            </w:r>
          </w:p>
        </w:tc>
      </w:tr>
      <w:tr w:rsidR="008E1861" w14:paraId="320FBC76" w14:textId="77777777">
        <w:trPr>
          <w:trHeight w:val="460"/>
        </w:trPr>
        <w:tc>
          <w:tcPr>
            <w:tcW w:w="2405" w:type="dxa"/>
          </w:tcPr>
          <w:p w14:paraId="45957B7F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Geotrupes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stercorarius</w:t>
            </w:r>
            <w:proofErr w:type="spellEnd"/>
          </w:p>
        </w:tc>
        <w:tc>
          <w:tcPr>
            <w:tcW w:w="1421" w:type="dxa"/>
          </w:tcPr>
          <w:p w14:paraId="12AF9433" w14:textId="77777777" w:rsidR="008E1861" w:rsidRDefault="00624220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B,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</w:p>
        </w:tc>
        <w:tc>
          <w:tcPr>
            <w:tcW w:w="5525" w:type="dxa"/>
          </w:tcPr>
          <w:p w14:paraId="74D532EE" w14:textId="77777777" w:rsidR="008E1861" w:rsidRDefault="00624220">
            <w:pPr>
              <w:pStyle w:val="TableParagraph"/>
              <w:spacing w:line="230" w:lineRule="atLeast"/>
              <w:ind w:left="104" w:right="420"/>
              <w:rPr>
                <w:sz w:val="20"/>
              </w:rPr>
            </w:pPr>
            <w:r>
              <w:rPr>
                <w:sz w:val="20"/>
              </w:rPr>
              <w:t>Spring to autumn activity, but could be active earlier/later in 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warmer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climate</w:t>
            </w:r>
          </w:p>
        </w:tc>
      </w:tr>
      <w:tr w:rsidR="008E1861" w14:paraId="5B21974D" w14:textId="77777777">
        <w:trPr>
          <w:trHeight w:val="460"/>
        </w:trPr>
        <w:tc>
          <w:tcPr>
            <w:tcW w:w="2405" w:type="dxa"/>
          </w:tcPr>
          <w:p w14:paraId="20BDD934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Ateuchetus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laticollis</w:t>
            </w:r>
            <w:proofErr w:type="spellEnd"/>
          </w:p>
        </w:tc>
        <w:tc>
          <w:tcPr>
            <w:tcW w:w="1421" w:type="dxa"/>
          </w:tcPr>
          <w:p w14:paraId="2E426DAB" w14:textId="77777777" w:rsidR="008E1861" w:rsidRDefault="00624220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B,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</w:tc>
        <w:tc>
          <w:tcPr>
            <w:tcW w:w="5525" w:type="dxa"/>
          </w:tcPr>
          <w:p w14:paraId="4576016D" w14:textId="77777777" w:rsidR="008E1861" w:rsidRDefault="00624220">
            <w:pPr>
              <w:pStyle w:val="TableParagraph"/>
              <w:spacing w:line="230" w:lineRule="atLeast"/>
              <w:ind w:left="104" w:right="420"/>
              <w:rPr>
                <w:sz w:val="20"/>
              </w:rPr>
            </w:pPr>
            <w:r>
              <w:rPr>
                <w:sz w:val="20"/>
              </w:rPr>
              <w:t>Spring to autumn activity, but could be active earlier/later in 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warmer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climate</w:t>
            </w:r>
          </w:p>
        </w:tc>
      </w:tr>
      <w:tr w:rsidR="008E1861" w14:paraId="0D5302A5" w14:textId="77777777">
        <w:trPr>
          <w:trHeight w:val="460"/>
        </w:trPr>
        <w:tc>
          <w:tcPr>
            <w:tcW w:w="2405" w:type="dxa"/>
          </w:tcPr>
          <w:p w14:paraId="32B6439C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Cheironitis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scabrosus</w:t>
            </w:r>
            <w:proofErr w:type="spellEnd"/>
          </w:p>
        </w:tc>
        <w:tc>
          <w:tcPr>
            <w:tcW w:w="1421" w:type="dxa"/>
          </w:tcPr>
          <w:p w14:paraId="154C7AF6" w14:textId="77777777" w:rsidR="008E1861" w:rsidRDefault="00624220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B,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</w:p>
        </w:tc>
        <w:tc>
          <w:tcPr>
            <w:tcW w:w="5525" w:type="dxa"/>
          </w:tcPr>
          <w:p w14:paraId="3215E731" w14:textId="77777777" w:rsidR="008E1861" w:rsidRDefault="00624220">
            <w:pPr>
              <w:pStyle w:val="TableParagraph"/>
              <w:spacing w:line="230" w:lineRule="atLeast"/>
              <w:ind w:left="104" w:right="420"/>
              <w:rPr>
                <w:sz w:val="20"/>
              </w:rPr>
            </w:pPr>
            <w:r>
              <w:rPr>
                <w:sz w:val="20"/>
              </w:rPr>
              <w:t>Spring to autumn activity, but could be active earlier/later in 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warmer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climate</w:t>
            </w:r>
          </w:p>
        </w:tc>
      </w:tr>
      <w:tr w:rsidR="008E1861" w14:paraId="3C30BF8C" w14:textId="77777777">
        <w:trPr>
          <w:trHeight w:val="460"/>
        </w:trPr>
        <w:tc>
          <w:tcPr>
            <w:tcW w:w="2405" w:type="dxa"/>
          </w:tcPr>
          <w:p w14:paraId="44991E20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incertus</w:t>
            </w:r>
            <w:proofErr w:type="spellEnd"/>
          </w:p>
        </w:tc>
        <w:tc>
          <w:tcPr>
            <w:tcW w:w="1421" w:type="dxa"/>
          </w:tcPr>
          <w:p w14:paraId="41259594" w14:textId="77777777" w:rsidR="008E1861" w:rsidRDefault="00624220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</w:p>
        </w:tc>
        <w:tc>
          <w:tcPr>
            <w:tcW w:w="5525" w:type="dxa"/>
          </w:tcPr>
          <w:p w14:paraId="59E83471" w14:textId="77777777" w:rsidR="008E1861" w:rsidRDefault="00624220">
            <w:pPr>
              <w:pStyle w:val="TableParagraph"/>
              <w:spacing w:line="230" w:lineRule="atLeast"/>
              <w:ind w:left="104" w:right="1015"/>
              <w:rPr>
                <w:sz w:val="20"/>
              </w:rPr>
            </w:pPr>
            <w:r>
              <w:rPr>
                <w:sz w:val="20"/>
              </w:rPr>
              <w:t>Winter active in parts of New Zealand, could be active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earlier/later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winter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warmer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climate</w:t>
            </w:r>
          </w:p>
        </w:tc>
      </w:tr>
      <w:tr w:rsidR="008E1861" w14:paraId="3A92ABB8" w14:textId="77777777">
        <w:trPr>
          <w:trHeight w:val="230"/>
        </w:trPr>
        <w:tc>
          <w:tcPr>
            <w:tcW w:w="2405" w:type="dxa"/>
          </w:tcPr>
          <w:p w14:paraId="3531384C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integer</w:t>
            </w:r>
          </w:p>
        </w:tc>
        <w:tc>
          <w:tcPr>
            <w:tcW w:w="1421" w:type="dxa"/>
          </w:tcPr>
          <w:p w14:paraId="3C499EAA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</w:p>
        </w:tc>
        <w:tc>
          <w:tcPr>
            <w:tcW w:w="5525" w:type="dxa"/>
          </w:tcPr>
          <w:p w14:paraId="6F58BE8A" w14:textId="77777777" w:rsidR="008E1861" w:rsidRDefault="0062422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Active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around</w:t>
            </w:r>
          </w:p>
        </w:tc>
      </w:tr>
      <w:tr w:rsidR="008E1861" w14:paraId="44276379" w14:textId="77777777">
        <w:trPr>
          <w:trHeight w:val="460"/>
        </w:trPr>
        <w:tc>
          <w:tcPr>
            <w:tcW w:w="2405" w:type="dxa"/>
          </w:tcPr>
          <w:p w14:paraId="27D287CA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Copris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lunaris</w:t>
            </w:r>
            <w:proofErr w:type="spellEnd"/>
          </w:p>
        </w:tc>
        <w:tc>
          <w:tcPr>
            <w:tcW w:w="1421" w:type="dxa"/>
          </w:tcPr>
          <w:p w14:paraId="52B010F8" w14:textId="77777777" w:rsidR="008E1861" w:rsidRDefault="00624220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B,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</w:p>
        </w:tc>
        <w:tc>
          <w:tcPr>
            <w:tcW w:w="5525" w:type="dxa"/>
          </w:tcPr>
          <w:p w14:paraId="4787E9F6" w14:textId="77777777" w:rsidR="008E1861" w:rsidRDefault="00624220">
            <w:pPr>
              <w:pStyle w:val="TableParagraph"/>
              <w:spacing w:line="230" w:lineRule="atLeast"/>
              <w:ind w:left="104" w:right="486"/>
              <w:rPr>
                <w:sz w:val="20"/>
              </w:rPr>
            </w:pPr>
            <w:r>
              <w:rPr>
                <w:sz w:val="20"/>
              </w:rPr>
              <w:t>Spring to summer species, but remains active underground 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winter</w:t>
            </w:r>
          </w:p>
        </w:tc>
      </w:tr>
      <w:tr w:rsidR="008E1861" w14:paraId="36A183C3" w14:textId="77777777">
        <w:trPr>
          <w:trHeight w:val="230"/>
        </w:trPr>
        <w:tc>
          <w:tcPr>
            <w:tcW w:w="2405" w:type="dxa"/>
          </w:tcPr>
          <w:p w14:paraId="36200262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Euoniticellus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triangulatus</w:t>
            </w:r>
            <w:proofErr w:type="spellEnd"/>
          </w:p>
        </w:tc>
        <w:tc>
          <w:tcPr>
            <w:tcW w:w="1421" w:type="dxa"/>
          </w:tcPr>
          <w:p w14:paraId="050832E3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</w:p>
        </w:tc>
        <w:tc>
          <w:tcPr>
            <w:tcW w:w="5525" w:type="dxa"/>
          </w:tcPr>
          <w:p w14:paraId="2694D44E" w14:textId="77777777" w:rsidR="008E1861" w:rsidRDefault="0062422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Active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around</w:t>
            </w:r>
          </w:p>
        </w:tc>
      </w:tr>
      <w:tr w:rsidR="008E1861" w14:paraId="353E4BE3" w14:textId="77777777">
        <w:trPr>
          <w:trHeight w:val="230"/>
        </w:trPr>
        <w:tc>
          <w:tcPr>
            <w:tcW w:w="2405" w:type="dxa"/>
          </w:tcPr>
          <w:p w14:paraId="6D4897FE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Gymnopleurus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humanus</w:t>
            </w:r>
            <w:proofErr w:type="spellEnd"/>
          </w:p>
        </w:tc>
        <w:tc>
          <w:tcPr>
            <w:tcW w:w="1421" w:type="dxa"/>
          </w:tcPr>
          <w:p w14:paraId="14FBE868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B,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</w:p>
        </w:tc>
        <w:tc>
          <w:tcPr>
            <w:tcW w:w="5525" w:type="dxa"/>
          </w:tcPr>
          <w:p w14:paraId="1F0F9E72" w14:textId="77777777" w:rsidR="008E1861" w:rsidRDefault="0062422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Summer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rainy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season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(but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collected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year)</w:t>
            </w:r>
          </w:p>
        </w:tc>
      </w:tr>
      <w:tr w:rsidR="008E1861" w14:paraId="509BE6A4" w14:textId="77777777">
        <w:trPr>
          <w:trHeight w:val="230"/>
        </w:trPr>
        <w:tc>
          <w:tcPr>
            <w:tcW w:w="2405" w:type="dxa"/>
          </w:tcPr>
          <w:p w14:paraId="31F22074" w14:textId="77777777" w:rsidR="008E1861" w:rsidRDefault="00624220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Onitis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minutus</w:t>
            </w:r>
            <w:proofErr w:type="spellEnd"/>
          </w:p>
        </w:tc>
        <w:tc>
          <w:tcPr>
            <w:tcW w:w="1421" w:type="dxa"/>
          </w:tcPr>
          <w:p w14:paraId="30D3C594" w14:textId="77777777" w:rsidR="008E1861" w:rsidRDefault="0062422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B,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</w:tc>
        <w:tc>
          <w:tcPr>
            <w:tcW w:w="5525" w:type="dxa"/>
          </w:tcPr>
          <w:p w14:paraId="474F8486" w14:textId="77777777" w:rsidR="008E1861" w:rsidRDefault="0062422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Active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May-June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South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Africa</w:t>
            </w:r>
          </w:p>
        </w:tc>
      </w:tr>
      <w:tr w:rsidR="008E1861" w14:paraId="1F6A0594" w14:textId="77777777">
        <w:trPr>
          <w:trHeight w:val="460"/>
        </w:trPr>
        <w:tc>
          <w:tcPr>
            <w:tcW w:w="2405" w:type="dxa"/>
          </w:tcPr>
          <w:p w14:paraId="07EBF2E1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medius</w:t>
            </w:r>
            <w:proofErr w:type="spellEnd"/>
          </w:p>
        </w:tc>
        <w:tc>
          <w:tcPr>
            <w:tcW w:w="1421" w:type="dxa"/>
          </w:tcPr>
          <w:p w14:paraId="01D1584A" w14:textId="77777777" w:rsidR="008E1861" w:rsidRDefault="00624220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B,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</w:p>
        </w:tc>
        <w:tc>
          <w:tcPr>
            <w:tcW w:w="5525" w:type="dxa"/>
          </w:tcPr>
          <w:p w14:paraId="5734CB59" w14:textId="77777777" w:rsidR="008E1861" w:rsidRDefault="00624220">
            <w:pPr>
              <w:pStyle w:val="TableParagraph"/>
              <w:spacing w:line="230" w:lineRule="atLeast"/>
              <w:ind w:left="104" w:right="420"/>
              <w:rPr>
                <w:sz w:val="20"/>
              </w:rPr>
            </w:pPr>
            <w:r>
              <w:rPr>
                <w:sz w:val="20"/>
              </w:rPr>
              <w:t>Spring to autumn activity, but could be active earlier/later in 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warmer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climate</w:t>
            </w:r>
          </w:p>
        </w:tc>
      </w:tr>
      <w:tr w:rsidR="008E1861" w14:paraId="32EAFF33" w14:textId="77777777">
        <w:trPr>
          <w:trHeight w:val="460"/>
        </w:trPr>
        <w:tc>
          <w:tcPr>
            <w:tcW w:w="2405" w:type="dxa"/>
          </w:tcPr>
          <w:p w14:paraId="4164CCFE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nuchicornis</w:t>
            </w:r>
            <w:proofErr w:type="spellEnd"/>
          </w:p>
        </w:tc>
        <w:tc>
          <w:tcPr>
            <w:tcW w:w="1421" w:type="dxa"/>
          </w:tcPr>
          <w:p w14:paraId="5318F806" w14:textId="77777777" w:rsidR="008E1861" w:rsidRDefault="00624220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B,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</w:p>
        </w:tc>
        <w:tc>
          <w:tcPr>
            <w:tcW w:w="5525" w:type="dxa"/>
          </w:tcPr>
          <w:p w14:paraId="7FEFF084" w14:textId="77777777" w:rsidR="008E1861" w:rsidRDefault="00624220">
            <w:pPr>
              <w:pStyle w:val="TableParagraph"/>
              <w:spacing w:line="230" w:lineRule="atLeast"/>
              <w:ind w:left="104" w:right="420"/>
              <w:rPr>
                <w:sz w:val="20"/>
              </w:rPr>
            </w:pPr>
            <w:r>
              <w:rPr>
                <w:sz w:val="20"/>
              </w:rPr>
              <w:t>Spring to autumn activity, but could be active earlier/later in 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warmer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climate</w:t>
            </w:r>
          </w:p>
        </w:tc>
      </w:tr>
      <w:tr w:rsidR="008E1861" w14:paraId="075C643F" w14:textId="77777777">
        <w:trPr>
          <w:trHeight w:val="460"/>
        </w:trPr>
        <w:tc>
          <w:tcPr>
            <w:tcW w:w="2405" w:type="dxa"/>
          </w:tcPr>
          <w:p w14:paraId="7C4D1C1E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Onthophagus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opacicollis</w:t>
            </w:r>
            <w:proofErr w:type="spellEnd"/>
          </w:p>
        </w:tc>
        <w:tc>
          <w:tcPr>
            <w:tcW w:w="1421" w:type="dxa"/>
          </w:tcPr>
          <w:p w14:paraId="353CADE0" w14:textId="77777777" w:rsidR="008E1861" w:rsidRDefault="00624220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B,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</w:tc>
        <w:tc>
          <w:tcPr>
            <w:tcW w:w="5525" w:type="dxa"/>
          </w:tcPr>
          <w:p w14:paraId="73E73154" w14:textId="77777777" w:rsidR="008E1861" w:rsidRDefault="00624220">
            <w:pPr>
              <w:pStyle w:val="TableParagraph"/>
              <w:spacing w:line="230" w:lineRule="atLeast"/>
              <w:ind w:left="104" w:right="420"/>
              <w:rPr>
                <w:sz w:val="20"/>
              </w:rPr>
            </w:pPr>
            <w:r>
              <w:rPr>
                <w:sz w:val="20"/>
              </w:rPr>
              <w:t>Spring to autumn activity, but could be active earlier/later in 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warmer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climate</w:t>
            </w:r>
          </w:p>
        </w:tc>
      </w:tr>
      <w:tr w:rsidR="008E1861" w14:paraId="16E503A6" w14:textId="77777777">
        <w:trPr>
          <w:trHeight w:val="460"/>
        </w:trPr>
        <w:tc>
          <w:tcPr>
            <w:tcW w:w="2405" w:type="dxa"/>
          </w:tcPr>
          <w:p w14:paraId="7E7E7AC2" w14:textId="77777777" w:rsidR="008E1861" w:rsidRDefault="00624220">
            <w:pPr>
              <w:pStyle w:val="TableParagraph"/>
              <w:spacing w:before="115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Scarabaeus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sacer</w:t>
            </w:r>
            <w:proofErr w:type="spellEnd"/>
          </w:p>
        </w:tc>
        <w:tc>
          <w:tcPr>
            <w:tcW w:w="1421" w:type="dxa"/>
          </w:tcPr>
          <w:p w14:paraId="55385551" w14:textId="77777777" w:rsidR="008E1861" w:rsidRDefault="00624220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B,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</w:p>
        </w:tc>
        <w:tc>
          <w:tcPr>
            <w:tcW w:w="5525" w:type="dxa"/>
          </w:tcPr>
          <w:p w14:paraId="6D2DF38B" w14:textId="77777777" w:rsidR="008E1861" w:rsidRDefault="00624220">
            <w:pPr>
              <w:pStyle w:val="TableParagraph"/>
              <w:spacing w:line="230" w:lineRule="atLeast"/>
              <w:ind w:left="104" w:right="420"/>
              <w:rPr>
                <w:sz w:val="20"/>
              </w:rPr>
            </w:pPr>
            <w:r>
              <w:rPr>
                <w:sz w:val="20"/>
              </w:rPr>
              <w:t>Spring to autumn activity, but could be active earlier/later in 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warmer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climate</w:t>
            </w:r>
          </w:p>
        </w:tc>
      </w:tr>
      <w:tr w:rsidR="008E1861" w14:paraId="4E554389" w14:textId="77777777">
        <w:trPr>
          <w:trHeight w:val="460"/>
        </w:trPr>
        <w:tc>
          <w:tcPr>
            <w:tcW w:w="2405" w:type="dxa"/>
          </w:tcPr>
          <w:p w14:paraId="6AC9BD5C" w14:textId="77777777" w:rsidR="008E1861" w:rsidRDefault="00624220">
            <w:pPr>
              <w:pStyle w:val="TableParagraph"/>
              <w:spacing w:before="110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Sisyphus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schaefferi</w:t>
            </w:r>
            <w:proofErr w:type="spellEnd"/>
          </w:p>
        </w:tc>
        <w:tc>
          <w:tcPr>
            <w:tcW w:w="1421" w:type="dxa"/>
          </w:tcPr>
          <w:p w14:paraId="58726C41" w14:textId="77777777" w:rsidR="008E1861" w:rsidRDefault="00624220">
            <w:pPr>
              <w:pStyle w:val="TableParagraph"/>
              <w:spacing w:before="110"/>
              <w:ind w:left="109"/>
              <w:rPr>
                <w:sz w:val="20"/>
              </w:rPr>
            </w:pPr>
            <w:r>
              <w:rPr>
                <w:sz w:val="20"/>
              </w:rPr>
              <w:t>B,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</w:p>
        </w:tc>
        <w:tc>
          <w:tcPr>
            <w:tcW w:w="5525" w:type="dxa"/>
          </w:tcPr>
          <w:p w14:paraId="38AFE0F1" w14:textId="77777777" w:rsidR="008E1861" w:rsidRDefault="00624220">
            <w:pPr>
              <w:pStyle w:val="TableParagraph"/>
              <w:spacing w:line="226" w:lineRule="exact"/>
              <w:ind w:left="104" w:right="420"/>
              <w:rPr>
                <w:sz w:val="20"/>
              </w:rPr>
            </w:pPr>
            <w:r>
              <w:rPr>
                <w:sz w:val="20"/>
              </w:rPr>
              <w:t>Spring to autumn activity, but could be active earlier/later in 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warmer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climate</w:t>
            </w:r>
          </w:p>
        </w:tc>
      </w:tr>
    </w:tbl>
    <w:p w14:paraId="380CAB46" w14:textId="77777777" w:rsidR="008E1861" w:rsidRDefault="008E1861">
      <w:pPr>
        <w:pStyle w:val="BodyText"/>
        <w:spacing w:before="2"/>
        <w:rPr>
          <w:sz w:val="34"/>
        </w:rPr>
      </w:pPr>
    </w:p>
    <w:p w14:paraId="5913615D" w14:textId="77777777" w:rsidR="008E1861" w:rsidRDefault="00624220">
      <w:pPr>
        <w:pStyle w:val="BodyText"/>
        <w:spacing w:before="1"/>
        <w:ind w:left="115" w:right="565"/>
      </w:pPr>
      <w:r>
        <w:t>There are few dung beetle species that are active in winter; therefore, many of the species</w:t>
      </w:r>
      <w:r>
        <w:rPr>
          <w:spacing w:val="1"/>
        </w:rPr>
        <w:t xml:space="preserve"> </w:t>
      </w:r>
      <w:r>
        <w:t>selected are spring-autumn active.</w:t>
      </w:r>
      <w:r>
        <w:rPr>
          <w:spacing w:val="1"/>
        </w:rPr>
        <w:t xml:space="preserve"> </w:t>
      </w:r>
      <w:r>
        <w:t>However, we anticipate that these species could be active</w:t>
      </w:r>
      <w:r>
        <w:rPr>
          <w:spacing w:val="1"/>
        </w:rPr>
        <w:t xml:space="preserve"> </w:t>
      </w:r>
      <w:r>
        <w:t>earlier in spring or later in autumn in a warmer Australian climate. Un</w:t>
      </w:r>
      <w:r>
        <w:t>til beetles are imported</w:t>
      </w:r>
      <w:r>
        <w:rPr>
          <w:spacing w:val="1"/>
        </w:rPr>
        <w:t xml:space="preserve"> </w:t>
      </w:r>
      <w:r>
        <w:t>and reared in Australia, we are unable to unequivocally identify the best winter-active beetles.</w:t>
      </w:r>
      <w:r>
        <w:rPr>
          <w:spacing w:val="-57"/>
        </w:rPr>
        <w:t xml:space="preserve"> </w:t>
      </w:r>
      <w:r>
        <w:t xml:space="preserve">However, potential species include </w:t>
      </w:r>
      <w:r>
        <w:rPr>
          <w:i/>
        </w:rPr>
        <w:t xml:space="preserve">C. </w:t>
      </w:r>
      <w:proofErr w:type="spellStart"/>
      <w:r>
        <w:rPr>
          <w:i/>
        </w:rPr>
        <w:t>incertus</w:t>
      </w:r>
      <w:proofErr w:type="spellEnd"/>
      <w:r>
        <w:rPr>
          <w:i/>
        </w:rPr>
        <w:t xml:space="preserve"> </w:t>
      </w:r>
      <w:r>
        <w:t xml:space="preserve">(gaps A-C), </w:t>
      </w:r>
      <w:r>
        <w:rPr>
          <w:i/>
        </w:rPr>
        <w:t xml:space="preserve">C. integer </w:t>
      </w:r>
      <w:r>
        <w:t xml:space="preserve">(gaps A-C), </w:t>
      </w:r>
      <w:r>
        <w:rPr>
          <w:i/>
        </w:rPr>
        <w:t xml:space="preserve">C. </w:t>
      </w:r>
      <w:proofErr w:type="spellStart"/>
      <w:r>
        <w:rPr>
          <w:i/>
        </w:rPr>
        <w:t>lunaris</w:t>
      </w:r>
      <w:proofErr w:type="spellEnd"/>
      <w:r>
        <w:rPr>
          <w:i/>
          <w:spacing w:val="1"/>
        </w:rPr>
        <w:t xml:space="preserve"> </w:t>
      </w:r>
      <w:r>
        <w:t>(gaps</w:t>
      </w:r>
      <w:r>
        <w:rPr>
          <w:spacing w:val="-1"/>
        </w:rPr>
        <w:t xml:space="preserve"> </w:t>
      </w:r>
      <w:proofErr w:type="gramStart"/>
      <w:r>
        <w:t>B,C</w:t>
      </w:r>
      <w:proofErr w:type="gramEnd"/>
      <w:r>
        <w:t>),</w:t>
      </w:r>
      <w:r>
        <w:rPr>
          <w:spacing w:val="-1"/>
        </w:rPr>
        <w:t xml:space="preserve"> </w:t>
      </w:r>
      <w:r>
        <w:rPr>
          <w:i/>
        </w:rPr>
        <w:t xml:space="preserve">E. </w:t>
      </w:r>
      <w:proofErr w:type="spellStart"/>
      <w:r>
        <w:rPr>
          <w:i/>
        </w:rPr>
        <w:t>triangulatus</w:t>
      </w:r>
      <w:proofErr w:type="spellEnd"/>
      <w:r>
        <w:rPr>
          <w:i/>
          <w:spacing w:val="-1"/>
        </w:rPr>
        <w:t xml:space="preserve"> </w:t>
      </w:r>
      <w:r>
        <w:t>(gaps A-D;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summer</w:t>
      </w:r>
      <w:r>
        <w:rPr>
          <w:spacing w:val="-1"/>
        </w:rPr>
        <w:t xml:space="preserve"> </w:t>
      </w:r>
      <w:r>
        <w:t>gap),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O.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minutus</w:t>
      </w:r>
      <w:proofErr w:type="spellEnd"/>
      <w:r>
        <w:rPr>
          <w:i/>
          <w:spacing w:val="-2"/>
        </w:rPr>
        <w:t xml:space="preserve"> </w:t>
      </w:r>
      <w:r>
        <w:t>(gaps B-D).</w:t>
      </w:r>
    </w:p>
    <w:p w14:paraId="578B0AD2" w14:textId="77777777" w:rsidR="008E1861" w:rsidRDefault="008E1861">
      <w:pPr>
        <w:pStyle w:val="BodyText"/>
        <w:spacing w:before="9"/>
        <w:rPr>
          <w:sz w:val="23"/>
        </w:rPr>
      </w:pPr>
    </w:p>
    <w:p w14:paraId="0C2AF28F" w14:textId="77777777" w:rsidR="008E1861" w:rsidRDefault="00624220">
      <w:pPr>
        <w:pStyle w:val="BodyText"/>
        <w:spacing w:line="242" w:lineRule="auto"/>
        <w:ind w:left="115" w:right="396"/>
      </w:pPr>
      <w:r>
        <w:t xml:space="preserve">Although </w:t>
      </w:r>
      <w:r>
        <w:rPr>
          <w:i/>
        </w:rPr>
        <w:t xml:space="preserve">C. </w:t>
      </w:r>
      <w:proofErr w:type="spellStart"/>
      <w:r>
        <w:rPr>
          <w:i/>
        </w:rPr>
        <w:t>incertus</w:t>
      </w:r>
      <w:proofErr w:type="spellEnd"/>
      <w:r>
        <w:rPr>
          <w:i/>
        </w:rPr>
        <w:t xml:space="preserve"> </w:t>
      </w:r>
      <w:r>
        <w:t>failed to establish in previous introductions [144 p39], this may have been</w:t>
      </w:r>
      <w:r>
        <w:rPr>
          <w:spacing w:val="-57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 low numbers of beetles released at each</w:t>
      </w:r>
      <w:r>
        <w:rPr>
          <w:spacing w:val="-1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or because of an insufficient volume of</w:t>
      </w:r>
    </w:p>
    <w:p w14:paraId="66A80A60" w14:textId="77777777" w:rsidR="008E1861" w:rsidRDefault="00624220">
      <w:pPr>
        <w:pStyle w:val="BodyText"/>
        <w:ind w:left="115" w:right="403"/>
      </w:pPr>
      <w:r>
        <w:t>high-quality dung (Section 5.3). In addition, the climate matching analysis (Section 7.2, Table</w:t>
      </w:r>
      <w:r>
        <w:rPr>
          <w:spacing w:val="1"/>
        </w:rPr>
        <w:t xml:space="preserve"> </w:t>
      </w:r>
      <w:r>
        <w:t>14) indicates that some of these release sites may also have been in marginally suitable areas.</w:t>
      </w:r>
      <w:r>
        <w:rPr>
          <w:spacing w:val="1"/>
        </w:rPr>
        <w:t xml:space="preserve"> </w:t>
      </w:r>
      <w:proofErr w:type="spellStart"/>
      <w:r>
        <w:rPr>
          <w:i/>
        </w:rPr>
        <w:t>Copris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incertus</w:t>
      </w:r>
      <w:proofErr w:type="spellEnd"/>
      <w:r>
        <w:rPr>
          <w:i/>
        </w:rPr>
        <w:t xml:space="preserve"> </w:t>
      </w:r>
      <w:r>
        <w:t>has been</w:t>
      </w:r>
      <w:r>
        <w:t xml:space="preserve"> observed breeding in July (winter) in Auckland and further north in</w:t>
      </w:r>
      <w:r>
        <w:rPr>
          <w:spacing w:val="1"/>
        </w:rPr>
        <w:t xml:space="preserve"> </w:t>
      </w:r>
      <w:r>
        <w:t xml:space="preserve">New Zealand in mild winters (SA </w:t>
      </w:r>
      <w:proofErr w:type="spellStart"/>
      <w:r>
        <w:t>Forgie</w:t>
      </w:r>
      <w:proofErr w:type="spellEnd"/>
      <w:r>
        <w:t>, pers. comm.), and so it is likely to be able to feed and</w:t>
      </w:r>
      <w:r>
        <w:rPr>
          <w:spacing w:val="-57"/>
        </w:rPr>
        <w:t xml:space="preserve"> </w:t>
      </w:r>
      <w:r>
        <w:t>breed</w:t>
      </w:r>
      <w:r>
        <w:rPr>
          <w:spacing w:val="-1"/>
        </w:rPr>
        <w:t xml:space="preserve"> </w:t>
      </w:r>
      <w:r>
        <w:t>in warmer</w:t>
      </w:r>
      <w:r>
        <w:rPr>
          <w:spacing w:val="-1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>winters.</w:t>
      </w:r>
    </w:p>
    <w:p w14:paraId="57A2E814" w14:textId="77777777" w:rsidR="008E1861" w:rsidRDefault="008E1861">
      <w:pPr>
        <w:pStyle w:val="BodyText"/>
        <w:spacing w:before="6"/>
        <w:rPr>
          <w:sz w:val="23"/>
        </w:rPr>
      </w:pPr>
    </w:p>
    <w:p w14:paraId="1FAE33FD" w14:textId="77777777" w:rsidR="008E1861" w:rsidRDefault="00624220">
      <w:pPr>
        <w:pStyle w:val="BodyText"/>
        <w:ind w:left="115" w:right="424"/>
      </w:pPr>
      <w:r>
        <w:t xml:space="preserve">Adults of </w:t>
      </w:r>
      <w:r>
        <w:rPr>
          <w:i/>
        </w:rPr>
        <w:t xml:space="preserve">C. </w:t>
      </w:r>
      <w:proofErr w:type="spellStart"/>
      <w:r>
        <w:rPr>
          <w:i/>
        </w:rPr>
        <w:t>lunaris</w:t>
      </w:r>
      <w:proofErr w:type="spellEnd"/>
      <w:r>
        <w:rPr>
          <w:i/>
        </w:rPr>
        <w:t xml:space="preserve"> </w:t>
      </w:r>
      <w:r>
        <w:t>feed on dung in feeding chambers or on soil surface during warm weather</w:t>
      </w:r>
      <w:r>
        <w:rPr>
          <w:spacing w:val="1"/>
        </w:rPr>
        <w:t xml:space="preserve"> </w:t>
      </w:r>
      <w:r>
        <w:t>in winter [40], and winter temperatures in southern Australia are likely to be warmer than many</w:t>
      </w:r>
      <w:r>
        <w:rPr>
          <w:spacing w:val="-57"/>
        </w:rPr>
        <w:t xml:space="preserve"> </w:t>
      </w:r>
      <w:r>
        <w:t xml:space="preserve">regions where it occurs in in its native range. Even if it doesn’t </w:t>
      </w:r>
      <w:proofErr w:type="gramStart"/>
      <w:r>
        <w:t>actually breed</w:t>
      </w:r>
      <w:proofErr w:type="gramEnd"/>
      <w:r>
        <w:t xml:space="preserve"> in win</w:t>
      </w:r>
      <w:r>
        <w:t>ter, it may</w:t>
      </w:r>
      <w:r>
        <w:rPr>
          <w:spacing w:val="1"/>
        </w:rPr>
        <w:t xml:space="preserve"> </w:t>
      </w:r>
      <w:r>
        <w:t>be able to extend its breeding activity to start earlier in spring and end later in autumn, and it</w:t>
      </w:r>
      <w:r>
        <w:rPr>
          <w:spacing w:val="1"/>
        </w:rPr>
        <w:t xml:space="preserve"> </w:t>
      </w:r>
      <w:r>
        <w:t>could potentially still contribute to some dung removal by feeding in winter. As indicated</w:t>
      </w:r>
      <w:r>
        <w:rPr>
          <w:spacing w:val="1"/>
        </w:rPr>
        <w:t xml:space="preserve"> </w:t>
      </w:r>
      <w:r>
        <w:t xml:space="preserve">previously, </w:t>
      </w:r>
      <w:r>
        <w:rPr>
          <w:i/>
        </w:rPr>
        <w:t>C.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lunaris</w:t>
      </w:r>
      <w:proofErr w:type="spellEnd"/>
      <w:r>
        <w:rPr>
          <w:i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failed to</w:t>
      </w:r>
      <w:r>
        <w:rPr>
          <w:spacing w:val="1"/>
        </w:rPr>
        <w:t xml:space="preserve"> </w:t>
      </w:r>
      <w:r>
        <w:t>establish when</w:t>
      </w:r>
      <w:r>
        <w:t xml:space="preserve"> it was previously</w:t>
      </w:r>
      <w:r>
        <w:rPr>
          <w:spacing w:val="1"/>
        </w:rPr>
        <w:t xml:space="preserve"> </w:t>
      </w:r>
      <w:r>
        <w:t>introduced due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(96)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beetles</w:t>
      </w:r>
      <w:r>
        <w:rPr>
          <w:spacing w:val="1"/>
        </w:rPr>
        <w:t xml:space="preserve"> </w:t>
      </w:r>
      <w:r>
        <w:t>released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three-month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(Section</w:t>
      </w:r>
      <w:r>
        <w:rPr>
          <w:spacing w:val="1"/>
        </w:rPr>
        <w:t xml:space="preserve"> </w:t>
      </w:r>
      <w:r>
        <w:t>5.3).</w:t>
      </w:r>
      <w:r>
        <w:rPr>
          <w:spacing w:val="2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the notion that</w:t>
      </w:r>
      <w:r>
        <w:rPr>
          <w:spacing w:val="-1"/>
        </w:rPr>
        <w:t xml:space="preserve"> </w:t>
      </w:r>
      <w:r>
        <w:t>locations for releases must</w:t>
      </w:r>
      <w:r>
        <w:rPr>
          <w:spacing w:val="-1"/>
        </w:rPr>
        <w:t xml:space="preserve"> </w:t>
      </w:r>
      <w:r>
        <w:t>be correctly identified,</w:t>
      </w:r>
      <w:r>
        <w:rPr>
          <w:spacing w:val="-1"/>
        </w:rPr>
        <w:t xml:space="preserve"> </w:t>
      </w:r>
      <w:r>
        <w:t>that the</w:t>
      </w:r>
      <w:r>
        <w:rPr>
          <w:spacing w:val="-2"/>
        </w:rPr>
        <w:t xml:space="preserve"> </w:t>
      </w:r>
      <w:r>
        <w:t>timing of</w:t>
      </w:r>
    </w:p>
    <w:p w14:paraId="790D39E3" w14:textId="77777777" w:rsidR="008E1861" w:rsidRDefault="008E1861">
      <w:pPr>
        <w:sectPr w:rsidR="008E1861">
          <w:pgSz w:w="11910" w:h="16840"/>
          <w:pgMar w:top="1340" w:right="860" w:bottom="660" w:left="1320" w:header="0" w:footer="474" w:gutter="0"/>
          <w:cols w:space="720"/>
        </w:sectPr>
      </w:pPr>
    </w:p>
    <w:p w14:paraId="0B72B686" w14:textId="77777777" w:rsidR="008E1861" w:rsidRDefault="00624220">
      <w:pPr>
        <w:pStyle w:val="BodyText"/>
        <w:spacing w:before="74"/>
        <w:ind w:left="115" w:right="884"/>
      </w:pPr>
      <w:r>
        <w:lastRenderedPageBreak/>
        <w:t>these release</w:t>
      </w:r>
      <w:r>
        <w:t xml:space="preserve">s must be </w:t>
      </w:r>
      <w:proofErr w:type="spellStart"/>
      <w:r>
        <w:t>optimised</w:t>
      </w:r>
      <w:proofErr w:type="spellEnd"/>
      <w:r>
        <w:t>, numbers of beetles released at any one time must be</w:t>
      </w:r>
      <w:r>
        <w:rPr>
          <w:spacing w:val="1"/>
        </w:rPr>
        <w:t xml:space="preserve"> </w:t>
      </w:r>
      <w:r>
        <w:t>sufficiently large, and that sufficient volumes of quality dung resources are available when</w:t>
      </w:r>
      <w:r>
        <w:rPr>
          <w:spacing w:val="-57"/>
        </w:rPr>
        <w:t xml:space="preserve"> </w:t>
      </w:r>
      <w:r>
        <w:t>beetles are released.</w:t>
      </w:r>
    </w:p>
    <w:p w14:paraId="4AD0EC4D" w14:textId="77777777" w:rsidR="008E1861" w:rsidRDefault="008E1861">
      <w:pPr>
        <w:pStyle w:val="BodyText"/>
      </w:pPr>
    </w:p>
    <w:p w14:paraId="4C061399" w14:textId="77777777" w:rsidR="008E1861" w:rsidRDefault="00624220">
      <w:pPr>
        <w:ind w:left="115"/>
        <w:rPr>
          <w:sz w:val="24"/>
        </w:rPr>
      </w:pPr>
      <w:proofErr w:type="spellStart"/>
      <w:r>
        <w:rPr>
          <w:i/>
          <w:sz w:val="24"/>
        </w:rPr>
        <w:t>Euoniticellus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triangulatus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found</w:t>
      </w:r>
      <w:r>
        <w:rPr>
          <w:spacing w:val="-1"/>
          <w:sz w:val="24"/>
        </w:rPr>
        <w:t xml:space="preserve"> </w:t>
      </w:r>
      <w:r>
        <w:rPr>
          <w:sz w:val="24"/>
        </w:rPr>
        <w:t>throughout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year in</w:t>
      </w:r>
      <w:r>
        <w:rPr>
          <w:spacing w:val="-1"/>
          <w:sz w:val="24"/>
        </w:rPr>
        <w:t xml:space="preserve"> </w:t>
      </w:r>
      <w:r>
        <w:rPr>
          <w:sz w:val="24"/>
        </w:rPr>
        <w:t>Kenya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South</w:t>
      </w:r>
      <w:r>
        <w:rPr>
          <w:spacing w:val="-2"/>
          <w:sz w:val="24"/>
        </w:rPr>
        <w:t xml:space="preserve"> </w:t>
      </w:r>
      <w:r>
        <w:rPr>
          <w:sz w:val="24"/>
        </w:rPr>
        <w:t>Africa</w:t>
      </w:r>
      <w:r>
        <w:rPr>
          <w:spacing w:val="-2"/>
          <w:sz w:val="24"/>
        </w:rPr>
        <w:t xml:space="preserve"> </w:t>
      </w:r>
      <w:r>
        <w:rPr>
          <w:sz w:val="24"/>
        </w:rPr>
        <w:t>[53;</w:t>
      </w:r>
      <w:r>
        <w:rPr>
          <w:spacing w:val="-1"/>
          <w:sz w:val="24"/>
        </w:rPr>
        <w:t xml:space="preserve"> </w:t>
      </w:r>
      <w:r>
        <w:rPr>
          <w:sz w:val="24"/>
        </w:rPr>
        <w:t>81] and</w:t>
      </w:r>
    </w:p>
    <w:p w14:paraId="202AB551" w14:textId="77777777" w:rsidR="008E1861" w:rsidRDefault="00624220">
      <w:pPr>
        <w:pStyle w:val="BodyText"/>
        <w:spacing w:before="2"/>
        <w:ind w:left="115" w:right="565"/>
      </w:pPr>
      <w:r>
        <w:rPr>
          <w:i/>
        </w:rPr>
        <w:t xml:space="preserve">O. </w:t>
      </w:r>
      <w:proofErr w:type="spellStart"/>
      <w:r>
        <w:rPr>
          <w:i/>
        </w:rPr>
        <w:t>minutus</w:t>
      </w:r>
      <w:proofErr w:type="spellEnd"/>
      <w:r>
        <w:rPr>
          <w:i/>
        </w:rPr>
        <w:t xml:space="preserve"> </w:t>
      </w:r>
      <w:r>
        <w:t>is active in May-June in South Africa [11 p372]. If climatic conditions where they</w:t>
      </w:r>
      <w:r>
        <w:rPr>
          <w:spacing w:val="-57"/>
        </w:rPr>
        <w:t xml:space="preserve"> </w:t>
      </w:r>
      <w:r>
        <w:t>are introduced in Australia are not as extreme as in their native ranges, these species may well</w:t>
      </w:r>
      <w:r>
        <w:rPr>
          <w:spacing w:val="-57"/>
        </w:rPr>
        <w:t xml:space="preserve"> </w:t>
      </w:r>
      <w:r>
        <w:t>be active throughout the Aust</w:t>
      </w:r>
      <w:r>
        <w:t>ralian winter. Other species that may be suitable for Gaps A-D,</w:t>
      </w:r>
      <w:r>
        <w:rPr>
          <w:spacing w:val="1"/>
        </w:rPr>
        <w:t xml:space="preserve"> </w:t>
      </w:r>
      <w:r>
        <w:t>but are unlikely to breed in winter, may nonetheless be able to extend their breeding season</w:t>
      </w:r>
      <w:r>
        <w:rPr>
          <w:spacing w:val="1"/>
        </w:rPr>
        <w:t xml:space="preserve"> </w:t>
      </w:r>
      <w:r>
        <w:t>(earlier</w:t>
      </w:r>
      <w:r>
        <w:rPr>
          <w:spacing w:val="-1"/>
        </w:rPr>
        <w:t xml:space="preserve"> </w:t>
      </w:r>
      <w:r>
        <w:t>in spring,</w:t>
      </w:r>
      <w:r>
        <w:rPr>
          <w:spacing w:val="-1"/>
        </w:rPr>
        <w:t xml:space="preserve"> </w:t>
      </w:r>
      <w:r>
        <w:t>later in autumn),</w:t>
      </w:r>
      <w:r>
        <w:rPr>
          <w:spacing w:val="-1"/>
        </w:rPr>
        <w:t xml:space="preserve"> </w:t>
      </w:r>
      <w:r>
        <w:t>as discussed above for</w:t>
      </w:r>
      <w:r>
        <w:rPr>
          <w:spacing w:val="-2"/>
        </w:rPr>
        <w:t xml:space="preserve"> </w:t>
      </w:r>
      <w:r>
        <w:rPr>
          <w:i/>
        </w:rPr>
        <w:t>C.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lunaris</w:t>
      </w:r>
      <w:proofErr w:type="spellEnd"/>
      <w:r>
        <w:t>. These include</w:t>
      </w:r>
    </w:p>
    <w:p w14:paraId="217AAB03" w14:textId="77777777" w:rsidR="008E1861" w:rsidRDefault="00624220">
      <w:pPr>
        <w:spacing w:line="274" w:lineRule="exact"/>
        <w:ind w:left="115"/>
        <w:rPr>
          <w:sz w:val="24"/>
        </w:rPr>
      </w:pPr>
      <w:r>
        <w:rPr>
          <w:i/>
          <w:sz w:val="24"/>
        </w:rPr>
        <w:t>G.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stercorar</w:t>
      </w:r>
      <w:r>
        <w:rPr>
          <w:i/>
          <w:sz w:val="24"/>
        </w:rPr>
        <w:t>ius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laticollis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O.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medius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O.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nuchicornis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O.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opacicollis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S.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sacer</w:t>
      </w:r>
      <w:proofErr w:type="spellEnd"/>
      <w:r>
        <w:rPr>
          <w:i/>
          <w:spacing w:val="-2"/>
          <w:sz w:val="24"/>
        </w:rPr>
        <w:t xml:space="preserve"> </w:t>
      </w:r>
      <w:r>
        <w:rPr>
          <w:sz w:val="24"/>
        </w:rPr>
        <w:t>and</w:t>
      </w:r>
    </w:p>
    <w:p w14:paraId="79FF499C" w14:textId="77777777" w:rsidR="008E1861" w:rsidRDefault="00624220">
      <w:pPr>
        <w:spacing w:before="3"/>
        <w:ind w:left="115"/>
        <w:rPr>
          <w:sz w:val="24"/>
        </w:rPr>
      </w:pPr>
      <w:r>
        <w:rPr>
          <w:i/>
          <w:sz w:val="24"/>
        </w:rPr>
        <w:t>S.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schaefferi</w:t>
      </w:r>
      <w:proofErr w:type="spellEnd"/>
      <w:r>
        <w:rPr>
          <w:i/>
          <w:spacing w:val="-3"/>
          <w:sz w:val="24"/>
        </w:rPr>
        <w:t xml:space="preserve"> </w:t>
      </w:r>
      <w:r>
        <w:rPr>
          <w:sz w:val="24"/>
        </w:rPr>
        <w:t>(Table</w:t>
      </w:r>
      <w:r>
        <w:rPr>
          <w:spacing w:val="-2"/>
          <w:sz w:val="24"/>
        </w:rPr>
        <w:t xml:space="preserve"> </w:t>
      </w:r>
      <w:r>
        <w:rPr>
          <w:sz w:val="24"/>
        </w:rPr>
        <w:t>16).</w:t>
      </w:r>
    </w:p>
    <w:p w14:paraId="51B7D65D" w14:textId="77777777" w:rsidR="008E1861" w:rsidRDefault="008E1861">
      <w:pPr>
        <w:pStyle w:val="BodyText"/>
        <w:spacing w:before="11"/>
        <w:rPr>
          <w:sz w:val="23"/>
        </w:rPr>
      </w:pPr>
    </w:p>
    <w:p w14:paraId="14A78ED2" w14:textId="77777777" w:rsidR="008E1861" w:rsidRDefault="00624220">
      <w:pPr>
        <w:pStyle w:val="BodyText"/>
        <w:ind w:left="115" w:right="477"/>
      </w:pPr>
      <w:r>
        <w:t xml:space="preserve">To fill the hot arid summer gap E, </w:t>
      </w:r>
      <w:r>
        <w:rPr>
          <w:i/>
        </w:rPr>
        <w:t xml:space="preserve">C. </w:t>
      </w:r>
      <w:proofErr w:type="spellStart"/>
      <w:r>
        <w:rPr>
          <w:i/>
        </w:rPr>
        <w:t>scabrosus</w:t>
      </w:r>
      <w:proofErr w:type="spellEnd"/>
      <w:r>
        <w:t xml:space="preserve">, </w:t>
      </w:r>
      <w:r>
        <w:rPr>
          <w:i/>
        </w:rPr>
        <w:t xml:space="preserve">E. </w:t>
      </w:r>
      <w:proofErr w:type="spellStart"/>
      <w:r>
        <w:rPr>
          <w:i/>
        </w:rPr>
        <w:t>triangulatus</w:t>
      </w:r>
      <w:proofErr w:type="spellEnd"/>
      <w:r>
        <w:t xml:space="preserve">, </w:t>
      </w:r>
      <w:r>
        <w:rPr>
          <w:i/>
        </w:rPr>
        <w:t xml:space="preserve">G. </w:t>
      </w:r>
      <w:proofErr w:type="spellStart"/>
      <w:r>
        <w:rPr>
          <w:i/>
        </w:rPr>
        <w:t>humanus</w:t>
      </w:r>
      <w:proofErr w:type="spellEnd"/>
      <w:r>
        <w:rPr>
          <w:i/>
        </w:rPr>
        <w:t xml:space="preserve"> </w:t>
      </w:r>
      <w:r>
        <w:t xml:space="preserve">and </w:t>
      </w:r>
      <w:r>
        <w:rPr>
          <w:i/>
        </w:rPr>
        <w:t xml:space="preserve">S. </w:t>
      </w:r>
      <w:proofErr w:type="spellStart"/>
      <w:r>
        <w:rPr>
          <w:i/>
        </w:rPr>
        <w:t>sacer</w:t>
      </w:r>
      <w:proofErr w:type="spellEnd"/>
      <w:r>
        <w:rPr>
          <w:i/>
          <w:spacing w:val="1"/>
        </w:rPr>
        <w:t xml:space="preserve"> </w:t>
      </w:r>
      <w:r>
        <w:t>appear to be good candidates, based on the climate matching analysis (Section 7.2, Table 14)</w:t>
      </w:r>
      <w:r>
        <w:rPr>
          <w:spacing w:val="1"/>
        </w:rPr>
        <w:t xml:space="preserve"> </w:t>
      </w:r>
      <w:r>
        <w:t>and Table 16. These species may be able to better tolerate the arid climate than the species</w:t>
      </w:r>
      <w:r>
        <w:rPr>
          <w:spacing w:val="1"/>
        </w:rPr>
        <w:t xml:space="preserve"> </w:t>
      </w:r>
      <w:r>
        <w:t>already introduced here. In addition, they should also thrive in sever</w:t>
      </w:r>
      <w:r>
        <w:t>al of the other regions, and</w:t>
      </w:r>
      <w:r>
        <w:rPr>
          <w:spacing w:val="-57"/>
        </w:rPr>
        <w:t xml:space="preserve"> </w:t>
      </w:r>
      <w:r>
        <w:t>in all areas be able to augment the diversity of the current beetle assemblages.</w:t>
      </w:r>
    </w:p>
    <w:p w14:paraId="7B1ECA61" w14:textId="77777777" w:rsidR="008E1861" w:rsidRDefault="008E1861">
      <w:pPr>
        <w:pStyle w:val="BodyText"/>
        <w:spacing w:before="5"/>
      </w:pPr>
    </w:p>
    <w:p w14:paraId="6746DF00" w14:textId="77777777" w:rsidR="008E1861" w:rsidRDefault="00624220">
      <w:pPr>
        <w:pStyle w:val="Heading2"/>
        <w:numPr>
          <w:ilvl w:val="1"/>
          <w:numId w:val="6"/>
        </w:numPr>
        <w:tabs>
          <w:tab w:val="left" w:pos="683"/>
        </w:tabs>
      </w:pPr>
      <w:bookmarkStart w:id="60" w:name="_TOC_250009"/>
      <w:r>
        <w:t>Numbers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beetles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bookmarkEnd w:id="60"/>
      <w:r>
        <w:t>imported</w:t>
      </w:r>
    </w:p>
    <w:p w14:paraId="24E5F545" w14:textId="77777777" w:rsidR="008E1861" w:rsidRDefault="00624220">
      <w:pPr>
        <w:pStyle w:val="BodyText"/>
        <w:spacing w:before="113"/>
        <w:ind w:left="115" w:right="692"/>
      </w:pPr>
      <w:r>
        <w:t>We expect to import at least 500 male-female pairs of beetles of each species. They are to be</w:t>
      </w:r>
      <w:r>
        <w:rPr>
          <w:spacing w:val="-57"/>
        </w:rPr>
        <w:t xml:space="preserve"> </w:t>
      </w:r>
      <w:r>
        <w:t>collected from areas where they are locally abundant (Section 9). This number should be</w:t>
      </w:r>
      <w:r>
        <w:rPr>
          <w:spacing w:val="1"/>
        </w:rPr>
        <w:t xml:space="preserve"> </w:t>
      </w:r>
      <w:r>
        <w:t>sufficient</w:t>
      </w:r>
      <w:r>
        <w:rPr>
          <w:spacing w:val="-2"/>
        </w:rPr>
        <w:t xml:space="preserve"> </w:t>
      </w:r>
      <w:r>
        <w:t>to establish a population in</w:t>
      </w:r>
      <w:r>
        <w:rPr>
          <w:spacing w:val="-1"/>
        </w:rPr>
        <w:t xml:space="preserve"> </w:t>
      </w:r>
      <w:r>
        <w:t>the AA</w:t>
      </w:r>
      <w:r>
        <w:rPr>
          <w:spacing w:val="-1"/>
        </w:rPr>
        <w:t xml:space="preserve"> </w:t>
      </w:r>
      <w:r>
        <w:t>site.</w:t>
      </w:r>
    </w:p>
    <w:p w14:paraId="24FF0B9E" w14:textId="77777777" w:rsidR="008E1861" w:rsidRDefault="008E1861">
      <w:pPr>
        <w:pStyle w:val="BodyText"/>
        <w:spacing w:before="5"/>
      </w:pPr>
    </w:p>
    <w:p w14:paraId="676D8509" w14:textId="77777777" w:rsidR="008E1861" w:rsidRDefault="00624220">
      <w:pPr>
        <w:pStyle w:val="Heading2"/>
        <w:numPr>
          <w:ilvl w:val="1"/>
          <w:numId w:val="6"/>
        </w:numPr>
        <w:tabs>
          <w:tab w:val="left" w:pos="683"/>
        </w:tabs>
      </w:pPr>
      <w:bookmarkStart w:id="61" w:name="_TOC_250008"/>
      <w:bookmarkEnd w:id="61"/>
      <w:r>
        <w:t>Male and female inte</w:t>
      </w:r>
      <w:r>
        <w:t>ractions</w:t>
      </w:r>
    </w:p>
    <w:p w14:paraId="6F95A5E6" w14:textId="77777777" w:rsidR="008E1861" w:rsidRDefault="00624220">
      <w:pPr>
        <w:pStyle w:val="BodyText"/>
        <w:spacing w:before="120" w:line="237" w:lineRule="auto"/>
        <w:ind w:left="115" w:right="551"/>
      </w:pPr>
      <w:r>
        <w:t>Male and female dung beetles only interact with one another when reproducing, with the level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interaction varying according to the species,</w:t>
      </w:r>
      <w:r>
        <w:rPr>
          <w:spacing w:val="-2"/>
        </w:rPr>
        <w:t xml:space="preserve"> </w:t>
      </w:r>
      <w:r>
        <w:t>as detailed in Section 4.</w:t>
      </w:r>
    </w:p>
    <w:p w14:paraId="5B0A5D84" w14:textId="77777777" w:rsidR="008E1861" w:rsidRDefault="008E1861">
      <w:pPr>
        <w:pStyle w:val="BodyText"/>
      </w:pPr>
    </w:p>
    <w:p w14:paraId="37B27F9F" w14:textId="77777777" w:rsidR="008E1861" w:rsidRDefault="00624220">
      <w:pPr>
        <w:pStyle w:val="BodyText"/>
        <w:spacing w:before="1"/>
        <w:ind w:left="115" w:right="397"/>
      </w:pPr>
      <w:r>
        <w:t>Adults will be segregated by sex for shipping (Section 9). For breeding purpos</w:t>
      </w:r>
      <w:r>
        <w:t>es in Canberra,</w:t>
      </w:r>
      <w:r>
        <w:rPr>
          <w:spacing w:val="1"/>
        </w:rPr>
        <w:t xml:space="preserve"> </w:t>
      </w:r>
      <w:r>
        <w:t>we will consider the breeding requirements of each species to determine the conditions that will</w:t>
      </w:r>
      <w:r>
        <w:rPr>
          <w:spacing w:val="-57"/>
        </w:rPr>
        <w:t xml:space="preserve"> </w:t>
      </w:r>
      <w:proofErr w:type="spellStart"/>
      <w:r>
        <w:t>optimise</w:t>
      </w:r>
      <w:proofErr w:type="spellEnd"/>
      <w:r>
        <w:t xml:space="preserve"> egg production.</w:t>
      </w:r>
    </w:p>
    <w:p w14:paraId="55D6DB77" w14:textId="77777777" w:rsidR="008E1861" w:rsidRDefault="008E1861">
      <w:pPr>
        <w:pStyle w:val="BodyText"/>
        <w:spacing w:before="4"/>
      </w:pPr>
    </w:p>
    <w:p w14:paraId="2EAE42DE" w14:textId="77777777" w:rsidR="008E1861" w:rsidRDefault="00624220">
      <w:pPr>
        <w:pStyle w:val="Heading2"/>
        <w:numPr>
          <w:ilvl w:val="1"/>
          <w:numId w:val="6"/>
        </w:numPr>
        <w:tabs>
          <w:tab w:val="left" w:pos="683"/>
        </w:tabs>
        <w:spacing w:before="1"/>
      </w:pPr>
      <w:bookmarkStart w:id="62" w:name="_TOC_250007"/>
      <w:bookmarkEnd w:id="62"/>
      <w:r>
        <w:t>Breeding: management and control</w:t>
      </w:r>
    </w:p>
    <w:p w14:paraId="6E4801EE" w14:textId="77777777" w:rsidR="008E1861" w:rsidRDefault="00624220">
      <w:pPr>
        <w:pStyle w:val="BodyText"/>
        <w:spacing w:before="117"/>
        <w:ind w:left="115" w:right="438"/>
      </w:pPr>
      <w:r>
        <w:t>The purpose of importing these beetles is to breed them to better understand their b</w:t>
      </w:r>
      <w:r>
        <w:t>iology and</w:t>
      </w:r>
      <w:r>
        <w:rPr>
          <w:spacing w:val="1"/>
        </w:rPr>
        <w:t xml:space="preserve"> </w:t>
      </w:r>
      <w:r>
        <w:t xml:space="preserve">lifecycles, </w:t>
      </w:r>
      <w:proofErr w:type="gramStart"/>
      <w:r>
        <w:t>so as to</w:t>
      </w:r>
      <w:proofErr w:type="gramEnd"/>
      <w:r>
        <w:t xml:space="preserve"> enable mass-rearing for release. There will be no surplus of beetles from the</w:t>
      </w:r>
      <w:r>
        <w:rPr>
          <w:spacing w:val="-57"/>
        </w:rPr>
        <w:t xml:space="preserve"> </w:t>
      </w:r>
      <w:r>
        <w:t>breeding program, as all viable dung beetles will be required for release. Imported dung beetles</w:t>
      </w:r>
      <w:r>
        <w:rPr>
          <w:spacing w:val="-57"/>
        </w:rPr>
        <w:t xml:space="preserve"> </w:t>
      </w:r>
      <w:r>
        <w:t xml:space="preserve">that die in the AA facility will be kept in 100% </w:t>
      </w:r>
      <w:r>
        <w:t>ethanol or autoclaved before being disposed of,</w:t>
      </w:r>
      <w:r>
        <w:rPr>
          <w:spacing w:val="-57"/>
        </w:rPr>
        <w:t xml:space="preserve"> </w:t>
      </w:r>
      <w:r>
        <w:t xml:space="preserve">as per Department of Agriculture, </w:t>
      </w:r>
      <w:proofErr w:type="gramStart"/>
      <w:r>
        <w:t>Water</w:t>
      </w:r>
      <w:proofErr w:type="gramEnd"/>
      <w:r>
        <w:t xml:space="preserve"> and the Environment permit requirements. The</w:t>
      </w:r>
      <w:r>
        <w:rPr>
          <w:spacing w:val="1"/>
        </w:rPr>
        <w:t xml:space="preserve"> </w:t>
      </w:r>
      <w:r>
        <w:t>number of beetles kept at any time on the premises is unknown as it will depend on the number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beetles imported and successfully</w:t>
      </w:r>
      <w:r>
        <w:rPr>
          <w:spacing w:val="-1"/>
        </w:rPr>
        <w:t xml:space="preserve"> </w:t>
      </w:r>
      <w:r>
        <w:t>reared.</w:t>
      </w:r>
    </w:p>
    <w:p w14:paraId="5B7F0C02" w14:textId="77777777" w:rsidR="008E1861" w:rsidRDefault="008E1861">
      <w:pPr>
        <w:pStyle w:val="BodyText"/>
      </w:pPr>
    </w:p>
    <w:p w14:paraId="33FC8F01" w14:textId="77777777" w:rsidR="008E1861" w:rsidRDefault="00624220">
      <w:pPr>
        <w:pStyle w:val="BodyText"/>
        <w:ind w:left="115" w:right="443"/>
      </w:pPr>
      <w:r>
        <w:t>Because we will be importing a large number (</w:t>
      </w:r>
      <w:r>
        <w:rPr>
          <w:u w:val="single"/>
        </w:rPr>
        <w:t>&gt;</w:t>
      </w:r>
      <w:r>
        <w:t xml:space="preserve"> 500) of beetles of each species, collected from</w:t>
      </w:r>
      <w:r>
        <w:rPr>
          <w:spacing w:val="-57"/>
        </w:rPr>
        <w:t xml:space="preserve"> </w:t>
      </w:r>
      <w:r>
        <w:t>different localities where they are abundant (Section 10.2), we will begin the breeding program</w:t>
      </w:r>
      <w:r>
        <w:rPr>
          <w:spacing w:val="-57"/>
        </w:rPr>
        <w:t xml:space="preserve"> </w:t>
      </w:r>
      <w:r>
        <w:t>with a relatively larg</w:t>
      </w:r>
      <w:r>
        <w:t>e population for each species. This will ensure that there is sufficient</w:t>
      </w:r>
      <w:r>
        <w:rPr>
          <w:spacing w:val="1"/>
        </w:rPr>
        <w:t xml:space="preserve"> </w:t>
      </w:r>
      <w:r>
        <w:t>genetic diversity present.</w:t>
      </w:r>
    </w:p>
    <w:p w14:paraId="7B06F0E0" w14:textId="77777777" w:rsidR="008E1861" w:rsidRDefault="008E1861">
      <w:pPr>
        <w:pStyle w:val="BodyText"/>
        <w:spacing w:before="3"/>
      </w:pPr>
    </w:p>
    <w:p w14:paraId="5453C792" w14:textId="77777777" w:rsidR="008E1861" w:rsidRDefault="00624220">
      <w:pPr>
        <w:pStyle w:val="Heading2"/>
        <w:numPr>
          <w:ilvl w:val="1"/>
          <w:numId w:val="6"/>
        </w:numPr>
        <w:tabs>
          <w:tab w:val="left" w:pos="683"/>
        </w:tabs>
      </w:pPr>
      <w:bookmarkStart w:id="63" w:name="_TOC_250006"/>
      <w:r>
        <w:t>Other</w:t>
      </w:r>
      <w:r>
        <w:rPr>
          <w:spacing w:val="-4"/>
        </w:rPr>
        <w:t xml:space="preserve"> </w:t>
      </w:r>
      <w:r>
        <w:t>potential</w:t>
      </w:r>
      <w:r>
        <w:rPr>
          <w:spacing w:val="-5"/>
        </w:rPr>
        <w:t xml:space="preserve"> </w:t>
      </w:r>
      <w:bookmarkEnd w:id="63"/>
      <w:r>
        <w:t>uses</w:t>
      </w:r>
    </w:p>
    <w:p w14:paraId="2D1C122B" w14:textId="77777777" w:rsidR="008E1861" w:rsidRDefault="00624220">
      <w:pPr>
        <w:pStyle w:val="BodyText"/>
        <w:spacing w:before="117"/>
        <w:ind w:left="115" w:right="504"/>
      </w:pPr>
      <w:r>
        <w:t>Separate from CSIRO, businesses have been set up to provide previously introduced dung</w:t>
      </w:r>
      <w:r>
        <w:rPr>
          <w:spacing w:val="1"/>
        </w:rPr>
        <w:t xml:space="preserve"> </w:t>
      </w:r>
      <w:r>
        <w:t xml:space="preserve">beetle species such as </w:t>
      </w:r>
      <w:r>
        <w:rPr>
          <w:i/>
        </w:rPr>
        <w:t xml:space="preserve">B. bison </w:t>
      </w:r>
      <w:r>
        <w:t>to farmers look</w:t>
      </w:r>
      <w:r>
        <w:t>ing for a way to manage dung. These businesses</w:t>
      </w:r>
      <w:r>
        <w:rPr>
          <w:spacing w:val="-57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not have</w:t>
      </w:r>
      <w:r>
        <w:rPr>
          <w:spacing w:val="-1"/>
        </w:rPr>
        <w:t xml:space="preserve"> </w:t>
      </w:r>
      <w:r>
        <w:t>a negative impact</w:t>
      </w:r>
      <w:r>
        <w:rPr>
          <w:spacing w:val="-1"/>
        </w:rPr>
        <w:t xml:space="preserve"> </w:t>
      </w:r>
      <w:r>
        <w:t>on the continuation</w:t>
      </w:r>
      <w:r>
        <w:rPr>
          <w:spacing w:val="-1"/>
        </w:rPr>
        <w:t xml:space="preserve"> </w:t>
      </w:r>
      <w:r>
        <w:t>of the dung</w:t>
      </w:r>
      <w:r>
        <w:rPr>
          <w:spacing w:val="-1"/>
        </w:rPr>
        <w:t xml:space="preserve"> </w:t>
      </w:r>
      <w:r>
        <w:t>beetle project. Rather,</w:t>
      </w:r>
      <w:r>
        <w:rPr>
          <w:spacing w:val="-1"/>
        </w:rPr>
        <w:t xml:space="preserve"> </w:t>
      </w:r>
      <w:r>
        <w:t>by</w:t>
      </w:r>
    </w:p>
    <w:p w14:paraId="28F1C534" w14:textId="77777777" w:rsidR="008E1861" w:rsidRDefault="008E1861">
      <w:pPr>
        <w:sectPr w:rsidR="008E1861">
          <w:pgSz w:w="11910" w:h="16840"/>
          <w:pgMar w:top="1340" w:right="860" w:bottom="660" w:left="1320" w:header="0" w:footer="474" w:gutter="0"/>
          <w:cols w:space="720"/>
        </w:sectPr>
      </w:pPr>
    </w:p>
    <w:p w14:paraId="5E271D9A" w14:textId="77777777" w:rsidR="008E1861" w:rsidRDefault="00624220">
      <w:pPr>
        <w:pStyle w:val="BodyText"/>
        <w:spacing w:before="74" w:line="242" w:lineRule="auto"/>
        <w:ind w:left="115" w:right="903"/>
      </w:pPr>
      <w:r>
        <w:lastRenderedPageBreak/>
        <w:t>establishing colonies of already introduced species to areas with appropriate climates and</w:t>
      </w:r>
      <w:r>
        <w:rPr>
          <w:spacing w:val="1"/>
        </w:rPr>
        <w:t xml:space="preserve"> </w:t>
      </w:r>
      <w:r>
        <w:t>habitats, this commercial activity will assist the dung beetle project aims of livestock dung</w:t>
      </w:r>
      <w:r>
        <w:rPr>
          <w:spacing w:val="-57"/>
        </w:rPr>
        <w:t xml:space="preserve"> </w:t>
      </w:r>
      <w:r>
        <w:t>burial</w:t>
      </w:r>
      <w:r>
        <w:rPr>
          <w:spacing w:val="-1"/>
        </w:rPr>
        <w:t xml:space="preserve"> </w:t>
      </w:r>
      <w:r>
        <w:t>and bush fly suppression.</w:t>
      </w:r>
    </w:p>
    <w:p w14:paraId="1DA78240" w14:textId="77777777" w:rsidR="008E1861" w:rsidRDefault="008E1861">
      <w:pPr>
        <w:pStyle w:val="BodyText"/>
        <w:spacing w:before="5"/>
        <w:rPr>
          <w:sz w:val="37"/>
        </w:rPr>
      </w:pPr>
    </w:p>
    <w:p w14:paraId="3E3C9AE8" w14:textId="77777777" w:rsidR="008E1861" w:rsidRDefault="00624220">
      <w:pPr>
        <w:pStyle w:val="BodyText"/>
        <w:ind w:left="115" w:right="783"/>
      </w:pPr>
      <w:r>
        <w:t>The Nagoya Protocol of the Convention</w:t>
      </w:r>
      <w:r>
        <w:t xml:space="preserve"> on Biological Diversity is likely to affect the</w:t>
      </w:r>
      <w:r>
        <w:rPr>
          <w:spacing w:val="1"/>
        </w:rPr>
        <w:t xml:space="preserve"> </w:t>
      </w:r>
      <w:r>
        <w:t>commercial sale of introduced dung beetles by enforcing the sharing of benefits from the</w:t>
      </w:r>
      <w:r>
        <w:rPr>
          <w:spacing w:val="1"/>
        </w:rPr>
        <w:t xml:space="preserve"> </w:t>
      </w:r>
      <w:proofErr w:type="spellStart"/>
      <w:r>
        <w:t>utilisation</w:t>
      </w:r>
      <w:proofErr w:type="spellEnd"/>
      <w:r>
        <w:t xml:space="preserve"> of genetic resources. For example, businesses that sell introduced dung beetles to</w:t>
      </w:r>
      <w:r>
        <w:rPr>
          <w:spacing w:val="-57"/>
        </w:rPr>
        <w:t xml:space="preserve"> </w:t>
      </w:r>
      <w:r>
        <w:t>farmers may be required</w:t>
      </w:r>
      <w:r>
        <w:t xml:space="preserve"> to share profits with the countries the beetles are native to. The</w:t>
      </w:r>
      <w:r>
        <w:rPr>
          <w:spacing w:val="1"/>
        </w:rPr>
        <w:t xml:space="preserve"> </w:t>
      </w:r>
      <w:r>
        <w:t>Nagoya</w:t>
      </w:r>
      <w:r>
        <w:rPr>
          <w:spacing w:val="-2"/>
        </w:rPr>
        <w:t xml:space="preserve"> </w:t>
      </w:r>
      <w:r>
        <w:t>Protocol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affect the</w:t>
      </w:r>
      <w:r>
        <w:rPr>
          <w:spacing w:val="-1"/>
        </w:rPr>
        <w:t xml:space="preserve"> </w:t>
      </w:r>
      <w:r>
        <w:t>dung</w:t>
      </w:r>
      <w:r>
        <w:rPr>
          <w:spacing w:val="-1"/>
        </w:rPr>
        <w:t xml:space="preserve"> </w:t>
      </w:r>
      <w:r>
        <w:t>beetle</w:t>
      </w:r>
      <w:r>
        <w:rPr>
          <w:spacing w:val="-1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 aim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good.</w:t>
      </w:r>
    </w:p>
    <w:p w14:paraId="360F7EF6" w14:textId="77777777" w:rsidR="008E1861" w:rsidRDefault="00624220">
      <w:pPr>
        <w:pStyle w:val="BodyText"/>
        <w:spacing w:before="3"/>
        <w:ind w:left="115"/>
      </w:pPr>
      <w:r>
        <w:t>Consultation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country will</w:t>
      </w:r>
      <w:r>
        <w:rPr>
          <w:spacing w:val="-2"/>
        </w:rPr>
        <w:t xml:space="preserve"> </w:t>
      </w:r>
      <w:r>
        <w:t>be made</w:t>
      </w:r>
      <w:r>
        <w:rPr>
          <w:spacing w:val="-1"/>
        </w:rPr>
        <w:t xml:space="preserve"> </w:t>
      </w:r>
      <w:r>
        <w:t>prior to</w:t>
      </w:r>
      <w:r>
        <w:rPr>
          <w:spacing w:val="-1"/>
        </w:rPr>
        <w:t xml:space="preserve"> </w:t>
      </w:r>
      <w:r>
        <w:t>importation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 official</w:t>
      </w:r>
      <w:r>
        <w:rPr>
          <w:spacing w:val="-1"/>
        </w:rPr>
        <w:t xml:space="preserve"> </w:t>
      </w:r>
      <w:r>
        <w:t>channels.</w:t>
      </w:r>
    </w:p>
    <w:p w14:paraId="0B86848D" w14:textId="77777777" w:rsidR="008E1861" w:rsidRDefault="008E1861">
      <w:pPr>
        <w:pStyle w:val="BodyText"/>
        <w:spacing w:before="4"/>
        <w:rPr>
          <w:sz w:val="29"/>
        </w:rPr>
      </w:pPr>
    </w:p>
    <w:p w14:paraId="4297DF41" w14:textId="77777777" w:rsidR="008E1861" w:rsidRDefault="00624220">
      <w:pPr>
        <w:pStyle w:val="Heading2"/>
        <w:numPr>
          <w:ilvl w:val="1"/>
          <w:numId w:val="6"/>
        </w:numPr>
        <w:tabs>
          <w:tab w:val="left" w:pos="683"/>
        </w:tabs>
        <w:spacing w:before="1"/>
      </w:pPr>
      <w:bookmarkStart w:id="64" w:name="_TOC_250005"/>
      <w:r>
        <w:t>Collection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bookmarkEnd w:id="64"/>
      <w:r>
        <w:t>material</w:t>
      </w:r>
    </w:p>
    <w:p w14:paraId="575C85C5" w14:textId="77777777" w:rsidR="008E1861" w:rsidRDefault="00624220">
      <w:pPr>
        <w:pStyle w:val="BodyText"/>
        <w:spacing w:before="112"/>
        <w:ind w:left="115"/>
      </w:pPr>
      <w:r>
        <w:t>Beetles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 collected</w:t>
      </w:r>
      <w:r>
        <w:rPr>
          <w:spacing w:val="-1"/>
        </w:rPr>
        <w:t xml:space="preserve"> </w:t>
      </w:r>
      <w:r>
        <w:t>from areas</w:t>
      </w:r>
      <w:r>
        <w:rPr>
          <w:spacing w:val="-1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are locally</w:t>
      </w:r>
      <w:r>
        <w:rPr>
          <w:spacing w:val="-1"/>
        </w:rPr>
        <w:t xml:space="preserve"> </w:t>
      </w:r>
      <w:r>
        <w:t>abundant (Section</w:t>
      </w:r>
      <w:r>
        <w:rPr>
          <w:spacing w:val="-1"/>
        </w:rPr>
        <w:t xml:space="preserve"> </w:t>
      </w:r>
      <w:r>
        <w:t>9).</w:t>
      </w:r>
    </w:p>
    <w:p w14:paraId="1384C982" w14:textId="77777777" w:rsidR="008E1861" w:rsidRDefault="008E1861">
      <w:pPr>
        <w:pStyle w:val="BodyText"/>
        <w:spacing w:before="1"/>
      </w:pPr>
    </w:p>
    <w:p w14:paraId="68334C20" w14:textId="77777777" w:rsidR="008E1861" w:rsidRDefault="00624220">
      <w:pPr>
        <w:pStyle w:val="Heading1"/>
        <w:numPr>
          <w:ilvl w:val="0"/>
          <w:numId w:val="6"/>
        </w:numPr>
        <w:tabs>
          <w:tab w:val="left" w:pos="681"/>
          <w:tab w:val="left" w:pos="682"/>
        </w:tabs>
        <w:spacing w:before="1"/>
      </w:pPr>
      <w:bookmarkStart w:id="65" w:name="_TOC_250004"/>
      <w:r>
        <w:t>Guidelines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species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bookmarkEnd w:id="65"/>
      <w:r>
        <w:t>kept</w:t>
      </w:r>
    </w:p>
    <w:p w14:paraId="12FC67E8" w14:textId="77777777" w:rsidR="008E1861" w:rsidRDefault="00624220">
      <w:pPr>
        <w:pStyle w:val="Heading2"/>
        <w:numPr>
          <w:ilvl w:val="1"/>
          <w:numId w:val="6"/>
        </w:numPr>
        <w:tabs>
          <w:tab w:val="left" w:pos="683"/>
        </w:tabs>
        <w:spacing w:before="128"/>
      </w:pPr>
      <w:bookmarkStart w:id="66" w:name="_TOC_250003"/>
      <w:bookmarkEnd w:id="66"/>
      <w:r>
        <w:t>Transport</w:t>
      </w:r>
    </w:p>
    <w:p w14:paraId="782AE18E" w14:textId="77777777" w:rsidR="008E1861" w:rsidRDefault="00624220">
      <w:pPr>
        <w:pStyle w:val="BodyText"/>
        <w:spacing w:before="113" w:line="242" w:lineRule="auto"/>
        <w:ind w:left="115" w:right="751"/>
      </w:pPr>
      <w:r>
        <w:t>Adult beetles of each species will be air freighted to Australia. After arrival in Austr</w:t>
      </w:r>
      <w:r>
        <w:t>alia, the</w:t>
      </w:r>
      <w:r>
        <w:rPr>
          <w:spacing w:val="-57"/>
        </w:rPr>
        <w:t xml:space="preserve"> </w:t>
      </w:r>
      <w:r>
        <w:t>imported</w:t>
      </w:r>
      <w:r>
        <w:rPr>
          <w:spacing w:val="-1"/>
        </w:rPr>
        <w:t xml:space="preserve"> </w:t>
      </w:r>
      <w:r>
        <w:t>adult beetles will</w:t>
      </w:r>
      <w:r>
        <w:rPr>
          <w:spacing w:val="-1"/>
        </w:rPr>
        <w:t xml:space="preserve"> </w:t>
      </w:r>
      <w:r>
        <w:t>be kept in an</w:t>
      </w:r>
      <w:r>
        <w:rPr>
          <w:spacing w:val="-1"/>
        </w:rPr>
        <w:t xml:space="preserve"> </w:t>
      </w:r>
      <w:r>
        <w:t>AA facility for</w:t>
      </w:r>
      <w:r>
        <w:rPr>
          <w:spacing w:val="-1"/>
        </w:rPr>
        <w:t xml:space="preserve"> </w:t>
      </w:r>
      <w:r>
        <w:t>the duration of the project.</w:t>
      </w:r>
    </w:p>
    <w:p w14:paraId="201C0038" w14:textId="77777777" w:rsidR="008E1861" w:rsidRDefault="008E1861">
      <w:pPr>
        <w:pStyle w:val="BodyText"/>
        <w:spacing w:before="1"/>
      </w:pPr>
    </w:p>
    <w:p w14:paraId="6D413317" w14:textId="77777777" w:rsidR="008E1861" w:rsidRDefault="00624220">
      <w:pPr>
        <w:pStyle w:val="Heading2"/>
        <w:numPr>
          <w:ilvl w:val="1"/>
          <w:numId w:val="6"/>
        </w:numPr>
        <w:tabs>
          <w:tab w:val="left" w:pos="683"/>
        </w:tabs>
      </w:pPr>
      <w:bookmarkStart w:id="67" w:name="_TOC_250002"/>
      <w:r>
        <w:t>Containment,</w:t>
      </w:r>
      <w:r>
        <w:rPr>
          <w:spacing w:val="-4"/>
        </w:rPr>
        <w:t xml:space="preserve"> </w:t>
      </w:r>
      <w:proofErr w:type="gramStart"/>
      <w:r>
        <w:t>management</w:t>
      </w:r>
      <w:proofErr w:type="gramEnd"/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bookmarkEnd w:id="67"/>
      <w:r>
        <w:t>release</w:t>
      </w:r>
    </w:p>
    <w:p w14:paraId="7951F5E2" w14:textId="77777777" w:rsidR="008E1861" w:rsidRDefault="00624220">
      <w:pPr>
        <w:pStyle w:val="BodyText"/>
        <w:spacing w:before="113"/>
        <w:ind w:left="115" w:right="490"/>
      </w:pPr>
      <w:r>
        <w:t xml:space="preserve">Breeding containers in the dung beetle facilities in Canberra will contain male-female </w:t>
      </w:r>
      <w:proofErr w:type="gramStart"/>
      <w:r>
        <w:t>pairs,</w:t>
      </w:r>
      <w:r>
        <w:rPr>
          <w:spacing w:val="1"/>
        </w:rPr>
        <w:t xml:space="preserve"> </w:t>
      </w:r>
      <w:r>
        <w:t>and</w:t>
      </w:r>
      <w:proofErr w:type="gramEnd"/>
      <w:r>
        <w:t xml:space="preserve"> will be provisioned with</w:t>
      </w:r>
      <w:r>
        <w:t xml:space="preserve"> sufficient dung to </w:t>
      </w:r>
      <w:proofErr w:type="spellStart"/>
      <w:r>
        <w:t>minimise</w:t>
      </w:r>
      <w:proofErr w:type="spellEnd"/>
      <w:r>
        <w:t xml:space="preserve"> combat for resources, to prevent</w:t>
      </w:r>
      <w:r>
        <w:rPr>
          <w:spacing w:val="1"/>
        </w:rPr>
        <w:t xml:space="preserve"> </w:t>
      </w:r>
      <w:r>
        <w:t xml:space="preserve">overcrowding, and to </w:t>
      </w:r>
      <w:proofErr w:type="spellStart"/>
      <w:r>
        <w:t>maximise</w:t>
      </w:r>
      <w:proofErr w:type="spellEnd"/>
      <w:r>
        <w:t xml:space="preserve"> egg production. Because each species will have different</w:t>
      </w:r>
      <w:r>
        <w:rPr>
          <w:spacing w:val="1"/>
        </w:rPr>
        <w:t xml:space="preserve"> </w:t>
      </w:r>
      <w:r>
        <w:t xml:space="preserve">requirements for </w:t>
      </w:r>
      <w:proofErr w:type="spellStart"/>
      <w:r>
        <w:t>maximising</w:t>
      </w:r>
      <w:proofErr w:type="spellEnd"/>
      <w:r>
        <w:t xml:space="preserve"> egg production, the set up for each species might differ (size of</w:t>
      </w:r>
      <w:r>
        <w:rPr>
          <w:spacing w:val="1"/>
        </w:rPr>
        <w:t xml:space="preserve"> </w:t>
      </w:r>
      <w:r>
        <w:t>container, nu</w:t>
      </w:r>
      <w:r>
        <w:t xml:space="preserve">mber of pairs per container, substrate used, humidity, </w:t>
      </w:r>
      <w:proofErr w:type="gramStart"/>
      <w:r>
        <w:t>temperature</w:t>
      </w:r>
      <w:proofErr w:type="gramEnd"/>
      <w:r>
        <w:t xml:space="preserve"> and light</w:t>
      </w:r>
      <w:r>
        <w:rPr>
          <w:spacing w:val="1"/>
        </w:rPr>
        <w:t xml:space="preserve"> </w:t>
      </w:r>
      <w:r>
        <w:t>regimes, etc.). The number of beetles that will be kept at any time on premises is unknown and</w:t>
      </w:r>
      <w:r>
        <w:rPr>
          <w:spacing w:val="-57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depend on the number</w:t>
      </w:r>
      <w:r>
        <w:rPr>
          <w:spacing w:val="-1"/>
        </w:rPr>
        <w:t xml:space="preserve"> </w:t>
      </w:r>
      <w:r>
        <w:t>of beetles imported and successfully</w:t>
      </w:r>
      <w:r>
        <w:rPr>
          <w:spacing w:val="-1"/>
        </w:rPr>
        <w:t xml:space="preserve"> </w:t>
      </w:r>
      <w:r>
        <w:t>reared.</w:t>
      </w:r>
    </w:p>
    <w:p w14:paraId="5852DB1B" w14:textId="77777777" w:rsidR="008E1861" w:rsidRDefault="008E1861">
      <w:pPr>
        <w:pStyle w:val="BodyText"/>
      </w:pPr>
    </w:p>
    <w:p w14:paraId="7DAC8C52" w14:textId="77777777" w:rsidR="008E1861" w:rsidRDefault="00624220">
      <w:pPr>
        <w:pStyle w:val="BodyText"/>
        <w:ind w:left="115" w:right="424"/>
      </w:pPr>
      <w:r>
        <w:t>There will be no excess progeny in the breeding program, as all viable dung beetles will be</w:t>
      </w:r>
      <w:r>
        <w:rPr>
          <w:spacing w:val="1"/>
        </w:rPr>
        <w:t xml:space="preserve"> </w:t>
      </w:r>
      <w:r>
        <w:t>required for release. Any imported dung beetles that die in the AA facility will be kept in 100%</w:t>
      </w:r>
      <w:r>
        <w:rPr>
          <w:spacing w:val="-57"/>
        </w:rPr>
        <w:t xml:space="preserve"> </w:t>
      </w:r>
      <w:r>
        <w:t xml:space="preserve">ethanol or autoclaved before being disposed of, following Department of Agriculture, </w:t>
      </w:r>
      <w:proofErr w:type="gramStart"/>
      <w:r>
        <w:t>Water</w:t>
      </w:r>
      <w:proofErr w:type="gramEnd"/>
      <w:r>
        <w:rPr>
          <w:spacing w:val="1"/>
        </w:rPr>
        <w:t xml:space="preserve"> </w:t>
      </w:r>
      <w:r>
        <w:t>and the Environment guidelines.</w:t>
      </w:r>
    </w:p>
    <w:p w14:paraId="5F902D1C" w14:textId="77777777" w:rsidR="008E1861" w:rsidRDefault="008E1861">
      <w:pPr>
        <w:pStyle w:val="BodyText"/>
        <w:spacing w:before="9"/>
        <w:rPr>
          <w:sz w:val="23"/>
        </w:rPr>
      </w:pPr>
    </w:p>
    <w:p w14:paraId="391F66CF" w14:textId="77777777" w:rsidR="008E1861" w:rsidRDefault="00624220">
      <w:pPr>
        <w:pStyle w:val="BodyText"/>
        <w:spacing w:before="1" w:line="242" w:lineRule="auto"/>
        <w:ind w:left="115" w:right="510"/>
      </w:pPr>
      <w:r>
        <w:t>Release sites will be chosen by sel</w:t>
      </w:r>
      <w:r>
        <w:t>ecting climatically optimal sites on properties where owners</w:t>
      </w:r>
      <w:r>
        <w:rPr>
          <w:spacing w:val="-57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 xml:space="preserve">committed to </w:t>
      </w:r>
      <w:proofErr w:type="spellStart"/>
      <w:r>
        <w:t>maximising</w:t>
      </w:r>
      <w:proofErr w:type="spellEnd"/>
      <w:r>
        <w:rPr>
          <w:spacing w:val="-1"/>
        </w:rPr>
        <w:t xml:space="preserve"> </w:t>
      </w:r>
      <w:r>
        <w:t>beetle establishment, such</w:t>
      </w:r>
      <w:r>
        <w:rPr>
          <w:spacing w:val="-2"/>
        </w:rPr>
        <w:t xml:space="preserve"> </w:t>
      </w:r>
      <w:r>
        <w:t>as avoiding the</w:t>
      </w:r>
      <w:r>
        <w:rPr>
          <w:spacing w:val="-1"/>
        </w:rPr>
        <w:t xml:space="preserve"> </w:t>
      </w:r>
      <w:r>
        <w:t>use of parasiticides.</w:t>
      </w:r>
    </w:p>
    <w:p w14:paraId="04B7F2A9" w14:textId="77777777" w:rsidR="008E1861" w:rsidRDefault="00624220">
      <w:pPr>
        <w:pStyle w:val="BodyText"/>
        <w:ind w:left="115" w:right="485"/>
      </w:pPr>
      <w:r>
        <w:t xml:space="preserve">Beetles will be released when they are sexually mature and physiologically </w:t>
      </w:r>
      <w:proofErr w:type="spellStart"/>
      <w:r>
        <w:t>synchronised</w:t>
      </w:r>
      <w:proofErr w:type="spellEnd"/>
      <w:r>
        <w:t xml:space="preserve"> with</w:t>
      </w:r>
      <w:r>
        <w:rPr>
          <w:spacing w:val="1"/>
        </w:rPr>
        <w:t xml:space="preserve"> </w:t>
      </w:r>
      <w:r>
        <w:t>the local</w:t>
      </w:r>
      <w:r>
        <w:t xml:space="preserve"> season. Release numbers will vary according to the numbers reared, but the aim will</w:t>
      </w:r>
      <w:r>
        <w:rPr>
          <w:spacing w:val="1"/>
        </w:rPr>
        <w:t xml:space="preserve"> </w:t>
      </w:r>
      <w:r>
        <w:t>be to release a minimum of 500 male-female pairs of each species at any given site. Preference</w:t>
      </w:r>
      <w:r>
        <w:rPr>
          <w:spacing w:val="-57"/>
        </w:rPr>
        <w:t xml:space="preserve"> </w:t>
      </w:r>
      <w:r>
        <w:t xml:space="preserve">will be given to paddocks containing enough cattle to provide </w:t>
      </w:r>
      <w:proofErr w:type="gramStart"/>
      <w:r>
        <w:t>a sufficient q</w:t>
      </w:r>
      <w:r>
        <w:t>uantity of</w:t>
      </w:r>
      <w:proofErr w:type="gramEnd"/>
      <w:r>
        <w:t xml:space="preserve"> high-</w:t>
      </w:r>
      <w:r>
        <w:rPr>
          <w:spacing w:val="1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dung, and</w:t>
      </w:r>
      <w:r>
        <w:rPr>
          <w:spacing w:val="-1"/>
        </w:rPr>
        <w:t xml:space="preserve"> </w:t>
      </w:r>
      <w:r>
        <w:t>in which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 a well-established</w:t>
      </w:r>
      <w:r>
        <w:rPr>
          <w:spacing w:val="-2"/>
        </w:rPr>
        <w:t xml:space="preserve"> </w:t>
      </w:r>
      <w:r>
        <w:t>cattle campsite.</w:t>
      </w:r>
    </w:p>
    <w:p w14:paraId="1FE5009C" w14:textId="77777777" w:rsidR="008E1861" w:rsidRDefault="008E1861">
      <w:pPr>
        <w:pStyle w:val="BodyText"/>
        <w:spacing w:before="7"/>
        <w:rPr>
          <w:sz w:val="23"/>
        </w:rPr>
      </w:pPr>
    </w:p>
    <w:p w14:paraId="2F551187" w14:textId="77777777" w:rsidR="008E1861" w:rsidRDefault="00624220">
      <w:pPr>
        <w:pStyle w:val="Heading1"/>
        <w:numPr>
          <w:ilvl w:val="0"/>
          <w:numId w:val="6"/>
        </w:numPr>
        <w:tabs>
          <w:tab w:val="left" w:pos="681"/>
          <w:tab w:val="left" w:pos="682"/>
        </w:tabs>
      </w:pPr>
      <w:bookmarkStart w:id="68" w:name="_TOC_250001"/>
      <w:r>
        <w:t>State/Territory</w:t>
      </w:r>
      <w:r>
        <w:rPr>
          <w:spacing w:val="-7"/>
        </w:rPr>
        <w:t xml:space="preserve"> </w:t>
      </w:r>
      <w:bookmarkEnd w:id="68"/>
      <w:r>
        <w:t>controls</w:t>
      </w:r>
    </w:p>
    <w:p w14:paraId="6D8E2C00" w14:textId="77777777" w:rsidR="008E1861" w:rsidRDefault="00624220">
      <w:pPr>
        <w:pStyle w:val="BodyText"/>
        <w:spacing w:before="123"/>
        <w:ind w:left="115" w:right="477"/>
      </w:pPr>
      <w:r>
        <w:t>None of the species on this application are prohibited by legislation or classed as a pest species</w:t>
      </w:r>
      <w:r>
        <w:rPr>
          <w:spacing w:val="-57"/>
        </w:rPr>
        <w:t xml:space="preserve"> </w:t>
      </w:r>
      <w:r>
        <w:t>by either the Commonwealth or any of the s</w:t>
      </w:r>
      <w:r>
        <w:t>tates and territories. Different websites required</w:t>
      </w:r>
      <w:r>
        <w:rPr>
          <w:spacing w:val="1"/>
        </w:rPr>
        <w:t xml:space="preserve"> </w:t>
      </w:r>
      <w:r>
        <w:t>searching in different ways. In some cases, each species was individually searched for; in</w:t>
      </w:r>
      <w:r>
        <w:rPr>
          <w:spacing w:val="1"/>
        </w:rPr>
        <w:t xml:space="preserve"> </w:t>
      </w:r>
      <w:r>
        <w:t>others,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name</w:t>
      </w:r>
      <w:r>
        <w:rPr>
          <w:spacing w:val="-1"/>
        </w:rPr>
        <w:t xml:space="preserve"> </w:t>
      </w:r>
      <w:proofErr w:type="spellStart"/>
      <w:r>
        <w:t>Scarabaeidae</w:t>
      </w:r>
      <w:proofErr w:type="spellEnd"/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used;</w:t>
      </w:r>
      <w:r>
        <w:rPr>
          <w:spacing w:val="-1"/>
        </w:rPr>
        <w:t xml:space="preserve"> </w:t>
      </w:r>
      <w:r>
        <w:t>still</w:t>
      </w:r>
      <w:r>
        <w:rPr>
          <w:spacing w:val="-2"/>
        </w:rPr>
        <w:t xml:space="preserve"> </w:t>
      </w:r>
      <w:r>
        <w:t>others</w:t>
      </w:r>
      <w:r>
        <w:rPr>
          <w:spacing w:val="-1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scroll</w:t>
      </w:r>
      <w:r>
        <w:rPr>
          <w:spacing w:val="-2"/>
        </w:rPr>
        <w:t xml:space="preserve"> </w:t>
      </w:r>
      <w:r>
        <w:t>through.</w:t>
      </w:r>
    </w:p>
    <w:p w14:paraId="023AF28A" w14:textId="77777777" w:rsidR="008E1861" w:rsidRDefault="00624220">
      <w:pPr>
        <w:pStyle w:val="BodyText"/>
        <w:spacing w:line="242" w:lineRule="auto"/>
        <w:ind w:left="115" w:right="483"/>
      </w:pPr>
      <w:r>
        <w:t>The following web sites were used to ascertain pest status of the species in the Commonwealth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 each state</w:t>
      </w:r>
      <w:r>
        <w:rPr>
          <w:spacing w:val="-1"/>
        </w:rPr>
        <w:t xml:space="preserve"> </w:t>
      </w:r>
      <w:r>
        <w:t>or territory:</w:t>
      </w:r>
    </w:p>
    <w:p w14:paraId="2A775966" w14:textId="77777777" w:rsidR="008E1861" w:rsidRDefault="008E1861">
      <w:pPr>
        <w:spacing w:line="242" w:lineRule="auto"/>
        <w:sectPr w:rsidR="008E1861">
          <w:pgSz w:w="11910" w:h="16840"/>
          <w:pgMar w:top="1340" w:right="860" w:bottom="660" w:left="1320" w:header="0" w:footer="474" w:gutter="0"/>
          <w:cols w:space="720"/>
        </w:sectPr>
      </w:pPr>
    </w:p>
    <w:p w14:paraId="3FAD598D" w14:textId="77777777" w:rsidR="008E1861" w:rsidRDefault="00624220">
      <w:pPr>
        <w:pStyle w:val="ListParagraph"/>
        <w:numPr>
          <w:ilvl w:val="0"/>
          <w:numId w:val="2"/>
        </w:numPr>
        <w:tabs>
          <w:tab w:val="left" w:pos="835"/>
          <w:tab w:val="left" w:pos="836"/>
        </w:tabs>
        <w:spacing w:before="76"/>
        <w:ind w:right="1384"/>
        <w:rPr>
          <w:sz w:val="24"/>
        </w:rPr>
      </w:pPr>
      <w:r>
        <w:rPr>
          <w:sz w:val="24"/>
        </w:rPr>
        <w:lastRenderedPageBreak/>
        <w:t>Commonwealth:</w:t>
      </w:r>
      <w:r>
        <w:rPr>
          <w:color w:val="0000FF"/>
          <w:sz w:val="24"/>
        </w:rPr>
        <w:t xml:space="preserve"> </w:t>
      </w:r>
      <w:hyperlink r:id="rId80">
        <w:r>
          <w:rPr>
            <w:color w:val="0000FF"/>
            <w:sz w:val="24"/>
            <w:u w:val="single" w:color="0000FF"/>
          </w:rPr>
          <w:t>http://www.environme</w:t>
        </w:r>
        <w:r>
          <w:rPr>
            <w:color w:val="0000FF"/>
            <w:sz w:val="24"/>
            <w:u w:val="single" w:color="0000FF"/>
          </w:rPr>
          <w:t>nt.gov.au/biodiversity/threatened/key-</w:t>
        </w:r>
      </w:hyperlink>
      <w:r>
        <w:rPr>
          <w:color w:val="0000FF"/>
          <w:spacing w:val="-57"/>
          <w:sz w:val="24"/>
        </w:rPr>
        <w:t xml:space="preserve"> </w:t>
      </w:r>
      <w:r>
        <w:rPr>
          <w:color w:val="0000FF"/>
          <w:sz w:val="24"/>
          <w:u w:val="single" w:color="0000FF"/>
        </w:rPr>
        <w:t>threatening-processes/novel-biota-impact-on-biodiversity</w:t>
      </w:r>
    </w:p>
    <w:p w14:paraId="7851493D" w14:textId="77777777" w:rsidR="008E1861" w:rsidRDefault="00624220">
      <w:pPr>
        <w:pStyle w:val="ListParagraph"/>
        <w:numPr>
          <w:ilvl w:val="0"/>
          <w:numId w:val="2"/>
        </w:numPr>
        <w:tabs>
          <w:tab w:val="left" w:pos="834"/>
          <w:tab w:val="left" w:pos="836"/>
        </w:tabs>
        <w:spacing w:before="1" w:line="292" w:lineRule="exact"/>
        <w:ind w:hanging="361"/>
        <w:rPr>
          <w:sz w:val="24"/>
        </w:rPr>
      </w:pPr>
      <w:r>
        <w:rPr>
          <w:sz w:val="24"/>
        </w:rPr>
        <w:t>ACT:</w:t>
      </w:r>
    </w:p>
    <w:p w14:paraId="6173B340" w14:textId="77777777" w:rsidR="008E1861" w:rsidRDefault="00624220">
      <w:pPr>
        <w:pStyle w:val="BodyText"/>
        <w:spacing w:line="242" w:lineRule="auto"/>
        <w:ind w:left="835" w:right="383"/>
      </w:pPr>
      <w:hyperlink r:id="rId81">
        <w:r>
          <w:rPr>
            <w:color w:val="0000FF"/>
            <w:u w:val="single" w:color="0000FF"/>
          </w:rPr>
          <w:t>https://www.environment.act.gov.au</w:t>
        </w:r>
      </w:hyperlink>
      <w:r>
        <w:rPr>
          <w:color w:val="0000FF"/>
          <w:u w:val="single" w:color="0000FF"/>
        </w:rPr>
        <w:t>/</w:t>
      </w:r>
      <w:r>
        <w:rPr>
          <w:color w:val="0000FF"/>
          <w:spacing w:val="1"/>
          <w:u w:val="single" w:color="0000FF"/>
        </w:rPr>
        <w:t xml:space="preserve"> </w:t>
      </w:r>
      <w:r>
        <w:rPr>
          <w:color w:val="0000FF"/>
          <w:u w:val="single" w:color="0000FF"/>
        </w:rPr>
        <w:t>data/assets/</w:t>
      </w:r>
      <w:proofErr w:type="spellStart"/>
      <w:r>
        <w:rPr>
          <w:color w:val="0000FF"/>
          <w:u w:val="single" w:color="0000FF"/>
        </w:rPr>
        <w:t>pdf_file</w:t>
      </w:r>
      <w:proofErr w:type="spellEnd"/>
      <w:r>
        <w:rPr>
          <w:color w:val="0000FF"/>
          <w:u w:val="single" w:color="0000FF"/>
        </w:rPr>
        <w:t>/0008/575117/PAMS_WEB.</w:t>
      </w:r>
      <w:r>
        <w:rPr>
          <w:color w:val="0000FF"/>
          <w:spacing w:val="-57"/>
        </w:rPr>
        <w:t xml:space="preserve"> </w:t>
      </w:r>
      <w:r>
        <w:rPr>
          <w:color w:val="0000FF"/>
          <w:u w:val="single" w:color="0000FF"/>
        </w:rPr>
        <w:t>pdf</w:t>
      </w:r>
    </w:p>
    <w:p w14:paraId="2EB09576" w14:textId="77777777" w:rsidR="008E1861" w:rsidRDefault="00624220">
      <w:pPr>
        <w:pStyle w:val="ListParagraph"/>
        <w:numPr>
          <w:ilvl w:val="0"/>
          <w:numId w:val="2"/>
        </w:numPr>
        <w:tabs>
          <w:tab w:val="left" w:pos="834"/>
          <w:tab w:val="left" w:pos="836"/>
        </w:tabs>
        <w:spacing w:line="290" w:lineRule="exact"/>
        <w:ind w:hanging="361"/>
        <w:rPr>
          <w:sz w:val="24"/>
        </w:rPr>
      </w:pP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South</w:t>
      </w:r>
      <w:r>
        <w:rPr>
          <w:spacing w:val="-2"/>
          <w:sz w:val="24"/>
        </w:rPr>
        <w:t xml:space="preserve"> </w:t>
      </w:r>
      <w:r>
        <w:rPr>
          <w:sz w:val="24"/>
        </w:rPr>
        <w:t>Wales:</w:t>
      </w:r>
      <w:r>
        <w:rPr>
          <w:color w:val="0000FF"/>
          <w:spacing w:val="-2"/>
          <w:sz w:val="24"/>
        </w:rPr>
        <w:t xml:space="preserve"> </w:t>
      </w:r>
      <w:hyperlink r:id="rId82">
        <w:r>
          <w:rPr>
            <w:color w:val="0000FF"/>
            <w:sz w:val="24"/>
            <w:u w:val="single" w:color="0000FF"/>
          </w:rPr>
          <w:t>https://www.environment.nsw.gov.au/threatenedspeciesapp/</w:t>
        </w:r>
      </w:hyperlink>
    </w:p>
    <w:p w14:paraId="4762A955" w14:textId="77777777" w:rsidR="008E1861" w:rsidRDefault="00624220">
      <w:pPr>
        <w:pStyle w:val="ListParagraph"/>
        <w:numPr>
          <w:ilvl w:val="0"/>
          <w:numId w:val="2"/>
        </w:numPr>
        <w:tabs>
          <w:tab w:val="left" w:pos="834"/>
          <w:tab w:val="left" w:pos="836"/>
        </w:tabs>
        <w:spacing w:line="293" w:lineRule="exact"/>
        <w:ind w:hanging="361"/>
        <w:rPr>
          <w:sz w:val="24"/>
        </w:rPr>
      </w:pPr>
      <w:r>
        <w:rPr>
          <w:sz w:val="24"/>
        </w:rPr>
        <w:t>Victoria:</w:t>
      </w:r>
      <w:r>
        <w:rPr>
          <w:color w:val="0000FF"/>
          <w:spacing w:val="-5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https://agriculture.vic.gov.au/biosecurity/pest-insects-and-mites</w:t>
      </w:r>
    </w:p>
    <w:p w14:paraId="2F06F713" w14:textId="77777777" w:rsidR="008E1861" w:rsidRDefault="00624220">
      <w:pPr>
        <w:pStyle w:val="ListParagraph"/>
        <w:numPr>
          <w:ilvl w:val="0"/>
          <w:numId w:val="2"/>
        </w:numPr>
        <w:tabs>
          <w:tab w:val="left" w:pos="834"/>
          <w:tab w:val="left" w:pos="836"/>
        </w:tabs>
        <w:spacing w:line="293" w:lineRule="exact"/>
        <w:ind w:hanging="361"/>
        <w:rPr>
          <w:sz w:val="24"/>
        </w:rPr>
      </w:pPr>
      <w:r>
        <w:rPr>
          <w:sz w:val="24"/>
        </w:rPr>
        <w:t>South</w:t>
      </w:r>
      <w:r>
        <w:rPr>
          <w:spacing w:val="-5"/>
          <w:sz w:val="24"/>
        </w:rPr>
        <w:t xml:space="preserve"> </w:t>
      </w:r>
      <w:r>
        <w:rPr>
          <w:sz w:val="24"/>
        </w:rPr>
        <w:t>Australia:</w:t>
      </w:r>
      <w:r>
        <w:rPr>
          <w:color w:val="0000FF"/>
          <w:spacing w:val="-5"/>
          <w:sz w:val="24"/>
        </w:rPr>
        <w:t xml:space="preserve"> </w:t>
      </w:r>
      <w:hyperlink r:id="rId83">
        <w:r>
          <w:rPr>
            <w:color w:val="0000FF"/>
            <w:sz w:val="24"/>
            <w:u w:val="single" w:color="0000FF"/>
          </w:rPr>
          <w:t>https://www.pir.sa.gov.au/biosecurity/introduced-pest-feral-animals</w:t>
        </w:r>
      </w:hyperlink>
    </w:p>
    <w:p w14:paraId="39415B89" w14:textId="77777777" w:rsidR="008E1861" w:rsidRDefault="00624220">
      <w:pPr>
        <w:pStyle w:val="ListParagraph"/>
        <w:numPr>
          <w:ilvl w:val="0"/>
          <w:numId w:val="2"/>
        </w:numPr>
        <w:tabs>
          <w:tab w:val="left" w:pos="834"/>
          <w:tab w:val="left" w:pos="836"/>
        </w:tabs>
        <w:spacing w:line="237" w:lineRule="auto"/>
        <w:ind w:right="1143"/>
        <w:rPr>
          <w:sz w:val="24"/>
        </w:rPr>
      </w:pPr>
      <w:r>
        <w:pict w14:anchorId="40AC9FC8">
          <v:rect id="docshape11" o:spid="_x0000_s1027" style="position:absolute;left:0;text-align:left;margin-left:107.75pt;margin-top:26.8pt;width:91.2pt;height:.5pt;z-index:15730688;mso-position-horizontal-relative:page" fillcolor="blue" stroked="f">
            <w10:wrap anchorx="page"/>
          </v:rect>
        </w:pict>
      </w:r>
      <w:r>
        <w:rPr>
          <w:sz w:val="24"/>
        </w:rPr>
        <w:t>Tasmania:</w:t>
      </w:r>
      <w:r>
        <w:rPr>
          <w:color w:val="0000FF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https://dpipwe.tas.gov.au/invasive-species/invasive-animals/invasive-</w:t>
      </w:r>
      <w:r>
        <w:rPr>
          <w:color w:val="0000FF"/>
          <w:spacing w:val="-57"/>
          <w:sz w:val="24"/>
        </w:rPr>
        <w:t xml:space="preserve"> </w:t>
      </w:r>
      <w:r>
        <w:rPr>
          <w:color w:val="0000FF"/>
          <w:sz w:val="24"/>
        </w:rPr>
        <w:t>species-other-pests</w:t>
      </w:r>
    </w:p>
    <w:p w14:paraId="1B616320" w14:textId="77777777" w:rsidR="008E1861" w:rsidRDefault="00624220">
      <w:pPr>
        <w:pStyle w:val="ListParagraph"/>
        <w:numPr>
          <w:ilvl w:val="0"/>
          <w:numId w:val="2"/>
        </w:numPr>
        <w:tabs>
          <w:tab w:val="left" w:pos="834"/>
          <w:tab w:val="left" w:pos="836"/>
        </w:tabs>
        <w:spacing w:before="5" w:line="293" w:lineRule="exact"/>
        <w:ind w:hanging="361"/>
        <w:rPr>
          <w:sz w:val="24"/>
        </w:rPr>
      </w:pPr>
      <w:r>
        <w:pict w14:anchorId="397A8AC8">
          <v:rect id="docshape12" o:spid="_x0000_s1026" style="position:absolute;left:0;text-align:left;margin-left:201.1pt;margin-top:13.5pt;width:329.75pt;height:.5pt;z-index:15731200;mso-position-horizontal-relative:page" fillcolor="blue" stroked="f">
            <w10:wrap anchorx="page"/>
          </v:rect>
        </w:pict>
      </w:r>
      <w:r>
        <w:rPr>
          <w:sz w:val="24"/>
        </w:rPr>
        <w:t>Western</w:t>
      </w:r>
      <w:r>
        <w:rPr>
          <w:spacing w:val="-3"/>
          <w:sz w:val="24"/>
        </w:rPr>
        <w:t xml:space="preserve"> </w:t>
      </w:r>
      <w:r>
        <w:rPr>
          <w:sz w:val="24"/>
        </w:rPr>
        <w:t>Australia:</w:t>
      </w:r>
      <w:r>
        <w:rPr>
          <w:spacing w:val="-4"/>
          <w:sz w:val="24"/>
        </w:rPr>
        <w:t xml:space="preserve"> </w:t>
      </w:r>
      <w:hyperlink r:id="rId84">
        <w:r>
          <w:rPr>
            <w:color w:val="0000FF"/>
            <w:sz w:val="24"/>
          </w:rPr>
          <w:t>https://www.agric.wa.gov.au/pests-weeds-diseases/pests/pest-</w:t>
        </w:r>
        <w:r>
          <w:rPr>
            <w:color w:val="0000FF"/>
            <w:sz w:val="24"/>
          </w:rPr>
          <w:t>insects</w:t>
        </w:r>
      </w:hyperlink>
    </w:p>
    <w:p w14:paraId="022479A0" w14:textId="77777777" w:rsidR="008E1861" w:rsidRDefault="00624220">
      <w:pPr>
        <w:pStyle w:val="ListParagraph"/>
        <w:numPr>
          <w:ilvl w:val="0"/>
          <w:numId w:val="2"/>
        </w:numPr>
        <w:tabs>
          <w:tab w:val="left" w:pos="834"/>
          <w:tab w:val="left" w:pos="836"/>
        </w:tabs>
        <w:spacing w:line="293" w:lineRule="exact"/>
        <w:ind w:hanging="361"/>
        <w:rPr>
          <w:sz w:val="24"/>
        </w:rPr>
      </w:pPr>
      <w:r>
        <w:rPr>
          <w:sz w:val="24"/>
        </w:rPr>
        <w:t>Northern</w:t>
      </w:r>
      <w:r>
        <w:rPr>
          <w:spacing w:val="-4"/>
          <w:sz w:val="24"/>
        </w:rPr>
        <w:t xml:space="preserve"> </w:t>
      </w:r>
      <w:r>
        <w:rPr>
          <w:sz w:val="24"/>
        </w:rPr>
        <w:t>Territory:</w:t>
      </w:r>
      <w:r>
        <w:rPr>
          <w:color w:val="0000FF"/>
          <w:spacing w:val="-2"/>
          <w:sz w:val="24"/>
        </w:rPr>
        <w:t xml:space="preserve"> </w:t>
      </w:r>
      <w:hyperlink r:id="rId85">
        <w:r>
          <w:rPr>
            <w:color w:val="0000FF"/>
            <w:sz w:val="24"/>
            <w:u w:val="single" w:color="0000FF"/>
          </w:rPr>
          <w:t>http://pestinfo.nt.gov.au/</w:t>
        </w:r>
      </w:hyperlink>
    </w:p>
    <w:p w14:paraId="4C5AAF0A" w14:textId="77777777" w:rsidR="008E1861" w:rsidRDefault="00624220">
      <w:pPr>
        <w:pStyle w:val="ListParagraph"/>
        <w:numPr>
          <w:ilvl w:val="0"/>
          <w:numId w:val="2"/>
        </w:numPr>
        <w:tabs>
          <w:tab w:val="left" w:pos="834"/>
          <w:tab w:val="left" w:pos="836"/>
        </w:tabs>
        <w:spacing w:before="1" w:line="237" w:lineRule="auto"/>
        <w:ind w:right="924"/>
        <w:rPr>
          <w:sz w:val="24"/>
        </w:rPr>
      </w:pPr>
      <w:r>
        <w:rPr>
          <w:sz w:val="24"/>
        </w:rPr>
        <w:t>Queensland:</w:t>
      </w:r>
      <w:r>
        <w:rPr>
          <w:color w:val="0000FF"/>
          <w:sz w:val="24"/>
        </w:rPr>
        <w:t xml:space="preserve"> </w:t>
      </w:r>
      <w:hyperlink r:id="rId86">
        <w:r>
          <w:rPr>
            <w:color w:val="0000FF"/>
            <w:sz w:val="24"/>
            <w:u w:val="single" w:color="0000FF"/>
          </w:rPr>
          <w:t>https://www.daf.qld.gov.au/business-priorities/plants/</w:t>
        </w:r>
        <w:r>
          <w:rPr>
            <w:color w:val="0000FF"/>
            <w:sz w:val="24"/>
            <w:u w:val="single" w:color="0000FF"/>
          </w:rPr>
          <w:t>field-crops-and-</w:t>
        </w:r>
      </w:hyperlink>
      <w:r>
        <w:rPr>
          <w:color w:val="0000FF"/>
          <w:spacing w:val="-57"/>
          <w:sz w:val="24"/>
        </w:rPr>
        <w:t xml:space="preserve"> </w:t>
      </w:r>
      <w:r>
        <w:rPr>
          <w:color w:val="0000FF"/>
          <w:sz w:val="24"/>
          <w:u w:val="single" w:color="0000FF"/>
        </w:rPr>
        <w:t>pastures/broadacre-field-crops/integrated-pest-management/a-z-insect-pest-list</w:t>
      </w:r>
    </w:p>
    <w:p w14:paraId="4DF9EA27" w14:textId="77777777" w:rsidR="008E1861" w:rsidRDefault="008E1861">
      <w:pPr>
        <w:pStyle w:val="BodyText"/>
        <w:spacing w:before="2"/>
        <w:rPr>
          <w:sz w:val="16"/>
        </w:rPr>
      </w:pPr>
    </w:p>
    <w:p w14:paraId="0798AAA5" w14:textId="77777777" w:rsidR="008E1861" w:rsidRDefault="00624220">
      <w:pPr>
        <w:pStyle w:val="BodyText"/>
        <w:spacing w:before="90"/>
        <w:ind w:left="115" w:right="697"/>
      </w:pPr>
      <w:r>
        <w:t>All species are proposed to be added to the Live Import List under the Biosecurity Act 2015.</w:t>
      </w:r>
      <w:r>
        <w:rPr>
          <w:spacing w:val="-57"/>
        </w:rPr>
        <w:t xml:space="preserve"> </w:t>
      </w:r>
      <w:r>
        <w:t>Import permits will need to be obtained from the Department of Agr</w:t>
      </w:r>
      <w:r>
        <w:t xml:space="preserve">iculture, </w:t>
      </w:r>
      <w:proofErr w:type="gramStart"/>
      <w:r>
        <w:t>Water</w:t>
      </w:r>
      <w:proofErr w:type="gramEnd"/>
      <w:r>
        <w:t xml:space="preserve"> and the</w:t>
      </w:r>
      <w:r>
        <w:rPr>
          <w:spacing w:val="1"/>
        </w:rPr>
        <w:t xml:space="preserve"> </w:t>
      </w:r>
      <w:r>
        <w:t>Environment.</w:t>
      </w:r>
    </w:p>
    <w:p w14:paraId="06D73291" w14:textId="77777777" w:rsidR="008E1861" w:rsidRDefault="008E1861">
      <w:pPr>
        <w:pStyle w:val="BodyText"/>
      </w:pPr>
    </w:p>
    <w:p w14:paraId="08BBA81D" w14:textId="77777777" w:rsidR="008E1861" w:rsidRDefault="00624220">
      <w:pPr>
        <w:pStyle w:val="BodyText"/>
        <w:spacing w:before="1" w:line="242" w:lineRule="auto"/>
        <w:ind w:left="115" w:right="604"/>
      </w:pPr>
      <w:r>
        <w:t>AA facilities are already in place at CSIRO, as the importation of other dung beetles has been</w:t>
      </w:r>
      <w:r>
        <w:rPr>
          <w:spacing w:val="-57"/>
        </w:rPr>
        <w:t xml:space="preserve"> </w:t>
      </w:r>
      <w:r>
        <w:t>approved previously.</w:t>
      </w:r>
    </w:p>
    <w:p w14:paraId="222D264C" w14:textId="77777777" w:rsidR="008E1861" w:rsidRDefault="008E1861">
      <w:pPr>
        <w:pStyle w:val="BodyText"/>
        <w:spacing w:before="9"/>
        <w:rPr>
          <w:sz w:val="23"/>
        </w:rPr>
      </w:pPr>
    </w:p>
    <w:p w14:paraId="3922E935" w14:textId="77777777" w:rsidR="008E1861" w:rsidRDefault="00624220">
      <w:pPr>
        <w:pStyle w:val="Heading1"/>
        <w:numPr>
          <w:ilvl w:val="0"/>
          <w:numId w:val="6"/>
        </w:numPr>
        <w:tabs>
          <w:tab w:val="left" w:pos="681"/>
          <w:tab w:val="left" w:pos="682"/>
        </w:tabs>
      </w:pPr>
      <w:bookmarkStart w:id="69" w:name="_TOC_250000"/>
      <w:bookmarkEnd w:id="69"/>
      <w:r>
        <w:t>References</w:t>
      </w:r>
    </w:p>
    <w:p w14:paraId="0B59678E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spacing w:before="119"/>
        <w:ind w:right="1005"/>
        <w:rPr>
          <w:sz w:val="24"/>
        </w:rPr>
      </w:pPr>
      <w:r>
        <w:rPr>
          <w:sz w:val="24"/>
        </w:rPr>
        <w:t xml:space="preserve">GBIF. 2021. GBIF Secretariat: GBIF Backbone Taxonomy. </w:t>
      </w:r>
      <w:proofErr w:type="spellStart"/>
      <w:r>
        <w:rPr>
          <w:i/>
          <w:sz w:val="24"/>
        </w:rPr>
        <w:t>Geotrupes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stercorarius</w:t>
      </w:r>
      <w:proofErr w:type="spellEnd"/>
      <w:r>
        <w:rPr>
          <w:i/>
          <w:spacing w:val="-57"/>
          <w:sz w:val="24"/>
        </w:rPr>
        <w:t xml:space="preserve"> </w:t>
      </w:r>
      <w:r>
        <w:rPr>
          <w:sz w:val="24"/>
        </w:rPr>
        <w:t>(Linnaeus, 1758). Accessed on 26 July 2021; available from</w:t>
      </w:r>
      <w:r>
        <w:rPr>
          <w:color w:val="0000FF"/>
          <w:spacing w:val="1"/>
          <w:sz w:val="24"/>
        </w:rPr>
        <w:t xml:space="preserve"> </w:t>
      </w:r>
      <w:hyperlink r:id="rId87">
        <w:r>
          <w:rPr>
            <w:color w:val="0000FF"/>
            <w:sz w:val="24"/>
            <w:u w:val="single" w:color="0000FF"/>
          </w:rPr>
          <w:t>https://www.gbif.org/species/4994132</w:t>
        </w:r>
      </w:hyperlink>
      <w:r>
        <w:rPr>
          <w:sz w:val="24"/>
        </w:rPr>
        <w:t>.</w:t>
      </w:r>
    </w:p>
    <w:p w14:paraId="7FE66921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ind w:right="1283"/>
        <w:rPr>
          <w:sz w:val="24"/>
        </w:rPr>
      </w:pPr>
      <w:r>
        <w:rPr>
          <w:sz w:val="24"/>
        </w:rPr>
        <w:t xml:space="preserve">GBIF. 2021. GBIF Secretariat: GBIF Backbone Taxonomy. </w:t>
      </w:r>
      <w:proofErr w:type="spellStart"/>
      <w:r>
        <w:rPr>
          <w:i/>
          <w:sz w:val="24"/>
        </w:rPr>
        <w:t>Ateuchetus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laticollis</w:t>
      </w:r>
      <w:proofErr w:type="spellEnd"/>
      <w:r>
        <w:rPr>
          <w:i/>
          <w:spacing w:val="-57"/>
          <w:sz w:val="24"/>
        </w:rPr>
        <w:t xml:space="preserve"> </w:t>
      </w:r>
      <w:r>
        <w:rPr>
          <w:sz w:val="24"/>
        </w:rPr>
        <w:t>(Linnaeus, 1767). Accessed on 26 July 2021; available from</w:t>
      </w:r>
      <w:r>
        <w:rPr>
          <w:color w:val="0000FF"/>
          <w:spacing w:val="1"/>
          <w:sz w:val="24"/>
        </w:rPr>
        <w:t xml:space="preserve"> </w:t>
      </w:r>
      <w:hyperlink r:id="rId88">
        <w:r>
          <w:rPr>
            <w:color w:val="0000FF"/>
            <w:sz w:val="24"/>
            <w:u w:val="single" w:color="0000FF"/>
          </w:rPr>
          <w:t>https://www.gbif.org/species</w:t>
        </w:r>
        <w:r>
          <w:rPr>
            <w:color w:val="0000FF"/>
            <w:sz w:val="24"/>
            <w:u w:val="single" w:color="0000FF"/>
          </w:rPr>
          <w:t>/7556479</w:t>
        </w:r>
      </w:hyperlink>
      <w:r>
        <w:rPr>
          <w:sz w:val="24"/>
        </w:rPr>
        <w:t>.</w:t>
      </w:r>
    </w:p>
    <w:p w14:paraId="455C202F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ind w:right="718"/>
        <w:rPr>
          <w:sz w:val="24"/>
        </w:rPr>
      </w:pPr>
      <w:r>
        <w:rPr>
          <w:sz w:val="24"/>
        </w:rPr>
        <w:t xml:space="preserve">Lobo, J.M., J.P. </w:t>
      </w:r>
      <w:proofErr w:type="spellStart"/>
      <w:r>
        <w:rPr>
          <w:sz w:val="24"/>
        </w:rPr>
        <w:t>Lumaret</w:t>
      </w:r>
      <w:proofErr w:type="spellEnd"/>
      <w:r>
        <w:rPr>
          <w:sz w:val="24"/>
        </w:rPr>
        <w:t xml:space="preserve">, J.L. Ruiz, A.A. Arriaga, F. Sanchez </w:t>
      </w:r>
      <w:proofErr w:type="spellStart"/>
      <w:r>
        <w:rPr>
          <w:sz w:val="24"/>
        </w:rPr>
        <w:t>Piñero</w:t>
      </w:r>
      <w:proofErr w:type="spellEnd"/>
      <w:r>
        <w:rPr>
          <w:sz w:val="24"/>
        </w:rPr>
        <w:t xml:space="preserve">, and F.J. </w:t>
      </w:r>
      <w:proofErr w:type="spellStart"/>
      <w:r>
        <w:rPr>
          <w:sz w:val="24"/>
        </w:rPr>
        <w:t>Cabrero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Sañudo</w:t>
      </w:r>
      <w:proofErr w:type="spellEnd"/>
      <w:r>
        <w:rPr>
          <w:sz w:val="24"/>
        </w:rPr>
        <w:t xml:space="preserve">. 2015. </w:t>
      </w:r>
      <w:proofErr w:type="spellStart"/>
      <w:r>
        <w:rPr>
          <w:i/>
          <w:sz w:val="24"/>
        </w:rPr>
        <w:t>Ateuchetus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laticollis</w:t>
      </w:r>
      <w:proofErr w:type="spellEnd"/>
      <w:r>
        <w:rPr>
          <w:sz w:val="24"/>
        </w:rPr>
        <w:t>. The IUCN Red List of Threatened Species 2015:</w:t>
      </w:r>
      <w:r>
        <w:rPr>
          <w:spacing w:val="1"/>
          <w:sz w:val="24"/>
        </w:rPr>
        <w:t xml:space="preserve"> </w:t>
      </w:r>
      <w:r>
        <w:rPr>
          <w:sz w:val="24"/>
        </w:rPr>
        <w:t>e.T137870A50986457. Accessed on 26 July 2021; available from</w:t>
      </w:r>
      <w:r>
        <w:rPr>
          <w:color w:val="0000FF"/>
          <w:spacing w:val="1"/>
          <w:sz w:val="24"/>
        </w:rPr>
        <w:t xml:space="preserve"> </w:t>
      </w:r>
      <w:hyperlink r:id="rId89" w:anchor="assessment-information">
        <w:r>
          <w:rPr>
            <w:color w:val="0000FF"/>
            <w:sz w:val="24"/>
            <w:u w:val="single" w:color="0000FF"/>
          </w:rPr>
          <w:t>https://www.iucnredlist.org/species/137870/50986457#assessment-information</w:t>
        </w:r>
      </w:hyperlink>
      <w:r>
        <w:rPr>
          <w:sz w:val="24"/>
        </w:rPr>
        <w:t>.</w:t>
      </w:r>
    </w:p>
    <w:p w14:paraId="7A4B7506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ind w:right="1137"/>
        <w:rPr>
          <w:sz w:val="24"/>
        </w:rPr>
      </w:pPr>
      <w:r>
        <w:rPr>
          <w:sz w:val="24"/>
        </w:rPr>
        <w:t xml:space="preserve">GBIF. 2021. GBIF Secretariat: GBIF Backbone Taxonomy. </w:t>
      </w:r>
      <w:proofErr w:type="spellStart"/>
      <w:r>
        <w:rPr>
          <w:i/>
          <w:sz w:val="24"/>
        </w:rPr>
        <w:t>Cheironitis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scabrosus</w:t>
      </w:r>
      <w:proofErr w:type="spellEnd"/>
      <w:r>
        <w:rPr>
          <w:i/>
          <w:spacing w:val="-5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Fabricius</w:t>
      </w:r>
      <w:proofErr w:type="spellEnd"/>
      <w:r>
        <w:rPr>
          <w:sz w:val="24"/>
        </w:rPr>
        <w:t>, 1776). Ac</w:t>
      </w:r>
      <w:r>
        <w:rPr>
          <w:sz w:val="24"/>
        </w:rPr>
        <w:t>cessed on 26 July 2021; available from</w:t>
      </w:r>
      <w:r>
        <w:rPr>
          <w:color w:val="0000FF"/>
          <w:spacing w:val="1"/>
          <w:sz w:val="24"/>
        </w:rPr>
        <w:t xml:space="preserve"> </w:t>
      </w:r>
      <w:hyperlink r:id="rId90">
        <w:r>
          <w:rPr>
            <w:color w:val="0000FF"/>
            <w:sz w:val="24"/>
            <w:u w:val="single" w:color="0000FF"/>
          </w:rPr>
          <w:t>https://www.gbif.org/species/1087011</w:t>
        </w:r>
      </w:hyperlink>
      <w:r>
        <w:rPr>
          <w:sz w:val="24"/>
        </w:rPr>
        <w:t>.</w:t>
      </w:r>
    </w:p>
    <w:p w14:paraId="3BD57219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spacing w:line="242" w:lineRule="auto"/>
        <w:ind w:right="670"/>
        <w:rPr>
          <w:sz w:val="24"/>
        </w:rPr>
      </w:pPr>
      <w:r>
        <w:rPr>
          <w:sz w:val="24"/>
        </w:rPr>
        <w:t xml:space="preserve">GBIF. 2021. GBIF Secretariat: GBIF Backbone Taxonomy. </w:t>
      </w:r>
      <w:proofErr w:type="spellStart"/>
      <w:r>
        <w:rPr>
          <w:i/>
          <w:sz w:val="24"/>
        </w:rPr>
        <w:t>Copris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incertus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Say, 1835.</w:t>
      </w:r>
      <w:r>
        <w:rPr>
          <w:spacing w:val="-57"/>
          <w:sz w:val="24"/>
        </w:rPr>
        <w:t xml:space="preserve"> </w:t>
      </w:r>
      <w:r>
        <w:rPr>
          <w:sz w:val="24"/>
        </w:rPr>
        <w:t>Accessed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26 July</w:t>
      </w:r>
      <w:r>
        <w:rPr>
          <w:spacing w:val="-2"/>
          <w:sz w:val="24"/>
        </w:rPr>
        <w:t xml:space="preserve"> </w:t>
      </w:r>
      <w:r>
        <w:rPr>
          <w:sz w:val="24"/>
        </w:rPr>
        <w:t>2021; available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color w:val="0000FF"/>
          <w:spacing w:val="-1"/>
          <w:sz w:val="24"/>
        </w:rPr>
        <w:t xml:space="preserve"> </w:t>
      </w:r>
      <w:hyperlink r:id="rId91">
        <w:r>
          <w:rPr>
            <w:color w:val="0000FF"/>
            <w:sz w:val="24"/>
            <w:u w:val="single" w:color="0000FF"/>
          </w:rPr>
          <w:t>https://www.gbif.org/species/4997407</w:t>
        </w:r>
      </w:hyperlink>
      <w:r>
        <w:rPr>
          <w:sz w:val="24"/>
        </w:rPr>
        <w:t>.</w:t>
      </w:r>
    </w:p>
    <w:p w14:paraId="0686F9EF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spacing w:line="242" w:lineRule="auto"/>
        <w:ind w:right="457"/>
        <w:rPr>
          <w:sz w:val="24"/>
        </w:rPr>
      </w:pPr>
      <w:r>
        <w:rPr>
          <w:sz w:val="24"/>
        </w:rPr>
        <w:t xml:space="preserve">GBIF. 2021. GBIF Secretariat: GBIF Backbone Taxonomy. </w:t>
      </w:r>
      <w:proofErr w:type="spellStart"/>
      <w:r>
        <w:rPr>
          <w:i/>
          <w:sz w:val="24"/>
        </w:rPr>
        <w:t>Copris</w:t>
      </w:r>
      <w:proofErr w:type="spellEnd"/>
      <w:r>
        <w:rPr>
          <w:i/>
          <w:sz w:val="24"/>
        </w:rPr>
        <w:t xml:space="preserve"> integer </w:t>
      </w:r>
      <w:proofErr w:type="spellStart"/>
      <w:r>
        <w:rPr>
          <w:sz w:val="24"/>
        </w:rPr>
        <w:t>Reiche</w:t>
      </w:r>
      <w:proofErr w:type="spellEnd"/>
      <w:r>
        <w:rPr>
          <w:sz w:val="24"/>
        </w:rPr>
        <w:t>, 1847.</w:t>
      </w:r>
      <w:r>
        <w:rPr>
          <w:spacing w:val="-57"/>
          <w:sz w:val="24"/>
        </w:rPr>
        <w:t xml:space="preserve"> </w:t>
      </w:r>
      <w:r>
        <w:rPr>
          <w:sz w:val="24"/>
        </w:rPr>
        <w:t>Accessed</w:t>
      </w:r>
      <w:r>
        <w:rPr>
          <w:spacing w:val="-2"/>
          <w:sz w:val="24"/>
        </w:rPr>
        <w:t xml:space="preserve"> </w:t>
      </w:r>
      <w:r>
        <w:rPr>
          <w:sz w:val="24"/>
        </w:rPr>
        <w:t>on 26</w:t>
      </w:r>
      <w:r>
        <w:rPr>
          <w:spacing w:val="-1"/>
          <w:sz w:val="24"/>
        </w:rPr>
        <w:t xml:space="preserve"> </w:t>
      </w:r>
      <w:r>
        <w:rPr>
          <w:sz w:val="24"/>
        </w:rPr>
        <w:t>July</w:t>
      </w:r>
      <w:r>
        <w:rPr>
          <w:spacing w:val="-1"/>
          <w:sz w:val="24"/>
        </w:rPr>
        <w:t xml:space="preserve"> </w:t>
      </w:r>
      <w:r>
        <w:rPr>
          <w:sz w:val="24"/>
        </w:rPr>
        <w:t>2021;</w:t>
      </w:r>
      <w:r>
        <w:rPr>
          <w:spacing w:val="-1"/>
          <w:sz w:val="24"/>
        </w:rPr>
        <w:t xml:space="preserve"> </w:t>
      </w:r>
      <w:r>
        <w:rPr>
          <w:sz w:val="24"/>
        </w:rPr>
        <w:t>available from</w:t>
      </w:r>
      <w:r>
        <w:rPr>
          <w:color w:val="0000FF"/>
          <w:spacing w:val="-1"/>
          <w:sz w:val="24"/>
        </w:rPr>
        <w:t xml:space="preserve"> </w:t>
      </w:r>
      <w:hyperlink r:id="rId92">
        <w:r>
          <w:rPr>
            <w:color w:val="0000FF"/>
            <w:sz w:val="24"/>
            <w:u w:val="single" w:color="0000FF"/>
          </w:rPr>
          <w:t>https://www.gbif.org/species/4997324</w:t>
        </w:r>
      </w:hyperlink>
      <w:r>
        <w:rPr>
          <w:sz w:val="24"/>
        </w:rPr>
        <w:t>.</w:t>
      </w:r>
    </w:p>
    <w:p w14:paraId="032EF8EE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ind w:right="975"/>
        <w:jc w:val="both"/>
        <w:rPr>
          <w:sz w:val="24"/>
        </w:rPr>
      </w:pPr>
      <w:r>
        <w:rPr>
          <w:sz w:val="24"/>
        </w:rPr>
        <w:t xml:space="preserve">Nguyen-Phung, T. and Y. </w:t>
      </w:r>
      <w:proofErr w:type="spellStart"/>
      <w:r>
        <w:rPr>
          <w:sz w:val="24"/>
        </w:rPr>
        <w:t>Cambefort</w:t>
      </w:r>
      <w:proofErr w:type="spellEnd"/>
      <w:r>
        <w:rPr>
          <w:sz w:val="24"/>
        </w:rPr>
        <w:t xml:space="preserve">. 1986. </w:t>
      </w:r>
      <w:proofErr w:type="spellStart"/>
      <w:r>
        <w:rPr>
          <w:sz w:val="24"/>
        </w:rPr>
        <w:t>Révision</w:t>
      </w:r>
      <w:proofErr w:type="spellEnd"/>
      <w:r>
        <w:rPr>
          <w:sz w:val="24"/>
        </w:rPr>
        <w:t xml:space="preserve"> des </w:t>
      </w:r>
      <w:proofErr w:type="spellStart"/>
      <w:r>
        <w:rPr>
          <w:sz w:val="24"/>
        </w:rPr>
        <w:t>espèces</w:t>
      </w:r>
      <w:proofErr w:type="spellEnd"/>
      <w:r>
        <w:rPr>
          <w:sz w:val="24"/>
        </w:rPr>
        <w:t xml:space="preserve"> afro-</w:t>
      </w:r>
      <w:proofErr w:type="spellStart"/>
      <w:r>
        <w:rPr>
          <w:sz w:val="24"/>
        </w:rPr>
        <w:t>tropicales</w:t>
      </w:r>
      <w:proofErr w:type="spellEnd"/>
      <w:r>
        <w:rPr>
          <w:sz w:val="24"/>
        </w:rPr>
        <w:t xml:space="preserve"> du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genre </w:t>
      </w:r>
      <w:proofErr w:type="spellStart"/>
      <w:r>
        <w:rPr>
          <w:i/>
          <w:sz w:val="24"/>
        </w:rPr>
        <w:t>Copris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Müller, 1764. I: Le </w:t>
      </w:r>
      <w:proofErr w:type="spellStart"/>
      <w:r>
        <w:rPr>
          <w:sz w:val="24"/>
        </w:rPr>
        <w:t>groupe</w:t>
      </w:r>
      <w:proofErr w:type="spellEnd"/>
      <w:r>
        <w:rPr>
          <w:sz w:val="24"/>
        </w:rPr>
        <w:t xml:space="preserve"> </w:t>
      </w:r>
      <w:r>
        <w:rPr>
          <w:i/>
          <w:sz w:val="24"/>
        </w:rPr>
        <w:t xml:space="preserve">integer </w:t>
      </w:r>
      <w:proofErr w:type="spellStart"/>
      <w:r>
        <w:rPr>
          <w:sz w:val="24"/>
        </w:rPr>
        <w:t>Reiche</w:t>
      </w:r>
      <w:proofErr w:type="spellEnd"/>
      <w:r>
        <w:rPr>
          <w:sz w:val="24"/>
        </w:rPr>
        <w:t xml:space="preserve"> (Coleoptera,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)</w:t>
      </w:r>
      <w:r>
        <w:rPr>
          <w:i/>
          <w:sz w:val="24"/>
        </w:rPr>
        <w:t>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N</w:t>
      </w:r>
      <w:r>
        <w:rPr>
          <w:sz w:val="24"/>
        </w:rPr>
        <w:t>ouvelle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Revue </w:t>
      </w:r>
      <w:proofErr w:type="spellStart"/>
      <w:r>
        <w:rPr>
          <w:sz w:val="24"/>
        </w:rPr>
        <w:t>d’Entomologie</w:t>
      </w:r>
      <w:proofErr w:type="spellEnd"/>
      <w:r>
        <w:rPr>
          <w:sz w:val="24"/>
        </w:rPr>
        <w:t xml:space="preserve">, </w:t>
      </w:r>
      <w:r>
        <w:rPr>
          <w:b/>
          <w:sz w:val="24"/>
        </w:rPr>
        <w:t>3</w:t>
      </w:r>
      <w:r>
        <w:rPr>
          <w:sz w:val="24"/>
        </w:rPr>
        <w:t>(4): 401-416.</w:t>
      </w:r>
    </w:p>
    <w:p w14:paraId="3C10714B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spacing w:line="237" w:lineRule="auto"/>
        <w:ind w:right="543"/>
        <w:rPr>
          <w:sz w:val="24"/>
        </w:rPr>
      </w:pPr>
      <w:r>
        <w:rPr>
          <w:sz w:val="24"/>
        </w:rPr>
        <w:t xml:space="preserve">GBIF. 2021. GBIF Secretariat: GBIF Backbone Taxonomy. </w:t>
      </w:r>
      <w:proofErr w:type="spellStart"/>
      <w:r>
        <w:rPr>
          <w:i/>
          <w:sz w:val="24"/>
        </w:rPr>
        <w:t>Copris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lunaris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(Linnaeus,</w:t>
      </w:r>
      <w:r>
        <w:rPr>
          <w:spacing w:val="1"/>
          <w:sz w:val="24"/>
        </w:rPr>
        <w:t xml:space="preserve"> </w:t>
      </w:r>
      <w:r>
        <w:rPr>
          <w:sz w:val="24"/>
        </w:rPr>
        <w:t>1758).</w:t>
      </w:r>
      <w:r>
        <w:rPr>
          <w:spacing w:val="-2"/>
          <w:sz w:val="24"/>
        </w:rPr>
        <w:t xml:space="preserve"> </w:t>
      </w:r>
      <w:r>
        <w:rPr>
          <w:sz w:val="24"/>
        </w:rPr>
        <w:t>Accessed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26</w:t>
      </w:r>
      <w:r>
        <w:rPr>
          <w:spacing w:val="-1"/>
          <w:sz w:val="24"/>
        </w:rPr>
        <w:t xml:space="preserve"> </w:t>
      </w:r>
      <w:r>
        <w:rPr>
          <w:sz w:val="24"/>
        </w:rPr>
        <w:t>July</w:t>
      </w:r>
      <w:r>
        <w:rPr>
          <w:spacing w:val="-3"/>
          <w:sz w:val="24"/>
        </w:rPr>
        <w:t xml:space="preserve"> </w:t>
      </w:r>
      <w:r>
        <w:rPr>
          <w:sz w:val="24"/>
        </w:rPr>
        <w:t>2021;</w:t>
      </w:r>
      <w:r>
        <w:rPr>
          <w:spacing w:val="-1"/>
          <w:sz w:val="24"/>
        </w:rPr>
        <w:t xml:space="preserve"> </w:t>
      </w:r>
      <w:r>
        <w:rPr>
          <w:sz w:val="24"/>
        </w:rPr>
        <w:t>available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color w:val="0000FF"/>
          <w:spacing w:val="-1"/>
          <w:sz w:val="24"/>
        </w:rPr>
        <w:t xml:space="preserve"> </w:t>
      </w:r>
      <w:hyperlink r:id="rId93">
        <w:r>
          <w:rPr>
            <w:color w:val="0000FF"/>
            <w:sz w:val="24"/>
            <w:u w:val="single" w:color="0000FF"/>
          </w:rPr>
          <w:t>https://www.gbif.org/species/</w:t>
        </w:r>
        <w:r>
          <w:rPr>
            <w:color w:val="0000FF"/>
            <w:sz w:val="24"/>
            <w:u w:val="single" w:color="0000FF"/>
          </w:rPr>
          <w:t>4997515</w:t>
        </w:r>
      </w:hyperlink>
      <w:r>
        <w:rPr>
          <w:sz w:val="24"/>
        </w:rPr>
        <w:t>.</w:t>
      </w:r>
    </w:p>
    <w:p w14:paraId="5DD711E1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ind w:right="735"/>
        <w:rPr>
          <w:sz w:val="24"/>
        </w:rPr>
      </w:pPr>
      <w:r>
        <w:rPr>
          <w:sz w:val="24"/>
        </w:rPr>
        <w:t xml:space="preserve">GBIF. 2021. GBIF Secretariat: GBIF Backbone Taxonomy. </w:t>
      </w:r>
      <w:proofErr w:type="spellStart"/>
      <w:r>
        <w:rPr>
          <w:i/>
          <w:sz w:val="24"/>
        </w:rPr>
        <w:t>Euoniticellus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triangulatus</w:t>
      </w:r>
      <w:proofErr w:type="spellEnd"/>
      <w:r>
        <w:rPr>
          <w:i/>
          <w:spacing w:val="-57"/>
          <w:sz w:val="24"/>
        </w:rPr>
        <w:t xml:space="preserve"> </w:t>
      </w:r>
      <w:r>
        <w:rPr>
          <w:sz w:val="24"/>
        </w:rPr>
        <w:t>(Harold, 1873). Accessed on 26 July 2021; available from</w:t>
      </w:r>
      <w:r>
        <w:rPr>
          <w:color w:val="0000FF"/>
          <w:spacing w:val="1"/>
          <w:sz w:val="24"/>
        </w:rPr>
        <w:t xml:space="preserve"> </w:t>
      </w:r>
      <w:hyperlink r:id="rId94">
        <w:r>
          <w:rPr>
            <w:color w:val="0000FF"/>
            <w:sz w:val="24"/>
            <w:u w:val="single" w:color="0000FF"/>
          </w:rPr>
          <w:t>https://www.gbif.org/species/1094508</w:t>
        </w:r>
      </w:hyperlink>
      <w:r>
        <w:rPr>
          <w:sz w:val="24"/>
        </w:rPr>
        <w:t>.</w:t>
      </w:r>
    </w:p>
    <w:p w14:paraId="1ED5C818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ind w:right="443"/>
        <w:rPr>
          <w:sz w:val="24"/>
        </w:rPr>
      </w:pPr>
      <w:r>
        <w:rPr>
          <w:sz w:val="24"/>
        </w:rPr>
        <w:t xml:space="preserve">Davis, </w:t>
      </w:r>
      <w:proofErr w:type="gramStart"/>
      <w:r>
        <w:rPr>
          <w:sz w:val="24"/>
        </w:rPr>
        <w:t>A.</w:t>
      </w:r>
      <w:proofErr w:type="gramEnd"/>
      <w:r>
        <w:rPr>
          <w:sz w:val="24"/>
        </w:rPr>
        <w:t xml:space="preserve"> and F.</w:t>
      </w:r>
      <w:r>
        <w:rPr>
          <w:sz w:val="24"/>
        </w:rPr>
        <w:t xml:space="preserve"> </w:t>
      </w:r>
      <w:proofErr w:type="spellStart"/>
      <w:r>
        <w:rPr>
          <w:sz w:val="24"/>
        </w:rPr>
        <w:t>Génier</w:t>
      </w:r>
      <w:proofErr w:type="spellEnd"/>
      <w:r>
        <w:rPr>
          <w:sz w:val="24"/>
        </w:rPr>
        <w:t xml:space="preserve">. 2007. Validation of </w:t>
      </w:r>
      <w:proofErr w:type="spellStart"/>
      <w:r>
        <w:rPr>
          <w:i/>
          <w:sz w:val="24"/>
        </w:rPr>
        <w:t>Gymnopleurus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humanus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MacLeay, 1821,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revalidation of </w:t>
      </w:r>
      <w:r>
        <w:rPr>
          <w:i/>
          <w:sz w:val="24"/>
        </w:rPr>
        <w:t xml:space="preserve">G. </w:t>
      </w:r>
      <w:proofErr w:type="spellStart"/>
      <w:r>
        <w:rPr>
          <w:i/>
          <w:sz w:val="24"/>
        </w:rPr>
        <w:t>humeralis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Klug, 1855, and a discussion of their synonyms (Coleoptera: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Scarabaeinae</w:t>
      </w:r>
      <w:proofErr w:type="spellEnd"/>
      <w:r>
        <w:rPr>
          <w:sz w:val="24"/>
        </w:rPr>
        <w:t>)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African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Entomology, </w:t>
      </w:r>
      <w:r>
        <w:rPr>
          <w:b/>
          <w:sz w:val="24"/>
        </w:rPr>
        <w:t>15</w:t>
      </w:r>
      <w:r>
        <w:rPr>
          <w:sz w:val="24"/>
        </w:rPr>
        <w:t>(2):</w:t>
      </w:r>
      <w:r>
        <w:rPr>
          <w:spacing w:val="-1"/>
          <w:sz w:val="24"/>
        </w:rPr>
        <w:t xml:space="preserve"> </w:t>
      </w:r>
      <w:r>
        <w:rPr>
          <w:sz w:val="24"/>
        </w:rPr>
        <w:t>261-268.</w:t>
      </w:r>
    </w:p>
    <w:p w14:paraId="0A6A1504" w14:textId="77777777" w:rsidR="008E1861" w:rsidRDefault="008E1861">
      <w:pPr>
        <w:rPr>
          <w:sz w:val="24"/>
        </w:rPr>
        <w:sectPr w:rsidR="008E1861">
          <w:pgSz w:w="11910" w:h="16840"/>
          <w:pgMar w:top="1340" w:right="860" w:bottom="660" w:left="1320" w:header="0" w:footer="474" w:gutter="0"/>
          <w:cols w:space="720"/>
        </w:sectPr>
      </w:pPr>
    </w:p>
    <w:p w14:paraId="22B4FB31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spacing w:before="74"/>
        <w:ind w:left="675" w:right="431"/>
        <w:rPr>
          <w:sz w:val="24"/>
        </w:rPr>
      </w:pPr>
      <w:r>
        <w:rPr>
          <w:sz w:val="24"/>
        </w:rPr>
        <w:lastRenderedPageBreak/>
        <w:t xml:space="preserve">Davis, A.L., C.M. </w:t>
      </w:r>
      <w:proofErr w:type="spellStart"/>
      <w:r>
        <w:rPr>
          <w:sz w:val="24"/>
        </w:rPr>
        <w:t>Deschodt</w:t>
      </w:r>
      <w:proofErr w:type="spellEnd"/>
      <w:r>
        <w:rPr>
          <w:sz w:val="24"/>
        </w:rPr>
        <w:t xml:space="preserve">, and C.H. Scholtz. 2020. </w:t>
      </w:r>
      <w:r>
        <w:rPr>
          <w:i/>
          <w:sz w:val="24"/>
        </w:rPr>
        <w:t>Conservation Assessment of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Scarabaeine</w:t>
      </w:r>
      <w:proofErr w:type="spellEnd"/>
      <w:r>
        <w:rPr>
          <w:i/>
          <w:sz w:val="24"/>
        </w:rPr>
        <w:t xml:space="preserve"> Dung Beetles in South Africa, </w:t>
      </w:r>
      <w:proofErr w:type="gramStart"/>
      <w:r>
        <w:rPr>
          <w:i/>
          <w:sz w:val="24"/>
        </w:rPr>
        <w:t>Botswana</w:t>
      </w:r>
      <w:proofErr w:type="gramEnd"/>
      <w:r>
        <w:rPr>
          <w:i/>
          <w:sz w:val="24"/>
        </w:rPr>
        <w:t xml:space="preserve"> and Namibia: IUCN Red List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Categories, Atlas and Ecological Notes. Suricata 6</w:t>
      </w:r>
      <w:r>
        <w:rPr>
          <w:sz w:val="24"/>
        </w:rPr>
        <w:t>. Pretoria, South Africa: South African</w:t>
      </w:r>
      <w:r>
        <w:rPr>
          <w:spacing w:val="-57"/>
          <w:sz w:val="24"/>
        </w:rPr>
        <w:t xml:space="preserve"> </w:t>
      </w:r>
      <w:r>
        <w:rPr>
          <w:sz w:val="24"/>
        </w:rPr>
        <w:t>National</w:t>
      </w:r>
      <w:r>
        <w:rPr>
          <w:spacing w:val="-2"/>
          <w:sz w:val="24"/>
        </w:rPr>
        <w:t xml:space="preserve"> </w:t>
      </w:r>
      <w:r>
        <w:rPr>
          <w:sz w:val="24"/>
        </w:rPr>
        <w:t>Biodiversity Institute.</w:t>
      </w:r>
    </w:p>
    <w:p w14:paraId="14155E3F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ind w:left="675" w:right="898"/>
        <w:rPr>
          <w:sz w:val="24"/>
        </w:rPr>
      </w:pPr>
      <w:r>
        <w:rPr>
          <w:sz w:val="24"/>
        </w:rPr>
        <w:t xml:space="preserve">GBIF. 2021. GBIF Secretariat: GBIF Backbone Taxonomy. </w:t>
      </w:r>
      <w:proofErr w:type="spellStart"/>
      <w:r>
        <w:rPr>
          <w:i/>
          <w:sz w:val="24"/>
        </w:rPr>
        <w:t>Gymnopleurus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humanus</w:t>
      </w:r>
      <w:proofErr w:type="spellEnd"/>
      <w:r>
        <w:rPr>
          <w:i/>
          <w:spacing w:val="-57"/>
          <w:sz w:val="24"/>
        </w:rPr>
        <w:t xml:space="preserve"> </w:t>
      </w:r>
      <w:r>
        <w:rPr>
          <w:sz w:val="24"/>
        </w:rPr>
        <w:t>MacLeay, 1821. Accessed on 26 July 2021; available from</w:t>
      </w:r>
      <w:r>
        <w:rPr>
          <w:color w:val="0000FF"/>
          <w:spacing w:val="1"/>
          <w:sz w:val="24"/>
        </w:rPr>
        <w:t xml:space="preserve"> </w:t>
      </w:r>
      <w:hyperlink r:id="rId95">
        <w:r>
          <w:rPr>
            <w:color w:val="0000FF"/>
            <w:sz w:val="24"/>
            <w:u w:val="single" w:color="0000FF"/>
          </w:rPr>
          <w:t>https://www.gbif.org/species/1088564</w:t>
        </w:r>
      </w:hyperlink>
      <w:r>
        <w:rPr>
          <w:sz w:val="24"/>
        </w:rPr>
        <w:t>.</w:t>
      </w:r>
    </w:p>
    <w:p w14:paraId="12CD4964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spacing w:before="4" w:line="237" w:lineRule="auto"/>
        <w:ind w:right="623"/>
        <w:rPr>
          <w:sz w:val="24"/>
        </w:rPr>
      </w:pPr>
      <w:r>
        <w:rPr>
          <w:sz w:val="24"/>
        </w:rPr>
        <w:t>GBIF. 20</w:t>
      </w:r>
      <w:r>
        <w:rPr>
          <w:sz w:val="24"/>
        </w:rPr>
        <w:t xml:space="preserve">21. GBIF Secretariat: GBIF Backbone Taxonomy. </w:t>
      </w:r>
      <w:r>
        <w:rPr>
          <w:i/>
          <w:sz w:val="24"/>
        </w:rPr>
        <w:t xml:space="preserve">Onitis </w:t>
      </w:r>
      <w:proofErr w:type="spellStart"/>
      <w:r>
        <w:rPr>
          <w:i/>
          <w:sz w:val="24"/>
        </w:rPr>
        <w:t>minutus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sz w:val="24"/>
        </w:rPr>
        <w:t>Lansberge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1875.</w:t>
      </w:r>
      <w:r>
        <w:rPr>
          <w:spacing w:val="-2"/>
          <w:sz w:val="24"/>
        </w:rPr>
        <w:t xml:space="preserve"> </w:t>
      </w:r>
      <w:r>
        <w:rPr>
          <w:sz w:val="24"/>
        </w:rPr>
        <w:t>Accessed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26</w:t>
      </w:r>
      <w:r>
        <w:rPr>
          <w:spacing w:val="-1"/>
          <w:sz w:val="24"/>
        </w:rPr>
        <w:t xml:space="preserve"> </w:t>
      </w:r>
      <w:r>
        <w:rPr>
          <w:sz w:val="24"/>
        </w:rPr>
        <w:t>July</w:t>
      </w:r>
      <w:r>
        <w:rPr>
          <w:spacing w:val="-3"/>
          <w:sz w:val="24"/>
        </w:rPr>
        <w:t xml:space="preserve"> </w:t>
      </w:r>
      <w:r>
        <w:rPr>
          <w:sz w:val="24"/>
        </w:rPr>
        <w:t>2021;</w:t>
      </w:r>
      <w:r>
        <w:rPr>
          <w:spacing w:val="-1"/>
          <w:sz w:val="24"/>
        </w:rPr>
        <w:t xml:space="preserve"> </w:t>
      </w:r>
      <w:r>
        <w:rPr>
          <w:sz w:val="24"/>
        </w:rPr>
        <w:t>available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color w:val="0000FF"/>
          <w:spacing w:val="-1"/>
          <w:sz w:val="24"/>
        </w:rPr>
        <w:t xml:space="preserve"> </w:t>
      </w:r>
      <w:hyperlink r:id="rId96">
        <w:r>
          <w:rPr>
            <w:color w:val="0000FF"/>
            <w:sz w:val="24"/>
            <w:u w:val="single" w:color="0000FF"/>
          </w:rPr>
          <w:t>https://www.gbif.org/species/1093791</w:t>
        </w:r>
      </w:hyperlink>
      <w:r>
        <w:rPr>
          <w:sz w:val="24"/>
        </w:rPr>
        <w:t>.</w:t>
      </w:r>
    </w:p>
    <w:p w14:paraId="68854523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spacing w:before="4"/>
        <w:ind w:right="1205"/>
        <w:rPr>
          <w:sz w:val="24"/>
        </w:rPr>
      </w:pPr>
      <w:r>
        <w:rPr>
          <w:sz w:val="24"/>
        </w:rPr>
        <w:t xml:space="preserve">GBIF. 2021. GBIF Secretariat: GBIF Backbone Taxonomy. </w:t>
      </w:r>
      <w:proofErr w:type="spellStart"/>
      <w:r>
        <w:rPr>
          <w:i/>
          <w:sz w:val="24"/>
        </w:rPr>
        <w:t>Onthophagus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medius</w:t>
      </w:r>
      <w:proofErr w:type="spellEnd"/>
      <w:r>
        <w:rPr>
          <w:i/>
          <w:spacing w:val="-5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Kugelann</w:t>
      </w:r>
      <w:proofErr w:type="spellEnd"/>
      <w:r>
        <w:rPr>
          <w:sz w:val="24"/>
        </w:rPr>
        <w:t>, 1792). Accessed on 26 July 2021; available from</w:t>
      </w:r>
      <w:r>
        <w:rPr>
          <w:color w:val="0000FF"/>
          <w:spacing w:val="1"/>
          <w:sz w:val="24"/>
        </w:rPr>
        <w:t xml:space="preserve"> </w:t>
      </w:r>
      <w:hyperlink r:id="rId97">
        <w:r>
          <w:rPr>
            <w:color w:val="0000FF"/>
            <w:sz w:val="24"/>
            <w:u w:val="single" w:color="0000FF"/>
          </w:rPr>
          <w:t>https://www.gbif.org/species/1091192</w:t>
        </w:r>
      </w:hyperlink>
      <w:r>
        <w:rPr>
          <w:sz w:val="24"/>
        </w:rPr>
        <w:t>.</w:t>
      </w:r>
    </w:p>
    <w:p w14:paraId="5BBA3850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ind w:right="751"/>
        <w:rPr>
          <w:sz w:val="24"/>
        </w:rPr>
      </w:pPr>
      <w:r>
        <w:rPr>
          <w:sz w:val="24"/>
        </w:rPr>
        <w:t>GBIF. 2021. GBIF Secretariat: G</w:t>
      </w:r>
      <w:r>
        <w:rPr>
          <w:sz w:val="24"/>
        </w:rPr>
        <w:t xml:space="preserve">BIF Backbone Taxonomy. </w:t>
      </w:r>
      <w:proofErr w:type="spellStart"/>
      <w:r>
        <w:rPr>
          <w:i/>
          <w:sz w:val="24"/>
        </w:rPr>
        <w:t>Onthophagus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nuchicornis</w:t>
      </w:r>
      <w:proofErr w:type="spellEnd"/>
      <w:r>
        <w:rPr>
          <w:i/>
          <w:spacing w:val="-57"/>
          <w:sz w:val="24"/>
        </w:rPr>
        <w:t xml:space="preserve"> </w:t>
      </w:r>
      <w:r>
        <w:rPr>
          <w:sz w:val="24"/>
        </w:rPr>
        <w:t>(Linnaeus, 1758). Accessed on 26 July 2021; available from</w:t>
      </w:r>
      <w:r>
        <w:rPr>
          <w:color w:val="0000FF"/>
          <w:spacing w:val="1"/>
          <w:sz w:val="24"/>
        </w:rPr>
        <w:t xml:space="preserve"> </w:t>
      </w:r>
      <w:hyperlink r:id="rId98">
        <w:r>
          <w:rPr>
            <w:color w:val="0000FF"/>
            <w:sz w:val="24"/>
            <w:u w:val="single" w:color="0000FF"/>
          </w:rPr>
          <w:t>https://www.gbif.org/species/1091565</w:t>
        </w:r>
      </w:hyperlink>
      <w:r>
        <w:rPr>
          <w:sz w:val="24"/>
        </w:rPr>
        <w:t>.</w:t>
      </w:r>
    </w:p>
    <w:p w14:paraId="120F44C9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ind w:right="830"/>
        <w:rPr>
          <w:sz w:val="24"/>
        </w:rPr>
      </w:pPr>
      <w:r>
        <w:rPr>
          <w:sz w:val="24"/>
        </w:rPr>
        <w:t xml:space="preserve">GBIF. 2021. GBIF Secretariat: GBIF Backbone Taxonomy. </w:t>
      </w:r>
      <w:proofErr w:type="spellStart"/>
      <w:r>
        <w:rPr>
          <w:i/>
          <w:sz w:val="24"/>
        </w:rPr>
        <w:t>Ont</w:t>
      </w:r>
      <w:r>
        <w:rPr>
          <w:i/>
          <w:sz w:val="24"/>
        </w:rPr>
        <w:t>hophagus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opacicollis</w:t>
      </w:r>
      <w:proofErr w:type="spellEnd"/>
      <w:r>
        <w:rPr>
          <w:i/>
          <w:spacing w:val="-57"/>
          <w:sz w:val="24"/>
        </w:rPr>
        <w:t xml:space="preserve"> </w:t>
      </w:r>
      <w:proofErr w:type="spellStart"/>
      <w:r>
        <w:rPr>
          <w:sz w:val="24"/>
        </w:rPr>
        <w:t>Reitter</w:t>
      </w:r>
      <w:proofErr w:type="spellEnd"/>
      <w:r>
        <w:rPr>
          <w:sz w:val="24"/>
        </w:rPr>
        <w:t>, 1892. Accessed on 26 July 2021; available from</w:t>
      </w:r>
      <w:r>
        <w:rPr>
          <w:color w:val="0000FF"/>
          <w:spacing w:val="1"/>
          <w:sz w:val="24"/>
        </w:rPr>
        <w:t xml:space="preserve"> </w:t>
      </w:r>
      <w:hyperlink r:id="rId99">
        <w:r>
          <w:rPr>
            <w:color w:val="0000FF"/>
            <w:sz w:val="24"/>
            <w:u w:val="single" w:color="0000FF"/>
          </w:rPr>
          <w:t>https://www.gbif.org/species/1091377</w:t>
        </w:r>
      </w:hyperlink>
      <w:r>
        <w:rPr>
          <w:sz w:val="24"/>
        </w:rPr>
        <w:t>.</w:t>
      </w:r>
    </w:p>
    <w:p w14:paraId="6ECE7FD3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spacing w:line="242" w:lineRule="auto"/>
        <w:ind w:right="537"/>
        <w:rPr>
          <w:sz w:val="24"/>
        </w:rPr>
      </w:pPr>
      <w:r>
        <w:rPr>
          <w:sz w:val="24"/>
        </w:rPr>
        <w:t xml:space="preserve">GBIF. 2021. GBIF Secretariat: GBIF Backbone Taxonomy. </w:t>
      </w:r>
      <w:r>
        <w:rPr>
          <w:i/>
          <w:sz w:val="24"/>
        </w:rPr>
        <w:t xml:space="preserve">Scarabaeus </w:t>
      </w:r>
      <w:proofErr w:type="spellStart"/>
      <w:r>
        <w:rPr>
          <w:i/>
          <w:sz w:val="24"/>
        </w:rPr>
        <w:t>sacer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Linnaeus,</w:t>
      </w:r>
      <w:r>
        <w:rPr>
          <w:spacing w:val="-57"/>
          <w:sz w:val="24"/>
        </w:rPr>
        <w:t xml:space="preserve"> </w:t>
      </w:r>
      <w:r>
        <w:rPr>
          <w:sz w:val="24"/>
        </w:rPr>
        <w:t>1758.</w:t>
      </w:r>
      <w:r>
        <w:rPr>
          <w:spacing w:val="-2"/>
          <w:sz w:val="24"/>
        </w:rPr>
        <w:t xml:space="preserve"> </w:t>
      </w:r>
      <w:r>
        <w:rPr>
          <w:sz w:val="24"/>
        </w:rPr>
        <w:t>Accessed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26</w:t>
      </w:r>
      <w:r>
        <w:rPr>
          <w:spacing w:val="-1"/>
          <w:sz w:val="24"/>
        </w:rPr>
        <w:t xml:space="preserve"> </w:t>
      </w:r>
      <w:r>
        <w:rPr>
          <w:sz w:val="24"/>
        </w:rPr>
        <w:t>July</w:t>
      </w:r>
      <w:r>
        <w:rPr>
          <w:spacing w:val="-2"/>
          <w:sz w:val="24"/>
        </w:rPr>
        <w:t xml:space="preserve"> </w:t>
      </w:r>
      <w:r>
        <w:rPr>
          <w:sz w:val="24"/>
        </w:rPr>
        <w:t>2021;</w:t>
      </w:r>
      <w:r>
        <w:rPr>
          <w:spacing w:val="-1"/>
          <w:sz w:val="24"/>
        </w:rPr>
        <w:t xml:space="preserve"> </w:t>
      </w:r>
      <w:r>
        <w:rPr>
          <w:sz w:val="24"/>
        </w:rPr>
        <w:t>available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color w:val="0000FF"/>
          <w:spacing w:val="-1"/>
          <w:sz w:val="24"/>
        </w:rPr>
        <w:t xml:space="preserve"> </w:t>
      </w:r>
      <w:hyperlink r:id="rId100">
        <w:r>
          <w:rPr>
            <w:color w:val="0000FF"/>
            <w:sz w:val="24"/>
            <w:u w:val="single" w:color="0000FF"/>
          </w:rPr>
          <w:t>https://www.gbif.org/species/1087226</w:t>
        </w:r>
      </w:hyperlink>
      <w:r>
        <w:rPr>
          <w:sz w:val="24"/>
        </w:rPr>
        <w:t>.</w:t>
      </w:r>
    </w:p>
    <w:p w14:paraId="030AB353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ind w:right="1391"/>
        <w:rPr>
          <w:sz w:val="24"/>
        </w:rPr>
      </w:pPr>
      <w:r>
        <w:rPr>
          <w:sz w:val="24"/>
        </w:rPr>
        <w:t xml:space="preserve">GBIF. 2021. GBIF Secretariat: GBIF Backbone Taxonomy. </w:t>
      </w:r>
      <w:r>
        <w:rPr>
          <w:i/>
          <w:sz w:val="24"/>
        </w:rPr>
        <w:t xml:space="preserve">Sisyphus </w:t>
      </w:r>
      <w:proofErr w:type="spellStart"/>
      <w:r>
        <w:rPr>
          <w:i/>
          <w:sz w:val="24"/>
        </w:rPr>
        <w:t>schaefferi</w:t>
      </w:r>
      <w:proofErr w:type="spellEnd"/>
      <w:r>
        <w:rPr>
          <w:i/>
          <w:spacing w:val="-57"/>
          <w:sz w:val="24"/>
        </w:rPr>
        <w:t xml:space="preserve"> </w:t>
      </w:r>
      <w:r>
        <w:rPr>
          <w:sz w:val="24"/>
        </w:rPr>
        <w:t>(Linnaeus, 1758). Accessed on 26 July 2021; ava</w:t>
      </w:r>
      <w:r>
        <w:rPr>
          <w:sz w:val="24"/>
        </w:rPr>
        <w:t>ilable from</w:t>
      </w:r>
      <w:r>
        <w:rPr>
          <w:color w:val="0000FF"/>
          <w:spacing w:val="1"/>
          <w:sz w:val="24"/>
        </w:rPr>
        <w:t xml:space="preserve"> </w:t>
      </w:r>
      <w:hyperlink r:id="rId101">
        <w:r>
          <w:rPr>
            <w:color w:val="0000FF"/>
            <w:sz w:val="24"/>
            <w:u w:val="single" w:color="0000FF"/>
          </w:rPr>
          <w:t>https://www.gbif.org/species/1086708</w:t>
        </w:r>
      </w:hyperlink>
      <w:r>
        <w:rPr>
          <w:sz w:val="24"/>
        </w:rPr>
        <w:t>.</w:t>
      </w:r>
    </w:p>
    <w:p w14:paraId="4C8E1965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spacing w:line="237" w:lineRule="auto"/>
        <w:ind w:right="637"/>
        <w:rPr>
          <w:sz w:val="24"/>
        </w:rPr>
      </w:pPr>
      <w:proofErr w:type="spellStart"/>
      <w:r>
        <w:rPr>
          <w:sz w:val="24"/>
        </w:rPr>
        <w:t>UniProt</w:t>
      </w:r>
      <w:proofErr w:type="spellEnd"/>
      <w:r>
        <w:rPr>
          <w:sz w:val="24"/>
        </w:rPr>
        <w:t xml:space="preserve">. 2021. Taxonomy - </w:t>
      </w:r>
      <w:r>
        <w:rPr>
          <w:i/>
          <w:sz w:val="24"/>
        </w:rPr>
        <w:t xml:space="preserve">Scarabaeus </w:t>
      </w:r>
      <w:proofErr w:type="spellStart"/>
      <w:r>
        <w:rPr>
          <w:i/>
          <w:sz w:val="24"/>
        </w:rPr>
        <w:t>laticollis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(Scarab dung beetle). Accessed on 26</w:t>
      </w:r>
      <w:r>
        <w:rPr>
          <w:spacing w:val="-57"/>
          <w:sz w:val="24"/>
        </w:rPr>
        <w:t xml:space="preserve"> </w:t>
      </w:r>
      <w:r>
        <w:rPr>
          <w:sz w:val="24"/>
        </w:rPr>
        <w:t>July</w:t>
      </w:r>
      <w:r>
        <w:rPr>
          <w:spacing w:val="-2"/>
          <w:sz w:val="24"/>
        </w:rPr>
        <w:t xml:space="preserve"> </w:t>
      </w:r>
      <w:r>
        <w:rPr>
          <w:sz w:val="24"/>
        </w:rPr>
        <w:t>2021; available from</w:t>
      </w:r>
      <w:r>
        <w:rPr>
          <w:color w:val="0000FF"/>
          <w:sz w:val="24"/>
        </w:rPr>
        <w:t xml:space="preserve"> </w:t>
      </w:r>
      <w:hyperlink r:id="rId102">
        <w:r>
          <w:rPr>
            <w:color w:val="0000FF"/>
            <w:sz w:val="24"/>
            <w:u w:val="single" w:color="0000FF"/>
          </w:rPr>
          <w:t>https://www.uniprot.org/taxonomy/292456</w:t>
        </w:r>
      </w:hyperlink>
      <w:r>
        <w:rPr>
          <w:sz w:val="24"/>
        </w:rPr>
        <w:t>.</w:t>
      </w:r>
    </w:p>
    <w:p w14:paraId="027111E9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ind w:right="1011"/>
        <w:rPr>
          <w:sz w:val="24"/>
        </w:rPr>
      </w:pPr>
      <w:proofErr w:type="spellStart"/>
      <w:r>
        <w:rPr>
          <w:sz w:val="24"/>
        </w:rPr>
        <w:t>NatureSpot</w:t>
      </w:r>
      <w:proofErr w:type="spellEnd"/>
      <w:r>
        <w:rPr>
          <w:sz w:val="24"/>
        </w:rPr>
        <w:t xml:space="preserve">. 2021. Recording the Wildlife of Leicestershire and Rutland. </w:t>
      </w:r>
      <w:proofErr w:type="spellStart"/>
      <w:r>
        <w:rPr>
          <w:i/>
          <w:sz w:val="24"/>
        </w:rPr>
        <w:t>Geotrupes</w:t>
      </w:r>
      <w:proofErr w:type="spellEnd"/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stercorarius</w:t>
      </w:r>
      <w:proofErr w:type="spellEnd"/>
      <w:r>
        <w:rPr>
          <w:sz w:val="24"/>
        </w:rPr>
        <w:t>. Accessed on 26 July 2021; available from</w:t>
      </w:r>
      <w:r>
        <w:rPr>
          <w:color w:val="0000FF"/>
          <w:spacing w:val="1"/>
          <w:sz w:val="24"/>
        </w:rPr>
        <w:t xml:space="preserve"> </w:t>
      </w:r>
      <w:hyperlink r:id="rId103">
        <w:r>
          <w:rPr>
            <w:color w:val="0000FF"/>
            <w:sz w:val="24"/>
            <w:u w:val="single" w:color="0000FF"/>
          </w:rPr>
          <w:t>https://www.naturespot.org.uk/species/geotrupes-stercorarius</w:t>
        </w:r>
      </w:hyperlink>
      <w:r>
        <w:rPr>
          <w:sz w:val="24"/>
        </w:rPr>
        <w:t>.</w:t>
      </w:r>
    </w:p>
    <w:p w14:paraId="46C8D66F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ind w:right="410"/>
        <w:rPr>
          <w:sz w:val="24"/>
        </w:rPr>
      </w:pPr>
      <w:r>
        <w:rPr>
          <w:sz w:val="24"/>
        </w:rPr>
        <w:t xml:space="preserve">Kington, J. 2009. Wikimedia Commons. Lousy Watchman Beetle. Accessed on </w:t>
      </w:r>
      <w:r>
        <w:rPr>
          <w:sz w:val="24"/>
        </w:rPr>
        <w:t>26 July</w:t>
      </w:r>
      <w:r>
        <w:rPr>
          <w:spacing w:val="1"/>
          <w:sz w:val="24"/>
        </w:rPr>
        <w:t xml:space="preserve"> </w:t>
      </w:r>
      <w:r>
        <w:rPr>
          <w:sz w:val="24"/>
        </w:rPr>
        <w:t>2021; available from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https://commons.wikimedia.org/wiki/File:Lousy_Watchman_Beetle_-_geograph.org.uk_-</w:t>
      </w:r>
    </w:p>
    <w:p w14:paraId="21D74269" w14:textId="77777777" w:rsidR="008E1861" w:rsidRDefault="00624220">
      <w:pPr>
        <w:pStyle w:val="BodyText"/>
        <w:spacing w:line="275" w:lineRule="exact"/>
        <w:ind w:left="675"/>
      </w:pPr>
      <w:r>
        <w:rPr>
          <w:color w:val="0000FF"/>
          <w:u w:val="single" w:color="0000FF"/>
        </w:rPr>
        <w:t>_1564135.jpg</w:t>
      </w:r>
      <w:r>
        <w:t>.</w:t>
      </w:r>
    </w:p>
    <w:p w14:paraId="5A1B77B5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ind w:right="472"/>
        <w:rPr>
          <w:sz w:val="24"/>
        </w:rPr>
      </w:pPr>
      <w:r>
        <w:rPr>
          <w:sz w:val="24"/>
        </w:rPr>
        <w:t xml:space="preserve">Dunlap, J.B., M.L. Jameson, E.L. </w:t>
      </w:r>
      <w:proofErr w:type="spellStart"/>
      <w:r>
        <w:rPr>
          <w:sz w:val="24"/>
        </w:rPr>
        <w:t>Engasser</w:t>
      </w:r>
      <w:proofErr w:type="spellEnd"/>
      <w:r>
        <w:rPr>
          <w:sz w:val="24"/>
        </w:rPr>
        <w:t xml:space="preserve">, P.E. </w:t>
      </w:r>
      <w:proofErr w:type="spellStart"/>
      <w:r>
        <w:rPr>
          <w:sz w:val="24"/>
        </w:rPr>
        <w:t>Skelley</w:t>
      </w:r>
      <w:proofErr w:type="spellEnd"/>
      <w:r>
        <w:rPr>
          <w:sz w:val="24"/>
        </w:rPr>
        <w:t>, and A.J. Redford. 2015. Scarab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and stag beetles of Hawaii and the Pacific </w:t>
      </w:r>
      <w:r>
        <w:rPr>
          <w:sz w:val="24"/>
        </w:rPr>
        <w:t xml:space="preserve">- </w:t>
      </w:r>
      <w:proofErr w:type="spellStart"/>
      <w:r>
        <w:rPr>
          <w:i/>
          <w:sz w:val="24"/>
        </w:rPr>
        <w:t>Copris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incertus</w:t>
      </w:r>
      <w:proofErr w:type="spellEnd"/>
      <w:r>
        <w:rPr>
          <w:sz w:val="24"/>
        </w:rPr>
        <w:t>. Accessed on 27 July 2021;</w:t>
      </w:r>
      <w:r>
        <w:rPr>
          <w:spacing w:val="1"/>
          <w:sz w:val="24"/>
        </w:rPr>
        <w:t xml:space="preserve"> </w:t>
      </w:r>
      <w:r>
        <w:rPr>
          <w:sz w:val="24"/>
        </w:rPr>
        <w:t>available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color w:val="0000FF"/>
          <w:sz w:val="24"/>
        </w:rPr>
        <w:t xml:space="preserve"> </w:t>
      </w:r>
      <w:hyperlink r:id="rId104">
        <w:r>
          <w:rPr>
            <w:color w:val="0000FF"/>
            <w:sz w:val="24"/>
            <w:u w:val="single" w:color="0000FF"/>
          </w:rPr>
          <w:t>http://idtools.org/id/beetles/scarab/factsheet.php?name=15182</w:t>
        </w:r>
        <w:r>
          <w:rPr>
            <w:sz w:val="24"/>
          </w:rPr>
          <w:t>.</w:t>
        </w:r>
      </w:hyperlink>
    </w:p>
    <w:p w14:paraId="6ACC321E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spacing w:before="2"/>
        <w:ind w:right="416"/>
        <w:rPr>
          <w:sz w:val="24"/>
        </w:rPr>
      </w:pPr>
      <w:r>
        <w:rPr>
          <w:sz w:val="24"/>
        </w:rPr>
        <w:t>Blank, R., H. Blank, and M. Olson. 1983. Preliminary</w:t>
      </w:r>
      <w:r>
        <w:rPr>
          <w:sz w:val="24"/>
        </w:rPr>
        <w:t xml:space="preserve"> investigations of dung removal and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flight biology of the Mexican dung beetle </w:t>
      </w:r>
      <w:proofErr w:type="spellStart"/>
      <w:r>
        <w:rPr>
          <w:i/>
          <w:sz w:val="24"/>
        </w:rPr>
        <w:t>Copris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incertus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in Northland (Coleoptera: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)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Zealand Entomologist,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7</w:t>
      </w:r>
      <w:r>
        <w:rPr>
          <w:sz w:val="24"/>
        </w:rPr>
        <w:t>(4): 360-364.</w:t>
      </w:r>
    </w:p>
    <w:p w14:paraId="36ABA129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ind w:right="924"/>
        <w:rPr>
          <w:sz w:val="24"/>
        </w:rPr>
      </w:pPr>
      <w:proofErr w:type="spellStart"/>
      <w:r>
        <w:rPr>
          <w:sz w:val="24"/>
        </w:rPr>
        <w:t>Forgie</w:t>
      </w:r>
      <w:proofErr w:type="spellEnd"/>
      <w:r>
        <w:rPr>
          <w:sz w:val="24"/>
        </w:rPr>
        <w:t xml:space="preserve">, S.A. 2021. Dung Beetle Innovations. Fact Sheet 5. </w:t>
      </w:r>
      <w:proofErr w:type="spellStart"/>
      <w:r>
        <w:rPr>
          <w:i/>
          <w:sz w:val="24"/>
        </w:rPr>
        <w:t>Copris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incertus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(Mexican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dung </w:t>
      </w:r>
      <w:proofErr w:type="spellStart"/>
      <w:r>
        <w:rPr>
          <w:sz w:val="24"/>
        </w:rPr>
        <w:t>beeetle</w:t>
      </w:r>
      <w:proofErr w:type="spellEnd"/>
      <w:r>
        <w:rPr>
          <w:sz w:val="24"/>
        </w:rPr>
        <w:t>). Accessed on 17 September 2021; available from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https://dungbeetles.co.nz/about-beetles/#meet-the-beetles</w:t>
      </w:r>
      <w:r>
        <w:rPr>
          <w:sz w:val="24"/>
        </w:rPr>
        <w:t>.</w:t>
      </w:r>
    </w:p>
    <w:p w14:paraId="715269E6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spacing w:before="2" w:line="237" w:lineRule="auto"/>
        <w:ind w:right="585"/>
        <w:rPr>
          <w:sz w:val="24"/>
        </w:rPr>
      </w:pPr>
      <w:proofErr w:type="spellStart"/>
      <w:r>
        <w:rPr>
          <w:sz w:val="24"/>
        </w:rPr>
        <w:t>UKBeetleRecording</w:t>
      </w:r>
      <w:proofErr w:type="spellEnd"/>
      <w:r>
        <w:rPr>
          <w:sz w:val="24"/>
        </w:rPr>
        <w:t xml:space="preserve">. 2021. </w:t>
      </w:r>
      <w:proofErr w:type="spellStart"/>
      <w:r>
        <w:rPr>
          <w:i/>
          <w:sz w:val="24"/>
        </w:rPr>
        <w:t>Copris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lunaris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(Linnaeus, 1758). Accessed on 26 July 2021;</w:t>
      </w:r>
      <w:r>
        <w:rPr>
          <w:spacing w:val="-57"/>
          <w:sz w:val="24"/>
        </w:rPr>
        <w:t xml:space="preserve"> </w:t>
      </w:r>
      <w:r>
        <w:rPr>
          <w:sz w:val="24"/>
        </w:rPr>
        <w:t>available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color w:val="0000FF"/>
          <w:sz w:val="24"/>
        </w:rPr>
        <w:t xml:space="preserve"> </w:t>
      </w:r>
      <w:hyperlink r:id="rId105">
        <w:r>
          <w:rPr>
            <w:color w:val="0000FF"/>
            <w:sz w:val="24"/>
            <w:u w:val="single" w:color="0000FF"/>
          </w:rPr>
          <w:t>https://www.coleoptera.org.uk/species/copris</w:t>
        </w:r>
      </w:hyperlink>
      <w:r>
        <w:rPr>
          <w:color w:val="0000FF"/>
          <w:sz w:val="24"/>
          <w:u w:val="single" w:color="0000FF"/>
        </w:rPr>
        <w:t>-lunaris</w:t>
      </w:r>
      <w:hyperlink r:id="rId106">
        <w:r>
          <w:rPr>
            <w:sz w:val="24"/>
          </w:rPr>
          <w:t>.</w:t>
        </w:r>
      </w:hyperlink>
    </w:p>
    <w:p w14:paraId="01B58BC1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spacing w:before="3"/>
        <w:ind w:right="625"/>
        <w:rPr>
          <w:sz w:val="24"/>
        </w:rPr>
      </w:pPr>
      <w:proofErr w:type="spellStart"/>
      <w:r>
        <w:rPr>
          <w:sz w:val="24"/>
        </w:rPr>
        <w:t>NationalBiodiversityNetworkTrust</w:t>
      </w:r>
      <w:proofErr w:type="spellEnd"/>
      <w:r>
        <w:rPr>
          <w:sz w:val="24"/>
        </w:rPr>
        <w:t xml:space="preserve">. 2021. NBN Atlas. </w:t>
      </w:r>
      <w:proofErr w:type="spellStart"/>
      <w:r>
        <w:rPr>
          <w:i/>
          <w:sz w:val="24"/>
        </w:rPr>
        <w:t>Copris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lunaris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(Linna</w:t>
      </w:r>
      <w:r>
        <w:rPr>
          <w:sz w:val="24"/>
        </w:rPr>
        <w:t>eus, 1758).</w:t>
      </w:r>
      <w:r>
        <w:rPr>
          <w:spacing w:val="-57"/>
          <w:sz w:val="24"/>
        </w:rPr>
        <w:t xml:space="preserve"> </w:t>
      </w:r>
      <w:r>
        <w:rPr>
          <w:sz w:val="24"/>
        </w:rPr>
        <w:t>Accessed on 26 July 2021; available from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https://species.nbnatlas.org/species/NBNSYS0000011522#names</w:t>
      </w:r>
      <w:r>
        <w:rPr>
          <w:sz w:val="24"/>
        </w:rPr>
        <w:t>.</w:t>
      </w:r>
    </w:p>
    <w:p w14:paraId="2CBF0D82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spacing w:line="242" w:lineRule="auto"/>
        <w:ind w:right="397"/>
        <w:rPr>
          <w:sz w:val="24"/>
        </w:rPr>
      </w:pPr>
      <w:proofErr w:type="spellStart"/>
      <w:r>
        <w:rPr>
          <w:sz w:val="24"/>
        </w:rPr>
        <w:t>UKBeetles</w:t>
      </w:r>
      <w:proofErr w:type="spellEnd"/>
      <w:r>
        <w:rPr>
          <w:sz w:val="24"/>
        </w:rPr>
        <w:t xml:space="preserve">. 2021. UK Beetles: </w:t>
      </w:r>
      <w:proofErr w:type="spellStart"/>
      <w:r>
        <w:rPr>
          <w:i/>
          <w:sz w:val="24"/>
        </w:rPr>
        <w:t>Copris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lunaris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(Linnaeus, 1758). Accessed; available from</w:t>
      </w:r>
      <w:r>
        <w:rPr>
          <w:color w:val="0000FF"/>
          <w:spacing w:val="-57"/>
          <w:sz w:val="24"/>
        </w:rPr>
        <w:t xml:space="preserve"> </w:t>
      </w:r>
      <w:hyperlink r:id="rId107">
        <w:r>
          <w:rPr>
            <w:color w:val="0000FF"/>
            <w:sz w:val="24"/>
            <w:u w:val="single" w:color="0000FF"/>
          </w:rPr>
          <w:t>https://www.ukbeetles.co.uk/copris-lunaris</w:t>
        </w:r>
      </w:hyperlink>
      <w:r>
        <w:rPr>
          <w:sz w:val="24"/>
        </w:rPr>
        <w:t>.</w:t>
      </w:r>
    </w:p>
    <w:p w14:paraId="3875F604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ind w:right="472"/>
        <w:rPr>
          <w:sz w:val="24"/>
        </w:rPr>
      </w:pPr>
      <w:r>
        <w:rPr>
          <w:sz w:val="24"/>
        </w:rPr>
        <w:t xml:space="preserve">Dunlap, J.B., M.L. Jameson, E.L. </w:t>
      </w:r>
      <w:proofErr w:type="spellStart"/>
      <w:r>
        <w:rPr>
          <w:sz w:val="24"/>
        </w:rPr>
        <w:t>Engasser</w:t>
      </w:r>
      <w:proofErr w:type="spellEnd"/>
      <w:r>
        <w:rPr>
          <w:sz w:val="24"/>
        </w:rPr>
        <w:t xml:space="preserve">, P.E. </w:t>
      </w:r>
      <w:proofErr w:type="spellStart"/>
      <w:r>
        <w:rPr>
          <w:sz w:val="24"/>
        </w:rPr>
        <w:t>Skelley</w:t>
      </w:r>
      <w:proofErr w:type="spellEnd"/>
      <w:r>
        <w:rPr>
          <w:sz w:val="24"/>
        </w:rPr>
        <w:t>, and A.J. Redford. 2015. Scarab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and Stag Beetles of Hawaii and the Pacific - </w:t>
      </w:r>
      <w:proofErr w:type="spellStart"/>
      <w:r>
        <w:rPr>
          <w:i/>
          <w:sz w:val="24"/>
        </w:rPr>
        <w:t>Onthophagus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nuchicornis</w:t>
      </w:r>
      <w:proofErr w:type="spellEnd"/>
      <w:r>
        <w:rPr>
          <w:sz w:val="24"/>
        </w:rPr>
        <w:t>. Accessed on 3</w:t>
      </w:r>
      <w:r>
        <w:rPr>
          <w:spacing w:val="1"/>
          <w:sz w:val="24"/>
        </w:rPr>
        <w:t xml:space="preserve"> </w:t>
      </w:r>
      <w:r>
        <w:rPr>
          <w:sz w:val="24"/>
        </w:rPr>
        <w:t>August 2021; available from</w:t>
      </w:r>
      <w:r>
        <w:rPr>
          <w:color w:val="0000FF"/>
          <w:spacing w:val="1"/>
          <w:sz w:val="24"/>
        </w:rPr>
        <w:t xml:space="preserve"> </w:t>
      </w:r>
      <w:hyperlink r:id="rId108">
        <w:r>
          <w:rPr>
            <w:color w:val="0000FF"/>
            <w:sz w:val="24"/>
            <w:u w:val="single" w:color="0000FF"/>
          </w:rPr>
          <w:t>http://idtools.org/id/beetles/scarab/factsheet.php?name=15210</w:t>
        </w:r>
        <w:r>
          <w:rPr>
            <w:sz w:val="24"/>
          </w:rPr>
          <w:t>.</w:t>
        </w:r>
      </w:hyperlink>
    </w:p>
    <w:p w14:paraId="206BD45E" w14:textId="77777777" w:rsidR="008E1861" w:rsidRDefault="008E1861">
      <w:pPr>
        <w:rPr>
          <w:sz w:val="24"/>
        </w:rPr>
        <w:sectPr w:rsidR="008E1861">
          <w:pgSz w:w="11910" w:h="16840"/>
          <w:pgMar w:top="1340" w:right="860" w:bottom="660" w:left="1320" w:header="0" w:footer="474" w:gutter="0"/>
          <w:cols w:space="720"/>
        </w:sectPr>
      </w:pPr>
    </w:p>
    <w:p w14:paraId="63BED69D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spacing w:before="74" w:line="242" w:lineRule="auto"/>
        <w:ind w:left="675" w:right="1164"/>
        <w:rPr>
          <w:sz w:val="24"/>
        </w:rPr>
      </w:pPr>
      <w:r>
        <w:rPr>
          <w:sz w:val="24"/>
        </w:rPr>
        <w:lastRenderedPageBreak/>
        <w:t xml:space="preserve">Davis, A.L., A.V. </w:t>
      </w:r>
      <w:proofErr w:type="spellStart"/>
      <w:r>
        <w:rPr>
          <w:sz w:val="24"/>
        </w:rPr>
        <w:t>Frolov</w:t>
      </w:r>
      <w:proofErr w:type="spellEnd"/>
      <w:r>
        <w:rPr>
          <w:sz w:val="24"/>
        </w:rPr>
        <w:t xml:space="preserve">, and C. Scholtz. 2008. </w:t>
      </w:r>
      <w:r>
        <w:rPr>
          <w:i/>
          <w:sz w:val="24"/>
        </w:rPr>
        <w:t>The African Dung Beetle Genera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Pretoria,</w:t>
      </w:r>
      <w:r>
        <w:rPr>
          <w:spacing w:val="-2"/>
          <w:sz w:val="24"/>
        </w:rPr>
        <w:t xml:space="preserve"> </w:t>
      </w:r>
      <w:r>
        <w:rPr>
          <w:sz w:val="24"/>
        </w:rPr>
        <w:t>South</w:t>
      </w:r>
      <w:r>
        <w:rPr>
          <w:spacing w:val="-1"/>
          <w:sz w:val="24"/>
        </w:rPr>
        <w:t xml:space="preserve"> </w:t>
      </w:r>
      <w:r>
        <w:rPr>
          <w:sz w:val="24"/>
        </w:rPr>
        <w:t>Africa:</w:t>
      </w:r>
      <w:r>
        <w:rPr>
          <w:spacing w:val="-2"/>
          <w:sz w:val="24"/>
        </w:rPr>
        <w:t xml:space="preserve"> </w:t>
      </w:r>
      <w:r>
        <w:rPr>
          <w:sz w:val="24"/>
        </w:rPr>
        <w:t>Protea</w:t>
      </w:r>
      <w:r>
        <w:rPr>
          <w:spacing w:val="-1"/>
          <w:sz w:val="24"/>
        </w:rPr>
        <w:t xml:space="preserve"> </w:t>
      </w:r>
      <w:r>
        <w:rPr>
          <w:sz w:val="24"/>
        </w:rPr>
        <w:t>Book</w:t>
      </w:r>
      <w:r>
        <w:rPr>
          <w:spacing w:val="-1"/>
          <w:sz w:val="24"/>
        </w:rPr>
        <w:t xml:space="preserve"> </w:t>
      </w:r>
      <w:r>
        <w:rPr>
          <w:sz w:val="24"/>
        </w:rPr>
        <w:t>House.</w:t>
      </w:r>
      <w:r>
        <w:rPr>
          <w:spacing w:val="-1"/>
          <w:sz w:val="24"/>
        </w:rPr>
        <w:t xml:space="preserve"> </w:t>
      </w:r>
      <w:r>
        <w:rPr>
          <w:sz w:val="24"/>
        </w:rPr>
        <w:t>272pp.</w:t>
      </w:r>
    </w:p>
    <w:p w14:paraId="2B3C3548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ind w:left="675" w:right="723"/>
        <w:rPr>
          <w:sz w:val="24"/>
        </w:rPr>
      </w:pPr>
      <w:r>
        <w:rPr>
          <w:sz w:val="24"/>
        </w:rPr>
        <w:t xml:space="preserve">Davis, A.L.V. 2013. </w:t>
      </w:r>
      <w:proofErr w:type="spellStart"/>
      <w:r>
        <w:rPr>
          <w:i/>
          <w:sz w:val="24"/>
        </w:rPr>
        <w:t>Cheironitis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scabrosus</w:t>
      </w:r>
      <w:proofErr w:type="spellEnd"/>
      <w:r>
        <w:rPr>
          <w:sz w:val="24"/>
        </w:rPr>
        <w:t>. The IUCN Red List of Threatened Species</w:t>
      </w:r>
      <w:r>
        <w:rPr>
          <w:spacing w:val="-57"/>
          <w:sz w:val="24"/>
        </w:rPr>
        <w:t xml:space="preserve"> </w:t>
      </w:r>
      <w:r>
        <w:rPr>
          <w:sz w:val="24"/>
        </w:rPr>
        <w:t>2013: e.T138092A536000. Accessed on 6 August 2021; available from</w:t>
      </w:r>
      <w:r>
        <w:rPr>
          <w:color w:val="0000FF"/>
          <w:spacing w:val="1"/>
          <w:sz w:val="24"/>
        </w:rPr>
        <w:t xml:space="preserve"> </w:t>
      </w:r>
      <w:hyperlink r:id="rId109">
        <w:r>
          <w:rPr>
            <w:color w:val="0000FF"/>
            <w:sz w:val="24"/>
            <w:u w:val="single" w:color="0000FF"/>
          </w:rPr>
          <w:t>https://www.iucnredlist.org/species/138092/536000</w:t>
        </w:r>
      </w:hyperlink>
      <w:r>
        <w:rPr>
          <w:sz w:val="24"/>
        </w:rPr>
        <w:t>.</w:t>
      </w:r>
    </w:p>
    <w:p w14:paraId="3FD4C261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ind w:right="484"/>
        <w:rPr>
          <w:sz w:val="24"/>
        </w:rPr>
      </w:pPr>
      <w:r>
        <w:rPr>
          <w:sz w:val="24"/>
        </w:rPr>
        <w:t xml:space="preserve">Davis, A.L.V. 2013. </w:t>
      </w:r>
      <w:proofErr w:type="spellStart"/>
      <w:r>
        <w:rPr>
          <w:i/>
          <w:sz w:val="24"/>
        </w:rPr>
        <w:t>Gymnopleurus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humanus</w:t>
      </w:r>
      <w:proofErr w:type="spellEnd"/>
      <w:r>
        <w:rPr>
          <w:sz w:val="24"/>
        </w:rPr>
        <w:t>. The IUCN Red List of Threaten</w:t>
      </w:r>
      <w:r>
        <w:rPr>
          <w:sz w:val="24"/>
        </w:rPr>
        <w:t>ed Species</w:t>
      </w:r>
      <w:r>
        <w:rPr>
          <w:spacing w:val="-57"/>
          <w:sz w:val="24"/>
        </w:rPr>
        <w:t xml:space="preserve"> </w:t>
      </w:r>
      <w:r>
        <w:rPr>
          <w:sz w:val="24"/>
        </w:rPr>
        <w:t>2013: e.T138334A539930. Accessed on 6 August 2021; available from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https://dx.doi.org/10.2305/IUCN.UK.2013-2.RLTS.T138334A539930.en</w:t>
      </w:r>
      <w:r>
        <w:rPr>
          <w:sz w:val="24"/>
        </w:rPr>
        <w:t>.</w:t>
      </w:r>
    </w:p>
    <w:p w14:paraId="6031D80E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ind w:right="1385"/>
        <w:rPr>
          <w:sz w:val="24"/>
        </w:rPr>
      </w:pPr>
      <w:r>
        <w:rPr>
          <w:sz w:val="24"/>
        </w:rPr>
        <w:t xml:space="preserve">Arriaga, A.A., F. Sanchez </w:t>
      </w:r>
      <w:proofErr w:type="spellStart"/>
      <w:r>
        <w:rPr>
          <w:sz w:val="24"/>
        </w:rPr>
        <w:t>Piñero</w:t>
      </w:r>
      <w:proofErr w:type="spellEnd"/>
      <w:r>
        <w:rPr>
          <w:sz w:val="24"/>
        </w:rPr>
        <w:t xml:space="preserve">, J.P. </w:t>
      </w:r>
      <w:proofErr w:type="spellStart"/>
      <w:r>
        <w:rPr>
          <w:sz w:val="24"/>
        </w:rPr>
        <w:t>Lumaret</w:t>
      </w:r>
      <w:proofErr w:type="spellEnd"/>
      <w:r>
        <w:rPr>
          <w:sz w:val="24"/>
        </w:rPr>
        <w:t xml:space="preserve">, and F.J. </w:t>
      </w:r>
      <w:proofErr w:type="spellStart"/>
      <w:r>
        <w:rPr>
          <w:sz w:val="24"/>
        </w:rPr>
        <w:t>Cabrero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Sañudo</w:t>
      </w:r>
      <w:proofErr w:type="spellEnd"/>
      <w:r>
        <w:rPr>
          <w:sz w:val="24"/>
        </w:rPr>
        <w:t>. 2015.</w:t>
      </w:r>
      <w:r>
        <w:rPr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Onthophagus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opacicollis</w:t>
      </w:r>
      <w:proofErr w:type="spellEnd"/>
      <w:r>
        <w:rPr>
          <w:sz w:val="24"/>
        </w:rPr>
        <w:t xml:space="preserve">. The IUCN </w:t>
      </w:r>
      <w:r>
        <w:rPr>
          <w:sz w:val="24"/>
        </w:rPr>
        <w:t>Red List of Threatened Species 2015:</w:t>
      </w:r>
      <w:r>
        <w:rPr>
          <w:spacing w:val="1"/>
          <w:sz w:val="24"/>
        </w:rPr>
        <w:t xml:space="preserve"> </w:t>
      </w:r>
      <w:r>
        <w:rPr>
          <w:sz w:val="24"/>
        </w:rPr>
        <w:t>e.T47414331A48594816. Accessed on 6 August 2021; available from</w:t>
      </w:r>
      <w:r>
        <w:rPr>
          <w:color w:val="0000FF"/>
          <w:spacing w:val="1"/>
          <w:sz w:val="24"/>
        </w:rPr>
        <w:t xml:space="preserve"> </w:t>
      </w:r>
      <w:hyperlink r:id="rId110">
        <w:r>
          <w:rPr>
            <w:color w:val="0000FF"/>
            <w:sz w:val="24"/>
            <w:u w:val="single" w:color="0000FF"/>
          </w:rPr>
          <w:t>https://www.iucnredlist.org/species/47414331/48594816</w:t>
        </w:r>
      </w:hyperlink>
      <w:r>
        <w:rPr>
          <w:sz w:val="24"/>
        </w:rPr>
        <w:t>.</w:t>
      </w:r>
    </w:p>
    <w:p w14:paraId="733A8299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spacing w:line="242" w:lineRule="auto"/>
        <w:ind w:right="1014"/>
        <w:rPr>
          <w:sz w:val="24"/>
        </w:rPr>
      </w:pPr>
      <w:proofErr w:type="spellStart"/>
      <w:r>
        <w:rPr>
          <w:sz w:val="24"/>
        </w:rPr>
        <w:t>UKBeetles</w:t>
      </w:r>
      <w:proofErr w:type="spellEnd"/>
      <w:r>
        <w:rPr>
          <w:sz w:val="24"/>
        </w:rPr>
        <w:t>. 2021. UK Beetles:</w:t>
      </w:r>
      <w:r>
        <w:rPr>
          <w:sz w:val="24"/>
        </w:rPr>
        <w:t xml:space="preserve"> </w:t>
      </w:r>
      <w:proofErr w:type="spellStart"/>
      <w:r>
        <w:rPr>
          <w:i/>
          <w:sz w:val="24"/>
        </w:rPr>
        <w:t>Geotrupes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stercorarius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(Linnaeus, 1758). Accessed;</w:t>
      </w:r>
      <w:r>
        <w:rPr>
          <w:spacing w:val="-57"/>
          <w:sz w:val="24"/>
        </w:rPr>
        <w:t xml:space="preserve"> </w:t>
      </w:r>
      <w:r>
        <w:rPr>
          <w:sz w:val="24"/>
        </w:rPr>
        <w:t>available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color w:val="0000FF"/>
          <w:sz w:val="24"/>
        </w:rPr>
        <w:t xml:space="preserve"> </w:t>
      </w:r>
      <w:hyperlink r:id="rId111">
        <w:r>
          <w:rPr>
            <w:color w:val="0000FF"/>
            <w:sz w:val="24"/>
            <w:u w:val="single" w:color="0000FF"/>
          </w:rPr>
          <w:t>https://www.ukbeetles.co.uk/geotrupes-stercorarius</w:t>
        </w:r>
      </w:hyperlink>
      <w:r>
        <w:rPr>
          <w:sz w:val="24"/>
        </w:rPr>
        <w:t>.</w:t>
      </w:r>
    </w:p>
    <w:p w14:paraId="26B12EE8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ind w:right="770"/>
        <w:jc w:val="both"/>
        <w:rPr>
          <w:sz w:val="24"/>
        </w:rPr>
      </w:pPr>
      <w:proofErr w:type="spellStart"/>
      <w:r>
        <w:rPr>
          <w:sz w:val="24"/>
        </w:rPr>
        <w:t>Lumaret</w:t>
      </w:r>
      <w:proofErr w:type="spellEnd"/>
      <w:r>
        <w:rPr>
          <w:sz w:val="24"/>
        </w:rPr>
        <w:t xml:space="preserve">, J.-P. 1990. </w:t>
      </w:r>
      <w:r>
        <w:rPr>
          <w:i/>
          <w:sz w:val="24"/>
        </w:rPr>
        <w:t xml:space="preserve">Atlas des </w:t>
      </w:r>
      <w:proofErr w:type="spellStart"/>
      <w:r>
        <w:rPr>
          <w:i/>
          <w:sz w:val="24"/>
        </w:rPr>
        <w:t>Coléoptères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Scarabéides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Laparosticti</w:t>
      </w:r>
      <w:proofErr w:type="spellEnd"/>
      <w:r>
        <w:rPr>
          <w:i/>
          <w:sz w:val="24"/>
        </w:rPr>
        <w:t xml:space="preserve"> </w:t>
      </w:r>
      <w:r>
        <w:rPr>
          <w:i/>
          <w:sz w:val="24"/>
        </w:rPr>
        <w:t>de France</w:t>
      </w:r>
      <w:r>
        <w:rPr>
          <w:sz w:val="24"/>
        </w:rPr>
        <w:t>. Paris,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France: </w:t>
      </w:r>
      <w:proofErr w:type="spellStart"/>
      <w:r>
        <w:rPr>
          <w:sz w:val="24"/>
        </w:rPr>
        <w:t>Muséum</w:t>
      </w:r>
      <w:proofErr w:type="spellEnd"/>
      <w:r>
        <w:rPr>
          <w:sz w:val="24"/>
        </w:rPr>
        <w:t xml:space="preserve"> National </w:t>
      </w:r>
      <w:proofErr w:type="spellStart"/>
      <w:r>
        <w:rPr>
          <w:sz w:val="24"/>
        </w:rPr>
        <w:t>d’Histoire</w:t>
      </w:r>
      <w:proofErr w:type="spellEnd"/>
      <w:r>
        <w:rPr>
          <w:sz w:val="24"/>
        </w:rPr>
        <w:t xml:space="preserve"> Naturelle - </w:t>
      </w:r>
      <w:proofErr w:type="spellStart"/>
      <w:r>
        <w:rPr>
          <w:sz w:val="24"/>
        </w:rPr>
        <w:t>Secrétariat</w:t>
      </w:r>
      <w:proofErr w:type="spellEnd"/>
      <w:r>
        <w:rPr>
          <w:sz w:val="24"/>
        </w:rPr>
        <w:t xml:space="preserve"> de la </w:t>
      </w:r>
      <w:proofErr w:type="spellStart"/>
      <w:r>
        <w:rPr>
          <w:sz w:val="24"/>
        </w:rPr>
        <w:t>Faune</w:t>
      </w:r>
      <w:proofErr w:type="spellEnd"/>
      <w:r>
        <w:rPr>
          <w:sz w:val="24"/>
        </w:rPr>
        <w:t xml:space="preserve"> et de la Flore.</w:t>
      </w:r>
      <w:r>
        <w:rPr>
          <w:spacing w:val="-57"/>
          <w:sz w:val="24"/>
        </w:rPr>
        <w:t xml:space="preserve"> </w:t>
      </w:r>
      <w:r>
        <w:rPr>
          <w:sz w:val="24"/>
        </w:rPr>
        <w:t>426pp.</w:t>
      </w:r>
    </w:p>
    <w:p w14:paraId="76612F8D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ind w:right="584"/>
        <w:rPr>
          <w:sz w:val="24"/>
        </w:rPr>
      </w:pPr>
      <w:proofErr w:type="spellStart"/>
      <w:r>
        <w:rPr>
          <w:sz w:val="24"/>
        </w:rPr>
        <w:t>Howden</w:t>
      </w:r>
      <w:proofErr w:type="spellEnd"/>
      <w:r>
        <w:rPr>
          <w:sz w:val="24"/>
        </w:rPr>
        <w:t>, H.F. 1955. Biology and taxonomy of North American beetles of the subfamily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Geotrupinae</w:t>
      </w:r>
      <w:proofErr w:type="spellEnd"/>
      <w:r>
        <w:rPr>
          <w:sz w:val="24"/>
        </w:rPr>
        <w:t xml:space="preserve">, with revisions of the genera </w:t>
      </w:r>
      <w:proofErr w:type="spellStart"/>
      <w:r>
        <w:rPr>
          <w:i/>
          <w:sz w:val="24"/>
        </w:rPr>
        <w:t>Bolbocerosoma</w:t>
      </w:r>
      <w:proofErr w:type="spellEnd"/>
      <w:r>
        <w:rPr>
          <w:sz w:val="24"/>
        </w:rPr>
        <w:t xml:space="preserve">, </w:t>
      </w:r>
      <w:proofErr w:type="spellStart"/>
      <w:r>
        <w:rPr>
          <w:i/>
          <w:sz w:val="24"/>
        </w:rPr>
        <w:t>Euca</w:t>
      </w:r>
      <w:r>
        <w:rPr>
          <w:i/>
          <w:sz w:val="24"/>
        </w:rPr>
        <w:t>nthus</w:t>
      </w:r>
      <w:proofErr w:type="spellEnd"/>
      <w:r>
        <w:rPr>
          <w:sz w:val="24"/>
        </w:rPr>
        <w:t xml:space="preserve">, </w:t>
      </w:r>
      <w:proofErr w:type="spellStart"/>
      <w:r>
        <w:rPr>
          <w:i/>
          <w:sz w:val="24"/>
        </w:rPr>
        <w:t>Geotrupes</w:t>
      </w:r>
      <w:proofErr w:type="spellEnd"/>
      <w:r>
        <w:rPr>
          <w:sz w:val="24"/>
        </w:rPr>
        <w:t>, and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Peltotrupes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Scarabacidae</w:t>
      </w:r>
      <w:proofErr w:type="spellEnd"/>
      <w:r>
        <w:rPr>
          <w:sz w:val="24"/>
        </w:rPr>
        <w:t>)</w:t>
      </w:r>
      <w:r>
        <w:rPr>
          <w:i/>
          <w:sz w:val="24"/>
        </w:rPr>
        <w:t xml:space="preserve">. </w:t>
      </w:r>
      <w:r>
        <w:rPr>
          <w:sz w:val="24"/>
        </w:rPr>
        <w:t>Proceedings of the United States National Museum,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104</w:t>
      </w:r>
      <w:r>
        <w:rPr>
          <w:sz w:val="24"/>
        </w:rPr>
        <w:t>(3342): 151-319 (+ 18 plates).</w:t>
      </w:r>
    </w:p>
    <w:p w14:paraId="096A3A0C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spacing w:line="275" w:lineRule="exact"/>
        <w:rPr>
          <w:sz w:val="24"/>
        </w:rPr>
      </w:pPr>
      <w:proofErr w:type="spellStart"/>
      <w:r>
        <w:rPr>
          <w:sz w:val="24"/>
        </w:rPr>
        <w:t>Lumaret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J.-P.</w:t>
      </w:r>
      <w:r>
        <w:rPr>
          <w:spacing w:val="-3"/>
          <w:sz w:val="24"/>
        </w:rPr>
        <w:t xml:space="preserve"> </w:t>
      </w:r>
      <w:r>
        <w:rPr>
          <w:sz w:val="24"/>
        </w:rPr>
        <w:t>1980.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Les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Bousiers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Collection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Faune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Flore.</w:t>
      </w:r>
      <w:r>
        <w:rPr>
          <w:spacing w:val="-3"/>
          <w:sz w:val="24"/>
        </w:rPr>
        <w:t xml:space="preserve"> </w:t>
      </w:r>
      <w:r>
        <w:rPr>
          <w:sz w:val="24"/>
        </w:rPr>
        <w:t>France: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Balland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123pp.</w:t>
      </w:r>
    </w:p>
    <w:p w14:paraId="4B41A1B8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ind w:right="505"/>
        <w:rPr>
          <w:sz w:val="24"/>
        </w:rPr>
      </w:pPr>
      <w:proofErr w:type="spellStart"/>
      <w:r>
        <w:rPr>
          <w:sz w:val="24"/>
        </w:rPr>
        <w:t>Lumaret</w:t>
      </w:r>
      <w:proofErr w:type="spellEnd"/>
      <w:r>
        <w:rPr>
          <w:sz w:val="24"/>
        </w:rPr>
        <w:t xml:space="preserve">, J.P., A.A. Arriaga, F. Sanchez </w:t>
      </w:r>
      <w:proofErr w:type="spellStart"/>
      <w:r>
        <w:rPr>
          <w:sz w:val="24"/>
        </w:rPr>
        <w:t>Piñero</w:t>
      </w:r>
      <w:proofErr w:type="spellEnd"/>
      <w:r>
        <w:rPr>
          <w:sz w:val="24"/>
        </w:rPr>
        <w:t xml:space="preserve">, F.J. </w:t>
      </w:r>
      <w:proofErr w:type="spellStart"/>
      <w:r>
        <w:rPr>
          <w:sz w:val="24"/>
        </w:rPr>
        <w:t>Cabrero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Sañudo</w:t>
      </w:r>
      <w:proofErr w:type="spellEnd"/>
      <w:r>
        <w:rPr>
          <w:sz w:val="24"/>
        </w:rPr>
        <w:t xml:space="preserve">, and S. </w:t>
      </w:r>
      <w:proofErr w:type="spellStart"/>
      <w:r>
        <w:rPr>
          <w:sz w:val="24"/>
        </w:rPr>
        <w:t>Ziani</w:t>
      </w:r>
      <w:proofErr w:type="spellEnd"/>
      <w:r>
        <w:rPr>
          <w:sz w:val="24"/>
        </w:rPr>
        <w:t>. 2015.</w:t>
      </w:r>
      <w:r>
        <w:rPr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Cheironitis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furcifer</w:t>
      </w:r>
      <w:proofErr w:type="spellEnd"/>
      <w:r>
        <w:rPr>
          <w:sz w:val="24"/>
        </w:rPr>
        <w:t>. The IUCN Red List of Threatened Species 2015:</w:t>
      </w:r>
      <w:r>
        <w:rPr>
          <w:spacing w:val="1"/>
          <w:sz w:val="24"/>
        </w:rPr>
        <w:t xml:space="preserve"> </w:t>
      </w:r>
      <w:r>
        <w:rPr>
          <w:sz w:val="24"/>
        </w:rPr>
        <w:t>e.T47268179A48594681. Accessed on 13 August 2021; available from</w:t>
      </w:r>
      <w:r>
        <w:rPr>
          <w:color w:val="0000FF"/>
          <w:spacing w:val="1"/>
          <w:sz w:val="24"/>
        </w:rPr>
        <w:t xml:space="preserve"> </w:t>
      </w:r>
      <w:hyperlink r:id="rId112">
        <w:r>
          <w:rPr>
            <w:color w:val="0000FF"/>
            <w:sz w:val="24"/>
            <w:u w:val="single" w:color="0000FF"/>
          </w:rPr>
          <w:t>https://www.iucnredlist.org/species/47268179/48594681</w:t>
        </w:r>
      </w:hyperlink>
      <w:r>
        <w:rPr>
          <w:sz w:val="24"/>
        </w:rPr>
        <w:t>.</w:t>
      </w:r>
    </w:p>
    <w:p w14:paraId="2FE5F500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ind w:right="885"/>
        <w:rPr>
          <w:sz w:val="24"/>
        </w:rPr>
      </w:pPr>
      <w:r>
        <w:rPr>
          <w:sz w:val="24"/>
        </w:rPr>
        <w:t xml:space="preserve">Martínez Morales, I., C. Huerta, and M. Cruz. 1996. </w:t>
      </w:r>
      <w:proofErr w:type="spellStart"/>
      <w:r>
        <w:rPr>
          <w:sz w:val="24"/>
        </w:rPr>
        <w:t>Comportamiento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reproductor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 xml:space="preserve">hembras de </w:t>
      </w:r>
      <w:proofErr w:type="spellStart"/>
      <w:r>
        <w:rPr>
          <w:i/>
          <w:sz w:val="24"/>
        </w:rPr>
        <w:t>Copris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incertus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Say (Coleoptera,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)</w:t>
      </w:r>
      <w:r>
        <w:rPr>
          <w:i/>
          <w:sz w:val="24"/>
        </w:rPr>
        <w:t xml:space="preserve">. </w:t>
      </w:r>
      <w:r>
        <w:rPr>
          <w:sz w:val="24"/>
        </w:rPr>
        <w:t>Bulletin de la Société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Entomologique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de France,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101</w:t>
      </w:r>
      <w:r>
        <w:rPr>
          <w:sz w:val="24"/>
        </w:rPr>
        <w:t>(2): 121-130.</w:t>
      </w:r>
    </w:p>
    <w:p w14:paraId="23F4BCB8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spacing w:line="237" w:lineRule="auto"/>
        <w:ind w:right="779"/>
        <w:rPr>
          <w:sz w:val="24"/>
        </w:rPr>
      </w:pPr>
      <w:r>
        <w:rPr>
          <w:sz w:val="24"/>
        </w:rPr>
        <w:t xml:space="preserve">Klemperer, H. 1982. Parental </w:t>
      </w:r>
      <w:proofErr w:type="spellStart"/>
      <w:r>
        <w:rPr>
          <w:sz w:val="24"/>
        </w:rPr>
        <w:t>behaviour</w:t>
      </w:r>
      <w:proofErr w:type="spellEnd"/>
      <w:r>
        <w:rPr>
          <w:sz w:val="24"/>
        </w:rPr>
        <w:t xml:space="preserve"> in </w:t>
      </w:r>
      <w:proofErr w:type="spellStart"/>
      <w:r>
        <w:rPr>
          <w:i/>
          <w:sz w:val="24"/>
        </w:rPr>
        <w:t>Copris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lunaris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(Coleoptera,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):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care and </w:t>
      </w:r>
      <w:proofErr w:type="spellStart"/>
      <w:r>
        <w:rPr>
          <w:sz w:val="24"/>
        </w:rPr>
        <w:t>defence</w:t>
      </w:r>
      <w:proofErr w:type="spellEnd"/>
      <w:r>
        <w:rPr>
          <w:sz w:val="24"/>
        </w:rPr>
        <w:t xml:space="preserve"> of brood balls and nest</w:t>
      </w:r>
      <w:r>
        <w:rPr>
          <w:i/>
          <w:sz w:val="24"/>
        </w:rPr>
        <w:t xml:space="preserve">. </w:t>
      </w:r>
      <w:r>
        <w:rPr>
          <w:sz w:val="24"/>
        </w:rPr>
        <w:t xml:space="preserve">Ecological Entomology, </w:t>
      </w:r>
      <w:r>
        <w:rPr>
          <w:b/>
          <w:sz w:val="24"/>
        </w:rPr>
        <w:t>7</w:t>
      </w:r>
      <w:r>
        <w:rPr>
          <w:sz w:val="24"/>
        </w:rPr>
        <w:t>(2): 155-167.</w:t>
      </w:r>
    </w:p>
    <w:p w14:paraId="7EF8AFC3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ind w:right="863"/>
        <w:rPr>
          <w:sz w:val="24"/>
        </w:rPr>
      </w:pPr>
      <w:r>
        <w:rPr>
          <w:sz w:val="24"/>
        </w:rPr>
        <w:t xml:space="preserve">Klemperer, H. 1982. Normal and atypical nesting </w:t>
      </w:r>
      <w:proofErr w:type="spellStart"/>
      <w:r>
        <w:rPr>
          <w:sz w:val="24"/>
        </w:rPr>
        <w:t>behaviour</w:t>
      </w:r>
      <w:proofErr w:type="spellEnd"/>
      <w:r>
        <w:rPr>
          <w:sz w:val="24"/>
        </w:rPr>
        <w:t xml:space="preserve"> of </w:t>
      </w:r>
      <w:proofErr w:type="spellStart"/>
      <w:r>
        <w:rPr>
          <w:i/>
          <w:sz w:val="24"/>
        </w:rPr>
        <w:t>Copris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lunaris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(L.):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comparison with related species (Coleoptera,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)</w:t>
      </w:r>
      <w:r>
        <w:rPr>
          <w:i/>
          <w:sz w:val="24"/>
        </w:rPr>
        <w:t xml:space="preserve">. </w:t>
      </w:r>
      <w:r>
        <w:rPr>
          <w:sz w:val="24"/>
        </w:rPr>
        <w:t>Ecological Entomology,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7</w:t>
      </w:r>
      <w:r>
        <w:rPr>
          <w:sz w:val="24"/>
        </w:rPr>
        <w:t>(1): 69-83.</w:t>
      </w:r>
    </w:p>
    <w:p w14:paraId="257BD2A3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spacing w:line="242" w:lineRule="auto"/>
        <w:ind w:right="746"/>
        <w:rPr>
          <w:sz w:val="24"/>
        </w:rPr>
      </w:pPr>
      <w:proofErr w:type="spellStart"/>
      <w:r>
        <w:rPr>
          <w:sz w:val="24"/>
        </w:rPr>
        <w:t>UKBeetles</w:t>
      </w:r>
      <w:proofErr w:type="spellEnd"/>
      <w:r>
        <w:rPr>
          <w:sz w:val="24"/>
        </w:rPr>
        <w:t xml:space="preserve">. 2021. UK Beetles: </w:t>
      </w:r>
      <w:proofErr w:type="spellStart"/>
      <w:r>
        <w:rPr>
          <w:i/>
          <w:sz w:val="24"/>
        </w:rPr>
        <w:t>Onthophagus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medius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Kugelann</w:t>
      </w:r>
      <w:proofErr w:type="spellEnd"/>
      <w:r>
        <w:rPr>
          <w:sz w:val="24"/>
        </w:rPr>
        <w:t>, 1792). Accessed on 3</w:t>
      </w:r>
      <w:r>
        <w:rPr>
          <w:spacing w:val="-57"/>
          <w:sz w:val="24"/>
        </w:rPr>
        <w:t xml:space="preserve"> </w:t>
      </w:r>
      <w:r>
        <w:rPr>
          <w:sz w:val="24"/>
        </w:rPr>
        <w:t>August</w:t>
      </w:r>
      <w:r>
        <w:rPr>
          <w:spacing w:val="-2"/>
          <w:sz w:val="24"/>
        </w:rPr>
        <w:t xml:space="preserve"> </w:t>
      </w:r>
      <w:r>
        <w:rPr>
          <w:sz w:val="24"/>
        </w:rPr>
        <w:t>2021; available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color w:val="0000FF"/>
          <w:sz w:val="24"/>
        </w:rPr>
        <w:t xml:space="preserve"> </w:t>
      </w:r>
      <w:hyperlink r:id="rId113">
        <w:r>
          <w:rPr>
            <w:color w:val="0000FF"/>
            <w:sz w:val="24"/>
            <w:u w:val="single" w:color="0000FF"/>
          </w:rPr>
          <w:t>https://www.ukbeetles.co.uk/onthophagus</w:t>
        </w:r>
      </w:hyperlink>
      <w:r>
        <w:rPr>
          <w:color w:val="0000FF"/>
          <w:sz w:val="24"/>
          <w:u w:val="single" w:color="0000FF"/>
        </w:rPr>
        <w:t>-medius</w:t>
      </w:r>
      <w:r>
        <w:rPr>
          <w:sz w:val="24"/>
        </w:rPr>
        <w:t>.</w:t>
      </w:r>
    </w:p>
    <w:p w14:paraId="1A4C885D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spacing w:line="242" w:lineRule="auto"/>
        <w:ind w:right="525"/>
        <w:rPr>
          <w:sz w:val="24"/>
        </w:rPr>
      </w:pPr>
      <w:proofErr w:type="spellStart"/>
      <w:r>
        <w:rPr>
          <w:sz w:val="24"/>
        </w:rPr>
        <w:t>UKBeetles</w:t>
      </w:r>
      <w:proofErr w:type="spellEnd"/>
      <w:r>
        <w:rPr>
          <w:sz w:val="24"/>
        </w:rPr>
        <w:t xml:space="preserve">. 2021. UK Beetles: </w:t>
      </w:r>
      <w:proofErr w:type="spellStart"/>
      <w:r>
        <w:rPr>
          <w:i/>
          <w:sz w:val="24"/>
        </w:rPr>
        <w:t>Onthophagus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nuchicornis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(Linnaeus, 1758). Accessed on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August</w:t>
      </w:r>
      <w:r>
        <w:rPr>
          <w:spacing w:val="-2"/>
          <w:sz w:val="24"/>
        </w:rPr>
        <w:t xml:space="preserve"> </w:t>
      </w:r>
      <w:r>
        <w:rPr>
          <w:sz w:val="24"/>
        </w:rPr>
        <w:t>2021; available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color w:val="0000FF"/>
          <w:spacing w:val="-1"/>
          <w:sz w:val="24"/>
        </w:rPr>
        <w:t xml:space="preserve"> </w:t>
      </w:r>
      <w:hyperlink r:id="rId114">
        <w:r>
          <w:rPr>
            <w:color w:val="0000FF"/>
            <w:sz w:val="24"/>
            <w:u w:val="single" w:color="0000FF"/>
          </w:rPr>
          <w:t>https://www.ukbeetles.co.uk/onthophagus-nuchicornis</w:t>
        </w:r>
      </w:hyperlink>
      <w:r>
        <w:rPr>
          <w:sz w:val="24"/>
        </w:rPr>
        <w:t>.</w:t>
      </w:r>
    </w:p>
    <w:p w14:paraId="051826C3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ind w:right="598"/>
        <w:rPr>
          <w:sz w:val="24"/>
        </w:rPr>
      </w:pPr>
      <w:r>
        <w:rPr>
          <w:sz w:val="24"/>
        </w:rPr>
        <w:t xml:space="preserve">Manning, </w:t>
      </w:r>
      <w:proofErr w:type="gramStart"/>
      <w:r>
        <w:rPr>
          <w:sz w:val="24"/>
        </w:rPr>
        <w:t>P.</w:t>
      </w:r>
      <w:proofErr w:type="gramEnd"/>
      <w:r>
        <w:rPr>
          <w:sz w:val="24"/>
        </w:rPr>
        <w:t xml:space="preserve"> and G.C. Cutler. 2020. Exposure to low concentrations of pesticide</w:t>
      </w:r>
      <w:r>
        <w:rPr>
          <w:spacing w:val="1"/>
          <w:sz w:val="24"/>
        </w:rPr>
        <w:t xml:space="preserve"> </w:t>
      </w:r>
      <w:r>
        <w:rPr>
          <w:sz w:val="24"/>
        </w:rPr>
        <w:t>stimulates ecological fu</w:t>
      </w:r>
      <w:r>
        <w:rPr>
          <w:sz w:val="24"/>
        </w:rPr>
        <w:t xml:space="preserve">nctioning in the dung beetle </w:t>
      </w:r>
      <w:proofErr w:type="spellStart"/>
      <w:r>
        <w:rPr>
          <w:i/>
          <w:sz w:val="24"/>
        </w:rPr>
        <w:t>Onthophagus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nuchicornis</w:t>
      </w:r>
      <w:proofErr w:type="spellEnd"/>
      <w:r>
        <w:rPr>
          <w:i/>
          <w:sz w:val="24"/>
        </w:rPr>
        <w:t xml:space="preserve">. </w:t>
      </w:r>
      <w:proofErr w:type="spellStart"/>
      <w:r>
        <w:rPr>
          <w:sz w:val="24"/>
        </w:rPr>
        <w:t>PeerJ</w:t>
      </w:r>
      <w:proofErr w:type="spellEnd"/>
      <w:r>
        <w:rPr>
          <w:sz w:val="24"/>
        </w:rPr>
        <w:t xml:space="preserve">, </w:t>
      </w:r>
      <w:r>
        <w:rPr>
          <w:b/>
          <w:sz w:val="24"/>
        </w:rPr>
        <w:t>8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e10359.</w:t>
      </w:r>
    </w:p>
    <w:p w14:paraId="0A93CB8D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spacing w:line="237" w:lineRule="auto"/>
        <w:ind w:right="951"/>
        <w:rPr>
          <w:sz w:val="24"/>
        </w:rPr>
      </w:pPr>
      <w:proofErr w:type="spellStart"/>
      <w:r>
        <w:rPr>
          <w:sz w:val="24"/>
        </w:rPr>
        <w:t>Hanski</w:t>
      </w:r>
      <w:proofErr w:type="spellEnd"/>
      <w:r>
        <w:rPr>
          <w:sz w:val="24"/>
        </w:rPr>
        <w:t xml:space="preserve">, I. and Y. </w:t>
      </w:r>
      <w:proofErr w:type="spellStart"/>
      <w:r>
        <w:rPr>
          <w:sz w:val="24"/>
        </w:rPr>
        <w:t>Cambefort</w:t>
      </w:r>
      <w:proofErr w:type="spellEnd"/>
      <w:r>
        <w:rPr>
          <w:sz w:val="24"/>
        </w:rPr>
        <w:t xml:space="preserve">. eds. 1991. </w:t>
      </w:r>
      <w:r>
        <w:rPr>
          <w:i/>
          <w:sz w:val="24"/>
        </w:rPr>
        <w:t>Dung Beetle Ecology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Princeton University</w:t>
      </w:r>
      <w:r>
        <w:rPr>
          <w:spacing w:val="-57"/>
          <w:sz w:val="24"/>
        </w:rPr>
        <w:t xml:space="preserve"> </w:t>
      </w:r>
      <w:r>
        <w:rPr>
          <w:sz w:val="24"/>
        </w:rPr>
        <w:t>Press:</w:t>
      </w:r>
      <w:r>
        <w:rPr>
          <w:spacing w:val="-2"/>
          <w:sz w:val="24"/>
        </w:rPr>
        <w:t xml:space="preserve"> </w:t>
      </w:r>
      <w:r>
        <w:rPr>
          <w:sz w:val="24"/>
        </w:rPr>
        <w:t>Princeton,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Jersey.</w:t>
      </w:r>
      <w:r>
        <w:rPr>
          <w:spacing w:val="-2"/>
          <w:sz w:val="24"/>
        </w:rPr>
        <w:t xml:space="preserve"> </w:t>
      </w:r>
      <w:r>
        <w:rPr>
          <w:sz w:val="24"/>
        </w:rPr>
        <w:t>481pp.</w:t>
      </w:r>
    </w:p>
    <w:p w14:paraId="62F4A95A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spacing w:line="237" w:lineRule="auto"/>
        <w:ind w:right="600"/>
        <w:rPr>
          <w:sz w:val="24"/>
        </w:rPr>
      </w:pPr>
      <w:proofErr w:type="spellStart"/>
      <w:r>
        <w:rPr>
          <w:sz w:val="24"/>
        </w:rPr>
        <w:t>Baraud</w:t>
      </w:r>
      <w:proofErr w:type="spellEnd"/>
      <w:r>
        <w:rPr>
          <w:sz w:val="24"/>
        </w:rPr>
        <w:t xml:space="preserve">, J. 1992. </w:t>
      </w:r>
      <w:proofErr w:type="spellStart"/>
      <w:r>
        <w:rPr>
          <w:i/>
          <w:sz w:val="24"/>
        </w:rPr>
        <w:t>Coléoptères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Scarabaeoidea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d'Europe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Faune</w:t>
      </w:r>
      <w:proofErr w:type="spellEnd"/>
      <w:r>
        <w:rPr>
          <w:sz w:val="24"/>
        </w:rPr>
        <w:t xml:space="preserve"> De Fra</w:t>
      </w:r>
      <w:r>
        <w:rPr>
          <w:sz w:val="24"/>
        </w:rPr>
        <w:t>nce. Lyon, France:</w:t>
      </w:r>
      <w:r>
        <w:rPr>
          <w:spacing w:val="-57"/>
          <w:sz w:val="24"/>
        </w:rPr>
        <w:t xml:space="preserve"> </w:t>
      </w:r>
      <w:r>
        <w:rPr>
          <w:sz w:val="24"/>
        </w:rPr>
        <w:t>Société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Linnéenne</w:t>
      </w:r>
      <w:proofErr w:type="spellEnd"/>
      <w:r>
        <w:rPr>
          <w:sz w:val="24"/>
        </w:rPr>
        <w:t xml:space="preserve"> de Lyon. 882pp.</w:t>
      </w:r>
    </w:p>
    <w:p w14:paraId="5F11C653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spacing w:before="1" w:line="237" w:lineRule="auto"/>
        <w:ind w:right="562"/>
        <w:rPr>
          <w:sz w:val="24"/>
        </w:rPr>
      </w:pPr>
      <w:proofErr w:type="spellStart"/>
      <w:r>
        <w:rPr>
          <w:sz w:val="24"/>
        </w:rPr>
        <w:t>Báguena</w:t>
      </w:r>
      <w:proofErr w:type="spellEnd"/>
      <w:r>
        <w:rPr>
          <w:sz w:val="24"/>
        </w:rPr>
        <w:t xml:space="preserve"> Corella, L. 1967. </w:t>
      </w:r>
      <w:proofErr w:type="spellStart"/>
      <w:r>
        <w:rPr>
          <w:i/>
          <w:sz w:val="24"/>
        </w:rPr>
        <w:t>Scarabaeoidea</w:t>
      </w:r>
      <w:proofErr w:type="spellEnd"/>
      <w:r>
        <w:rPr>
          <w:i/>
          <w:sz w:val="24"/>
        </w:rPr>
        <w:t xml:space="preserve"> de la fauna </w:t>
      </w:r>
      <w:proofErr w:type="spellStart"/>
      <w:r>
        <w:rPr>
          <w:i/>
          <w:sz w:val="24"/>
        </w:rPr>
        <w:t>ibero-balear</w:t>
      </w:r>
      <w:proofErr w:type="spellEnd"/>
      <w:r>
        <w:rPr>
          <w:i/>
          <w:sz w:val="24"/>
        </w:rPr>
        <w:t xml:space="preserve"> y </w:t>
      </w:r>
      <w:proofErr w:type="spellStart"/>
      <w:r>
        <w:rPr>
          <w:i/>
          <w:sz w:val="24"/>
        </w:rPr>
        <w:t>pirenaica</w:t>
      </w:r>
      <w:proofErr w:type="spellEnd"/>
      <w:r>
        <w:rPr>
          <w:sz w:val="24"/>
        </w:rPr>
        <w:t>. Madrid: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Consejo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Superior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Investigaciones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Científicas</w:t>
      </w:r>
      <w:proofErr w:type="spellEnd"/>
      <w:r>
        <w:rPr>
          <w:sz w:val="24"/>
        </w:rPr>
        <w:t xml:space="preserve">. Instituto </w:t>
      </w:r>
      <w:proofErr w:type="spellStart"/>
      <w:r>
        <w:rPr>
          <w:sz w:val="24"/>
        </w:rPr>
        <w:t>Español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de </w:t>
      </w:r>
      <w:proofErr w:type="spellStart"/>
      <w:r>
        <w:rPr>
          <w:sz w:val="24"/>
        </w:rPr>
        <w:t>Entomología</w:t>
      </w:r>
      <w:proofErr w:type="spellEnd"/>
      <w:r>
        <w:rPr>
          <w:sz w:val="24"/>
        </w:rPr>
        <w:t>.</w:t>
      </w:r>
    </w:p>
    <w:p w14:paraId="47F235D1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spacing w:before="3"/>
        <w:ind w:right="752"/>
        <w:rPr>
          <w:sz w:val="24"/>
        </w:rPr>
      </w:pPr>
      <w:r>
        <w:rPr>
          <w:sz w:val="24"/>
        </w:rPr>
        <w:t xml:space="preserve">Perrin, W., M. Moretti, A. </w:t>
      </w:r>
      <w:proofErr w:type="spellStart"/>
      <w:r>
        <w:rPr>
          <w:sz w:val="24"/>
        </w:rPr>
        <w:t>Vergnes</w:t>
      </w:r>
      <w:proofErr w:type="spellEnd"/>
      <w:r>
        <w:rPr>
          <w:sz w:val="24"/>
        </w:rPr>
        <w:t xml:space="preserve">, D. </w:t>
      </w:r>
      <w:proofErr w:type="spellStart"/>
      <w:r>
        <w:rPr>
          <w:sz w:val="24"/>
        </w:rPr>
        <w:t>Borcard</w:t>
      </w:r>
      <w:proofErr w:type="spellEnd"/>
      <w:r>
        <w:rPr>
          <w:sz w:val="24"/>
        </w:rPr>
        <w:t>, and P. Jay-Robert. 2020. Response of</w:t>
      </w:r>
      <w:r>
        <w:rPr>
          <w:spacing w:val="-57"/>
          <w:sz w:val="24"/>
        </w:rPr>
        <w:t xml:space="preserve"> </w:t>
      </w:r>
      <w:r>
        <w:rPr>
          <w:sz w:val="24"/>
        </w:rPr>
        <w:t>dung beetle assemblages to grazing intensity in two distinct bioclimatic contexts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Agriculture,</w:t>
      </w:r>
      <w:r>
        <w:rPr>
          <w:spacing w:val="-2"/>
          <w:sz w:val="24"/>
        </w:rPr>
        <w:t xml:space="preserve"> </w:t>
      </w:r>
      <w:r>
        <w:rPr>
          <w:sz w:val="24"/>
        </w:rPr>
        <w:t>Ecosystems and Environment,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289</w:t>
      </w:r>
      <w:r>
        <w:rPr>
          <w:sz w:val="24"/>
        </w:rPr>
        <w:t>: 106740 (13 pp).</w:t>
      </w:r>
    </w:p>
    <w:p w14:paraId="320780B2" w14:textId="77777777" w:rsidR="008E1861" w:rsidRDefault="008E1861">
      <w:pPr>
        <w:rPr>
          <w:sz w:val="24"/>
        </w:rPr>
        <w:sectPr w:rsidR="008E1861">
          <w:pgSz w:w="11910" w:h="16840"/>
          <w:pgMar w:top="1340" w:right="860" w:bottom="660" w:left="1320" w:header="0" w:footer="474" w:gutter="0"/>
          <w:cols w:space="720"/>
        </w:sectPr>
      </w:pPr>
    </w:p>
    <w:p w14:paraId="64E10A79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spacing w:before="74"/>
        <w:ind w:left="675" w:right="697"/>
        <w:jc w:val="both"/>
        <w:rPr>
          <w:sz w:val="24"/>
        </w:rPr>
      </w:pPr>
      <w:r>
        <w:rPr>
          <w:sz w:val="24"/>
        </w:rPr>
        <w:lastRenderedPageBreak/>
        <w:t xml:space="preserve">Kirk, </w:t>
      </w:r>
      <w:proofErr w:type="gramStart"/>
      <w:r>
        <w:rPr>
          <w:sz w:val="24"/>
        </w:rPr>
        <w:t>A.</w:t>
      </w:r>
      <w:proofErr w:type="gramEnd"/>
      <w:r>
        <w:rPr>
          <w:sz w:val="24"/>
        </w:rPr>
        <w:t xml:space="preserve"> and M. Wallace. 1990. Seasonal variations in numbers, </w:t>
      </w:r>
      <w:proofErr w:type="gramStart"/>
      <w:r>
        <w:rPr>
          <w:sz w:val="24"/>
        </w:rPr>
        <w:t>biomass</w:t>
      </w:r>
      <w:proofErr w:type="gramEnd"/>
      <w:r>
        <w:rPr>
          <w:sz w:val="24"/>
        </w:rPr>
        <w:t xml:space="preserve"> and breeding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patterns of dung beetles [Coleoptera: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] in Southern France</w:t>
      </w:r>
      <w:r>
        <w:rPr>
          <w:i/>
          <w:sz w:val="24"/>
        </w:rPr>
        <w:t xml:space="preserve">. </w:t>
      </w:r>
      <w:proofErr w:type="spellStart"/>
      <w:r>
        <w:rPr>
          <w:sz w:val="24"/>
        </w:rPr>
        <w:t>Entomophaga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35</w:t>
      </w:r>
      <w:r>
        <w:rPr>
          <w:sz w:val="24"/>
        </w:rPr>
        <w:t>(4): 569-581.</w:t>
      </w:r>
    </w:p>
    <w:p w14:paraId="285BADAF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spacing w:before="4" w:line="237" w:lineRule="auto"/>
        <w:ind w:left="675" w:right="658"/>
        <w:jc w:val="both"/>
        <w:rPr>
          <w:sz w:val="24"/>
        </w:rPr>
      </w:pPr>
      <w:proofErr w:type="spellStart"/>
      <w:r>
        <w:rPr>
          <w:sz w:val="24"/>
        </w:rPr>
        <w:t>Lumaret</w:t>
      </w:r>
      <w:proofErr w:type="spellEnd"/>
      <w:r>
        <w:rPr>
          <w:sz w:val="24"/>
        </w:rPr>
        <w:t>, J.-P. and A. Kirk. 1987. Ecology of dung beetles in the French</w:t>
      </w:r>
      <w:r>
        <w:rPr>
          <w:sz w:val="24"/>
        </w:rPr>
        <w:t xml:space="preserve"> Mediterranean</w:t>
      </w:r>
      <w:r>
        <w:rPr>
          <w:spacing w:val="-57"/>
          <w:sz w:val="24"/>
        </w:rPr>
        <w:t xml:space="preserve"> </w:t>
      </w:r>
      <w:r>
        <w:rPr>
          <w:sz w:val="24"/>
        </w:rPr>
        <w:t>region</w:t>
      </w:r>
      <w:r>
        <w:rPr>
          <w:spacing w:val="-3"/>
          <w:sz w:val="24"/>
        </w:rPr>
        <w:t xml:space="preserve"> </w:t>
      </w:r>
      <w:r>
        <w:rPr>
          <w:sz w:val="24"/>
        </w:rPr>
        <w:t>(Coleoptera: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)</w:t>
      </w:r>
      <w:r>
        <w:rPr>
          <w:i/>
          <w:sz w:val="24"/>
        </w:rPr>
        <w:t>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Acta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Zoologica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Mexicana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nueva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serie</w:t>
      </w:r>
      <w:proofErr w:type="spellEnd"/>
      <w:r>
        <w:rPr>
          <w:sz w:val="24"/>
        </w:rPr>
        <w:t>),</w:t>
      </w:r>
      <w:r>
        <w:rPr>
          <w:spacing w:val="-4"/>
          <w:sz w:val="24"/>
        </w:rPr>
        <w:t xml:space="preserve"> </w:t>
      </w:r>
      <w:r>
        <w:rPr>
          <w:sz w:val="24"/>
        </w:rPr>
        <w:t>(24):</w:t>
      </w:r>
      <w:r>
        <w:rPr>
          <w:spacing w:val="-3"/>
          <w:sz w:val="24"/>
        </w:rPr>
        <w:t xml:space="preserve"> </w:t>
      </w:r>
      <w:r>
        <w:rPr>
          <w:sz w:val="24"/>
        </w:rPr>
        <w:t>1-55.</w:t>
      </w:r>
    </w:p>
    <w:p w14:paraId="6022D15D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spacing w:before="4"/>
        <w:ind w:left="675" w:right="520"/>
        <w:rPr>
          <w:sz w:val="24"/>
        </w:rPr>
      </w:pPr>
      <w:proofErr w:type="spellStart"/>
      <w:r>
        <w:rPr>
          <w:sz w:val="24"/>
        </w:rPr>
        <w:t>Lumaret</w:t>
      </w:r>
      <w:proofErr w:type="spellEnd"/>
      <w:r>
        <w:rPr>
          <w:sz w:val="24"/>
        </w:rPr>
        <w:t xml:space="preserve">, J.-P. and A.A. Kirk. 1991. South Temperate Dung Beetles. In: </w:t>
      </w:r>
      <w:r>
        <w:rPr>
          <w:i/>
          <w:sz w:val="24"/>
        </w:rPr>
        <w:t>Dung Beetle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Ecology</w:t>
      </w:r>
      <w:r>
        <w:rPr>
          <w:sz w:val="24"/>
        </w:rPr>
        <w:t xml:space="preserve">. I. </w:t>
      </w:r>
      <w:proofErr w:type="spellStart"/>
      <w:r>
        <w:rPr>
          <w:sz w:val="24"/>
        </w:rPr>
        <w:t>Hanski</w:t>
      </w:r>
      <w:proofErr w:type="spellEnd"/>
      <w:r>
        <w:rPr>
          <w:sz w:val="24"/>
        </w:rPr>
        <w:t xml:space="preserve"> and Y. </w:t>
      </w:r>
      <w:proofErr w:type="spellStart"/>
      <w:r>
        <w:rPr>
          <w:sz w:val="24"/>
        </w:rPr>
        <w:t>Cambefort</w:t>
      </w:r>
      <w:proofErr w:type="spellEnd"/>
      <w:r>
        <w:rPr>
          <w:sz w:val="24"/>
        </w:rPr>
        <w:t xml:space="preserve">. (eds.). Princeton University Press: </w:t>
      </w:r>
      <w:r>
        <w:rPr>
          <w:sz w:val="24"/>
        </w:rPr>
        <w:t>Princeton, New</w:t>
      </w:r>
      <w:r>
        <w:rPr>
          <w:spacing w:val="-57"/>
          <w:sz w:val="24"/>
        </w:rPr>
        <w:t xml:space="preserve"> </w:t>
      </w:r>
      <w:r>
        <w:rPr>
          <w:sz w:val="24"/>
        </w:rPr>
        <w:t>Jersey.</w:t>
      </w:r>
      <w:r>
        <w:rPr>
          <w:spacing w:val="-2"/>
          <w:sz w:val="24"/>
        </w:rPr>
        <w:t xml:space="preserve"> </w:t>
      </w:r>
      <w:r>
        <w:rPr>
          <w:sz w:val="24"/>
        </w:rPr>
        <w:t>97-115.</w:t>
      </w:r>
    </w:p>
    <w:p w14:paraId="32C6BEDE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ind w:left="675" w:right="473"/>
        <w:rPr>
          <w:sz w:val="24"/>
        </w:rPr>
      </w:pPr>
      <w:r>
        <w:rPr>
          <w:sz w:val="24"/>
        </w:rPr>
        <w:t xml:space="preserve">Romero Samper, J. 2009. Las </w:t>
      </w:r>
      <w:proofErr w:type="spellStart"/>
      <w:r>
        <w:rPr>
          <w:sz w:val="24"/>
        </w:rPr>
        <w:t>comunidades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coleópteros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escarabeidos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coprófagos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(Coleoptera, </w:t>
      </w:r>
      <w:proofErr w:type="spellStart"/>
      <w:r>
        <w:rPr>
          <w:sz w:val="24"/>
        </w:rPr>
        <w:t>Scarabaeoidea</w:t>
      </w:r>
      <w:proofErr w:type="spellEnd"/>
      <w:r>
        <w:rPr>
          <w:sz w:val="24"/>
        </w:rPr>
        <w:t xml:space="preserve">") del medio Atlas (Marruecos): </w:t>
      </w:r>
      <w:proofErr w:type="spellStart"/>
      <w:r>
        <w:rPr>
          <w:sz w:val="24"/>
        </w:rPr>
        <w:t>influencia</w:t>
      </w:r>
      <w:proofErr w:type="spellEnd"/>
      <w:r>
        <w:rPr>
          <w:sz w:val="24"/>
        </w:rPr>
        <w:t xml:space="preserve"> del </w:t>
      </w:r>
      <w:proofErr w:type="spellStart"/>
      <w:r>
        <w:rPr>
          <w:sz w:val="24"/>
        </w:rPr>
        <w:t>tipo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hábitat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altitud</w:t>
      </w:r>
      <w:proofErr w:type="spellEnd"/>
      <w:r>
        <w:rPr>
          <w:sz w:val="24"/>
        </w:rPr>
        <w:t xml:space="preserve"> y </w:t>
      </w:r>
      <w:proofErr w:type="spellStart"/>
      <w:r>
        <w:rPr>
          <w:sz w:val="24"/>
        </w:rPr>
        <w:t>estacionalidad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análisis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comparado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estru</w:t>
      </w:r>
      <w:r>
        <w:rPr>
          <w:sz w:val="24"/>
        </w:rPr>
        <w:t>ctura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Tesis</w:t>
      </w:r>
      <w:proofErr w:type="spellEnd"/>
      <w:r>
        <w:rPr>
          <w:sz w:val="24"/>
        </w:rPr>
        <w:t xml:space="preserve"> doctoral.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Departamento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Zoología</w:t>
      </w:r>
      <w:proofErr w:type="spellEnd"/>
      <w:r>
        <w:rPr>
          <w:sz w:val="24"/>
        </w:rPr>
        <w:t xml:space="preserve"> y </w:t>
      </w:r>
      <w:proofErr w:type="spellStart"/>
      <w:r>
        <w:rPr>
          <w:sz w:val="24"/>
        </w:rPr>
        <w:t>Antropología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Física</w:t>
      </w:r>
      <w:proofErr w:type="spellEnd"/>
      <w:r>
        <w:rPr>
          <w:sz w:val="24"/>
        </w:rPr>
        <w:t xml:space="preserve">. Universidad </w:t>
      </w:r>
      <w:proofErr w:type="spellStart"/>
      <w:r>
        <w:rPr>
          <w:sz w:val="24"/>
        </w:rPr>
        <w:t>Complutense</w:t>
      </w:r>
      <w:proofErr w:type="spellEnd"/>
      <w:r>
        <w:rPr>
          <w:sz w:val="24"/>
        </w:rPr>
        <w:t xml:space="preserve"> de Madrid.</w:t>
      </w:r>
      <w:r>
        <w:rPr>
          <w:spacing w:val="1"/>
          <w:sz w:val="24"/>
        </w:rPr>
        <w:t xml:space="preserve"> </w:t>
      </w:r>
      <w:r>
        <w:rPr>
          <w:sz w:val="24"/>
        </w:rPr>
        <w:t>Madrid.</w:t>
      </w:r>
      <w:r>
        <w:rPr>
          <w:spacing w:val="-2"/>
          <w:sz w:val="24"/>
        </w:rPr>
        <w:t xml:space="preserve"> </w:t>
      </w:r>
      <w:r>
        <w:rPr>
          <w:sz w:val="24"/>
        </w:rPr>
        <w:t>407pp.</w:t>
      </w:r>
    </w:p>
    <w:p w14:paraId="0D951B93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ind w:left="675" w:right="617"/>
        <w:rPr>
          <w:sz w:val="24"/>
        </w:rPr>
      </w:pPr>
      <w:proofErr w:type="spellStart"/>
      <w:r>
        <w:rPr>
          <w:sz w:val="24"/>
        </w:rPr>
        <w:t>Verdú</w:t>
      </w:r>
      <w:proofErr w:type="spellEnd"/>
      <w:r>
        <w:rPr>
          <w:sz w:val="24"/>
        </w:rPr>
        <w:t xml:space="preserve">, J., L. Arellano, and C. </w:t>
      </w:r>
      <w:proofErr w:type="spellStart"/>
      <w:r>
        <w:rPr>
          <w:sz w:val="24"/>
        </w:rPr>
        <w:t>Numa</w:t>
      </w:r>
      <w:proofErr w:type="spellEnd"/>
      <w:r>
        <w:rPr>
          <w:sz w:val="24"/>
        </w:rPr>
        <w:t>. 2006. Thermoregulation in endothermic dung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beetles (Coleoptera: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 xml:space="preserve">): effect of body size and </w:t>
      </w:r>
      <w:proofErr w:type="spellStart"/>
      <w:r>
        <w:rPr>
          <w:sz w:val="24"/>
        </w:rPr>
        <w:t>ecophysiological</w:t>
      </w:r>
      <w:proofErr w:type="spellEnd"/>
      <w:r>
        <w:rPr>
          <w:sz w:val="24"/>
        </w:rPr>
        <w:t xml:space="preserve"> constraints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flight</w:t>
      </w:r>
      <w:r>
        <w:rPr>
          <w:i/>
          <w:sz w:val="24"/>
        </w:rPr>
        <w:t xml:space="preserve">. </w:t>
      </w:r>
      <w:r>
        <w:rPr>
          <w:sz w:val="24"/>
        </w:rPr>
        <w:t>Journal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Insect Physiology,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52</w:t>
      </w:r>
      <w:r>
        <w:rPr>
          <w:sz w:val="24"/>
        </w:rPr>
        <w:t>(8): 854-860.</w:t>
      </w:r>
    </w:p>
    <w:p w14:paraId="2C4F9079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ind w:left="675" w:right="420"/>
        <w:rPr>
          <w:sz w:val="24"/>
        </w:rPr>
      </w:pPr>
      <w:r>
        <w:rPr>
          <w:sz w:val="24"/>
        </w:rPr>
        <w:t>Davis, A. 1987. Geographical d</w:t>
      </w:r>
      <w:r>
        <w:rPr>
          <w:sz w:val="24"/>
        </w:rPr>
        <w:t xml:space="preserve">istribution of dung beetles (Coleoptera: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) and</w:t>
      </w:r>
      <w:r>
        <w:rPr>
          <w:spacing w:val="-57"/>
          <w:sz w:val="24"/>
        </w:rPr>
        <w:t xml:space="preserve"> </w:t>
      </w:r>
      <w:r>
        <w:rPr>
          <w:sz w:val="24"/>
        </w:rPr>
        <w:t>their seasonal activity in south-western Cape Province</w:t>
      </w:r>
      <w:r>
        <w:rPr>
          <w:i/>
          <w:sz w:val="24"/>
        </w:rPr>
        <w:t xml:space="preserve">. </w:t>
      </w:r>
      <w:r>
        <w:rPr>
          <w:sz w:val="24"/>
        </w:rPr>
        <w:t>Journal of the Entomological</w:t>
      </w:r>
      <w:r>
        <w:rPr>
          <w:spacing w:val="1"/>
          <w:sz w:val="24"/>
        </w:rPr>
        <w:t xml:space="preserve"> </w:t>
      </w:r>
      <w:r>
        <w:rPr>
          <w:sz w:val="24"/>
        </w:rPr>
        <w:t>Society</w:t>
      </w:r>
      <w:r>
        <w:rPr>
          <w:spacing w:val="-2"/>
          <w:sz w:val="24"/>
        </w:rPr>
        <w:t xml:space="preserve"> </w:t>
      </w:r>
      <w:r>
        <w:rPr>
          <w:sz w:val="24"/>
        </w:rPr>
        <w:t>of Southern</w:t>
      </w:r>
      <w:r>
        <w:rPr>
          <w:spacing w:val="-1"/>
          <w:sz w:val="24"/>
        </w:rPr>
        <w:t xml:space="preserve"> </w:t>
      </w:r>
      <w:r>
        <w:rPr>
          <w:sz w:val="24"/>
        </w:rPr>
        <w:t>Africa,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50</w:t>
      </w:r>
      <w:r>
        <w:rPr>
          <w:sz w:val="24"/>
        </w:rPr>
        <w:t>(2):</w:t>
      </w:r>
      <w:r>
        <w:rPr>
          <w:spacing w:val="-1"/>
          <w:sz w:val="24"/>
        </w:rPr>
        <w:t xml:space="preserve"> </w:t>
      </w:r>
      <w:r>
        <w:rPr>
          <w:sz w:val="24"/>
        </w:rPr>
        <w:t>275-285.</w:t>
      </w:r>
    </w:p>
    <w:p w14:paraId="03664309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spacing w:before="2" w:line="237" w:lineRule="auto"/>
        <w:ind w:left="675" w:right="1169"/>
        <w:rPr>
          <w:sz w:val="24"/>
        </w:rPr>
      </w:pPr>
      <w:proofErr w:type="spellStart"/>
      <w:r>
        <w:rPr>
          <w:sz w:val="24"/>
        </w:rPr>
        <w:t>Emberson</w:t>
      </w:r>
      <w:proofErr w:type="spellEnd"/>
      <w:r>
        <w:rPr>
          <w:sz w:val="24"/>
        </w:rPr>
        <w:t xml:space="preserve">, R.M. and E.G. Matthews. 1973. Introduced </w:t>
      </w:r>
      <w:proofErr w:type="spellStart"/>
      <w:r>
        <w:rPr>
          <w:sz w:val="24"/>
        </w:rPr>
        <w:t>Scarabaeinae</w:t>
      </w:r>
      <w:proofErr w:type="spellEnd"/>
      <w:r>
        <w:rPr>
          <w:sz w:val="24"/>
        </w:rPr>
        <w:t xml:space="preserve"> (= </w:t>
      </w:r>
      <w:proofErr w:type="spellStart"/>
      <w:r>
        <w:rPr>
          <w:sz w:val="24"/>
        </w:rPr>
        <w:t>C</w:t>
      </w:r>
      <w:r>
        <w:rPr>
          <w:sz w:val="24"/>
        </w:rPr>
        <w:t>oprinae</w:t>
      </w:r>
      <w:proofErr w:type="spellEnd"/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(Coleoptera)</w:t>
      </w:r>
      <w:r>
        <w:rPr>
          <w:spacing w:val="-1"/>
          <w:sz w:val="24"/>
        </w:rPr>
        <w:t xml:space="preserve"> </w:t>
      </w:r>
      <w:r>
        <w:rPr>
          <w:sz w:val="24"/>
        </w:rPr>
        <w:t>in New</w:t>
      </w:r>
      <w:r>
        <w:rPr>
          <w:spacing w:val="-1"/>
          <w:sz w:val="24"/>
        </w:rPr>
        <w:t xml:space="preserve"> </w:t>
      </w:r>
      <w:r>
        <w:rPr>
          <w:sz w:val="24"/>
        </w:rPr>
        <w:t>Zealand</w:t>
      </w:r>
      <w:r>
        <w:rPr>
          <w:i/>
          <w:sz w:val="24"/>
        </w:rPr>
        <w:t xml:space="preserve">.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Zealand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Entomologist, </w:t>
      </w:r>
      <w:r>
        <w:rPr>
          <w:b/>
          <w:sz w:val="24"/>
        </w:rPr>
        <w:t>5</w:t>
      </w:r>
      <w:r>
        <w:rPr>
          <w:sz w:val="24"/>
        </w:rPr>
        <w:t>(3): 346-350.</w:t>
      </w:r>
    </w:p>
    <w:p w14:paraId="052651EB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spacing w:before="4"/>
        <w:ind w:left="675" w:right="625"/>
        <w:jc w:val="both"/>
        <w:rPr>
          <w:sz w:val="24"/>
        </w:rPr>
      </w:pPr>
      <w:r>
        <w:rPr>
          <w:sz w:val="24"/>
        </w:rPr>
        <w:t xml:space="preserve">Galante, E., J. Mena, and C. </w:t>
      </w:r>
      <w:proofErr w:type="spellStart"/>
      <w:r>
        <w:rPr>
          <w:sz w:val="24"/>
        </w:rPr>
        <w:t>Lumbreras</w:t>
      </w:r>
      <w:proofErr w:type="spellEnd"/>
      <w:r>
        <w:rPr>
          <w:sz w:val="24"/>
        </w:rPr>
        <w:t xml:space="preserve">. 1995. Dung beetles (Coleoptera: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Geotrupidae</w:t>
      </w:r>
      <w:proofErr w:type="spellEnd"/>
      <w:r>
        <w:rPr>
          <w:sz w:val="24"/>
        </w:rPr>
        <w:t>) attracted to fresh cattle dung in wooded and open pasture</w:t>
      </w:r>
      <w:r>
        <w:rPr>
          <w:i/>
          <w:sz w:val="24"/>
        </w:rPr>
        <w:t xml:space="preserve">. </w:t>
      </w:r>
      <w:r>
        <w:rPr>
          <w:sz w:val="24"/>
        </w:rPr>
        <w:t>Environmental</w:t>
      </w:r>
      <w:r>
        <w:rPr>
          <w:spacing w:val="1"/>
          <w:sz w:val="24"/>
        </w:rPr>
        <w:t xml:space="preserve"> </w:t>
      </w:r>
      <w:r>
        <w:rPr>
          <w:sz w:val="24"/>
        </w:rPr>
        <w:t>Entom</w:t>
      </w:r>
      <w:r>
        <w:rPr>
          <w:sz w:val="24"/>
        </w:rPr>
        <w:t xml:space="preserve">ology, </w:t>
      </w:r>
      <w:r>
        <w:rPr>
          <w:b/>
          <w:sz w:val="24"/>
        </w:rPr>
        <w:t>24</w:t>
      </w:r>
      <w:r>
        <w:rPr>
          <w:sz w:val="24"/>
        </w:rPr>
        <w:t>(5): 1063-1068.</w:t>
      </w:r>
    </w:p>
    <w:p w14:paraId="2A2146D7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ind w:left="675" w:right="806"/>
        <w:rPr>
          <w:sz w:val="24"/>
        </w:rPr>
      </w:pPr>
      <w:r>
        <w:rPr>
          <w:sz w:val="24"/>
        </w:rPr>
        <w:t xml:space="preserve">Janssens, A. 1953. </w:t>
      </w:r>
      <w:proofErr w:type="spellStart"/>
      <w:r>
        <w:rPr>
          <w:i/>
          <w:sz w:val="24"/>
        </w:rPr>
        <w:t>Oniticellini</w:t>
      </w:r>
      <w:proofErr w:type="spellEnd"/>
      <w:r>
        <w:rPr>
          <w:i/>
          <w:sz w:val="24"/>
        </w:rPr>
        <w:t xml:space="preserve"> (Coleoptera, </w:t>
      </w:r>
      <w:proofErr w:type="spellStart"/>
      <w:r>
        <w:rPr>
          <w:i/>
          <w:sz w:val="24"/>
        </w:rPr>
        <w:t>Lamellicornia</w:t>
      </w:r>
      <w:proofErr w:type="spellEnd"/>
      <w:r>
        <w:rPr>
          <w:i/>
          <w:sz w:val="24"/>
        </w:rPr>
        <w:t xml:space="preserve">) Fam. </w:t>
      </w:r>
      <w:proofErr w:type="spellStart"/>
      <w:r>
        <w:rPr>
          <w:i/>
          <w:sz w:val="24"/>
        </w:rPr>
        <w:t>Scarabaeidae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Exploration du Parc National de </w:t>
      </w:r>
      <w:proofErr w:type="spellStart"/>
      <w:r>
        <w:rPr>
          <w:sz w:val="24"/>
        </w:rPr>
        <w:t>l'Upemba</w:t>
      </w:r>
      <w:proofErr w:type="spellEnd"/>
      <w:r>
        <w:rPr>
          <w:sz w:val="24"/>
        </w:rPr>
        <w:t>. (Mission GF de Witte). Vol. Fascicule 11.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Institut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des Parcs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Nationaux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Congo </w:t>
      </w:r>
      <w:proofErr w:type="spellStart"/>
      <w:r>
        <w:rPr>
          <w:sz w:val="24"/>
        </w:rPr>
        <w:t>Belge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Bruxelles</w:t>
      </w:r>
      <w:proofErr w:type="spellEnd"/>
      <w:r>
        <w:rPr>
          <w:sz w:val="24"/>
        </w:rPr>
        <w:t>: M.</w:t>
      </w:r>
      <w:r>
        <w:rPr>
          <w:spacing w:val="-2"/>
          <w:sz w:val="24"/>
        </w:rPr>
        <w:t xml:space="preserve"> </w:t>
      </w:r>
      <w:r>
        <w:rPr>
          <w:sz w:val="24"/>
        </w:rPr>
        <w:t>Hayes.</w:t>
      </w:r>
    </w:p>
    <w:p w14:paraId="59A76EDC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ind w:left="675" w:right="486"/>
        <w:rPr>
          <w:sz w:val="24"/>
        </w:rPr>
      </w:pPr>
      <w:r>
        <w:rPr>
          <w:sz w:val="24"/>
        </w:rPr>
        <w:t>Holter, P. and C. Scholtz. 2005. Are ball‐rolling (</w:t>
      </w:r>
      <w:proofErr w:type="spellStart"/>
      <w:r>
        <w:rPr>
          <w:sz w:val="24"/>
        </w:rPr>
        <w:t>Scarabaeini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Gymnopleurini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Sisyphini</w:t>
      </w:r>
      <w:proofErr w:type="spellEnd"/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and tunnelling </w:t>
      </w:r>
      <w:proofErr w:type="spellStart"/>
      <w:r>
        <w:rPr>
          <w:sz w:val="24"/>
        </w:rPr>
        <w:t>s</w:t>
      </w:r>
      <w:r>
        <w:rPr>
          <w:sz w:val="24"/>
        </w:rPr>
        <w:t>carabaeine</w:t>
      </w:r>
      <w:proofErr w:type="spellEnd"/>
      <w:r>
        <w:rPr>
          <w:sz w:val="24"/>
        </w:rPr>
        <w:t xml:space="preserve"> dung beetles equally choosy about the size of ingested dung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particles? Ecological Entomology, </w:t>
      </w:r>
      <w:r>
        <w:rPr>
          <w:b/>
          <w:sz w:val="24"/>
        </w:rPr>
        <w:t>30</w:t>
      </w:r>
      <w:r>
        <w:rPr>
          <w:sz w:val="24"/>
        </w:rPr>
        <w:t>(6): 700-705.</w:t>
      </w:r>
    </w:p>
    <w:p w14:paraId="0754D613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spacing w:line="242" w:lineRule="auto"/>
        <w:ind w:left="675" w:right="970"/>
        <w:rPr>
          <w:sz w:val="24"/>
        </w:rPr>
      </w:pPr>
      <w:proofErr w:type="spellStart"/>
      <w:r>
        <w:rPr>
          <w:sz w:val="24"/>
        </w:rPr>
        <w:t>Caveney</w:t>
      </w:r>
      <w:proofErr w:type="spellEnd"/>
      <w:r>
        <w:rPr>
          <w:sz w:val="24"/>
        </w:rPr>
        <w:t>, S., C.H. Scholtz, and P. McIntyre. 1995. Patterns of daily flight activity in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onitine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dung</w:t>
      </w:r>
      <w:r>
        <w:rPr>
          <w:spacing w:val="-1"/>
          <w:sz w:val="24"/>
        </w:rPr>
        <w:t xml:space="preserve"> </w:t>
      </w:r>
      <w:r>
        <w:rPr>
          <w:sz w:val="24"/>
        </w:rPr>
        <w:t>beetles (</w:t>
      </w:r>
      <w:proofErr w:type="spellStart"/>
      <w:r>
        <w:rPr>
          <w:sz w:val="24"/>
        </w:rPr>
        <w:t>Scarabaeinae</w:t>
      </w:r>
      <w:proofErr w:type="spellEnd"/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Onitini</w:t>
      </w:r>
      <w:proofErr w:type="spellEnd"/>
      <w:r>
        <w:rPr>
          <w:sz w:val="24"/>
        </w:rPr>
        <w:t>)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sz w:val="24"/>
        </w:rPr>
        <w:t>Oecologia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103</w:t>
      </w:r>
      <w:r>
        <w:rPr>
          <w:sz w:val="24"/>
        </w:rPr>
        <w:t>(4):</w:t>
      </w:r>
      <w:r>
        <w:rPr>
          <w:spacing w:val="-1"/>
          <w:sz w:val="24"/>
        </w:rPr>
        <w:t xml:space="preserve"> </w:t>
      </w:r>
      <w:r>
        <w:rPr>
          <w:sz w:val="24"/>
        </w:rPr>
        <w:t>444-452.</w:t>
      </w:r>
    </w:p>
    <w:p w14:paraId="5CA55CCF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spacing w:line="242" w:lineRule="auto"/>
        <w:ind w:left="675" w:right="497"/>
        <w:rPr>
          <w:sz w:val="24"/>
        </w:rPr>
      </w:pPr>
      <w:r>
        <w:rPr>
          <w:sz w:val="24"/>
        </w:rPr>
        <w:t xml:space="preserve">Ferreira, M.C. 1978. The genus </w:t>
      </w:r>
      <w:r>
        <w:rPr>
          <w:i/>
          <w:sz w:val="24"/>
        </w:rPr>
        <w:t xml:space="preserve">Onitis </w:t>
      </w:r>
      <w:r>
        <w:rPr>
          <w:sz w:val="24"/>
        </w:rPr>
        <w:t>F. south of the Sahara (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, Coleoptera)</w:t>
      </w:r>
      <w:r>
        <w:rPr>
          <w:i/>
          <w:sz w:val="24"/>
        </w:rPr>
        <w:t>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Memoir</w:t>
      </w:r>
      <w:r>
        <w:rPr>
          <w:sz w:val="24"/>
        </w:rPr>
        <w:t>s</w:t>
      </w:r>
      <w:r>
        <w:rPr>
          <w:spacing w:val="-2"/>
          <w:sz w:val="24"/>
        </w:rPr>
        <w:t xml:space="preserve"> </w:t>
      </w:r>
      <w:r>
        <w:rPr>
          <w:sz w:val="24"/>
        </w:rPr>
        <w:t>van die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Nationale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Museum,</w:t>
      </w:r>
      <w:r>
        <w:rPr>
          <w:spacing w:val="-2"/>
          <w:sz w:val="24"/>
        </w:rPr>
        <w:t xml:space="preserve"> </w:t>
      </w:r>
      <w:r>
        <w:rPr>
          <w:sz w:val="24"/>
        </w:rPr>
        <w:t>Bloemfontein,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10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133-136.</w:t>
      </w:r>
    </w:p>
    <w:p w14:paraId="4EE65D18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ind w:left="675" w:right="498"/>
        <w:rPr>
          <w:sz w:val="24"/>
        </w:rPr>
      </w:pPr>
      <w:proofErr w:type="spellStart"/>
      <w:r>
        <w:rPr>
          <w:sz w:val="24"/>
        </w:rPr>
        <w:t>Rössner</w:t>
      </w:r>
      <w:proofErr w:type="spellEnd"/>
      <w:r>
        <w:rPr>
          <w:sz w:val="24"/>
        </w:rPr>
        <w:t xml:space="preserve">, E., J. </w:t>
      </w:r>
      <w:proofErr w:type="spellStart"/>
      <w:r>
        <w:rPr>
          <w:sz w:val="24"/>
        </w:rPr>
        <w:t>Schönfeld</w:t>
      </w:r>
      <w:proofErr w:type="spellEnd"/>
      <w:r>
        <w:rPr>
          <w:sz w:val="24"/>
        </w:rPr>
        <w:t xml:space="preserve">, and D. Ahrens. 2010. </w:t>
      </w:r>
      <w:proofErr w:type="spellStart"/>
      <w:r>
        <w:rPr>
          <w:i/>
          <w:sz w:val="24"/>
        </w:rPr>
        <w:t>Onthophagus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i/>
          <w:sz w:val="24"/>
        </w:rPr>
        <w:t>Palaeonthophagus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medius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Kugelann</w:t>
      </w:r>
      <w:proofErr w:type="spellEnd"/>
      <w:r>
        <w:rPr>
          <w:sz w:val="24"/>
        </w:rPr>
        <w:t xml:space="preserve">, 1792)—a good western </w:t>
      </w:r>
      <w:proofErr w:type="spellStart"/>
      <w:r>
        <w:rPr>
          <w:sz w:val="24"/>
        </w:rPr>
        <w:t>palaearctic</w:t>
      </w:r>
      <w:proofErr w:type="spellEnd"/>
      <w:r>
        <w:rPr>
          <w:sz w:val="24"/>
        </w:rPr>
        <w:t xml:space="preserve"> species in the </w:t>
      </w:r>
      <w:proofErr w:type="spellStart"/>
      <w:r>
        <w:rPr>
          <w:i/>
          <w:sz w:val="24"/>
        </w:rPr>
        <w:t>Onthophagus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vacca</w:t>
      </w:r>
      <w:proofErr w:type="spellEnd"/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complex (Coleoptera: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Sca</w:t>
      </w:r>
      <w:r>
        <w:rPr>
          <w:sz w:val="24"/>
        </w:rPr>
        <w:t>rabaeinae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Onthophagini</w:t>
      </w:r>
      <w:proofErr w:type="spellEnd"/>
      <w:r>
        <w:rPr>
          <w:sz w:val="24"/>
        </w:rPr>
        <w:t>)</w:t>
      </w:r>
      <w:r>
        <w:rPr>
          <w:i/>
          <w:sz w:val="24"/>
        </w:rPr>
        <w:t xml:space="preserve">. </w:t>
      </w:r>
      <w:proofErr w:type="spellStart"/>
      <w:r>
        <w:rPr>
          <w:sz w:val="24"/>
        </w:rPr>
        <w:t>Zootaxa</w:t>
      </w:r>
      <w:proofErr w:type="spellEnd"/>
      <w:r>
        <w:rPr>
          <w:sz w:val="24"/>
        </w:rPr>
        <w:t xml:space="preserve">, </w:t>
      </w:r>
      <w:r>
        <w:rPr>
          <w:b/>
          <w:sz w:val="24"/>
        </w:rPr>
        <w:t>2629</w:t>
      </w:r>
      <w:r>
        <w:rPr>
          <w:sz w:val="24"/>
        </w:rPr>
        <w:t>(1): 1-</w:t>
      </w:r>
      <w:r>
        <w:rPr>
          <w:spacing w:val="1"/>
          <w:sz w:val="24"/>
        </w:rPr>
        <w:t xml:space="preserve"> </w:t>
      </w:r>
      <w:r>
        <w:rPr>
          <w:sz w:val="24"/>
        </w:rPr>
        <w:t>28.</w:t>
      </w:r>
    </w:p>
    <w:p w14:paraId="768E5122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spacing w:line="242" w:lineRule="auto"/>
        <w:ind w:left="675" w:right="1379"/>
        <w:rPr>
          <w:sz w:val="24"/>
        </w:rPr>
      </w:pPr>
      <w:r>
        <w:rPr>
          <w:sz w:val="24"/>
        </w:rPr>
        <w:t xml:space="preserve">Abbas, M. 2015. Systematic Study of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. PhD Thesis. Department of</w:t>
      </w:r>
      <w:r>
        <w:rPr>
          <w:spacing w:val="-57"/>
          <w:sz w:val="24"/>
        </w:rPr>
        <w:t xml:space="preserve"> </w:t>
      </w:r>
      <w:r>
        <w:rPr>
          <w:sz w:val="24"/>
        </w:rPr>
        <w:t>Microbiology.</w:t>
      </w:r>
      <w:r>
        <w:rPr>
          <w:spacing w:val="-3"/>
          <w:sz w:val="24"/>
        </w:rPr>
        <w:t xml:space="preserve"> </w:t>
      </w:r>
      <w:r>
        <w:rPr>
          <w:sz w:val="24"/>
        </w:rPr>
        <w:t>Quaid-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>-Azam</w:t>
      </w:r>
      <w:r>
        <w:rPr>
          <w:spacing w:val="-3"/>
          <w:sz w:val="24"/>
        </w:rPr>
        <w:t xml:space="preserve"> </w:t>
      </w:r>
      <w:r>
        <w:rPr>
          <w:sz w:val="24"/>
        </w:rPr>
        <w:t>University.</w:t>
      </w:r>
      <w:r>
        <w:rPr>
          <w:spacing w:val="-3"/>
          <w:sz w:val="24"/>
        </w:rPr>
        <w:t xml:space="preserve"> </w:t>
      </w:r>
      <w:r>
        <w:rPr>
          <w:sz w:val="24"/>
        </w:rPr>
        <w:t>Islamabad,</w:t>
      </w:r>
      <w:r>
        <w:rPr>
          <w:spacing w:val="-2"/>
          <w:sz w:val="24"/>
        </w:rPr>
        <w:t xml:space="preserve"> </w:t>
      </w:r>
      <w:r>
        <w:rPr>
          <w:sz w:val="24"/>
        </w:rPr>
        <w:t>Pakistan.</w:t>
      </w:r>
      <w:r>
        <w:rPr>
          <w:spacing w:val="-3"/>
          <w:sz w:val="24"/>
        </w:rPr>
        <w:t xml:space="preserve"> </w:t>
      </w:r>
      <w:r>
        <w:rPr>
          <w:sz w:val="24"/>
        </w:rPr>
        <w:t>135pp.</w:t>
      </w:r>
    </w:p>
    <w:p w14:paraId="4CCB8960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ind w:left="675" w:right="699"/>
        <w:rPr>
          <w:sz w:val="24"/>
        </w:rPr>
      </w:pPr>
      <w:proofErr w:type="spellStart"/>
      <w:r>
        <w:rPr>
          <w:sz w:val="24"/>
        </w:rPr>
        <w:t>Howden</w:t>
      </w:r>
      <w:proofErr w:type="spellEnd"/>
      <w:r>
        <w:rPr>
          <w:sz w:val="24"/>
        </w:rPr>
        <w:t xml:space="preserve">, </w:t>
      </w:r>
      <w:proofErr w:type="gramStart"/>
      <w:r>
        <w:rPr>
          <w:sz w:val="24"/>
        </w:rPr>
        <w:t>H.F.</w:t>
      </w:r>
      <w:proofErr w:type="gramEnd"/>
      <w:r>
        <w:rPr>
          <w:sz w:val="24"/>
        </w:rPr>
        <w:t xml:space="preserve"> and O.L. Cartwright. 1963. Scarab beetles of the </w:t>
      </w:r>
      <w:r>
        <w:rPr>
          <w:sz w:val="24"/>
        </w:rPr>
        <w:t xml:space="preserve">genus </w:t>
      </w:r>
      <w:proofErr w:type="spellStart"/>
      <w:r>
        <w:rPr>
          <w:i/>
          <w:sz w:val="24"/>
        </w:rPr>
        <w:t>Onthophagus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sz w:val="24"/>
        </w:rPr>
        <w:t>Latreille</w:t>
      </w:r>
      <w:proofErr w:type="spellEnd"/>
      <w:r>
        <w:rPr>
          <w:sz w:val="24"/>
        </w:rPr>
        <w:t xml:space="preserve"> north of Mexico (Coleoptera: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)</w:t>
      </w:r>
      <w:r>
        <w:rPr>
          <w:i/>
          <w:sz w:val="24"/>
        </w:rPr>
        <w:t xml:space="preserve">. </w:t>
      </w:r>
      <w:r>
        <w:rPr>
          <w:sz w:val="24"/>
        </w:rPr>
        <w:t>Proceedings of the United States</w:t>
      </w:r>
      <w:r>
        <w:rPr>
          <w:spacing w:val="-57"/>
          <w:sz w:val="24"/>
        </w:rPr>
        <w:t xml:space="preserve"> </w:t>
      </w:r>
      <w:r>
        <w:rPr>
          <w:sz w:val="24"/>
        </w:rPr>
        <w:t>National</w:t>
      </w:r>
      <w:r>
        <w:rPr>
          <w:spacing w:val="-2"/>
          <w:sz w:val="24"/>
        </w:rPr>
        <w:t xml:space="preserve"> </w:t>
      </w:r>
      <w:r>
        <w:rPr>
          <w:sz w:val="24"/>
        </w:rPr>
        <w:t>Museum,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114</w:t>
      </w:r>
      <w:r>
        <w:rPr>
          <w:sz w:val="24"/>
        </w:rPr>
        <w:t>: 133pp, 9 plates.</w:t>
      </w:r>
    </w:p>
    <w:p w14:paraId="376203D0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ind w:left="675" w:right="711"/>
        <w:rPr>
          <w:sz w:val="24"/>
        </w:rPr>
      </w:pPr>
      <w:proofErr w:type="spellStart"/>
      <w:r>
        <w:rPr>
          <w:sz w:val="24"/>
        </w:rPr>
        <w:t>Verdú</w:t>
      </w:r>
      <w:proofErr w:type="spellEnd"/>
      <w:r>
        <w:rPr>
          <w:sz w:val="24"/>
        </w:rPr>
        <w:t>, J.R., A. Díaz, and E. Galante. 2004. Thermoregulatory strategies in two closely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related sympatric </w:t>
      </w:r>
      <w:r>
        <w:rPr>
          <w:i/>
          <w:sz w:val="24"/>
        </w:rPr>
        <w:t xml:space="preserve">Scarabaeus </w:t>
      </w:r>
      <w:r>
        <w:rPr>
          <w:sz w:val="24"/>
        </w:rPr>
        <w:t xml:space="preserve">species (Coleoptera: </w:t>
      </w:r>
      <w:proofErr w:type="spellStart"/>
      <w:r>
        <w:rPr>
          <w:sz w:val="24"/>
        </w:rPr>
        <w:t>Scarabaeinae</w:t>
      </w:r>
      <w:proofErr w:type="spellEnd"/>
      <w:r>
        <w:rPr>
          <w:sz w:val="24"/>
        </w:rPr>
        <w:t>)</w:t>
      </w:r>
      <w:r>
        <w:rPr>
          <w:i/>
          <w:sz w:val="24"/>
        </w:rPr>
        <w:t xml:space="preserve">. </w:t>
      </w:r>
      <w:r>
        <w:rPr>
          <w:sz w:val="24"/>
        </w:rPr>
        <w:t>Physiological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Entomology, </w:t>
      </w:r>
      <w:r>
        <w:rPr>
          <w:b/>
          <w:sz w:val="24"/>
        </w:rPr>
        <w:t>29</w:t>
      </w:r>
      <w:r>
        <w:rPr>
          <w:sz w:val="24"/>
        </w:rPr>
        <w:t>(1): 32-38.</w:t>
      </w:r>
    </w:p>
    <w:p w14:paraId="46391788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ind w:left="675" w:right="677"/>
        <w:rPr>
          <w:sz w:val="24"/>
        </w:rPr>
      </w:pPr>
      <w:proofErr w:type="spellStart"/>
      <w:r>
        <w:rPr>
          <w:sz w:val="24"/>
        </w:rPr>
        <w:t>Rizzotto</w:t>
      </w:r>
      <w:proofErr w:type="spellEnd"/>
      <w:r>
        <w:rPr>
          <w:sz w:val="24"/>
        </w:rPr>
        <w:t xml:space="preserve">, M. and E. </w:t>
      </w:r>
      <w:proofErr w:type="spellStart"/>
      <w:r>
        <w:rPr>
          <w:sz w:val="24"/>
        </w:rPr>
        <w:t>Barbero</w:t>
      </w:r>
      <w:proofErr w:type="spellEnd"/>
      <w:r>
        <w:rPr>
          <w:sz w:val="24"/>
        </w:rPr>
        <w:t>. 2016. Peeling dung pellets: an unrecorded behavior in the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roller dung beetle </w:t>
      </w:r>
      <w:r>
        <w:rPr>
          <w:i/>
          <w:sz w:val="24"/>
        </w:rPr>
        <w:t xml:space="preserve">Sisyphus </w:t>
      </w:r>
      <w:proofErr w:type="spellStart"/>
      <w:r>
        <w:rPr>
          <w:i/>
          <w:sz w:val="24"/>
        </w:rPr>
        <w:t>schaefferi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Linnaeus (Coleoptera: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Sisyphini</w:t>
      </w:r>
      <w:proofErr w:type="spellEnd"/>
      <w:r>
        <w:rPr>
          <w:sz w:val="24"/>
        </w:rPr>
        <w:t>)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The </w:t>
      </w:r>
      <w:proofErr w:type="spellStart"/>
      <w:r>
        <w:rPr>
          <w:sz w:val="24"/>
        </w:rPr>
        <w:t>Coleopterists</w:t>
      </w:r>
      <w:proofErr w:type="spellEnd"/>
      <w:r>
        <w:rPr>
          <w:sz w:val="24"/>
        </w:rPr>
        <w:t xml:space="preserve">’ Bulletin, </w:t>
      </w:r>
      <w:r>
        <w:rPr>
          <w:b/>
          <w:sz w:val="24"/>
        </w:rPr>
        <w:t>70</w:t>
      </w:r>
      <w:r>
        <w:rPr>
          <w:sz w:val="24"/>
        </w:rPr>
        <w:t>(4): 819-821.</w:t>
      </w:r>
    </w:p>
    <w:p w14:paraId="17489580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spacing w:line="237" w:lineRule="auto"/>
        <w:ind w:left="675" w:right="857"/>
        <w:rPr>
          <w:sz w:val="24"/>
        </w:rPr>
      </w:pPr>
      <w:proofErr w:type="spellStart"/>
      <w:r>
        <w:rPr>
          <w:sz w:val="24"/>
        </w:rPr>
        <w:t>UKBeetles</w:t>
      </w:r>
      <w:proofErr w:type="spellEnd"/>
      <w:r>
        <w:rPr>
          <w:sz w:val="24"/>
        </w:rPr>
        <w:t xml:space="preserve">. 2021. UK Beetles: </w:t>
      </w:r>
      <w:r>
        <w:rPr>
          <w:i/>
          <w:sz w:val="24"/>
        </w:rPr>
        <w:t>Sisyphus</w:t>
      </w:r>
      <w:r>
        <w:rPr>
          <w:i/>
          <w:sz w:val="24"/>
        </w:rPr>
        <w:t xml:space="preserve"> </w:t>
      </w:r>
      <w:proofErr w:type="spellStart"/>
      <w:r>
        <w:rPr>
          <w:sz w:val="24"/>
        </w:rPr>
        <w:t>Latreille</w:t>
      </w:r>
      <w:proofErr w:type="spellEnd"/>
      <w:r>
        <w:rPr>
          <w:sz w:val="24"/>
        </w:rPr>
        <w:t>, 1807. Accessed on 3 August 2021;</w:t>
      </w:r>
      <w:r>
        <w:rPr>
          <w:spacing w:val="-57"/>
          <w:sz w:val="24"/>
        </w:rPr>
        <w:t xml:space="preserve"> </w:t>
      </w:r>
      <w:r>
        <w:rPr>
          <w:sz w:val="24"/>
        </w:rPr>
        <w:t>available from</w:t>
      </w:r>
      <w:r>
        <w:rPr>
          <w:color w:val="0000FF"/>
          <w:sz w:val="24"/>
        </w:rPr>
        <w:t xml:space="preserve"> </w:t>
      </w:r>
      <w:hyperlink r:id="rId115">
        <w:r>
          <w:rPr>
            <w:color w:val="0000FF"/>
            <w:sz w:val="24"/>
            <w:u w:val="single" w:color="0000FF"/>
          </w:rPr>
          <w:t>https://www.ukbeetles.co.uk/sisyphus-schaefferi</w:t>
        </w:r>
      </w:hyperlink>
      <w:r>
        <w:rPr>
          <w:sz w:val="24"/>
        </w:rPr>
        <w:t>.</w:t>
      </w:r>
    </w:p>
    <w:p w14:paraId="569C01DA" w14:textId="77777777" w:rsidR="008E1861" w:rsidRDefault="008E1861">
      <w:pPr>
        <w:spacing w:line="237" w:lineRule="auto"/>
        <w:rPr>
          <w:sz w:val="24"/>
        </w:rPr>
        <w:sectPr w:rsidR="008E1861">
          <w:pgSz w:w="11910" w:h="16840"/>
          <w:pgMar w:top="1340" w:right="860" w:bottom="660" w:left="1320" w:header="0" w:footer="474" w:gutter="0"/>
          <w:cols w:space="720"/>
        </w:sectPr>
      </w:pPr>
    </w:p>
    <w:p w14:paraId="39FFE46F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spacing w:before="74"/>
        <w:ind w:left="675" w:right="796"/>
        <w:rPr>
          <w:sz w:val="24"/>
        </w:rPr>
      </w:pPr>
      <w:proofErr w:type="spellStart"/>
      <w:r>
        <w:rPr>
          <w:sz w:val="24"/>
        </w:rPr>
        <w:lastRenderedPageBreak/>
        <w:t>Rizzotto</w:t>
      </w:r>
      <w:proofErr w:type="spellEnd"/>
      <w:r>
        <w:rPr>
          <w:sz w:val="24"/>
        </w:rPr>
        <w:t xml:space="preserve">, M., M. Negro, and E. </w:t>
      </w:r>
      <w:proofErr w:type="spellStart"/>
      <w:r>
        <w:rPr>
          <w:sz w:val="24"/>
        </w:rPr>
        <w:t>Barbero</w:t>
      </w:r>
      <w:proofErr w:type="spellEnd"/>
      <w:r>
        <w:rPr>
          <w:sz w:val="24"/>
        </w:rPr>
        <w:t>. 2021. Some traits of th</w:t>
      </w:r>
      <w:r>
        <w:rPr>
          <w:sz w:val="24"/>
        </w:rPr>
        <w:t>e biology and epigean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behavior of </w:t>
      </w:r>
      <w:r>
        <w:rPr>
          <w:i/>
          <w:sz w:val="24"/>
        </w:rPr>
        <w:t xml:space="preserve">Sisyphus </w:t>
      </w:r>
      <w:proofErr w:type="spellStart"/>
      <w:r>
        <w:rPr>
          <w:i/>
          <w:sz w:val="24"/>
        </w:rPr>
        <w:t>schaefferi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(Linnaeus</w:t>
      </w:r>
      <w:proofErr w:type="gramStart"/>
      <w:r>
        <w:rPr>
          <w:sz w:val="24"/>
        </w:rPr>
        <w:t>)(</w:t>
      </w:r>
      <w:proofErr w:type="gramEnd"/>
      <w:r>
        <w:rPr>
          <w:sz w:val="24"/>
        </w:rPr>
        <w:t xml:space="preserve">Coleoptera: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Scarabaeinae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Sisyphini</w:t>
      </w:r>
      <w:proofErr w:type="spellEnd"/>
      <w:r>
        <w:rPr>
          <w:sz w:val="24"/>
        </w:rPr>
        <w:t>)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The </w:t>
      </w:r>
      <w:proofErr w:type="spellStart"/>
      <w:r>
        <w:rPr>
          <w:sz w:val="24"/>
        </w:rPr>
        <w:t>Coleopterists</w:t>
      </w:r>
      <w:proofErr w:type="spellEnd"/>
      <w:r>
        <w:rPr>
          <w:sz w:val="24"/>
        </w:rPr>
        <w:t xml:space="preserve">’ Bulletin, </w:t>
      </w:r>
      <w:r>
        <w:rPr>
          <w:b/>
          <w:sz w:val="24"/>
        </w:rPr>
        <w:t>75</w:t>
      </w:r>
      <w:r>
        <w:rPr>
          <w:sz w:val="24"/>
        </w:rPr>
        <w:t>(1): 75-85.</w:t>
      </w:r>
    </w:p>
    <w:p w14:paraId="28EB40CE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spacing w:before="2"/>
        <w:ind w:left="675" w:right="398"/>
        <w:rPr>
          <w:sz w:val="24"/>
        </w:rPr>
      </w:pPr>
      <w:proofErr w:type="spellStart"/>
      <w:r>
        <w:rPr>
          <w:sz w:val="24"/>
        </w:rPr>
        <w:t>Errouissi</w:t>
      </w:r>
      <w:proofErr w:type="spellEnd"/>
      <w:r>
        <w:rPr>
          <w:sz w:val="24"/>
        </w:rPr>
        <w:t xml:space="preserve">, F., S. </w:t>
      </w:r>
      <w:proofErr w:type="spellStart"/>
      <w:r>
        <w:rPr>
          <w:sz w:val="24"/>
        </w:rPr>
        <w:t>Halot</w:t>
      </w:r>
      <w:proofErr w:type="spellEnd"/>
      <w:r>
        <w:rPr>
          <w:sz w:val="24"/>
        </w:rPr>
        <w:t xml:space="preserve">, P. Jay-Robert, A. </w:t>
      </w:r>
      <w:proofErr w:type="spellStart"/>
      <w:r>
        <w:rPr>
          <w:sz w:val="24"/>
        </w:rPr>
        <w:t>Janati-Idrissi</w:t>
      </w:r>
      <w:proofErr w:type="spellEnd"/>
      <w:r>
        <w:rPr>
          <w:sz w:val="24"/>
        </w:rPr>
        <w:t xml:space="preserve">, and J.-P. </w:t>
      </w:r>
      <w:proofErr w:type="spellStart"/>
      <w:r>
        <w:rPr>
          <w:sz w:val="24"/>
        </w:rPr>
        <w:t>Lumarret</w:t>
      </w:r>
      <w:proofErr w:type="spellEnd"/>
      <w:r>
        <w:rPr>
          <w:sz w:val="24"/>
        </w:rPr>
        <w:t>. 2004. Effects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of </w:t>
      </w:r>
      <w:r>
        <w:rPr>
          <w:sz w:val="24"/>
        </w:rPr>
        <w:t>the attractiveness for dung beetles of dung pat origin and size along a climatic gradient</w:t>
      </w:r>
      <w:r>
        <w:rPr>
          <w:i/>
          <w:sz w:val="24"/>
        </w:rPr>
        <w:t>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Environmental Entomology, </w:t>
      </w:r>
      <w:r>
        <w:rPr>
          <w:b/>
          <w:sz w:val="24"/>
        </w:rPr>
        <w:t>33</w:t>
      </w:r>
      <w:r>
        <w:rPr>
          <w:sz w:val="24"/>
        </w:rPr>
        <w:t>(1): 45-53.</w:t>
      </w:r>
    </w:p>
    <w:p w14:paraId="6421E771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ind w:left="675" w:right="1077"/>
        <w:rPr>
          <w:sz w:val="24"/>
        </w:rPr>
      </w:pPr>
      <w:proofErr w:type="spellStart"/>
      <w:r>
        <w:rPr>
          <w:sz w:val="24"/>
        </w:rPr>
        <w:t>Halffter</w:t>
      </w:r>
      <w:proofErr w:type="spellEnd"/>
      <w:r>
        <w:rPr>
          <w:sz w:val="24"/>
        </w:rPr>
        <w:t xml:space="preserve">, G. and W.D. Edmonds. 1982. </w:t>
      </w:r>
      <w:r>
        <w:rPr>
          <w:i/>
          <w:sz w:val="24"/>
        </w:rPr>
        <w:t>The Nesting Behavior of Dung Beetles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Scarabaeinae</w:t>
      </w:r>
      <w:proofErr w:type="spellEnd"/>
      <w:r>
        <w:rPr>
          <w:i/>
          <w:sz w:val="24"/>
        </w:rPr>
        <w:t>). An Ecological and Evolutive Approach</w:t>
      </w:r>
      <w:r>
        <w:rPr>
          <w:sz w:val="24"/>
        </w:rPr>
        <w:t>. Mexico, D.F.: Instituto de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Ecología</w:t>
      </w:r>
      <w:proofErr w:type="spellEnd"/>
      <w:r>
        <w:rPr>
          <w:sz w:val="24"/>
        </w:rPr>
        <w:t>. 177pp.</w:t>
      </w:r>
    </w:p>
    <w:p w14:paraId="03B8B445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ind w:left="675" w:right="484"/>
        <w:rPr>
          <w:sz w:val="24"/>
        </w:rPr>
      </w:pPr>
      <w:proofErr w:type="spellStart"/>
      <w:r>
        <w:rPr>
          <w:sz w:val="24"/>
        </w:rPr>
        <w:t>Barbero</w:t>
      </w:r>
      <w:proofErr w:type="spellEnd"/>
      <w:r>
        <w:rPr>
          <w:sz w:val="24"/>
        </w:rPr>
        <w:t xml:space="preserve">, E. and C. </w:t>
      </w:r>
      <w:proofErr w:type="spellStart"/>
      <w:r>
        <w:rPr>
          <w:sz w:val="24"/>
        </w:rPr>
        <w:t>Palestrini</w:t>
      </w:r>
      <w:proofErr w:type="spellEnd"/>
      <w:r>
        <w:rPr>
          <w:sz w:val="24"/>
        </w:rPr>
        <w:t xml:space="preserve">. 1996. La </w:t>
      </w:r>
      <w:proofErr w:type="spellStart"/>
      <w:r>
        <w:rPr>
          <w:sz w:val="24"/>
        </w:rPr>
        <w:t>larve</w:t>
      </w:r>
      <w:proofErr w:type="spellEnd"/>
      <w:r>
        <w:rPr>
          <w:sz w:val="24"/>
        </w:rPr>
        <w:t xml:space="preserve"> et la </w:t>
      </w:r>
      <w:proofErr w:type="spellStart"/>
      <w:r>
        <w:rPr>
          <w:sz w:val="24"/>
        </w:rPr>
        <w:t>nymphe</w:t>
      </w:r>
      <w:proofErr w:type="spellEnd"/>
      <w:r>
        <w:rPr>
          <w:sz w:val="24"/>
        </w:rPr>
        <w:t xml:space="preserve"> </w:t>
      </w:r>
      <w:proofErr w:type="spellStart"/>
      <w:r>
        <w:rPr>
          <w:i/>
          <w:sz w:val="24"/>
        </w:rPr>
        <w:t>d’Onthophagus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i/>
          <w:sz w:val="24"/>
        </w:rPr>
        <w:t>Palaeonthophagus</w:t>
      </w:r>
      <w:proofErr w:type="spellEnd"/>
      <w:r>
        <w:rPr>
          <w:sz w:val="24"/>
        </w:rPr>
        <w:t xml:space="preserve">) </w:t>
      </w:r>
      <w:proofErr w:type="spellStart"/>
      <w:r>
        <w:rPr>
          <w:i/>
          <w:sz w:val="24"/>
        </w:rPr>
        <w:t>marginalis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spp. </w:t>
      </w:r>
      <w:proofErr w:type="spellStart"/>
      <w:r>
        <w:rPr>
          <w:i/>
          <w:sz w:val="24"/>
        </w:rPr>
        <w:t>andalusicus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sz w:val="24"/>
        </w:rPr>
        <w:t>Waltl</w:t>
      </w:r>
      <w:proofErr w:type="spellEnd"/>
      <w:r>
        <w:rPr>
          <w:sz w:val="24"/>
        </w:rPr>
        <w:t xml:space="preserve">, 1835 (Coleoptera: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Onthophagini</w:t>
      </w:r>
      <w:proofErr w:type="spellEnd"/>
      <w:r>
        <w:rPr>
          <w:sz w:val="24"/>
        </w:rPr>
        <w:t>)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Acta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Zoológica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Mexicana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nueva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serie</w:t>
      </w:r>
      <w:proofErr w:type="spellEnd"/>
      <w:r>
        <w:rPr>
          <w:sz w:val="24"/>
        </w:rPr>
        <w:t>),</w:t>
      </w:r>
      <w:r>
        <w:rPr>
          <w:spacing w:val="-2"/>
          <w:sz w:val="24"/>
        </w:rPr>
        <w:t xml:space="preserve"> </w:t>
      </w:r>
      <w:r>
        <w:rPr>
          <w:sz w:val="24"/>
        </w:rPr>
        <w:t>(68):</w:t>
      </w:r>
      <w:r>
        <w:rPr>
          <w:spacing w:val="-1"/>
          <w:sz w:val="24"/>
        </w:rPr>
        <w:t xml:space="preserve"> </w:t>
      </w:r>
      <w:r>
        <w:rPr>
          <w:sz w:val="24"/>
        </w:rPr>
        <w:t>27-36.</w:t>
      </w:r>
    </w:p>
    <w:p w14:paraId="5FE862DA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spacing w:line="242" w:lineRule="auto"/>
        <w:ind w:left="675" w:right="950"/>
        <w:rPr>
          <w:sz w:val="24"/>
        </w:rPr>
      </w:pPr>
      <w:proofErr w:type="spellStart"/>
      <w:r>
        <w:rPr>
          <w:sz w:val="24"/>
        </w:rPr>
        <w:t>Doube</w:t>
      </w:r>
      <w:proofErr w:type="spellEnd"/>
      <w:r>
        <w:rPr>
          <w:sz w:val="24"/>
        </w:rPr>
        <w:t xml:space="preserve">, B. and T.S. Marshall. 2014. </w:t>
      </w:r>
      <w:r>
        <w:rPr>
          <w:i/>
          <w:sz w:val="24"/>
        </w:rPr>
        <w:t>Dung Down Under: Dung Beetles for Australia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Australia:</w:t>
      </w:r>
      <w:r>
        <w:rPr>
          <w:spacing w:val="-2"/>
          <w:sz w:val="24"/>
        </w:rPr>
        <w:t xml:space="preserve"> </w:t>
      </w:r>
      <w:r>
        <w:rPr>
          <w:sz w:val="24"/>
        </w:rPr>
        <w:t>Dung</w:t>
      </w:r>
      <w:r>
        <w:rPr>
          <w:spacing w:val="-1"/>
          <w:sz w:val="24"/>
        </w:rPr>
        <w:t xml:space="preserve"> </w:t>
      </w:r>
      <w:r>
        <w:rPr>
          <w:sz w:val="24"/>
        </w:rPr>
        <w:t>Beetle</w:t>
      </w:r>
      <w:r>
        <w:rPr>
          <w:spacing w:val="-1"/>
          <w:sz w:val="24"/>
        </w:rPr>
        <w:t xml:space="preserve"> </w:t>
      </w:r>
      <w:r>
        <w:rPr>
          <w:sz w:val="24"/>
        </w:rPr>
        <w:t>Solutions</w:t>
      </w:r>
      <w:r>
        <w:rPr>
          <w:spacing w:val="-1"/>
          <w:sz w:val="24"/>
        </w:rPr>
        <w:t xml:space="preserve"> </w:t>
      </w:r>
      <w:r>
        <w:rPr>
          <w:sz w:val="24"/>
        </w:rPr>
        <w:t>Australia.</w:t>
      </w:r>
      <w:r>
        <w:rPr>
          <w:spacing w:val="-2"/>
          <w:sz w:val="24"/>
        </w:rPr>
        <w:t xml:space="preserve"> </w:t>
      </w:r>
      <w:r>
        <w:rPr>
          <w:sz w:val="24"/>
        </w:rPr>
        <w:t>120pp.</w:t>
      </w:r>
    </w:p>
    <w:p w14:paraId="71253057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ind w:left="675" w:right="1052"/>
        <w:rPr>
          <w:sz w:val="24"/>
        </w:rPr>
      </w:pPr>
      <w:proofErr w:type="spellStart"/>
      <w:r>
        <w:rPr>
          <w:sz w:val="24"/>
        </w:rPr>
        <w:t>Fabricius</w:t>
      </w:r>
      <w:proofErr w:type="spellEnd"/>
      <w:r>
        <w:rPr>
          <w:sz w:val="24"/>
        </w:rPr>
        <w:t xml:space="preserve">, J.C. 1776. Genera </w:t>
      </w:r>
      <w:proofErr w:type="spellStart"/>
      <w:r>
        <w:rPr>
          <w:sz w:val="24"/>
        </w:rPr>
        <w:t>Insectorum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corumque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characte</w:t>
      </w:r>
      <w:r>
        <w:rPr>
          <w:sz w:val="24"/>
        </w:rPr>
        <w:t>res</w:t>
      </w:r>
      <w:proofErr w:type="spellEnd"/>
      <w:r>
        <w:rPr>
          <w:sz w:val="24"/>
        </w:rPr>
        <w:t xml:space="preserve"> naturales secundum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numerum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figuram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situm</w:t>
      </w:r>
      <w:proofErr w:type="spellEnd"/>
      <w:r>
        <w:rPr>
          <w:sz w:val="24"/>
        </w:rPr>
        <w:t xml:space="preserve"> et </w:t>
      </w:r>
      <w:proofErr w:type="spellStart"/>
      <w:r>
        <w:rPr>
          <w:sz w:val="24"/>
        </w:rPr>
        <w:t>propotionem</w:t>
      </w:r>
      <w:proofErr w:type="spellEnd"/>
      <w:r>
        <w:rPr>
          <w:sz w:val="24"/>
        </w:rPr>
        <w:t xml:space="preserve"> omnium </w:t>
      </w:r>
      <w:proofErr w:type="spellStart"/>
      <w:r>
        <w:rPr>
          <w:sz w:val="24"/>
        </w:rPr>
        <w:t>partium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oris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adiecta</w:t>
      </w:r>
      <w:proofErr w:type="spellEnd"/>
      <w:r>
        <w:rPr>
          <w:sz w:val="24"/>
        </w:rPr>
        <w:t xml:space="preserve"> mantissa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specierum</w:t>
      </w:r>
      <w:proofErr w:type="spellEnd"/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sz w:val="24"/>
        </w:rPr>
        <w:t>Kiliae</w:t>
      </w:r>
      <w:proofErr w:type="spellEnd"/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1-310.</w:t>
      </w:r>
    </w:p>
    <w:p w14:paraId="3ABC7011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ind w:left="675" w:right="764"/>
        <w:rPr>
          <w:sz w:val="24"/>
        </w:rPr>
      </w:pPr>
      <w:r>
        <w:rPr>
          <w:sz w:val="24"/>
        </w:rPr>
        <w:t xml:space="preserve">Kerman, K., A. Roggero, A. Rolando, and C. </w:t>
      </w:r>
      <w:proofErr w:type="spellStart"/>
      <w:r>
        <w:rPr>
          <w:sz w:val="24"/>
        </w:rPr>
        <w:t>Palestrini</w:t>
      </w:r>
      <w:proofErr w:type="spellEnd"/>
      <w:r>
        <w:rPr>
          <w:sz w:val="24"/>
        </w:rPr>
        <w:t>. 2018. Evidence for male horn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dimorphism and related </w:t>
      </w:r>
      <w:proofErr w:type="spellStart"/>
      <w:r>
        <w:rPr>
          <w:sz w:val="24"/>
        </w:rPr>
        <w:t>pronotal</w:t>
      </w:r>
      <w:proofErr w:type="spellEnd"/>
      <w:r>
        <w:rPr>
          <w:sz w:val="24"/>
        </w:rPr>
        <w:t xml:space="preserve"> shape variation in </w:t>
      </w:r>
      <w:proofErr w:type="spellStart"/>
      <w:r>
        <w:rPr>
          <w:i/>
          <w:sz w:val="24"/>
        </w:rPr>
        <w:t>Copris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lunaris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(Linnaeus,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1758)(</w:t>
      </w:r>
      <w:proofErr w:type="gramEnd"/>
      <w:r>
        <w:rPr>
          <w:sz w:val="24"/>
        </w:rPr>
        <w:t>Coleoptera: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Coprini</w:t>
      </w:r>
      <w:proofErr w:type="spellEnd"/>
      <w:r>
        <w:rPr>
          <w:sz w:val="24"/>
        </w:rPr>
        <w:t>)</w:t>
      </w:r>
      <w:r>
        <w:rPr>
          <w:i/>
          <w:sz w:val="24"/>
        </w:rPr>
        <w:t xml:space="preserve">. </w:t>
      </w:r>
      <w:r>
        <w:rPr>
          <w:sz w:val="24"/>
        </w:rPr>
        <w:t>Insects,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9</w:t>
      </w:r>
      <w:r>
        <w:rPr>
          <w:sz w:val="24"/>
        </w:rPr>
        <w:t>(3): 108-121.</w:t>
      </w:r>
    </w:p>
    <w:p w14:paraId="6A241CC2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ind w:left="675" w:right="611"/>
        <w:rPr>
          <w:sz w:val="24"/>
        </w:rPr>
      </w:pPr>
      <w:r>
        <w:rPr>
          <w:sz w:val="24"/>
        </w:rPr>
        <w:t xml:space="preserve">Darling, J.D. and F. </w:t>
      </w:r>
      <w:proofErr w:type="spellStart"/>
      <w:r>
        <w:rPr>
          <w:sz w:val="24"/>
        </w:rPr>
        <w:t>Génier</w:t>
      </w:r>
      <w:proofErr w:type="spellEnd"/>
      <w:r>
        <w:rPr>
          <w:sz w:val="24"/>
        </w:rPr>
        <w:t xml:space="preserve">. </w:t>
      </w:r>
      <w:r>
        <w:rPr>
          <w:sz w:val="24"/>
        </w:rPr>
        <w:t>2018. Revision of the taxonomy and distribution of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Neotropical </w:t>
      </w:r>
      <w:proofErr w:type="spellStart"/>
      <w:r>
        <w:rPr>
          <w:i/>
          <w:sz w:val="24"/>
        </w:rPr>
        <w:t>Copris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incertus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species complex (Coleoptera: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Scarabaeinae</w:t>
      </w:r>
      <w:proofErr w:type="spellEnd"/>
      <w:r>
        <w:rPr>
          <w:sz w:val="24"/>
        </w:rPr>
        <w:t>)</w:t>
      </w:r>
      <w:r>
        <w:rPr>
          <w:i/>
          <w:sz w:val="24"/>
        </w:rPr>
        <w:t>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The Canadian Entomologist, </w:t>
      </w:r>
      <w:r>
        <w:rPr>
          <w:b/>
          <w:sz w:val="24"/>
        </w:rPr>
        <w:t>150</w:t>
      </w:r>
      <w:r>
        <w:rPr>
          <w:sz w:val="24"/>
        </w:rPr>
        <w:t>(5): 539-577.</w:t>
      </w:r>
    </w:p>
    <w:p w14:paraId="06701D7D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ind w:left="675" w:right="825"/>
        <w:jc w:val="both"/>
        <w:rPr>
          <w:sz w:val="24"/>
        </w:rPr>
      </w:pPr>
      <w:proofErr w:type="spellStart"/>
      <w:r>
        <w:rPr>
          <w:sz w:val="24"/>
        </w:rPr>
        <w:t>Koren</w:t>
      </w:r>
      <w:proofErr w:type="spellEnd"/>
      <w:r>
        <w:rPr>
          <w:sz w:val="24"/>
        </w:rPr>
        <w:t xml:space="preserve">, T. and D. </w:t>
      </w:r>
      <w:proofErr w:type="spellStart"/>
      <w:r>
        <w:rPr>
          <w:sz w:val="24"/>
        </w:rPr>
        <w:t>Trkov</w:t>
      </w:r>
      <w:proofErr w:type="spellEnd"/>
      <w:r>
        <w:rPr>
          <w:sz w:val="24"/>
        </w:rPr>
        <w:t>. 2014. The fauna of dung beetles (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Aphodiinae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Scarabaeinae</w:t>
      </w:r>
      <w:proofErr w:type="spellEnd"/>
      <w:r>
        <w:rPr>
          <w:sz w:val="24"/>
        </w:rPr>
        <w:t xml:space="preserve"> and </w:t>
      </w:r>
      <w:proofErr w:type="spellStart"/>
      <w:r>
        <w:rPr>
          <w:sz w:val="24"/>
        </w:rPr>
        <w:t>Geotrupidae</w:t>
      </w:r>
      <w:proofErr w:type="spellEnd"/>
      <w:r>
        <w:rPr>
          <w:sz w:val="24"/>
        </w:rPr>
        <w:t xml:space="preserve">) of </w:t>
      </w:r>
      <w:proofErr w:type="spellStart"/>
      <w:r>
        <w:rPr>
          <w:sz w:val="24"/>
        </w:rPr>
        <w:t>Konavle</w:t>
      </w:r>
      <w:proofErr w:type="spellEnd"/>
      <w:r>
        <w:rPr>
          <w:sz w:val="24"/>
        </w:rPr>
        <w:t xml:space="preserve"> region, southern Croatia</w:t>
      </w:r>
      <w:r>
        <w:rPr>
          <w:i/>
          <w:sz w:val="24"/>
        </w:rPr>
        <w:t xml:space="preserve">. </w:t>
      </w:r>
      <w:r>
        <w:rPr>
          <w:sz w:val="24"/>
        </w:rPr>
        <w:t xml:space="preserve">Natura </w:t>
      </w:r>
      <w:proofErr w:type="spellStart"/>
      <w:r>
        <w:rPr>
          <w:sz w:val="24"/>
        </w:rPr>
        <w:t>Croatica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23</w:t>
      </w:r>
      <w:r>
        <w:rPr>
          <w:sz w:val="24"/>
        </w:rPr>
        <w:t>(2): 389-399.</w:t>
      </w:r>
    </w:p>
    <w:p w14:paraId="1628042D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ind w:left="675" w:right="444"/>
        <w:rPr>
          <w:sz w:val="24"/>
        </w:rPr>
      </w:pPr>
      <w:r>
        <w:rPr>
          <w:sz w:val="24"/>
        </w:rPr>
        <w:t xml:space="preserve">Martín‐Piera, </w:t>
      </w:r>
      <w:proofErr w:type="gramStart"/>
      <w:r>
        <w:rPr>
          <w:sz w:val="24"/>
        </w:rPr>
        <w:t>F.</w:t>
      </w:r>
      <w:proofErr w:type="gramEnd"/>
      <w:r>
        <w:rPr>
          <w:sz w:val="24"/>
        </w:rPr>
        <w:t xml:space="preserve"> and L. Boto. 1999. A reappraisal of the ‘</w:t>
      </w:r>
      <w:proofErr w:type="spellStart"/>
      <w:r>
        <w:rPr>
          <w:i/>
          <w:sz w:val="24"/>
        </w:rPr>
        <w:t>fracticornis</w:t>
      </w:r>
      <w:proofErr w:type="spellEnd"/>
      <w:r>
        <w:rPr>
          <w:sz w:val="24"/>
        </w:rPr>
        <w:t>–</w:t>
      </w:r>
      <w:proofErr w:type="spellStart"/>
      <w:r>
        <w:rPr>
          <w:i/>
          <w:sz w:val="24"/>
        </w:rPr>
        <w:t>op</w:t>
      </w:r>
      <w:r>
        <w:rPr>
          <w:i/>
          <w:sz w:val="24"/>
        </w:rPr>
        <w:t>acicollis</w:t>
      </w:r>
      <w:proofErr w:type="spellEnd"/>
      <w:r>
        <w:rPr>
          <w:sz w:val="24"/>
        </w:rPr>
        <w:t>’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taxonomic complex of the genus </w:t>
      </w:r>
      <w:proofErr w:type="spellStart"/>
      <w:r>
        <w:rPr>
          <w:i/>
          <w:sz w:val="24"/>
        </w:rPr>
        <w:t>Onthophagus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sz w:val="24"/>
        </w:rPr>
        <w:t>Latreille</w:t>
      </w:r>
      <w:proofErr w:type="spellEnd"/>
      <w:r>
        <w:rPr>
          <w:sz w:val="24"/>
        </w:rPr>
        <w:t xml:space="preserve"> using allozymes (Coleoptera,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Scarabaeoidea</w:t>
      </w:r>
      <w:proofErr w:type="spellEnd"/>
      <w:r>
        <w:rPr>
          <w:sz w:val="24"/>
        </w:rPr>
        <w:t>)</w:t>
      </w:r>
      <w:r>
        <w:rPr>
          <w:i/>
          <w:sz w:val="24"/>
        </w:rPr>
        <w:t xml:space="preserve">. </w:t>
      </w:r>
      <w:r>
        <w:rPr>
          <w:sz w:val="24"/>
        </w:rPr>
        <w:t xml:space="preserve">Journal of Zoological Systematics and Evolutionary Research, </w:t>
      </w:r>
      <w:r>
        <w:rPr>
          <w:b/>
          <w:sz w:val="24"/>
        </w:rPr>
        <w:t>37</w:t>
      </w:r>
      <w:r>
        <w:rPr>
          <w:sz w:val="24"/>
        </w:rPr>
        <w:t>(2): 75-</w:t>
      </w:r>
      <w:r>
        <w:rPr>
          <w:spacing w:val="-57"/>
          <w:sz w:val="24"/>
        </w:rPr>
        <w:t xml:space="preserve"> </w:t>
      </w:r>
      <w:r>
        <w:rPr>
          <w:sz w:val="24"/>
        </w:rPr>
        <w:t>84.</w:t>
      </w:r>
    </w:p>
    <w:p w14:paraId="1834FBEE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ind w:left="675" w:right="394"/>
        <w:rPr>
          <w:sz w:val="24"/>
        </w:rPr>
      </w:pPr>
      <w:proofErr w:type="spellStart"/>
      <w:r>
        <w:rPr>
          <w:sz w:val="24"/>
        </w:rPr>
        <w:t>Pizzo</w:t>
      </w:r>
      <w:proofErr w:type="spellEnd"/>
      <w:r>
        <w:rPr>
          <w:sz w:val="24"/>
        </w:rPr>
        <w:t xml:space="preserve">, A., D. </w:t>
      </w:r>
      <w:proofErr w:type="spellStart"/>
      <w:r>
        <w:rPr>
          <w:sz w:val="24"/>
        </w:rPr>
        <w:t>Zagaria</w:t>
      </w:r>
      <w:proofErr w:type="spellEnd"/>
      <w:r>
        <w:rPr>
          <w:sz w:val="24"/>
        </w:rPr>
        <w:t xml:space="preserve">, and C. </w:t>
      </w:r>
      <w:proofErr w:type="spellStart"/>
      <w:r>
        <w:rPr>
          <w:sz w:val="24"/>
        </w:rPr>
        <w:t>Palestrini</w:t>
      </w:r>
      <w:proofErr w:type="spellEnd"/>
      <w:r>
        <w:rPr>
          <w:sz w:val="24"/>
        </w:rPr>
        <w:t>. 2013. An unfinished speciatio</w:t>
      </w:r>
      <w:r>
        <w:rPr>
          <w:sz w:val="24"/>
        </w:rPr>
        <w:t>n process revealed</w:t>
      </w:r>
      <w:r>
        <w:rPr>
          <w:spacing w:val="1"/>
          <w:sz w:val="24"/>
        </w:rPr>
        <w:t xml:space="preserve"> </w:t>
      </w:r>
      <w:r>
        <w:rPr>
          <w:sz w:val="24"/>
        </w:rPr>
        <w:t>by geometric morphometrics, horn allometries and biomolecular analyses: The case of the</w:t>
      </w:r>
      <w:r>
        <w:rPr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fracticornis</w:t>
      </w:r>
      <w:proofErr w:type="spellEnd"/>
      <w:r>
        <w:rPr>
          <w:sz w:val="24"/>
        </w:rPr>
        <w:t>–</w:t>
      </w:r>
      <w:proofErr w:type="spellStart"/>
      <w:r>
        <w:rPr>
          <w:i/>
          <w:sz w:val="24"/>
        </w:rPr>
        <w:t>similis</w:t>
      </w:r>
      <w:proofErr w:type="spellEnd"/>
      <w:r>
        <w:rPr>
          <w:sz w:val="24"/>
        </w:rPr>
        <w:t>–</w:t>
      </w:r>
      <w:proofErr w:type="spellStart"/>
      <w:r>
        <w:rPr>
          <w:i/>
          <w:sz w:val="24"/>
        </w:rPr>
        <w:t>opacicollis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species complex of the genus </w:t>
      </w:r>
      <w:proofErr w:type="spellStart"/>
      <w:r>
        <w:rPr>
          <w:i/>
          <w:sz w:val="24"/>
        </w:rPr>
        <w:t>Onthophagus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(Coleoptera: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)</w:t>
      </w:r>
      <w:r>
        <w:rPr>
          <w:i/>
          <w:sz w:val="24"/>
        </w:rPr>
        <w:t xml:space="preserve">. </w:t>
      </w:r>
      <w:proofErr w:type="spellStart"/>
      <w:r>
        <w:rPr>
          <w:sz w:val="24"/>
        </w:rPr>
        <w:t>Zoologischer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Anzeiger</w:t>
      </w:r>
      <w:proofErr w:type="spellEnd"/>
      <w:r>
        <w:rPr>
          <w:sz w:val="24"/>
        </w:rPr>
        <w:t xml:space="preserve">-A Journal of Comparative </w:t>
      </w:r>
      <w:r>
        <w:rPr>
          <w:sz w:val="24"/>
        </w:rPr>
        <w:t xml:space="preserve">Zoology, </w:t>
      </w:r>
      <w:r>
        <w:rPr>
          <w:b/>
          <w:sz w:val="24"/>
        </w:rPr>
        <w:t>252</w:t>
      </w:r>
      <w:r>
        <w:rPr>
          <w:sz w:val="24"/>
        </w:rPr>
        <w:t>(4): 548-</w:t>
      </w:r>
      <w:r>
        <w:rPr>
          <w:spacing w:val="1"/>
          <w:sz w:val="24"/>
        </w:rPr>
        <w:t xml:space="preserve"> </w:t>
      </w:r>
      <w:r>
        <w:rPr>
          <w:sz w:val="24"/>
        </w:rPr>
        <w:t>561.</w:t>
      </w:r>
    </w:p>
    <w:p w14:paraId="43B19B2C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ind w:left="675" w:right="417"/>
        <w:rPr>
          <w:sz w:val="24"/>
        </w:rPr>
      </w:pPr>
      <w:r>
        <w:rPr>
          <w:sz w:val="24"/>
        </w:rPr>
        <w:t xml:space="preserve">Sun, M., E. Appel, A. </w:t>
      </w:r>
      <w:proofErr w:type="spellStart"/>
      <w:r>
        <w:rPr>
          <w:sz w:val="24"/>
        </w:rPr>
        <w:t>Kovalev</w:t>
      </w:r>
      <w:proofErr w:type="spellEnd"/>
      <w:r>
        <w:rPr>
          <w:sz w:val="24"/>
        </w:rPr>
        <w:t xml:space="preserve">, E. </w:t>
      </w:r>
      <w:proofErr w:type="spellStart"/>
      <w:r>
        <w:rPr>
          <w:sz w:val="24"/>
        </w:rPr>
        <w:t>Gorb</w:t>
      </w:r>
      <w:proofErr w:type="spellEnd"/>
      <w:r>
        <w:rPr>
          <w:sz w:val="24"/>
        </w:rPr>
        <w:t xml:space="preserve">, A. Liang, and S.N. </w:t>
      </w:r>
      <w:proofErr w:type="spellStart"/>
      <w:r>
        <w:rPr>
          <w:sz w:val="24"/>
        </w:rPr>
        <w:t>Gorb</w:t>
      </w:r>
      <w:proofErr w:type="spellEnd"/>
      <w:r>
        <w:rPr>
          <w:sz w:val="24"/>
        </w:rPr>
        <w:t>. 2018. The influence of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the topography and </w:t>
      </w:r>
      <w:proofErr w:type="spellStart"/>
      <w:r>
        <w:rPr>
          <w:sz w:val="24"/>
        </w:rPr>
        <w:t>physico</w:t>
      </w:r>
      <w:proofErr w:type="spellEnd"/>
      <w:r>
        <w:rPr>
          <w:sz w:val="24"/>
        </w:rPr>
        <w:t>-chemical properties of the cuticle surface on the wettability</w:t>
      </w:r>
      <w:r>
        <w:rPr>
          <w:spacing w:val="1"/>
          <w:sz w:val="24"/>
        </w:rPr>
        <w:t xml:space="preserve"> </w:t>
      </w:r>
      <w:r>
        <w:rPr>
          <w:sz w:val="24"/>
        </w:rPr>
        <w:t>and adhesive properties of the elytra of the dung be</w:t>
      </w:r>
      <w:r>
        <w:rPr>
          <w:sz w:val="24"/>
        </w:rPr>
        <w:t xml:space="preserve">etle </w:t>
      </w:r>
      <w:proofErr w:type="spellStart"/>
      <w:r>
        <w:rPr>
          <w:i/>
          <w:sz w:val="24"/>
        </w:rPr>
        <w:t>Geotrupes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stercorarius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>(Coleoptera,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)</w:t>
      </w:r>
      <w:r>
        <w:rPr>
          <w:i/>
          <w:sz w:val="24"/>
        </w:rPr>
        <w:t xml:space="preserve">. </w:t>
      </w:r>
      <w:r>
        <w:rPr>
          <w:sz w:val="24"/>
        </w:rPr>
        <w:t>Bioinspiration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&amp; Biomimetics, </w:t>
      </w:r>
      <w:r>
        <w:rPr>
          <w:b/>
          <w:sz w:val="24"/>
        </w:rPr>
        <w:t>13</w:t>
      </w:r>
      <w:r>
        <w:rPr>
          <w:sz w:val="24"/>
        </w:rPr>
        <w:t>(1):</w:t>
      </w:r>
      <w:r>
        <w:rPr>
          <w:spacing w:val="-1"/>
          <w:sz w:val="24"/>
        </w:rPr>
        <w:t xml:space="preserve"> </w:t>
      </w:r>
      <w:r>
        <w:rPr>
          <w:sz w:val="24"/>
        </w:rPr>
        <w:t>016008.</w:t>
      </w:r>
    </w:p>
    <w:p w14:paraId="0F9ACC4A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ind w:left="675" w:right="464"/>
        <w:rPr>
          <w:sz w:val="24"/>
        </w:rPr>
      </w:pPr>
      <w:r>
        <w:rPr>
          <w:sz w:val="24"/>
        </w:rPr>
        <w:t xml:space="preserve">Zidek, J. 2020. Catalogue of species-group names assigned to </w:t>
      </w:r>
      <w:proofErr w:type="spellStart"/>
      <w:r>
        <w:rPr>
          <w:i/>
          <w:sz w:val="24"/>
        </w:rPr>
        <w:t>Copris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Geoffroy,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Coptodactyla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Burmeister, </w:t>
      </w:r>
      <w:proofErr w:type="spellStart"/>
      <w:r>
        <w:rPr>
          <w:i/>
          <w:sz w:val="24"/>
        </w:rPr>
        <w:t>Litocopris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Waterhouse, </w:t>
      </w:r>
      <w:proofErr w:type="spellStart"/>
      <w:r>
        <w:rPr>
          <w:i/>
          <w:sz w:val="24"/>
        </w:rPr>
        <w:t>Microcopris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Balthasar, </w:t>
      </w:r>
      <w:proofErr w:type="spellStart"/>
      <w:r>
        <w:rPr>
          <w:i/>
          <w:sz w:val="24"/>
        </w:rPr>
        <w:t>Paracopris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Balthasar, </w:t>
      </w:r>
      <w:proofErr w:type="spellStart"/>
      <w:r>
        <w:rPr>
          <w:i/>
          <w:sz w:val="24"/>
        </w:rPr>
        <w:t>Pseudocopris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Ferreira, </w:t>
      </w:r>
      <w:proofErr w:type="spellStart"/>
      <w:r>
        <w:rPr>
          <w:i/>
          <w:sz w:val="24"/>
        </w:rPr>
        <w:t>Pseudopedaria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sz w:val="24"/>
        </w:rPr>
        <w:t>Felsche</w:t>
      </w:r>
      <w:proofErr w:type="spellEnd"/>
      <w:r>
        <w:rPr>
          <w:sz w:val="24"/>
        </w:rPr>
        <w:t xml:space="preserve">, </w:t>
      </w:r>
      <w:proofErr w:type="spellStart"/>
      <w:r>
        <w:rPr>
          <w:i/>
          <w:sz w:val="24"/>
        </w:rPr>
        <w:t>Sinocopris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Ochi, Kon and Bai,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and </w:t>
      </w:r>
      <w:proofErr w:type="spellStart"/>
      <w:r>
        <w:rPr>
          <w:i/>
          <w:sz w:val="24"/>
        </w:rPr>
        <w:t>Thyregis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Blackburn (Coleoptera: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Scarabaeinae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Coprini</w:t>
      </w:r>
      <w:proofErr w:type="spellEnd"/>
      <w:r>
        <w:rPr>
          <w:sz w:val="24"/>
        </w:rPr>
        <w:t>)</w:t>
      </w:r>
      <w:r>
        <w:rPr>
          <w:i/>
          <w:sz w:val="24"/>
        </w:rPr>
        <w:t xml:space="preserve">. </w:t>
      </w:r>
      <w:proofErr w:type="spellStart"/>
      <w:r>
        <w:rPr>
          <w:sz w:val="24"/>
        </w:rPr>
        <w:t>Insecta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Mundi,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0756</w:t>
      </w:r>
      <w:r>
        <w:rPr>
          <w:sz w:val="24"/>
        </w:rPr>
        <w:t>: 1-24.</w:t>
      </w:r>
    </w:p>
    <w:p w14:paraId="409BFC8A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ind w:left="675" w:right="978"/>
        <w:rPr>
          <w:sz w:val="24"/>
        </w:rPr>
      </w:pPr>
      <w:r>
        <w:rPr>
          <w:sz w:val="24"/>
        </w:rPr>
        <w:t xml:space="preserve">Gordon, </w:t>
      </w:r>
      <w:proofErr w:type="gramStart"/>
      <w:r>
        <w:rPr>
          <w:sz w:val="24"/>
        </w:rPr>
        <w:t>R.D.</w:t>
      </w:r>
      <w:proofErr w:type="gramEnd"/>
      <w:r>
        <w:rPr>
          <w:sz w:val="24"/>
        </w:rPr>
        <w:t xml:space="preserve"> and E. </w:t>
      </w:r>
      <w:proofErr w:type="spellStart"/>
      <w:r>
        <w:rPr>
          <w:sz w:val="24"/>
        </w:rPr>
        <w:t>Barbero</w:t>
      </w:r>
      <w:proofErr w:type="spellEnd"/>
      <w:r>
        <w:rPr>
          <w:sz w:val="24"/>
        </w:rPr>
        <w:t>. 2008. Dung beetles (Coleopte</w:t>
      </w:r>
      <w:r>
        <w:rPr>
          <w:sz w:val="24"/>
        </w:rPr>
        <w:t xml:space="preserve">ra: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Scarabaeinae</w:t>
      </w:r>
      <w:proofErr w:type="spellEnd"/>
      <w:r>
        <w:rPr>
          <w:sz w:val="24"/>
        </w:rPr>
        <w:t xml:space="preserve">) of the </w:t>
      </w:r>
      <w:proofErr w:type="spellStart"/>
      <w:r>
        <w:rPr>
          <w:sz w:val="24"/>
        </w:rPr>
        <w:t>Mpala</w:t>
      </w:r>
      <w:proofErr w:type="spellEnd"/>
      <w:r>
        <w:rPr>
          <w:sz w:val="24"/>
        </w:rPr>
        <w:t xml:space="preserve"> Research Centre and environs, Laikipia District, Kenya</w:t>
      </w:r>
      <w:r>
        <w:rPr>
          <w:i/>
          <w:sz w:val="24"/>
        </w:rPr>
        <w:t>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Journal</w:t>
      </w:r>
      <w:r>
        <w:rPr>
          <w:spacing w:val="-2"/>
          <w:sz w:val="24"/>
        </w:rPr>
        <w:t xml:space="preserve"> </w:t>
      </w:r>
      <w:r>
        <w:rPr>
          <w:sz w:val="24"/>
        </w:rPr>
        <w:t>of East</w:t>
      </w:r>
      <w:r>
        <w:rPr>
          <w:spacing w:val="-1"/>
          <w:sz w:val="24"/>
        </w:rPr>
        <w:t xml:space="preserve"> </w:t>
      </w:r>
      <w:r>
        <w:rPr>
          <w:sz w:val="24"/>
        </w:rPr>
        <w:t>African</w:t>
      </w:r>
      <w:r>
        <w:rPr>
          <w:spacing w:val="-1"/>
          <w:sz w:val="24"/>
        </w:rPr>
        <w:t xml:space="preserve"> </w:t>
      </w:r>
      <w:r>
        <w:rPr>
          <w:sz w:val="24"/>
        </w:rPr>
        <w:t>Natural</w:t>
      </w:r>
      <w:r>
        <w:rPr>
          <w:spacing w:val="-2"/>
          <w:sz w:val="24"/>
        </w:rPr>
        <w:t xml:space="preserve"> </w:t>
      </w:r>
      <w:r>
        <w:rPr>
          <w:sz w:val="24"/>
        </w:rPr>
        <w:t>History,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97</w:t>
      </w:r>
      <w:r>
        <w:rPr>
          <w:sz w:val="24"/>
        </w:rPr>
        <w:t>(2):</w:t>
      </w:r>
      <w:r>
        <w:rPr>
          <w:spacing w:val="-1"/>
          <w:sz w:val="24"/>
        </w:rPr>
        <w:t xml:space="preserve"> </w:t>
      </w:r>
      <w:r>
        <w:rPr>
          <w:sz w:val="24"/>
        </w:rPr>
        <w:t>135-164.</w:t>
      </w:r>
    </w:p>
    <w:p w14:paraId="3B3402D0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ind w:left="675" w:right="405"/>
        <w:rPr>
          <w:sz w:val="24"/>
        </w:rPr>
      </w:pPr>
      <w:r>
        <w:rPr>
          <w:sz w:val="24"/>
        </w:rPr>
        <w:t>Davis, A.L. and C. Dewhurst. 1993. Climatic and biogeographical associations of Kenyan</w:t>
      </w:r>
      <w:r>
        <w:rPr>
          <w:spacing w:val="-57"/>
          <w:sz w:val="24"/>
        </w:rPr>
        <w:t xml:space="preserve"> </w:t>
      </w:r>
      <w:r>
        <w:rPr>
          <w:sz w:val="24"/>
        </w:rPr>
        <w:t>and norther</w:t>
      </w:r>
      <w:r>
        <w:rPr>
          <w:sz w:val="24"/>
        </w:rPr>
        <w:t xml:space="preserve">n Tanzanian dung beetles (Coleoptera: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)</w:t>
      </w:r>
      <w:r>
        <w:rPr>
          <w:i/>
          <w:sz w:val="24"/>
        </w:rPr>
        <w:t xml:space="preserve">. </w:t>
      </w:r>
      <w:r>
        <w:rPr>
          <w:sz w:val="24"/>
        </w:rPr>
        <w:t>African Journal of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Ecology, </w:t>
      </w:r>
      <w:r>
        <w:rPr>
          <w:b/>
          <w:sz w:val="24"/>
        </w:rPr>
        <w:t>31</w:t>
      </w:r>
      <w:r>
        <w:rPr>
          <w:sz w:val="24"/>
        </w:rPr>
        <w:t>(4): 290-305.</w:t>
      </w:r>
    </w:p>
    <w:p w14:paraId="555CC6BE" w14:textId="77777777" w:rsidR="008E1861" w:rsidRDefault="008E1861">
      <w:pPr>
        <w:rPr>
          <w:sz w:val="24"/>
        </w:rPr>
        <w:sectPr w:rsidR="008E1861">
          <w:pgSz w:w="11910" w:h="16840"/>
          <w:pgMar w:top="1340" w:right="860" w:bottom="660" w:left="1320" w:header="0" w:footer="474" w:gutter="0"/>
          <w:cols w:space="720"/>
        </w:sectPr>
      </w:pPr>
    </w:p>
    <w:p w14:paraId="6341576A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spacing w:before="74"/>
        <w:ind w:left="675" w:right="591"/>
        <w:rPr>
          <w:sz w:val="24"/>
        </w:rPr>
      </w:pPr>
      <w:r>
        <w:rPr>
          <w:sz w:val="24"/>
        </w:rPr>
        <w:lastRenderedPageBreak/>
        <w:t xml:space="preserve">Churu, H., F. </w:t>
      </w:r>
      <w:proofErr w:type="spellStart"/>
      <w:r>
        <w:rPr>
          <w:sz w:val="24"/>
        </w:rPr>
        <w:t>Ayuke</w:t>
      </w:r>
      <w:proofErr w:type="spellEnd"/>
      <w:r>
        <w:rPr>
          <w:sz w:val="24"/>
        </w:rPr>
        <w:t>, N. Karanja, and K. Odhiambo. 2018. Effects of land use types and</w:t>
      </w:r>
      <w:r>
        <w:rPr>
          <w:spacing w:val="-57"/>
          <w:sz w:val="24"/>
        </w:rPr>
        <w:t xml:space="preserve"> </w:t>
      </w:r>
      <w:r>
        <w:rPr>
          <w:sz w:val="24"/>
        </w:rPr>
        <w:t>seasons on species diversity and abundance of dung beetles in Eldoret, Kenya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RUFORUM</w:t>
      </w:r>
      <w:r>
        <w:rPr>
          <w:spacing w:val="-1"/>
          <w:sz w:val="24"/>
        </w:rPr>
        <w:t xml:space="preserve"> </w:t>
      </w:r>
      <w:r>
        <w:rPr>
          <w:sz w:val="24"/>
        </w:rPr>
        <w:t>Working Document</w:t>
      </w:r>
      <w:r>
        <w:rPr>
          <w:spacing w:val="-1"/>
          <w:sz w:val="24"/>
        </w:rPr>
        <w:t xml:space="preserve"> </w:t>
      </w:r>
      <w:r>
        <w:rPr>
          <w:sz w:val="24"/>
        </w:rPr>
        <w:t>Series,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17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425-433.</w:t>
      </w:r>
    </w:p>
    <w:p w14:paraId="5CC36907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spacing w:before="4" w:line="237" w:lineRule="auto"/>
        <w:ind w:left="675" w:right="431"/>
        <w:rPr>
          <w:sz w:val="24"/>
        </w:rPr>
      </w:pPr>
      <w:r>
        <w:rPr>
          <w:sz w:val="24"/>
        </w:rPr>
        <w:t xml:space="preserve">Daniel, G.M. and F. </w:t>
      </w:r>
      <w:proofErr w:type="spellStart"/>
      <w:r>
        <w:rPr>
          <w:sz w:val="24"/>
        </w:rPr>
        <w:t>Génier</w:t>
      </w:r>
      <w:proofErr w:type="spellEnd"/>
      <w:r>
        <w:rPr>
          <w:sz w:val="24"/>
        </w:rPr>
        <w:t>. 2019. A preliminar</w:t>
      </w:r>
      <w:r>
        <w:rPr>
          <w:sz w:val="24"/>
        </w:rPr>
        <w:t>y checklist of the dung beetle species of</w:t>
      </w:r>
      <w:r>
        <w:rPr>
          <w:spacing w:val="1"/>
          <w:sz w:val="24"/>
        </w:rPr>
        <w:t xml:space="preserve"> </w:t>
      </w:r>
      <w:r>
        <w:rPr>
          <w:sz w:val="24"/>
        </w:rPr>
        <w:t>Mozambique</w:t>
      </w:r>
      <w:r>
        <w:rPr>
          <w:spacing w:val="-5"/>
          <w:sz w:val="24"/>
        </w:rPr>
        <w:t xml:space="preserve"> </w:t>
      </w:r>
      <w:r>
        <w:rPr>
          <w:sz w:val="24"/>
        </w:rPr>
        <w:t>(Coleoptera: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Scarabaeinae</w:t>
      </w:r>
      <w:proofErr w:type="spellEnd"/>
      <w:r>
        <w:rPr>
          <w:sz w:val="24"/>
        </w:rPr>
        <w:t>)</w:t>
      </w:r>
      <w:r>
        <w:rPr>
          <w:i/>
          <w:sz w:val="24"/>
        </w:rPr>
        <w:t>.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sz w:val="24"/>
        </w:rPr>
        <w:t>Catharsius</w:t>
      </w:r>
      <w:proofErr w:type="spellEnd"/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Revue,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19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25-32.</w:t>
      </w:r>
    </w:p>
    <w:p w14:paraId="4FA1247B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spacing w:before="6" w:line="237" w:lineRule="auto"/>
        <w:ind w:left="675" w:right="937"/>
        <w:rPr>
          <w:sz w:val="24"/>
        </w:rPr>
      </w:pPr>
      <w:r>
        <w:rPr>
          <w:sz w:val="24"/>
        </w:rPr>
        <w:t>Davis, A. 1997. Climatic and biogeographical associations of southern African dung</w:t>
      </w:r>
      <w:r>
        <w:rPr>
          <w:spacing w:val="-57"/>
          <w:sz w:val="24"/>
        </w:rPr>
        <w:t xml:space="preserve"> </w:t>
      </w:r>
      <w:r>
        <w:rPr>
          <w:sz w:val="24"/>
        </w:rPr>
        <w:t>beetles</w:t>
      </w:r>
      <w:r>
        <w:rPr>
          <w:spacing w:val="-3"/>
          <w:sz w:val="24"/>
        </w:rPr>
        <w:t xml:space="preserve"> </w:t>
      </w:r>
      <w:r>
        <w:rPr>
          <w:sz w:val="24"/>
        </w:rPr>
        <w:t>(Coleoptera: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Scarabaeidae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s.</w:t>
      </w:r>
      <w:r>
        <w:rPr>
          <w:spacing w:val="-3"/>
          <w:sz w:val="24"/>
        </w:rPr>
        <w:t xml:space="preserve"> </w:t>
      </w:r>
      <w:r>
        <w:rPr>
          <w:sz w:val="24"/>
        </w:rPr>
        <w:t>str.)</w:t>
      </w:r>
      <w:r>
        <w:rPr>
          <w:i/>
          <w:sz w:val="24"/>
        </w:rPr>
        <w:t>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African</w:t>
      </w:r>
      <w:r>
        <w:rPr>
          <w:spacing w:val="-3"/>
          <w:sz w:val="24"/>
        </w:rPr>
        <w:t xml:space="preserve"> </w:t>
      </w:r>
      <w:r>
        <w:rPr>
          <w:sz w:val="24"/>
        </w:rPr>
        <w:t>Journal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Ecology,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35</w:t>
      </w:r>
      <w:r>
        <w:rPr>
          <w:sz w:val="24"/>
        </w:rPr>
        <w:t>(1):</w:t>
      </w:r>
      <w:r>
        <w:rPr>
          <w:spacing w:val="-2"/>
          <w:sz w:val="24"/>
        </w:rPr>
        <w:t xml:space="preserve"> </w:t>
      </w:r>
      <w:r>
        <w:rPr>
          <w:sz w:val="24"/>
        </w:rPr>
        <w:t>10-38.</w:t>
      </w:r>
    </w:p>
    <w:p w14:paraId="740174F2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6"/>
        </w:tabs>
        <w:spacing w:before="5" w:line="237" w:lineRule="auto"/>
        <w:ind w:left="675" w:right="591"/>
        <w:rPr>
          <w:sz w:val="24"/>
        </w:rPr>
      </w:pPr>
      <w:r>
        <w:rPr>
          <w:sz w:val="24"/>
        </w:rPr>
        <w:t xml:space="preserve">Walter, P. 1977. Repartition des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 xml:space="preserve"> coprophages dans les </w:t>
      </w:r>
      <w:proofErr w:type="spellStart"/>
      <w:r>
        <w:rPr>
          <w:sz w:val="24"/>
        </w:rPr>
        <w:t>diverses</w:t>
      </w:r>
      <w:proofErr w:type="spellEnd"/>
      <w:r>
        <w:rPr>
          <w:sz w:val="24"/>
        </w:rPr>
        <w:t xml:space="preserve"> formations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vegetales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du Plateau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Batteke</w:t>
      </w:r>
      <w:proofErr w:type="spellEnd"/>
      <w:r>
        <w:rPr>
          <w:sz w:val="24"/>
        </w:rPr>
        <w:t xml:space="preserve"> (Zaire)</w:t>
      </w:r>
      <w:r>
        <w:rPr>
          <w:i/>
          <w:sz w:val="24"/>
        </w:rPr>
        <w:t xml:space="preserve">. </w:t>
      </w:r>
      <w:r>
        <w:rPr>
          <w:sz w:val="24"/>
        </w:rPr>
        <w:t xml:space="preserve">Geo-Eco-Trop, </w:t>
      </w:r>
      <w:r>
        <w:rPr>
          <w:b/>
          <w:sz w:val="24"/>
        </w:rPr>
        <w:t>4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259-275.</w:t>
      </w:r>
    </w:p>
    <w:p w14:paraId="76F06830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spacing w:before="4"/>
        <w:ind w:right="491"/>
        <w:rPr>
          <w:sz w:val="24"/>
        </w:rPr>
      </w:pPr>
      <w:r>
        <w:rPr>
          <w:sz w:val="24"/>
        </w:rPr>
        <w:t xml:space="preserve">Lobo, J.M., B.V. </w:t>
      </w:r>
      <w:proofErr w:type="spellStart"/>
      <w:r>
        <w:rPr>
          <w:sz w:val="24"/>
        </w:rPr>
        <w:t>Guéorguiev</w:t>
      </w:r>
      <w:proofErr w:type="spellEnd"/>
      <w:r>
        <w:rPr>
          <w:sz w:val="24"/>
        </w:rPr>
        <w:t xml:space="preserve">, and E.I. </w:t>
      </w:r>
      <w:proofErr w:type="spellStart"/>
      <w:r>
        <w:rPr>
          <w:sz w:val="24"/>
        </w:rPr>
        <w:t>Chehlarov</w:t>
      </w:r>
      <w:proofErr w:type="spellEnd"/>
      <w:r>
        <w:rPr>
          <w:sz w:val="24"/>
        </w:rPr>
        <w:t xml:space="preserve">. 2011. The species of </w:t>
      </w:r>
      <w:r>
        <w:rPr>
          <w:i/>
          <w:sz w:val="24"/>
        </w:rPr>
        <w:t>Scarabaeus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Linnaeus (Coleoptera: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) in Bulgaria and adjacent regions: faunal review and</w:t>
      </w:r>
      <w:r>
        <w:rPr>
          <w:spacing w:val="-57"/>
          <w:sz w:val="24"/>
        </w:rPr>
        <w:t xml:space="preserve"> </w:t>
      </w:r>
      <w:r>
        <w:rPr>
          <w:sz w:val="24"/>
        </w:rPr>
        <w:t>potential</w:t>
      </w:r>
      <w:r>
        <w:rPr>
          <w:spacing w:val="-1"/>
          <w:sz w:val="24"/>
        </w:rPr>
        <w:t xml:space="preserve"> </w:t>
      </w:r>
      <w:r>
        <w:rPr>
          <w:sz w:val="24"/>
        </w:rPr>
        <w:t>distribution</w:t>
      </w:r>
      <w:r>
        <w:rPr>
          <w:i/>
          <w:sz w:val="24"/>
        </w:rPr>
        <w:t>.</w:t>
      </w:r>
      <w:r>
        <w:rPr>
          <w:i/>
          <w:sz w:val="24"/>
        </w:rPr>
        <w:t xml:space="preserve"> </w:t>
      </w:r>
      <w:proofErr w:type="spellStart"/>
      <w:r>
        <w:rPr>
          <w:sz w:val="24"/>
        </w:rPr>
        <w:t>Entomologica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Fennica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21</w:t>
      </w:r>
      <w:r>
        <w:rPr>
          <w:sz w:val="24"/>
        </w:rPr>
        <w:t>(4):</w:t>
      </w:r>
      <w:r>
        <w:rPr>
          <w:spacing w:val="-1"/>
          <w:sz w:val="24"/>
        </w:rPr>
        <w:t xml:space="preserve"> </w:t>
      </w:r>
      <w:r>
        <w:rPr>
          <w:sz w:val="24"/>
        </w:rPr>
        <w:t>202–220-202–220.</w:t>
      </w:r>
    </w:p>
    <w:p w14:paraId="7FD9F870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ind w:right="918"/>
        <w:jc w:val="both"/>
        <w:rPr>
          <w:sz w:val="24"/>
        </w:rPr>
      </w:pPr>
      <w:proofErr w:type="spellStart"/>
      <w:r>
        <w:rPr>
          <w:sz w:val="24"/>
        </w:rPr>
        <w:t>Mowlavi</w:t>
      </w:r>
      <w:proofErr w:type="spellEnd"/>
      <w:r>
        <w:rPr>
          <w:sz w:val="24"/>
        </w:rPr>
        <w:t xml:space="preserve">, G., E. </w:t>
      </w:r>
      <w:proofErr w:type="spellStart"/>
      <w:r>
        <w:rPr>
          <w:sz w:val="24"/>
        </w:rPr>
        <w:t>Mikaeili</w:t>
      </w:r>
      <w:proofErr w:type="spellEnd"/>
      <w:r>
        <w:rPr>
          <w:sz w:val="24"/>
        </w:rPr>
        <w:t xml:space="preserve">, I. </w:t>
      </w:r>
      <w:proofErr w:type="spellStart"/>
      <w:r>
        <w:rPr>
          <w:sz w:val="24"/>
        </w:rPr>
        <w:t>Mobedi</w:t>
      </w:r>
      <w:proofErr w:type="spellEnd"/>
      <w:r>
        <w:rPr>
          <w:sz w:val="24"/>
        </w:rPr>
        <w:t xml:space="preserve">, E. Kia, L. </w:t>
      </w:r>
      <w:proofErr w:type="spellStart"/>
      <w:r>
        <w:rPr>
          <w:sz w:val="24"/>
        </w:rPr>
        <w:t>Masoomi</w:t>
      </w:r>
      <w:proofErr w:type="spellEnd"/>
      <w:r>
        <w:rPr>
          <w:sz w:val="24"/>
        </w:rPr>
        <w:t xml:space="preserve">, and H. </w:t>
      </w:r>
      <w:proofErr w:type="spellStart"/>
      <w:r>
        <w:rPr>
          <w:sz w:val="24"/>
        </w:rPr>
        <w:t>Vatandoost</w:t>
      </w:r>
      <w:proofErr w:type="spellEnd"/>
      <w:r>
        <w:rPr>
          <w:sz w:val="24"/>
        </w:rPr>
        <w:t>. 2008.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Scarab beetle (Coleoptera: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 xml:space="preserve">) fauna in Ardabil Province, </w:t>
      </w:r>
      <w:proofErr w:type="gramStart"/>
      <w:r>
        <w:rPr>
          <w:sz w:val="24"/>
        </w:rPr>
        <w:t>north west</w:t>
      </w:r>
      <w:proofErr w:type="gramEnd"/>
      <w:r>
        <w:rPr>
          <w:sz w:val="24"/>
        </w:rPr>
        <w:t xml:space="preserve"> Iran</w:t>
      </w:r>
      <w:r>
        <w:rPr>
          <w:i/>
          <w:sz w:val="24"/>
        </w:rPr>
        <w:t>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Journal</w:t>
      </w:r>
      <w:r>
        <w:rPr>
          <w:spacing w:val="-2"/>
          <w:sz w:val="24"/>
        </w:rPr>
        <w:t xml:space="preserve"> </w:t>
      </w:r>
      <w:r>
        <w:rPr>
          <w:sz w:val="24"/>
        </w:rPr>
        <w:t>of Arthropod-Borne</w:t>
      </w:r>
      <w:r>
        <w:rPr>
          <w:spacing w:val="-2"/>
          <w:sz w:val="24"/>
        </w:rPr>
        <w:t xml:space="preserve"> </w:t>
      </w:r>
      <w:r>
        <w:rPr>
          <w:sz w:val="24"/>
        </w:rPr>
        <w:t>Diseases,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sz w:val="24"/>
        </w:rPr>
        <w:t>(2):</w:t>
      </w:r>
      <w:r>
        <w:rPr>
          <w:spacing w:val="-1"/>
          <w:sz w:val="24"/>
        </w:rPr>
        <w:t xml:space="preserve"> </w:t>
      </w:r>
      <w:r>
        <w:rPr>
          <w:sz w:val="24"/>
        </w:rPr>
        <w:t>35-41.</w:t>
      </w:r>
    </w:p>
    <w:p w14:paraId="681CDC64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ind w:right="585"/>
        <w:rPr>
          <w:sz w:val="24"/>
        </w:rPr>
      </w:pPr>
      <w:proofErr w:type="spellStart"/>
      <w:r>
        <w:rPr>
          <w:sz w:val="24"/>
        </w:rPr>
        <w:t>Anlaş</w:t>
      </w:r>
      <w:proofErr w:type="spellEnd"/>
      <w:r>
        <w:rPr>
          <w:sz w:val="24"/>
        </w:rPr>
        <w:t xml:space="preserve">, S., D. Keith, and S. </w:t>
      </w:r>
      <w:proofErr w:type="spellStart"/>
      <w:r>
        <w:rPr>
          <w:sz w:val="24"/>
        </w:rPr>
        <w:t>Tezcan</w:t>
      </w:r>
      <w:proofErr w:type="spellEnd"/>
      <w:r>
        <w:rPr>
          <w:sz w:val="24"/>
        </w:rPr>
        <w:t>. 2011. Notes on the pitfall trap collected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Scarabaeoidea</w:t>
      </w:r>
      <w:proofErr w:type="spellEnd"/>
      <w:r>
        <w:rPr>
          <w:sz w:val="24"/>
        </w:rPr>
        <w:t xml:space="preserve"> (Coleoptera) species in </w:t>
      </w:r>
      <w:proofErr w:type="spellStart"/>
      <w:r>
        <w:rPr>
          <w:sz w:val="24"/>
        </w:rPr>
        <w:t>Bozdağlar</w:t>
      </w:r>
      <w:proofErr w:type="spellEnd"/>
      <w:r>
        <w:rPr>
          <w:sz w:val="24"/>
        </w:rPr>
        <w:t xml:space="preserve"> Mountain of western Turkey</w:t>
      </w:r>
      <w:r>
        <w:rPr>
          <w:i/>
          <w:sz w:val="24"/>
        </w:rPr>
        <w:t xml:space="preserve">. </w:t>
      </w:r>
      <w:r>
        <w:rPr>
          <w:sz w:val="24"/>
        </w:rPr>
        <w:t>Anadolu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Doğa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Bilimleri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Dergisi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sz w:val="24"/>
        </w:rPr>
        <w:t>(1): 9-14.</w:t>
      </w:r>
    </w:p>
    <w:p w14:paraId="363FE456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spacing w:line="242" w:lineRule="auto"/>
        <w:ind w:right="1071"/>
        <w:rPr>
          <w:sz w:val="24"/>
        </w:rPr>
      </w:pPr>
      <w:proofErr w:type="spellStart"/>
      <w:r>
        <w:rPr>
          <w:sz w:val="24"/>
        </w:rPr>
        <w:t>Rozner</w:t>
      </w:r>
      <w:proofErr w:type="spellEnd"/>
      <w:r>
        <w:rPr>
          <w:sz w:val="24"/>
        </w:rPr>
        <w:t>, I. and G</w:t>
      </w:r>
      <w:r>
        <w:rPr>
          <w:sz w:val="24"/>
        </w:rPr>
        <w:t xml:space="preserve">. </w:t>
      </w:r>
      <w:proofErr w:type="spellStart"/>
      <w:r>
        <w:rPr>
          <w:sz w:val="24"/>
        </w:rPr>
        <w:t>Rozner</w:t>
      </w:r>
      <w:proofErr w:type="spellEnd"/>
      <w:r>
        <w:rPr>
          <w:sz w:val="24"/>
        </w:rPr>
        <w:t xml:space="preserve">. 2009. Data to the </w:t>
      </w:r>
      <w:proofErr w:type="spellStart"/>
      <w:r>
        <w:rPr>
          <w:sz w:val="24"/>
        </w:rPr>
        <w:t>Lamellicornia</w:t>
      </w:r>
      <w:proofErr w:type="spellEnd"/>
      <w:r>
        <w:rPr>
          <w:sz w:val="24"/>
        </w:rPr>
        <w:t xml:space="preserve"> fauna of the Republic of</w:t>
      </w:r>
      <w:r>
        <w:rPr>
          <w:spacing w:val="-57"/>
          <w:sz w:val="24"/>
        </w:rPr>
        <w:t xml:space="preserve"> </w:t>
      </w:r>
      <w:r>
        <w:rPr>
          <w:sz w:val="24"/>
        </w:rPr>
        <w:t>Macedonia</w:t>
      </w:r>
      <w:r>
        <w:rPr>
          <w:spacing w:val="-3"/>
          <w:sz w:val="24"/>
        </w:rPr>
        <w:t xml:space="preserve"> </w:t>
      </w:r>
      <w:r>
        <w:rPr>
          <w:sz w:val="24"/>
        </w:rPr>
        <w:t>(Coleoptera: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Lamellicornia</w:t>
      </w:r>
      <w:proofErr w:type="spellEnd"/>
      <w:r>
        <w:rPr>
          <w:sz w:val="24"/>
        </w:rPr>
        <w:t>)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Natura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Somogyiensis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15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57-68.</w:t>
      </w:r>
    </w:p>
    <w:p w14:paraId="4C278252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spacing w:line="242" w:lineRule="auto"/>
        <w:ind w:right="590"/>
        <w:rPr>
          <w:sz w:val="24"/>
        </w:rPr>
      </w:pPr>
      <w:proofErr w:type="spellStart"/>
      <w:r>
        <w:rPr>
          <w:sz w:val="24"/>
        </w:rPr>
        <w:t>Hanski</w:t>
      </w:r>
      <w:proofErr w:type="spellEnd"/>
      <w:r>
        <w:rPr>
          <w:sz w:val="24"/>
        </w:rPr>
        <w:t xml:space="preserve">, I. 1991. Epilogue. In: </w:t>
      </w:r>
      <w:r>
        <w:rPr>
          <w:i/>
          <w:sz w:val="24"/>
        </w:rPr>
        <w:t>Dung Beetle Ecology</w:t>
      </w:r>
      <w:r>
        <w:rPr>
          <w:sz w:val="24"/>
        </w:rPr>
        <w:t xml:space="preserve">. I. </w:t>
      </w:r>
      <w:proofErr w:type="spellStart"/>
      <w:r>
        <w:rPr>
          <w:sz w:val="24"/>
        </w:rPr>
        <w:t>Hanski</w:t>
      </w:r>
      <w:proofErr w:type="spellEnd"/>
      <w:r>
        <w:rPr>
          <w:sz w:val="24"/>
        </w:rPr>
        <w:t xml:space="preserve"> and Y. </w:t>
      </w:r>
      <w:proofErr w:type="spellStart"/>
      <w:r>
        <w:rPr>
          <w:sz w:val="24"/>
        </w:rPr>
        <w:t>Cambefort</w:t>
      </w:r>
      <w:proofErr w:type="spellEnd"/>
      <w:r>
        <w:rPr>
          <w:sz w:val="24"/>
        </w:rPr>
        <w:t>. (eds.).</w:t>
      </w:r>
      <w:r>
        <w:rPr>
          <w:spacing w:val="-57"/>
          <w:sz w:val="24"/>
        </w:rPr>
        <w:t xml:space="preserve"> </w:t>
      </w:r>
      <w:r>
        <w:rPr>
          <w:sz w:val="24"/>
        </w:rPr>
        <w:t>Princeton</w:t>
      </w:r>
      <w:r>
        <w:rPr>
          <w:spacing w:val="-2"/>
          <w:sz w:val="24"/>
        </w:rPr>
        <w:t xml:space="preserve"> </w:t>
      </w:r>
      <w:r>
        <w:rPr>
          <w:sz w:val="24"/>
        </w:rPr>
        <w:t>University</w:t>
      </w:r>
      <w:r>
        <w:rPr>
          <w:spacing w:val="-2"/>
          <w:sz w:val="24"/>
        </w:rPr>
        <w:t xml:space="preserve"> </w:t>
      </w:r>
      <w:r>
        <w:rPr>
          <w:sz w:val="24"/>
        </w:rPr>
        <w:t>Press:</w:t>
      </w:r>
      <w:r>
        <w:rPr>
          <w:spacing w:val="-2"/>
          <w:sz w:val="24"/>
        </w:rPr>
        <w:t xml:space="preserve"> </w:t>
      </w:r>
      <w:r>
        <w:rPr>
          <w:sz w:val="24"/>
        </w:rPr>
        <w:t>Princeton,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Jersey.</w:t>
      </w:r>
      <w:r>
        <w:rPr>
          <w:spacing w:val="-2"/>
          <w:sz w:val="24"/>
        </w:rPr>
        <w:t xml:space="preserve"> </w:t>
      </w:r>
      <w:r>
        <w:rPr>
          <w:sz w:val="24"/>
        </w:rPr>
        <w:t>366-371.</w:t>
      </w:r>
    </w:p>
    <w:p w14:paraId="22BF5DC8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spacing w:line="242" w:lineRule="auto"/>
        <w:ind w:right="598"/>
        <w:rPr>
          <w:sz w:val="24"/>
        </w:rPr>
      </w:pPr>
      <w:proofErr w:type="spellStart"/>
      <w:r>
        <w:rPr>
          <w:sz w:val="24"/>
        </w:rPr>
        <w:t>Halffter</w:t>
      </w:r>
      <w:proofErr w:type="spellEnd"/>
      <w:r>
        <w:rPr>
          <w:sz w:val="24"/>
        </w:rPr>
        <w:t>, G., C. Huerta, and J. Lopez-Portillo. 1996. Parental care and offspring survival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Copris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incertus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Say,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sub-social</w:t>
      </w:r>
      <w:r>
        <w:rPr>
          <w:spacing w:val="-2"/>
          <w:sz w:val="24"/>
        </w:rPr>
        <w:t xml:space="preserve"> </w:t>
      </w:r>
      <w:r>
        <w:rPr>
          <w:sz w:val="24"/>
        </w:rPr>
        <w:t>beetle</w:t>
      </w:r>
      <w:r>
        <w:rPr>
          <w:i/>
          <w:sz w:val="24"/>
        </w:rPr>
        <w:t xml:space="preserve">. </w:t>
      </w:r>
      <w:r>
        <w:rPr>
          <w:sz w:val="24"/>
        </w:rPr>
        <w:t>Animal</w:t>
      </w:r>
      <w:r>
        <w:rPr>
          <w:spacing w:val="-2"/>
          <w:sz w:val="24"/>
        </w:rPr>
        <w:t xml:space="preserve"> </w:t>
      </w:r>
      <w:r>
        <w:rPr>
          <w:sz w:val="24"/>
        </w:rPr>
        <w:t>Behaviour,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52</w:t>
      </w:r>
      <w:r>
        <w:rPr>
          <w:sz w:val="24"/>
        </w:rPr>
        <w:t>(1</w:t>
      </w:r>
      <w:r>
        <w:rPr>
          <w:sz w:val="24"/>
        </w:rPr>
        <w:t>): 133-139.</w:t>
      </w:r>
    </w:p>
    <w:p w14:paraId="227D7AE7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spacing w:line="242" w:lineRule="auto"/>
        <w:ind w:right="812"/>
        <w:rPr>
          <w:sz w:val="24"/>
        </w:rPr>
      </w:pPr>
      <w:r>
        <w:rPr>
          <w:sz w:val="24"/>
        </w:rPr>
        <w:t xml:space="preserve">Young, O.P. 2015. Predation on dung beetles (Coleoptera: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): A literature</w:t>
      </w:r>
      <w:r>
        <w:rPr>
          <w:spacing w:val="-57"/>
          <w:sz w:val="24"/>
        </w:rPr>
        <w:t xml:space="preserve"> </w:t>
      </w:r>
      <w:r>
        <w:rPr>
          <w:sz w:val="24"/>
        </w:rPr>
        <w:t>review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Transactions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American</w:t>
      </w:r>
      <w:r>
        <w:rPr>
          <w:spacing w:val="-2"/>
          <w:sz w:val="24"/>
        </w:rPr>
        <w:t xml:space="preserve"> </w:t>
      </w:r>
      <w:r>
        <w:rPr>
          <w:sz w:val="24"/>
        </w:rPr>
        <w:t>Entomological</w:t>
      </w:r>
      <w:r>
        <w:rPr>
          <w:spacing w:val="-1"/>
          <w:sz w:val="24"/>
        </w:rPr>
        <w:t xml:space="preserve"> </w:t>
      </w:r>
      <w:r>
        <w:rPr>
          <w:sz w:val="24"/>
        </w:rPr>
        <w:t>Society,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141</w:t>
      </w:r>
      <w:r>
        <w:rPr>
          <w:sz w:val="24"/>
        </w:rPr>
        <w:t>(1): 111-155.</w:t>
      </w:r>
    </w:p>
    <w:p w14:paraId="42E0C111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spacing w:line="242" w:lineRule="auto"/>
        <w:ind w:right="496"/>
        <w:rPr>
          <w:sz w:val="24"/>
        </w:rPr>
      </w:pPr>
      <w:proofErr w:type="spellStart"/>
      <w:r>
        <w:rPr>
          <w:sz w:val="24"/>
        </w:rPr>
        <w:t>Giller</w:t>
      </w:r>
      <w:proofErr w:type="spellEnd"/>
      <w:r>
        <w:rPr>
          <w:sz w:val="24"/>
        </w:rPr>
        <w:t xml:space="preserve">, P.S. and B.M. </w:t>
      </w:r>
      <w:proofErr w:type="spellStart"/>
      <w:r>
        <w:rPr>
          <w:sz w:val="24"/>
        </w:rPr>
        <w:t>Doube</w:t>
      </w:r>
      <w:proofErr w:type="spellEnd"/>
      <w:r>
        <w:rPr>
          <w:sz w:val="24"/>
        </w:rPr>
        <w:t>. 1994. Spatial and temporal co-occurrence of competitors in</w:t>
      </w:r>
      <w:r>
        <w:rPr>
          <w:spacing w:val="-57"/>
          <w:sz w:val="24"/>
        </w:rPr>
        <w:t xml:space="preserve"> </w:t>
      </w:r>
      <w:r>
        <w:rPr>
          <w:sz w:val="24"/>
        </w:rPr>
        <w:t>Southern</w:t>
      </w:r>
      <w:r>
        <w:rPr>
          <w:spacing w:val="-3"/>
          <w:sz w:val="24"/>
        </w:rPr>
        <w:t xml:space="preserve"> </w:t>
      </w:r>
      <w:r>
        <w:rPr>
          <w:sz w:val="24"/>
        </w:rPr>
        <w:t>African</w:t>
      </w:r>
      <w:r>
        <w:rPr>
          <w:spacing w:val="-2"/>
          <w:sz w:val="24"/>
        </w:rPr>
        <w:t xml:space="preserve"> </w:t>
      </w:r>
      <w:r>
        <w:rPr>
          <w:sz w:val="24"/>
        </w:rPr>
        <w:t>dung</w:t>
      </w:r>
      <w:r>
        <w:rPr>
          <w:spacing w:val="-2"/>
          <w:sz w:val="24"/>
        </w:rPr>
        <w:t xml:space="preserve"> </w:t>
      </w:r>
      <w:r>
        <w:rPr>
          <w:sz w:val="24"/>
        </w:rPr>
        <w:t>beetle</w:t>
      </w:r>
      <w:r>
        <w:rPr>
          <w:spacing w:val="-1"/>
          <w:sz w:val="24"/>
        </w:rPr>
        <w:t xml:space="preserve"> </w:t>
      </w:r>
      <w:r>
        <w:rPr>
          <w:sz w:val="24"/>
        </w:rPr>
        <w:t>communities</w:t>
      </w:r>
      <w:r>
        <w:rPr>
          <w:i/>
          <w:sz w:val="24"/>
        </w:rPr>
        <w:t>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Journal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Animal</w:t>
      </w:r>
      <w:r>
        <w:rPr>
          <w:spacing w:val="-2"/>
          <w:sz w:val="24"/>
        </w:rPr>
        <w:t xml:space="preserve"> </w:t>
      </w:r>
      <w:r>
        <w:rPr>
          <w:sz w:val="24"/>
        </w:rPr>
        <w:t>Ecology,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63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629-643.</w:t>
      </w:r>
    </w:p>
    <w:p w14:paraId="435B7826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ind w:right="520"/>
        <w:rPr>
          <w:sz w:val="24"/>
        </w:rPr>
      </w:pPr>
      <w:proofErr w:type="spellStart"/>
      <w:r>
        <w:rPr>
          <w:sz w:val="24"/>
        </w:rPr>
        <w:t>Hanski</w:t>
      </w:r>
      <w:proofErr w:type="spellEnd"/>
      <w:r>
        <w:rPr>
          <w:sz w:val="24"/>
        </w:rPr>
        <w:t xml:space="preserve">, I. and Y. </w:t>
      </w:r>
      <w:proofErr w:type="spellStart"/>
      <w:r>
        <w:rPr>
          <w:sz w:val="24"/>
        </w:rPr>
        <w:t>Cambefort</w:t>
      </w:r>
      <w:proofErr w:type="spellEnd"/>
      <w:r>
        <w:rPr>
          <w:sz w:val="24"/>
        </w:rPr>
        <w:t xml:space="preserve">. 1991. Competition in Dung Beetles. In: </w:t>
      </w:r>
      <w:r>
        <w:rPr>
          <w:i/>
          <w:sz w:val="24"/>
        </w:rPr>
        <w:t>Dung Beetle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Ecolog</w:t>
      </w:r>
      <w:r>
        <w:rPr>
          <w:i/>
          <w:sz w:val="24"/>
        </w:rPr>
        <w:t>y</w:t>
      </w:r>
      <w:r>
        <w:rPr>
          <w:sz w:val="24"/>
        </w:rPr>
        <w:t xml:space="preserve">. I. </w:t>
      </w:r>
      <w:proofErr w:type="spellStart"/>
      <w:r>
        <w:rPr>
          <w:sz w:val="24"/>
        </w:rPr>
        <w:t>Hanski</w:t>
      </w:r>
      <w:proofErr w:type="spellEnd"/>
      <w:r>
        <w:rPr>
          <w:sz w:val="24"/>
        </w:rPr>
        <w:t xml:space="preserve"> and Y. </w:t>
      </w:r>
      <w:proofErr w:type="spellStart"/>
      <w:r>
        <w:rPr>
          <w:sz w:val="24"/>
        </w:rPr>
        <w:t>Cambefort</w:t>
      </w:r>
      <w:proofErr w:type="spellEnd"/>
      <w:r>
        <w:rPr>
          <w:sz w:val="24"/>
        </w:rPr>
        <w:t>. (eds.). Princeton University Press: Princeton, New</w:t>
      </w:r>
      <w:r>
        <w:rPr>
          <w:spacing w:val="-57"/>
          <w:sz w:val="24"/>
        </w:rPr>
        <w:t xml:space="preserve"> </w:t>
      </w:r>
      <w:r>
        <w:rPr>
          <w:sz w:val="24"/>
        </w:rPr>
        <w:t>Jersey.</w:t>
      </w:r>
      <w:r>
        <w:rPr>
          <w:spacing w:val="-2"/>
          <w:sz w:val="24"/>
        </w:rPr>
        <w:t xml:space="preserve"> </w:t>
      </w:r>
      <w:r>
        <w:rPr>
          <w:sz w:val="24"/>
        </w:rPr>
        <w:t>305-329.</w:t>
      </w:r>
    </w:p>
    <w:p w14:paraId="271D34E1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ind w:right="520"/>
        <w:rPr>
          <w:sz w:val="24"/>
        </w:rPr>
      </w:pPr>
      <w:proofErr w:type="spellStart"/>
      <w:r>
        <w:rPr>
          <w:sz w:val="24"/>
        </w:rPr>
        <w:t>Cambefort</w:t>
      </w:r>
      <w:proofErr w:type="spellEnd"/>
      <w:r>
        <w:rPr>
          <w:sz w:val="24"/>
        </w:rPr>
        <w:t xml:space="preserve">, Y. and I. </w:t>
      </w:r>
      <w:proofErr w:type="spellStart"/>
      <w:r>
        <w:rPr>
          <w:sz w:val="24"/>
        </w:rPr>
        <w:t>Hanski</w:t>
      </w:r>
      <w:proofErr w:type="spellEnd"/>
      <w:r>
        <w:rPr>
          <w:sz w:val="24"/>
        </w:rPr>
        <w:t xml:space="preserve">. 1991. Dung Beetle Population Biology. In: </w:t>
      </w:r>
      <w:r>
        <w:rPr>
          <w:i/>
          <w:sz w:val="24"/>
        </w:rPr>
        <w:t>Dung Beetle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Ecology</w:t>
      </w:r>
      <w:r>
        <w:rPr>
          <w:sz w:val="24"/>
        </w:rPr>
        <w:t xml:space="preserve">. I. </w:t>
      </w:r>
      <w:proofErr w:type="spellStart"/>
      <w:r>
        <w:rPr>
          <w:sz w:val="24"/>
        </w:rPr>
        <w:t>Hanski</w:t>
      </w:r>
      <w:proofErr w:type="spellEnd"/>
      <w:r>
        <w:rPr>
          <w:sz w:val="24"/>
        </w:rPr>
        <w:t xml:space="preserve"> and Y. </w:t>
      </w:r>
      <w:proofErr w:type="spellStart"/>
      <w:r>
        <w:rPr>
          <w:sz w:val="24"/>
        </w:rPr>
        <w:t>Cambefort</w:t>
      </w:r>
      <w:proofErr w:type="spellEnd"/>
      <w:r>
        <w:rPr>
          <w:sz w:val="24"/>
        </w:rPr>
        <w:t>. (eds.). Princeton University Press: P</w:t>
      </w:r>
      <w:r>
        <w:rPr>
          <w:sz w:val="24"/>
        </w:rPr>
        <w:t>rinceton, New</w:t>
      </w:r>
      <w:r>
        <w:rPr>
          <w:spacing w:val="-57"/>
          <w:sz w:val="24"/>
        </w:rPr>
        <w:t xml:space="preserve"> </w:t>
      </w:r>
      <w:r>
        <w:rPr>
          <w:sz w:val="24"/>
        </w:rPr>
        <w:t>Jersey.</w:t>
      </w:r>
      <w:r>
        <w:rPr>
          <w:spacing w:val="-2"/>
          <w:sz w:val="24"/>
        </w:rPr>
        <w:t xml:space="preserve"> </w:t>
      </w:r>
      <w:r>
        <w:rPr>
          <w:sz w:val="24"/>
        </w:rPr>
        <w:t>36-50.</w:t>
      </w:r>
    </w:p>
    <w:p w14:paraId="268264DF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spacing w:line="242" w:lineRule="auto"/>
        <w:ind w:right="458"/>
        <w:rPr>
          <w:sz w:val="24"/>
        </w:rPr>
      </w:pPr>
      <w:proofErr w:type="spellStart"/>
      <w:r>
        <w:rPr>
          <w:sz w:val="24"/>
        </w:rPr>
        <w:t>Hanski</w:t>
      </w:r>
      <w:proofErr w:type="spellEnd"/>
      <w:r>
        <w:rPr>
          <w:sz w:val="24"/>
        </w:rPr>
        <w:t xml:space="preserve">, I. 1991. The Dung Insect Community. In: </w:t>
      </w:r>
      <w:r>
        <w:rPr>
          <w:i/>
          <w:sz w:val="24"/>
        </w:rPr>
        <w:t>Dung Beetle Ecology</w:t>
      </w:r>
      <w:r>
        <w:rPr>
          <w:sz w:val="24"/>
        </w:rPr>
        <w:t xml:space="preserve">. I. </w:t>
      </w:r>
      <w:proofErr w:type="spellStart"/>
      <w:r>
        <w:rPr>
          <w:sz w:val="24"/>
        </w:rPr>
        <w:t>Hanski</w:t>
      </w:r>
      <w:proofErr w:type="spellEnd"/>
      <w:r>
        <w:rPr>
          <w:sz w:val="24"/>
        </w:rPr>
        <w:t xml:space="preserve"> and Y.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Cambefort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(eds.).</w:t>
      </w:r>
      <w:r>
        <w:rPr>
          <w:spacing w:val="-1"/>
          <w:sz w:val="24"/>
        </w:rPr>
        <w:t xml:space="preserve"> </w:t>
      </w:r>
      <w:r>
        <w:rPr>
          <w:sz w:val="24"/>
        </w:rPr>
        <w:t>Princeton</w:t>
      </w:r>
      <w:r>
        <w:rPr>
          <w:spacing w:val="-2"/>
          <w:sz w:val="24"/>
        </w:rPr>
        <w:t xml:space="preserve"> </w:t>
      </w:r>
      <w:r>
        <w:rPr>
          <w:sz w:val="24"/>
        </w:rPr>
        <w:t>University</w:t>
      </w:r>
      <w:r>
        <w:rPr>
          <w:spacing w:val="-3"/>
          <w:sz w:val="24"/>
        </w:rPr>
        <w:t xml:space="preserve"> </w:t>
      </w:r>
      <w:r>
        <w:rPr>
          <w:sz w:val="24"/>
        </w:rPr>
        <w:t>Press:</w:t>
      </w:r>
      <w:r>
        <w:rPr>
          <w:spacing w:val="-2"/>
          <w:sz w:val="24"/>
        </w:rPr>
        <w:t xml:space="preserve"> </w:t>
      </w:r>
      <w:r>
        <w:rPr>
          <w:sz w:val="24"/>
        </w:rPr>
        <w:t>Princeton,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Jersey.</w:t>
      </w:r>
      <w:r>
        <w:rPr>
          <w:spacing w:val="-2"/>
          <w:sz w:val="24"/>
        </w:rPr>
        <w:t xml:space="preserve"> </w:t>
      </w:r>
      <w:r>
        <w:rPr>
          <w:sz w:val="24"/>
        </w:rPr>
        <w:t>5-21.</w:t>
      </w:r>
    </w:p>
    <w:p w14:paraId="73647D46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ind w:right="1125"/>
        <w:rPr>
          <w:sz w:val="24"/>
        </w:rPr>
      </w:pPr>
      <w:proofErr w:type="spellStart"/>
      <w:r>
        <w:rPr>
          <w:sz w:val="24"/>
        </w:rPr>
        <w:t>Halffter</w:t>
      </w:r>
      <w:proofErr w:type="spellEnd"/>
      <w:r>
        <w:rPr>
          <w:sz w:val="24"/>
        </w:rPr>
        <w:t>, G. and E.G. Matthews. 1966. The natural history of dung beetles of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subfamily </w:t>
      </w:r>
      <w:proofErr w:type="spellStart"/>
      <w:r>
        <w:rPr>
          <w:sz w:val="24"/>
        </w:rPr>
        <w:t>Scarabaeinae</w:t>
      </w:r>
      <w:proofErr w:type="spellEnd"/>
      <w:r>
        <w:rPr>
          <w:sz w:val="24"/>
        </w:rPr>
        <w:t xml:space="preserve"> (Coleoptera,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)</w:t>
      </w:r>
      <w:r>
        <w:rPr>
          <w:i/>
          <w:sz w:val="24"/>
        </w:rPr>
        <w:t xml:space="preserve">. </w:t>
      </w:r>
      <w:r>
        <w:rPr>
          <w:sz w:val="24"/>
        </w:rPr>
        <w:t xml:space="preserve">Folia </w:t>
      </w:r>
      <w:proofErr w:type="spellStart"/>
      <w:r>
        <w:rPr>
          <w:sz w:val="24"/>
        </w:rPr>
        <w:t>Entomologia</w:t>
      </w:r>
      <w:proofErr w:type="spellEnd"/>
      <w:r>
        <w:rPr>
          <w:sz w:val="24"/>
        </w:rPr>
        <w:t xml:space="preserve"> Mexicana,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12</w:t>
      </w:r>
      <w:r>
        <w:rPr>
          <w:sz w:val="24"/>
        </w:rPr>
        <w:t>(14): 312pp.</w:t>
      </w:r>
    </w:p>
    <w:p w14:paraId="7126E475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ind w:right="547"/>
        <w:rPr>
          <w:sz w:val="24"/>
        </w:rPr>
      </w:pPr>
      <w:r>
        <w:rPr>
          <w:sz w:val="24"/>
        </w:rPr>
        <w:t xml:space="preserve">Davis, A.L., D.J. Brink, C.H. Scholtz, L.C. Prinsloo, and C.M. </w:t>
      </w:r>
      <w:proofErr w:type="spellStart"/>
      <w:r>
        <w:rPr>
          <w:sz w:val="24"/>
        </w:rPr>
        <w:t>Deschodt</w:t>
      </w:r>
      <w:proofErr w:type="spellEnd"/>
      <w:r>
        <w:rPr>
          <w:sz w:val="24"/>
        </w:rPr>
        <w:t>. 2008.</w:t>
      </w:r>
      <w:r>
        <w:rPr>
          <w:spacing w:val="1"/>
          <w:sz w:val="24"/>
        </w:rPr>
        <w:t xml:space="preserve"> </w:t>
      </w:r>
      <w:r>
        <w:rPr>
          <w:sz w:val="24"/>
        </w:rPr>
        <w:t>Fu</w:t>
      </w:r>
      <w:r>
        <w:rPr>
          <w:sz w:val="24"/>
        </w:rPr>
        <w:t xml:space="preserve">nctional implications of temperature‐correlated </w:t>
      </w:r>
      <w:proofErr w:type="spellStart"/>
      <w:r>
        <w:rPr>
          <w:sz w:val="24"/>
        </w:rPr>
        <w:t>colour</w:t>
      </w:r>
      <w:proofErr w:type="spellEnd"/>
      <w:r>
        <w:rPr>
          <w:sz w:val="24"/>
        </w:rPr>
        <w:t xml:space="preserve"> polymorphism in an iridescent,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scarabaeine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dung beetle</w:t>
      </w:r>
      <w:r>
        <w:rPr>
          <w:i/>
          <w:sz w:val="24"/>
        </w:rPr>
        <w:t xml:space="preserve">. </w:t>
      </w:r>
      <w:r>
        <w:rPr>
          <w:sz w:val="24"/>
        </w:rPr>
        <w:t>Ecological Entomology,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33</w:t>
      </w:r>
      <w:r>
        <w:rPr>
          <w:sz w:val="24"/>
        </w:rPr>
        <w:t>(6): 771-779.</w:t>
      </w:r>
    </w:p>
    <w:p w14:paraId="7C174A6C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ind w:right="672"/>
        <w:rPr>
          <w:sz w:val="24"/>
        </w:rPr>
      </w:pPr>
      <w:r>
        <w:rPr>
          <w:sz w:val="24"/>
        </w:rPr>
        <w:t>Davis, A.L. and C.H. Scholtz. 2004. Local and regional species ranges of a dung beetle</w:t>
      </w:r>
      <w:r>
        <w:rPr>
          <w:spacing w:val="-57"/>
          <w:sz w:val="24"/>
        </w:rPr>
        <w:t xml:space="preserve"> </w:t>
      </w:r>
      <w:r>
        <w:rPr>
          <w:sz w:val="24"/>
        </w:rPr>
        <w:t>assemblage from the</w:t>
      </w:r>
      <w:r>
        <w:rPr>
          <w:sz w:val="24"/>
        </w:rPr>
        <w:t xml:space="preserve"> semi-arid Karoo/Kalahari margins, South Africa</w:t>
      </w:r>
      <w:r>
        <w:rPr>
          <w:i/>
          <w:sz w:val="24"/>
        </w:rPr>
        <w:t xml:space="preserve">. </w:t>
      </w:r>
      <w:r>
        <w:rPr>
          <w:sz w:val="24"/>
        </w:rPr>
        <w:t>Journal of Arid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Environments, </w:t>
      </w:r>
      <w:r>
        <w:rPr>
          <w:b/>
          <w:sz w:val="24"/>
        </w:rPr>
        <w:t>57</w:t>
      </w:r>
      <w:r>
        <w:rPr>
          <w:sz w:val="24"/>
        </w:rPr>
        <w:t>(1): 61-85.</w:t>
      </w:r>
    </w:p>
    <w:p w14:paraId="248EFD0F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4"/>
          <w:tab w:val="left" w:pos="675"/>
        </w:tabs>
        <w:ind w:right="953"/>
        <w:rPr>
          <w:sz w:val="24"/>
        </w:rPr>
      </w:pPr>
      <w:r>
        <w:rPr>
          <w:sz w:val="24"/>
        </w:rPr>
        <w:t xml:space="preserve">Davis, A.L., C.H. Scholtz, and C. </w:t>
      </w:r>
      <w:proofErr w:type="spellStart"/>
      <w:r>
        <w:rPr>
          <w:sz w:val="24"/>
        </w:rPr>
        <w:t>Deschodt</w:t>
      </w:r>
      <w:proofErr w:type="spellEnd"/>
      <w:r>
        <w:rPr>
          <w:sz w:val="24"/>
        </w:rPr>
        <w:t>. 2008. Multi‐scale determinants of dung</w:t>
      </w:r>
      <w:r>
        <w:rPr>
          <w:spacing w:val="-57"/>
          <w:sz w:val="24"/>
        </w:rPr>
        <w:t xml:space="preserve"> </w:t>
      </w:r>
      <w:r>
        <w:rPr>
          <w:sz w:val="24"/>
        </w:rPr>
        <w:t>beetle assemblage structure across abiotic gradients of the Kalahari–Nama Karoo</w:t>
      </w:r>
      <w:r>
        <w:rPr>
          <w:spacing w:val="1"/>
          <w:sz w:val="24"/>
        </w:rPr>
        <w:t xml:space="preserve"> </w:t>
      </w:r>
      <w:r>
        <w:rPr>
          <w:sz w:val="24"/>
        </w:rPr>
        <w:t>ecotone,</w:t>
      </w:r>
      <w:r>
        <w:rPr>
          <w:spacing w:val="-1"/>
          <w:sz w:val="24"/>
        </w:rPr>
        <w:t xml:space="preserve"> </w:t>
      </w:r>
      <w:r>
        <w:rPr>
          <w:sz w:val="24"/>
        </w:rPr>
        <w:t>South</w:t>
      </w:r>
      <w:r>
        <w:rPr>
          <w:spacing w:val="-1"/>
          <w:sz w:val="24"/>
        </w:rPr>
        <w:t xml:space="preserve"> </w:t>
      </w:r>
      <w:r>
        <w:rPr>
          <w:sz w:val="24"/>
        </w:rPr>
        <w:t>Africa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Journal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Biogeography, </w:t>
      </w:r>
      <w:r>
        <w:rPr>
          <w:b/>
          <w:sz w:val="24"/>
        </w:rPr>
        <w:t>35</w:t>
      </w:r>
      <w:r>
        <w:rPr>
          <w:sz w:val="24"/>
        </w:rPr>
        <w:t>(8):</w:t>
      </w:r>
      <w:r>
        <w:rPr>
          <w:spacing w:val="-1"/>
          <w:sz w:val="24"/>
        </w:rPr>
        <w:t xml:space="preserve"> </w:t>
      </w:r>
      <w:r>
        <w:rPr>
          <w:sz w:val="24"/>
        </w:rPr>
        <w:t>1465-1480.</w:t>
      </w:r>
    </w:p>
    <w:p w14:paraId="1C8EEA9D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spacing w:line="242" w:lineRule="auto"/>
        <w:ind w:right="484"/>
        <w:rPr>
          <w:sz w:val="24"/>
        </w:rPr>
      </w:pPr>
      <w:proofErr w:type="spellStart"/>
      <w:r>
        <w:rPr>
          <w:sz w:val="24"/>
        </w:rPr>
        <w:t>Doube</w:t>
      </w:r>
      <w:proofErr w:type="spellEnd"/>
      <w:r>
        <w:rPr>
          <w:sz w:val="24"/>
        </w:rPr>
        <w:t>, B.M. 1990. A functio</w:t>
      </w:r>
      <w:r>
        <w:rPr>
          <w:sz w:val="24"/>
        </w:rPr>
        <w:t>nal classification for analysis of the structure of dung beetle</w:t>
      </w:r>
      <w:r>
        <w:rPr>
          <w:spacing w:val="-57"/>
          <w:sz w:val="24"/>
        </w:rPr>
        <w:t xml:space="preserve"> </w:t>
      </w:r>
      <w:r>
        <w:rPr>
          <w:sz w:val="24"/>
        </w:rPr>
        <w:t>assemblages</w:t>
      </w:r>
      <w:r>
        <w:rPr>
          <w:i/>
          <w:sz w:val="24"/>
        </w:rPr>
        <w:t xml:space="preserve">. </w:t>
      </w:r>
      <w:r>
        <w:rPr>
          <w:sz w:val="24"/>
        </w:rPr>
        <w:t xml:space="preserve">Ecological Entomology, </w:t>
      </w:r>
      <w:r>
        <w:rPr>
          <w:b/>
          <w:sz w:val="24"/>
        </w:rPr>
        <w:t>15</w:t>
      </w:r>
      <w:r>
        <w:rPr>
          <w:sz w:val="24"/>
        </w:rPr>
        <w:t>(4): 371-383.</w:t>
      </w:r>
    </w:p>
    <w:p w14:paraId="31CB4B6C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spacing w:line="242" w:lineRule="auto"/>
        <w:ind w:right="965"/>
        <w:rPr>
          <w:sz w:val="24"/>
        </w:rPr>
      </w:pPr>
      <w:proofErr w:type="spellStart"/>
      <w:r>
        <w:rPr>
          <w:sz w:val="24"/>
        </w:rPr>
        <w:t>Stronkhorst</w:t>
      </w:r>
      <w:proofErr w:type="spellEnd"/>
      <w:r>
        <w:rPr>
          <w:sz w:val="24"/>
        </w:rPr>
        <w:t xml:space="preserve">, E. and R. </w:t>
      </w:r>
      <w:proofErr w:type="spellStart"/>
      <w:r>
        <w:rPr>
          <w:sz w:val="24"/>
        </w:rPr>
        <w:t>Stronkhorst</w:t>
      </w:r>
      <w:proofErr w:type="spellEnd"/>
      <w:r>
        <w:rPr>
          <w:sz w:val="24"/>
        </w:rPr>
        <w:t xml:space="preserve">. 1997. The dung beetles of </w:t>
      </w:r>
      <w:proofErr w:type="spellStart"/>
      <w:r>
        <w:rPr>
          <w:sz w:val="24"/>
        </w:rPr>
        <w:t>Hlane</w:t>
      </w:r>
      <w:proofErr w:type="spellEnd"/>
      <w:r>
        <w:rPr>
          <w:sz w:val="24"/>
        </w:rPr>
        <w:t xml:space="preserve"> Royal National</w:t>
      </w:r>
      <w:r>
        <w:rPr>
          <w:spacing w:val="-57"/>
          <w:sz w:val="24"/>
        </w:rPr>
        <w:t xml:space="preserve"> </w:t>
      </w:r>
      <w:r>
        <w:rPr>
          <w:sz w:val="24"/>
        </w:rPr>
        <w:t>Park—assemblages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elephant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rhino</w:t>
      </w:r>
      <w:r>
        <w:rPr>
          <w:spacing w:val="-1"/>
          <w:sz w:val="24"/>
        </w:rPr>
        <w:t xml:space="preserve"> </w:t>
      </w:r>
      <w:r>
        <w:rPr>
          <w:sz w:val="24"/>
        </w:rPr>
        <w:t>dung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Dung</w:t>
      </w:r>
      <w:r>
        <w:rPr>
          <w:spacing w:val="-2"/>
          <w:sz w:val="24"/>
        </w:rPr>
        <w:t xml:space="preserve"> </w:t>
      </w:r>
      <w:r>
        <w:rPr>
          <w:sz w:val="24"/>
        </w:rPr>
        <w:t>beetles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Africa:</w:t>
      </w:r>
      <w:r>
        <w:rPr>
          <w:spacing w:val="-2"/>
          <w:sz w:val="24"/>
        </w:rPr>
        <w:t xml:space="preserve"> </w:t>
      </w:r>
      <w:r>
        <w:rPr>
          <w:sz w:val="24"/>
        </w:rPr>
        <w:t>1-33.</w:t>
      </w:r>
    </w:p>
    <w:p w14:paraId="5F194586" w14:textId="77777777" w:rsidR="008E1861" w:rsidRDefault="008E1861">
      <w:pPr>
        <w:spacing w:line="242" w:lineRule="auto"/>
        <w:rPr>
          <w:sz w:val="24"/>
        </w:rPr>
        <w:sectPr w:rsidR="008E1861">
          <w:pgSz w:w="11910" w:h="16840"/>
          <w:pgMar w:top="1340" w:right="860" w:bottom="660" w:left="1320" w:header="0" w:footer="474" w:gutter="0"/>
          <w:cols w:space="720"/>
        </w:sectPr>
      </w:pPr>
    </w:p>
    <w:p w14:paraId="678D16F8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spacing w:before="74"/>
        <w:ind w:left="675" w:hanging="561"/>
        <w:rPr>
          <w:i/>
          <w:sz w:val="24"/>
        </w:rPr>
      </w:pPr>
      <w:r>
        <w:rPr>
          <w:sz w:val="24"/>
        </w:rPr>
        <w:lastRenderedPageBreak/>
        <w:t>Klemperer,</w:t>
      </w:r>
      <w:r>
        <w:rPr>
          <w:spacing w:val="-4"/>
          <w:sz w:val="24"/>
        </w:rPr>
        <w:t xml:space="preserve"> </w:t>
      </w:r>
      <w:r>
        <w:rPr>
          <w:sz w:val="24"/>
        </w:rPr>
        <w:t>H.</w:t>
      </w:r>
      <w:r>
        <w:rPr>
          <w:spacing w:val="-3"/>
          <w:sz w:val="24"/>
        </w:rPr>
        <w:t xml:space="preserve"> </w:t>
      </w:r>
      <w:r>
        <w:rPr>
          <w:sz w:val="24"/>
        </w:rPr>
        <w:t>1979.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analysis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nesting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Geotrupes</w:t>
      </w:r>
      <w:proofErr w:type="spellEnd"/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spiniger</w:t>
      </w:r>
      <w:proofErr w:type="spellEnd"/>
    </w:p>
    <w:p w14:paraId="2AB71A83" w14:textId="77777777" w:rsidR="008E1861" w:rsidRDefault="00624220">
      <w:pPr>
        <w:pStyle w:val="BodyText"/>
        <w:spacing w:before="2" w:line="275" w:lineRule="exact"/>
        <w:ind w:left="675"/>
      </w:pPr>
      <w:proofErr w:type="spellStart"/>
      <w:r>
        <w:t>Marsham</w:t>
      </w:r>
      <w:proofErr w:type="spellEnd"/>
      <w:r>
        <w:rPr>
          <w:spacing w:val="-4"/>
        </w:rPr>
        <w:t xml:space="preserve"> </w:t>
      </w:r>
      <w:r>
        <w:t>(Coleoptera,</w:t>
      </w:r>
      <w:r>
        <w:rPr>
          <w:spacing w:val="-3"/>
        </w:rPr>
        <w:t xml:space="preserve"> </w:t>
      </w:r>
      <w:proofErr w:type="spellStart"/>
      <w:r>
        <w:t>Scarabaeidae</w:t>
      </w:r>
      <w:proofErr w:type="spellEnd"/>
      <w:r>
        <w:t>)</w:t>
      </w:r>
      <w:r>
        <w:rPr>
          <w:i/>
        </w:rPr>
        <w:t>.</w:t>
      </w:r>
      <w:r>
        <w:rPr>
          <w:i/>
          <w:spacing w:val="-3"/>
        </w:rPr>
        <w:t xml:space="preserve"> </w:t>
      </w:r>
      <w:r>
        <w:t>Ecological</w:t>
      </w:r>
      <w:r>
        <w:rPr>
          <w:spacing w:val="-3"/>
        </w:rPr>
        <w:t xml:space="preserve"> </w:t>
      </w:r>
      <w:r>
        <w:t>Entomology,</w:t>
      </w:r>
      <w:r>
        <w:rPr>
          <w:spacing w:val="-3"/>
        </w:rPr>
        <w:t xml:space="preserve"> </w:t>
      </w:r>
      <w:r>
        <w:rPr>
          <w:b/>
        </w:rPr>
        <w:t>4</w:t>
      </w:r>
      <w:r>
        <w:t>(2):</w:t>
      </w:r>
      <w:r>
        <w:rPr>
          <w:spacing w:val="-2"/>
        </w:rPr>
        <w:t xml:space="preserve"> </w:t>
      </w:r>
      <w:r>
        <w:t>133-150.</w:t>
      </w:r>
    </w:p>
    <w:p w14:paraId="4D80D514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ind w:left="675" w:right="811"/>
        <w:rPr>
          <w:sz w:val="24"/>
        </w:rPr>
      </w:pPr>
      <w:proofErr w:type="spellStart"/>
      <w:r>
        <w:rPr>
          <w:sz w:val="24"/>
        </w:rPr>
        <w:t>Dortel</w:t>
      </w:r>
      <w:proofErr w:type="spellEnd"/>
      <w:r>
        <w:rPr>
          <w:sz w:val="24"/>
        </w:rPr>
        <w:t xml:space="preserve">, E., W. </w:t>
      </w:r>
      <w:proofErr w:type="spellStart"/>
      <w:r>
        <w:rPr>
          <w:sz w:val="24"/>
        </w:rPr>
        <w:t>Thuiller</w:t>
      </w:r>
      <w:proofErr w:type="spellEnd"/>
      <w:r>
        <w:rPr>
          <w:sz w:val="24"/>
        </w:rPr>
        <w:t xml:space="preserve">, J. Lobo, H. </w:t>
      </w:r>
      <w:proofErr w:type="spellStart"/>
      <w:r>
        <w:rPr>
          <w:sz w:val="24"/>
        </w:rPr>
        <w:t>Bohbot</w:t>
      </w:r>
      <w:proofErr w:type="spellEnd"/>
      <w:r>
        <w:rPr>
          <w:sz w:val="24"/>
        </w:rPr>
        <w:t xml:space="preserve">, J. </w:t>
      </w:r>
      <w:proofErr w:type="spellStart"/>
      <w:r>
        <w:rPr>
          <w:sz w:val="24"/>
        </w:rPr>
        <w:t>Lumaret</w:t>
      </w:r>
      <w:proofErr w:type="spellEnd"/>
      <w:r>
        <w:rPr>
          <w:sz w:val="24"/>
        </w:rPr>
        <w:t>, and</w:t>
      </w:r>
      <w:r>
        <w:rPr>
          <w:sz w:val="24"/>
        </w:rPr>
        <w:t xml:space="preserve"> P. Jay-Robert. 2013.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Potential effects of climate change on the distribution of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 xml:space="preserve"> dung beetles in</w:t>
      </w:r>
      <w:r>
        <w:rPr>
          <w:spacing w:val="-57"/>
          <w:sz w:val="24"/>
        </w:rPr>
        <w:t xml:space="preserve"> </w:t>
      </w:r>
      <w:r>
        <w:rPr>
          <w:sz w:val="24"/>
        </w:rPr>
        <w:t>Western</w:t>
      </w:r>
      <w:r>
        <w:rPr>
          <w:spacing w:val="-1"/>
          <w:sz w:val="24"/>
        </w:rPr>
        <w:t xml:space="preserve"> </w:t>
      </w:r>
      <w:r>
        <w:rPr>
          <w:sz w:val="24"/>
        </w:rPr>
        <w:t>Europe</w:t>
      </w:r>
      <w:r>
        <w:rPr>
          <w:i/>
          <w:sz w:val="24"/>
        </w:rPr>
        <w:t xml:space="preserve">. </w:t>
      </w:r>
      <w:r>
        <w:rPr>
          <w:sz w:val="24"/>
        </w:rPr>
        <w:t>Journal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of Insect Conservation, </w:t>
      </w:r>
      <w:r>
        <w:rPr>
          <w:b/>
          <w:sz w:val="24"/>
        </w:rPr>
        <w:t>17</w:t>
      </w:r>
      <w:r>
        <w:rPr>
          <w:sz w:val="24"/>
        </w:rPr>
        <w:t>(5):</w:t>
      </w:r>
      <w:r>
        <w:rPr>
          <w:spacing w:val="-1"/>
          <w:sz w:val="24"/>
        </w:rPr>
        <w:t xml:space="preserve"> </w:t>
      </w:r>
      <w:r>
        <w:rPr>
          <w:sz w:val="24"/>
        </w:rPr>
        <w:t>1059-1070.</w:t>
      </w:r>
    </w:p>
    <w:p w14:paraId="627B30A9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spacing w:before="4" w:line="237" w:lineRule="auto"/>
        <w:ind w:left="675" w:right="550"/>
        <w:rPr>
          <w:sz w:val="24"/>
        </w:rPr>
      </w:pPr>
      <w:proofErr w:type="spellStart"/>
      <w:r>
        <w:rPr>
          <w:sz w:val="24"/>
        </w:rPr>
        <w:t>Doube</w:t>
      </w:r>
      <w:proofErr w:type="spellEnd"/>
      <w:r>
        <w:rPr>
          <w:sz w:val="24"/>
        </w:rPr>
        <w:t>, B. and A. Macqueen. 1991. Establishment of exotic dung beetles in Queensland: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role of habitat specificity</w:t>
      </w:r>
      <w:r>
        <w:rPr>
          <w:i/>
          <w:sz w:val="24"/>
        </w:rPr>
        <w:t xml:space="preserve">. </w:t>
      </w:r>
      <w:proofErr w:type="spellStart"/>
      <w:r>
        <w:rPr>
          <w:sz w:val="24"/>
        </w:rPr>
        <w:t>Entomophaga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36</w:t>
      </w:r>
      <w:r>
        <w:rPr>
          <w:sz w:val="24"/>
        </w:rPr>
        <w:t>(3): 353-360.</w:t>
      </w:r>
    </w:p>
    <w:p w14:paraId="2B06BFC7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spacing w:before="3"/>
        <w:ind w:left="675" w:right="680"/>
        <w:rPr>
          <w:sz w:val="24"/>
        </w:rPr>
      </w:pPr>
      <w:proofErr w:type="spellStart"/>
      <w:r>
        <w:rPr>
          <w:sz w:val="24"/>
        </w:rPr>
        <w:t>Micó</w:t>
      </w:r>
      <w:proofErr w:type="spellEnd"/>
      <w:r>
        <w:rPr>
          <w:sz w:val="24"/>
        </w:rPr>
        <w:t xml:space="preserve">, E., J.R. </w:t>
      </w:r>
      <w:proofErr w:type="spellStart"/>
      <w:r>
        <w:rPr>
          <w:sz w:val="24"/>
        </w:rPr>
        <w:t>Verdú</w:t>
      </w:r>
      <w:proofErr w:type="spellEnd"/>
      <w:r>
        <w:rPr>
          <w:sz w:val="24"/>
        </w:rPr>
        <w:t>, and E. Galante. 1998. Diversity of dung beetles in Mediterranean</w:t>
      </w:r>
      <w:r>
        <w:rPr>
          <w:spacing w:val="-57"/>
          <w:sz w:val="24"/>
        </w:rPr>
        <w:t xml:space="preserve"> </w:t>
      </w:r>
      <w:r>
        <w:rPr>
          <w:sz w:val="24"/>
        </w:rPr>
        <w:t>wetlands and bordering</w:t>
      </w:r>
      <w:r>
        <w:rPr>
          <w:sz w:val="24"/>
        </w:rPr>
        <w:t xml:space="preserve"> brushwood</w:t>
      </w:r>
      <w:r>
        <w:rPr>
          <w:i/>
          <w:sz w:val="24"/>
        </w:rPr>
        <w:t xml:space="preserve">. </w:t>
      </w:r>
      <w:r>
        <w:rPr>
          <w:sz w:val="24"/>
        </w:rPr>
        <w:t>Annals of the Entomological Society of America,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91</w:t>
      </w:r>
      <w:r>
        <w:rPr>
          <w:sz w:val="24"/>
        </w:rPr>
        <w:t>(3): 298-302.</w:t>
      </w:r>
    </w:p>
    <w:p w14:paraId="3CF7FCDA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spacing w:line="242" w:lineRule="auto"/>
        <w:ind w:left="675" w:right="650"/>
        <w:rPr>
          <w:sz w:val="24"/>
        </w:rPr>
      </w:pPr>
      <w:r>
        <w:rPr>
          <w:sz w:val="24"/>
        </w:rPr>
        <w:t>Nielsen, S.T. 2007. Deforestation and biodiversity: effects of bushland cultivation on</w:t>
      </w:r>
      <w:r>
        <w:rPr>
          <w:spacing w:val="1"/>
          <w:sz w:val="24"/>
        </w:rPr>
        <w:t xml:space="preserve"> </w:t>
      </w:r>
      <w:r>
        <w:rPr>
          <w:sz w:val="24"/>
        </w:rPr>
        <w:t>dung</w:t>
      </w:r>
      <w:r>
        <w:rPr>
          <w:spacing w:val="-1"/>
          <w:sz w:val="24"/>
        </w:rPr>
        <w:t xml:space="preserve"> </w:t>
      </w:r>
      <w:r>
        <w:rPr>
          <w:sz w:val="24"/>
        </w:rPr>
        <w:t>beetles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semi-arid</w:t>
      </w:r>
      <w:r>
        <w:rPr>
          <w:spacing w:val="-2"/>
          <w:sz w:val="24"/>
        </w:rPr>
        <w:t xml:space="preserve"> </w:t>
      </w:r>
      <w:r>
        <w:rPr>
          <w:sz w:val="24"/>
        </w:rPr>
        <w:t>Tanzania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Biodiversity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Conservation, </w:t>
      </w:r>
      <w:r>
        <w:rPr>
          <w:b/>
          <w:sz w:val="24"/>
        </w:rPr>
        <w:t>16</w:t>
      </w:r>
      <w:r>
        <w:rPr>
          <w:sz w:val="24"/>
        </w:rPr>
        <w:t>(10):</w:t>
      </w:r>
      <w:r>
        <w:rPr>
          <w:spacing w:val="-1"/>
          <w:sz w:val="24"/>
        </w:rPr>
        <w:t xml:space="preserve"> </w:t>
      </w:r>
      <w:r>
        <w:rPr>
          <w:sz w:val="24"/>
        </w:rPr>
        <w:t>2753-2769.</w:t>
      </w:r>
    </w:p>
    <w:p w14:paraId="10ABFC95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ind w:left="675" w:right="407"/>
        <w:rPr>
          <w:sz w:val="24"/>
        </w:rPr>
      </w:pPr>
      <w:proofErr w:type="spellStart"/>
      <w:r>
        <w:rPr>
          <w:sz w:val="24"/>
        </w:rPr>
        <w:t>Hanski</w:t>
      </w:r>
      <w:proofErr w:type="spellEnd"/>
      <w:r>
        <w:rPr>
          <w:sz w:val="24"/>
        </w:rPr>
        <w:t xml:space="preserve">, I. and Y. </w:t>
      </w:r>
      <w:proofErr w:type="spellStart"/>
      <w:r>
        <w:rPr>
          <w:sz w:val="24"/>
        </w:rPr>
        <w:t>Cambefort</w:t>
      </w:r>
      <w:proofErr w:type="spellEnd"/>
      <w:r>
        <w:rPr>
          <w:sz w:val="24"/>
        </w:rPr>
        <w:t xml:space="preserve">. 1991. Resource Partitioning. In: </w:t>
      </w:r>
      <w:r>
        <w:rPr>
          <w:i/>
          <w:sz w:val="24"/>
        </w:rPr>
        <w:t>Dung Beetle Ecology</w:t>
      </w:r>
      <w:r>
        <w:rPr>
          <w:sz w:val="24"/>
        </w:rPr>
        <w:t>. I.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Hanski</w:t>
      </w:r>
      <w:proofErr w:type="spellEnd"/>
      <w:r>
        <w:rPr>
          <w:sz w:val="24"/>
        </w:rPr>
        <w:t xml:space="preserve"> and Y. </w:t>
      </w:r>
      <w:proofErr w:type="spellStart"/>
      <w:r>
        <w:rPr>
          <w:sz w:val="24"/>
        </w:rPr>
        <w:t>Cambefort</w:t>
      </w:r>
      <w:proofErr w:type="spellEnd"/>
      <w:r>
        <w:rPr>
          <w:sz w:val="24"/>
        </w:rPr>
        <w:t>. (eds.). Princeton University Press: Princeton, New Jersey. 330-</w:t>
      </w:r>
      <w:r>
        <w:rPr>
          <w:spacing w:val="-57"/>
          <w:sz w:val="24"/>
        </w:rPr>
        <w:t xml:space="preserve"> </w:t>
      </w:r>
      <w:r>
        <w:rPr>
          <w:sz w:val="24"/>
        </w:rPr>
        <w:t>349.</w:t>
      </w:r>
    </w:p>
    <w:p w14:paraId="31059B40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spacing w:line="237" w:lineRule="auto"/>
        <w:ind w:left="675" w:right="836"/>
        <w:rPr>
          <w:sz w:val="24"/>
        </w:rPr>
      </w:pPr>
      <w:r>
        <w:rPr>
          <w:sz w:val="24"/>
        </w:rPr>
        <w:t>Wright, J., P. Gleeson, and F. Robinson. 2015. Importation of 2 Winter-sprin</w:t>
      </w:r>
      <w:r>
        <w:rPr>
          <w:sz w:val="24"/>
        </w:rPr>
        <w:t>g Active</w:t>
      </w:r>
      <w:r>
        <w:rPr>
          <w:spacing w:val="-57"/>
          <w:sz w:val="24"/>
        </w:rPr>
        <w:t xml:space="preserve"> </w:t>
      </w:r>
      <w:r>
        <w:rPr>
          <w:sz w:val="24"/>
        </w:rPr>
        <w:t>Dung</w:t>
      </w:r>
      <w:r>
        <w:rPr>
          <w:spacing w:val="-2"/>
          <w:sz w:val="24"/>
        </w:rPr>
        <w:t xml:space="preserve"> </w:t>
      </w:r>
      <w:r>
        <w:rPr>
          <w:sz w:val="24"/>
        </w:rPr>
        <w:t>Beetles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Southern</w:t>
      </w:r>
      <w:r>
        <w:rPr>
          <w:spacing w:val="-2"/>
          <w:sz w:val="24"/>
        </w:rPr>
        <w:t xml:space="preserve"> </w:t>
      </w:r>
      <w:r>
        <w:rPr>
          <w:sz w:val="24"/>
        </w:rPr>
        <w:t>Australia.</w:t>
      </w:r>
      <w:r>
        <w:rPr>
          <w:spacing w:val="-1"/>
          <w:sz w:val="24"/>
        </w:rPr>
        <w:t xml:space="preserve"> </w:t>
      </w:r>
      <w:r>
        <w:rPr>
          <w:sz w:val="24"/>
        </w:rPr>
        <w:t>Sydney,</w:t>
      </w:r>
      <w:r>
        <w:rPr>
          <w:spacing w:val="-2"/>
          <w:sz w:val="24"/>
        </w:rPr>
        <w:t xml:space="preserve"> </w:t>
      </w:r>
      <w:r>
        <w:rPr>
          <w:sz w:val="24"/>
        </w:rPr>
        <w:t>Australia.</w:t>
      </w:r>
      <w:r>
        <w:rPr>
          <w:spacing w:val="-2"/>
          <w:sz w:val="24"/>
        </w:rPr>
        <w:t xml:space="preserve"> </w:t>
      </w:r>
      <w:r>
        <w:rPr>
          <w:sz w:val="24"/>
        </w:rPr>
        <w:t>72pp.</w:t>
      </w:r>
    </w:p>
    <w:p w14:paraId="3F21A5CA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ind w:left="675" w:right="415"/>
        <w:rPr>
          <w:sz w:val="24"/>
        </w:rPr>
      </w:pPr>
      <w:proofErr w:type="spellStart"/>
      <w:r>
        <w:rPr>
          <w:sz w:val="24"/>
        </w:rPr>
        <w:t>Floate</w:t>
      </w:r>
      <w:proofErr w:type="spellEnd"/>
      <w:r>
        <w:rPr>
          <w:sz w:val="24"/>
        </w:rPr>
        <w:t xml:space="preserve">, K., D. Watson, P. </w:t>
      </w:r>
      <w:proofErr w:type="spellStart"/>
      <w:r>
        <w:rPr>
          <w:sz w:val="24"/>
        </w:rPr>
        <w:t>Coghlin</w:t>
      </w:r>
      <w:proofErr w:type="spellEnd"/>
      <w:r>
        <w:rPr>
          <w:sz w:val="24"/>
        </w:rPr>
        <w:t>, and O. Olfert. 2015. Degree-day models for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development of the dung beetles </w:t>
      </w:r>
      <w:proofErr w:type="spellStart"/>
      <w:r>
        <w:rPr>
          <w:i/>
          <w:sz w:val="24"/>
        </w:rPr>
        <w:t>Onthophagus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nuchicornis</w:t>
      </w:r>
      <w:proofErr w:type="spellEnd"/>
      <w:r>
        <w:rPr>
          <w:sz w:val="24"/>
        </w:rPr>
        <w:t xml:space="preserve">, </w:t>
      </w:r>
      <w:r>
        <w:rPr>
          <w:i/>
          <w:sz w:val="24"/>
        </w:rPr>
        <w:t>O. taurus</w:t>
      </w:r>
      <w:r>
        <w:rPr>
          <w:sz w:val="24"/>
        </w:rPr>
        <w:t>, and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Digitonthophagus</w:t>
      </w:r>
      <w:proofErr w:type="spellEnd"/>
      <w:r>
        <w:rPr>
          <w:i/>
          <w:sz w:val="24"/>
        </w:rPr>
        <w:t xml:space="preserve"> gazella </w:t>
      </w:r>
      <w:r>
        <w:rPr>
          <w:sz w:val="24"/>
        </w:rPr>
        <w:t>(Coleopter</w:t>
      </w:r>
      <w:r>
        <w:rPr>
          <w:sz w:val="24"/>
        </w:rPr>
        <w:t xml:space="preserve">a: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 xml:space="preserve">), and the likelihood of </w:t>
      </w:r>
      <w:r>
        <w:rPr>
          <w:i/>
          <w:sz w:val="24"/>
        </w:rPr>
        <w:t>O. taurus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establishment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southern</w:t>
      </w:r>
      <w:r>
        <w:rPr>
          <w:spacing w:val="-3"/>
          <w:sz w:val="24"/>
        </w:rPr>
        <w:t xml:space="preserve"> </w:t>
      </w:r>
      <w:r>
        <w:rPr>
          <w:sz w:val="24"/>
        </w:rPr>
        <w:t>Alberta,</w:t>
      </w:r>
      <w:r>
        <w:rPr>
          <w:spacing w:val="-2"/>
          <w:sz w:val="24"/>
        </w:rPr>
        <w:t xml:space="preserve"> </w:t>
      </w:r>
      <w:r>
        <w:rPr>
          <w:sz w:val="24"/>
        </w:rPr>
        <w:t>Canada</w:t>
      </w:r>
      <w:r>
        <w:rPr>
          <w:i/>
          <w:sz w:val="24"/>
        </w:rPr>
        <w:t>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Canadian</w:t>
      </w:r>
      <w:r>
        <w:rPr>
          <w:spacing w:val="-2"/>
          <w:sz w:val="24"/>
        </w:rPr>
        <w:t xml:space="preserve"> </w:t>
      </w:r>
      <w:r>
        <w:rPr>
          <w:sz w:val="24"/>
        </w:rPr>
        <w:t>Entomologist,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147</w:t>
      </w:r>
      <w:r>
        <w:rPr>
          <w:sz w:val="24"/>
        </w:rPr>
        <w:t>(5):</w:t>
      </w:r>
      <w:r>
        <w:rPr>
          <w:spacing w:val="-2"/>
          <w:sz w:val="24"/>
        </w:rPr>
        <w:t xml:space="preserve"> </w:t>
      </w:r>
      <w:r>
        <w:rPr>
          <w:sz w:val="24"/>
        </w:rPr>
        <w:t>617-627.</w:t>
      </w:r>
    </w:p>
    <w:p w14:paraId="08E2116D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ind w:left="675" w:right="416"/>
        <w:rPr>
          <w:sz w:val="24"/>
        </w:rPr>
      </w:pPr>
      <w:proofErr w:type="spellStart"/>
      <w:r>
        <w:rPr>
          <w:sz w:val="24"/>
        </w:rPr>
        <w:t>Endrödy-Younga</w:t>
      </w:r>
      <w:proofErr w:type="spellEnd"/>
      <w:r>
        <w:rPr>
          <w:sz w:val="24"/>
        </w:rPr>
        <w:t>, S. 1982. Annotated checklist of dung-associated beetles of the Savanna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Ecosystem Project study area, </w:t>
      </w:r>
      <w:proofErr w:type="spellStart"/>
      <w:r>
        <w:rPr>
          <w:sz w:val="24"/>
        </w:rPr>
        <w:t>Nylsvley</w:t>
      </w:r>
      <w:proofErr w:type="spellEnd"/>
      <w:r>
        <w:rPr>
          <w:sz w:val="24"/>
        </w:rPr>
        <w:t>, in South African National Scientific Program</w:t>
      </w:r>
      <w:r>
        <w:rPr>
          <w:spacing w:val="1"/>
          <w:sz w:val="24"/>
        </w:rPr>
        <w:t xml:space="preserve"> </w:t>
      </w:r>
      <w:r>
        <w:rPr>
          <w:sz w:val="24"/>
        </w:rPr>
        <w:t>Report</w:t>
      </w:r>
      <w:r>
        <w:rPr>
          <w:spacing w:val="-3"/>
          <w:sz w:val="24"/>
        </w:rPr>
        <w:t xml:space="preserve"> </w:t>
      </w:r>
      <w:r>
        <w:rPr>
          <w:sz w:val="24"/>
        </w:rPr>
        <w:t>59.</w:t>
      </w:r>
      <w:r>
        <w:rPr>
          <w:spacing w:val="55"/>
          <w:sz w:val="24"/>
        </w:rPr>
        <w:t xml:space="preserve"> </w:t>
      </w:r>
      <w:r>
        <w:rPr>
          <w:sz w:val="24"/>
        </w:rPr>
        <w:t>National</w:t>
      </w:r>
      <w:r>
        <w:rPr>
          <w:spacing w:val="-4"/>
          <w:sz w:val="24"/>
        </w:rPr>
        <w:t xml:space="preserve"> </w:t>
      </w:r>
      <w:r>
        <w:rPr>
          <w:sz w:val="24"/>
        </w:rPr>
        <w:t>Scientific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Programmes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Unit:</w:t>
      </w:r>
      <w:r>
        <w:rPr>
          <w:spacing w:val="-3"/>
          <w:sz w:val="24"/>
        </w:rPr>
        <w:t xml:space="preserve"> </w:t>
      </w:r>
      <w:r>
        <w:rPr>
          <w:sz w:val="24"/>
        </w:rPr>
        <w:t>CSIR:</w:t>
      </w:r>
      <w:r>
        <w:rPr>
          <w:spacing w:val="-3"/>
          <w:sz w:val="24"/>
        </w:rPr>
        <w:t xml:space="preserve"> </w:t>
      </w:r>
      <w:r>
        <w:rPr>
          <w:sz w:val="24"/>
        </w:rPr>
        <w:t>Pretoria,</w:t>
      </w:r>
      <w:r>
        <w:rPr>
          <w:spacing w:val="-4"/>
          <w:sz w:val="24"/>
        </w:rPr>
        <w:t xml:space="preserve"> </w:t>
      </w:r>
      <w:r>
        <w:rPr>
          <w:sz w:val="24"/>
        </w:rPr>
        <w:t>South</w:t>
      </w:r>
      <w:r>
        <w:rPr>
          <w:spacing w:val="-3"/>
          <w:sz w:val="24"/>
        </w:rPr>
        <w:t xml:space="preserve"> </w:t>
      </w:r>
      <w:r>
        <w:rPr>
          <w:sz w:val="24"/>
        </w:rPr>
        <w:t>Africa.</w:t>
      </w:r>
      <w:r>
        <w:rPr>
          <w:spacing w:val="-4"/>
          <w:sz w:val="24"/>
        </w:rPr>
        <w:t xml:space="preserve"> </w:t>
      </w:r>
      <w:r>
        <w:rPr>
          <w:sz w:val="24"/>
        </w:rPr>
        <w:t>34pp.</w:t>
      </w:r>
    </w:p>
    <w:p w14:paraId="63C32A4F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ind w:left="675" w:right="641"/>
        <w:rPr>
          <w:sz w:val="24"/>
        </w:rPr>
      </w:pPr>
      <w:proofErr w:type="spellStart"/>
      <w:r>
        <w:rPr>
          <w:sz w:val="24"/>
        </w:rPr>
        <w:t>Lumaret</w:t>
      </w:r>
      <w:proofErr w:type="spellEnd"/>
      <w:r>
        <w:rPr>
          <w:sz w:val="24"/>
        </w:rPr>
        <w:t>, J.-P. 2016. Contribution to the knowledge of the taxonomic status of the dung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beetle </w:t>
      </w:r>
      <w:proofErr w:type="spellStart"/>
      <w:r>
        <w:rPr>
          <w:i/>
          <w:sz w:val="24"/>
        </w:rPr>
        <w:t>Onthophagus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vacca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L. and its sister species </w:t>
      </w:r>
      <w:r>
        <w:rPr>
          <w:i/>
          <w:sz w:val="24"/>
        </w:rPr>
        <w:t xml:space="preserve">O. </w:t>
      </w:r>
      <w:proofErr w:type="spellStart"/>
      <w:r>
        <w:rPr>
          <w:i/>
          <w:sz w:val="24"/>
        </w:rPr>
        <w:t>medius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sz w:val="24"/>
        </w:rPr>
        <w:t>Kugelann</w:t>
      </w:r>
      <w:proofErr w:type="spellEnd"/>
      <w:r>
        <w:rPr>
          <w:sz w:val="24"/>
        </w:rPr>
        <w:t xml:space="preserve"> (Coleoptera: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) as a condition for their introduction into Australia.</w:t>
      </w:r>
      <w:r>
        <w:rPr>
          <w:spacing w:val="1"/>
          <w:sz w:val="24"/>
        </w:rPr>
        <w:t xml:space="preserve"> </w:t>
      </w:r>
      <w:r>
        <w:rPr>
          <w:sz w:val="24"/>
        </w:rPr>
        <w:t>Final Report.</w:t>
      </w:r>
      <w:r>
        <w:rPr>
          <w:spacing w:val="1"/>
          <w:sz w:val="24"/>
        </w:rPr>
        <w:t xml:space="preserve"> </w:t>
      </w:r>
      <w:r>
        <w:rPr>
          <w:sz w:val="24"/>
        </w:rPr>
        <w:t>Univ</w:t>
      </w:r>
      <w:r>
        <w:rPr>
          <w:sz w:val="24"/>
        </w:rPr>
        <w:t>ersité</w:t>
      </w:r>
      <w:r>
        <w:rPr>
          <w:spacing w:val="-2"/>
          <w:sz w:val="24"/>
        </w:rPr>
        <w:t xml:space="preserve"> </w:t>
      </w:r>
      <w:r>
        <w:rPr>
          <w:sz w:val="24"/>
        </w:rPr>
        <w:t>Paul-Valéry:</w:t>
      </w:r>
      <w:r>
        <w:rPr>
          <w:spacing w:val="-2"/>
          <w:sz w:val="24"/>
        </w:rPr>
        <w:t xml:space="preserve"> </w:t>
      </w:r>
      <w:r>
        <w:rPr>
          <w:sz w:val="24"/>
        </w:rPr>
        <w:t>Montpellier,</w:t>
      </w:r>
      <w:r>
        <w:rPr>
          <w:spacing w:val="-1"/>
          <w:sz w:val="24"/>
        </w:rPr>
        <w:t xml:space="preserve"> </w:t>
      </w:r>
      <w:r>
        <w:rPr>
          <w:sz w:val="24"/>
        </w:rPr>
        <w:t>France.</w:t>
      </w:r>
      <w:r>
        <w:rPr>
          <w:spacing w:val="-2"/>
          <w:sz w:val="24"/>
        </w:rPr>
        <w:t xml:space="preserve"> </w:t>
      </w:r>
      <w:r>
        <w:rPr>
          <w:sz w:val="24"/>
        </w:rPr>
        <w:t>34pp.</w:t>
      </w:r>
    </w:p>
    <w:p w14:paraId="513AFCE1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spacing w:line="242" w:lineRule="auto"/>
        <w:ind w:left="675" w:right="611"/>
        <w:rPr>
          <w:sz w:val="24"/>
        </w:rPr>
      </w:pPr>
      <w:proofErr w:type="spellStart"/>
      <w:r>
        <w:rPr>
          <w:sz w:val="24"/>
        </w:rPr>
        <w:t>Ridsdill</w:t>
      </w:r>
      <w:proofErr w:type="spellEnd"/>
      <w:r>
        <w:rPr>
          <w:sz w:val="24"/>
        </w:rPr>
        <w:t xml:space="preserve">-Smith, </w:t>
      </w:r>
      <w:proofErr w:type="gramStart"/>
      <w:r>
        <w:rPr>
          <w:sz w:val="24"/>
        </w:rPr>
        <w:t>T.</w:t>
      </w:r>
      <w:proofErr w:type="gramEnd"/>
      <w:r>
        <w:rPr>
          <w:sz w:val="24"/>
        </w:rPr>
        <w:t xml:space="preserve"> and A. Kirk. 1985. Selecting dung beetles (</w:t>
      </w:r>
      <w:proofErr w:type="spellStart"/>
      <w:r>
        <w:rPr>
          <w:sz w:val="24"/>
        </w:rPr>
        <w:t>Scarabaeinae</w:t>
      </w:r>
      <w:proofErr w:type="spellEnd"/>
      <w:r>
        <w:rPr>
          <w:sz w:val="24"/>
        </w:rPr>
        <w:t>) from Spain</w:t>
      </w:r>
      <w:r>
        <w:rPr>
          <w:spacing w:val="-57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bushfly</w:t>
      </w:r>
      <w:r>
        <w:rPr>
          <w:spacing w:val="-1"/>
          <w:sz w:val="24"/>
        </w:rPr>
        <w:t xml:space="preserve"> </w:t>
      </w: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south-western</w:t>
      </w:r>
      <w:r>
        <w:rPr>
          <w:spacing w:val="-2"/>
          <w:sz w:val="24"/>
        </w:rPr>
        <w:t xml:space="preserve"> </w:t>
      </w:r>
      <w:r>
        <w:rPr>
          <w:sz w:val="24"/>
        </w:rPr>
        <w:t>Australia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sz w:val="24"/>
        </w:rPr>
        <w:t>Entomophaga</w:t>
      </w:r>
      <w:proofErr w:type="spellEnd"/>
      <w:r>
        <w:rPr>
          <w:sz w:val="24"/>
        </w:rPr>
        <w:t xml:space="preserve">, </w:t>
      </w:r>
      <w:r>
        <w:rPr>
          <w:b/>
          <w:sz w:val="24"/>
        </w:rPr>
        <w:t>30</w:t>
      </w:r>
      <w:r>
        <w:rPr>
          <w:sz w:val="24"/>
        </w:rPr>
        <w:t>(3):</w:t>
      </w:r>
      <w:r>
        <w:rPr>
          <w:spacing w:val="-1"/>
          <w:sz w:val="24"/>
        </w:rPr>
        <w:t xml:space="preserve"> </w:t>
      </w:r>
      <w:r>
        <w:rPr>
          <w:sz w:val="24"/>
        </w:rPr>
        <w:t>217-223.</w:t>
      </w:r>
    </w:p>
    <w:p w14:paraId="5F0417F5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ind w:left="675" w:right="438"/>
        <w:rPr>
          <w:sz w:val="24"/>
        </w:rPr>
      </w:pPr>
      <w:r>
        <w:rPr>
          <w:sz w:val="24"/>
        </w:rPr>
        <w:t xml:space="preserve">Hidalgo, J., C. Bach, and A. Cárdenas. 1998. II. Los </w:t>
      </w:r>
      <w:proofErr w:type="spellStart"/>
      <w:r>
        <w:rPr>
          <w:sz w:val="24"/>
        </w:rPr>
        <w:t>Scarabaeoidea</w:t>
      </w:r>
      <w:proofErr w:type="spellEnd"/>
      <w:r>
        <w:rPr>
          <w:sz w:val="24"/>
        </w:rPr>
        <w:t xml:space="preserve"> (Coleoptera)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coprófagos</w:t>
      </w:r>
      <w:proofErr w:type="spellEnd"/>
      <w:r>
        <w:rPr>
          <w:sz w:val="24"/>
        </w:rPr>
        <w:t xml:space="preserve"> de las comarcas naturales de la </w:t>
      </w:r>
      <w:proofErr w:type="spellStart"/>
      <w:r>
        <w:rPr>
          <w:sz w:val="24"/>
        </w:rPr>
        <w:t>provincia</w:t>
      </w:r>
      <w:proofErr w:type="spellEnd"/>
      <w:r>
        <w:rPr>
          <w:sz w:val="24"/>
        </w:rPr>
        <w:t xml:space="preserve"> de Córdoba: II. </w:t>
      </w:r>
      <w:proofErr w:type="spellStart"/>
      <w:r>
        <w:rPr>
          <w:sz w:val="24"/>
        </w:rPr>
        <w:t>Trogidae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Geotrupidae</w:t>
      </w:r>
      <w:proofErr w:type="spellEnd"/>
      <w:r>
        <w:rPr>
          <w:sz w:val="24"/>
        </w:rPr>
        <w:t xml:space="preserve"> y </w:t>
      </w:r>
      <w:proofErr w:type="spellStart"/>
      <w:r>
        <w:rPr>
          <w:sz w:val="24"/>
        </w:rPr>
        <w:t>Scarabaeidae</w:t>
      </w:r>
      <w:proofErr w:type="spellEnd"/>
      <w:r>
        <w:rPr>
          <w:i/>
          <w:sz w:val="24"/>
        </w:rPr>
        <w:t xml:space="preserve">. </w:t>
      </w:r>
      <w:proofErr w:type="spellStart"/>
      <w:r>
        <w:rPr>
          <w:sz w:val="24"/>
        </w:rPr>
        <w:t>Boletín</w:t>
      </w:r>
      <w:proofErr w:type="spellEnd"/>
      <w:r>
        <w:rPr>
          <w:sz w:val="24"/>
        </w:rPr>
        <w:t xml:space="preserve"> de la </w:t>
      </w:r>
      <w:proofErr w:type="spellStart"/>
      <w:r>
        <w:rPr>
          <w:sz w:val="24"/>
        </w:rPr>
        <w:t>Asociación</w:t>
      </w:r>
      <w:proofErr w:type="spellEnd"/>
      <w:r>
        <w:rPr>
          <w:sz w:val="24"/>
        </w:rPr>
        <w:t xml:space="preserve"> Española de </w:t>
      </w:r>
      <w:proofErr w:type="spellStart"/>
      <w:r>
        <w:rPr>
          <w:sz w:val="24"/>
        </w:rPr>
        <w:t>Entomología</w:t>
      </w:r>
      <w:proofErr w:type="spellEnd"/>
      <w:r>
        <w:rPr>
          <w:sz w:val="24"/>
        </w:rPr>
        <w:t xml:space="preserve">, </w:t>
      </w:r>
      <w:r>
        <w:rPr>
          <w:b/>
          <w:sz w:val="24"/>
        </w:rPr>
        <w:t>22</w:t>
      </w:r>
      <w:r>
        <w:rPr>
          <w:sz w:val="24"/>
        </w:rPr>
        <w:t>(3-4):</w:t>
      </w:r>
      <w:r>
        <w:rPr>
          <w:spacing w:val="-57"/>
          <w:sz w:val="24"/>
        </w:rPr>
        <w:t xml:space="preserve"> </w:t>
      </w:r>
      <w:r>
        <w:rPr>
          <w:sz w:val="24"/>
        </w:rPr>
        <w:t>203-230.</w:t>
      </w:r>
    </w:p>
    <w:p w14:paraId="3B17F223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ind w:left="675" w:right="413"/>
        <w:rPr>
          <w:sz w:val="24"/>
        </w:rPr>
      </w:pPr>
      <w:r>
        <w:rPr>
          <w:sz w:val="24"/>
        </w:rPr>
        <w:t>S</w:t>
      </w:r>
      <w:r>
        <w:rPr>
          <w:sz w:val="24"/>
        </w:rPr>
        <w:t>imelane, T.S. 2010. Impacts of traditional land uses on biodiversity outside conservation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areas: effects on dung beetle communities of </w:t>
      </w:r>
      <w:proofErr w:type="spellStart"/>
      <w:r>
        <w:rPr>
          <w:sz w:val="24"/>
        </w:rPr>
        <w:t>Vaalbos</w:t>
      </w:r>
      <w:proofErr w:type="spellEnd"/>
      <w:r>
        <w:rPr>
          <w:sz w:val="24"/>
        </w:rPr>
        <w:t xml:space="preserve"> National Park</w:t>
      </w:r>
      <w:r>
        <w:rPr>
          <w:i/>
          <w:sz w:val="24"/>
        </w:rPr>
        <w:t xml:space="preserve">. </w:t>
      </w:r>
      <w:r>
        <w:rPr>
          <w:sz w:val="24"/>
        </w:rPr>
        <w:t>African Journal of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Ecology, </w:t>
      </w:r>
      <w:r>
        <w:rPr>
          <w:b/>
          <w:sz w:val="24"/>
        </w:rPr>
        <w:t>48</w:t>
      </w:r>
      <w:r>
        <w:rPr>
          <w:sz w:val="24"/>
        </w:rPr>
        <w:t>(2): 490-501.</w:t>
      </w:r>
    </w:p>
    <w:p w14:paraId="20B10448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ind w:left="675" w:right="461"/>
        <w:rPr>
          <w:sz w:val="24"/>
        </w:rPr>
      </w:pPr>
      <w:r>
        <w:rPr>
          <w:sz w:val="24"/>
        </w:rPr>
        <w:t xml:space="preserve">Martínez-M., </w:t>
      </w:r>
      <w:proofErr w:type="gramStart"/>
      <w:r>
        <w:rPr>
          <w:sz w:val="24"/>
        </w:rPr>
        <w:t>I.</w:t>
      </w:r>
      <w:proofErr w:type="gramEnd"/>
      <w:r>
        <w:rPr>
          <w:sz w:val="24"/>
        </w:rPr>
        <w:t xml:space="preserve"> and C. Huerta. 1997. Coordinated activ</w:t>
      </w:r>
      <w:r>
        <w:rPr>
          <w:sz w:val="24"/>
        </w:rPr>
        <w:t>ity of the ovary, pars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intercerebralis</w:t>
      </w:r>
      <w:proofErr w:type="spellEnd"/>
      <w:r>
        <w:rPr>
          <w:sz w:val="24"/>
        </w:rPr>
        <w:t xml:space="preserve"> and corpus </w:t>
      </w:r>
      <w:proofErr w:type="spellStart"/>
      <w:r>
        <w:rPr>
          <w:sz w:val="24"/>
        </w:rPr>
        <w:t>allatum</w:t>
      </w:r>
      <w:proofErr w:type="spellEnd"/>
      <w:r>
        <w:rPr>
          <w:sz w:val="24"/>
        </w:rPr>
        <w:t xml:space="preserve"> during the </w:t>
      </w:r>
      <w:proofErr w:type="spellStart"/>
      <w:r>
        <w:rPr>
          <w:sz w:val="24"/>
        </w:rPr>
        <w:t>prenesting</w:t>
      </w:r>
      <w:proofErr w:type="spellEnd"/>
      <w:r>
        <w:rPr>
          <w:sz w:val="24"/>
        </w:rPr>
        <w:t xml:space="preserve"> and nesting cycles of </w:t>
      </w:r>
      <w:proofErr w:type="spellStart"/>
      <w:r>
        <w:rPr>
          <w:i/>
          <w:sz w:val="24"/>
        </w:rPr>
        <w:t>Copris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incertus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Say (Coleoptera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Scarabaeinae</w:t>
      </w:r>
      <w:proofErr w:type="spellEnd"/>
      <w:r>
        <w:rPr>
          <w:sz w:val="24"/>
        </w:rPr>
        <w:t>)</w:t>
      </w:r>
      <w:r>
        <w:rPr>
          <w:i/>
          <w:sz w:val="24"/>
        </w:rPr>
        <w:t xml:space="preserve">. </w:t>
      </w:r>
      <w:r>
        <w:rPr>
          <w:sz w:val="24"/>
        </w:rPr>
        <w:t xml:space="preserve">The </w:t>
      </w:r>
      <w:proofErr w:type="spellStart"/>
      <w:r>
        <w:rPr>
          <w:sz w:val="24"/>
        </w:rPr>
        <w:t>Coleopterists</w:t>
      </w:r>
      <w:proofErr w:type="spellEnd"/>
      <w:r>
        <w:rPr>
          <w:sz w:val="24"/>
        </w:rPr>
        <w:t xml:space="preserve">' Bulletin, </w:t>
      </w:r>
      <w:r>
        <w:rPr>
          <w:b/>
          <w:sz w:val="24"/>
        </w:rPr>
        <w:t>51</w:t>
      </w:r>
      <w:r>
        <w:rPr>
          <w:sz w:val="24"/>
        </w:rPr>
        <w:t>(4):</w:t>
      </w:r>
      <w:r>
        <w:rPr>
          <w:spacing w:val="-57"/>
          <w:sz w:val="24"/>
        </w:rPr>
        <w:t xml:space="preserve"> </w:t>
      </w:r>
      <w:r>
        <w:rPr>
          <w:sz w:val="24"/>
        </w:rPr>
        <w:t>351-363.</w:t>
      </w:r>
    </w:p>
    <w:p w14:paraId="41FDF049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ind w:left="675" w:right="410"/>
        <w:rPr>
          <w:sz w:val="24"/>
        </w:rPr>
      </w:pPr>
      <w:r>
        <w:rPr>
          <w:sz w:val="24"/>
        </w:rPr>
        <w:t xml:space="preserve">Macqueen, A. and B.P. </w:t>
      </w:r>
      <w:proofErr w:type="spellStart"/>
      <w:r>
        <w:rPr>
          <w:sz w:val="24"/>
        </w:rPr>
        <w:t>Beirne</w:t>
      </w:r>
      <w:proofErr w:type="spellEnd"/>
      <w:r>
        <w:rPr>
          <w:sz w:val="24"/>
        </w:rPr>
        <w:t>. 1975. Dung burial activity and fly control potential of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Onthophagus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nuchicornis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(Coleoptera: </w:t>
      </w:r>
      <w:proofErr w:type="spellStart"/>
      <w:r>
        <w:rPr>
          <w:sz w:val="24"/>
        </w:rPr>
        <w:t>Scarabaeinae</w:t>
      </w:r>
      <w:proofErr w:type="spellEnd"/>
      <w:r>
        <w:rPr>
          <w:sz w:val="24"/>
        </w:rPr>
        <w:t>) in British Columbia</w:t>
      </w:r>
      <w:r>
        <w:rPr>
          <w:i/>
          <w:sz w:val="24"/>
        </w:rPr>
        <w:t xml:space="preserve">. </w:t>
      </w:r>
      <w:r>
        <w:rPr>
          <w:sz w:val="24"/>
        </w:rPr>
        <w:t>The Canadian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Entomologist, </w:t>
      </w:r>
      <w:r>
        <w:rPr>
          <w:b/>
          <w:sz w:val="24"/>
        </w:rPr>
        <w:t>107</w:t>
      </w:r>
      <w:r>
        <w:rPr>
          <w:sz w:val="24"/>
        </w:rPr>
        <w:t>(11): 1215-1220.</w:t>
      </w:r>
    </w:p>
    <w:p w14:paraId="45F7E7DA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spacing w:line="242" w:lineRule="auto"/>
        <w:ind w:left="675" w:right="709"/>
        <w:rPr>
          <w:sz w:val="24"/>
        </w:rPr>
      </w:pPr>
      <w:r>
        <w:rPr>
          <w:sz w:val="24"/>
        </w:rPr>
        <w:t xml:space="preserve">Martín-Piera, </w:t>
      </w:r>
      <w:proofErr w:type="gramStart"/>
      <w:r>
        <w:rPr>
          <w:sz w:val="24"/>
        </w:rPr>
        <w:t>F.</w:t>
      </w:r>
      <w:proofErr w:type="gramEnd"/>
      <w:r>
        <w:rPr>
          <w:sz w:val="24"/>
        </w:rPr>
        <w:t xml:space="preserve"> and J. Lobo. 1996. A comparative d</w:t>
      </w:r>
      <w:r>
        <w:rPr>
          <w:sz w:val="24"/>
        </w:rPr>
        <w:t>iscussion of trophic preferences in</w:t>
      </w:r>
      <w:r>
        <w:rPr>
          <w:spacing w:val="-57"/>
          <w:sz w:val="24"/>
        </w:rPr>
        <w:t xml:space="preserve"> </w:t>
      </w:r>
      <w:r>
        <w:rPr>
          <w:sz w:val="24"/>
        </w:rPr>
        <w:t>dung</w:t>
      </w:r>
      <w:r>
        <w:rPr>
          <w:spacing w:val="-1"/>
          <w:sz w:val="24"/>
        </w:rPr>
        <w:t xml:space="preserve"> </w:t>
      </w:r>
      <w:r>
        <w:rPr>
          <w:sz w:val="24"/>
        </w:rPr>
        <w:t>beetle communities</w:t>
      </w:r>
      <w:r>
        <w:rPr>
          <w:i/>
          <w:sz w:val="24"/>
        </w:rPr>
        <w:t xml:space="preserve">. </w:t>
      </w:r>
      <w:proofErr w:type="spellStart"/>
      <w:r>
        <w:rPr>
          <w:sz w:val="24"/>
        </w:rPr>
        <w:t>Miscellània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Zoològica</w:t>
      </w:r>
      <w:proofErr w:type="spellEnd"/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13-31.</w:t>
      </w:r>
    </w:p>
    <w:p w14:paraId="52866D09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spacing w:line="242" w:lineRule="auto"/>
        <w:ind w:right="896"/>
        <w:rPr>
          <w:sz w:val="24"/>
        </w:rPr>
      </w:pPr>
      <w:r>
        <w:rPr>
          <w:sz w:val="24"/>
        </w:rPr>
        <w:t xml:space="preserve">Kirk, </w:t>
      </w:r>
      <w:proofErr w:type="gramStart"/>
      <w:r>
        <w:rPr>
          <w:sz w:val="24"/>
        </w:rPr>
        <w:t>A.</w:t>
      </w:r>
      <w:proofErr w:type="gramEnd"/>
      <w:r>
        <w:rPr>
          <w:sz w:val="24"/>
        </w:rPr>
        <w:t xml:space="preserve"> and T. </w:t>
      </w:r>
      <w:proofErr w:type="spellStart"/>
      <w:r>
        <w:rPr>
          <w:sz w:val="24"/>
        </w:rPr>
        <w:t>Ridsdill</w:t>
      </w:r>
      <w:proofErr w:type="spellEnd"/>
      <w:r>
        <w:rPr>
          <w:sz w:val="24"/>
        </w:rPr>
        <w:t>-Smith. 1986. Dung beetle distribution patterns in the Iberian</w:t>
      </w:r>
      <w:r>
        <w:rPr>
          <w:spacing w:val="-57"/>
          <w:sz w:val="24"/>
        </w:rPr>
        <w:t xml:space="preserve"> </w:t>
      </w:r>
      <w:r>
        <w:rPr>
          <w:sz w:val="24"/>
        </w:rPr>
        <w:t>Peninsula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sz w:val="24"/>
        </w:rPr>
        <w:t>Entomophaga</w:t>
      </w:r>
      <w:proofErr w:type="spellEnd"/>
      <w:r>
        <w:rPr>
          <w:sz w:val="24"/>
        </w:rPr>
        <w:t xml:space="preserve">, </w:t>
      </w:r>
      <w:r>
        <w:rPr>
          <w:b/>
          <w:sz w:val="24"/>
        </w:rPr>
        <w:t>31</w:t>
      </w:r>
      <w:r>
        <w:rPr>
          <w:sz w:val="24"/>
        </w:rPr>
        <w:t>(2): 183-190.</w:t>
      </w:r>
    </w:p>
    <w:p w14:paraId="0A11E01E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spacing w:line="242" w:lineRule="auto"/>
        <w:ind w:right="1070"/>
        <w:rPr>
          <w:sz w:val="24"/>
        </w:rPr>
      </w:pPr>
      <w:r>
        <w:rPr>
          <w:sz w:val="24"/>
        </w:rPr>
        <w:t xml:space="preserve">Zunino, M. 2017. </w:t>
      </w:r>
      <w:proofErr w:type="spellStart"/>
      <w:r>
        <w:rPr>
          <w:sz w:val="24"/>
        </w:rPr>
        <w:t>Sobre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régimen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alimenticio</w:t>
      </w:r>
      <w:proofErr w:type="spellEnd"/>
      <w:r>
        <w:rPr>
          <w:sz w:val="24"/>
        </w:rPr>
        <w:t xml:space="preserve"> de </w:t>
      </w:r>
      <w:r>
        <w:rPr>
          <w:i/>
          <w:sz w:val="24"/>
        </w:rPr>
        <w:t xml:space="preserve">Sisyphus </w:t>
      </w:r>
      <w:proofErr w:type="spellStart"/>
      <w:r>
        <w:rPr>
          <w:i/>
          <w:sz w:val="24"/>
        </w:rPr>
        <w:t>schaefferi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(Coleoptera: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Sisyphini</w:t>
      </w:r>
      <w:proofErr w:type="spellEnd"/>
      <w:r>
        <w:rPr>
          <w:sz w:val="24"/>
        </w:rPr>
        <w:t>)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sz w:val="24"/>
        </w:rPr>
        <w:t>Dugesiana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24</w:t>
      </w:r>
      <w:r>
        <w:rPr>
          <w:sz w:val="24"/>
        </w:rPr>
        <w:t>(1):</w:t>
      </w:r>
      <w:r>
        <w:rPr>
          <w:spacing w:val="-1"/>
          <w:sz w:val="24"/>
        </w:rPr>
        <w:t xml:space="preserve"> </w:t>
      </w:r>
      <w:r>
        <w:rPr>
          <w:sz w:val="24"/>
        </w:rPr>
        <w:t>25-29.</w:t>
      </w:r>
    </w:p>
    <w:p w14:paraId="6ACF9D50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spacing w:line="242" w:lineRule="auto"/>
        <w:ind w:right="410"/>
        <w:rPr>
          <w:sz w:val="24"/>
        </w:rPr>
      </w:pPr>
      <w:r>
        <w:rPr>
          <w:sz w:val="24"/>
        </w:rPr>
        <w:t>IUCN. 2021. Commission on Ecosystem Management.</w:t>
      </w:r>
      <w:r>
        <w:rPr>
          <w:spacing w:val="1"/>
          <w:sz w:val="24"/>
        </w:rPr>
        <w:t xml:space="preserve"> </w:t>
      </w:r>
      <w:r>
        <w:rPr>
          <w:sz w:val="24"/>
        </w:rPr>
        <w:t>Mediterranean-Type Ecosystems.</w:t>
      </w:r>
      <w:r>
        <w:rPr>
          <w:spacing w:val="-57"/>
          <w:sz w:val="24"/>
        </w:rPr>
        <w:t xml:space="preserve"> </w:t>
      </w:r>
      <w:r>
        <w:rPr>
          <w:sz w:val="24"/>
        </w:rPr>
        <w:t>Accessed</w:t>
      </w:r>
      <w:r>
        <w:rPr>
          <w:spacing w:val="-2"/>
          <w:sz w:val="24"/>
        </w:rPr>
        <w:t xml:space="preserve"> </w:t>
      </w:r>
      <w:r>
        <w:rPr>
          <w:sz w:val="24"/>
        </w:rPr>
        <w:t>on 20 August</w:t>
      </w:r>
      <w:r>
        <w:rPr>
          <w:spacing w:val="-1"/>
          <w:sz w:val="24"/>
        </w:rPr>
        <w:t xml:space="preserve"> </w:t>
      </w:r>
      <w:r>
        <w:rPr>
          <w:sz w:val="24"/>
        </w:rPr>
        <w:t>2021; available from</w:t>
      </w:r>
    </w:p>
    <w:p w14:paraId="39D2EBAA" w14:textId="77777777" w:rsidR="008E1861" w:rsidRDefault="008E1861">
      <w:pPr>
        <w:spacing w:line="242" w:lineRule="auto"/>
        <w:rPr>
          <w:sz w:val="24"/>
        </w:rPr>
        <w:sectPr w:rsidR="008E1861">
          <w:pgSz w:w="11910" w:h="16840"/>
          <w:pgMar w:top="1340" w:right="860" w:bottom="660" w:left="1320" w:header="0" w:footer="474" w:gutter="0"/>
          <w:cols w:space="720"/>
        </w:sectPr>
      </w:pPr>
    </w:p>
    <w:p w14:paraId="6BA7BE49" w14:textId="77777777" w:rsidR="008E1861" w:rsidRDefault="00624220">
      <w:pPr>
        <w:pStyle w:val="BodyText"/>
        <w:spacing w:before="74" w:line="242" w:lineRule="auto"/>
        <w:ind w:left="675" w:right="476"/>
      </w:pPr>
      <w:hyperlink r:id="rId116">
        <w:r>
          <w:rPr>
            <w:color w:val="0000FF"/>
            <w:u w:val="single" w:color="0000FF"/>
          </w:rPr>
          <w:t>https://www.iucn.org/commissions/commission-ecosystem-management/our-work/cems-</w:t>
        </w:r>
      </w:hyperlink>
      <w:r>
        <w:rPr>
          <w:color w:val="0000FF"/>
          <w:spacing w:val="-57"/>
        </w:rPr>
        <w:t xml:space="preserve"> </w:t>
      </w:r>
      <w:r>
        <w:rPr>
          <w:color w:val="0000FF"/>
          <w:u w:val="single" w:color="0000FF"/>
        </w:rPr>
        <w:t>specialist-groups/</w:t>
      </w:r>
      <w:proofErr w:type="spellStart"/>
      <w:r>
        <w:rPr>
          <w:color w:val="0000FF"/>
          <w:u w:val="single" w:color="0000FF"/>
        </w:rPr>
        <w:t>mediterranean</w:t>
      </w:r>
      <w:proofErr w:type="spellEnd"/>
      <w:r>
        <w:rPr>
          <w:color w:val="0000FF"/>
          <w:u w:val="single" w:color="0000FF"/>
        </w:rPr>
        <w:t>-type-ecosystems</w:t>
      </w:r>
      <w:r>
        <w:t>.</w:t>
      </w:r>
    </w:p>
    <w:p w14:paraId="1D3BD515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ind w:right="644"/>
        <w:rPr>
          <w:sz w:val="24"/>
        </w:rPr>
      </w:pPr>
      <w:proofErr w:type="spellStart"/>
      <w:r>
        <w:rPr>
          <w:sz w:val="24"/>
        </w:rPr>
        <w:t>Kottek</w:t>
      </w:r>
      <w:proofErr w:type="spellEnd"/>
      <w:r>
        <w:rPr>
          <w:sz w:val="24"/>
        </w:rPr>
        <w:t>, M.,</w:t>
      </w:r>
      <w:r>
        <w:rPr>
          <w:sz w:val="24"/>
        </w:rPr>
        <w:t xml:space="preserve"> J. </w:t>
      </w:r>
      <w:proofErr w:type="spellStart"/>
      <w:r>
        <w:rPr>
          <w:sz w:val="24"/>
        </w:rPr>
        <w:t>Grieser</w:t>
      </w:r>
      <w:proofErr w:type="spellEnd"/>
      <w:r>
        <w:rPr>
          <w:sz w:val="24"/>
        </w:rPr>
        <w:t>, C. Beck, B. Rudolf, and F. Rubel. 2006. World map of the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Köppen</w:t>
      </w:r>
      <w:proofErr w:type="spellEnd"/>
      <w:r>
        <w:rPr>
          <w:sz w:val="24"/>
        </w:rPr>
        <w:t>-Geiger climate classification updated</w:t>
      </w:r>
      <w:r>
        <w:rPr>
          <w:i/>
          <w:sz w:val="24"/>
        </w:rPr>
        <w:t xml:space="preserve">. </w:t>
      </w:r>
      <w:proofErr w:type="spellStart"/>
      <w:r>
        <w:rPr>
          <w:sz w:val="24"/>
        </w:rPr>
        <w:t>Meteorologische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Zeitschrift</w:t>
      </w:r>
      <w:proofErr w:type="spellEnd"/>
      <w:r>
        <w:rPr>
          <w:sz w:val="24"/>
        </w:rPr>
        <w:t xml:space="preserve">, </w:t>
      </w:r>
      <w:r>
        <w:rPr>
          <w:b/>
          <w:sz w:val="24"/>
        </w:rPr>
        <w:t>15</w:t>
      </w:r>
      <w:r>
        <w:rPr>
          <w:sz w:val="24"/>
        </w:rPr>
        <w:t>(3): 259-</w:t>
      </w:r>
      <w:r>
        <w:rPr>
          <w:spacing w:val="-57"/>
          <w:sz w:val="24"/>
        </w:rPr>
        <w:t xml:space="preserve"> </w:t>
      </w:r>
      <w:r>
        <w:rPr>
          <w:sz w:val="24"/>
        </w:rPr>
        <w:t>263.</w:t>
      </w:r>
    </w:p>
    <w:p w14:paraId="1B6A4319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ind w:right="550"/>
        <w:jc w:val="both"/>
        <w:rPr>
          <w:sz w:val="24"/>
        </w:rPr>
      </w:pPr>
      <w:r>
        <w:rPr>
          <w:sz w:val="24"/>
        </w:rPr>
        <w:t xml:space="preserve">Beck, H.E., N.E. Zimmermann, T.R. McVicar, N. </w:t>
      </w:r>
      <w:proofErr w:type="spellStart"/>
      <w:r>
        <w:rPr>
          <w:sz w:val="24"/>
        </w:rPr>
        <w:t>Vergopolan</w:t>
      </w:r>
      <w:proofErr w:type="spellEnd"/>
      <w:r>
        <w:rPr>
          <w:sz w:val="24"/>
        </w:rPr>
        <w:t>, A. Berg, and E.F. Wood.</w:t>
      </w:r>
      <w:r>
        <w:rPr>
          <w:spacing w:val="-57"/>
          <w:sz w:val="24"/>
        </w:rPr>
        <w:t xml:space="preserve"> </w:t>
      </w:r>
      <w:r>
        <w:rPr>
          <w:sz w:val="24"/>
        </w:rPr>
        <w:t>2018. Presen</w:t>
      </w:r>
      <w:r>
        <w:rPr>
          <w:sz w:val="24"/>
        </w:rPr>
        <w:t xml:space="preserve">t and future </w:t>
      </w:r>
      <w:proofErr w:type="spellStart"/>
      <w:r>
        <w:rPr>
          <w:sz w:val="24"/>
        </w:rPr>
        <w:t>Köppen</w:t>
      </w:r>
      <w:proofErr w:type="spellEnd"/>
      <w:r>
        <w:rPr>
          <w:sz w:val="24"/>
        </w:rPr>
        <w:t>-Geiger climate classification maps at 1-km resolution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Scientific</w:t>
      </w:r>
      <w:r>
        <w:rPr>
          <w:spacing w:val="-2"/>
          <w:sz w:val="24"/>
        </w:rPr>
        <w:t xml:space="preserve"> </w:t>
      </w:r>
      <w:r>
        <w:rPr>
          <w:sz w:val="24"/>
        </w:rPr>
        <w:t>Data,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5</w:t>
      </w:r>
      <w:r>
        <w:rPr>
          <w:sz w:val="24"/>
        </w:rPr>
        <w:t>(1): 1-12.</w:t>
      </w:r>
    </w:p>
    <w:p w14:paraId="569CDFF6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ind w:right="730"/>
        <w:rPr>
          <w:sz w:val="24"/>
        </w:rPr>
      </w:pPr>
      <w:proofErr w:type="spellStart"/>
      <w:r>
        <w:rPr>
          <w:sz w:val="24"/>
        </w:rPr>
        <w:t>Bunalski</w:t>
      </w:r>
      <w:proofErr w:type="spellEnd"/>
      <w:r>
        <w:rPr>
          <w:sz w:val="24"/>
        </w:rPr>
        <w:t xml:space="preserve">, M., N. </w:t>
      </w:r>
      <w:proofErr w:type="spellStart"/>
      <w:r>
        <w:rPr>
          <w:sz w:val="24"/>
        </w:rPr>
        <w:t>Samin</w:t>
      </w:r>
      <w:proofErr w:type="spellEnd"/>
      <w:r>
        <w:rPr>
          <w:sz w:val="24"/>
        </w:rPr>
        <w:t xml:space="preserve">, and H. </w:t>
      </w:r>
      <w:proofErr w:type="spellStart"/>
      <w:r>
        <w:rPr>
          <w:sz w:val="24"/>
        </w:rPr>
        <w:t>Ghahari</w:t>
      </w:r>
      <w:proofErr w:type="spellEnd"/>
      <w:r>
        <w:rPr>
          <w:sz w:val="24"/>
        </w:rPr>
        <w:t>. 2016. A contribution to the faunistic study of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Scarabaeoidea</w:t>
      </w:r>
      <w:proofErr w:type="spellEnd"/>
      <w:r>
        <w:rPr>
          <w:sz w:val="24"/>
        </w:rPr>
        <w:t xml:space="preserve"> (Coleoptera) from Mazandaran province, northern Ira</w:t>
      </w:r>
      <w:r>
        <w:rPr>
          <w:sz w:val="24"/>
        </w:rPr>
        <w:t>n</w:t>
      </w:r>
      <w:r>
        <w:rPr>
          <w:i/>
          <w:sz w:val="24"/>
        </w:rPr>
        <w:t xml:space="preserve">. </w:t>
      </w:r>
      <w:proofErr w:type="spellStart"/>
      <w:r>
        <w:rPr>
          <w:sz w:val="24"/>
        </w:rPr>
        <w:t>Wiadomości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Entomologiczne</w:t>
      </w:r>
      <w:proofErr w:type="spellEnd"/>
      <w:r>
        <w:rPr>
          <w:sz w:val="24"/>
        </w:rPr>
        <w:t xml:space="preserve">, </w:t>
      </w:r>
      <w:r>
        <w:rPr>
          <w:b/>
          <w:sz w:val="24"/>
        </w:rPr>
        <w:t>35</w:t>
      </w:r>
      <w:r>
        <w:rPr>
          <w:sz w:val="24"/>
        </w:rPr>
        <w:t>(1): 31-40.</w:t>
      </w:r>
    </w:p>
    <w:p w14:paraId="5B48BDF4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spacing w:line="237" w:lineRule="auto"/>
        <w:ind w:right="572"/>
        <w:rPr>
          <w:sz w:val="24"/>
        </w:rPr>
      </w:pPr>
      <w:proofErr w:type="spellStart"/>
      <w:r>
        <w:rPr>
          <w:sz w:val="24"/>
        </w:rPr>
        <w:t>Forgie</w:t>
      </w:r>
      <w:proofErr w:type="spellEnd"/>
      <w:r>
        <w:rPr>
          <w:sz w:val="24"/>
        </w:rPr>
        <w:t>, S.A. 2021. Dung Beetle Innovations. Accessed on 17 September 2021; available</w:t>
      </w:r>
      <w:r>
        <w:rPr>
          <w:spacing w:val="-57"/>
          <w:sz w:val="24"/>
        </w:rPr>
        <w:t xml:space="preserve"> </w:t>
      </w:r>
      <w:r>
        <w:rPr>
          <w:sz w:val="24"/>
        </w:rPr>
        <w:t>from</w:t>
      </w:r>
      <w:r>
        <w:rPr>
          <w:color w:val="0000FF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https://dungbeetles.co.nz/benefits/</w:t>
      </w:r>
      <w:r>
        <w:rPr>
          <w:sz w:val="24"/>
        </w:rPr>
        <w:t>.</w:t>
      </w:r>
    </w:p>
    <w:p w14:paraId="10AC0E76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spacing w:before="2"/>
        <w:ind w:right="453"/>
        <w:rPr>
          <w:sz w:val="24"/>
        </w:rPr>
      </w:pPr>
      <w:proofErr w:type="spellStart"/>
      <w:r>
        <w:rPr>
          <w:sz w:val="24"/>
        </w:rPr>
        <w:t>Halffter</w:t>
      </w:r>
      <w:proofErr w:type="spellEnd"/>
      <w:r>
        <w:rPr>
          <w:sz w:val="24"/>
        </w:rPr>
        <w:t xml:space="preserve">, G., V. </w:t>
      </w:r>
      <w:proofErr w:type="spellStart"/>
      <w:r>
        <w:rPr>
          <w:sz w:val="24"/>
        </w:rPr>
        <w:t>Halffter</w:t>
      </w:r>
      <w:proofErr w:type="spellEnd"/>
      <w:r>
        <w:rPr>
          <w:sz w:val="24"/>
        </w:rPr>
        <w:t xml:space="preserve">, and M.E. </w:t>
      </w:r>
      <w:proofErr w:type="spellStart"/>
      <w:r>
        <w:rPr>
          <w:sz w:val="24"/>
        </w:rPr>
        <w:t>Favila</w:t>
      </w:r>
      <w:proofErr w:type="spellEnd"/>
      <w:r>
        <w:rPr>
          <w:sz w:val="24"/>
        </w:rPr>
        <w:t>. 2011. Food relocation and the nesting behavior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in </w:t>
      </w:r>
      <w:r>
        <w:rPr>
          <w:i/>
          <w:sz w:val="24"/>
        </w:rPr>
        <w:t xml:space="preserve">Scarabaeus </w:t>
      </w:r>
      <w:r>
        <w:rPr>
          <w:sz w:val="24"/>
        </w:rPr>
        <w:t xml:space="preserve">and </w:t>
      </w:r>
      <w:proofErr w:type="spellStart"/>
      <w:r>
        <w:rPr>
          <w:i/>
          <w:sz w:val="24"/>
        </w:rPr>
        <w:t>Kheper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(Coleoptera: </w:t>
      </w:r>
      <w:proofErr w:type="spellStart"/>
      <w:r>
        <w:rPr>
          <w:sz w:val="24"/>
        </w:rPr>
        <w:t>Scarabaeinae</w:t>
      </w:r>
      <w:proofErr w:type="spellEnd"/>
      <w:r>
        <w:rPr>
          <w:sz w:val="24"/>
        </w:rPr>
        <w:t>)</w:t>
      </w:r>
      <w:r>
        <w:rPr>
          <w:i/>
          <w:sz w:val="24"/>
        </w:rPr>
        <w:t xml:space="preserve">. </w:t>
      </w:r>
      <w:r>
        <w:rPr>
          <w:sz w:val="24"/>
        </w:rPr>
        <w:t xml:space="preserve">Acta </w:t>
      </w:r>
      <w:proofErr w:type="spellStart"/>
      <w:r>
        <w:rPr>
          <w:sz w:val="24"/>
        </w:rPr>
        <w:t>Zoológica</w:t>
      </w:r>
      <w:proofErr w:type="spellEnd"/>
      <w:r>
        <w:rPr>
          <w:sz w:val="24"/>
        </w:rPr>
        <w:t xml:space="preserve"> Mexicana, </w:t>
      </w:r>
      <w:r>
        <w:rPr>
          <w:b/>
          <w:sz w:val="24"/>
        </w:rPr>
        <w:t>27</w:t>
      </w:r>
      <w:r>
        <w:rPr>
          <w:sz w:val="24"/>
        </w:rPr>
        <w:t>(2):</w:t>
      </w:r>
      <w:r>
        <w:rPr>
          <w:spacing w:val="1"/>
          <w:sz w:val="24"/>
        </w:rPr>
        <w:t xml:space="preserve"> </w:t>
      </w:r>
      <w:r>
        <w:rPr>
          <w:sz w:val="24"/>
        </w:rPr>
        <w:t>305-324.</w:t>
      </w:r>
    </w:p>
    <w:p w14:paraId="33B39005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ind w:right="527"/>
        <w:rPr>
          <w:sz w:val="24"/>
        </w:rPr>
      </w:pPr>
      <w:proofErr w:type="spellStart"/>
      <w:r>
        <w:rPr>
          <w:sz w:val="24"/>
        </w:rPr>
        <w:t>Cambefort</w:t>
      </w:r>
      <w:proofErr w:type="spellEnd"/>
      <w:r>
        <w:rPr>
          <w:sz w:val="24"/>
        </w:rPr>
        <w:t xml:space="preserve">, Y. 1991. From </w:t>
      </w:r>
      <w:proofErr w:type="spellStart"/>
      <w:r>
        <w:rPr>
          <w:sz w:val="24"/>
        </w:rPr>
        <w:t>Saprophagy</w:t>
      </w:r>
      <w:proofErr w:type="spellEnd"/>
      <w:r>
        <w:rPr>
          <w:sz w:val="24"/>
        </w:rPr>
        <w:t xml:space="preserve"> to Coprophagy. In: </w:t>
      </w:r>
      <w:r>
        <w:rPr>
          <w:i/>
          <w:sz w:val="24"/>
        </w:rPr>
        <w:t>Dung Beetle Ecol</w:t>
      </w:r>
      <w:r>
        <w:rPr>
          <w:i/>
          <w:sz w:val="24"/>
        </w:rPr>
        <w:t>ogy</w:t>
      </w:r>
      <w:r>
        <w:rPr>
          <w:sz w:val="24"/>
        </w:rPr>
        <w:t>. I.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Hanski</w:t>
      </w:r>
      <w:proofErr w:type="spellEnd"/>
      <w:r>
        <w:rPr>
          <w:sz w:val="24"/>
        </w:rPr>
        <w:t xml:space="preserve"> and Y. </w:t>
      </w:r>
      <w:proofErr w:type="spellStart"/>
      <w:r>
        <w:rPr>
          <w:sz w:val="24"/>
        </w:rPr>
        <w:t>Cambefort</w:t>
      </w:r>
      <w:proofErr w:type="spellEnd"/>
      <w:r>
        <w:rPr>
          <w:sz w:val="24"/>
        </w:rPr>
        <w:t>. (eds.). Princeton University Press: Princeton, New Jersey. 22-</w:t>
      </w:r>
      <w:r>
        <w:rPr>
          <w:spacing w:val="-57"/>
          <w:sz w:val="24"/>
        </w:rPr>
        <w:t xml:space="preserve"> </w:t>
      </w:r>
      <w:r>
        <w:rPr>
          <w:sz w:val="24"/>
        </w:rPr>
        <w:t>35.</w:t>
      </w:r>
    </w:p>
    <w:p w14:paraId="0AA8F0C7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ind w:right="755"/>
        <w:rPr>
          <w:sz w:val="24"/>
        </w:rPr>
      </w:pPr>
      <w:proofErr w:type="spellStart"/>
      <w:r>
        <w:rPr>
          <w:sz w:val="24"/>
        </w:rPr>
        <w:t>Brussaard</w:t>
      </w:r>
      <w:proofErr w:type="spellEnd"/>
      <w:r>
        <w:rPr>
          <w:sz w:val="24"/>
        </w:rPr>
        <w:t xml:space="preserve">, L. 1983. Reproductive </w:t>
      </w:r>
      <w:proofErr w:type="spellStart"/>
      <w:r>
        <w:rPr>
          <w:sz w:val="24"/>
        </w:rPr>
        <w:t>behaviour</w:t>
      </w:r>
      <w:proofErr w:type="spellEnd"/>
      <w:r>
        <w:rPr>
          <w:sz w:val="24"/>
        </w:rPr>
        <w:t xml:space="preserve"> and development of the dung beetle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Typhaeus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typhoeus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(Coleoptera, </w:t>
      </w:r>
      <w:proofErr w:type="spellStart"/>
      <w:r>
        <w:rPr>
          <w:sz w:val="24"/>
        </w:rPr>
        <w:t>Geotrupidae</w:t>
      </w:r>
      <w:proofErr w:type="spellEnd"/>
      <w:r>
        <w:rPr>
          <w:sz w:val="24"/>
        </w:rPr>
        <w:t>)</w:t>
      </w:r>
      <w:r>
        <w:rPr>
          <w:i/>
          <w:sz w:val="24"/>
        </w:rPr>
        <w:t xml:space="preserve">. </w:t>
      </w:r>
      <w:proofErr w:type="spellStart"/>
      <w:r>
        <w:rPr>
          <w:sz w:val="24"/>
        </w:rPr>
        <w:t>Tijdschrift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Entomologie</w:t>
      </w:r>
      <w:proofErr w:type="spellEnd"/>
      <w:r>
        <w:rPr>
          <w:sz w:val="24"/>
        </w:rPr>
        <w:t xml:space="preserve">, </w:t>
      </w:r>
      <w:r>
        <w:rPr>
          <w:b/>
          <w:sz w:val="24"/>
        </w:rPr>
        <w:t>126</w:t>
      </w:r>
      <w:r>
        <w:rPr>
          <w:sz w:val="24"/>
        </w:rPr>
        <w:t>(10):</w:t>
      </w:r>
      <w:r>
        <w:rPr>
          <w:spacing w:val="-57"/>
          <w:sz w:val="24"/>
        </w:rPr>
        <w:t xml:space="preserve"> </w:t>
      </w:r>
      <w:r>
        <w:rPr>
          <w:sz w:val="24"/>
        </w:rPr>
        <w:t>203-231.</w:t>
      </w:r>
    </w:p>
    <w:p w14:paraId="0E29B76C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ind w:right="403"/>
        <w:rPr>
          <w:sz w:val="24"/>
        </w:rPr>
      </w:pPr>
      <w:proofErr w:type="spellStart"/>
      <w:r>
        <w:rPr>
          <w:sz w:val="24"/>
        </w:rPr>
        <w:t>Piccini</w:t>
      </w:r>
      <w:proofErr w:type="spellEnd"/>
      <w:r>
        <w:rPr>
          <w:sz w:val="24"/>
        </w:rPr>
        <w:t xml:space="preserve">, I., E. Caprio, C. </w:t>
      </w:r>
      <w:proofErr w:type="spellStart"/>
      <w:r>
        <w:rPr>
          <w:sz w:val="24"/>
        </w:rPr>
        <w:t>Palestrini</w:t>
      </w:r>
      <w:proofErr w:type="spellEnd"/>
      <w:r>
        <w:rPr>
          <w:sz w:val="24"/>
        </w:rPr>
        <w:t>, and A. Rolando. 2020. Ecosystem functioning in</w:t>
      </w:r>
      <w:r>
        <w:rPr>
          <w:spacing w:val="1"/>
          <w:sz w:val="24"/>
        </w:rPr>
        <w:t xml:space="preserve"> </w:t>
      </w:r>
      <w:r>
        <w:rPr>
          <w:sz w:val="24"/>
        </w:rPr>
        <w:t>relation to species identity, density, and biomass in two tunneller dung beetles</w:t>
      </w:r>
      <w:r>
        <w:rPr>
          <w:i/>
          <w:sz w:val="24"/>
        </w:rPr>
        <w:t xml:space="preserve">. </w:t>
      </w:r>
      <w:r>
        <w:rPr>
          <w:sz w:val="24"/>
        </w:rPr>
        <w:t>Ecological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Entomology, </w:t>
      </w:r>
      <w:r>
        <w:rPr>
          <w:b/>
          <w:sz w:val="24"/>
        </w:rPr>
        <w:t>45</w:t>
      </w:r>
      <w:r>
        <w:rPr>
          <w:sz w:val="24"/>
        </w:rPr>
        <w:t>(2): 311-320.</w:t>
      </w:r>
    </w:p>
    <w:p w14:paraId="716E5564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spacing w:before="3" w:line="237" w:lineRule="auto"/>
        <w:ind w:right="629"/>
        <w:rPr>
          <w:sz w:val="24"/>
        </w:rPr>
      </w:pPr>
      <w:proofErr w:type="spellStart"/>
      <w:r>
        <w:rPr>
          <w:sz w:val="24"/>
        </w:rPr>
        <w:t>Ridsdill</w:t>
      </w:r>
      <w:proofErr w:type="spellEnd"/>
      <w:r>
        <w:rPr>
          <w:sz w:val="24"/>
        </w:rPr>
        <w:t xml:space="preserve">-Smith, </w:t>
      </w:r>
      <w:proofErr w:type="gramStart"/>
      <w:r>
        <w:rPr>
          <w:sz w:val="24"/>
        </w:rPr>
        <w:t>J.</w:t>
      </w:r>
      <w:proofErr w:type="gramEnd"/>
      <w:r>
        <w:rPr>
          <w:sz w:val="24"/>
        </w:rPr>
        <w:t xml:space="preserve"> and L.W. Simmon</w:t>
      </w:r>
      <w:r>
        <w:rPr>
          <w:sz w:val="24"/>
        </w:rPr>
        <w:t xml:space="preserve">s. 2009. Dung Beetles. In: </w:t>
      </w:r>
      <w:r>
        <w:rPr>
          <w:i/>
          <w:sz w:val="24"/>
        </w:rPr>
        <w:t>Encyclopedia of Insects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Elsevier.</w:t>
      </w:r>
      <w:r>
        <w:rPr>
          <w:spacing w:val="59"/>
          <w:sz w:val="24"/>
        </w:rPr>
        <w:t xml:space="preserve"> </w:t>
      </w:r>
      <w:r>
        <w:rPr>
          <w:sz w:val="24"/>
        </w:rPr>
        <w:t>Academic</w:t>
      </w:r>
      <w:r>
        <w:rPr>
          <w:spacing w:val="-1"/>
          <w:sz w:val="24"/>
        </w:rPr>
        <w:t xml:space="preserve"> </w:t>
      </w:r>
      <w:r>
        <w:rPr>
          <w:sz w:val="24"/>
        </w:rPr>
        <w:t>Press.</w:t>
      </w:r>
      <w:r>
        <w:rPr>
          <w:spacing w:val="-1"/>
          <w:sz w:val="24"/>
        </w:rPr>
        <w:t xml:space="preserve"> </w:t>
      </w:r>
      <w:r>
        <w:rPr>
          <w:sz w:val="24"/>
        </w:rPr>
        <w:t>304-307.</w:t>
      </w:r>
    </w:p>
    <w:p w14:paraId="30CECF25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spacing w:before="3"/>
        <w:ind w:right="570"/>
        <w:rPr>
          <w:sz w:val="24"/>
        </w:rPr>
      </w:pPr>
      <w:proofErr w:type="spellStart"/>
      <w:r>
        <w:rPr>
          <w:sz w:val="24"/>
        </w:rPr>
        <w:t>Venail</w:t>
      </w:r>
      <w:proofErr w:type="spellEnd"/>
      <w:r>
        <w:rPr>
          <w:sz w:val="24"/>
        </w:rPr>
        <w:t xml:space="preserve"> Zorro, P. 2004. </w:t>
      </w:r>
      <w:proofErr w:type="spellStart"/>
      <w:r>
        <w:rPr>
          <w:sz w:val="24"/>
        </w:rPr>
        <w:t>Estudio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comportamental</w:t>
      </w:r>
      <w:proofErr w:type="spellEnd"/>
      <w:r>
        <w:rPr>
          <w:sz w:val="24"/>
        </w:rPr>
        <w:t xml:space="preserve"> y </w:t>
      </w:r>
      <w:proofErr w:type="spellStart"/>
      <w:r>
        <w:rPr>
          <w:sz w:val="24"/>
        </w:rPr>
        <w:t>químico</w:t>
      </w:r>
      <w:proofErr w:type="spellEnd"/>
      <w:r>
        <w:rPr>
          <w:sz w:val="24"/>
        </w:rPr>
        <w:t xml:space="preserve"> de la </w:t>
      </w:r>
      <w:proofErr w:type="spellStart"/>
      <w:r>
        <w:rPr>
          <w:sz w:val="24"/>
        </w:rPr>
        <w:t>formación</w:t>
      </w:r>
      <w:proofErr w:type="spellEnd"/>
      <w:r>
        <w:rPr>
          <w:sz w:val="24"/>
        </w:rPr>
        <w:t xml:space="preserve"> de parejas </w:t>
      </w:r>
      <w:proofErr w:type="spellStart"/>
      <w:r>
        <w:rPr>
          <w:sz w:val="24"/>
        </w:rPr>
        <w:t>en</w:t>
      </w:r>
      <w:proofErr w:type="spellEnd"/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Scarabaeus </w:t>
      </w:r>
      <w:proofErr w:type="spellStart"/>
      <w:r>
        <w:rPr>
          <w:i/>
          <w:sz w:val="24"/>
        </w:rPr>
        <w:t>laticollis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- un </w:t>
      </w:r>
      <w:proofErr w:type="spellStart"/>
      <w:r>
        <w:rPr>
          <w:sz w:val="24"/>
        </w:rPr>
        <w:t>escarabajo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coprófago</w:t>
      </w:r>
      <w:proofErr w:type="spellEnd"/>
      <w:r>
        <w:rPr>
          <w:sz w:val="24"/>
        </w:rPr>
        <w:t xml:space="preserve"> de zona </w:t>
      </w:r>
      <w:proofErr w:type="spellStart"/>
      <w:r>
        <w:rPr>
          <w:sz w:val="24"/>
        </w:rPr>
        <w:t>mediterránea</w:t>
      </w:r>
      <w:proofErr w:type="spellEnd"/>
      <w:r>
        <w:rPr>
          <w:sz w:val="24"/>
        </w:rPr>
        <w:t>. Universidad d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Andes,</w:t>
      </w:r>
      <w:r>
        <w:rPr>
          <w:spacing w:val="-1"/>
          <w:sz w:val="24"/>
        </w:rPr>
        <w:t xml:space="preserve"> </w:t>
      </w:r>
      <w:r>
        <w:rPr>
          <w:sz w:val="24"/>
        </w:rPr>
        <w:t>Bogotá, Colombia. 102pp.</w:t>
      </w:r>
    </w:p>
    <w:p w14:paraId="08ED94FD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ind w:right="616"/>
        <w:rPr>
          <w:sz w:val="24"/>
        </w:rPr>
      </w:pPr>
      <w:r>
        <w:rPr>
          <w:sz w:val="24"/>
        </w:rPr>
        <w:t xml:space="preserve">Cruz, </w:t>
      </w:r>
      <w:proofErr w:type="gramStart"/>
      <w:r>
        <w:rPr>
          <w:sz w:val="24"/>
        </w:rPr>
        <w:t>M.</w:t>
      </w:r>
      <w:proofErr w:type="gramEnd"/>
      <w:r>
        <w:rPr>
          <w:sz w:val="24"/>
        </w:rPr>
        <w:t xml:space="preserve"> and C. Huerta. 1998. </w:t>
      </w:r>
      <w:proofErr w:type="spellStart"/>
      <w:r>
        <w:rPr>
          <w:sz w:val="24"/>
        </w:rPr>
        <w:t>Comportamiento</w:t>
      </w:r>
      <w:proofErr w:type="spellEnd"/>
      <w:r>
        <w:rPr>
          <w:sz w:val="24"/>
        </w:rPr>
        <w:t xml:space="preserve"> y </w:t>
      </w:r>
      <w:proofErr w:type="spellStart"/>
      <w:r>
        <w:rPr>
          <w:sz w:val="24"/>
        </w:rPr>
        <w:t>actividad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reproductora</w:t>
      </w:r>
      <w:proofErr w:type="spellEnd"/>
      <w:r>
        <w:rPr>
          <w:sz w:val="24"/>
        </w:rPr>
        <w:t xml:space="preserve"> de los machos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de </w:t>
      </w:r>
      <w:proofErr w:type="spellStart"/>
      <w:r>
        <w:rPr>
          <w:i/>
          <w:sz w:val="24"/>
        </w:rPr>
        <w:t>Copris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incertus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Say (Coleoptera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Scarabaeinae</w:t>
      </w:r>
      <w:proofErr w:type="spellEnd"/>
      <w:r>
        <w:rPr>
          <w:sz w:val="24"/>
        </w:rPr>
        <w:t>)</w:t>
      </w:r>
      <w:r>
        <w:rPr>
          <w:i/>
          <w:sz w:val="24"/>
        </w:rPr>
        <w:t xml:space="preserve">. </w:t>
      </w:r>
      <w:r>
        <w:rPr>
          <w:sz w:val="24"/>
        </w:rPr>
        <w:t xml:space="preserve">Acta </w:t>
      </w:r>
      <w:proofErr w:type="spellStart"/>
      <w:r>
        <w:rPr>
          <w:sz w:val="24"/>
        </w:rPr>
        <w:t>Zoológica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Mexicana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nueva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serie</w:t>
      </w:r>
      <w:proofErr w:type="spellEnd"/>
      <w:r>
        <w:rPr>
          <w:sz w:val="24"/>
        </w:rPr>
        <w:t>),</w:t>
      </w:r>
      <w:r>
        <w:rPr>
          <w:spacing w:val="-1"/>
          <w:sz w:val="24"/>
        </w:rPr>
        <w:t xml:space="preserve"> </w:t>
      </w:r>
      <w:r>
        <w:rPr>
          <w:sz w:val="24"/>
        </w:rPr>
        <w:t>(74): 163-173.</w:t>
      </w:r>
    </w:p>
    <w:p w14:paraId="1D795985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ind w:right="465"/>
        <w:rPr>
          <w:sz w:val="24"/>
        </w:rPr>
      </w:pPr>
      <w:proofErr w:type="spellStart"/>
      <w:r>
        <w:rPr>
          <w:sz w:val="24"/>
        </w:rPr>
        <w:t>Sowig</w:t>
      </w:r>
      <w:proofErr w:type="spellEnd"/>
      <w:r>
        <w:rPr>
          <w:sz w:val="24"/>
        </w:rPr>
        <w:t xml:space="preserve">, P. 1996. Brood care in the dung beetle </w:t>
      </w:r>
      <w:proofErr w:type="spellStart"/>
      <w:r>
        <w:rPr>
          <w:i/>
          <w:sz w:val="24"/>
        </w:rPr>
        <w:t>Onthophagus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vacca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(Coleoptera: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): the effect of soil moisture on time budget, nest structure, and reproductive</w:t>
      </w:r>
      <w:r>
        <w:rPr>
          <w:spacing w:val="-57"/>
          <w:sz w:val="24"/>
        </w:rPr>
        <w:t xml:space="preserve"> </w:t>
      </w:r>
      <w:r>
        <w:rPr>
          <w:sz w:val="24"/>
        </w:rPr>
        <w:t>success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sz w:val="24"/>
        </w:rPr>
        <w:t>Ecography</w:t>
      </w:r>
      <w:proofErr w:type="spellEnd"/>
      <w:r>
        <w:rPr>
          <w:sz w:val="24"/>
        </w:rPr>
        <w:t xml:space="preserve">, </w:t>
      </w:r>
      <w:r>
        <w:rPr>
          <w:b/>
          <w:sz w:val="24"/>
        </w:rPr>
        <w:t>19</w:t>
      </w:r>
      <w:r>
        <w:rPr>
          <w:sz w:val="24"/>
        </w:rPr>
        <w:t>(3): 254-258.</w:t>
      </w:r>
    </w:p>
    <w:p w14:paraId="536C1237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ind w:right="469"/>
        <w:rPr>
          <w:sz w:val="24"/>
        </w:rPr>
      </w:pPr>
      <w:r>
        <w:rPr>
          <w:sz w:val="24"/>
        </w:rPr>
        <w:t xml:space="preserve">Klemperer, H. 1978. The repair of larval cells and </w:t>
      </w:r>
      <w:r>
        <w:rPr>
          <w:sz w:val="24"/>
        </w:rPr>
        <w:t xml:space="preserve">other larval activities in </w:t>
      </w:r>
      <w:proofErr w:type="spellStart"/>
      <w:r>
        <w:rPr>
          <w:i/>
          <w:sz w:val="24"/>
        </w:rPr>
        <w:t>Geotrupes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spiniger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sz w:val="24"/>
        </w:rPr>
        <w:t>Marsham</w:t>
      </w:r>
      <w:proofErr w:type="spellEnd"/>
      <w:r>
        <w:rPr>
          <w:sz w:val="24"/>
        </w:rPr>
        <w:t xml:space="preserve"> and other species (Coleoptera,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)</w:t>
      </w:r>
      <w:r>
        <w:rPr>
          <w:i/>
          <w:sz w:val="24"/>
        </w:rPr>
        <w:t xml:space="preserve">. </w:t>
      </w:r>
      <w:r>
        <w:rPr>
          <w:sz w:val="24"/>
        </w:rPr>
        <w:t>Ecological Entomology,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3</w:t>
      </w:r>
      <w:r>
        <w:rPr>
          <w:sz w:val="24"/>
        </w:rPr>
        <w:t>(2): 119-131.</w:t>
      </w:r>
    </w:p>
    <w:p w14:paraId="7403AC15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ind w:right="667"/>
        <w:rPr>
          <w:sz w:val="24"/>
        </w:rPr>
      </w:pPr>
      <w:r>
        <w:rPr>
          <w:sz w:val="24"/>
        </w:rPr>
        <w:t>Thomas, W. 1960. Notes on a preliminary investigation into the habits and life cycle of</w:t>
      </w:r>
      <w:r>
        <w:rPr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Copris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incertus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Say (</w:t>
      </w:r>
      <w:proofErr w:type="spellStart"/>
      <w:r>
        <w:rPr>
          <w:sz w:val="24"/>
        </w:rPr>
        <w:t>Coprini</w:t>
      </w:r>
      <w:proofErr w:type="spellEnd"/>
      <w:r>
        <w:rPr>
          <w:sz w:val="24"/>
        </w:rPr>
        <w:t xml:space="preserve">: </w:t>
      </w:r>
      <w:r>
        <w:rPr>
          <w:sz w:val="24"/>
        </w:rPr>
        <w:t>Coleoptera) in New Zealand</w:t>
      </w:r>
      <w:r>
        <w:rPr>
          <w:i/>
          <w:sz w:val="24"/>
        </w:rPr>
        <w:t xml:space="preserve">. </w:t>
      </w:r>
      <w:r>
        <w:rPr>
          <w:sz w:val="24"/>
        </w:rPr>
        <w:t>New Zealand Journal of</w:t>
      </w:r>
      <w:r>
        <w:rPr>
          <w:spacing w:val="1"/>
          <w:sz w:val="24"/>
        </w:rPr>
        <w:t xml:space="preserve"> </w:t>
      </w:r>
      <w:r>
        <w:rPr>
          <w:sz w:val="24"/>
        </w:rPr>
        <w:t>Science,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3</w:t>
      </w:r>
      <w:r>
        <w:rPr>
          <w:sz w:val="24"/>
        </w:rPr>
        <w:t>(1): 8-14.</w:t>
      </w:r>
    </w:p>
    <w:p w14:paraId="4BED953E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spacing w:line="242" w:lineRule="auto"/>
        <w:ind w:right="464"/>
        <w:rPr>
          <w:sz w:val="24"/>
        </w:rPr>
      </w:pPr>
      <w:r>
        <w:rPr>
          <w:sz w:val="24"/>
        </w:rPr>
        <w:t xml:space="preserve">GWRC. 2019. Greater Wellington Regional Council </w:t>
      </w:r>
      <w:proofErr w:type="spellStart"/>
      <w:r>
        <w:rPr>
          <w:i/>
          <w:sz w:val="24"/>
        </w:rPr>
        <w:t>Copris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incertus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Factsheet. Accessed</w:t>
      </w:r>
      <w:r>
        <w:rPr>
          <w:spacing w:val="-57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20 August</w:t>
      </w:r>
      <w:r>
        <w:rPr>
          <w:spacing w:val="-2"/>
          <w:sz w:val="24"/>
        </w:rPr>
        <w:t xml:space="preserve"> </w:t>
      </w:r>
      <w:r>
        <w:rPr>
          <w:sz w:val="24"/>
        </w:rPr>
        <w:t>2021; available from</w:t>
      </w:r>
      <w:r>
        <w:rPr>
          <w:color w:val="0000FF"/>
          <w:spacing w:val="-1"/>
          <w:sz w:val="24"/>
        </w:rPr>
        <w:t xml:space="preserve"> </w:t>
      </w:r>
      <w:hyperlink r:id="rId117">
        <w:r>
          <w:rPr>
            <w:color w:val="0000FF"/>
            <w:sz w:val="24"/>
            <w:u w:val="single" w:color="0000FF"/>
          </w:rPr>
          <w:t>http://www.gw.govt.nz/copris-incertus-factsheet/</w:t>
        </w:r>
        <w:r>
          <w:rPr>
            <w:sz w:val="24"/>
          </w:rPr>
          <w:t>.</w:t>
        </w:r>
      </w:hyperlink>
    </w:p>
    <w:p w14:paraId="74834FD9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ind w:right="691"/>
        <w:rPr>
          <w:sz w:val="24"/>
        </w:rPr>
      </w:pPr>
      <w:r>
        <w:rPr>
          <w:sz w:val="24"/>
        </w:rPr>
        <w:t xml:space="preserve">Hull, R., M. </w:t>
      </w:r>
      <w:proofErr w:type="spellStart"/>
      <w:r>
        <w:rPr>
          <w:sz w:val="24"/>
        </w:rPr>
        <w:t>Alaouna</w:t>
      </w:r>
      <w:proofErr w:type="spellEnd"/>
      <w:r>
        <w:rPr>
          <w:sz w:val="24"/>
        </w:rPr>
        <w:t xml:space="preserve">, L. </w:t>
      </w:r>
      <w:proofErr w:type="spellStart"/>
      <w:r>
        <w:rPr>
          <w:sz w:val="24"/>
        </w:rPr>
        <w:t>Khanyile</w:t>
      </w:r>
      <w:proofErr w:type="spellEnd"/>
      <w:r>
        <w:rPr>
          <w:sz w:val="24"/>
        </w:rPr>
        <w:t xml:space="preserve">, M. Byrne, and M. </w:t>
      </w:r>
      <w:proofErr w:type="spellStart"/>
      <w:r>
        <w:rPr>
          <w:sz w:val="24"/>
        </w:rPr>
        <w:t>Ntwasa</w:t>
      </w:r>
      <w:proofErr w:type="spellEnd"/>
      <w:r>
        <w:rPr>
          <w:sz w:val="24"/>
        </w:rPr>
        <w:t>. 2013. Lifestyle and host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defense mechanisms of the dung beetle, </w:t>
      </w:r>
      <w:proofErr w:type="spellStart"/>
      <w:r>
        <w:rPr>
          <w:i/>
          <w:sz w:val="24"/>
        </w:rPr>
        <w:t>Euoniticellus</w:t>
      </w:r>
      <w:proofErr w:type="spellEnd"/>
      <w:r>
        <w:rPr>
          <w:i/>
          <w:sz w:val="24"/>
        </w:rPr>
        <w:t xml:space="preserve"> in</w:t>
      </w:r>
      <w:r>
        <w:rPr>
          <w:i/>
          <w:sz w:val="24"/>
        </w:rPr>
        <w:t>termedius</w:t>
      </w:r>
      <w:r>
        <w:rPr>
          <w:sz w:val="24"/>
        </w:rPr>
        <w:t>: the Toll signaling</w:t>
      </w:r>
      <w:r>
        <w:rPr>
          <w:spacing w:val="1"/>
          <w:sz w:val="24"/>
        </w:rPr>
        <w:t xml:space="preserve"> </w:t>
      </w:r>
      <w:r>
        <w:rPr>
          <w:sz w:val="24"/>
        </w:rPr>
        <w:t>pathway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Journal</w:t>
      </w:r>
      <w:r>
        <w:rPr>
          <w:spacing w:val="-1"/>
          <w:sz w:val="24"/>
        </w:rPr>
        <w:t xml:space="preserve"> </w:t>
      </w:r>
      <w:r>
        <w:rPr>
          <w:sz w:val="24"/>
        </w:rPr>
        <w:t>of Insect Science,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13</w:t>
      </w:r>
      <w:r>
        <w:rPr>
          <w:sz w:val="24"/>
        </w:rPr>
        <w:t>(1):</w:t>
      </w:r>
      <w:r>
        <w:rPr>
          <w:spacing w:val="-1"/>
          <w:sz w:val="24"/>
        </w:rPr>
        <w:t xml:space="preserve"> </w:t>
      </w:r>
      <w:r>
        <w:rPr>
          <w:sz w:val="24"/>
        </w:rPr>
        <w:t>108.</w:t>
      </w:r>
    </w:p>
    <w:p w14:paraId="6C9B4059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ind w:right="895"/>
        <w:rPr>
          <w:sz w:val="24"/>
        </w:rPr>
      </w:pPr>
      <w:r>
        <w:rPr>
          <w:sz w:val="24"/>
        </w:rPr>
        <w:t xml:space="preserve">Angus, R. 2008. A chromosomal analysis of the </w:t>
      </w:r>
      <w:proofErr w:type="spellStart"/>
      <w:r>
        <w:rPr>
          <w:sz w:val="24"/>
        </w:rPr>
        <w:t>Onthophagus</w:t>
      </w:r>
      <w:proofErr w:type="spellEnd"/>
      <w:r>
        <w:rPr>
          <w:sz w:val="24"/>
        </w:rPr>
        <w:t xml:space="preserve"> </w:t>
      </w:r>
      <w:proofErr w:type="spellStart"/>
      <w:r>
        <w:rPr>
          <w:i/>
          <w:sz w:val="24"/>
        </w:rPr>
        <w:t>similis</w:t>
      </w:r>
      <w:r>
        <w:rPr>
          <w:sz w:val="24"/>
        </w:rPr>
        <w:t>-</w:t>
      </w:r>
      <w:r>
        <w:rPr>
          <w:i/>
          <w:sz w:val="24"/>
        </w:rPr>
        <w:t>opacicollis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fracticornis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species group (Coleoptera: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)</w:t>
      </w:r>
      <w:r>
        <w:rPr>
          <w:i/>
          <w:sz w:val="24"/>
        </w:rPr>
        <w:t xml:space="preserve">. </w:t>
      </w:r>
      <w:proofErr w:type="spellStart"/>
      <w:r>
        <w:rPr>
          <w:sz w:val="24"/>
        </w:rPr>
        <w:t>Tijdschrift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Entomologie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151</w:t>
      </w:r>
      <w:r>
        <w:rPr>
          <w:sz w:val="24"/>
        </w:rPr>
        <w:t>(2): 235-244.</w:t>
      </w:r>
    </w:p>
    <w:p w14:paraId="1B0094BD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spacing w:line="242" w:lineRule="auto"/>
        <w:ind w:right="838"/>
        <w:rPr>
          <w:sz w:val="24"/>
        </w:rPr>
      </w:pPr>
      <w:proofErr w:type="spellStart"/>
      <w:r>
        <w:rPr>
          <w:sz w:val="24"/>
        </w:rPr>
        <w:t>Pizzo</w:t>
      </w:r>
      <w:proofErr w:type="spellEnd"/>
      <w:r>
        <w:rPr>
          <w:sz w:val="24"/>
        </w:rPr>
        <w:t xml:space="preserve">, A., A. Roggero, C. </w:t>
      </w:r>
      <w:proofErr w:type="spellStart"/>
      <w:r>
        <w:rPr>
          <w:sz w:val="24"/>
        </w:rPr>
        <w:t>Palestrini</w:t>
      </w:r>
      <w:proofErr w:type="spellEnd"/>
      <w:r>
        <w:rPr>
          <w:sz w:val="24"/>
        </w:rPr>
        <w:t xml:space="preserve">, P. </w:t>
      </w:r>
      <w:proofErr w:type="spellStart"/>
      <w:r>
        <w:rPr>
          <w:sz w:val="24"/>
        </w:rPr>
        <w:t>Cervella</w:t>
      </w:r>
      <w:proofErr w:type="spellEnd"/>
      <w:r>
        <w:rPr>
          <w:sz w:val="24"/>
        </w:rPr>
        <w:t>, M. Del Pero, and A. Rolando. 2006.</w:t>
      </w:r>
      <w:r>
        <w:rPr>
          <w:spacing w:val="-57"/>
          <w:sz w:val="24"/>
        </w:rPr>
        <w:t xml:space="preserve"> </w:t>
      </w:r>
      <w:r>
        <w:rPr>
          <w:sz w:val="24"/>
        </w:rPr>
        <w:t>Genetic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morphological</w:t>
      </w:r>
      <w:r>
        <w:rPr>
          <w:spacing w:val="-2"/>
          <w:sz w:val="24"/>
        </w:rPr>
        <w:t xml:space="preserve"> </w:t>
      </w:r>
      <w:r>
        <w:rPr>
          <w:sz w:val="24"/>
        </w:rPr>
        <w:t>differentiation</w:t>
      </w:r>
      <w:r>
        <w:rPr>
          <w:spacing w:val="-1"/>
          <w:sz w:val="24"/>
        </w:rPr>
        <w:t xml:space="preserve"> </w:t>
      </w:r>
      <w:r>
        <w:rPr>
          <w:sz w:val="24"/>
        </w:rPr>
        <w:t>patterns</w:t>
      </w:r>
      <w:r>
        <w:rPr>
          <w:spacing w:val="-2"/>
          <w:sz w:val="24"/>
        </w:rPr>
        <w:t xml:space="preserve"> </w:t>
      </w:r>
      <w:r>
        <w:rPr>
          <w:sz w:val="24"/>
        </w:rPr>
        <w:t>between</w:t>
      </w:r>
      <w:r>
        <w:rPr>
          <w:spacing w:val="-2"/>
          <w:sz w:val="24"/>
        </w:rPr>
        <w:t xml:space="preserve"> </w:t>
      </w:r>
      <w:r>
        <w:rPr>
          <w:sz w:val="24"/>
        </w:rPr>
        <w:t>sister</w:t>
      </w:r>
      <w:r>
        <w:rPr>
          <w:spacing w:val="-2"/>
          <w:sz w:val="24"/>
        </w:rPr>
        <w:t xml:space="preserve"> </w:t>
      </w:r>
      <w:r>
        <w:rPr>
          <w:sz w:val="24"/>
        </w:rPr>
        <w:t>species: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case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</w:p>
    <w:p w14:paraId="0056DAA0" w14:textId="77777777" w:rsidR="008E1861" w:rsidRDefault="008E1861">
      <w:pPr>
        <w:spacing w:line="242" w:lineRule="auto"/>
        <w:rPr>
          <w:sz w:val="24"/>
        </w:rPr>
        <w:sectPr w:rsidR="008E1861">
          <w:pgSz w:w="11910" w:h="16840"/>
          <w:pgMar w:top="1340" w:right="860" w:bottom="660" w:left="1320" w:header="0" w:footer="474" w:gutter="0"/>
          <w:cols w:space="720"/>
        </w:sectPr>
      </w:pPr>
    </w:p>
    <w:p w14:paraId="1F0DD5F0" w14:textId="77777777" w:rsidR="008E1861" w:rsidRDefault="00624220">
      <w:pPr>
        <w:spacing w:before="74" w:line="242" w:lineRule="auto"/>
        <w:ind w:left="675" w:right="683"/>
        <w:rPr>
          <w:sz w:val="24"/>
        </w:rPr>
      </w:pPr>
      <w:proofErr w:type="spellStart"/>
      <w:r>
        <w:rPr>
          <w:i/>
          <w:sz w:val="24"/>
        </w:rPr>
        <w:lastRenderedPageBreak/>
        <w:t>Onthophagus</w:t>
      </w:r>
      <w:proofErr w:type="spellEnd"/>
      <w:r>
        <w:rPr>
          <w:i/>
          <w:sz w:val="24"/>
        </w:rPr>
        <w:t xml:space="preserve"> taurus</w:t>
      </w:r>
      <w:r>
        <w:rPr>
          <w:i/>
          <w:sz w:val="24"/>
        </w:rPr>
        <w:t xml:space="preserve"> </w:t>
      </w:r>
      <w:r>
        <w:rPr>
          <w:sz w:val="24"/>
        </w:rPr>
        <w:t xml:space="preserve">and </w:t>
      </w:r>
      <w:proofErr w:type="spellStart"/>
      <w:r>
        <w:rPr>
          <w:i/>
          <w:sz w:val="24"/>
        </w:rPr>
        <w:t>Onthophagus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illyricus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(Coleoptera,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)</w:t>
      </w:r>
      <w:r>
        <w:rPr>
          <w:i/>
          <w:sz w:val="24"/>
        </w:rPr>
        <w:t xml:space="preserve">. </w:t>
      </w:r>
      <w:r>
        <w:rPr>
          <w:sz w:val="24"/>
        </w:rPr>
        <w:t>Biological</w:t>
      </w:r>
      <w:r>
        <w:rPr>
          <w:spacing w:val="-57"/>
          <w:sz w:val="24"/>
        </w:rPr>
        <w:t xml:space="preserve"> </w:t>
      </w:r>
      <w:r>
        <w:rPr>
          <w:sz w:val="24"/>
        </w:rPr>
        <w:t>Journal</w:t>
      </w:r>
      <w:r>
        <w:rPr>
          <w:spacing w:val="-2"/>
          <w:sz w:val="24"/>
        </w:rPr>
        <w:t xml:space="preserve"> </w:t>
      </w:r>
      <w:r>
        <w:rPr>
          <w:sz w:val="24"/>
        </w:rPr>
        <w:t>of the Linnean Society,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89</w:t>
      </w:r>
      <w:r>
        <w:rPr>
          <w:sz w:val="24"/>
        </w:rPr>
        <w:t>(2):</w:t>
      </w:r>
      <w:r>
        <w:rPr>
          <w:spacing w:val="-1"/>
          <w:sz w:val="24"/>
        </w:rPr>
        <w:t xml:space="preserve"> </w:t>
      </w:r>
      <w:r>
        <w:rPr>
          <w:sz w:val="24"/>
        </w:rPr>
        <w:t>197-211.</w:t>
      </w:r>
    </w:p>
    <w:p w14:paraId="70D5194D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ind w:left="675" w:right="591"/>
        <w:rPr>
          <w:sz w:val="24"/>
        </w:rPr>
      </w:pPr>
      <w:proofErr w:type="spellStart"/>
      <w:r>
        <w:rPr>
          <w:sz w:val="24"/>
        </w:rPr>
        <w:t>Drăghici</w:t>
      </w:r>
      <w:proofErr w:type="spellEnd"/>
      <w:r>
        <w:rPr>
          <w:sz w:val="24"/>
        </w:rPr>
        <w:t xml:space="preserve">, A.-C., A. </w:t>
      </w:r>
      <w:proofErr w:type="spellStart"/>
      <w:r>
        <w:rPr>
          <w:sz w:val="24"/>
        </w:rPr>
        <w:t>Ruicănescu</w:t>
      </w:r>
      <w:proofErr w:type="spellEnd"/>
      <w:r>
        <w:rPr>
          <w:sz w:val="24"/>
        </w:rPr>
        <w:t xml:space="preserve">, G. </w:t>
      </w:r>
      <w:proofErr w:type="spellStart"/>
      <w:r>
        <w:rPr>
          <w:sz w:val="24"/>
        </w:rPr>
        <w:t>Cuzepan-Bebeșelea</w:t>
      </w:r>
      <w:proofErr w:type="spellEnd"/>
      <w:r>
        <w:rPr>
          <w:sz w:val="24"/>
        </w:rPr>
        <w:t xml:space="preserve">, C. </w:t>
      </w:r>
      <w:proofErr w:type="spellStart"/>
      <w:r>
        <w:rPr>
          <w:sz w:val="24"/>
        </w:rPr>
        <w:t>Chimișliu</w:t>
      </w:r>
      <w:proofErr w:type="spellEnd"/>
      <w:r>
        <w:rPr>
          <w:sz w:val="24"/>
        </w:rPr>
        <w:t>, and C.-O. Manci.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2019. Distribution of </w:t>
      </w:r>
      <w:proofErr w:type="spellStart"/>
      <w:r>
        <w:rPr>
          <w:i/>
          <w:sz w:val="24"/>
        </w:rPr>
        <w:t>Onthophagus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vacca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 xml:space="preserve">O. </w:t>
      </w:r>
      <w:proofErr w:type="spellStart"/>
      <w:r>
        <w:rPr>
          <w:i/>
          <w:sz w:val="24"/>
        </w:rPr>
        <w:t>medius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(Co</w:t>
      </w:r>
      <w:r>
        <w:rPr>
          <w:sz w:val="24"/>
        </w:rPr>
        <w:t xml:space="preserve">leoptera: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Scarabaeinae</w:t>
      </w:r>
      <w:proofErr w:type="spellEnd"/>
      <w:r>
        <w:rPr>
          <w:sz w:val="24"/>
        </w:rPr>
        <w:t>) in Romania</w:t>
      </w:r>
      <w:r>
        <w:rPr>
          <w:i/>
          <w:sz w:val="24"/>
        </w:rPr>
        <w:t xml:space="preserve">. </w:t>
      </w:r>
      <w:r>
        <w:rPr>
          <w:sz w:val="24"/>
        </w:rPr>
        <w:t xml:space="preserve">Travaux du </w:t>
      </w:r>
      <w:proofErr w:type="spellStart"/>
      <w:r>
        <w:rPr>
          <w:sz w:val="24"/>
        </w:rPr>
        <w:t>Muséum</w:t>
      </w:r>
      <w:proofErr w:type="spellEnd"/>
      <w:r>
        <w:rPr>
          <w:sz w:val="24"/>
        </w:rPr>
        <w:t xml:space="preserve"> National </w:t>
      </w:r>
      <w:proofErr w:type="spellStart"/>
      <w:r>
        <w:rPr>
          <w:sz w:val="24"/>
        </w:rPr>
        <w:t>d’Histoire</w:t>
      </w:r>
      <w:proofErr w:type="spellEnd"/>
      <w:r>
        <w:rPr>
          <w:sz w:val="24"/>
        </w:rPr>
        <w:t xml:space="preserve"> Naturelle “</w:t>
      </w:r>
      <w:proofErr w:type="spellStart"/>
      <w:r>
        <w:rPr>
          <w:sz w:val="24"/>
        </w:rPr>
        <w:t>Grigore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Antipa</w:t>
      </w:r>
      <w:proofErr w:type="spellEnd"/>
      <w:r>
        <w:rPr>
          <w:sz w:val="24"/>
        </w:rPr>
        <w:t>”,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62</w:t>
      </w:r>
      <w:r>
        <w:rPr>
          <w:sz w:val="24"/>
        </w:rPr>
        <w:t>: 31-41.</w:t>
      </w:r>
    </w:p>
    <w:p w14:paraId="3A388147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ind w:left="675" w:right="576"/>
        <w:rPr>
          <w:sz w:val="24"/>
        </w:rPr>
      </w:pPr>
      <w:r>
        <w:rPr>
          <w:sz w:val="24"/>
        </w:rPr>
        <w:t xml:space="preserve">Roy, L., M.C. Bon, C. </w:t>
      </w:r>
      <w:proofErr w:type="spellStart"/>
      <w:r>
        <w:rPr>
          <w:sz w:val="24"/>
        </w:rPr>
        <w:t>Cesarini</w:t>
      </w:r>
      <w:proofErr w:type="spellEnd"/>
      <w:r>
        <w:rPr>
          <w:sz w:val="24"/>
        </w:rPr>
        <w:t xml:space="preserve">, J. Serin, and O. </w:t>
      </w:r>
      <w:proofErr w:type="spellStart"/>
      <w:r>
        <w:rPr>
          <w:sz w:val="24"/>
        </w:rPr>
        <w:t>Bonato</w:t>
      </w:r>
      <w:proofErr w:type="spellEnd"/>
      <w:r>
        <w:rPr>
          <w:sz w:val="24"/>
        </w:rPr>
        <w:t>. 2016. Pinpointing the level of</w:t>
      </w:r>
      <w:r>
        <w:rPr>
          <w:spacing w:val="1"/>
          <w:sz w:val="24"/>
        </w:rPr>
        <w:t xml:space="preserve"> </w:t>
      </w:r>
      <w:r>
        <w:rPr>
          <w:sz w:val="24"/>
        </w:rPr>
        <w:t>isolation between two cryptic species sha</w:t>
      </w:r>
      <w:r>
        <w:rPr>
          <w:sz w:val="24"/>
        </w:rPr>
        <w:t>ring the same microhabitat: a case study with a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scarabaeid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species</w:t>
      </w:r>
      <w:r>
        <w:rPr>
          <w:spacing w:val="-1"/>
          <w:sz w:val="24"/>
        </w:rPr>
        <w:t xml:space="preserve"> </w:t>
      </w:r>
      <w:r>
        <w:rPr>
          <w:sz w:val="24"/>
        </w:rPr>
        <w:t>complex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sz w:val="24"/>
        </w:rPr>
        <w:t>Zoologica</w:t>
      </w:r>
      <w:proofErr w:type="spellEnd"/>
      <w:r>
        <w:rPr>
          <w:sz w:val="24"/>
        </w:rPr>
        <w:t xml:space="preserve"> Scripta,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45</w:t>
      </w:r>
      <w:r>
        <w:rPr>
          <w:sz w:val="24"/>
        </w:rPr>
        <w:t>(4): 407-420.</w:t>
      </w:r>
    </w:p>
    <w:p w14:paraId="24C4669F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ind w:left="675" w:right="523"/>
        <w:rPr>
          <w:sz w:val="24"/>
        </w:rPr>
      </w:pPr>
      <w:r>
        <w:rPr>
          <w:sz w:val="24"/>
        </w:rPr>
        <w:t xml:space="preserve">Parker, E.S., A.P. </w:t>
      </w:r>
      <w:proofErr w:type="spellStart"/>
      <w:r>
        <w:rPr>
          <w:sz w:val="24"/>
        </w:rPr>
        <w:t>Moczek</w:t>
      </w:r>
      <w:proofErr w:type="spellEnd"/>
      <w:r>
        <w:rPr>
          <w:sz w:val="24"/>
        </w:rPr>
        <w:t xml:space="preserve">, and A.L. </w:t>
      </w:r>
      <w:proofErr w:type="spellStart"/>
      <w:r>
        <w:rPr>
          <w:sz w:val="24"/>
        </w:rPr>
        <w:t>Macagno</w:t>
      </w:r>
      <w:proofErr w:type="spellEnd"/>
      <w:r>
        <w:rPr>
          <w:sz w:val="24"/>
        </w:rPr>
        <w:t>. 2021. Reciprocal microbiome transplants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differentially rescue fitness in two </w:t>
      </w:r>
      <w:proofErr w:type="spellStart"/>
      <w:r>
        <w:rPr>
          <w:sz w:val="24"/>
        </w:rPr>
        <w:t>syntopic</w:t>
      </w:r>
      <w:proofErr w:type="spellEnd"/>
      <w:r>
        <w:rPr>
          <w:sz w:val="24"/>
        </w:rPr>
        <w:t xml:space="preserve"> dung beetle sister species (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Onthophagus</w:t>
      </w:r>
      <w:proofErr w:type="spellEnd"/>
      <w:r>
        <w:rPr>
          <w:sz w:val="24"/>
        </w:rPr>
        <w:t>)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Ecological Entomology.</w:t>
      </w:r>
    </w:p>
    <w:p w14:paraId="1DA1B5D5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ind w:left="675" w:right="1024"/>
        <w:rPr>
          <w:sz w:val="24"/>
        </w:rPr>
      </w:pPr>
      <w:proofErr w:type="spellStart"/>
      <w:r>
        <w:rPr>
          <w:sz w:val="24"/>
        </w:rPr>
        <w:t>MacRae</w:t>
      </w:r>
      <w:proofErr w:type="spellEnd"/>
      <w:r>
        <w:rPr>
          <w:sz w:val="24"/>
        </w:rPr>
        <w:t>, T.C. and S.R. Penn. 2001. Additional r</w:t>
      </w:r>
      <w:r>
        <w:rPr>
          <w:sz w:val="24"/>
        </w:rPr>
        <w:t xml:space="preserve">ecords of adventive </w:t>
      </w:r>
      <w:proofErr w:type="spellStart"/>
      <w:r>
        <w:rPr>
          <w:i/>
          <w:sz w:val="24"/>
        </w:rPr>
        <w:t>Onthophagus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sz w:val="24"/>
        </w:rPr>
        <w:t>Latreille</w:t>
      </w:r>
      <w:proofErr w:type="spellEnd"/>
      <w:r>
        <w:rPr>
          <w:sz w:val="24"/>
        </w:rPr>
        <w:t xml:space="preserve"> (Coleoptera: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) in North America</w:t>
      </w:r>
      <w:r>
        <w:rPr>
          <w:i/>
          <w:sz w:val="24"/>
        </w:rPr>
        <w:t xml:space="preserve">. </w:t>
      </w:r>
      <w:r>
        <w:rPr>
          <w:sz w:val="24"/>
        </w:rPr>
        <w:t xml:space="preserve">The </w:t>
      </w:r>
      <w:proofErr w:type="spellStart"/>
      <w:r>
        <w:rPr>
          <w:sz w:val="24"/>
        </w:rPr>
        <w:t>Coleopterists</w:t>
      </w:r>
      <w:proofErr w:type="spellEnd"/>
      <w:r>
        <w:rPr>
          <w:sz w:val="24"/>
        </w:rPr>
        <w:t>’ Bulletin,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55</w:t>
      </w:r>
      <w:r>
        <w:rPr>
          <w:sz w:val="24"/>
        </w:rPr>
        <w:t>(1): 49-50.</w:t>
      </w:r>
    </w:p>
    <w:p w14:paraId="5FC97E93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ind w:left="675" w:right="1078"/>
        <w:rPr>
          <w:sz w:val="24"/>
        </w:rPr>
      </w:pPr>
      <w:proofErr w:type="spellStart"/>
      <w:r>
        <w:rPr>
          <w:sz w:val="24"/>
        </w:rPr>
        <w:t>Pokhrel</w:t>
      </w:r>
      <w:proofErr w:type="spellEnd"/>
      <w:r>
        <w:rPr>
          <w:sz w:val="24"/>
        </w:rPr>
        <w:t xml:space="preserve">, M.R., S.C. Cairns, Z. Hemmings, K.D. </w:t>
      </w:r>
      <w:proofErr w:type="spellStart"/>
      <w:r>
        <w:rPr>
          <w:sz w:val="24"/>
        </w:rPr>
        <w:t>Floate</w:t>
      </w:r>
      <w:proofErr w:type="spellEnd"/>
      <w:r>
        <w:rPr>
          <w:sz w:val="24"/>
        </w:rPr>
        <w:t>, and N.R. Andrew. 2021. A</w:t>
      </w:r>
      <w:r>
        <w:rPr>
          <w:spacing w:val="-57"/>
          <w:sz w:val="24"/>
        </w:rPr>
        <w:t xml:space="preserve"> </w:t>
      </w:r>
      <w:r>
        <w:rPr>
          <w:sz w:val="24"/>
        </w:rPr>
        <w:t>Review of dung beetle introductions in the Antipodes and North America: status,</w:t>
      </w:r>
      <w:r>
        <w:rPr>
          <w:spacing w:val="1"/>
          <w:sz w:val="24"/>
        </w:rPr>
        <w:t xml:space="preserve"> </w:t>
      </w:r>
      <w:r>
        <w:rPr>
          <w:sz w:val="24"/>
        </w:rPr>
        <w:t>opportunities,</w:t>
      </w:r>
      <w:r>
        <w:rPr>
          <w:spacing w:val="-1"/>
          <w:sz w:val="24"/>
        </w:rPr>
        <w:t xml:space="preserve"> </w:t>
      </w:r>
      <w:r>
        <w:rPr>
          <w:sz w:val="24"/>
        </w:rPr>
        <w:t>and challenges</w:t>
      </w:r>
      <w:r>
        <w:rPr>
          <w:i/>
          <w:sz w:val="24"/>
        </w:rPr>
        <w:t xml:space="preserve">. </w:t>
      </w:r>
      <w:r>
        <w:rPr>
          <w:sz w:val="24"/>
        </w:rPr>
        <w:t xml:space="preserve">Environmental Entomology, </w:t>
      </w:r>
      <w:r>
        <w:rPr>
          <w:b/>
          <w:sz w:val="24"/>
        </w:rPr>
        <w:t>50</w:t>
      </w:r>
      <w:r>
        <w:rPr>
          <w:sz w:val="24"/>
        </w:rPr>
        <w:t>(4): 762-780.</w:t>
      </w:r>
    </w:p>
    <w:p w14:paraId="5009B135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ind w:right="461"/>
        <w:rPr>
          <w:sz w:val="24"/>
        </w:rPr>
      </w:pPr>
      <w:r>
        <w:rPr>
          <w:sz w:val="24"/>
        </w:rPr>
        <w:t xml:space="preserve">Edwards, P.B. 2007. </w:t>
      </w:r>
      <w:proofErr w:type="spellStart"/>
      <w:r>
        <w:rPr>
          <w:i/>
          <w:sz w:val="24"/>
        </w:rPr>
        <w:t>Into</w:t>
      </w:r>
      <w:r>
        <w:rPr>
          <w:i/>
          <w:sz w:val="24"/>
        </w:rPr>
        <w:t>duced</w:t>
      </w:r>
      <w:proofErr w:type="spellEnd"/>
      <w:r>
        <w:rPr>
          <w:i/>
          <w:sz w:val="24"/>
        </w:rPr>
        <w:t xml:space="preserve"> Dung Beetles in Australia 1967-2007. Current Status 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Future Directions</w:t>
      </w:r>
      <w:r>
        <w:rPr>
          <w:sz w:val="24"/>
        </w:rPr>
        <w:t xml:space="preserve">. Australia: Landcare Australia </w:t>
      </w:r>
      <w:proofErr w:type="gramStart"/>
      <w:r>
        <w:rPr>
          <w:sz w:val="24"/>
        </w:rPr>
        <w:t>The</w:t>
      </w:r>
      <w:proofErr w:type="gramEnd"/>
      <w:r>
        <w:rPr>
          <w:sz w:val="24"/>
        </w:rPr>
        <w:t xml:space="preserve"> Orica Community Foundation.</w:t>
      </w:r>
      <w:r>
        <w:rPr>
          <w:spacing w:val="1"/>
          <w:sz w:val="24"/>
        </w:rPr>
        <w:t xml:space="preserve"> </w:t>
      </w:r>
      <w:r>
        <w:rPr>
          <w:sz w:val="24"/>
        </w:rPr>
        <w:t>66pp.</w:t>
      </w:r>
    </w:p>
    <w:p w14:paraId="1EE015FF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spacing w:line="237" w:lineRule="auto"/>
        <w:ind w:right="577"/>
        <w:rPr>
          <w:sz w:val="24"/>
        </w:rPr>
      </w:pPr>
      <w:r>
        <w:rPr>
          <w:sz w:val="24"/>
        </w:rPr>
        <w:t>DBEE. 2020. Dung Beetle Ecosystem Engineers. Beetles with Benefits. Accessed on 30</w:t>
      </w:r>
      <w:r>
        <w:rPr>
          <w:spacing w:val="-57"/>
          <w:sz w:val="24"/>
        </w:rPr>
        <w:t xml:space="preserve"> </w:t>
      </w:r>
      <w:r>
        <w:rPr>
          <w:sz w:val="24"/>
        </w:rPr>
        <w:t>July</w:t>
      </w:r>
      <w:r>
        <w:rPr>
          <w:spacing w:val="-2"/>
          <w:sz w:val="24"/>
        </w:rPr>
        <w:t xml:space="preserve"> </w:t>
      </w:r>
      <w:r>
        <w:rPr>
          <w:sz w:val="24"/>
        </w:rPr>
        <w:t>2021; available fro</w:t>
      </w:r>
      <w:r>
        <w:rPr>
          <w:sz w:val="24"/>
        </w:rPr>
        <w:t>m</w:t>
      </w:r>
      <w:r>
        <w:rPr>
          <w:color w:val="0000FF"/>
          <w:sz w:val="24"/>
        </w:rPr>
        <w:t xml:space="preserve"> </w:t>
      </w:r>
      <w:hyperlink r:id="rId118">
        <w:r>
          <w:rPr>
            <w:color w:val="0000FF"/>
            <w:sz w:val="24"/>
            <w:u w:val="single" w:color="0000FF"/>
          </w:rPr>
          <w:t>http://www.dungbeetles.com.au</w:t>
        </w:r>
        <w:r>
          <w:rPr>
            <w:sz w:val="24"/>
          </w:rPr>
          <w:t>.</w:t>
        </w:r>
      </w:hyperlink>
    </w:p>
    <w:p w14:paraId="15B8A604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spacing w:before="3"/>
        <w:ind w:right="461"/>
        <w:rPr>
          <w:sz w:val="24"/>
        </w:rPr>
      </w:pPr>
      <w:proofErr w:type="spellStart"/>
      <w:r>
        <w:rPr>
          <w:sz w:val="24"/>
        </w:rPr>
        <w:t>Hobischak</w:t>
      </w:r>
      <w:proofErr w:type="spellEnd"/>
      <w:r>
        <w:rPr>
          <w:sz w:val="24"/>
        </w:rPr>
        <w:t xml:space="preserve">, N.R., S.L. </w:t>
      </w:r>
      <w:proofErr w:type="spellStart"/>
      <w:r>
        <w:rPr>
          <w:sz w:val="24"/>
        </w:rPr>
        <w:t>VanLaerhoven</w:t>
      </w:r>
      <w:proofErr w:type="spellEnd"/>
      <w:r>
        <w:rPr>
          <w:sz w:val="24"/>
        </w:rPr>
        <w:t>, and G.S. Anderson. 2006. Successional patterns of</w:t>
      </w:r>
      <w:r>
        <w:rPr>
          <w:spacing w:val="-57"/>
          <w:sz w:val="24"/>
        </w:rPr>
        <w:t xml:space="preserve"> </w:t>
      </w:r>
      <w:r>
        <w:rPr>
          <w:sz w:val="24"/>
        </w:rPr>
        <w:t>diversity in insect fauna on carrion in sun and shade in the Boreal Forest Region of</w:t>
      </w:r>
      <w:r>
        <w:rPr>
          <w:spacing w:val="1"/>
          <w:sz w:val="24"/>
        </w:rPr>
        <w:t xml:space="preserve"> </w:t>
      </w:r>
      <w:r>
        <w:rPr>
          <w:sz w:val="24"/>
        </w:rPr>
        <w:t>Ca</w:t>
      </w:r>
      <w:r>
        <w:rPr>
          <w:sz w:val="24"/>
        </w:rPr>
        <w:t>nada,</w:t>
      </w:r>
      <w:r>
        <w:rPr>
          <w:spacing w:val="-1"/>
          <w:sz w:val="24"/>
        </w:rPr>
        <w:t xml:space="preserve"> </w:t>
      </w:r>
      <w:r>
        <w:rPr>
          <w:sz w:val="24"/>
        </w:rPr>
        <w:t>near Edmonton, Alberta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The Canadian Entomologist,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138</w:t>
      </w:r>
      <w:r>
        <w:rPr>
          <w:sz w:val="24"/>
        </w:rPr>
        <w:t>(3): 376-383.</w:t>
      </w:r>
    </w:p>
    <w:p w14:paraId="67C59AC7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ind w:right="399"/>
        <w:rPr>
          <w:sz w:val="24"/>
        </w:rPr>
      </w:pPr>
      <w:proofErr w:type="spellStart"/>
      <w:r>
        <w:rPr>
          <w:sz w:val="24"/>
        </w:rPr>
        <w:t>Kriticos</w:t>
      </w:r>
      <w:proofErr w:type="spellEnd"/>
      <w:r>
        <w:rPr>
          <w:sz w:val="24"/>
        </w:rPr>
        <w:t xml:space="preserve">, D.J., G.F. </w:t>
      </w:r>
      <w:proofErr w:type="spellStart"/>
      <w:r>
        <w:rPr>
          <w:sz w:val="24"/>
        </w:rPr>
        <w:t>Maywald</w:t>
      </w:r>
      <w:proofErr w:type="spellEnd"/>
      <w:r>
        <w:rPr>
          <w:sz w:val="24"/>
        </w:rPr>
        <w:t xml:space="preserve">, T. </w:t>
      </w:r>
      <w:proofErr w:type="spellStart"/>
      <w:r>
        <w:rPr>
          <w:sz w:val="24"/>
        </w:rPr>
        <w:t>Yonow</w:t>
      </w:r>
      <w:proofErr w:type="spellEnd"/>
      <w:r>
        <w:rPr>
          <w:sz w:val="24"/>
        </w:rPr>
        <w:t xml:space="preserve">, E.J. Zurcher, N.I. Herrmann, and R.W. </w:t>
      </w:r>
      <w:proofErr w:type="spellStart"/>
      <w:r>
        <w:rPr>
          <w:sz w:val="24"/>
        </w:rPr>
        <w:t>Sutherst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2015. CLIMEX Version 4: Exploring the Effects of Climate on Plants, Animals and</w:t>
      </w:r>
      <w:r>
        <w:rPr>
          <w:spacing w:val="1"/>
          <w:sz w:val="24"/>
        </w:rPr>
        <w:t xml:space="preserve"> </w:t>
      </w:r>
      <w:r>
        <w:rPr>
          <w:sz w:val="24"/>
        </w:rPr>
        <w:t>Diseases.</w:t>
      </w:r>
      <w:r>
        <w:rPr>
          <w:spacing w:val="58"/>
          <w:sz w:val="24"/>
        </w:rPr>
        <w:t xml:space="preserve"> </w:t>
      </w:r>
      <w:r>
        <w:rPr>
          <w:sz w:val="24"/>
        </w:rPr>
        <w:t>CSIRO: Canberra.</w:t>
      </w:r>
    </w:p>
    <w:p w14:paraId="22CFAE65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spacing w:before="2" w:line="237" w:lineRule="auto"/>
        <w:ind w:right="1142"/>
        <w:rPr>
          <w:sz w:val="24"/>
        </w:rPr>
      </w:pPr>
      <w:proofErr w:type="spellStart"/>
      <w:r>
        <w:rPr>
          <w:sz w:val="24"/>
        </w:rPr>
        <w:t>Sutherst</w:t>
      </w:r>
      <w:proofErr w:type="spellEnd"/>
      <w:r>
        <w:rPr>
          <w:sz w:val="24"/>
        </w:rPr>
        <w:t>, R.W. 2014. Pest species distribution modelling: origins and lessons from</w:t>
      </w:r>
      <w:r>
        <w:rPr>
          <w:spacing w:val="-57"/>
          <w:sz w:val="24"/>
        </w:rPr>
        <w:t xml:space="preserve"> </w:t>
      </w:r>
      <w:r>
        <w:rPr>
          <w:sz w:val="24"/>
        </w:rPr>
        <w:t>history</w:t>
      </w:r>
      <w:r>
        <w:rPr>
          <w:i/>
          <w:sz w:val="24"/>
        </w:rPr>
        <w:t xml:space="preserve">. </w:t>
      </w:r>
      <w:r>
        <w:rPr>
          <w:sz w:val="24"/>
        </w:rPr>
        <w:t xml:space="preserve">Biological Invasions, </w:t>
      </w:r>
      <w:r>
        <w:rPr>
          <w:b/>
          <w:sz w:val="24"/>
        </w:rPr>
        <w:t>16</w:t>
      </w:r>
      <w:r>
        <w:rPr>
          <w:sz w:val="24"/>
        </w:rPr>
        <w:t>(2): 239-256.</w:t>
      </w:r>
    </w:p>
    <w:p w14:paraId="146213F6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spacing w:before="3"/>
        <w:ind w:right="876"/>
        <w:rPr>
          <w:sz w:val="24"/>
        </w:rPr>
      </w:pPr>
      <w:proofErr w:type="spellStart"/>
      <w:r>
        <w:rPr>
          <w:sz w:val="24"/>
        </w:rPr>
        <w:t>Bomford</w:t>
      </w:r>
      <w:proofErr w:type="spellEnd"/>
      <w:r>
        <w:rPr>
          <w:sz w:val="24"/>
        </w:rPr>
        <w:t>, M., F. Kra</w:t>
      </w:r>
      <w:r>
        <w:rPr>
          <w:sz w:val="24"/>
        </w:rPr>
        <w:t>us, S.C. Barry, and E. Lawrence. 2009. Predicting establishment</w:t>
      </w:r>
      <w:r>
        <w:rPr>
          <w:spacing w:val="-57"/>
          <w:sz w:val="24"/>
        </w:rPr>
        <w:t xml:space="preserve"> </w:t>
      </w:r>
      <w:r>
        <w:rPr>
          <w:sz w:val="24"/>
        </w:rPr>
        <w:t>success for alien reptiles and amphibians: a role for climate matching</w:t>
      </w:r>
      <w:r>
        <w:rPr>
          <w:i/>
          <w:sz w:val="24"/>
        </w:rPr>
        <w:t xml:space="preserve">. </w:t>
      </w:r>
      <w:r>
        <w:rPr>
          <w:sz w:val="24"/>
        </w:rPr>
        <w:t>Biological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Invasions, </w:t>
      </w:r>
      <w:r>
        <w:rPr>
          <w:b/>
          <w:sz w:val="24"/>
        </w:rPr>
        <w:t>11</w:t>
      </w:r>
      <w:r>
        <w:rPr>
          <w:sz w:val="24"/>
        </w:rPr>
        <w:t>(3): 713-724.</w:t>
      </w:r>
    </w:p>
    <w:p w14:paraId="11A491D9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ind w:right="424"/>
        <w:rPr>
          <w:sz w:val="24"/>
        </w:rPr>
      </w:pPr>
      <w:r>
        <w:rPr>
          <w:sz w:val="24"/>
        </w:rPr>
        <w:t xml:space="preserve">Phillips, C.B., J.M. Kean, C.J. </w:t>
      </w:r>
      <w:proofErr w:type="spellStart"/>
      <w:r>
        <w:rPr>
          <w:sz w:val="24"/>
        </w:rPr>
        <w:t>Vink</w:t>
      </w:r>
      <w:proofErr w:type="spellEnd"/>
      <w:r>
        <w:rPr>
          <w:sz w:val="24"/>
        </w:rPr>
        <w:t xml:space="preserve">, and J.A. Berry. 2018. Utility of the CLIMEX </w:t>
      </w:r>
      <w:r>
        <w:rPr>
          <w:sz w:val="24"/>
        </w:rPr>
        <w:t>‘match</w:t>
      </w:r>
      <w:r>
        <w:rPr>
          <w:spacing w:val="-57"/>
          <w:sz w:val="24"/>
        </w:rPr>
        <w:t xml:space="preserve"> </w:t>
      </w:r>
      <w:r>
        <w:rPr>
          <w:sz w:val="24"/>
        </w:rPr>
        <w:t>climates regional’ algorithm for pest risk analysis: an evaluation with non-native ants in</w:t>
      </w:r>
      <w:r>
        <w:rPr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Zealand</w:t>
      </w:r>
      <w:r>
        <w:rPr>
          <w:i/>
          <w:sz w:val="24"/>
        </w:rPr>
        <w:t xml:space="preserve">. </w:t>
      </w:r>
      <w:r>
        <w:rPr>
          <w:sz w:val="24"/>
        </w:rPr>
        <w:t xml:space="preserve">Biological invasions, </w:t>
      </w:r>
      <w:r>
        <w:rPr>
          <w:b/>
          <w:sz w:val="24"/>
        </w:rPr>
        <w:t>20</w:t>
      </w:r>
      <w:r>
        <w:rPr>
          <w:sz w:val="24"/>
        </w:rPr>
        <w:t>(3): 777-791.</w:t>
      </w:r>
    </w:p>
    <w:p w14:paraId="717BDE43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spacing w:before="3" w:line="237" w:lineRule="auto"/>
        <w:ind w:right="402"/>
        <w:rPr>
          <w:sz w:val="24"/>
        </w:rPr>
      </w:pPr>
      <w:r>
        <w:rPr>
          <w:sz w:val="24"/>
        </w:rPr>
        <w:t xml:space="preserve">Robertson, M.P., D.J. </w:t>
      </w:r>
      <w:proofErr w:type="spellStart"/>
      <w:r>
        <w:rPr>
          <w:sz w:val="24"/>
        </w:rPr>
        <w:t>Kriticos</w:t>
      </w:r>
      <w:proofErr w:type="spellEnd"/>
      <w:r>
        <w:rPr>
          <w:sz w:val="24"/>
        </w:rPr>
        <w:t xml:space="preserve">, and C. </w:t>
      </w:r>
      <w:proofErr w:type="spellStart"/>
      <w:r>
        <w:rPr>
          <w:sz w:val="24"/>
        </w:rPr>
        <w:t>Zachariades</w:t>
      </w:r>
      <w:proofErr w:type="spellEnd"/>
      <w:r>
        <w:rPr>
          <w:sz w:val="24"/>
        </w:rPr>
        <w:t>. 2008. Climate matching techniques to</w:t>
      </w:r>
      <w:r>
        <w:rPr>
          <w:spacing w:val="-57"/>
          <w:sz w:val="24"/>
        </w:rPr>
        <w:t xml:space="preserve"> </w:t>
      </w:r>
      <w:r>
        <w:rPr>
          <w:sz w:val="24"/>
        </w:rPr>
        <w:t>narrow</w:t>
      </w:r>
      <w:r>
        <w:rPr>
          <w:spacing w:val="-1"/>
          <w:sz w:val="24"/>
        </w:rPr>
        <w:t xml:space="preserve"> </w:t>
      </w:r>
      <w:r>
        <w:rPr>
          <w:sz w:val="24"/>
        </w:rPr>
        <w:t>the search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biological control agents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Biological Control, </w:t>
      </w:r>
      <w:r>
        <w:rPr>
          <w:b/>
          <w:sz w:val="24"/>
        </w:rPr>
        <w:t>46</w:t>
      </w:r>
      <w:r>
        <w:rPr>
          <w:sz w:val="24"/>
        </w:rPr>
        <w:t>(3): 442-452.</w:t>
      </w:r>
    </w:p>
    <w:p w14:paraId="380AA587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spacing w:before="5" w:line="237" w:lineRule="auto"/>
        <w:ind w:right="576"/>
        <w:rPr>
          <w:sz w:val="24"/>
        </w:rPr>
      </w:pPr>
      <w:proofErr w:type="spellStart"/>
      <w:r>
        <w:rPr>
          <w:sz w:val="24"/>
        </w:rPr>
        <w:t>Kriticos</w:t>
      </w:r>
      <w:proofErr w:type="spellEnd"/>
      <w:r>
        <w:rPr>
          <w:sz w:val="24"/>
        </w:rPr>
        <w:t>, D.J. 2012. Regional climate-matching to estimate current and future sources of</w:t>
      </w:r>
      <w:r>
        <w:rPr>
          <w:spacing w:val="-57"/>
          <w:sz w:val="24"/>
        </w:rPr>
        <w:t xml:space="preserve"> </w:t>
      </w:r>
      <w:r>
        <w:rPr>
          <w:sz w:val="24"/>
        </w:rPr>
        <w:t>biosecurity threats</w:t>
      </w:r>
      <w:r>
        <w:rPr>
          <w:i/>
          <w:sz w:val="24"/>
        </w:rPr>
        <w:t xml:space="preserve">. </w:t>
      </w:r>
      <w:r>
        <w:rPr>
          <w:sz w:val="24"/>
        </w:rPr>
        <w:t xml:space="preserve">Biological Invasions, </w:t>
      </w:r>
      <w:r>
        <w:rPr>
          <w:b/>
          <w:sz w:val="24"/>
        </w:rPr>
        <w:t>14</w:t>
      </w:r>
      <w:r>
        <w:rPr>
          <w:sz w:val="24"/>
        </w:rPr>
        <w:t>(8): 1533-1544.</w:t>
      </w:r>
    </w:p>
    <w:p w14:paraId="0B7D092F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spacing w:before="4"/>
        <w:ind w:right="524"/>
        <w:rPr>
          <w:sz w:val="24"/>
        </w:rPr>
      </w:pPr>
      <w:proofErr w:type="spellStart"/>
      <w:r>
        <w:rPr>
          <w:sz w:val="24"/>
        </w:rPr>
        <w:t>Kriticos</w:t>
      </w:r>
      <w:proofErr w:type="spellEnd"/>
      <w:r>
        <w:rPr>
          <w:sz w:val="24"/>
        </w:rPr>
        <w:t xml:space="preserve">, D.J., B.L. Webber, A. </w:t>
      </w:r>
      <w:proofErr w:type="spellStart"/>
      <w:r>
        <w:rPr>
          <w:sz w:val="24"/>
        </w:rPr>
        <w:t>Leriche</w:t>
      </w:r>
      <w:proofErr w:type="spellEnd"/>
      <w:r>
        <w:rPr>
          <w:sz w:val="24"/>
        </w:rPr>
        <w:t xml:space="preserve">, N. Ota, I. Macadam, J. </w:t>
      </w:r>
      <w:proofErr w:type="spellStart"/>
      <w:r>
        <w:rPr>
          <w:sz w:val="24"/>
        </w:rPr>
        <w:t>Bathols</w:t>
      </w:r>
      <w:proofErr w:type="spellEnd"/>
      <w:r>
        <w:rPr>
          <w:sz w:val="24"/>
        </w:rPr>
        <w:t>, and J.K. Scott.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2012. </w:t>
      </w:r>
      <w:proofErr w:type="spellStart"/>
      <w:r>
        <w:rPr>
          <w:sz w:val="24"/>
        </w:rPr>
        <w:t>CliMond</w:t>
      </w:r>
      <w:proofErr w:type="spellEnd"/>
      <w:r>
        <w:rPr>
          <w:sz w:val="24"/>
        </w:rPr>
        <w:t>: global high‐resolution historical and future scenario climate surfaces for</w:t>
      </w:r>
      <w:r>
        <w:rPr>
          <w:spacing w:val="-57"/>
          <w:sz w:val="24"/>
        </w:rPr>
        <w:t xml:space="preserve"> </w:t>
      </w:r>
      <w:r>
        <w:rPr>
          <w:sz w:val="24"/>
        </w:rPr>
        <w:t>bioclimatic</w:t>
      </w:r>
      <w:r>
        <w:rPr>
          <w:spacing w:val="-1"/>
          <w:sz w:val="24"/>
        </w:rPr>
        <w:t xml:space="preserve"> </w:t>
      </w:r>
      <w:r>
        <w:rPr>
          <w:sz w:val="24"/>
        </w:rPr>
        <w:t>modelling</w:t>
      </w:r>
      <w:r>
        <w:rPr>
          <w:i/>
          <w:sz w:val="24"/>
        </w:rPr>
        <w:t xml:space="preserve">. </w:t>
      </w:r>
      <w:r>
        <w:rPr>
          <w:sz w:val="24"/>
        </w:rPr>
        <w:t>Methods</w:t>
      </w:r>
      <w:r>
        <w:rPr>
          <w:spacing w:val="-1"/>
          <w:sz w:val="24"/>
        </w:rPr>
        <w:t xml:space="preserve"> </w:t>
      </w:r>
      <w:r>
        <w:rPr>
          <w:sz w:val="24"/>
        </w:rPr>
        <w:t>in Ecology and Evolution,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3</w:t>
      </w:r>
      <w:r>
        <w:rPr>
          <w:sz w:val="24"/>
        </w:rPr>
        <w:t>(1): 53-64.</w:t>
      </w:r>
    </w:p>
    <w:p w14:paraId="56D5FB15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ind w:right="470"/>
        <w:rPr>
          <w:sz w:val="24"/>
        </w:rPr>
      </w:pPr>
      <w:r>
        <w:rPr>
          <w:sz w:val="24"/>
        </w:rPr>
        <w:t xml:space="preserve">Mathison, B.A. and O. </w:t>
      </w:r>
      <w:proofErr w:type="spellStart"/>
      <w:r>
        <w:rPr>
          <w:sz w:val="24"/>
        </w:rPr>
        <w:t>Ditrich</w:t>
      </w:r>
      <w:proofErr w:type="spellEnd"/>
      <w:r>
        <w:rPr>
          <w:sz w:val="24"/>
        </w:rPr>
        <w:t xml:space="preserve">. 1999. The fate of </w:t>
      </w:r>
      <w:r>
        <w:rPr>
          <w:i/>
          <w:sz w:val="24"/>
        </w:rPr>
        <w:t xml:space="preserve">Cryptosporidium parvum </w:t>
      </w:r>
      <w:r>
        <w:rPr>
          <w:sz w:val="24"/>
        </w:rPr>
        <w:t>oocysts</w:t>
      </w:r>
      <w:r>
        <w:rPr>
          <w:spacing w:val="1"/>
          <w:sz w:val="24"/>
        </w:rPr>
        <w:t xml:space="preserve"> </w:t>
      </w:r>
      <w:r>
        <w:rPr>
          <w:sz w:val="24"/>
        </w:rPr>
        <w:t>ingested by dung beetles and their possible role in the dissemination of cryptosporidiosis</w:t>
      </w:r>
      <w:r>
        <w:rPr>
          <w:i/>
          <w:sz w:val="24"/>
        </w:rPr>
        <w:t>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Journal</w:t>
      </w:r>
      <w:r>
        <w:rPr>
          <w:spacing w:val="-1"/>
          <w:sz w:val="24"/>
        </w:rPr>
        <w:t xml:space="preserve"> </w:t>
      </w:r>
      <w:r>
        <w:rPr>
          <w:sz w:val="24"/>
        </w:rPr>
        <w:t>of Parasitology,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85</w:t>
      </w:r>
      <w:r>
        <w:rPr>
          <w:sz w:val="24"/>
        </w:rPr>
        <w:t>(4):</w:t>
      </w:r>
      <w:r>
        <w:rPr>
          <w:spacing w:val="-1"/>
          <w:sz w:val="24"/>
        </w:rPr>
        <w:t xml:space="preserve"> </w:t>
      </w:r>
      <w:r>
        <w:rPr>
          <w:sz w:val="24"/>
        </w:rPr>
        <w:t>678-681.</w:t>
      </w:r>
    </w:p>
    <w:p w14:paraId="6A0E3882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ind w:right="669"/>
        <w:rPr>
          <w:sz w:val="24"/>
        </w:rPr>
      </w:pPr>
      <w:r>
        <w:rPr>
          <w:sz w:val="24"/>
        </w:rPr>
        <w:t xml:space="preserve">Nichols, E., V. </w:t>
      </w:r>
      <w:proofErr w:type="spellStart"/>
      <w:r>
        <w:rPr>
          <w:sz w:val="24"/>
        </w:rPr>
        <w:t>Alarcón</w:t>
      </w:r>
      <w:proofErr w:type="spellEnd"/>
      <w:r>
        <w:rPr>
          <w:sz w:val="24"/>
        </w:rPr>
        <w:t xml:space="preserve">, S. </w:t>
      </w:r>
      <w:proofErr w:type="spellStart"/>
      <w:r>
        <w:rPr>
          <w:sz w:val="24"/>
        </w:rPr>
        <w:t>Forgie</w:t>
      </w:r>
      <w:proofErr w:type="spellEnd"/>
      <w:r>
        <w:rPr>
          <w:sz w:val="24"/>
        </w:rPr>
        <w:t>, L.A</w:t>
      </w:r>
      <w:r>
        <w:rPr>
          <w:sz w:val="24"/>
        </w:rPr>
        <w:t>. Gomez-Puerta, and M.S. Jones. 2017.</w:t>
      </w:r>
      <w:r>
        <w:rPr>
          <w:spacing w:val="1"/>
          <w:sz w:val="24"/>
        </w:rPr>
        <w:t xml:space="preserve"> </w:t>
      </w:r>
      <w:r>
        <w:rPr>
          <w:sz w:val="24"/>
        </w:rPr>
        <w:t>Coprophagous insects and the ecology of infectious diseases of wildlife</w:t>
      </w:r>
      <w:r>
        <w:rPr>
          <w:i/>
          <w:sz w:val="24"/>
        </w:rPr>
        <w:t xml:space="preserve">. </w:t>
      </w:r>
      <w:r>
        <w:rPr>
          <w:sz w:val="24"/>
        </w:rPr>
        <w:t>ILAR Journal,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58</w:t>
      </w:r>
      <w:r>
        <w:rPr>
          <w:sz w:val="24"/>
        </w:rPr>
        <w:t>(3): 336-342.</w:t>
      </w:r>
    </w:p>
    <w:p w14:paraId="3E9AB1F0" w14:textId="77777777" w:rsidR="008E1861" w:rsidRDefault="008E1861">
      <w:pPr>
        <w:rPr>
          <w:sz w:val="24"/>
        </w:rPr>
        <w:sectPr w:rsidR="008E1861">
          <w:pgSz w:w="11910" w:h="16840"/>
          <w:pgMar w:top="1340" w:right="860" w:bottom="660" w:left="1320" w:header="0" w:footer="474" w:gutter="0"/>
          <w:cols w:space="720"/>
        </w:sectPr>
      </w:pPr>
    </w:p>
    <w:p w14:paraId="4FA90E71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spacing w:before="74"/>
        <w:ind w:left="675" w:right="537"/>
        <w:rPr>
          <w:sz w:val="24"/>
        </w:rPr>
      </w:pPr>
      <w:r>
        <w:rPr>
          <w:sz w:val="24"/>
        </w:rPr>
        <w:lastRenderedPageBreak/>
        <w:t xml:space="preserve">Jones, M.S., S. </w:t>
      </w:r>
      <w:proofErr w:type="spellStart"/>
      <w:r>
        <w:rPr>
          <w:sz w:val="24"/>
        </w:rPr>
        <w:t>Tadepalli</w:t>
      </w:r>
      <w:proofErr w:type="spellEnd"/>
      <w:r>
        <w:rPr>
          <w:sz w:val="24"/>
        </w:rPr>
        <w:t>, D.F. Bridges, V.C. Wu, and F. Drummond. 2015. Suppression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of </w:t>
      </w:r>
      <w:r>
        <w:rPr>
          <w:i/>
          <w:sz w:val="24"/>
        </w:rPr>
        <w:t>Escherich</w:t>
      </w:r>
      <w:r>
        <w:rPr>
          <w:i/>
          <w:sz w:val="24"/>
        </w:rPr>
        <w:t xml:space="preserve">ia coli </w:t>
      </w:r>
      <w:r>
        <w:rPr>
          <w:sz w:val="24"/>
        </w:rPr>
        <w:t xml:space="preserve">O157: H7 by dung beetles (Coleoptera: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) using the</w:t>
      </w:r>
      <w:r>
        <w:rPr>
          <w:spacing w:val="1"/>
          <w:sz w:val="24"/>
        </w:rPr>
        <w:t xml:space="preserve"> </w:t>
      </w:r>
      <w:r>
        <w:rPr>
          <w:sz w:val="24"/>
        </w:rPr>
        <w:t>lowbush</w:t>
      </w:r>
      <w:r>
        <w:rPr>
          <w:spacing w:val="-1"/>
          <w:sz w:val="24"/>
        </w:rPr>
        <w:t xml:space="preserve"> </w:t>
      </w:r>
      <w:r>
        <w:rPr>
          <w:sz w:val="24"/>
        </w:rPr>
        <w:t>blueberry</w:t>
      </w:r>
      <w:r>
        <w:rPr>
          <w:spacing w:val="-1"/>
          <w:sz w:val="24"/>
        </w:rPr>
        <w:t xml:space="preserve"> </w:t>
      </w:r>
      <w:r>
        <w:rPr>
          <w:sz w:val="24"/>
        </w:rPr>
        <w:t>agroecosystem 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model system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sz w:val="24"/>
        </w:rPr>
        <w:t>PLoS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One,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sz w:val="24"/>
        </w:rPr>
        <w:t>(4):</w:t>
      </w:r>
      <w:r>
        <w:rPr>
          <w:spacing w:val="-1"/>
          <w:sz w:val="24"/>
        </w:rPr>
        <w:t xml:space="preserve"> </w:t>
      </w:r>
      <w:r>
        <w:rPr>
          <w:sz w:val="24"/>
        </w:rPr>
        <w:t>e0120904.</w:t>
      </w:r>
    </w:p>
    <w:p w14:paraId="239BDF1E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spacing w:before="2"/>
        <w:ind w:left="675" w:right="614"/>
        <w:rPr>
          <w:sz w:val="24"/>
        </w:rPr>
      </w:pPr>
      <w:r>
        <w:rPr>
          <w:sz w:val="24"/>
        </w:rPr>
        <w:t xml:space="preserve">Ryan, U., R. Yang, C. Gordon, and B. </w:t>
      </w:r>
      <w:proofErr w:type="spellStart"/>
      <w:r>
        <w:rPr>
          <w:sz w:val="24"/>
        </w:rPr>
        <w:t>Doube</w:t>
      </w:r>
      <w:proofErr w:type="spellEnd"/>
      <w:r>
        <w:rPr>
          <w:sz w:val="24"/>
        </w:rPr>
        <w:t>. 2011. Effect of dung burial by the dung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beetle </w:t>
      </w:r>
      <w:proofErr w:type="spellStart"/>
      <w:r>
        <w:rPr>
          <w:i/>
          <w:sz w:val="24"/>
        </w:rPr>
        <w:t>Bubas</w:t>
      </w:r>
      <w:proofErr w:type="spellEnd"/>
      <w:r>
        <w:rPr>
          <w:i/>
          <w:sz w:val="24"/>
        </w:rPr>
        <w:t xml:space="preserve"> bison </w:t>
      </w:r>
      <w:r>
        <w:rPr>
          <w:sz w:val="24"/>
        </w:rPr>
        <w:t>on nu</w:t>
      </w:r>
      <w:r>
        <w:rPr>
          <w:sz w:val="24"/>
        </w:rPr>
        <w:t xml:space="preserve">mbers and viability of </w:t>
      </w:r>
      <w:r>
        <w:rPr>
          <w:i/>
          <w:sz w:val="24"/>
        </w:rPr>
        <w:t xml:space="preserve">Cryptosporidium </w:t>
      </w:r>
      <w:r>
        <w:rPr>
          <w:sz w:val="24"/>
        </w:rPr>
        <w:t>oocysts in cattle dung</w:t>
      </w:r>
      <w:r>
        <w:rPr>
          <w:i/>
          <w:sz w:val="24"/>
        </w:rPr>
        <w:t>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Experimental</w:t>
      </w:r>
      <w:r>
        <w:rPr>
          <w:spacing w:val="-1"/>
          <w:sz w:val="24"/>
        </w:rPr>
        <w:t xml:space="preserve"> </w:t>
      </w:r>
      <w:r>
        <w:rPr>
          <w:sz w:val="24"/>
        </w:rPr>
        <w:t>Parasitology,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129</w:t>
      </w:r>
      <w:r>
        <w:rPr>
          <w:sz w:val="24"/>
        </w:rPr>
        <w:t>(1): 1-4.</w:t>
      </w:r>
    </w:p>
    <w:p w14:paraId="2DCB421D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ind w:left="675" w:right="776"/>
        <w:rPr>
          <w:sz w:val="24"/>
        </w:rPr>
      </w:pPr>
      <w:r>
        <w:rPr>
          <w:sz w:val="24"/>
        </w:rPr>
        <w:t>Xu, J., Q. Liu, H. Jing, B. Pang, J. Yang, G. Zhao, and H. Li. 2003. Isolation of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Escherichia coli </w:t>
      </w:r>
      <w:r>
        <w:rPr>
          <w:sz w:val="24"/>
        </w:rPr>
        <w:t xml:space="preserve">O157: H7 from dung beetles </w:t>
      </w:r>
      <w:proofErr w:type="spellStart"/>
      <w:r>
        <w:rPr>
          <w:i/>
          <w:sz w:val="24"/>
        </w:rPr>
        <w:t>Catharsius</w:t>
      </w:r>
      <w:proofErr w:type="spellEnd"/>
      <w:r>
        <w:rPr>
          <w:i/>
          <w:sz w:val="24"/>
        </w:rPr>
        <w:t xml:space="preserve"> molossus. </w:t>
      </w:r>
      <w:r>
        <w:rPr>
          <w:sz w:val="24"/>
        </w:rPr>
        <w:t>Microb</w:t>
      </w:r>
      <w:r>
        <w:rPr>
          <w:sz w:val="24"/>
        </w:rPr>
        <w:t>iology and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Immunology, </w:t>
      </w:r>
      <w:r>
        <w:rPr>
          <w:b/>
          <w:sz w:val="24"/>
        </w:rPr>
        <w:t>47</w:t>
      </w:r>
      <w:r>
        <w:rPr>
          <w:sz w:val="24"/>
        </w:rPr>
        <w:t>(1): 45-49.</w:t>
      </w:r>
    </w:p>
    <w:p w14:paraId="69B41F8F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ind w:left="675" w:right="398"/>
        <w:rPr>
          <w:sz w:val="24"/>
        </w:rPr>
      </w:pPr>
      <w:proofErr w:type="spellStart"/>
      <w:r>
        <w:rPr>
          <w:sz w:val="24"/>
        </w:rPr>
        <w:t>Doube</w:t>
      </w:r>
      <w:proofErr w:type="spellEnd"/>
      <w:r>
        <w:rPr>
          <w:sz w:val="24"/>
        </w:rPr>
        <w:t>, B.M. and F. Moola. 1988. The effect of the activity of the African dung beetle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Catharsius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tricornutus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De Geer (Coleoptera: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) on the survival and size of the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African buffalo fly, </w:t>
      </w:r>
      <w:proofErr w:type="spellStart"/>
      <w:r>
        <w:rPr>
          <w:i/>
          <w:sz w:val="24"/>
        </w:rPr>
        <w:t>Haematobia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thirouxi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potans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Bezzi</w:t>
      </w:r>
      <w:proofErr w:type="spellEnd"/>
      <w:proofErr w:type="gramStart"/>
      <w:r>
        <w:rPr>
          <w:sz w:val="24"/>
        </w:rPr>
        <w:t>)(</w:t>
      </w:r>
      <w:proofErr w:type="gramEnd"/>
      <w:r>
        <w:rPr>
          <w:sz w:val="24"/>
        </w:rPr>
        <w:t xml:space="preserve">Diptera: </w:t>
      </w:r>
      <w:proofErr w:type="spellStart"/>
      <w:r>
        <w:rPr>
          <w:sz w:val="24"/>
        </w:rPr>
        <w:t>Muscidae</w:t>
      </w:r>
      <w:proofErr w:type="spellEnd"/>
      <w:r>
        <w:rPr>
          <w:sz w:val="24"/>
        </w:rPr>
        <w:t>), in bovine</w:t>
      </w:r>
      <w:r>
        <w:rPr>
          <w:spacing w:val="1"/>
          <w:sz w:val="24"/>
        </w:rPr>
        <w:t xml:space="preserve"> </w:t>
      </w:r>
      <w:r>
        <w:rPr>
          <w:sz w:val="24"/>
        </w:rPr>
        <w:t>dung in the laboratory</w:t>
      </w:r>
      <w:r>
        <w:rPr>
          <w:i/>
          <w:sz w:val="24"/>
        </w:rPr>
        <w:t xml:space="preserve">. </w:t>
      </w:r>
      <w:r>
        <w:rPr>
          <w:sz w:val="24"/>
        </w:rPr>
        <w:t>Bulletin of Entomological Research,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78</w:t>
      </w:r>
      <w:r>
        <w:rPr>
          <w:sz w:val="24"/>
        </w:rPr>
        <w:t>(1): 63-73.</w:t>
      </w:r>
    </w:p>
    <w:p w14:paraId="3E2BA6A9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ind w:right="955"/>
        <w:jc w:val="both"/>
        <w:rPr>
          <w:sz w:val="24"/>
        </w:rPr>
      </w:pPr>
      <w:r>
        <w:rPr>
          <w:sz w:val="24"/>
        </w:rPr>
        <w:t xml:space="preserve">Estrada, </w:t>
      </w:r>
      <w:proofErr w:type="gramStart"/>
      <w:r>
        <w:rPr>
          <w:sz w:val="24"/>
        </w:rPr>
        <w:t>A.</w:t>
      </w:r>
      <w:proofErr w:type="gramEnd"/>
      <w:r>
        <w:rPr>
          <w:sz w:val="24"/>
        </w:rPr>
        <w:t xml:space="preserve"> and R. Coates-Est</w:t>
      </w:r>
      <w:r>
        <w:rPr>
          <w:sz w:val="24"/>
        </w:rPr>
        <w:t>rada. 1991. Howler monkeys (</w:t>
      </w:r>
      <w:r>
        <w:rPr>
          <w:i/>
          <w:sz w:val="24"/>
        </w:rPr>
        <w:t>Alouatta palliata</w:t>
      </w:r>
      <w:r>
        <w:rPr>
          <w:sz w:val="24"/>
        </w:rPr>
        <w:t>), dung</w:t>
      </w:r>
      <w:r>
        <w:rPr>
          <w:spacing w:val="-57"/>
          <w:sz w:val="24"/>
        </w:rPr>
        <w:t xml:space="preserve"> </w:t>
      </w:r>
      <w:r>
        <w:rPr>
          <w:sz w:val="24"/>
        </w:rPr>
        <w:t>beetles (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) and seed dispersal: ecological interactions in the tropical rain</w:t>
      </w:r>
      <w:r>
        <w:rPr>
          <w:spacing w:val="-57"/>
          <w:sz w:val="24"/>
        </w:rPr>
        <w:t xml:space="preserve"> </w:t>
      </w:r>
      <w:r>
        <w:rPr>
          <w:sz w:val="24"/>
        </w:rPr>
        <w:t>forest</w:t>
      </w:r>
      <w:r>
        <w:rPr>
          <w:spacing w:val="-1"/>
          <w:sz w:val="24"/>
        </w:rPr>
        <w:t xml:space="preserve"> </w:t>
      </w:r>
      <w:r>
        <w:rPr>
          <w:sz w:val="24"/>
        </w:rPr>
        <w:t>of Los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Tuxtlas</w:t>
      </w:r>
      <w:proofErr w:type="spellEnd"/>
      <w:r>
        <w:rPr>
          <w:sz w:val="24"/>
        </w:rPr>
        <w:t>, Mexico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Journal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Tropical Ecology,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7</w:t>
      </w:r>
      <w:r>
        <w:rPr>
          <w:sz w:val="24"/>
        </w:rPr>
        <w:t>(4): 459-474.</w:t>
      </w:r>
    </w:p>
    <w:p w14:paraId="2BA588F2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ind w:right="473"/>
        <w:rPr>
          <w:sz w:val="24"/>
        </w:rPr>
      </w:pPr>
      <w:r>
        <w:rPr>
          <w:sz w:val="24"/>
        </w:rPr>
        <w:t xml:space="preserve">Koike, S., H. Morimoto, C. </w:t>
      </w:r>
      <w:proofErr w:type="spellStart"/>
      <w:r>
        <w:rPr>
          <w:sz w:val="24"/>
        </w:rPr>
        <w:t>Kozakai</w:t>
      </w:r>
      <w:proofErr w:type="spellEnd"/>
      <w:r>
        <w:rPr>
          <w:sz w:val="24"/>
        </w:rPr>
        <w:t xml:space="preserve">, I. </w:t>
      </w:r>
      <w:proofErr w:type="spellStart"/>
      <w:r>
        <w:rPr>
          <w:sz w:val="24"/>
        </w:rPr>
        <w:t>A</w:t>
      </w:r>
      <w:r>
        <w:rPr>
          <w:sz w:val="24"/>
        </w:rPr>
        <w:t>rimoto</w:t>
      </w:r>
      <w:proofErr w:type="spellEnd"/>
      <w:r>
        <w:rPr>
          <w:sz w:val="24"/>
        </w:rPr>
        <w:t>, M. Soga, K. Yamazaki, and M.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Koganezawa</w:t>
      </w:r>
      <w:proofErr w:type="spellEnd"/>
      <w:r>
        <w:rPr>
          <w:sz w:val="24"/>
        </w:rPr>
        <w:t>. 2012. The role of dung beetles as a secondary seed disperser after dispersal</w:t>
      </w:r>
      <w:r>
        <w:rPr>
          <w:spacing w:val="-57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frugivore</w:t>
      </w:r>
      <w:r>
        <w:rPr>
          <w:spacing w:val="-1"/>
          <w:sz w:val="24"/>
        </w:rPr>
        <w:t xml:space="preserve"> </w:t>
      </w:r>
      <w:r>
        <w:rPr>
          <w:sz w:val="24"/>
        </w:rPr>
        <w:t>mammals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 temperate</w:t>
      </w:r>
      <w:r>
        <w:rPr>
          <w:spacing w:val="-1"/>
          <w:sz w:val="24"/>
        </w:rPr>
        <w:t xml:space="preserve"> </w:t>
      </w:r>
      <w:r>
        <w:rPr>
          <w:sz w:val="24"/>
        </w:rPr>
        <w:t>deciduous</w:t>
      </w:r>
      <w:r>
        <w:rPr>
          <w:spacing w:val="-1"/>
          <w:sz w:val="24"/>
        </w:rPr>
        <w:t xml:space="preserve"> </w:t>
      </w:r>
      <w:r>
        <w:rPr>
          <w:sz w:val="24"/>
        </w:rPr>
        <w:t>forest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Acta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Oecologica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41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74-81.</w:t>
      </w:r>
    </w:p>
    <w:p w14:paraId="088386CE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spacing w:before="3" w:line="237" w:lineRule="auto"/>
        <w:ind w:right="570"/>
        <w:rPr>
          <w:sz w:val="24"/>
        </w:rPr>
      </w:pPr>
      <w:r>
        <w:rPr>
          <w:sz w:val="24"/>
        </w:rPr>
        <w:t>Shepherd, V.E. and C.A. Chapman. 1998. Dung beetles as secondary seed dispersers:</w:t>
      </w:r>
      <w:r>
        <w:rPr>
          <w:spacing w:val="1"/>
          <w:sz w:val="24"/>
        </w:rPr>
        <w:t xml:space="preserve"> </w:t>
      </w:r>
      <w:r>
        <w:rPr>
          <w:sz w:val="24"/>
        </w:rPr>
        <w:t>impact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seed</w:t>
      </w:r>
      <w:r>
        <w:rPr>
          <w:spacing w:val="-2"/>
          <w:sz w:val="24"/>
        </w:rPr>
        <w:t xml:space="preserve"> </w:t>
      </w:r>
      <w:r>
        <w:rPr>
          <w:sz w:val="24"/>
        </w:rPr>
        <w:t>predation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germination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Journal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Tropical Ecology,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14</w:t>
      </w:r>
      <w:r>
        <w:rPr>
          <w:sz w:val="24"/>
        </w:rPr>
        <w:t>(2):</w:t>
      </w:r>
      <w:r>
        <w:rPr>
          <w:spacing w:val="-1"/>
          <w:sz w:val="24"/>
        </w:rPr>
        <w:t xml:space="preserve"> </w:t>
      </w:r>
      <w:r>
        <w:rPr>
          <w:sz w:val="24"/>
        </w:rPr>
        <w:t>199-215.</w:t>
      </w:r>
    </w:p>
    <w:p w14:paraId="38D74CFA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spacing w:before="3"/>
        <w:ind w:right="606"/>
        <w:rPr>
          <w:sz w:val="24"/>
        </w:rPr>
      </w:pPr>
      <w:r>
        <w:rPr>
          <w:sz w:val="24"/>
        </w:rPr>
        <w:t xml:space="preserve">Nichols, E., S. Spector, J. </w:t>
      </w:r>
      <w:proofErr w:type="spellStart"/>
      <w:r>
        <w:rPr>
          <w:sz w:val="24"/>
        </w:rPr>
        <w:t>Louzada</w:t>
      </w:r>
      <w:proofErr w:type="spellEnd"/>
      <w:r>
        <w:rPr>
          <w:sz w:val="24"/>
        </w:rPr>
        <w:t xml:space="preserve">, T. Larsen, S. Amezquita, M. </w:t>
      </w:r>
      <w:proofErr w:type="spellStart"/>
      <w:r>
        <w:rPr>
          <w:sz w:val="24"/>
        </w:rPr>
        <w:t>Favila</w:t>
      </w:r>
      <w:proofErr w:type="spellEnd"/>
      <w:r>
        <w:rPr>
          <w:sz w:val="24"/>
        </w:rPr>
        <w:t xml:space="preserve">, and </w:t>
      </w:r>
      <w:proofErr w:type="spellStart"/>
      <w:r>
        <w:rPr>
          <w:sz w:val="24"/>
        </w:rPr>
        <w:t>ScarabNet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2008. Ecological functions and ecosystem services provided by </w:t>
      </w:r>
      <w:proofErr w:type="spellStart"/>
      <w:r>
        <w:rPr>
          <w:sz w:val="24"/>
        </w:rPr>
        <w:t>Scarabaeinae</w:t>
      </w:r>
      <w:proofErr w:type="spellEnd"/>
      <w:r>
        <w:rPr>
          <w:sz w:val="24"/>
        </w:rPr>
        <w:t xml:space="preserve"> dung</w:t>
      </w:r>
      <w:r>
        <w:rPr>
          <w:spacing w:val="1"/>
          <w:sz w:val="24"/>
        </w:rPr>
        <w:t xml:space="preserve"> </w:t>
      </w:r>
      <w:r>
        <w:rPr>
          <w:sz w:val="24"/>
        </w:rPr>
        <w:t>beetles</w:t>
      </w:r>
      <w:r>
        <w:rPr>
          <w:i/>
          <w:sz w:val="24"/>
        </w:rPr>
        <w:t xml:space="preserve">. </w:t>
      </w:r>
      <w:r>
        <w:rPr>
          <w:sz w:val="24"/>
        </w:rPr>
        <w:t xml:space="preserve">Biological Conservation, </w:t>
      </w:r>
      <w:r>
        <w:rPr>
          <w:b/>
          <w:sz w:val="24"/>
        </w:rPr>
        <w:t>141</w:t>
      </w:r>
      <w:r>
        <w:rPr>
          <w:sz w:val="24"/>
        </w:rPr>
        <w:t>(6): 1461-1474.</w:t>
      </w:r>
    </w:p>
    <w:p w14:paraId="36B0D8E1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spacing w:line="242" w:lineRule="auto"/>
        <w:ind w:right="591"/>
        <w:rPr>
          <w:sz w:val="24"/>
        </w:rPr>
      </w:pPr>
      <w:proofErr w:type="spellStart"/>
      <w:r>
        <w:rPr>
          <w:sz w:val="24"/>
        </w:rPr>
        <w:t>Kriticos</w:t>
      </w:r>
      <w:proofErr w:type="spellEnd"/>
      <w:r>
        <w:rPr>
          <w:sz w:val="24"/>
        </w:rPr>
        <w:t>, D., J. Brown, I. Radford,</w:t>
      </w:r>
      <w:r>
        <w:rPr>
          <w:sz w:val="24"/>
        </w:rPr>
        <w:t xml:space="preserve"> and M. Nicholas. 1999. Plant population ecology and</w:t>
      </w:r>
      <w:r>
        <w:rPr>
          <w:spacing w:val="-57"/>
          <w:sz w:val="24"/>
        </w:rPr>
        <w:t xml:space="preserve"> </w:t>
      </w:r>
      <w:r>
        <w:rPr>
          <w:sz w:val="24"/>
        </w:rPr>
        <w:t>biological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control: </w:t>
      </w:r>
      <w:r>
        <w:rPr>
          <w:i/>
          <w:sz w:val="24"/>
        </w:rPr>
        <w:t xml:space="preserve">Acacia </w:t>
      </w:r>
      <w:proofErr w:type="spellStart"/>
      <w:r>
        <w:rPr>
          <w:i/>
          <w:sz w:val="24"/>
        </w:rPr>
        <w:t>nilotica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as a case study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Biological Control, </w:t>
      </w:r>
      <w:r>
        <w:rPr>
          <w:b/>
          <w:sz w:val="24"/>
        </w:rPr>
        <w:t>16</w:t>
      </w:r>
      <w:r>
        <w:rPr>
          <w:sz w:val="24"/>
        </w:rPr>
        <w:t>: 230-239.</w:t>
      </w:r>
    </w:p>
    <w:p w14:paraId="397D0336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spacing w:line="242" w:lineRule="auto"/>
        <w:ind w:right="632"/>
        <w:rPr>
          <w:sz w:val="24"/>
        </w:rPr>
      </w:pPr>
      <w:proofErr w:type="spellStart"/>
      <w:r>
        <w:rPr>
          <w:sz w:val="24"/>
        </w:rPr>
        <w:t>D’hondt</w:t>
      </w:r>
      <w:proofErr w:type="spellEnd"/>
      <w:r>
        <w:rPr>
          <w:sz w:val="24"/>
        </w:rPr>
        <w:t xml:space="preserve">, B., B. </w:t>
      </w:r>
      <w:proofErr w:type="spellStart"/>
      <w:r>
        <w:rPr>
          <w:sz w:val="24"/>
        </w:rPr>
        <w:t>Bossuyt</w:t>
      </w:r>
      <w:proofErr w:type="spellEnd"/>
      <w:r>
        <w:rPr>
          <w:sz w:val="24"/>
        </w:rPr>
        <w:t xml:space="preserve">, M. Hoffmann, and D. </w:t>
      </w:r>
      <w:proofErr w:type="spellStart"/>
      <w:r>
        <w:rPr>
          <w:sz w:val="24"/>
        </w:rPr>
        <w:t>Bonte</w:t>
      </w:r>
      <w:proofErr w:type="spellEnd"/>
      <w:r>
        <w:rPr>
          <w:sz w:val="24"/>
        </w:rPr>
        <w:t>. 2008. Dung beetles as secondary</w:t>
      </w:r>
      <w:r>
        <w:rPr>
          <w:spacing w:val="-57"/>
          <w:sz w:val="24"/>
        </w:rPr>
        <w:t xml:space="preserve"> </w:t>
      </w:r>
      <w:r>
        <w:rPr>
          <w:sz w:val="24"/>
        </w:rPr>
        <w:t>seed</w:t>
      </w:r>
      <w:r>
        <w:rPr>
          <w:spacing w:val="-2"/>
          <w:sz w:val="24"/>
        </w:rPr>
        <w:t xml:space="preserve"> </w:t>
      </w:r>
      <w:r>
        <w:rPr>
          <w:sz w:val="24"/>
        </w:rPr>
        <w:t>dispersers</w:t>
      </w:r>
      <w:r>
        <w:rPr>
          <w:spacing w:val="-1"/>
          <w:sz w:val="24"/>
        </w:rPr>
        <w:t xml:space="preserve"> </w:t>
      </w:r>
      <w:r>
        <w:rPr>
          <w:sz w:val="24"/>
        </w:rPr>
        <w:t>in a</w:t>
      </w:r>
      <w:r>
        <w:rPr>
          <w:spacing w:val="-1"/>
          <w:sz w:val="24"/>
        </w:rPr>
        <w:t xml:space="preserve"> </w:t>
      </w:r>
      <w:r>
        <w:rPr>
          <w:sz w:val="24"/>
        </w:rPr>
        <w:t>temperate gr</w:t>
      </w:r>
      <w:r>
        <w:rPr>
          <w:sz w:val="24"/>
        </w:rPr>
        <w:t>assland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Basic and</w:t>
      </w:r>
      <w:r>
        <w:rPr>
          <w:spacing w:val="-1"/>
          <w:sz w:val="24"/>
        </w:rPr>
        <w:t xml:space="preserve"> </w:t>
      </w:r>
      <w:r>
        <w:rPr>
          <w:sz w:val="24"/>
        </w:rPr>
        <w:t>Applied</w:t>
      </w:r>
      <w:r>
        <w:rPr>
          <w:spacing w:val="-1"/>
          <w:sz w:val="24"/>
        </w:rPr>
        <w:t xml:space="preserve"> </w:t>
      </w:r>
      <w:r>
        <w:rPr>
          <w:sz w:val="24"/>
        </w:rPr>
        <w:t>Ecology,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9</w:t>
      </w:r>
      <w:r>
        <w:rPr>
          <w:sz w:val="24"/>
        </w:rPr>
        <w:t>(5): 542-549.</w:t>
      </w:r>
    </w:p>
    <w:p w14:paraId="0BF0EF6F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ind w:right="458"/>
        <w:rPr>
          <w:sz w:val="24"/>
        </w:rPr>
      </w:pPr>
      <w:r>
        <w:rPr>
          <w:sz w:val="24"/>
        </w:rPr>
        <w:t xml:space="preserve">DAWE. 2018. Department of Agriculture, </w:t>
      </w:r>
      <w:proofErr w:type="gramStart"/>
      <w:r>
        <w:rPr>
          <w:sz w:val="24"/>
        </w:rPr>
        <w:t>Water</w:t>
      </w:r>
      <w:proofErr w:type="gramEnd"/>
      <w:r>
        <w:rPr>
          <w:sz w:val="24"/>
        </w:rPr>
        <w:t xml:space="preserve"> and the Environment. Approved</w:t>
      </w:r>
      <w:r>
        <w:rPr>
          <w:spacing w:val="1"/>
          <w:sz w:val="24"/>
        </w:rPr>
        <w:t xml:space="preserve"> </w:t>
      </w:r>
      <w:r>
        <w:rPr>
          <w:sz w:val="24"/>
        </w:rPr>
        <w:t>Projects - Round 3. Accessed on 1 October 2021; available from</w:t>
      </w:r>
      <w:r>
        <w:rPr>
          <w:color w:val="0000FF"/>
          <w:spacing w:val="1"/>
          <w:sz w:val="24"/>
        </w:rPr>
        <w:t xml:space="preserve"> </w:t>
      </w:r>
      <w:hyperlink r:id="rId119">
        <w:r>
          <w:rPr>
            <w:color w:val="0000FF"/>
            <w:sz w:val="24"/>
            <w:u w:val="single" w:color="0000FF"/>
          </w:rPr>
          <w:t>https://www.agriculture.gov.au/ag-farm-food/innovation/rural-research-development-for-</w:t>
        </w:r>
      </w:hyperlink>
      <w:r>
        <w:rPr>
          <w:color w:val="0000FF"/>
          <w:spacing w:val="-57"/>
          <w:sz w:val="24"/>
        </w:rPr>
        <w:t xml:space="preserve"> </w:t>
      </w:r>
      <w:r>
        <w:rPr>
          <w:color w:val="0000FF"/>
          <w:sz w:val="24"/>
          <w:u w:val="single" w:color="0000FF"/>
        </w:rPr>
        <w:t>profit/approved-projects-round3</w:t>
      </w:r>
      <w:r>
        <w:rPr>
          <w:sz w:val="24"/>
        </w:rPr>
        <w:t>.</w:t>
      </w:r>
    </w:p>
    <w:p w14:paraId="351E2D5F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ind w:right="1156"/>
        <w:rPr>
          <w:sz w:val="24"/>
        </w:rPr>
      </w:pPr>
      <w:proofErr w:type="spellStart"/>
      <w:r>
        <w:rPr>
          <w:sz w:val="24"/>
        </w:rPr>
        <w:t>Doube</w:t>
      </w:r>
      <w:proofErr w:type="spellEnd"/>
      <w:r>
        <w:rPr>
          <w:sz w:val="24"/>
        </w:rPr>
        <w:t xml:space="preserve">, B.M., A. Macqueen, T.J. </w:t>
      </w:r>
      <w:proofErr w:type="spellStart"/>
      <w:r>
        <w:rPr>
          <w:sz w:val="24"/>
        </w:rPr>
        <w:t>Ridsdill</w:t>
      </w:r>
      <w:proofErr w:type="spellEnd"/>
      <w:r>
        <w:rPr>
          <w:sz w:val="24"/>
        </w:rPr>
        <w:t>-Smith, and T.A. Weir. 1991. Native and</w:t>
      </w:r>
      <w:r>
        <w:rPr>
          <w:spacing w:val="-57"/>
          <w:sz w:val="24"/>
        </w:rPr>
        <w:t xml:space="preserve"> </w:t>
      </w:r>
      <w:r>
        <w:rPr>
          <w:sz w:val="24"/>
        </w:rPr>
        <w:t>Introduced Dung Bee</w:t>
      </w:r>
      <w:r>
        <w:rPr>
          <w:sz w:val="24"/>
        </w:rPr>
        <w:t xml:space="preserve">tles in Australia. In: </w:t>
      </w:r>
      <w:r>
        <w:rPr>
          <w:i/>
          <w:sz w:val="24"/>
        </w:rPr>
        <w:t>Dung Beetle Ecology</w:t>
      </w:r>
      <w:r>
        <w:rPr>
          <w:sz w:val="24"/>
        </w:rPr>
        <w:t xml:space="preserve">. I. </w:t>
      </w:r>
      <w:proofErr w:type="spellStart"/>
      <w:r>
        <w:rPr>
          <w:sz w:val="24"/>
        </w:rPr>
        <w:t>Hanski</w:t>
      </w:r>
      <w:proofErr w:type="spellEnd"/>
      <w:r>
        <w:rPr>
          <w:sz w:val="24"/>
        </w:rPr>
        <w:t xml:space="preserve"> and Y.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Cambefort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(eds.).</w:t>
      </w:r>
      <w:r>
        <w:rPr>
          <w:spacing w:val="-3"/>
          <w:sz w:val="24"/>
        </w:rPr>
        <w:t xml:space="preserve"> </w:t>
      </w:r>
      <w:r>
        <w:rPr>
          <w:sz w:val="24"/>
        </w:rPr>
        <w:t>Princeton</w:t>
      </w:r>
      <w:r>
        <w:rPr>
          <w:spacing w:val="-4"/>
          <w:sz w:val="24"/>
        </w:rPr>
        <w:t xml:space="preserve"> </w:t>
      </w:r>
      <w:r>
        <w:rPr>
          <w:sz w:val="24"/>
        </w:rPr>
        <w:t>University</w:t>
      </w:r>
      <w:r>
        <w:rPr>
          <w:spacing w:val="-4"/>
          <w:sz w:val="24"/>
        </w:rPr>
        <w:t xml:space="preserve"> </w:t>
      </w:r>
      <w:r>
        <w:rPr>
          <w:sz w:val="24"/>
        </w:rPr>
        <w:t>Press:</w:t>
      </w:r>
      <w:r>
        <w:rPr>
          <w:spacing w:val="-4"/>
          <w:sz w:val="24"/>
        </w:rPr>
        <w:t xml:space="preserve"> </w:t>
      </w:r>
      <w:r>
        <w:rPr>
          <w:sz w:val="24"/>
        </w:rPr>
        <w:t>Princeton,</w:t>
      </w:r>
      <w:r>
        <w:rPr>
          <w:spacing w:val="-4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Jersey.</w:t>
      </w:r>
      <w:r>
        <w:rPr>
          <w:spacing w:val="-4"/>
          <w:sz w:val="24"/>
        </w:rPr>
        <w:t xml:space="preserve"> </w:t>
      </w:r>
      <w:r>
        <w:rPr>
          <w:sz w:val="24"/>
        </w:rPr>
        <w:t>255-282.</w:t>
      </w:r>
    </w:p>
    <w:p w14:paraId="61BF6A41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ind w:right="665"/>
        <w:rPr>
          <w:sz w:val="24"/>
        </w:rPr>
      </w:pPr>
      <w:proofErr w:type="spellStart"/>
      <w:r>
        <w:rPr>
          <w:sz w:val="24"/>
        </w:rPr>
        <w:t>Ferrar</w:t>
      </w:r>
      <w:proofErr w:type="spellEnd"/>
      <w:r>
        <w:rPr>
          <w:sz w:val="24"/>
        </w:rPr>
        <w:t xml:space="preserve">, P. 1979. The immature stages of dung-breeding </w:t>
      </w:r>
      <w:proofErr w:type="spellStart"/>
      <w:r>
        <w:rPr>
          <w:sz w:val="24"/>
        </w:rPr>
        <w:t>Muscoid</w:t>
      </w:r>
      <w:proofErr w:type="spellEnd"/>
      <w:r>
        <w:rPr>
          <w:sz w:val="24"/>
        </w:rPr>
        <w:t xml:space="preserve"> flies in Australia, with</w:t>
      </w:r>
      <w:r>
        <w:rPr>
          <w:spacing w:val="-57"/>
          <w:sz w:val="24"/>
        </w:rPr>
        <w:t xml:space="preserve"> </w:t>
      </w:r>
      <w:r>
        <w:rPr>
          <w:sz w:val="24"/>
        </w:rPr>
        <w:t>notes on the species, and keys to larvae and puparia</w:t>
      </w:r>
      <w:r>
        <w:rPr>
          <w:i/>
          <w:sz w:val="24"/>
        </w:rPr>
        <w:t xml:space="preserve">. </w:t>
      </w:r>
      <w:r>
        <w:rPr>
          <w:sz w:val="24"/>
        </w:rPr>
        <w:t>Australian Journal of Zoology</w:t>
      </w:r>
      <w:r>
        <w:rPr>
          <w:spacing w:val="1"/>
          <w:sz w:val="24"/>
        </w:rPr>
        <w:t xml:space="preserve"> </w:t>
      </w:r>
      <w:r>
        <w:rPr>
          <w:sz w:val="24"/>
        </w:rPr>
        <w:t>Supplementary</w:t>
      </w:r>
      <w:r>
        <w:rPr>
          <w:spacing w:val="-2"/>
          <w:sz w:val="24"/>
        </w:rPr>
        <w:t xml:space="preserve"> </w:t>
      </w:r>
      <w:r>
        <w:rPr>
          <w:sz w:val="24"/>
        </w:rPr>
        <w:t>Series,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27</w:t>
      </w:r>
      <w:r>
        <w:rPr>
          <w:sz w:val="24"/>
        </w:rPr>
        <w:t>(73): 1-106.</w:t>
      </w:r>
    </w:p>
    <w:p w14:paraId="075C2A2A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spacing w:line="242" w:lineRule="auto"/>
        <w:ind w:right="436"/>
        <w:rPr>
          <w:sz w:val="24"/>
        </w:rPr>
      </w:pPr>
      <w:r>
        <w:rPr>
          <w:sz w:val="24"/>
        </w:rPr>
        <w:t>Norris, K. 1966. Notes on the ecology of the bus</w:t>
      </w:r>
      <w:r>
        <w:rPr>
          <w:sz w:val="24"/>
        </w:rPr>
        <w:t xml:space="preserve">hfly, </w:t>
      </w:r>
      <w:r>
        <w:rPr>
          <w:i/>
          <w:sz w:val="24"/>
        </w:rPr>
        <w:t xml:space="preserve">Musca </w:t>
      </w:r>
      <w:proofErr w:type="spellStart"/>
      <w:r>
        <w:rPr>
          <w:i/>
          <w:sz w:val="24"/>
        </w:rPr>
        <w:t>vetustissima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Walk. (Diptera: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Muscidae</w:t>
      </w:r>
      <w:proofErr w:type="spellEnd"/>
      <w:r>
        <w:rPr>
          <w:sz w:val="24"/>
        </w:rPr>
        <w:t>),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Canberra</w:t>
      </w:r>
      <w:r>
        <w:rPr>
          <w:spacing w:val="-1"/>
          <w:sz w:val="24"/>
        </w:rPr>
        <w:t xml:space="preserve"> </w:t>
      </w:r>
      <w:r>
        <w:rPr>
          <w:sz w:val="24"/>
        </w:rPr>
        <w:t>district</w:t>
      </w:r>
      <w:r>
        <w:rPr>
          <w:i/>
          <w:sz w:val="24"/>
        </w:rPr>
        <w:t>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Australian</w:t>
      </w:r>
      <w:r>
        <w:rPr>
          <w:spacing w:val="-2"/>
          <w:sz w:val="24"/>
        </w:rPr>
        <w:t xml:space="preserve"> </w:t>
      </w:r>
      <w:r>
        <w:rPr>
          <w:sz w:val="24"/>
        </w:rPr>
        <w:t>Journal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Zoology,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14</w:t>
      </w:r>
      <w:r>
        <w:rPr>
          <w:sz w:val="24"/>
        </w:rPr>
        <w:t>(6):</w:t>
      </w:r>
      <w:r>
        <w:rPr>
          <w:spacing w:val="-2"/>
          <w:sz w:val="24"/>
        </w:rPr>
        <w:t xml:space="preserve"> </w:t>
      </w:r>
      <w:r>
        <w:rPr>
          <w:sz w:val="24"/>
        </w:rPr>
        <w:t>1139-1156.</w:t>
      </w:r>
    </w:p>
    <w:p w14:paraId="75CA4BF8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ind w:right="957"/>
        <w:rPr>
          <w:sz w:val="24"/>
        </w:rPr>
      </w:pPr>
      <w:proofErr w:type="spellStart"/>
      <w:r>
        <w:rPr>
          <w:sz w:val="24"/>
        </w:rPr>
        <w:t>Weeda</w:t>
      </w:r>
      <w:proofErr w:type="spellEnd"/>
      <w:r>
        <w:rPr>
          <w:sz w:val="24"/>
        </w:rPr>
        <w:t>, W. 1967. The effect of cattle dung patches on pasture growth, botanical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composition, and pasture </w:t>
      </w:r>
      <w:proofErr w:type="spellStart"/>
      <w:r>
        <w:rPr>
          <w:sz w:val="24"/>
        </w:rPr>
        <w:t>utilisation</w:t>
      </w:r>
      <w:proofErr w:type="spellEnd"/>
      <w:r>
        <w:rPr>
          <w:i/>
          <w:sz w:val="24"/>
        </w:rPr>
        <w:t xml:space="preserve">. </w:t>
      </w:r>
      <w:r>
        <w:rPr>
          <w:sz w:val="24"/>
        </w:rPr>
        <w:t xml:space="preserve">New Zealand </w:t>
      </w:r>
      <w:r>
        <w:rPr>
          <w:sz w:val="24"/>
        </w:rPr>
        <w:t>Journal of Agricultural Research,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10</w:t>
      </w:r>
      <w:r>
        <w:rPr>
          <w:sz w:val="24"/>
        </w:rPr>
        <w:t>(1): 150-159.</w:t>
      </w:r>
    </w:p>
    <w:p w14:paraId="6CD16A91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spacing w:line="237" w:lineRule="auto"/>
        <w:ind w:right="892"/>
        <w:rPr>
          <w:sz w:val="24"/>
        </w:rPr>
      </w:pPr>
      <w:r>
        <w:rPr>
          <w:sz w:val="24"/>
        </w:rPr>
        <w:t>Waterhouse, D.F. 1974. The biological control of dung</w:t>
      </w:r>
      <w:r>
        <w:rPr>
          <w:i/>
          <w:sz w:val="24"/>
        </w:rPr>
        <w:t xml:space="preserve">. </w:t>
      </w:r>
      <w:r>
        <w:rPr>
          <w:sz w:val="24"/>
        </w:rPr>
        <w:t xml:space="preserve">Scientific American, </w:t>
      </w:r>
      <w:r>
        <w:rPr>
          <w:b/>
          <w:sz w:val="24"/>
        </w:rPr>
        <w:t>230</w:t>
      </w:r>
      <w:r>
        <w:rPr>
          <w:sz w:val="24"/>
        </w:rPr>
        <w:t>(4):</w:t>
      </w:r>
      <w:r>
        <w:rPr>
          <w:spacing w:val="-57"/>
          <w:sz w:val="24"/>
        </w:rPr>
        <w:t xml:space="preserve"> </w:t>
      </w:r>
      <w:r>
        <w:rPr>
          <w:sz w:val="24"/>
        </w:rPr>
        <w:t>100-109.</w:t>
      </w:r>
    </w:p>
    <w:p w14:paraId="38F23815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ind w:right="628"/>
        <w:rPr>
          <w:sz w:val="24"/>
        </w:rPr>
      </w:pPr>
      <w:r>
        <w:rPr>
          <w:sz w:val="24"/>
        </w:rPr>
        <w:t>ABS. 2021. Agricultural Commodities, Australia. Statistics on the production of</w:t>
      </w:r>
      <w:r>
        <w:rPr>
          <w:spacing w:val="1"/>
          <w:sz w:val="24"/>
        </w:rPr>
        <w:t xml:space="preserve"> </w:t>
      </w:r>
      <w:r>
        <w:rPr>
          <w:sz w:val="24"/>
        </w:rPr>
        <w:t>agricultural commodities including cereal and broadacre crops, fruit and vegetables and</w:t>
      </w:r>
      <w:r>
        <w:rPr>
          <w:spacing w:val="-57"/>
          <w:sz w:val="24"/>
        </w:rPr>
        <w:t xml:space="preserve"> </w:t>
      </w:r>
      <w:r>
        <w:rPr>
          <w:sz w:val="24"/>
        </w:rPr>
        <w:t>livestock on Australian farms. Reference period 2019-20 financial year. Accessed on 2</w:t>
      </w:r>
      <w:r>
        <w:rPr>
          <w:spacing w:val="1"/>
          <w:sz w:val="24"/>
        </w:rPr>
        <w:t xml:space="preserve"> </w:t>
      </w:r>
      <w:r>
        <w:rPr>
          <w:sz w:val="24"/>
        </w:rPr>
        <w:t>December 2021; available from</w:t>
      </w:r>
      <w:r>
        <w:rPr>
          <w:color w:val="0000FF"/>
          <w:spacing w:val="1"/>
          <w:sz w:val="24"/>
        </w:rPr>
        <w:t xml:space="preserve"> </w:t>
      </w:r>
      <w:hyperlink r:id="rId120">
        <w:r>
          <w:rPr>
            <w:color w:val="0000FF"/>
            <w:sz w:val="24"/>
            <w:u w:val="single" w:color="0000FF"/>
          </w:rPr>
          <w:t>https://www.abs.gov.au/statistics/industry/agriculture/agricultural-commodities-</w:t>
        </w:r>
      </w:hyperlink>
      <w:r>
        <w:rPr>
          <w:color w:val="0000FF"/>
          <w:spacing w:val="1"/>
          <w:sz w:val="24"/>
        </w:rPr>
        <w:t xml:space="preserve"> </w:t>
      </w:r>
      <w:proofErr w:type="spellStart"/>
      <w:r>
        <w:rPr>
          <w:color w:val="0000FF"/>
          <w:sz w:val="24"/>
          <w:u w:val="single" w:color="0000FF"/>
        </w:rPr>
        <w:t>australia</w:t>
      </w:r>
      <w:proofErr w:type="spellEnd"/>
      <w:r>
        <w:rPr>
          <w:color w:val="0000FF"/>
          <w:sz w:val="24"/>
          <w:u w:val="single" w:color="0000FF"/>
        </w:rPr>
        <w:t>/</w:t>
      </w:r>
      <w:proofErr w:type="gramStart"/>
      <w:r>
        <w:rPr>
          <w:color w:val="0000FF"/>
          <w:sz w:val="24"/>
          <w:u w:val="single" w:color="0000FF"/>
        </w:rPr>
        <w:t>latest-release</w:t>
      </w:r>
      <w:proofErr w:type="gramEnd"/>
      <w:r>
        <w:rPr>
          <w:sz w:val="24"/>
        </w:rPr>
        <w:t>.</w:t>
      </w:r>
    </w:p>
    <w:p w14:paraId="3F5E5DC3" w14:textId="77777777" w:rsidR="008E1861" w:rsidRDefault="008E1861">
      <w:pPr>
        <w:rPr>
          <w:sz w:val="24"/>
        </w:rPr>
        <w:sectPr w:rsidR="008E1861">
          <w:pgSz w:w="11910" w:h="16840"/>
          <w:pgMar w:top="1340" w:right="860" w:bottom="660" w:left="1320" w:header="0" w:footer="474" w:gutter="0"/>
          <w:cols w:space="720"/>
        </w:sectPr>
      </w:pPr>
    </w:p>
    <w:p w14:paraId="223FDD68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spacing w:before="74"/>
        <w:ind w:left="675" w:right="444"/>
        <w:rPr>
          <w:sz w:val="24"/>
        </w:rPr>
      </w:pPr>
      <w:proofErr w:type="spellStart"/>
      <w:r>
        <w:rPr>
          <w:sz w:val="24"/>
        </w:rPr>
        <w:lastRenderedPageBreak/>
        <w:t>Sk</w:t>
      </w:r>
      <w:r>
        <w:rPr>
          <w:sz w:val="24"/>
        </w:rPr>
        <w:t>rijka</w:t>
      </w:r>
      <w:proofErr w:type="spellEnd"/>
      <w:r>
        <w:rPr>
          <w:sz w:val="24"/>
        </w:rPr>
        <w:t>, P. 1987. Investigations of the fertilizer value of sheep excrements left on pasture.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In: </w:t>
      </w:r>
      <w:r>
        <w:rPr>
          <w:i/>
          <w:sz w:val="24"/>
        </w:rPr>
        <w:t xml:space="preserve">Animal Manure on Grassland and Fodder Crops. Fertilizer or Waste? </w:t>
      </w:r>
      <w:r>
        <w:rPr>
          <w:sz w:val="24"/>
        </w:rPr>
        <w:t>H. van der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Meer, R. Unwin, T. van Dijk, and G. </w:t>
      </w:r>
      <w:proofErr w:type="spellStart"/>
      <w:r>
        <w:rPr>
          <w:sz w:val="24"/>
        </w:rPr>
        <w:t>Ennik</w:t>
      </w:r>
      <w:proofErr w:type="spellEnd"/>
      <w:r>
        <w:rPr>
          <w:sz w:val="24"/>
        </w:rPr>
        <w:t xml:space="preserve">. (eds.). </w:t>
      </w:r>
      <w:proofErr w:type="spellStart"/>
      <w:r>
        <w:rPr>
          <w:sz w:val="24"/>
        </w:rPr>
        <w:t>Martinus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Nijhoff</w:t>
      </w:r>
      <w:proofErr w:type="spellEnd"/>
      <w:r>
        <w:rPr>
          <w:sz w:val="24"/>
        </w:rPr>
        <w:t xml:space="preserve"> Publishers:</w:t>
      </w:r>
      <w:r>
        <w:rPr>
          <w:spacing w:val="1"/>
          <w:sz w:val="24"/>
        </w:rPr>
        <w:t xml:space="preserve"> </w:t>
      </w:r>
      <w:r>
        <w:rPr>
          <w:sz w:val="24"/>
        </w:rPr>
        <w:t>Dor</w:t>
      </w:r>
      <w:r>
        <w:rPr>
          <w:sz w:val="24"/>
        </w:rPr>
        <w:t>drecht,</w:t>
      </w:r>
      <w:r>
        <w:rPr>
          <w:spacing w:val="-2"/>
          <w:sz w:val="24"/>
        </w:rPr>
        <w:t xml:space="preserve"> </w:t>
      </w:r>
      <w:r>
        <w:rPr>
          <w:sz w:val="24"/>
        </w:rPr>
        <w:t>The Netherlands.</w:t>
      </w:r>
      <w:r>
        <w:rPr>
          <w:spacing w:val="-1"/>
          <w:sz w:val="24"/>
        </w:rPr>
        <w:t xml:space="preserve"> </w:t>
      </w:r>
      <w:r>
        <w:rPr>
          <w:sz w:val="24"/>
        </w:rPr>
        <w:t>325-327.</w:t>
      </w:r>
    </w:p>
    <w:p w14:paraId="071D90E9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ind w:left="675" w:right="425"/>
        <w:rPr>
          <w:sz w:val="24"/>
        </w:rPr>
      </w:pPr>
      <w:r>
        <w:rPr>
          <w:sz w:val="24"/>
        </w:rPr>
        <w:t xml:space="preserve">Brown, J., C.H. Scholtz, J.-L. </w:t>
      </w:r>
      <w:proofErr w:type="spellStart"/>
      <w:r>
        <w:rPr>
          <w:sz w:val="24"/>
        </w:rPr>
        <w:t>Janeau</w:t>
      </w:r>
      <w:proofErr w:type="spellEnd"/>
      <w:r>
        <w:rPr>
          <w:sz w:val="24"/>
        </w:rPr>
        <w:t xml:space="preserve">, S. </w:t>
      </w:r>
      <w:proofErr w:type="spellStart"/>
      <w:r>
        <w:rPr>
          <w:sz w:val="24"/>
        </w:rPr>
        <w:t>Grellier</w:t>
      </w:r>
      <w:proofErr w:type="spellEnd"/>
      <w:r>
        <w:rPr>
          <w:sz w:val="24"/>
        </w:rPr>
        <w:t xml:space="preserve">, and P. </w:t>
      </w:r>
      <w:proofErr w:type="spellStart"/>
      <w:r>
        <w:rPr>
          <w:sz w:val="24"/>
        </w:rPr>
        <w:t>Podwojewski</w:t>
      </w:r>
      <w:proofErr w:type="spellEnd"/>
      <w:r>
        <w:rPr>
          <w:sz w:val="24"/>
        </w:rPr>
        <w:t>. 2010. Dung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beetles (Coleoptera: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) can improve soil hydrological properties</w:t>
      </w:r>
      <w:r>
        <w:rPr>
          <w:i/>
          <w:sz w:val="24"/>
        </w:rPr>
        <w:t xml:space="preserve">. </w:t>
      </w:r>
      <w:r>
        <w:rPr>
          <w:sz w:val="24"/>
        </w:rPr>
        <w:t>Applied Soil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Ecology, </w:t>
      </w:r>
      <w:r>
        <w:rPr>
          <w:b/>
          <w:sz w:val="24"/>
        </w:rPr>
        <w:t>46</w:t>
      </w:r>
      <w:r>
        <w:rPr>
          <w:sz w:val="24"/>
        </w:rPr>
        <w:t>(1): 9-16.</w:t>
      </w:r>
    </w:p>
    <w:p w14:paraId="144D01FB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spacing w:before="2"/>
        <w:ind w:left="675" w:right="717"/>
        <w:rPr>
          <w:sz w:val="24"/>
        </w:rPr>
      </w:pPr>
      <w:r>
        <w:rPr>
          <w:sz w:val="24"/>
        </w:rPr>
        <w:t>Fincher, G., W. Monson, and</w:t>
      </w:r>
      <w:r>
        <w:rPr>
          <w:sz w:val="24"/>
        </w:rPr>
        <w:t xml:space="preserve"> G. Burton. 1981. Effects of cattle feces rapidly buried by</w:t>
      </w:r>
      <w:r>
        <w:rPr>
          <w:spacing w:val="-57"/>
          <w:sz w:val="24"/>
        </w:rPr>
        <w:t xml:space="preserve"> </w:t>
      </w:r>
      <w:r>
        <w:rPr>
          <w:sz w:val="24"/>
        </w:rPr>
        <w:t>dung beetles on yield and quality of coastal bermudagrass</w:t>
      </w:r>
      <w:r>
        <w:rPr>
          <w:i/>
          <w:sz w:val="24"/>
        </w:rPr>
        <w:t xml:space="preserve">. </w:t>
      </w:r>
      <w:r>
        <w:rPr>
          <w:sz w:val="24"/>
        </w:rPr>
        <w:t xml:space="preserve">Agronomy Journal, </w:t>
      </w:r>
      <w:r>
        <w:rPr>
          <w:b/>
          <w:sz w:val="24"/>
        </w:rPr>
        <w:t>73</w:t>
      </w:r>
      <w:r>
        <w:rPr>
          <w:sz w:val="24"/>
        </w:rPr>
        <w:t>(5):</w:t>
      </w:r>
      <w:r>
        <w:rPr>
          <w:spacing w:val="1"/>
          <w:sz w:val="24"/>
        </w:rPr>
        <w:t xml:space="preserve"> </w:t>
      </w:r>
      <w:r>
        <w:rPr>
          <w:sz w:val="24"/>
        </w:rPr>
        <w:t>775-779.</w:t>
      </w:r>
    </w:p>
    <w:p w14:paraId="6951AAA9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spacing w:line="242" w:lineRule="auto"/>
        <w:ind w:left="675" w:right="557"/>
        <w:rPr>
          <w:sz w:val="24"/>
        </w:rPr>
      </w:pPr>
      <w:proofErr w:type="spellStart"/>
      <w:r>
        <w:rPr>
          <w:sz w:val="24"/>
        </w:rPr>
        <w:t>Bornemissza</w:t>
      </w:r>
      <w:proofErr w:type="spellEnd"/>
      <w:r>
        <w:rPr>
          <w:sz w:val="24"/>
        </w:rPr>
        <w:t>, G. and C. Williams. 1970. An effect of dung beetle activity on plant yield</w:t>
      </w:r>
      <w:r>
        <w:rPr>
          <w:i/>
          <w:sz w:val="24"/>
        </w:rPr>
        <w:t>.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sz w:val="24"/>
        </w:rPr>
        <w:t>Pedobiologia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sz w:val="24"/>
        </w:rPr>
        <w:t>: 1-7.</w:t>
      </w:r>
    </w:p>
    <w:p w14:paraId="7D0D033C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ind w:left="675" w:right="443"/>
        <w:rPr>
          <w:sz w:val="24"/>
        </w:rPr>
      </w:pPr>
      <w:r>
        <w:rPr>
          <w:sz w:val="24"/>
        </w:rPr>
        <w:t xml:space="preserve">Da Cruz, L., I.R. </w:t>
      </w:r>
      <w:proofErr w:type="spellStart"/>
      <w:r>
        <w:rPr>
          <w:sz w:val="24"/>
        </w:rPr>
        <w:t>Dadour</w:t>
      </w:r>
      <w:proofErr w:type="spellEnd"/>
      <w:r>
        <w:rPr>
          <w:sz w:val="24"/>
        </w:rPr>
        <w:t>, I.L. McAllister, A. Jackson, and T. Isaacs. 2002. Seasonal</w:t>
      </w:r>
      <w:r>
        <w:rPr>
          <w:spacing w:val="1"/>
          <w:sz w:val="24"/>
        </w:rPr>
        <w:t xml:space="preserve"> </w:t>
      </w:r>
      <w:r>
        <w:rPr>
          <w:sz w:val="24"/>
        </w:rPr>
        <w:t>variation in trachoma and bush flies in north‐western Australian Aboriginal communities</w:t>
      </w:r>
      <w:r>
        <w:rPr>
          <w:i/>
          <w:sz w:val="24"/>
        </w:rPr>
        <w:t>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Clinical</w:t>
      </w:r>
      <w:r>
        <w:rPr>
          <w:spacing w:val="-1"/>
          <w:sz w:val="24"/>
        </w:rPr>
        <w:t xml:space="preserve"> </w:t>
      </w:r>
      <w:r>
        <w:rPr>
          <w:sz w:val="24"/>
        </w:rPr>
        <w:t>and Experimental Ophthalmology,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30</w:t>
      </w:r>
      <w:r>
        <w:rPr>
          <w:sz w:val="24"/>
        </w:rPr>
        <w:t>(2):</w:t>
      </w:r>
      <w:r>
        <w:rPr>
          <w:spacing w:val="-1"/>
          <w:sz w:val="24"/>
        </w:rPr>
        <w:t xml:space="preserve"> </w:t>
      </w:r>
      <w:r>
        <w:rPr>
          <w:sz w:val="24"/>
        </w:rPr>
        <w:t>80-83.</w:t>
      </w:r>
    </w:p>
    <w:p w14:paraId="77421FF0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spacing w:line="237" w:lineRule="auto"/>
        <w:ind w:left="675" w:right="756"/>
        <w:rPr>
          <w:sz w:val="24"/>
        </w:rPr>
      </w:pPr>
      <w:r>
        <w:rPr>
          <w:sz w:val="24"/>
        </w:rPr>
        <w:t>Hughes, R. 1970. T</w:t>
      </w:r>
      <w:r>
        <w:rPr>
          <w:sz w:val="24"/>
        </w:rPr>
        <w:t>he seasonal distribution of bushfly (</w:t>
      </w:r>
      <w:r>
        <w:rPr>
          <w:i/>
          <w:sz w:val="24"/>
        </w:rPr>
        <w:t xml:space="preserve">Musca </w:t>
      </w:r>
      <w:proofErr w:type="spellStart"/>
      <w:r>
        <w:rPr>
          <w:i/>
          <w:sz w:val="24"/>
        </w:rPr>
        <w:t>vetustissima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Walker) in</w:t>
      </w:r>
      <w:r>
        <w:rPr>
          <w:spacing w:val="-57"/>
          <w:sz w:val="24"/>
        </w:rPr>
        <w:t xml:space="preserve"> </w:t>
      </w:r>
      <w:r>
        <w:rPr>
          <w:sz w:val="24"/>
        </w:rPr>
        <w:t>south-east</w:t>
      </w:r>
      <w:r>
        <w:rPr>
          <w:spacing w:val="-2"/>
          <w:sz w:val="24"/>
        </w:rPr>
        <w:t xml:space="preserve"> </w:t>
      </w:r>
      <w:r>
        <w:rPr>
          <w:sz w:val="24"/>
        </w:rPr>
        <w:t>Australia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The Journal</w:t>
      </w:r>
      <w:r>
        <w:rPr>
          <w:spacing w:val="-2"/>
          <w:sz w:val="24"/>
        </w:rPr>
        <w:t xml:space="preserve"> </w:t>
      </w:r>
      <w:r>
        <w:rPr>
          <w:sz w:val="24"/>
        </w:rPr>
        <w:t>of Animal</w:t>
      </w:r>
      <w:r>
        <w:rPr>
          <w:spacing w:val="-2"/>
          <w:sz w:val="24"/>
        </w:rPr>
        <w:t xml:space="preserve"> </w:t>
      </w:r>
      <w:r>
        <w:rPr>
          <w:sz w:val="24"/>
        </w:rPr>
        <w:t>Ecology:</w:t>
      </w:r>
      <w:r>
        <w:rPr>
          <w:spacing w:val="-1"/>
          <w:sz w:val="24"/>
        </w:rPr>
        <w:t xml:space="preserve"> </w:t>
      </w:r>
      <w:r>
        <w:rPr>
          <w:sz w:val="24"/>
        </w:rPr>
        <w:t>691-706.</w:t>
      </w:r>
    </w:p>
    <w:p w14:paraId="3ED01FDE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ind w:left="675" w:right="398"/>
        <w:rPr>
          <w:sz w:val="24"/>
        </w:rPr>
      </w:pPr>
      <w:proofErr w:type="spellStart"/>
      <w:r>
        <w:rPr>
          <w:sz w:val="24"/>
        </w:rPr>
        <w:t>Bornemissza</w:t>
      </w:r>
      <w:proofErr w:type="spellEnd"/>
      <w:r>
        <w:rPr>
          <w:sz w:val="24"/>
        </w:rPr>
        <w:t>, G. 1970. Insectary studies on the control of dung breeding flies by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activity of the dung beetle, </w:t>
      </w:r>
      <w:proofErr w:type="spellStart"/>
      <w:r>
        <w:rPr>
          <w:i/>
          <w:sz w:val="24"/>
        </w:rPr>
        <w:t>Onthophagus</w:t>
      </w:r>
      <w:proofErr w:type="spellEnd"/>
      <w:r>
        <w:rPr>
          <w:i/>
          <w:sz w:val="24"/>
        </w:rPr>
        <w:t xml:space="preserve"> gazella </w:t>
      </w:r>
      <w:proofErr w:type="gramStart"/>
      <w:r>
        <w:rPr>
          <w:sz w:val="24"/>
        </w:rPr>
        <w:t>F.(</w:t>
      </w:r>
      <w:proofErr w:type="gramEnd"/>
      <w:r>
        <w:rPr>
          <w:sz w:val="24"/>
        </w:rPr>
        <w:t xml:space="preserve">Coleoptera: </w:t>
      </w:r>
      <w:proofErr w:type="spellStart"/>
      <w:r>
        <w:rPr>
          <w:sz w:val="24"/>
        </w:rPr>
        <w:t>Scarabaeinae</w:t>
      </w:r>
      <w:proofErr w:type="spellEnd"/>
      <w:r>
        <w:rPr>
          <w:sz w:val="24"/>
        </w:rPr>
        <w:t>)</w:t>
      </w:r>
      <w:r>
        <w:rPr>
          <w:i/>
          <w:sz w:val="24"/>
        </w:rPr>
        <w:t xml:space="preserve">. </w:t>
      </w:r>
      <w:r>
        <w:rPr>
          <w:sz w:val="24"/>
        </w:rPr>
        <w:t>Australian</w:t>
      </w:r>
      <w:r>
        <w:rPr>
          <w:spacing w:val="-57"/>
          <w:sz w:val="24"/>
        </w:rPr>
        <w:t xml:space="preserve"> </w:t>
      </w:r>
      <w:r>
        <w:rPr>
          <w:sz w:val="24"/>
        </w:rPr>
        <w:t>Journal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of Entomology, </w:t>
      </w:r>
      <w:r>
        <w:rPr>
          <w:b/>
          <w:sz w:val="24"/>
        </w:rPr>
        <w:t>9</w:t>
      </w:r>
      <w:r>
        <w:rPr>
          <w:sz w:val="24"/>
        </w:rPr>
        <w:t>(1): 31-41.</w:t>
      </w:r>
    </w:p>
    <w:p w14:paraId="51634DDB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ind w:left="675" w:right="541"/>
        <w:rPr>
          <w:sz w:val="24"/>
        </w:rPr>
      </w:pPr>
      <w:r>
        <w:rPr>
          <w:sz w:val="24"/>
        </w:rPr>
        <w:t>Hughes, R., M. Tyndale-Biscoe, and J. Walker.</w:t>
      </w:r>
      <w:r>
        <w:rPr>
          <w:sz w:val="24"/>
        </w:rPr>
        <w:t xml:space="preserve"> 1978. Effects of introduced dung beetles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(Coleoptera: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) on the breeding and abundance of the Australian bushfly,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Musca </w:t>
      </w:r>
      <w:proofErr w:type="spellStart"/>
      <w:r>
        <w:rPr>
          <w:i/>
          <w:sz w:val="24"/>
        </w:rPr>
        <w:t>vetustissima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Walker (Diptera: </w:t>
      </w:r>
      <w:proofErr w:type="spellStart"/>
      <w:r>
        <w:rPr>
          <w:sz w:val="24"/>
        </w:rPr>
        <w:t>Muscidae</w:t>
      </w:r>
      <w:proofErr w:type="spellEnd"/>
      <w:r>
        <w:rPr>
          <w:sz w:val="24"/>
        </w:rPr>
        <w:t>)</w:t>
      </w:r>
      <w:r>
        <w:rPr>
          <w:i/>
          <w:sz w:val="24"/>
        </w:rPr>
        <w:t xml:space="preserve">. </w:t>
      </w:r>
      <w:r>
        <w:rPr>
          <w:sz w:val="24"/>
        </w:rPr>
        <w:t>Bulletin of Entomological Research,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68</w:t>
      </w:r>
      <w:r>
        <w:rPr>
          <w:sz w:val="24"/>
        </w:rPr>
        <w:t>(3): 361-372.</w:t>
      </w:r>
    </w:p>
    <w:p w14:paraId="69AEABF7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ind w:left="675" w:right="942"/>
        <w:rPr>
          <w:sz w:val="24"/>
        </w:rPr>
      </w:pPr>
      <w:r>
        <w:rPr>
          <w:sz w:val="24"/>
        </w:rPr>
        <w:t xml:space="preserve">Feehan, J., R. Hughes, M. Bryce, and S. </w:t>
      </w:r>
      <w:proofErr w:type="spellStart"/>
      <w:r>
        <w:rPr>
          <w:sz w:val="24"/>
        </w:rPr>
        <w:t>Runko</w:t>
      </w:r>
      <w:proofErr w:type="spellEnd"/>
      <w:r>
        <w:rPr>
          <w:sz w:val="24"/>
        </w:rPr>
        <w:t>. 1985. Bush fly abundance and</w:t>
      </w:r>
      <w:r>
        <w:rPr>
          <w:spacing w:val="1"/>
          <w:sz w:val="24"/>
        </w:rPr>
        <w:t xml:space="preserve"> </w:t>
      </w:r>
      <w:r>
        <w:rPr>
          <w:sz w:val="24"/>
        </w:rPr>
        <w:t>population events in relation to dung beetle catches on the south coast of New South</w:t>
      </w:r>
      <w:r>
        <w:rPr>
          <w:spacing w:val="-57"/>
          <w:sz w:val="24"/>
        </w:rPr>
        <w:t xml:space="preserve"> </w:t>
      </w:r>
      <w:r>
        <w:rPr>
          <w:sz w:val="24"/>
        </w:rPr>
        <w:t>Wales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Australian</w:t>
      </w:r>
      <w:r>
        <w:rPr>
          <w:spacing w:val="-1"/>
          <w:sz w:val="24"/>
        </w:rPr>
        <w:t xml:space="preserve"> </w:t>
      </w:r>
      <w:r>
        <w:rPr>
          <w:sz w:val="24"/>
        </w:rPr>
        <w:t>Journal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of Entomology, </w:t>
      </w:r>
      <w:r>
        <w:rPr>
          <w:b/>
          <w:sz w:val="24"/>
        </w:rPr>
        <w:t>24</w:t>
      </w:r>
      <w:r>
        <w:rPr>
          <w:sz w:val="24"/>
        </w:rPr>
        <w:t>(1):</w:t>
      </w:r>
      <w:r>
        <w:rPr>
          <w:spacing w:val="-1"/>
          <w:sz w:val="24"/>
        </w:rPr>
        <w:t xml:space="preserve"> </w:t>
      </w:r>
      <w:r>
        <w:rPr>
          <w:sz w:val="24"/>
        </w:rPr>
        <w:t>37-43.</w:t>
      </w:r>
    </w:p>
    <w:p w14:paraId="6D0801AA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spacing w:before="1"/>
        <w:ind w:left="675" w:right="585"/>
        <w:rPr>
          <w:sz w:val="24"/>
        </w:rPr>
      </w:pPr>
      <w:r>
        <w:rPr>
          <w:sz w:val="24"/>
        </w:rPr>
        <w:t xml:space="preserve">Tyndale-Biscoe, </w:t>
      </w:r>
      <w:proofErr w:type="gramStart"/>
      <w:r>
        <w:rPr>
          <w:sz w:val="24"/>
        </w:rPr>
        <w:t>M.</w:t>
      </w:r>
      <w:proofErr w:type="gramEnd"/>
      <w:r>
        <w:rPr>
          <w:sz w:val="24"/>
        </w:rPr>
        <w:t xml:space="preserve"> and W. Vogt. 1996. Po</w:t>
      </w:r>
      <w:r>
        <w:rPr>
          <w:sz w:val="24"/>
        </w:rPr>
        <w:t xml:space="preserve">pulation status of the bush fly, </w:t>
      </w:r>
      <w:r>
        <w:rPr>
          <w:i/>
          <w:sz w:val="24"/>
        </w:rPr>
        <w:t>Musca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vetustissima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(Diptera: </w:t>
      </w:r>
      <w:proofErr w:type="spellStart"/>
      <w:r>
        <w:rPr>
          <w:sz w:val="24"/>
        </w:rPr>
        <w:t>Muscidae</w:t>
      </w:r>
      <w:proofErr w:type="spellEnd"/>
      <w:r>
        <w:rPr>
          <w:sz w:val="24"/>
        </w:rPr>
        <w:t xml:space="preserve">), and native dung beetles (Coleoptera: </w:t>
      </w:r>
      <w:proofErr w:type="spellStart"/>
      <w:r>
        <w:rPr>
          <w:sz w:val="24"/>
        </w:rPr>
        <w:t>Scarabaeinae</w:t>
      </w:r>
      <w:proofErr w:type="spellEnd"/>
      <w:r>
        <w:rPr>
          <w:sz w:val="24"/>
        </w:rPr>
        <w:t>) in</w:t>
      </w:r>
      <w:r>
        <w:rPr>
          <w:spacing w:val="-57"/>
          <w:sz w:val="24"/>
        </w:rPr>
        <w:t xml:space="preserve"> </w:t>
      </w:r>
      <w:r>
        <w:rPr>
          <w:sz w:val="24"/>
        </w:rPr>
        <w:t>south-eastern Australia in relation to establishment of exotic dung beetles</w:t>
      </w:r>
      <w:r>
        <w:rPr>
          <w:i/>
          <w:sz w:val="24"/>
        </w:rPr>
        <w:t xml:space="preserve">. </w:t>
      </w:r>
      <w:r>
        <w:rPr>
          <w:sz w:val="24"/>
        </w:rPr>
        <w:t>Bulletin of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Entomological Research, </w:t>
      </w:r>
      <w:r>
        <w:rPr>
          <w:b/>
          <w:sz w:val="24"/>
        </w:rPr>
        <w:t>86</w:t>
      </w:r>
      <w:r>
        <w:rPr>
          <w:sz w:val="24"/>
        </w:rPr>
        <w:t>(2): 183-192.</w:t>
      </w:r>
    </w:p>
    <w:p w14:paraId="6734B5EA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ind w:left="675" w:right="499"/>
        <w:rPr>
          <w:sz w:val="24"/>
        </w:rPr>
      </w:pPr>
      <w:proofErr w:type="spellStart"/>
      <w:r>
        <w:rPr>
          <w:sz w:val="24"/>
        </w:rPr>
        <w:t>Ridsdill</w:t>
      </w:r>
      <w:proofErr w:type="spellEnd"/>
      <w:r>
        <w:rPr>
          <w:sz w:val="24"/>
        </w:rPr>
        <w:t xml:space="preserve">-Smith, </w:t>
      </w:r>
      <w:proofErr w:type="gramStart"/>
      <w:r>
        <w:rPr>
          <w:sz w:val="24"/>
        </w:rPr>
        <w:t>T.</w:t>
      </w:r>
      <w:proofErr w:type="gramEnd"/>
      <w:r>
        <w:rPr>
          <w:sz w:val="24"/>
        </w:rPr>
        <w:t xml:space="preserve"> and J. Matthiessen. 1988. Bush fly, </w:t>
      </w:r>
      <w:r>
        <w:rPr>
          <w:i/>
          <w:sz w:val="24"/>
        </w:rPr>
        <w:t xml:space="preserve">Musca </w:t>
      </w:r>
      <w:proofErr w:type="spellStart"/>
      <w:r>
        <w:rPr>
          <w:i/>
          <w:sz w:val="24"/>
        </w:rPr>
        <w:t>vetustissima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Walker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(Diptera: </w:t>
      </w:r>
      <w:proofErr w:type="spellStart"/>
      <w:r>
        <w:rPr>
          <w:sz w:val="24"/>
        </w:rPr>
        <w:t>Muscidae</w:t>
      </w:r>
      <w:proofErr w:type="spellEnd"/>
      <w:r>
        <w:rPr>
          <w:sz w:val="24"/>
        </w:rPr>
        <w:t xml:space="preserve">), control in relation to seasonal abundance of </w:t>
      </w:r>
      <w:proofErr w:type="spellStart"/>
      <w:r>
        <w:rPr>
          <w:sz w:val="24"/>
        </w:rPr>
        <w:t>scarabaeine</w:t>
      </w:r>
      <w:proofErr w:type="spellEnd"/>
      <w:r>
        <w:rPr>
          <w:sz w:val="24"/>
        </w:rPr>
        <w:t xml:space="preserve"> dung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beetles (Coleoptera: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>) in south-western Australia</w:t>
      </w:r>
      <w:r>
        <w:rPr>
          <w:i/>
          <w:sz w:val="24"/>
        </w:rPr>
        <w:t xml:space="preserve">. </w:t>
      </w:r>
      <w:r>
        <w:rPr>
          <w:sz w:val="24"/>
        </w:rPr>
        <w:t>Bulletin of Entomological</w:t>
      </w:r>
      <w:r>
        <w:rPr>
          <w:spacing w:val="-57"/>
          <w:sz w:val="24"/>
        </w:rPr>
        <w:t xml:space="preserve"> </w:t>
      </w:r>
      <w:r>
        <w:rPr>
          <w:sz w:val="24"/>
        </w:rPr>
        <w:t>Res</w:t>
      </w:r>
      <w:r>
        <w:rPr>
          <w:sz w:val="24"/>
        </w:rPr>
        <w:t xml:space="preserve">earch, </w:t>
      </w:r>
      <w:r>
        <w:rPr>
          <w:b/>
          <w:sz w:val="24"/>
        </w:rPr>
        <w:t>78</w:t>
      </w:r>
      <w:r>
        <w:rPr>
          <w:sz w:val="24"/>
        </w:rPr>
        <w:t>(4): 633-639.</w:t>
      </w:r>
    </w:p>
    <w:p w14:paraId="6C33C638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ind w:left="675" w:right="595"/>
        <w:rPr>
          <w:sz w:val="24"/>
        </w:rPr>
      </w:pPr>
      <w:proofErr w:type="spellStart"/>
      <w:r>
        <w:rPr>
          <w:sz w:val="24"/>
        </w:rPr>
        <w:t>Ridsdill</w:t>
      </w:r>
      <w:proofErr w:type="spellEnd"/>
      <w:r>
        <w:rPr>
          <w:sz w:val="24"/>
        </w:rPr>
        <w:t>-Smith, T.R. and J. Matthiessen. 1984. Field assessments of the impact of night-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flying dung beetles (Coleoptera: </w:t>
      </w:r>
      <w:proofErr w:type="spellStart"/>
      <w:r>
        <w:rPr>
          <w:sz w:val="24"/>
        </w:rPr>
        <w:t>Scarabaeidae</w:t>
      </w:r>
      <w:proofErr w:type="spellEnd"/>
      <w:r>
        <w:rPr>
          <w:sz w:val="24"/>
        </w:rPr>
        <w:t xml:space="preserve">) on the bush fly, </w:t>
      </w:r>
      <w:r>
        <w:rPr>
          <w:i/>
          <w:sz w:val="24"/>
        </w:rPr>
        <w:t xml:space="preserve">Musca </w:t>
      </w:r>
      <w:proofErr w:type="spellStart"/>
      <w:r>
        <w:rPr>
          <w:i/>
          <w:sz w:val="24"/>
        </w:rPr>
        <w:t>vetustissima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Walker (Diptera: </w:t>
      </w:r>
      <w:proofErr w:type="spellStart"/>
      <w:r>
        <w:rPr>
          <w:sz w:val="24"/>
        </w:rPr>
        <w:t>Muscidae</w:t>
      </w:r>
      <w:proofErr w:type="spellEnd"/>
      <w:r>
        <w:rPr>
          <w:sz w:val="24"/>
        </w:rPr>
        <w:t>), in south-western Australia</w:t>
      </w:r>
      <w:r>
        <w:rPr>
          <w:i/>
          <w:sz w:val="24"/>
        </w:rPr>
        <w:t xml:space="preserve">. </w:t>
      </w:r>
      <w:r>
        <w:rPr>
          <w:sz w:val="24"/>
        </w:rPr>
        <w:t>Bulletin of Entomological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Research, </w:t>
      </w:r>
      <w:r>
        <w:rPr>
          <w:b/>
          <w:sz w:val="24"/>
        </w:rPr>
        <w:t>74</w:t>
      </w:r>
      <w:r>
        <w:rPr>
          <w:sz w:val="24"/>
        </w:rPr>
        <w:t>(2): 191-195.</w:t>
      </w:r>
    </w:p>
    <w:p w14:paraId="194847FC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spacing w:before="2" w:line="237" w:lineRule="auto"/>
        <w:ind w:left="675" w:right="827"/>
        <w:rPr>
          <w:sz w:val="24"/>
        </w:rPr>
      </w:pPr>
      <w:r>
        <w:rPr>
          <w:sz w:val="24"/>
        </w:rPr>
        <w:t xml:space="preserve">Edwards, P., J. Wright, and P. Wilson. 2015. </w:t>
      </w:r>
      <w:r>
        <w:rPr>
          <w:i/>
          <w:sz w:val="24"/>
        </w:rPr>
        <w:t>Introduced Dung beetles in Australia: 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Pocket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Field Guide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Third Edition ed.:</w:t>
      </w:r>
      <w:r>
        <w:rPr>
          <w:spacing w:val="-1"/>
          <w:sz w:val="24"/>
        </w:rPr>
        <w:t xml:space="preserve"> </w:t>
      </w:r>
      <w:r>
        <w:rPr>
          <w:sz w:val="24"/>
        </w:rPr>
        <w:t>CSIRO Publishing.</w:t>
      </w:r>
      <w:r>
        <w:rPr>
          <w:spacing w:val="-2"/>
          <w:sz w:val="24"/>
        </w:rPr>
        <w:t xml:space="preserve"> </w:t>
      </w:r>
      <w:r>
        <w:rPr>
          <w:sz w:val="24"/>
        </w:rPr>
        <w:t>71+pp.</w:t>
      </w:r>
    </w:p>
    <w:p w14:paraId="04FE48EC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spacing w:before="6" w:line="237" w:lineRule="auto"/>
        <w:ind w:left="675" w:right="864"/>
        <w:rPr>
          <w:sz w:val="24"/>
        </w:rPr>
      </w:pPr>
      <w:r>
        <w:rPr>
          <w:sz w:val="24"/>
        </w:rPr>
        <w:t xml:space="preserve">Weston, P. 2019. </w:t>
      </w:r>
      <w:r>
        <w:rPr>
          <w:i/>
          <w:sz w:val="24"/>
        </w:rPr>
        <w:t>A Pocket Guide to Introduced Dung Beetles in Australia</w:t>
      </w:r>
      <w:r>
        <w:rPr>
          <w:sz w:val="24"/>
        </w:rPr>
        <w:t>. Australia:</w:t>
      </w:r>
      <w:r>
        <w:rPr>
          <w:spacing w:val="-57"/>
          <w:sz w:val="24"/>
        </w:rPr>
        <w:t xml:space="preserve"> </w:t>
      </w:r>
      <w:r>
        <w:rPr>
          <w:sz w:val="24"/>
        </w:rPr>
        <w:t>Graham</w:t>
      </w:r>
      <w:r>
        <w:rPr>
          <w:spacing w:val="-2"/>
          <w:sz w:val="24"/>
        </w:rPr>
        <w:t xml:space="preserve"> </w:t>
      </w:r>
      <w:r>
        <w:rPr>
          <w:sz w:val="24"/>
        </w:rPr>
        <w:t>Centre for Agricultural</w:t>
      </w:r>
      <w:r>
        <w:rPr>
          <w:spacing w:val="-2"/>
          <w:sz w:val="24"/>
        </w:rPr>
        <w:t xml:space="preserve"> </w:t>
      </w:r>
      <w:r>
        <w:rPr>
          <w:sz w:val="24"/>
        </w:rPr>
        <w:t>Innovation. 30pp.</w:t>
      </w:r>
    </w:p>
    <w:p w14:paraId="2A4025F5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6"/>
        </w:tabs>
        <w:spacing w:before="3"/>
        <w:ind w:left="675" w:right="491"/>
        <w:rPr>
          <w:sz w:val="24"/>
        </w:rPr>
      </w:pPr>
      <w:r>
        <w:rPr>
          <w:sz w:val="24"/>
        </w:rPr>
        <w:t>Behrendt, K. 2016. Red Meat Market Report – How are global and Australian beef and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sheepmeat</w:t>
      </w:r>
      <w:proofErr w:type="spellEnd"/>
      <w:r>
        <w:rPr>
          <w:sz w:val="24"/>
        </w:rPr>
        <w:t xml:space="preserve"> producers performing? Global </w:t>
      </w:r>
      <w:proofErr w:type="spellStart"/>
      <w:r>
        <w:rPr>
          <w:i/>
          <w:sz w:val="24"/>
        </w:rPr>
        <w:t>agri</w:t>
      </w:r>
      <w:proofErr w:type="spellEnd"/>
      <w:r>
        <w:rPr>
          <w:i/>
          <w:sz w:val="24"/>
        </w:rPr>
        <w:t xml:space="preserve"> benchmark </w:t>
      </w:r>
      <w:r>
        <w:rPr>
          <w:sz w:val="24"/>
        </w:rPr>
        <w:t>network results 2015.</w:t>
      </w:r>
      <w:r>
        <w:rPr>
          <w:spacing w:val="1"/>
          <w:sz w:val="24"/>
        </w:rPr>
        <w:t xml:space="preserve"> </w:t>
      </w:r>
      <w:r>
        <w:rPr>
          <w:sz w:val="24"/>
        </w:rPr>
        <w:t>Meat &amp;</w:t>
      </w:r>
      <w:r>
        <w:rPr>
          <w:spacing w:val="-57"/>
          <w:sz w:val="24"/>
        </w:rPr>
        <w:t xml:space="preserve"> </w:t>
      </w:r>
      <w:r>
        <w:rPr>
          <w:sz w:val="24"/>
        </w:rPr>
        <w:t>Livestock</w:t>
      </w:r>
      <w:r>
        <w:rPr>
          <w:spacing w:val="-1"/>
          <w:sz w:val="24"/>
        </w:rPr>
        <w:t xml:space="preserve"> </w:t>
      </w:r>
      <w:r>
        <w:rPr>
          <w:sz w:val="24"/>
        </w:rPr>
        <w:t>Australia</w:t>
      </w:r>
      <w:r>
        <w:rPr>
          <w:spacing w:val="-1"/>
          <w:sz w:val="24"/>
        </w:rPr>
        <w:t xml:space="preserve"> </w:t>
      </w:r>
      <w:r>
        <w:rPr>
          <w:sz w:val="24"/>
        </w:rPr>
        <w:t>Limited: Australia.</w:t>
      </w:r>
      <w:r>
        <w:rPr>
          <w:spacing w:val="-1"/>
          <w:sz w:val="24"/>
        </w:rPr>
        <w:t xml:space="preserve"> </w:t>
      </w:r>
      <w:r>
        <w:rPr>
          <w:sz w:val="24"/>
        </w:rPr>
        <w:t>14pp.</w:t>
      </w:r>
    </w:p>
    <w:p w14:paraId="79FCDF86" w14:textId="77777777" w:rsidR="008E1861" w:rsidRDefault="00624220">
      <w:pPr>
        <w:pStyle w:val="ListParagraph"/>
        <w:numPr>
          <w:ilvl w:val="0"/>
          <w:numId w:val="1"/>
        </w:numPr>
        <w:tabs>
          <w:tab w:val="left" w:pos="675"/>
        </w:tabs>
        <w:ind w:right="484"/>
        <w:rPr>
          <w:sz w:val="24"/>
        </w:rPr>
      </w:pPr>
      <w:r>
        <w:rPr>
          <w:sz w:val="24"/>
        </w:rPr>
        <w:t>Anderton, L. and P. Weeks. 2020. MLA Market Information Report – How are global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and Australian </w:t>
      </w:r>
      <w:proofErr w:type="spellStart"/>
      <w:r>
        <w:rPr>
          <w:sz w:val="24"/>
        </w:rPr>
        <w:t>sheepmeat</w:t>
      </w:r>
      <w:proofErr w:type="spellEnd"/>
      <w:r>
        <w:rPr>
          <w:sz w:val="24"/>
        </w:rPr>
        <w:t xml:space="preserve"> producers performing? Global </w:t>
      </w:r>
      <w:proofErr w:type="spellStart"/>
      <w:r>
        <w:rPr>
          <w:i/>
          <w:sz w:val="24"/>
        </w:rPr>
        <w:t>agri</w:t>
      </w:r>
      <w:proofErr w:type="spellEnd"/>
      <w:r>
        <w:rPr>
          <w:i/>
          <w:sz w:val="24"/>
        </w:rPr>
        <w:t xml:space="preserve"> benchmark </w:t>
      </w:r>
      <w:r>
        <w:rPr>
          <w:sz w:val="24"/>
        </w:rPr>
        <w:t>network results</w:t>
      </w:r>
      <w:r>
        <w:rPr>
          <w:spacing w:val="-57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>019.</w:t>
      </w:r>
      <w:r>
        <w:rPr>
          <w:spacing w:val="59"/>
          <w:sz w:val="24"/>
        </w:rPr>
        <w:t xml:space="preserve"> </w:t>
      </w:r>
      <w:r>
        <w:rPr>
          <w:sz w:val="24"/>
        </w:rPr>
        <w:t>Meat</w:t>
      </w:r>
      <w:r>
        <w:rPr>
          <w:spacing w:val="-2"/>
          <w:sz w:val="24"/>
        </w:rPr>
        <w:t xml:space="preserve"> </w:t>
      </w:r>
      <w:r>
        <w:rPr>
          <w:sz w:val="24"/>
        </w:rPr>
        <w:t>&amp; Livestock Australia</w:t>
      </w:r>
      <w:r>
        <w:rPr>
          <w:spacing w:val="-2"/>
          <w:sz w:val="24"/>
        </w:rPr>
        <w:t xml:space="preserve"> </w:t>
      </w:r>
      <w:r>
        <w:rPr>
          <w:sz w:val="24"/>
        </w:rPr>
        <w:t>Limited: Australia.</w:t>
      </w:r>
      <w:r>
        <w:rPr>
          <w:spacing w:val="-1"/>
          <w:sz w:val="24"/>
        </w:rPr>
        <w:t xml:space="preserve"> </w:t>
      </w:r>
      <w:r>
        <w:rPr>
          <w:sz w:val="24"/>
        </w:rPr>
        <w:t>14pp.</w:t>
      </w:r>
    </w:p>
    <w:sectPr w:rsidR="008E1861">
      <w:pgSz w:w="11910" w:h="16840"/>
      <w:pgMar w:top="1340" w:right="860" w:bottom="660" w:left="1320" w:header="0" w:footer="4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43FF6" w14:textId="77777777" w:rsidR="00000000" w:rsidRDefault="00624220">
      <w:r>
        <w:separator/>
      </w:r>
    </w:p>
  </w:endnote>
  <w:endnote w:type="continuationSeparator" w:id="0">
    <w:p w14:paraId="0DDF20D1" w14:textId="77777777" w:rsidR="00000000" w:rsidRDefault="00624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2BE66" w14:textId="77777777" w:rsidR="008E1861" w:rsidRDefault="00624220">
    <w:pPr>
      <w:pStyle w:val="BodyText"/>
      <w:spacing w:line="14" w:lineRule="auto"/>
      <w:rPr>
        <w:sz w:val="20"/>
      </w:rPr>
    </w:pPr>
    <w:r>
      <w:pict w14:anchorId="64B161BC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5" type="#_x0000_t202" style="position:absolute;margin-left:524.95pt;margin-top:806.55pt;width:12.1pt;height:15.95pt;z-index:-18216960;mso-position-horizontal-relative:page;mso-position-vertical-relative:page" filled="f" stroked="f">
          <v:textbox inset="0,0,0,0">
            <w:txbxContent>
              <w:p w14:paraId="49DA21CF" w14:textId="77777777" w:rsidR="008E1861" w:rsidRDefault="00624220">
                <w:pPr>
                  <w:pStyle w:val="BodyText"/>
                  <w:spacing w:before="22"/>
                  <w:ind w:left="28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9E3B7" w14:textId="77777777" w:rsidR="008E1861" w:rsidRDefault="00624220">
    <w:pPr>
      <w:pStyle w:val="BodyText"/>
      <w:spacing w:line="14" w:lineRule="auto"/>
      <w:rPr>
        <w:sz w:val="20"/>
      </w:rPr>
    </w:pPr>
    <w:r>
      <w:pict w14:anchorId="03FF5FB0"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54" type="#_x0000_t202" style="position:absolute;margin-left:785.7pt;margin-top:560.45pt;width:13pt;height:15.3pt;z-index:-18216448;mso-position-horizontal-relative:page;mso-position-vertical-relative:page" filled="f" stroked="f">
          <v:textbox inset="0,0,0,0">
            <w:txbxContent>
              <w:p w14:paraId="20E4B263" w14:textId="77777777" w:rsidR="008E1861" w:rsidRDefault="0062422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22D12" w14:textId="77777777" w:rsidR="008E1861" w:rsidRDefault="00624220">
    <w:pPr>
      <w:pStyle w:val="BodyText"/>
      <w:spacing w:line="14" w:lineRule="auto"/>
      <w:rPr>
        <w:sz w:val="20"/>
      </w:rPr>
    </w:pPr>
    <w:r>
      <w:pict w14:anchorId="7706A193"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53" type="#_x0000_t202" style="position:absolute;margin-left:517.35pt;margin-top:807.2pt;width:19pt;height:15.3pt;z-index:-18215936;mso-position-horizontal-relative:page;mso-position-vertical-relative:page" filled="f" stroked="f">
          <v:textbox inset="0,0,0,0">
            <w:txbxContent>
              <w:p w14:paraId="064B46C0" w14:textId="77777777" w:rsidR="008E1861" w:rsidRDefault="0062422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99E88" w14:textId="77777777" w:rsidR="008E1861" w:rsidRDefault="00624220">
    <w:pPr>
      <w:pStyle w:val="BodyText"/>
      <w:spacing w:line="14" w:lineRule="auto"/>
      <w:rPr>
        <w:sz w:val="20"/>
      </w:rPr>
    </w:pPr>
    <w:r>
      <w:pict w14:anchorId="54717EE9"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2052" type="#_x0000_t202" style="position:absolute;margin-left:779.7pt;margin-top:560.45pt;width:19pt;height:15.3pt;z-index:-18215424;mso-position-horizontal-relative:page;mso-position-vertical-relative:page" filled="f" stroked="f">
          <v:textbox inset="0,0,0,0">
            <w:txbxContent>
              <w:p w14:paraId="5C917402" w14:textId="77777777" w:rsidR="008E1861" w:rsidRDefault="0062422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E614C" w14:textId="77777777" w:rsidR="008E1861" w:rsidRDefault="00624220">
    <w:pPr>
      <w:pStyle w:val="BodyText"/>
      <w:spacing w:line="14" w:lineRule="auto"/>
      <w:rPr>
        <w:sz w:val="20"/>
      </w:rPr>
    </w:pPr>
    <w:r>
      <w:pict w14:anchorId="211E89E3"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2051" type="#_x0000_t202" style="position:absolute;margin-left:517.35pt;margin-top:807.2pt;width:19pt;height:15.3pt;z-index:-18214912;mso-position-horizontal-relative:page;mso-position-vertical-relative:page" filled="f" stroked="f">
          <v:textbox inset="0,0,0,0">
            <w:txbxContent>
              <w:p w14:paraId="01BD7B60" w14:textId="77777777" w:rsidR="008E1861" w:rsidRDefault="0062422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6E947" w14:textId="77777777" w:rsidR="008E1861" w:rsidRDefault="00624220">
    <w:pPr>
      <w:pStyle w:val="BodyText"/>
      <w:spacing w:line="14" w:lineRule="auto"/>
      <w:rPr>
        <w:sz w:val="20"/>
      </w:rPr>
    </w:pPr>
    <w:r>
      <w:pict w14:anchorId="2B9C89C1"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050" type="#_x0000_t202" style="position:absolute;margin-left:779.7pt;margin-top:560.45pt;width:19pt;height:15.3pt;z-index:-18214400;mso-position-horizontal-relative:page;mso-position-vertical-relative:page" filled="f" stroked="f">
          <v:textbox inset="0,0,0,0">
            <w:txbxContent>
              <w:p w14:paraId="7D8AF93B" w14:textId="77777777" w:rsidR="008E1861" w:rsidRDefault="0062422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DA870" w14:textId="77777777" w:rsidR="008E1861" w:rsidRDefault="00624220">
    <w:pPr>
      <w:pStyle w:val="BodyText"/>
      <w:spacing w:line="14" w:lineRule="auto"/>
      <w:rPr>
        <w:sz w:val="20"/>
      </w:rPr>
    </w:pPr>
    <w:r>
      <w:pict w14:anchorId="2F5D851C"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2049" type="#_x0000_t202" style="position:absolute;margin-left:517.35pt;margin-top:807.2pt;width:19pt;height:15.3pt;z-index:-18213888;mso-position-horizontal-relative:page;mso-position-vertical-relative:page" filled="f" stroked="f">
          <v:textbox inset="0,0,0,0">
            <w:txbxContent>
              <w:p w14:paraId="235B361B" w14:textId="77777777" w:rsidR="008E1861" w:rsidRDefault="0062422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AED4E" w14:textId="77777777" w:rsidR="00000000" w:rsidRDefault="00624220">
      <w:r>
        <w:separator/>
      </w:r>
    </w:p>
  </w:footnote>
  <w:footnote w:type="continuationSeparator" w:id="0">
    <w:p w14:paraId="0E699217" w14:textId="77777777" w:rsidR="00000000" w:rsidRDefault="006242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70B73"/>
    <w:multiLevelType w:val="hybridMultilevel"/>
    <w:tmpl w:val="F55C6FBA"/>
    <w:lvl w:ilvl="0" w:tplc="8AEADE22">
      <w:start w:val="1"/>
      <w:numFmt w:val="decimal"/>
      <w:lvlText w:val="%1."/>
      <w:lvlJc w:val="left"/>
      <w:pPr>
        <w:ind w:left="674" w:hanging="5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3CC841DE">
      <w:numFmt w:val="bullet"/>
      <w:lvlText w:val="•"/>
      <w:lvlJc w:val="left"/>
      <w:pPr>
        <w:ind w:left="1584" w:hanging="560"/>
      </w:pPr>
      <w:rPr>
        <w:rFonts w:hint="default"/>
      </w:rPr>
    </w:lvl>
    <w:lvl w:ilvl="2" w:tplc="3E04A1B4">
      <w:numFmt w:val="bullet"/>
      <w:lvlText w:val="•"/>
      <w:lvlJc w:val="left"/>
      <w:pPr>
        <w:ind w:left="2489" w:hanging="560"/>
      </w:pPr>
      <w:rPr>
        <w:rFonts w:hint="default"/>
      </w:rPr>
    </w:lvl>
    <w:lvl w:ilvl="3" w:tplc="EDACA50E">
      <w:numFmt w:val="bullet"/>
      <w:lvlText w:val="•"/>
      <w:lvlJc w:val="left"/>
      <w:pPr>
        <w:ind w:left="3393" w:hanging="560"/>
      </w:pPr>
      <w:rPr>
        <w:rFonts w:hint="default"/>
      </w:rPr>
    </w:lvl>
    <w:lvl w:ilvl="4" w:tplc="8F5091F4">
      <w:numFmt w:val="bullet"/>
      <w:lvlText w:val="•"/>
      <w:lvlJc w:val="left"/>
      <w:pPr>
        <w:ind w:left="4298" w:hanging="560"/>
      </w:pPr>
      <w:rPr>
        <w:rFonts w:hint="default"/>
      </w:rPr>
    </w:lvl>
    <w:lvl w:ilvl="5" w:tplc="EB3858C8">
      <w:numFmt w:val="bullet"/>
      <w:lvlText w:val="•"/>
      <w:lvlJc w:val="left"/>
      <w:pPr>
        <w:ind w:left="5202" w:hanging="560"/>
      </w:pPr>
      <w:rPr>
        <w:rFonts w:hint="default"/>
      </w:rPr>
    </w:lvl>
    <w:lvl w:ilvl="6" w:tplc="65CEEC3C">
      <w:numFmt w:val="bullet"/>
      <w:lvlText w:val="•"/>
      <w:lvlJc w:val="left"/>
      <w:pPr>
        <w:ind w:left="6107" w:hanging="560"/>
      </w:pPr>
      <w:rPr>
        <w:rFonts w:hint="default"/>
      </w:rPr>
    </w:lvl>
    <w:lvl w:ilvl="7" w:tplc="609846B2">
      <w:numFmt w:val="bullet"/>
      <w:lvlText w:val="•"/>
      <w:lvlJc w:val="left"/>
      <w:pPr>
        <w:ind w:left="7011" w:hanging="560"/>
      </w:pPr>
      <w:rPr>
        <w:rFonts w:hint="default"/>
      </w:rPr>
    </w:lvl>
    <w:lvl w:ilvl="8" w:tplc="9E42EB12">
      <w:numFmt w:val="bullet"/>
      <w:lvlText w:val="•"/>
      <w:lvlJc w:val="left"/>
      <w:pPr>
        <w:ind w:left="7916" w:hanging="560"/>
      </w:pPr>
      <w:rPr>
        <w:rFonts w:hint="default"/>
      </w:rPr>
    </w:lvl>
  </w:abstractNum>
  <w:abstractNum w:abstractNumId="1" w15:restartNumberingAfterBreak="0">
    <w:nsid w:val="184D0553"/>
    <w:multiLevelType w:val="multilevel"/>
    <w:tmpl w:val="BCAE15A8"/>
    <w:lvl w:ilvl="0">
      <w:start w:val="3"/>
      <w:numFmt w:val="decimal"/>
      <w:lvlText w:val="%1"/>
      <w:lvlJc w:val="left"/>
      <w:pPr>
        <w:ind w:left="835" w:hanging="720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35" w:hanging="72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35" w:hanging="72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</w:rPr>
    </w:lvl>
    <w:lvl w:ilvl="3">
      <w:numFmt w:val="bullet"/>
      <w:lvlText w:val="•"/>
      <w:lvlJc w:val="left"/>
      <w:pPr>
        <w:ind w:left="3505" w:hanging="720"/>
      </w:pPr>
      <w:rPr>
        <w:rFonts w:hint="default"/>
      </w:rPr>
    </w:lvl>
    <w:lvl w:ilvl="4">
      <w:numFmt w:val="bullet"/>
      <w:lvlText w:val="•"/>
      <w:lvlJc w:val="left"/>
      <w:pPr>
        <w:ind w:left="4394" w:hanging="720"/>
      </w:pPr>
      <w:rPr>
        <w:rFonts w:hint="default"/>
      </w:rPr>
    </w:lvl>
    <w:lvl w:ilvl="5">
      <w:numFmt w:val="bullet"/>
      <w:lvlText w:val="•"/>
      <w:lvlJc w:val="left"/>
      <w:pPr>
        <w:ind w:left="5282" w:hanging="720"/>
      </w:pPr>
      <w:rPr>
        <w:rFonts w:hint="default"/>
      </w:rPr>
    </w:lvl>
    <w:lvl w:ilvl="6">
      <w:numFmt w:val="bullet"/>
      <w:lvlText w:val="•"/>
      <w:lvlJc w:val="left"/>
      <w:pPr>
        <w:ind w:left="6171" w:hanging="720"/>
      </w:pPr>
      <w:rPr>
        <w:rFonts w:hint="default"/>
      </w:rPr>
    </w:lvl>
    <w:lvl w:ilvl="7">
      <w:numFmt w:val="bullet"/>
      <w:lvlText w:val="•"/>
      <w:lvlJc w:val="left"/>
      <w:pPr>
        <w:ind w:left="7059" w:hanging="720"/>
      </w:pPr>
      <w:rPr>
        <w:rFonts w:hint="default"/>
      </w:rPr>
    </w:lvl>
    <w:lvl w:ilvl="8">
      <w:numFmt w:val="bullet"/>
      <w:lvlText w:val="•"/>
      <w:lvlJc w:val="left"/>
      <w:pPr>
        <w:ind w:left="7948" w:hanging="720"/>
      </w:pPr>
      <w:rPr>
        <w:rFonts w:hint="default"/>
      </w:rPr>
    </w:lvl>
  </w:abstractNum>
  <w:abstractNum w:abstractNumId="2" w15:restartNumberingAfterBreak="0">
    <w:nsid w:val="3C4F5421"/>
    <w:multiLevelType w:val="multilevel"/>
    <w:tmpl w:val="76E0E6EA"/>
    <w:lvl w:ilvl="0">
      <w:start w:val="1"/>
      <w:numFmt w:val="decimal"/>
      <w:lvlText w:val="%1."/>
      <w:lvlJc w:val="left"/>
      <w:pPr>
        <w:ind w:left="569" w:hanging="4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061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1316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3">
      <w:numFmt w:val="bullet"/>
      <w:lvlText w:val="•"/>
      <w:lvlJc w:val="left"/>
      <w:pPr>
        <w:ind w:left="1320" w:hanging="720"/>
      </w:pPr>
      <w:rPr>
        <w:rFonts w:hint="default"/>
      </w:rPr>
    </w:lvl>
    <w:lvl w:ilvl="4">
      <w:numFmt w:val="bullet"/>
      <w:lvlText w:val="•"/>
      <w:lvlJc w:val="left"/>
      <w:pPr>
        <w:ind w:left="2480" w:hanging="720"/>
      </w:pPr>
      <w:rPr>
        <w:rFonts w:hint="default"/>
      </w:rPr>
    </w:lvl>
    <w:lvl w:ilvl="5">
      <w:numFmt w:val="bullet"/>
      <w:lvlText w:val="•"/>
      <w:lvlJc w:val="left"/>
      <w:pPr>
        <w:ind w:left="3641" w:hanging="720"/>
      </w:pPr>
      <w:rPr>
        <w:rFonts w:hint="default"/>
      </w:rPr>
    </w:lvl>
    <w:lvl w:ilvl="6">
      <w:numFmt w:val="bullet"/>
      <w:lvlText w:val="•"/>
      <w:lvlJc w:val="left"/>
      <w:pPr>
        <w:ind w:left="4802" w:hanging="720"/>
      </w:pPr>
      <w:rPr>
        <w:rFonts w:hint="default"/>
      </w:rPr>
    </w:lvl>
    <w:lvl w:ilvl="7">
      <w:numFmt w:val="bullet"/>
      <w:lvlText w:val="•"/>
      <w:lvlJc w:val="left"/>
      <w:pPr>
        <w:ind w:left="5963" w:hanging="720"/>
      </w:pPr>
      <w:rPr>
        <w:rFonts w:hint="default"/>
      </w:rPr>
    </w:lvl>
    <w:lvl w:ilvl="8">
      <w:numFmt w:val="bullet"/>
      <w:lvlText w:val="•"/>
      <w:lvlJc w:val="left"/>
      <w:pPr>
        <w:ind w:left="7123" w:hanging="720"/>
      </w:pPr>
      <w:rPr>
        <w:rFonts w:hint="default"/>
      </w:rPr>
    </w:lvl>
  </w:abstractNum>
  <w:abstractNum w:abstractNumId="3" w15:restartNumberingAfterBreak="0">
    <w:nsid w:val="3E7F4C6A"/>
    <w:multiLevelType w:val="multilevel"/>
    <w:tmpl w:val="AA6A4646"/>
    <w:lvl w:ilvl="0">
      <w:start w:val="3"/>
      <w:numFmt w:val="decimal"/>
      <w:lvlText w:val="%1"/>
      <w:lvlJc w:val="left"/>
      <w:pPr>
        <w:ind w:left="835" w:hanging="720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35" w:hanging="72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35" w:hanging="72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</w:rPr>
    </w:lvl>
    <w:lvl w:ilvl="3">
      <w:numFmt w:val="bullet"/>
      <w:lvlText w:val="•"/>
      <w:lvlJc w:val="left"/>
      <w:pPr>
        <w:ind w:left="3505" w:hanging="720"/>
      </w:pPr>
      <w:rPr>
        <w:rFonts w:hint="default"/>
      </w:rPr>
    </w:lvl>
    <w:lvl w:ilvl="4">
      <w:numFmt w:val="bullet"/>
      <w:lvlText w:val="•"/>
      <w:lvlJc w:val="left"/>
      <w:pPr>
        <w:ind w:left="4394" w:hanging="720"/>
      </w:pPr>
      <w:rPr>
        <w:rFonts w:hint="default"/>
      </w:rPr>
    </w:lvl>
    <w:lvl w:ilvl="5">
      <w:numFmt w:val="bullet"/>
      <w:lvlText w:val="•"/>
      <w:lvlJc w:val="left"/>
      <w:pPr>
        <w:ind w:left="5282" w:hanging="720"/>
      </w:pPr>
      <w:rPr>
        <w:rFonts w:hint="default"/>
      </w:rPr>
    </w:lvl>
    <w:lvl w:ilvl="6">
      <w:numFmt w:val="bullet"/>
      <w:lvlText w:val="•"/>
      <w:lvlJc w:val="left"/>
      <w:pPr>
        <w:ind w:left="6171" w:hanging="720"/>
      </w:pPr>
      <w:rPr>
        <w:rFonts w:hint="default"/>
      </w:rPr>
    </w:lvl>
    <w:lvl w:ilvl="7">
      <w:numFmt w:val="bullet"/>
      <w:lvlText w:val="•"/>
      <w:lvlJc w:val="left"/>
      <w:pPr>
        <w:ind w:left="7059" w:hanging="720"/>
      </w:pPr>
      <w:rPr>
        <w:rFonts w:hint="default"/>
      </w:rPr>
    </w:lvl>
    <w:lvl w:ilvl="8">
      <w:numFmt w:val="bullet"/>
      <w:lvlText w:val="•"/>
      <w:lvlJc w:val="left"/>
      <w:pPr>
        <w:ind w:left="7948" w:hanging="720"/>
      </w:pPr>
      <w:rPr>
        <w:rFonts w:hint="default"/>
      </w:rPr>
    </w:lvl>
  </w:abstractNum>
  <w:abstractNum w:abstractNumId="4" w15:restartNumberingAfterBreak="0">
    <w:nsid w:val="4305615F"/>
    <w:multiLevelType w:val="multilevel"/>
    <w:tmpl w:val="8B581120"/>
    <w:lvl w:ilvl="0">
      <w:start w:val="7"/>
      <w:numFmt w:val="decimal"/>
      <w:lvlText w:val="%1"/>
      <w:lvlJc w:val="left"/>
      <w:pPr>
        <w:ind w:left="682" w:hanging="568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82" w:hanging="56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2489" w:hanging="568"/>
      </w:pPr>
      <w:rPr>
        <w:rFonts w:hint="default"/>
      </w:rPr>
    </w:lvl>
    <w:lvl w:ilvl="3">
      <w:numFmt w:val="bullet"/>
      <w:lvlText w:val="•"/>
      <w:lvlJc w:val="left"/>
      <w:pPr>
        <w:ind w:left="3393" w:hanging="568"/>
      </w:pPr>
      <w:rPr>
        <w:rFonts w:hint="default"/>
      </w:rPr>
    </w:lvl>
    <w:lvl w:ilvl="4">
      <w:numFmt w:val="bullet"/>
      <w:lvlText w:val="•"/>
      <w:lvlJc w:val="left"/>
      <w:pPr>
        <w:ind w:left="4298" w:hanging="568"/>
      </w:pPr>
      <w:rPr>
        <w:rFonts w:hint="default"/>
      </w:rPr>
    </w:lvl>
    <w:lvl w:ilvl="5">
      <w:numFmt w:val="bullet"/>
      <w:lvlText w:val="•"/>
      <w:lvlJc w:val="left"/>
      <w:pPr>
        <w:ind w:left="5202" w:hanging="568"/>
      </w:pPr>
      <w:rPr>
        <w:rFonts w:hint="default"/>
      </w:rPr>
    </w:lvl>
    <w:lvl w:ilvl="6">
      <w:numFmt w:val="bullet"/>
      <w:lvlText w:val="•"/>
      <w:lvlJc w:val="left"/>
      <w:pPr>
        <w:ind w:left="6107" w:hanging="568"/>
      </w:pPr>
      <w:rPr>
        <w:rFonts w:hint="default"/>
      </w:rPr>
    </w:lvl>
    <w:lvl w:ilvl="7">
      <w:numFmt w:val="bullet"/>
      <w:lvlText w:val="•"/>
      <w:lvlJc w:val="left"/>
      <w:pPr>
        <w:ind w:left="7011" w:hanging="568"/>
      </w:pPr>
      <w:rPr>
        <w:rFonts w:hint="default"/>
      </w:rPr>
    </w:lvl>
    <w:lvl w:ilvl="8">
      <w:numFmt w:val="bullet"/>
      <w:lvlText w:val="•"/>
      <w:lvlJc w:val="left"/>
      <w:pPr>
        <w:ind w:left="7916" w:hanging="568"/>
      </w:pPr>
      <w:rPr>
        <w:rFonts w:hint="default"/>
      </w:rPr>
    </w:lvl>
  </w:abstractNum>
  <w:abstractNum w:abstractNumId="5" w15:restartNumberingAfterBreak="0">
    <w:nsid w:val="5ACD30FF"/>
    <w:multiLevelType w:val="hybridMultilevel"/>
    <w:tmpl w:val="A1F00FD0"/>
    <w:lvl w:ilvl="0" w:tplc="16AAD980"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C380B668">
      <w:numFmt w:val="bullet"/>
      <w:lvlText w:val="•"/>
      <w:lvlJc w:val="left"/>
      <w:pPr>
        <w:ind w:left="1728" w:hanging="360"/>
      </w:pPr>
      <w:rPr>
        <w:rFonts w:hint="default"/>
      </w:rPr>
    </w:lvl>
    <w:lvl w:ilvl="2" w:tplc="57C6DAA6">
      <w:numFmt w:val="bullet"/>
      <w:lvlText w:val="•"/>
      <w:lvlJc w:val="left"/>
      <w:pPr>
        <w:ind w:left="2617" w:hanging="360"/>
      </w:pPr>
      <w:rPr>
        <w:rFonts w:hint="default"/>
      </w:rPr>
    </w:lvl>
    <w:lvl w:ilvl="3" w:tplc="AABA4E84">
      <w:numFmt w:val="bullet"/>
      <w:lvlText w:val="•"/>
      <w:lvlJc w:val="left"/>
      <w:pPr>
        <w:ind w:left="3505" w:hanging="360"/>
      </w:pPr>
      <w:rPr>
        <w:rFonts w:hint="default"/>
      </w:rPr>
    </w:lvl>
    <w:lvl w:ilvl="4" w:tplc="86F031C8">
      <w:numFmt w:val="bullet"/>
      <w:lvlText w:val="•"/>
      <w:lvlJc w:val="left"/>
      <w:pPr>
        <w:ind w:left="4394" w:hanging="360"/>
      </w:pPr>
      <w:rPr>
        <w:rFonts w:hint="default"/>
      </w:rPr>
    </w:lvl>
    <w:lvl w:ilvl="5" w:tplc="1944B1E0">
      <w:numFmt w:val="bullet"/>
      <w:lvlText w:val="•"/>
      <w:lvlJc w:val="left"/>
      <w:pPr>
        <w:ind w:left="5282" w:hanging="360"/>
      </w:pPr>
      <w:rPr>
        <w:rFonts w:hint="default"/>
      </w:rPr>
    </w:lvl>
    <w:lvl w:ilvl="6" w:tplc="6F8CCCE0">
      <w:numFmt w:val="bullet"/>
      <w:lvlText w:val="•"/>
      <w:lvlJc w:val="left"/>
      <w:pPr>
        <w:ind w:left="6171" w:hanging="360"/>
      </w:pPr>
      <w:rPr>
        <w:rFonts w:hint="default"/>
      </w:rPr>
    </w:lvl>
    <w:lvl w:ilvl="7" w:tplc="639A7BD4">
      <w:numFmt w:val="bullet"/>
      <w:lvlText w:val="•"/>
      <w:lvlJc w:val="left"/>
      <w:pPr>
        <w:ind w:left="7059" w:hanging="360"/>
      </w:pPr>
      <w:rPr>
        <w:rFonts w:hint="default"/>
      </w:rPr>
    </w:lvl>
    <w:lvl w:ilvl="8" w:tplc="11181B16">
      <w:numFmt w:val="bullet"/>
      <w:lvlText w:val="•"/>
      <w:lvlJc w:val="left"/>
      <w:pPr>
        <w:ind w:left="7948" w:hanging="360"/>
      </w:pPr>
      <w:rPr>
        <w:rFonts w:hint="default"/>
      </w:rPr>
    </w:lvl>
  </w:abstractNum>
  <w:abstractNum w:abstractNumId="6" w15:restartNumberingAfterBreak="0">
    <w:nsid w:val="76321B57"/>
    <w:multiLevelType w:val="multilevel"/>
    <w:tmpl w:val="088401CA"/>
    <w:lvl w:ilvl="0">
      <w:start w:val="1"/>
      <w:numFmt w:val="decimal"/>
      <w:lvlText w:val="%1."/>
      <w:lvlJc w:val="left"/>
      <w:pPr>
        <w:ind w:left="681" w:hanging="5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</w:rPr>
    </w:lvl>
    <w:lvl w:ilvl="1">
      <w:start w:val="1"/>
      <w:numFmt w:val="decimal"/>
      <w:lvlText w:val="%1.%2"/>
      <w:lvlJc w:val="left"/>
      <w:pPr>
        <w:ind w:left="682" w:hanging="56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3">
      <w:numFmt w:val="bullet"/>
      <w:lvlText w:val="•"/>
      <w:lvlJc w:val="left"/>
      <w:pPr>
        <w:ind w:left="1950" w:hanging="360"/>
      </w:pPr>
      <w:rPr>
        <w:rFonts w:hint="default"/>
      </w:rPr>
    </w:lvl>
    <w:lvl w:ilvl="4">
      <w:numFmt w:val="bullet"/>
      <w:lvlText w:val="•"/>
      <w:lvlJc w:val="left"/>
      <w:pPr>
        <w:ind w:left="3061" w:hanging="360"/>
      </w:pPr>
      <w:rPr>
        <w:rFonts w:hint="default"/>
      </w:rPr>
    </w:lvl>
    <w:lvl w:ilvl="5">
      <w:numFmt w:val="bullet"/>
      <w:lvlText w:val="•"/>
      <w:lvlJc w:val="left"/>
      <w:pPr>
        <w:ind w:left="4172" w:hanging="360"/>
      </w:pPr>
      <w:rPr>
        <w:rFonts w:hint="default"/>
      </w:rPr>
    </w:lvl>
    <w:lvl w:ilvl="6">
      <w:numFmt w:val="bullet"/>
      <w:lvlText w:val="•"/>
      <w:lvlJc w:val="left"/>
      <w:pPr>
        <w:ind w:left="5282" w:hanging="360"/>
      </w:pPr>
      <w:rPr>
        <w:rFonts w:hint="default"/>
      </w:rPr>
    </w:lvl>
    <w:lvl w:ilvl="7">
      <w:numFmt w:val="bullet"/>
      <w:lvlText w:val="•"/>
      <w:lvlJc w:val="left"/>
      <w:pPr>
        <w:ind w:left="6393" w:hanging="360"/>
      </w:pPr>
      <w:rPr>
        <w:rFonts w:hint="default"/>
      </w:rPr>
    </w:lvl>
    <w:lvl w:ilvl="8">
      <w:numFmt w:val="bullet"/>
      <w:lvlText w:val="•"/>
      <w:lvlJc w:val="left"/>
      <w:pPr>
        <w:ind w:left="7504" w:hanging="3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E1861"/>
    <w:rsid w:val="00624220"/>
    <w:rsid w:val="008E1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4:docId w14:val="6F672750"/>
  <w15:docId w15:val="{C002C641-3C35-46C2-B312-9B1F061D1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681" w:hanging="567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682" w:hanging="568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835" w:hanging="721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42"/>
      <w:ind w:left="568" w:hanging="455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line="275" w:lineRule="exact"/>
      <w:ind w:left="1061" w:hanging="721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line="275" w:lineRule="exact"/>
      <w:ind w:left="1318" w:hanging="72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85"/>
      <w:ind w:left="376" w:right="354" w:firstLine="18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674" w:hanging="5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hyperlink" Target="http://www.gw.govt.nz/copris-incertus-factsheet/" TargetMode="External"/><Relationship Id="rId21" Type="http://schemas.openxmlformats.org/officeDocument/2006/relationships/hyperlink" Target="http://www.flickr.com/photos/coleoptera-us/19372749035/)%3B" TargetMode="External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63" Type="http://schemas.openxmlformats.org/officeDocument/2006/relationships/footer" Target="footer5.xml"/><Relationship Id="rId68" Type="http://schemas.openxmlformats.org/officeDocument/2006/relationships/image" Target="media/image45.jpeg"/><Relationship Id="rId84" Type="http://schemas.openxmlformats.org/officeDocument/2006/relationships/hyperlink" Target="http://www.agric.wa.gov.au/pests-weeds-diseases/pests/pest-insects" TargetMode="External"/><Relationship Id="rId89" Type="http://schemas.openxmlformats.org/officeDocument/2006/relationships/hyperlink" Target="http://www.iucnredlist.org/species/137870/50986457" TargetMode="External"/><Relationship Id="rId112" Type="http://schemas.openxmlformats.org/officeDocument/2006/relationships/hyperlink" Target="http://www.iucnredlist.org/species/47268179/48594681" TargetMode="External"/><Relationship Id="rId16" Type="http://schemas.openxmlformats.org/officeDocument/2006/relationships/footer" Target="footer3.xml"/><Relationship Id="rId107" Type="http://schemas.openxmlformats.org/officeDocument/2006/relationships/hyperlink" Target="http://www.ukbeetles.co.uk/copris-lunaris" TargetMode="External"/><Relationship Id="rId11" Type="http://schemas.openxmlformats.org/officeDocument/2006/relationships/endnotes" Target="endnotes.xml"/><Relationship Id="rId32" Type="http://schemas.openxmlformats.org/officeDocument/2006/relationships/image" Target="media/image15.jpeg"/><Relationship Id="rId37" Type="http://schemas.openxmlformats.org/officeDocument/2006/relationships/image" Target="media/image19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74" Type="http://schemas.openxmlformats.org/officeDocument/2006/relationships/image" Target="media/image51.jpeg"/><Relationship Id="rId79" Type="http://schemas.openxmlformats.org/officeDocument/2006/relationships/image" Target="media/image56.jpeg"/><Relationship Id="rId102" Type="http://schemas.openxmlformats.org/officeDocument/2006/relationships/hyperlink" Target="http://www.uniprot.org/taxonomy/292456" TargetMode="External"/><Relationship Id="rId5" Type="http://schemas.openxmlformats.org/officeDocument/2006/relationships/customXml" Target="../customXml/item5.xml"/><Relationship Id="rId61" Type="http://schemas.openxmlformats.org/officeDocument/2006/relationships/image" Target="media/image41.png"/><Relationship Id="rId82" Type="http://schemas.openxmlformats.org/officeDocument/2006/relationships/hyperlink" Target="http://www.environment.nsw.gov.au/threatenedspeciesapp/" TargetMode="External"/><Relationship Id="rId90" Type="http://schemas.openxmlformats.org/officeDocument/2006/relationships/hyperlink" Target="http://www.gbif.org/species/1087011" TargetMode="External"/><Relationship Id="rId95" Type="http://schemas.openxmlformats.org/officeDocument/2006/relationships/hyperlink" Target="http://www.gbif.org/species/1088564" TargetMode="External"/><Relationship Id="rId19" Type="http://schemas.openxmlformats.org/officeDocument/2006/relationships/image" Target="media/image5.png"/><Relationship Id="rId14" Type="http://schemas.openxmlformats.org/officeDocument/2006/relationships/footer" Target="footer1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3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7.jpeg"/><Relationship Id="rId64" Type="http://schemas.openxmlformats.org/officeDocument/2006/relationships/footer" Target="footer6.xml"/><Relationship Id="rId69" Type="http://schemas.openxmlformats.org/officeDocument/2006/relationships/image" Target="media/image46.jpeg"/><Relationship Id="rId77" Type="http://schemas.openxmlformats.org/officeDocument/2006/relationships/image" Target="media/image54.jpeg"/><Relationship Id="rId100" Type="http://schemas.openxmlformats.org/officeDocument/2006/relationships/hyperlink" Target="http://www.gbif.org/species/1087226" TargetMode="External"/><Relationship Id="rId105" Type="http://schemas.openxmlformats.org/officeDocument/2006/relationships/hyperlink" Target="http://www.coleoptera.org.uk/species/copris-lunaris" TargetMode="External"/><Relationship Id="rId113" Type="http://schemas.openxmlformats.org/officeDocument/2006/relationships/hyperlink" Target="http://www.ukbeetles.co.uk/onthophagus-medius" TargetMode="External"/><Relationship Id="rId118" Type="http://schemas.openxmlformats.org/officeDocument/2006/relationships/hyperlink" Target="http://www.dungbeetles.com.au/" TargetMode="External"/><Relationship Id="rId8" Type="http://schemas.openxmlformats.org/officeDocument/2006/relationships/settings" Target="settings.xml"/><Relationship Id="rId51" Type="http://schemas.openxmlformats.org/officeDocument/2006/relationships/hyperlink" Target="http://www.coleoptera.org.uk/species/onthophagus-nuchicornis%3B" TargetMode="External"/><Relationship Id="rId72" Type="http://schemas.openxmlformats.org/officeDocument/2006/relationships/image" Target="media/image49.jpeg"/><Relationship Id="rId80" Type="http://schemas.openxmlformats.org/officeDocument/2006/relationships/hyperlink" Target="http://www.environment.gov.au/biodiversity/threatened/key-" TargetMode="External"/><Relationship Id="rId85" Type="http://schemas.openxmlformats.org/officeDocument/2006/relationships/hyperlink" Target="http://pestinfo.nt.gov.au/" TargetMode="External"/><Relationship Id="rId93" Type="http://schemas.openxmlformats.org/officeDocument/2006/relationships/hyperlink" Target="http://www.gbif.org/species/4997515" TargetMode="External"/><Relationship Id="rId98" Type="http://schemas.openxmlformats.org/officeDocument/2006/relationships/hyperlink" Target="http://www.gbif.org/species/1091565" TargetMode="External"/><Relationship Id="rId12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hyperlink" Target="http://www.flickr.com/photos/coleoptera-us/28486691625/in/photolist)%3B" TargetMode="External"/><Relationship Id="rId67" Type="http://schemas.openxmlformats.org/officeDocument/2006/relationships/image" Target="media/image44.jpeg"/><Relationship Id="rId103" Type="http://schemas.openxmlformats.org/officeDocument/2006/relationships/hyperlink" Target="http://www.naturespot.org.uk/species/geotrupes-stercorarius" TargetMode="External"/><Relationship Id="rId108" Type="http://schemas.openxmlformats.org/officeDocument/2006/relationships/hyperlink" Target="http://idtools.org/id/beetles/scarab/factsheet.php?name=15210" TargetMode="External"/><Relationship Id="rId116" Type="http://schemas.openxmlformats.org/officeDocument/2006/relationships/hyperlink" Target="http://www.iucn.org/commissions/commission-ecosystem-management/our-work/cems-" TargetMode="External"/><Relationship Id="rId20" Type="http://schemas.openxmlformats.org/officeDocument/2006/relationships/image" Target="media/image6.png"/><Relationship Id="rId41" Type="http://schemas.openxmlformats.org/officeDocument/2006/relationships/image" Target="media/image23.jpeg"/><Relationship Id="rId54" Type="http://schemas.openxmlformats.org/officeDocument/2006/relationships/image" Target="media/image35.jpeg"/><Relationship Id="rId62" Type="http://schemas.openxmlformats.org/officeDocument/2006/relationships/image" Target="media/image42.png"/><Relationship Id="rId70" Type="http://schemas.openxmlformats.org/officeDocument/2006/relationships/image" Target="media/image47.jpeg"/><Relationship Id="rId75" Type="http://schemas.openxmlformats.org/officeDocument/2006/relationships/image" Target="media/image52.jpeg"/><Relationship Id="rId83" Type="http://schemas.openxmlformats.org/officeDocument/2006/relationships/hyperlink" Target="http://www.pir.sa.gov.au/biosecurity/introduced-pest-feral-animals" TargetMode="External"/><Relationship Id="rId88" Type="http://schemas.openxmlformats.org/officeDocument/2006/relationships/hyperlink" Target="http://www.gbif.org/species/7556479" TargetMode="External"/><Relationship Id="rId91" Type="http://schemas.openxmlformats.org/officeDocument/2006/relationships/hyperlink" Target="http://www.gbif.org/species/4997407" TargetMode="External"/><Relationship Id="rId96" Type="http://schemas.openxmlformats.org/officeDocument/2006/relationships/hyperlink" Target="http://www.gbif.org/species/1093791" TargetMode="External"/><Relationship Id="rId111" Type="http://schemas.openxmlformats.org/officeDocument/2006/relationships/hyperlink" Target="http://www.ukbeetles.co.uk/geotrupes-stercorarius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8.jpeg"/><Relationship Id="rId28" Type="http://schemas.openxmlformats.org/officeDocument/2006/relationships/footer" Target="footer4.xml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8.jpeg"/><Relationship Id="rId106" Type="http://schemas.openxmlformats.org/officeDocument/2006/relationships/hyperlink" Target="http://www.coleoptera.org.uk/species/copris-lunaris" TargetMode="External"/><Relationship Id="rId114" Type="http://schemas.openxmlformats.org/officeDocument/2006/relationships/hyperlink" Target="http://www.ukbeetles.co.uk/onthophagus-nuchicornis" TargetMode="External"/><Relationship Id="rId119" Type="http://schemas.openxmlformats.org/officeDocument/2006/relationships/hyperlink" Target="http://www.agriculture.gov.au/ag-farm-food/innovation/rural-research-development-for-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14.jpeg"/><Relationship Id="rId44" Type="http://schemas.openxmlformats.org/officeDocument/2006/relationships/image" Target="media/image26.jpeg"/><Relationship Id="rId52" Type="http://schemas.openxmlformats.org/officeDocument/2006/relationships/image" Target="media/image33.jpeg"/><Relationship Id="rId60" Type="http://schemas.openxmlformats.org/officeDocument/2006/relationships/image" Target="media/image40.jpeg"/><Relationship Id="rId65" Type="http://schemas.openxmlformats.org/officeDocument/2006/relationships/footer" Target="footer7.xml"/><Relationship Id="rId73" Type="http://schemas.openxmlformats.org/officeDocument/2006/relationships/image" Target="media/image50.jpeg"/><Relationship Id="rId78" Type="http://schemas.openxmlformats.org/officeDocument/2006/relationships/image" Target="media/image55.jpeg"/><Relationship Id="rId81" Type="http://schemas.openxmlformats.org/officeDocument/2006/relationships/hyperlink" Target="http://www.environment.act.gov.au/" TargetMode="External"/><Relationship Id="rId86" Type="http://schemas.openxmlformats.org/officeDocument/2006/relationships/hyperlink" Target="http://www.daf.qld.gov.au/business-priorities/plants/field-crops-and-" TargetMode="External"/><Relationship Id="rId94" Type="http://schemas.openxmlformats.org/officeDocument/2006/relationships/hyperlink" Target="http://www.gbif.org/species/1094508" TargetMode="External"/><Relationship Id="rId99" Type="http://schemas.openxmlformats.org/officeDocument/2006/relationships/hyperlink" Target="http://www.gbif.org/species/1091377" TargetMode="External"/><Relationship Id="rId101" Type="http://schemas.openxmlformats.org/officeDocument/2006/relationships/hyperlink" Target="http://www.gbif.org/species/1086708" TargetMode="External"/><Relationship Id="rId12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39" Type="http://schemas.openxmlformats.org/officeDocument/2006/relationships/image" Target="media/image21.jpeg"/><Relationship Id="rId109" Type="http://schemas.openxmlformats.org/officeDocument/2006/relationships/hyperlink" Target="http://www.iucnredlist.org/species/138092/536000" TargetMode="External"/><Relationship Id="rId34" Type="http://schemas.openxmlformats.org/officeDocument/2006/relationships/hyperlink" Target="http://www.entomoboutique.weonea.com/produit/160206/%3B" TargetMode="External"/><Relationship Id="rId50" Type="http://schemas.openxmlformats.org/officeDocument/2006/relationships/image" Target="media/image32.jpeg"/><Relationship Id="rId55" Type="http://schemas.openxmlformats.org/officeDocument/2006/relationships/image" Target="media/image36.jpeg"/><Relationship Id="rId76" Type="http://schemas.openxmlformats.org/officeDocument/2006/relationships/image" Target="media/image53.jpeg"/><Relationship Id="rId97" Type="http://schemas.openxmlformats.org/officeDocument/2006/relationships/hyperlink" Target="http://www.gbif.org/species/1091192" TargetMode="External"/><Relationship Id="rId104" Type="http://schemas.openxmlformats.org/officeDocument/2006/relationships/hyperlink" Target="http://idtools.org/id/beetles/scarab/factsheet.php?name=15182" TargetMode="External"/><Relationship Id="rId120" Type="http://schemas.openxmlformats.org/officeDocument/2006/relationships/hyperlink" Target="http://www.abs.gov.au/statistics/industry/agriculture/agricultural-commodities-" TargetMode="External"/><Relationship Id="rId7" Type="http://schemas.openxmlformats.org/officeDocument/2006/relationships/styles" Target="styles.xml"/><Relationship Id="rId71" Type="http://schemas.openxmlformats.org/officeDocument/2006/relationships/image" Target="media/image48.jpeg"/><Relationship Id="rId92" Type="http://schemas.openxmlformats.org/officeDocument/2006/relationships/hyperlink" Target="http://www.gbif.org/species/4997324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padil.gov.au/maf-border/pest/main/140404/31192)%3B" TargetMode="External"/><Relationship Id="rId24" Type="http://schemas.openxmlformats.org/officeDocument/2006/relationships/image" Target="media/image9.pn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66" Type="http://schemas.openxmlformats.org/officeDocument/2006/relationships/image" Target="media/image43.jpeg"/><Relationship Id="rId87" Type="http://schemas.openxmlformats.org/officeDocument/2006/relationships/hyperlink" Target="http://www.gbif.org/species/4994132" TargetMode="External"/><Relationship Id="rId110" Type="http://schemas.openxmlformats.org/officeDocument/2006/relationships/hyperlink" Target="http://www.iucnredlist.org/species/47414331/48594816" TargetMode="External"/><Relationship Id="rId115" Type="http://schemas.openxmlformats.org/officeDocument/2006/relationships/hyperlink" Target="http://www.ukbeetles.co.uk/sisyphus-schaeffer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customXsn xmlns="http://schemas.microsoft.com/office/2006/metadata/customXsn">
  <xsnLocation/>
  <cached>True</cached>
  <openByDefault>False</openByDefault>
  <xsnScope/>
</customXsn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 xmlns="344c6e69-c594-4ca4-b341-09ae9dfc1422" xsi:nil="true"/>
    <Function xmlns="344c6e69-c594-4ca4-b341-09ae9dfc1422" xsi:nil="true"/>
    <IconOverlay xmlns="http://schemas.microsoft.com/sharepoint/v4" xsi:nil="true"/>
    <DocumentDescription xmlns="344c6e69-c594-4ca4-b341-09ae9dfc1422" xsi:nil="true"/>
    <RecordNumber xmlns="344c6e69-c594-4ca4-b341-09ae9dfc142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SPIRE Document" ma:contentTypeID="0x0101009DB8618430E8D149BA674DA7B0E0C3F000688117F755FC8B448D8923B3E8167C0E" ma:contentTypeVersion="10" ma:contentTypeDescription="SPIRE Document" ma:contentTypeScope="" ma:versionID="8b189a7115c60f805053fc6497f6cd55">
  <xsd:schema xmlns:xsd="http://www.w3.org/2001/XMLSchema" xmlns:xs="http://www.w3.org/2001/XMLSchema" xmlns:p="http://schemas.microsoft.com/office/2006/metadata/properties" xmlns:ns2="344c6e69-c594-4ca4-b341-09ae9dfc1422" xmlns:ns3="http://schemas.microsoft.com/sharepoint/v4" targetNamespace="http://schemas.microsoft.com/office/2006/metadata/properties" ma:root="true" ma:fieldsID="522b2768ed0231ec86abdaaf26864785" ns2:_="" ns3:_="">
    <xsd:import namespace="344c6e69-c594-4ca4-b341-09ae9dfc1422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ocumentDescription" minOccurs="0"/>
                <xsd:element ref="ns2:Approval" minOccurs="0"/>
                <xsd:element ref="ns2:RecordNumber" minOccurs="0"/>
                <xsd:element ref="ns2:Function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4c6e69-c594-4ca4-b341-09ae9dfc1422" elementFormDefault="qualified">
    <xsd:import namespace="http://schemas.microsoft.com/office/2006/documentManagement/types"/>
    <xsd:import namespace="http://schemas.microsoft.com/office/infopath/2007/PartnerControls"/>
    <xsd:element name="DocumentDescription" ma:index="8" nillable="true" ma:displayName="Document Description" ma:description="Document Description. Max 255 characters" ma:internalName="DocumentDescription">
      <xsd:simpleType>
        <xsd:restriction base="dms:Note">
          <xsd:maxLength value="255"/>
        </xsd:restriction>
      </xsd:simpleType>
    </xsd:element>
    <xsd:element name="Approval" ma:index="9" nillable="true" ma:displayName="Approval" ma:default="" ma:description="Select the approval status of the document" ma:format="Dropdown" ma:internalName="Approval">
      <xsd:simpleType>
        <xsd:restriction base="dms:Choice">
          <xsd:enumeration value="For Review"/>
          <xsd:enumeration value="Approved"/>
          <xsd:enumeration value="Superseded"/>
          <xsd:enumeration value="Cancelled"/>
        </xsd:restriction>
      </xsd:simpleType>
    </xsd:element>
    <xsd:element name="RecordNumber" ma:index="10" nillable="true" ma:displayName="Record Number" ma:description="RecordPoint Record Number" ma:internalName="RecordNumber">
      <xsd:simpleType>
        <xsd:restriction base="dms:Text"/>
      </xsd:simpleType>
    </xsd:element>
    <xsd:element name="Function" ma:index="11" nillable="true" ma:displayName="Function" ma:description="Select the relevance function" ma:format="Dropdown" ma:hidden="true" ma:internalName="Function" ma:readOnly="false">
      <xsd:simpleType>
        <xsd:restriction base="dms:Choice">
          <xsd:enumeration value="Administration"/>
          <xsd:enumeration value="International"/>
          <xsd:enumeration value="OHS"/>
          <xsd:enumeration value="Legal"/>
          <xsd:enumeration value="Parks"/>
          <xsd:enumeration value="Personnel"/>
          <xsd:enumeration value="Program Admin"/>
          <xsd:enumeration value="Project"/>
          <xsd:enumeration value="Property"/>
          <xsd:enumeration value="Regulation"/>
          <xsd:enumeration value="Technology"/>
          <xsd:enumeration value="Climate Chang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6809A2-F4D9-4536-8DC1-5EE914B72C25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C9BE4CEE-B113-4711-93BD-0650D4F4D4CA}">
  <ds:schemaRefs>
    <ds:schemaRef ds:uri="http://schemas.microsoft.com/sharepoint/v4"/>
    <ds:schemaRef ds:uri="344c6e69-c594-4ca4-b341-09ae9dfc1422"/>
    <ds:schemaRef ds:uri="http://purl.org/dc/dcmitype/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41A5781-FF24-4ECD-B12E-6DC76C6FAD9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CA73F9-1D7D-459E-817E-37F08FA96A7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790314DC-1283-49A4-937E-114B44BC68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4c6e69-c594-4ca4-b341-09ae9dfc1422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61</Pages>
  <Words>23824</Words>
  <Characters>135798</Characters>
  <Application>Microsoft Office Word</Application>
  <DocSecurity>4</DocSecurity>
  <Lines>1131</Lines>
  <Paragraphs>318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supporting the application to amend the List of Specimens Suitable for Live Import to include fourteen new species of dung beetles (Coleoptera: Scarabaeidae and Geotrupidae) as suitable for import and for release</vt:lpstr>
    </vt:vector>
  </TitlesOfParts>
  <Company/>
  <LinksUpToDate>false</LinksUpToDate>
  <CharactersWithSpaces>159304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supporting the application to amend the List of Specimens Suitable for Live Import to include fourteen new species of dung beetles (Coleoptera: Scarabaeidae and Geotrupidae) as suitable for import and for release</dc:title>
  <dc:creator>Bec Durack</dc:creator>
  <cp:lastModifiedBy>Bec Durack</cp:lastModifiedBy>
  <cp:revision>2</cp:revision>
  <dcterms:created xsi:type="dcterms:W3CDTF">2022-01-19T03:01:00Z</dcterms:created>
  <dcterms:modified xsi:type="dcterms:W3CDTF">2022-01-19T03:01:00Z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0x0101009DB8618430E8D149BA674DA7B0E0C3F000688117F755FC8B448D8923B3E8167C0E</vt:lpwstr>
  </property>
  <property fmtid="{D5CDD505-2E9C-101B-9397-08002B2CF9AE}" pid="3" name="RecordPoint_WorkflowType">
    <vt:lpwstr>ActiveSubmitStub</vt:lpwstr>
  </property>
  <property fmtid="{D5CDD505-2E9C-101B-9397-08002B2CF9AE}" pid="4" name="RecordPoint_ActiveItemSiteId">
    <vt:lpwstr>{8003c3b3-d20c-4e9a-bee9-0e2243d810ee}</vt:lpwstr>
  </property>
  <property fmtid="{D5CDD505-2E9C-101B-9397-08002B2CF9AE}" pid="5" name="RecordPoint_ActiveItemListId">
    <vt:lpwstr>{a0e6c625-28a9-4898-9066-97abccbd6970}</vt:lpwstr>
  </property>
  <property fmtid="{D5CDD505-2E9C-101B-9397-08002B2CF9AE}" pid="6" name="RecordPoint_ActiveItemUniqueId">
    <vt:lpwstr>{e8930463-70c5-426b-8b9e-7078379df18b}</vt:lpwstr>
  </property>
  <property fmtid="{D5CDD505-2E9C-101B-9397-08002B2CF9AE}" pid="7" name="RecordPoint_ActiveItemWebId">
    <vt:lpwstr>{ce0940a8-fbdd-4d61-aa5f-5fccf7e3a693}</vt:lpwstr>
  </property>
</Properties>
</file>