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E369A" w14:textId="77777777" w:rsidR="006B00B3" w:rsidRPr="00855EE3" w:rsidRDefault="006A6DED" w:rsidP="00033A96">
      <w:pPr>
        <w:pStyle w:val="Heading1"/>
        <w:rPr>
          <w:rFonts w:asciiTheme="minorHAnsi" w:hAnsiTheme="minorHAnsi" w:cstheme="minorHAnsi"/>
        </w:rPr>
      </w:pPr>
      <w:bookmarkStart w:id="0" w:name="_Ref415664527"/>
      <w:r w:rsidRPr="00855EE3">
        <w:rPr>
          <w:rFonts w:asciiTheme="minorHAnsi" w:hAnsiTheme="minorHAnsi" w:cstheme="minorHAnsi"/>
        </w:rPr>
        <w:t xml:space="preserve"> </w:t>
      </w:r>
    </w:p>
    <w:p w14:paraId="21D18545" w14:textId="77777777" w:rsidR="006B00B3" w:rsidRPr="00855EE3" w:rsidRDefault="006B00B3" w:rsidP="00033A96">
      <w:pPr>
        <w:pStyle w:val="Heading1"/>
        <w:rPr>
          <w:rFonts w:asciiTheme="minorHAnsi" w:hAnsiTheme="minorHAnsi" w:cstheme="minorHAnsi"/>
        </w:rPr>
      </w:pPr>
    </w:p>
    <w:p w14:paraId="7DF25AF0" w14:textId="77777777" w:rsidR="00A17962" w:rsidRPr="00855EE3" w:rsidRDefault="00A17962" w:rsidP="00033A96">
      <w:pPr>
        <w:pStyle w:val="Heading1"/>
        <w:rPr>
          <w:rFonts w:asciiTheme="minorHAnsi" w:hAnsiTheme="minorHAnsi" w:cstheme="minorHAnsi"/>
        </w:rPr>
      </w:pPr>
    </w:p>
    <w:p w14:paraId="5597B634" w14:textId="77777777" w:rsidR="00871E72" w:rsidRPr="00855EE3" w:rsidRDefault="00871E72" w:rsidP="00033A96">
      <w:pPr>
        <w:pStyle w:val="Heading1"/>
        <w:rPr>
          <w:rFonts w:asciiTheme="minorHAnsi" w:hAnsiTheme="minorHAnsi" w:cstheme="minorHAnsi"/>
        </w:rPr>
      </w:pPr>
    </w:p>
    <w:p w14:paraId="3835BD09" w14:textId="29B634B2" w:rsidR="005C792F" w:rsidRPr="00855EE3" w:rsidRDefault="005C792F" w:rsidP="005C792F">
      <w:pPr>
        <w:autoSpaceDE w:val="0"/>
        <w:autoSpaceDN w:val="0"/>
        <w:adjustRightInd w:val="0"/>
        <w:rPr>
          <w:rFonts w:asciiTheme="minorHAnsi" w:hAnsiTheme="minorHAnsi" w:cstheme="minorHAnsi"/>
          <w:b/>
          <w:color w:val="00467F"/>
          <w:sz w:val="48"/>
          <w:szCs w:val="36"/>
        </w:rPr>
      </w:pPr>
      <w:r w:rsidRPr="00855EE3">
        <w:rPr>
          <w:rFonts w:asciiTheme="minorHAnsi" w:hAnsiTheme="minorHAnsi" w:cstheme="minorHAnsi"/>
          <w:b/>
          <w:color w:val="00467F"/>
          <w:sz w:val="48"/>
          <w:szCs w:val="36"/>
        </w:rPr>
        <w:t xml:space="preserve">AFMA submission for </w:t>
      </w:r>
      <w:r w:rsidR="00325010" w:rsidRPr="00855EE3">
        <w:rPr>
          <w:rFonts w:asciiTheme="minorHAnsi" w:hAnsiTheme="minorHAnsi" w:cstheme="minorHAnsi"/>
          <w:b/>
          <w:color w:val="00467F"/>
          <w:sz w:val="48"/>
          <w:szCs w:val="36"/>
        </w:rPr>
        <w:t>reassessment</w:t>
      </w:r>
      <w:r w:rsidRPr="00855EE3">
        <w:rPr>
          <w:rFonts w:asciiTheme="minorHAnsi" w:hAnsiTheme="minorHAnsi" w:cstheme="minorHAnsi"/>
          <w:b/>
          <w:color w:val="00467F"/>
          <w:sz w:val="48"/>
          <w:szCs w:val="36"/>
        </w:rPr>
        <w:t xml:space="preserve"> of the Eastern Tuna and Billfish Fishery </w:t>
      </w:r>
    </w:p>
    <w:p w14:paraId="00A1DB70" w14:textId="26A7893B" w:rsidR="005C792F" w:rsidRPr="00855EE3" w:rsidRDefault="005C792F" w:rsidP="005C792F">
      <w:pPr>
        <w:autoSpaceDE w:val="0"/>
        <w:autoSpaceDN w:val="0"/>
        <w:adjustRightInd w:val="0"/>
        <w:rPr>
          <w:rFonts w:asciiTheme="minorHAnsi" w:hAnsiTheme="minorHAnsi" w:cstheme="minorHAnsi"/>
          <w:b/>
          <w:color w:val="00467F"/>
          <w:sz w:val="48"/>
          <w:szCs w:val="36"/>
        </w:rPr>
      </w:pPr>
      <w:r w:rsidRPr="00855EE3">
        <w:rPr>
          <w:rFonts w:asciiTheme="minorHAnsi" w:hAnsiTheme="minorHAnsi" w:cstheme="minorHAnsi"/>
          <w:b/>
          <w:color w:val="00467F"/>
          <w:sz w:val="48"/>
          <w:szCs w:val="36"/>
        </w:rPr>
        <w:t>20</w:t>
      </w:r>
      <w:r w:rsidR="002D268C" w:rsidRPr="00855EE3">
        <w:rPr>
          <w:rFonts w:asciiTheme="minorHAnsi" w:hAnsiTheme="minorHAnsi" w:cstheme="minorHAnsi"/>
          <w:b/>
          <w:color w:val="00467F"/>
          <w:sz w:val="48"/>
          <w:szCs w:val="36"/>
        </w:rPr>
        <w:t>22</w:t>
      </w:r>
    </w:p>
    <w:bookmarkEnd w:id="0"/>
    <w:p w14:paraId="5C6C1102" w14:textId="5FD3BD70" w:rsidR="00456047" w:rsidRPr="00855EE3" w:rsidRDefault="00456047" w:rsidP="00456047">
      <w:pPr>
        <w:pStyle w:val="Heading1"/>
        <w:rPr>
          <w:rFonts w:asciiTheme="minorHAnsi" w:hAnsiTheme="minorHAnsi" w:cstheme="minorHAnsi"/>
        </w:rPr>
      </w:pPr>
    </w:p>
    <w:p w14:paraId="59174AB3" w14:textId="77777777" w:rsidR="0058153F" w:rsidRPr="00855EE3" w:rsidRDefault="0058153F" w:rsidP="0058153F">
      <w:pPr>
        <w:rPr>
          <w:rFonts w:asciiTheme="minorHAnsi" w:hAnsiTheme="minorHAnsi" w:cstheme="minorHAnsi"/>
          <w:sz w:val="10"/>
        </w:rPr>
      </w:pPr>
    </w:p>
    <w:p w14:paraId="6A4D4B53" w14:textId="77777777" w:rsidR="00836848" w:rsidRPr="00855EE3" w:rsidRDefault="00836848" w:rsidP="005C792F">
      <w:pPr>
        <w:rPr>
          <w:rFonts w:asciiTheme="minorHAnsi" w:hAnsiTheme="minorHAnsi" w:cstheme="minorHAnsi"/>
        </w:rPr>
      </w:pPr>
    </w:p>
    <w:p w14:paraId="3B987F73" w14:textId="0C7ACE24" w:rsidR="005C792F" w:rsidRPr="00855EE3" w:rsidRDefault="005C792F" w:rsidP="00836848">
      <w:pPr>
        <w:pBdr>
          <w:top w:val="single" w:sz="8" w:space="0" w:color="auto"/>
          <w:left w:val="single" w:sz="8" w:space="4" w:color="auto"/>
          <w:bottom w:val="single" w:sz="8" w:space="1" w:color="auto"/>
          <w:right w:val="single" w:sz="8" w:space="0" w:color="auto"/>
        </w:pBdr>
        <w:autoSpaceDE w:val="0"/>
        <w:autoSpaceDN w:val="0"/>
        <w:adjustRightInd w:val="0"/>
        <w:ind w:right="1557"/>
        <w:rPr>
          <w:rFonts w:asciiTheme="minorHAnsi" w:eastAsiaTheme="majorEastAsia" w:hAnsiTheme="minorHAnsi" w:cstheme="minorHAnsi"/>
          <w:b/>
          <w:color w:val="00467F"/>
          <w:spacing w:val="-4"/>
          <w:sz w:val="18"/>
          <w:szCs w:val="32"/>
        </w:rPr>
      </w:pPr>
      <w:r w:rsidRPr="00855EE3">
        <w:rPr>
          <w:rFonts w:asciiTheme="minorHAnsi" w:eastAsiaTheme="majorEastAsia" w:hAnsiTheme="minorHAnsi" w:cstheme="minorHAnsi"/>
          <w:b/>
          <w:color w:val="00467F"/>
          <w:spacing w:val="-4"/>
          <w:sz w:val="18"/>
          <w:szCs w:val="32"/>
        </w:rPr>
        <w:t xml:space="preserve">This report has been prepared by AFMA for consideration by the Department </w:t>
      </w:r>
      <w:r w:rsidR="00325010" w:rsidRPr="00855EE3">
        <w:rPr>
          <w:rFonts w:asciiTheme="minorHAnsi" w:eastAsiaTheme="majorEastAsia" w:hAnsiTheme="minorHAnsi" w:cstheme="minorHAnsi"/>
          <w:b/>
          <w:bCs/>
          <w:color w:val="00467F"/>
          <w:spacing w:val="-4"/>
          <w:sz w:val="18"/>
          <w:szCs w:val="32"/>
        </w:rPr>
        <w:t xml:space="preserve">Agriculture, Water and </w:t>
      </w:r>
      <w:r w:rsidR="001946C2" w:rsidRPr="00855EE3">
        <w:rPr>
          <w:rFonts w:asciiTheme="minorHAnsi" w:eastAsiaTheme="majorEastAsia" w:hAnsiTheme="minorHAnsi" w:cstheme="minorHAnsi"/>
          <w:b/>
          <w:bCs/>
          <w:color w:val="00467F"/>
          <w:spacing w:val="-4"/>
          <w:sz w:val="18"/>
          <w:szCs w:val="32"/>
        </w:rPr>
        <w:t xml:space="preserve">the </w:t>
      </w:r>
      <w:r w:rsidR="00325010" w:rsidRPr="00855EE3">
        <w:rPr>
          <w:rFonts w:asciiTheme="minorHAnsi" w:eastAsiaTheme="majorEastAsia" w:hAnsiTheme="minorHAnsi" w:cstheme="minorHAnsi"/>
          <w:b/>
          <w:bCs/>
          <w:color w:val="00467F"/>
          <w:spacing w:val="-4"/>
          <w:sz w:val="18"/>
          <w:szCs w:val="32"/>
        </w:rPr>
        <w:t>Environment</w:t>
      </w:r>
      <w:r w:rsidRPr="00855EE3">
        <w:rPr>
          <w:rFonts w:asciiTheme="minorHAnsi" w:eastAsiaTheme="majorEastAsia" w:hAnsiTheme="minorHAnsi" w:cstheme="minorHAnsi"/>
          <w:b/>
          <w:bCs/>
          <w:color w:val="00467F"/>
          <w:spacing w:val="-4"/>
          <w:sz w:val="18"/>
          <w:szCs w:val="32"/>
        </w:rPr>
        <w:t xml:space="preserve"> </w:t>
      </w:r>
      <w:r w:rsidRPr="00855EE3">
        <w:rPr>
          <w:rFonts w:asciiTheme="minorHAnsi" w:eastAsiaTheme="majorEastAsia" w:hAnsiTheme="minorHAnsi" w:cstheme="minorHAnsi"/>
          <w:b/>
          <w:color w:val="00467F"/>
          <w:spacing w:val="-4"/>
          <w:sz w:val="18"/>
          <w:szCs w:val="32"/>
        </w:rPr>
        <w:t xml:space="preserve">in relation to the export approval of the Eastern Tuna and Billfish Fishery under the </w:t>
      </w:r>
      <w:r w:rsidRPr="00855EE3">
        <w:rPr>
          <w:rFonts w:asciiTheme="minorHAnsi" w:eastAsiaTheme="majorEastAsia" w:hAnsiTheme="minorHAnsi" w:cstheme="minorHAnsi"/>
          <w:b/>
          <w:i/>
          <w:color w:val="00467F"/>
          <w:spacing w:val="-4"/>
          <w:sz w:val="18"/>
          <w:szCs w:val="32"/>
        </w:rPr>
        <w:t>Environment Protection and Biodiversity Conservation Act 1999</w:t>
      </w:r>
      <w:r w:rsidRPr="00855EE3">
        <w:rPr>
          <w:rFonts w:asciiTheme="minorHAnsi" w:eastAsiaTheme="majorEastAsia" w:hAnsiTheme="minorHAnsi" w:cstheme="minorHAnsi"/>
          <w:b/>
          <w:color w:val="00467F"/>
          <w:spacing w:val="-4"/>
          <w:sz w:val="18"/>
          <w:szCs w:val="32"/>
        </w:rPr>
        <w:t xml:space="preserve"> (EPBC Act).</w:t>
      </w:r>
    </w:p>
    <w:p w14:paraId="645E3A0A" w14:textId="77777777" w:rsidR="00456047" w:rsidRPr="00855EE3" w:rsidRDefault="00456047" w:rsidP="00033A96">
      <w:pPr>
        <w:rPr>
          <w:rFonts w:asciiTheme="minorHAnsi" w:hAnsiTheme="minorHAnsi" w:cstheme="minorHAnsi"/>
        </w:rPr>
      </w:pPr>
    </w:p>
    <w:p w14:paraId="0DE5749E" w14:textId="77777777" w:rsidR="00456047" w:rsidRPr="00855EE3" w:rsidRDefault="00456047" w:rsidP="00836848">
      <w:pPr>
        <w:ind w:left="-284"/>
        <w:rPr>
          <w:rFonts w:asciiTheme="minorHAnsi" w:hAnsiTheme="minorHAnsi" w:cstheme="minorHAnsi"/>
        </w:rPr>
        <w:sectPr w:rsidR="00456047" w:rsidRPr="00855EE3" w:rsidSect="002319BF">
          <w:headerReference w:type="default" r:id="rId12"/>
          <w:footerReference w:type="default" r:id="rId13"/>
          <w:footerReference w:type="first" r:id="rId14"/>
          <w:pgSz w:w="11906" w:h="16838" w:code="9"/>
          <w:pgMar w:top="1276" w:right="5103" w:bottom="1560" w:left="1560" w:header="340" w:footer="0" w:gutter="0"/>
          <w:cols w:space="708"/>
          <w:docGrid w:linePitch="360"/>
        </w:sectPr>
      </w:pPr>
    </w:p>
    <w:sdt>
      <w:sdtPr>
        <w:rPr>
          <w:rFonts w:asciiTheme="minorHAnsi" w:eastAsiaTheme="minorHAnsi" w:hAnsiTheme="minorHAnsi" w:cstheme="minorHAnsi"/>
          <w:b w:val="0"/>
          <w:color w:val="333333"/>
          <w:spacing w:val="0"/>
          <w:sz w:val="22"/>
          <w:szCs w:val="22"/>
          <w:lang w:val="en-AU"/>
        </w:rPr>
        <w:id w:val="1836653768"/>
        <w:docPartObj>
          <w:docPartGallery w:val="Table of Contents"/>
          <w:docPartUnique/>
        </w:docPartObj>
      </w:sdtPr>
      <w:sdtEndPr/>
      <w:sdtContent>
        <w:p w14:paraId="48420A79" w14:textId="5A74325D" w:rsidR="006409EF" w:rsidRPr="00855EE3" w:rsidRDefault="006409EF">
          <w:pPr>
            <w:pStyle w:val="TOCHeading"/>
            <w:rPr>
              <w:rFonts w:asciiTheme="minorHAnsi" w:hAnsiTheme="minorHAnsi" w:cstheme="minorHAnsi"/>
              <w:lang w:val="en-AU"/>
            </w:rPr>
          </w:pPr>
          <w:r w:rsidRPr="00855EE3">
            <w:rPr>
              <w:rFonts w:asciiTheme="minorHAnsi" w:hAnsiTheme="minorHAnsi" w:cstheme="minorHAnsi"/>
              <w:lang w:val="en-AU"/>
            </w:rPr>
            <w:t>Contents</w:t>
          </w:r>
        </w:p>
        <w:p w14:paraId="7B68749D" w14:textId="1B43E275" w:rsidR="007C25FC" w:rsidRDefault="006409EF">
          <w:pPr>
            <w:pStyle w:val="TOC1"/>
            <w:rPr>
              <w:rFonts w:asciiTheme="minorHAnsi" w:eastAsiaTheme="minorEastAsia" w:hAnsiTheme="minorHAnsi"/>
              <w:i w:val="0"/>
              <w:noProof/>
              <w:color w:val="auto"/>
              <w:spacing w:val="0"/>
              <w:lang w:eastAsia="en-AU"/>
            </w:rPr>
          </w:pPr>
          <w:r w:rsidRPr="00855EE3">
            <w:rPr>
              <w:rFonts w:asciiTheme="minorHAnsi" w:hAnsiTheme="minorHAnsi" w:cstheme="minorHAnsi"/>
            </w:rPr>
            <w:fldChar w:fldCharType="begin"/>
          </w:r>
          <w:r w:rsidRPr="00855EE3">
            <w:rPr>
              <w:rFonts w:asciiTheme="minorHAnsi" w:hAnsiTheme="minorHAnsi" w:cstheme="minorHAnsi"/>
            </w:rPr>
            <w:instrText xml:space="preserve"> TOC \o "1-3" \h \z \u </w:instrText>
          </w:r>
          <w:r w:rsidRPr="00855EE3">
            <w:rPr>
              <w:rFonts w:asciiTheme="minorHAnsi" w:hAnsiTheme="minorHAnsi" w:cstheme="minorHAnsi"/>
            </w:rPr>
            <w:fldChar w:fldCharType="separate"/>
          </w:r>
          <w:hyperlink w:anchor="_Toc101786290" w:history="1">
            <w:r w:rsidR="007C25FC" w:rsidRPr="008D2576">
              <w:rPr>
                <w:rStyle w:val="Hyperlink"/>
                <w:rFonts w:cstheme="minorHAnsi"/>
                <w:noProof/>
              </w:rPr>
              <w:t>Introduction</w:t>
            </w:r>
            <w:r w:rsidR="007C25FC">
              <w:rPr>
                <w:noProof/>
                <w:webHidden/>
              </w:rPr>
              <w:tab/>
            </w:r>
            <w:r w:rsidR="007C25FC">
              <w:rPr>
                <w:noProof/>
                <w:webHidden/>
              </w:rPr>
              <w:fldChar w:fldCharType="begin"/>
            </w:r>
            <w:r w:rsidR="007C25FC">
              <w:rPr>
                <w:noProof/>
                <w:webHidden/>
              </w:rPr>
              <w:instrText xml:space="preserve"> PAGEREF _Toc101786290 \h </w:instrText>
            </w:r>
            <w:r w:rsidR="007C25FC">
              <w:rPr>
                <w:noProof/>
                <w:webHidden/>
              </w:rPr>
            </w:r>
            <w:r w:rsidR="007C25FC">
              <w:rPr>
                <w:noProof/>
                <w:webHidden/>
              </w:rPr>
              <w:fldChar w:fldCharType="separate"/>
            </w:r>
            <w:r w:rsidR="00807EB5">
              <w:rPr>
                <w:noProof/>
                <w:webHidden/>
              </w:rPr>
              <w:t>4</w:t>
            </w:r>
            <w:r w:rsidR="007C25FC">
              <w:rPr>
                <w:noProof/>
                <w:webHidden/>
              </w:rPr>
              <w:fldChar w:fldCharType="end"/>
            </w:r>
          </w:hyperlink>
        </w:p>
        <w:p w14:paraId="714EA89D" w14:textId="65289F00" w:rsidR="007C25FC" w:rsidRDefault="0094023D">
          <w:pPr>
            <w:pStyle w:val="TOC1"/>
            <w:rPr>
              <w:rFonts w:asciiTheme="minorHAnsi" w:eastAsiaTheme="minorEastAsia" w:hAnsiTheme="minorHAnsi"/>
              <w:i w:val="0"/>
              <w:noProof/>
              <w:color w:val="auto"/>
              <w:spacing w:val="0"/>
              <w:lang w:eastAsia="en-AU"/>
            </w:rPr>
          </w:pPr>
          <w:hyperlink w:anchor="_Toc101786291" w:history="1">
            <w:r w:rsidR="007C25FC" w:rsidRPr="008D2576">
              <w:rPr>
                <w:rStyle w:val="Hyperlink"/>
                <w:rFonts w:cstheme="minorHAnsi"/>
                <w:noProof/>
              </w:rPr>
              <w:t>1. Description of the Fishery</w:t>
            </w:r>
            <w:r w:rsidR="007C25FC">
              <w:rPr>
                <w:noProof/>
                <w:webHidden/>
              </w:rPr>
              <w:tab/>
            </w:r>
            <w:r w:rsidR="007C25FC">
              <w:rPr>
                <w:noProof/>
                <w:webHidden/>
              </w:rPr>
              <w:fldChar w:fldCharType="begin"/>
            </w:r>
            <w:r w:rsidR="007C25FC">
              <w:rPr>
                <w:noProof/>
                <w:webHidden/>
              </w:rPr>
              <w:instrText xml:space="preserve"> PAGEREF _Toc101786291 \h </w:instrText>
            </w:r>
            <w:r w:rsidR="007C25FC">
              <w:rPr>
                <w:noProof/>
                <w:webHidden/>
              </w:rPr>
            </w:r>
            <w:r w:rsidR="007C25FC">
              <w:rPr>
                <w:noProof/>
                <w:webHidden/>
              </w:rPr>
              <w:fldChar w:fldCharType="separate"/>
            </w:r>
            <w:r w:rsidR="00807EB5">
              <w:rPr>
                <w:noProof/>
                <w:webHidden/>
              </w:rPr>
              <w:t>4</w:t>
            </w:r>
            <w:r w:rsidR="007C25FC">
              <w:rPr>
                <w:noProof/>
                <w:webHidden/>
              </w:rPr>
              <w:fldChar w:fldCharType="end"/>
            </w:r>
          </w:hyperlink>
        </w:p>
        <w:p w14:paraId="71A7795B" w14:textId="6685E589"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292" w:history="1">
            <w:r w:rsidR="007C25FC" w:rsidRPr="008D2576">
              <w:rPr>
                <w:rStyle w:val="Hyperlink"/>
                <w:rFonts w:cstheme="minorHAnsi"/>
                <w:noProof/>
              </w:rPr>
              <w:t>1.1 Target and by-product species</w:t>
            </w:r>
            <w:r w:rsidR="007C25FC">
              <w:rPr>
                <w:noProof/>
                <w:webHidden/>
              </w:rPr>
              <w:tab/>
            </w:r>
            <w:r w:rsidR="007C25FC">
              <w:rPr>
                <w:noProof/>
                <w:webHidden/>
              </w:rPr>
              <w:fldChar w:fldCharType="begin"/>
            </w:r>
            <w:r w:rsidR="007C25FC">
              <w:rPr>
                <w:noProof/>
                <w:webHidden/>
              </w:rPr>
              <w:instrText xml:space="preserve"> PAGEREF _Toc101786292 \h </w:instrText>
            </w:r>
            <w:r w:rsidR="007C25FC">
              <w:rPr>
                <w:noProof/>
                <w:webHidden/>
              </w:rPr>
            </w:r>
            <w:r w:rsidR="007C25FC">
              <w:rPr>
                <w:noProof/>
                <w:webHidden/>
              </w:rPr>
              <w:fldChar w:fldCharType="separate"/>
            </w:r>
            <w:r w:rsidR="00807EB5">
              <w:rPr>
                <w:noProof/>
                <w:webHidden/>
              </w:rPr>
              <w:t>6</w:t>
            </w:r>
            <w:r w:rsidR="007C25FC">
              <w:rPr>
                <w:noProof/>
                <w:webHidden/>
              </w:rPr>
              <w:fldChar w:fldCharType="end"/>
            </w:r>
          </w:hyperlink>
        </w:p>
        <w:p w14:paraId="40E78EAC" w14:textId="24261F6F"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293" w:history="1">
            <w:r w:rsidR="007C25FC" w:rsidRPr="008D2576">
              <w:rPr>
                <w:rStyle w:val="Hyperlink"/>
                <w:rFonts w:cstheme="minorHAnsi"/>
                <w:noProof/>
              </w:rPr>
              <w:t>1.2 Management arrangements</w:t>
            </w:r>
            <w:r w:rsidR="007C25FC">
              <w:rPr>
                <w:noProof/>
                <w:webHidden/>
              </w:rPr>
              <w:tab/>
            </w:r>
            <w:r w:rsidR="007C25FC">
              <w:rPr>
                <w:noProof/>
                <w:webHidden/>
              </w:rPr>
              <w:fldChar w:fldCharType="begin"/>
            </w:r>
            <w:r w:rsidR="007C25FC">
              <w:rPr>
                <w:noProof/>
                <w:webHidden/>
              </w:rPr>
              <w:instrText xml:space="preserve"> PAGEREF _Toc101786293 \h </w:instrText>
            </w:r>
            <w:r w:rsidR="007C25FC">
              <w:rPr>
                <w:noProof/>
                <w:webHidden/>
              </w:rPr>
            </w:r>
            <w:r w:rsidR="007C25FC">
              <w:rPr>
                <w:noProof/>
                <w:webHidden/>
              </w:rPr>
              <w:fldChar w:fldCharType="separate"/>
            </w:r>
            <w:r w:rsidR="00807EB5">
              <w:rPr>
                <w:noProof/>
                <w:webHidden/>
              </w:rPr>
              <w:t>7</w:t>
            </w:r>
            <w:r w:rsidR="007C25FC">
              <w:rPr>
                <w:noProof/>
                <w:webHidden/>
              </w:rPr>
              <w:fldChar w:fldCharType="end"/>
            </w:r>
          </w:hyperlink>
        </w:p>
        <w:p w14:paraId="0E5924A5" w14:textId="79848826"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294" w:history="1">
            <w:r w:rsidR="007C25FC" w:rsidRPr="008D2576">
              <w:rPr>
                <w:rStyle w:val="Hyperlink"/>
                <w:rFonts w:cstheme="minorHAnsi"/>
                <w:noProof/>
              </w:rPr>
              <w:t>1.3 Fishing methods</w:t>
            </w:r>
            <w:r w:rsidR="007C25FC">
              <w:rPr>
                <w:noProof/>
                <w:webHidden/>
              </w:rPr>
              <w:tab/>
            </w:r>
            <w:r w:rsidR="007C25FC">
              <w:rPr>
                <w:noProof/>
                <w:webHidden/>
              </w:rPr>
              <w:fldChar w:fldCharType="begin"/>
            </w:r>
            <w:r w:rsidR="007C25FC">
              <w:rPr>
                <w:noProof/>
                <w:webHidden/>
              </w:rPr>
              <w:instrText xml:space="preserve"> PAGEREF _Toc101786294 \h </w:instrText>
            </w:r>
            <w:r w:rsidR="007C25FC">
              <w:rPr>
                <w:noProof/>
                <w:webHidden/>
              </w:rPr>
            </w:r>
            <w:r w:rsidR="007C25FC">
              <w:rPr>
                <w:noProof/>
                <w:webHidden/>
              </w:rPr>
              <w:fldChar w:fldCharType="separate"/>
            </w:r>
            <w:r w:rsidR="00807EB5">
              <w:rPr>
                <w:noProof/>
                <w:webHidden/>
              </w:rPr>
              <w:t>8</w:t>
            </w:r>
            <w:r w:rsidR="007C25FC">
              <w:rPr>
                <w:noProof/>
                <w:webHidden/>
              </w:rPr>
              <w:fldChar w:fldCharType="end"/>
            </w:r>
          </w:hyperlink>
        </w:p>
        <w:p w14:paraId="0CDF7E59" w14:textId="6D425882"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295" w:history="1">
            <w:r w:rsidR="007C25FC" w:rsidRPr="008D2576">
              <w:rPr>
                <w:rStyle w:val="Hyperlink"/>
                <w:rFonts w:cstheme="minorHAnsi"/>
                <w:noProof/>
              </w:rPr>
              <w:t>1.4 Fishing areas</w:t>
            </w:r>
            <w:r w:rsidR="007C25FC">
              <w:rPr>
                <w:noProof/>
                <w:webHidden/>
              </w:rPr>
              <w:tab/>
            </w:r>
            <w:r w:rsidR="007C25FC">
              <w:rPr>
                <w:noProof/>
                <w:webHidden/>
              </w:rPr>
              <w:fldChar w:fldCharType="begin"/>
            </w:r>
            <w:r w:rsidR="007C25FC">
              <w:rPr>
                <w:noProof/>
                <w:webHidden/>
              </w:rPr>
              <w:instrText xml:space="preserve"> PAGEREF _Toc101786295 \h </w:instrText>
            </w:r>
            <w:r w:rsidR="007C25FC">
              <w:rPr>
                <w:noProof/>
                <w:webHidden/>
              </w:rPr>
            </w:r>
            <w:r w:rsidR="007C25FC">
              <w:rPr>
                <w:noProof/>
                <w:webHidden/>
              </w:rPr>
              <w:fldChar w:fldCharType="separate"/>
            </w:r>
            <w:r w:rsidR="00807EB5">
              <w:rPr>
                <w:noProof/>
                <w:webHidden/>
              </w:rPr>
              <w:t>9</w:t>
            </w:r>
            <w:r w:rsidR="007C25FC">
              <w:rPr>
                <w:noProof/>
                <w:webHidden/>
              </w:rPr>
              <w:fldChar w:fldCharType="end"/>
            </w:r>
          </w:hyperlink>
        </w:p>
        <w:p w14:paraId="74FEDCD8" w14:textId="31A032B6"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296" w:history="1">
            <w:r w:rsidR="007C25FC" w:rsidRPr="008D2576">
              <w:rPr>
                <w:rStyle w:val="Hyperlink"/>
                <w:rFonts w:cstheme="minorHAnsi"/>
                <w:noProof/>
              </w:rPr>
              <w:t>1.5 Sectors</w:t>
            </w:r>
            <w:r w:rsidR="007C25FC">
              <w:rPr>
                <w:noProof/>
                <w:webHidden/>
              </w:rPr>
              <w:tab/>
            </w:r>
            <w:r w:rsidR="007C25FC">
              <w:rPr>
                <w:noProof/>
                <w:webHidden/>
              </w:rPr>
              <w:fldChar w:fldCharType="begin"/>
            </w:r>
            <w:r w:rsidR="007C25FC">
              <w:rPr>
                <w:noProof/>
                <w:webHidden/>
              </w:rPr>
              <w:instrText xml:space="preserve"> PAGEREF _Toc101786296 \h </w:instrText>
            </w:r>
            <w:r w:rsidR="007C25FC">
              <w:rPr>
                <w:noProof/>
                <w:webHidden/>
              </w:rPr>
            </w:r>
            <w:r w:rsidR="007C25FC">
              <w:rPr>
                <w:noProof/>
                <w:webHidden/>
              </w:rPr>
              <w:fldChar w:fldCharType="separate"/>
            </w:r>
            <w:r w:rsidR="00807EB5">
              <w:rPr>
                <w:noProof/>
                <w:webHidden/>
              </w:rPr>
              <w:t>9</w:t>
            </w:r>
            <w:r w:rsidR="007C25FC">
              <w:rPr>
                <w:noProof/>
                <w:webHidden/>
              </w:rPr>
              <w:fldChar w:fldCharType="end"/>
            </w:r>
          </w:hyperlink>
        </w:p>
        <w:p w14:paraId="706B335E" w14:textId="77972798"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297" w:history="1">
            <w:r w:rsidR="007C25FC" w:rsidRPr="008D2576">
              <w:rPr>
                <w:rStyle w:val="Hyperlink"/>
                <w:rFonts w:cstheme="minorHAnsi"/>
                <w:noProof/>
              </w:rPr>
              <w:t>1.6 Governing legislation/fishing authority</w:t>
            </w:r>
            <w:r w:rsidR="007C25FC">
              <w:rPr>
                <w:noProof/>
                <w:webHidden/>
              </w:rPr>
              <w:tab/>
            </w:r>
            <w:r w:rsidR="007C25FC">
              <w:rPr>
                <w:noProof/>
                <w:webHidden/>
              </w:rPr>
              <w:fldChar w:fldCharType="begin"/>
            </w:r>
            <w:r w:rsidR="007C25FC">
              <w:rPr>
                <w:noProof/>
                <w:webHidden/>
              </w:rPr>
              <w:instrText xml:space="preserve"> PAGEREF _Toc101786297 \h </w:instrText>
            </w:r>
            <w:r w:rsidR="007C25FC">
              <w:rPr>
                <w:noProof/>
                <w:webHidden/>
              </w:rPr>
            </w:r>
            <w:r w:rsidR="007C25FC">
              <w:rPr>
                <w:noProof/>
                <w:webHidden/>
              </w:rPr>
              <w:fldChar w:fldCharType="separate"/>
            </w:r>
            <w:r w:rsidR="00807EB5">
              <w:rPr>
                <w:noProof/>
                <w:webHidden/>
              </w:rPr>
              <w:t>10</w:t>
            </w:r>
            <w:r w:rsidR="007C25FC">
              <w:rPr>
                <w:noProof/>
                <w:webHidden/>
              </w:rPr>
              <w:fldChar w:fldCharType="end"/>
            </w:r>
          </w:hyperlink>
        </w:p>
        <w:p w14:paraId="5B9E8260" w14:textId="5CC5CEEA"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298" w:history="1">
            <w:r w:rsidR="007C25FC" w:rsidRPr="008D2576">
              <w:rPr>
                <w:rStyle w:val="Hyperlink"/>
                <w:rFonts w:cstheme="minorHAnsi"/>
                <w:noProof/>
              </w:rPr>
              <w:t xml:space="preserve">1.7 Status of export approval under the </w:t>
            </w:r>
            <w:r w:rsidR="007C25FC" w:rsidRPr="008D2576">
              <w:rPr>
                <w:rStyle w:val="Hyperlink"/>
                <w:rFonts w:cstheme="minorHAnsi"/>
                <w:i/>
                <w:noProof/>
              </w:rPr>
              <w:t>Environment Protection and Biodiversity Conservation Act 1999</w:t>
            </w:r>
            <w:r w:rsidR="007C25FC">
              <w:rPr>
                <w:noProof/>
                <w:webHidden/>
              </w:rPr>
              <w:tab/>
            </w:r>
            <w:r w:rsidR="007C25FC">
              <w:rPr>
                <w:noProof/>
                <w:webHidden/>
              </w:rPr>
              <w:fldChar w:fldCharType="begin"/>
            </w:r>
            <w:r w:rsidR="007C25FC">
              <w:rPr>
                <w:noProof/>
                <w:webHidden/>
              </w:rPr>
              <w:instrText xml:space="preserve"> PAGEREF _Toc101786298 \h </w:instrText>
            </w:r>
            <w:r w:rsidR="007C25FC">
              <w:rPr>
                <w:noProof/>
                <w:webHidden/>
              </w:rPr>
            </w:r>
            <w:r w:rsidR="007C25FC">
              <w:rPr>
                <w:noProof/>
                <w:webHidden/>
              </w:rPr>
              <w:fldChar w:fldCharType="separate"/>
            </w:r>
            <w:r w:rsidR="00807EB5">
              <w:rPr>
                <w:noProof/>
                <w:webHidden/>
              </w:rPr>
              <w:t>10</w:t>
            </w:r>
            <w:r w:rsidR="007C25FC">
              <w:rPr>
                <w:noProof/>
                <w:webHidden/>
              </w:rPr>
              <w:fldChar w:fldCharType="end"/>
            </w:r>
          </w:hyperlink>
        </w:p>
        <w:p w14:paraId="6AFC85FF" w14:textId="2C8D814C"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299" w:history="1">
            <w:r w:rsidR="007C25FC" w:rsidRPr="008D2576">
              <w:rPr>
                <w:rStyle w:val="Hyperlink"/>
                <w:noProof/>
              </w:rPr>
              <w:t>2. Socio-economic environment</w:t>
            </w:r>
            <w:r w:rsidR="007C25FC">
              <w:rPr>
                <w:noProof/>
                <w:webHidden/>
              </w:rPr>
              <w:tab/>
            </w:r>
            <w:r w:rsidR="007C25FC">
              <w:rPr>
                <w:noProof/>
                <w:webHidden/>
              </w:rPr>
              <w:fldChar w:fldCharType="begin"/>
            </w:r>
            <w:r w:rsidR="007C25FC">
              <w:rPr>
                <w:noProof/>
                <w:webHidden/>
              </w:rPr>
              <w:instrText xml:space="preserve"> PAGEREF _Toc101786299 \h </w:instrText>
            </w:r>
            <w:r w:rsidR="007C25FC">
              <w:rPr>
                <w:noProof/>
                <w:webHidden/>
              </w:rPr>
            </w:r>
            <w:r w:rsidR="007C25FC">
              <w:rPr>
                <w:noProof/>
                <w:webHidden/>
              </w:rPr>
              <w:fldChar w:fldCharType="separate"/>
            </w:r>
            <w:r w:rsidR="00807EB5">
              <w:rPr>
                <w:noProof/>
                <w:webHidden/>
              </w:rPr>
              <w:t>11</w:t>
            </w:r>
            <w:r w:rsidR="007C25FC">
              <w:rPr>
                <w:noProof/>
                <w:webHidden/>
              </w:rPr>
              <w:fldChar w:fldCharType="end"/>
            </w:r>
          </w:hyperlink>
        </w:p>
        <w:p w14:paraId="74AD81C4" w14:textId="3AB3E918"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00" w:history="1">
            <w:r w:rsidR="007C25FC" w:rsidRPr="008D2576">
              <w:rPr>
                <w:rStyle w:val="Hyperlink"/>
                <w:rFonts w:cstheme="minorHAnsi"/>
                <w:noProof/>
              </w:rPr>
              <w:t>2.1 Value of the fishery</w:t>
            </w:r>
            <w:r w:rsidR="007C25FC">
              <w:rPr>
                <w:noProof/>
                <w:webHidden/>
              </w:rPr>
              <w:tab/>
            </w:r>
            <w:r w:rsidR="007C25FC">
              <w:rPr>
                <w:noProof/>
                <w:webHidden/>
              </w:rPr>
              <w:fldChar w:fldCharType="begin"/>
            </w:r>
            <w:r w:rsidR="007C25FC">
              <w:rPr>
                <w:noProof/>
                <w:webHidden/>
              </w:rPr>
              <w:instrText xml:space="preserve"> PAGEREF _Toc101786300 \h </w:instrText>
            </w:r>
            <w:r w:rsidR="007C25FC">
              <w:rPr>
                <w:noProof/>
                <w:webHidden/>
              </w:rPr>
            </w:r>
            <w:r w:rsidR="007C25FC">
              <w:rPr>
                <w:noProof/>
                <w:webHidden/>
              </w:rPr>
              <w:fldChar w:fldCharType="separate"/>
            </w:r>
            <w:r w:rsidR="00807EB5">
              <w:rPr>
                <w:noProof/>
                <w:webHidden/>
              </w:rPr>
              <w:t>11</w:t>
            </w:r>
            <w:r w:rsidR="007C25FC">
              <w:rPr>
                <w:noProof/>
                <w:webHidden/>
              </w:rPr>
              <w:fldChar w:fldCharType="end"/>
            </w:r>
          </w:hyperlink>
        </w:p>
        <w:p w14:paraId="3F583F67" w14:textId="1FE1B68F"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01" w:history="1">
            <w:r w:rsidR="007C25FC" w:rsidRPr="008D2576">
              <w:rPr>
                <w:rStyle w:val="Hyperlink"/>
                <w:rFonts w:cstheme="minorHAnsi"/>
                <w:noProof/>
              </w:rPr>
              <w:t>2.2 Economic assessment</w:t>
            </w:r>
            <w:r w:rsidR="007C25FC">
              <w:rPr>
                <w:noProof/>
                <w:webHidden/>
              </w:rPr>
              <w:tab/>
            </w:r>
            <w:r w:rsidR="007C25FC">
              <w:rPr>
                <w:noProof/>
                <w:webHidden/>
              </w:rPr>
              <w:fldChar w:fldCharType="begin"/>
            </w:r>
            <w:r w:rsidR="007C25FC">
              <w:rPr>
                <w:noProof/>
                <w:webHidden/>
              </w:rPr>
              <w:instrText xml:space="preserve"> PAGEREF _Toc101786301 \h </w:instrText>
            </w:r>
            <w:r w:rsidR="007C25FC">
              <w:rPr>
                <w:noProof/>
                <w:webHidden/>
              </w:rPr>
            </w:r>
            <w:r w:rsidR="007C25FC">
              <w:rPr>
                <w:noProof/>
                <w:webHidden/>
              </w:rPr>
              <w:fldChar w:fldCharType="separate"/>
            </w:r>
            <w:r w:rsidR="00807EB5">
              <w:rPr>
                <w:noProof/>
                <w:webHidden/>
              </w:rPr>
              <w:t>11</w:t>
            </w:r>
            <w:r w:rsidR="007C25FC">
              <w:rPr>
                <w:noProof/>
                <w:webHidden/>
              </w:rPr>
              <w:fldChar w:fldCharType="end"/>
            </w:r>
          </w:hyperlink>
        </w:p>
        <w:p w14:paraId="37852E5B" w14:textId="7E18BD98"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02" w:history="1">
            <w:r w:rsidR="007C25FC" w:rsidRPr="008D2576">
              <w:rPr>
                <w:rStyle w:val="Hyperlink"/>
                <w:rFonts w:cstheme="minorHAnsi"/>
                <w:noProof/>
              </w:rPr>
              <w:t>2.3 Downstream employment resulting from fishing activity</w:t>
            </w:r>
            <w:r w:rsidR="007C25FC">
              <w:rPr>
                <w:noProof/>
                <w:webHidden/>
              </w:rPr>
              <w:tab/>
            </w:r>
            <w:r w:rsidR="007C25FC">
              <w:rPr>
                <w:noProof/>
                <w:webHidden/>
              </w:rPr>
              <w:fldChar w:fldCharType="begin"/>
            </w:r>
            <w:r w:rsidR="007C25FC">
              <w:rPr>
                <w:noProof/>
                <w:webHidden/>
              </w:rPr>
              <w:instrText xml:space="preserve"> PAGEREF _Toc101786302 \h </w:instrText>
            </w:r>
            <w:r w:rsidR="007C25FC">
              <w:rPr>
                <w:noProof/>
                <w:webHidden/>
              </w:rPr>
            </w:r>
            <w:r w:rsidR="007C25FC">
              <w:rPr>
                <w:noProof/>
                <w:webHidden/>
              </w:rPr>
              <w:fldChar w:fldCharType="separate"/>
            </w:r>
            <w:r w:rsidR="00807EB5">
              <w:rPr>
                <w:noProof/>
                <w:webHidden/>
              </w:rPr>
              <w:t>12</w:t>
            </w:r>
            <w:r w:rsidR="007C25FC">
              <w:rPr>
                <w:noProof/>
                <w:webHidden/>
              </w:rPr>
              <w:fldChar w:fldCharType="end"/>
            </w:r>
          </w:hyperlink>
        </w:p>
        <w:p w14:paraId="0B502E08" w14:textId="0B8254AE"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03" w:history="1">
            <w:r w:rsidR="007C25FC" w:rsidRPr="008D2576">
              <w:rPr>
                <w:rStyle w:val="Hyperlink"/>
                <w:rFonts w:cstheme="minorHAnsi"/>
                <w:noProof/>
              </w:rPr>
              <w:t>2.4 Quality assurance and control</w:t>
            </w:r>
            <w:r w:rsidR="007C25FC">
              <w:rPr>
                <w:noProof/>
                <w:webHidden/>
              </w:rPr>
              <w:tab/>
            </w:r>
            <w:r w:rsidR="007C25FC">
              <w:rPr>
                <w:noProof/>
                <w:webHidden/>
              </w:rPr>
              <w:fldChar w:fldCharType="begin"/>
            </w:r>
            <w:r w:rsidR="007C25FC">
              <w:rPr>
                <w:noProof/>
                <w:webHidden/>
              </w:rPr>
              <w:instrText xml:space="preserve"> PAGEREF _Toc101786303 \h </w:instrText>
            </w:r>
            <w:r w:rsidR="007C25FC">
              <w:rPr>
                <w:noProof/>
                <w:webHidden/>
              </w:rPr>
            </w:r>
            <w:r w:rsidR="007C25FC">
              <w:rPr>
                <w:noProof/>
                <w:webHidden/>
              </w:rPr>
              <w:fldChar w:fldCharType="separate"/>
            </w:r>
            <w:r w:rsidR="00807EB5">
              <w:rPr>
                <w:noProof/>
                <w:webHidden/>
              </w:rPr>
              <w:t>12</w:t>
            </w:r>
            <w:r w:rsidR="007C25FC">
              <w:rPr>
                <w:noProof/>
                <w:webHidden/>
              </w:rPr>
              <w:fldChar w:fldCharType="end"/>
            </w:r>
          </w:hyperlink>
        </w:p>
        <w:p w14:paraId="1E029BA3" w14:textId="25EDBFA3" w:rsidR="007C25FC" w:rsidRDefault="0094023D">
          <w:pPr>
            <w:pStyle w:val="TOC1"/>
            <w:rPr>
              <w:rFonts w:asciiTheme="minorHAnsi" w:eastAsiaTheme="minorEastAsia" w:hAnsiTheme="minorHAnsi"/>
              <w:i w:val="0"/>
              <w:noProof/>
              <w:color w:val="auto"/>
              <w:spacing w:val="0"/>
              <w:lang w:eastAsia="en-AU"/>
            </w:rPr>
          </w:pPr>
          <w:hyperlink w:anchor="_Toc101786304" w:history="1">
            <w:r w:rsidR="007C25FC" w:rsidRPr="008D2576">
              <w:rPr>
                <w:rStyle w:val="Hyperlink"/>
                <w:rFonts w:cstheme="minorHAnsi"/>
                <w:noProof/>
              </w:rPr>
              <w:t>3. Management</w:t>
            </w:r>
            <w:r w:rsidR="007C25FC">
              <w:rPr>
                <w:noProof/>
                <w:webHidden/>
              </w:rPr>
              <w:tab/>
            </w:r>
            <w:r w:rsidR="007C25FC">
              <w:rPr>
                <w:noProof/>
                <w:webHidden/>
              </w:rPr>
              <w:fldChar w:fldCharType="begin"/>
            </w:r>
            <w:r w:rsidR="007C25FC">
              <w:rPr>
                <w:noProof/>
                <w:webHidden/>
              </w:rPr>
              <w:instrText xml:space="preserve"> PAGEREF _Toc101786304 \h </w:instrText>
            </w:r>
            <w:r w:rsidR="007C25FC">
              <w:rPr>
                <w:noProof/>
                <w:webHidden/>
              </w:rPr>
            </w:r>
            <w:r w:rsidR="007C25FC">
              <w:rPr>
                <w:noProof/>
                <w:webHidden/>
              </w:rPr>
              <w:fldChar w:fldCharType="separate"/>
            </w:r>
            <w:r w:rsidR="00807EB5">
              <w:rPr>
                <w:noProof/>
                <w:webHidden/>
              </w:rPr>
              <w:t>13</w:t>
            </w:r>
            <w:r w:rsidR="007C25FC">
              <w:rPr>
                <w:noProof/>
                <w:webHidden/>
              </w:rPr>
              <w:fldChar w:fldCharType="end"/>
            </w:r>
          </w:hyperlink>
        </w:p>
        <w:p w14:paraId="65196E91" w14:textId="4EB20E2E"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05" w:history="1">
            <w:r w:rsidR="007C25FC" w:rsidRPr="008D2576">
              <w:rPr>
                <w:rStyle w:val="Hyperlink"/>
                <w:rFonts w:cstheme="minorHAnsi"/>
                <w:noProof/>
              </w:rPr>
              <w:t>3.1 Changes to management</w:t>
            </w:r>
            <w:r w:rsidR="007C25FC">
              <w:rPr>
                <w:noProof/>
                <w:webHidden/>
              </w:rPr>
              <w:tab/>
            </w:r>
            <w:r w:rsidR="007C25FC">
              <w:rPr>
                <w:noProof/>
                <w:webHidden/>
              </w:rPr>
              <w:fldChar w:fldCharType="begin"/>
            </w:r>
            <w:r w:rsidR="007C25FC">
              <w:rPr>
                <w:noProof/>
                <w:webHidden/>
              </w:rPr>
              <w:instrText xml:space="preserve"> PAGEREF _Toc101786305 \h </w:instrText>
            </w:r>
            <w:r w:rsidR="007C25FC">
              <w:rPr>
                <w:noProof/>
                <w:webHidden/>
              </w:rPr>
            </w:r>
            <w:r w:rsidR="007C25FC">
              <w:rPr>
                <w:noProof/>
                <w:webHidden/>
              </w:rPr>
              <w:fldChar w:fldCharType="separate"/>
            </w:r>
            <w:r w:rsidR="00807EB5">
              <w:rPr>
                <w:noProof/>
                <w:webHidden/>
              </w:rPr>
              <w:t>13</w:t>
            </w:r>
            <w:r w:rsidR="007C25FC">
              <w:rPr>
                <w:noProof/>
                <w:webHidden/>
              </w:rPr>
              <w:fldChar w:fldCharType="end"/>
            </w:r>
          </w:hyperlink>
        </w:p>
        <w:p w14:paraId="1BB38CEA" w14:textId="109F0BA5"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06" w:history="1">
            <w:r w:rsidR="007C25FC" w:rsidRPr="008D2576">
              <w:rPr>
                <w:rStyle w:val="Hyperlink"/>
                <w:rFonts w:cstheme="minorHAnsi"/>
                <w:noProof/>
              </w:rPr>
              <w:t>3.2 Performance of the fishery against objectives, performance indicators and performance measures</w:t>
            </w:r>
            <w:r w:rsidR="007C25FC">
              <w:rPr>
                <w:noProof/>
                <w:webHidden/>
              </w:rPr>
              <w:tab/>
            </w:r>
            <w:r w:rsidR="007C25FC">
              <w:rPr>
                <w:noProof/>
                <w:webHidden/>
              </w:rPr>
              <w:fldChar w:fldCharType="begin"/>
            </w:r>
            <w:r w:rsidR="007C25FC">
              <w:rPr>
                <w:noProof/>
                <w:webHidden/>
              </w:rPr>
              <w:instrText xml:space="preserve"> PAGEREF _Toc101786306 \h </w:instrText>
            </w:r>
            <w:r w:rsidR="007C25FC">
              <w:rPr>
                <w:noProof/>
                <w:webHidden/>
              </w:rPr>
            </w:r>
            <w:r w:rsidR="007C25FC">
              <w:rPr>
                <w:noProof/>
                <w:webHidden/>
              </w:rPr>
              <w:fldChar w:fldCharType="separate"/>
            </w:r>
            <w:r w:rsidR="00807EB5">
              <w:rPr>
                <w:noProof/>
                <w:webHidden/>
              </w:rPr>
              <w:t>16</w:t>
            </w:r>
            <w:r w:rsidR="007C25FC">
              <w:rPr>
                <w:noProof/>
                <w:webHidden/>
              </w:rPr>
              <w:fldChar w:fldCharType="end"/>
            </w:r>
          </w:hyperlink>
        </w:p>
        <w:p w14:paraId="5231B77C" w14:textId="3693CBFF"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07" w:history="1">
            <w:r w:rsidR="007C25FC" w:rsidRPr="008D2576">
              <w:rPr>
                <w:rStyle w:val="Hyperlink"/>
                <w:rFonts w:cstheme="minorHAnsi"/>
                <w:noProof/>
              </w:rPr>
              <w:t>3.3 Fisheries Management Strategy</w:t>
            </w:r>
            <w:r w:rsidR="007C25FC">
              <w:rPr>
                <w:noProof/>
                <w:webHidden/>
              </w:rPr>
              <w:tab/>
            </w:r>
            <w:r w:rsidR="007C25FC">
              <w:rPr>
                <w:noProof/>
                <w:webHidden/>
              </w:rPr>
              <w:fldChar w:fldCharType="begin"/>
            </w:r>
            <w:r w:rsidR="007C25FC">
              <w:rPr>
                <w:noProof/>
                <w:webHidden/>
              </w:rPr>
              <w:instrText xml:space="preserve"> PAGEREF _Toc101786307 \h </w:instrText>
            </w:r>
            <w:r w:rsidR="007C25FC">
              <w:rPr>
                <w:noProof/>
                <w:webHidden/>
              </w:rPr>
            </w:r>
            <w:r w:rsidR="007C25FC">
              <w:rPr>
                <w:noProof/>
                <w:webHidden/>
              </w:rPr>
              <w:fldChar w:fldCharType="separate"/>
            </w:r>
            <w:r w:rsidR="00807EB5">
              <w:rPr>
                <w:noProof/>
                <w:webHidden/>
              </w:rPr>
              <w:t>16</w:t>
            </w:r>
            <w:r w:rsidR="007C25FC">
              <w:rPr>
                <w:noProof/>
                <w:webHidden/>
              </w:rPr>
              <w:fldChar w:fldCharType="end"/>
            </w:r>
          </w:hyperlink>
        </w:p>
        <w:p w14:paraId="5858FF04" w14:textId="7AED0466"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08" w:history="1">
            <w:r w:rsidR="007C25FC" w:rsidRPr="008D2576">
              <w:rPr>
                <w:rStyle w:val="Hyperlink"/>
                <w:rFonts w:cstheme="minorHAnsi"/>
                <w:noProof/>
              </w:rPr>
              <w:t>3.4 Compliance risks present in the fishery and actions taken to reduce these risks</w:t>
            </w:r>
            <w:r w:rsidR="007C25FC">
              <w:rPr>
                <w:noProof/>
                <w:webHidden/>
              </w:rPr>
              <w:tab/>
            </w:r>
            <w:r w:rsidR="007C25FC">
              <w:rPr>
                <w:noProof/>
                <w:webHidden/>
              </w:rPr>
              <w:fldChar w:fldCharType="begin"/>
            </w:r>
            <w:r w:rsidR="007C25FC">
              <w:rPr>
                <w:noProof/>
                <w:webHidden/>
              </w:rPr>
              <w:instrText xml:space="preserve"> PAGEREF _Toc101786308 \h </w:instrText>
            </w:r>
            <w:r w:rsidR="007C25FC">
              <w:rPr>
                <w:noProof/>
                <w:webHidden/>
              </w:rPr>
            </w:r>
            <w:r w:rsidR="007C25FC">
              <w:rPr>
                <w:noProof/>
                <w:webHidden/>
              </w:rPr>
              <w:fldChar w:fldCharType="separate"/>
            </w:r>
            <w:r w:rsidR="00807EB5">
              <w:rPr>
                <w:noProof/>
                <w:webHidden/>
              </w:rPr>
              <w:t>16</w:t>
            </w:r>
            <w:r w:rsidR="007C25FC">
              <w:rPr>
                <w:noProof/>
                <w:webHidden/>
              </w:rPr>
              <w:fldChar w:fldCharType="end"/>
            </w:r>
          </w:hyperlink>
        </w:p>
        <w:p w14:paraId="693C16AA" w14:textId="1FFAE449"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09" w:history="1">
            <w:r w:rsidR="007C25FC" w:rsidRPr="008D2576">
              <w:rPr>
                <w:rStyle w:val="Hyperlink"/>
                <w:rFonts w:cstheme="minorHAnsi"/>
                <w:noProof/>
              </w:rPr>
              <w:t>3.5 Consultation processes</w:t>
            </w:r>
            <w:r w:rsidR="007C25FC">
              <w:rPr>
                <w:noProof/>
                <w:webHidden/>
              </w:rPr>
              <w:tab/>
            </w:r>
            <w:r w:rsidR="007C25FC">
              <w:rPr>
                <w:noProof/>
                <w:webHidden/>
              </w:rPr>
              <w:fldChar w:fldCharType="begin"/>
            </w:r>
            <w:r w:rsidR="007C25FC">
              <w:rPr>
                <w:noProof/>
                <w:webHidden/>
              </w:rPr>
              <w:instrText xml:space="preserve"> PAGEREF _Toc101786309 \h </w:instrText>
            </w:r>
            <w:r w:rsidR="007C25FC">
              <w:rPr>
                <w:noProof/>
                <w:webHidden/>
              </w:rPr>
            </w:r>
            <w:r w:rsidR="007C25FC">
              <w:rPr>
                <w:noProof/>
                <w:webHidden/>
              </w:rPr>
              <w:fldChar w:fldCharType="separate"/>
            </w:r>
            <w:r w:rsidR="00807EB5">
              <w:rPr>
                <w:noProof/>
                <w:webHidden/>
              </w:rPr>
              <w:t>17</w:t>
            </w:r>
            <w:r w:rsidR="007C25FC">
              <w:rPr>
                <w:noProof/>
                <w:webHidden/>
              </w:rPr>
              <w:fldChar w:fldCharType="end"/>
            </w:r>
          </w:hyperlink>
        </w:p>
        <w:p w14:paraId="413E6C46" w14:textId="68BC32C1"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10" w:history="1">
            <w:r w:rsidR="007C25FC" w:rsidRPr="008D2576">
              <w:rPr>
                <w:rStyle w:val="Hyperlink"/>
                <w:rFonts w:cstheme="minorHAnsi"/>
                <w:noProof/>
              </w:rPr>
              <w:t>3.6 Harvest strategy</w:t>
            </w:r>
            <w:r w:rsidR="007C25FC">
              <w:rPr>
                <w:noProof/>
                <w:webHidden/>
              </w:rPr>
              <w:tab/>
            </w:r>
            <w:r w:rsidR="007C25FC">
              <w:rPr>
                <w:noProof/>
                <w:webHidden/>
              </w:rPr>
              <w:fldChar w:fldCharType="begin"/>
            </w:r>
            <w:r w:rsidR="007C25FC">
              <w:rPr>
                <w:noProof/>
                <w:webHidden/>
              </w:rPr>
              <w:instrText xml:space="preserve"> PAGEREF _Toc101786310 \h </w:instrText>
            </w:r>
            <w:r w:rsidR="007C25FC">
              <w:rPr>
                <w:noProof/>
                <w:webHidden/>
              </w:rPr>
            </w:r>
            <w:r w:rsidR="007C25FC">
              <w:rPr>
                <w:noProof/>
                <w:webHidden/>
              </w:rPr>
              <w:fldChar w:fldCharType="separate"/>
            </w:r>
            <w:r w:rsidR="00807EB5">
              <w:rPr>
                <w:noProof/>
                <w:webHidden/>
              </w:rPr>
              <w:t>18</w:t>
            </w:r>
            <w:r w:rsidR="007C25FC">
              <w:rPr>
                <w:noProof/>
                <w:webHidden/>
              </w:rPr>
              <w:fldChar w:fldCharType="end"/>
            </w:r>
          </w:hyperlink>
        </w:p>
        <w:p w14:paraId="12CC7E38" w14:textId="28ADA547"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11" w:history="1">
            <w:r w:rsidR="007C25FC" w:rsidRPr="008D2576">
              <w:rPr>
                <w:rStyle w:val="Hyperlink"/>
                <w:rFonts w:cstheme="minorHAnsi"/>
                <w:noProof/>
              </w:rPr>
              <w:t>3.7 Description of cross-jurisdictional management arrangements</w:t>
            </w:r>
            <w:r w:rsidR="007C25FC">
              <w:rPr>
                <w:noProof/>
                <w:webHidden/>
              </w:rPr>
              <w:tab/>
            </w:r>
            <w:r w:rsidR="007C25FC">
              <w:rPr>
                <w:noProof/>
                <w:webHidden/>
              </w:rPr>
              <w:fldChar w:fldCharType="begin"/>
            </w:r>
            <w:r w:rsidR="007C25FC">
              <w:rPr>
                <w:noProof/>
                <w:webHidden/>
              </w:rPr>
              <w:instrText xml:space="preserve"> PAGEREF _Toc101786311 \h </w:instrText>
            </w:r>
            <w:r w:rsidR="007C25FC">
              <w:rPr>
                <w:noProof/>
                <w:webHidden/>
              </w:rPr>
            </w:r>
            <w:r w:rsidR="007C25FC">
              <w:rPr>
                <w:noProof/>
                <w:webHidden/>
              </w:rPr>
              <w:fldChar w:fldCharType="separate"/>
            </w:r>
            <w:r w:rsidR="00807EB5">
              <w:rPr>
                <w:noProof/>
                <w:webHidden/>
              </w:rPr>
              <w:t>21</w:t>
            </w:r>
            <w:r w:rsidR="007C25FC">
              <w:rPr>
                <w:noProof/>
                <w:webHidden/>
              </w:rPr>
              <w:fldChar w:fldCharType="end"/>
            </w:r>
          </w:hyperlink>
        </w:p>
        <w:p w14:paraId="4A12D414" w14:textId="2B7A6483"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12" w:history="1">
            <w:r w:rsidR="007C25FC" w:rsidRPr="008D2576">
              <w:rPr>
                <w:rStyle w:val="Hyperlink"/>
                <w:rFonts w:cstheme="minorHAnsi"/>
                <w:noProof/>
              </w:rPr>
              <w:t>3.8 SBT zones</w:t>
            </w:r>
            <w:r w:rsidR="007C25FC">
              <w:rPr>
                <w:noProof/>
                <w:webHidden/>
              </w:rPr>
              <w:tab/>
            </w:r>
            <w:r w:rsidR="007C25FC">
              <w:rPr>
                <w:noProof/>
                <w:webHidden/>
              </w:rPr>
              <w:fldChar w:fldCharType="begin"/>
            </w:r>
            <w:r w:rsidR="007C25FC">
              <w:rPr>
                <w:noProof/>
                <w:webHidden/>
              </w:rPr>
              <w:instrText xml:space="preserve"> PAGEREF _Toc101786312 \h </w:instrText>
            </w:r>
            <w:r w:rsidR="007C25FC">
              <w:rPr>
                <w:noProof/>
                <w:webHidden/>
              </w:rPr>
            </w:r>
            <w:r w:rsidR="007C25FC">
              <w:rPr>
                <w:noProof/>
                <w:webHidden/>
              </w:rPr>
              <w:fldChar w:fldCharType="separate"/>
            </w:r>
            <w:r w:rsidR="00807EB5">
              <w:rPr>
                <w:noProof/>
                <w:webHidden/>
              </w:rPr>
              <w:t>21</w:t>
            </w:r>
            <w:r w:rsidR="007C25FC">
              <w:rPr>
                <w:noProof/>
                <w:webHidden/>
              </w:rPr>
              <w:fldChar w:fldCharType="end"/>
            </w:r>
          </w:hyperlink>
        </w:p>
        <w:p w14:paraId="4F5EE3C6" w14:textId="5EC8B24B" w:rsidR="007C25FC" w:rsidRDefault="0094023D">
          <w:pPr>
            <w:pStyle w:val="TOC1"/>
            <w:rPr>
              <w:rFonts w:asciiTheme="minorHAnsi" w:eastAsiaTheme="minorEastAsia" w:hAnsiTheme="minorHAnsi"/>
              <w:i w:val="0"/>
              <w:noProof/>
              <w:color w:val="auto"/>
              <w:spacing w:val="0"/>
              <w:lang w:eastAsia="en-AU"/>
            </w:rPr>
          </w:pPr>
          <w:hyperlink w:anchor="_Toc101786313" w:history="1">
            <w:r w:rsidR="007C25FC" w:rsidRPr="008D2576">
              <w:rPr>
                <w:rStyle w:val="Hyperlink"/>
                <w:rFonts w:cstheme="minorHAnsi"/>
                <w:noProof/>
              </w:rPr>
              <w:t>4. Research and monitoring</w:t>
            </w:r>
            <w:r w:rsidR="007C25FC">
              <w:rPr>
                <w:noProof/>
                <w:webHidden/>
              </w:rPr>
              <w:tab/>
            </w:r>
            <w:r w:rsidR="007C25FC">
              <w:rPr>
                <w:noProof/>
                <w:webHidden/>
              </w:rPr>
              <w:fldChar w:fldCharType="begin"/>
            </w:r>
            <w:r w:rsidR="007C25FC">
              <w:rPr>
                <w:noProof/>
                <w:webHidden/>
              </w:rPr>
              <w:instrText xml:space="preserve"> PAGEREF _Toc101786313 \h </w:instrText>
            </w:r>
            <w:r w:rsidR="007C25FC">
              <w:rPr>
                <w:noProof/>
                <w:webHidden/>
              </w:rPr>
            </w:r>
            <w:r w:rsidR="007C25FC">
              <w:rPr>
                <w:noProof/>
                <w:webHidden/>
              </w:rPr>
              <w:fldChar w:fldCharType="separate"/>
            </w:r>
            <w:r w:rsidR="00807EB5">
              <w:rPr>
                <w:noProof/>
                <w:webHidden/>
              </w:rPr>
              <w:t>22</w:t>
            </w:r>
            <w:r w:rsidR="007C25FC">
              <w:rPr>
                <w:noProof/>
                <w:webHidden/>
              </w:rPr>
              <w:fldChar w:fldCharType="end"/>
            </w:r>
          </w:hyperlink>
        </w:p>
        <w:p w14:paraId="0654FAF9" w14:textId="6C96EAE2"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14" w:history="1">
            <w:r w:rsidR="007C25FC" w:rsidRPr="008D2576">
              <w:rPr>
                <w:rStyle w:val="Hyperlink"/>
                <w:rFonts w:cstheme="minorHAnsi"/>
                <w:noProof/>
              </w:rPr>
              <w:t>4.1 Collaborative research and results</w:t>
            </w:r>
            <w:r w:rsidR="007C25FC">
              <w:rPr>
                <w:noProof/>
                <w:webHidden/>
              </w:rPr>
              <w:tab/>
            </w:r>
            <w:r w:rsidR="007C25FC">
              <w:rPr>
                <w:noProof/>
                <w:webHidden/>
              </w:rPr>
              <w:fldChar w:fldCharType="begin"/>
            </w:r>
            <w:r w:rsidR="007C25FC">
              <w:rPr>
                <w:noProof/>
                <w:webHidden/>
              </w:rPr>
              <w:instrText xml:space="preserve"> PAGEREF _Toc101786314 \h </w:instrText>
            </w:r>
            <w:r w:rsidR="007C25FC">
              <w:rPr>
                <w:noProof/>
                <w:webHidden/>
              </w:rPr>
            </w:r>
            <w:r w:rsidR="007C25FC">
              <w:rPr>
                <w:noProof/>
                <w:webHidden/>
              </w:rPr>
              <w:fldChar w:fldCharType="separate"/>
            </w:r>
            <w:r w:rsidR="00807EB5">
              <w:rPr>
                <w:noProof/>
                <w:webHidden/>
              </w:rPr>
              <w:t>22</w:t>
            </w:r>
            <w:r w:rsidR="007C25FC">
              <w:rPr>
                <w:noProof/>
                <w:webHidden/>
              </w:rPr>
              <w:fldChar w:fldCharType="end"/>
            </w:r>
          </w:hyperlink>
        </w:p>
        <w:p w14:paraId="052CE659" w14:textId="32A669D8"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15" w:history="1">
            <w:r w:rsidR="007C25FC" w:rsidRPr="008D2576">
              <w:rPr>
                <w:rStyle w:val="Hyperlink"/>
                <w:rFonts w:cstheme="minorHAnsi"/>
                <w:noProof/>
              </w:rPr>
              <w:t>4.2 Monitoring programs used to gather information on the fishery</w:t>
            </w:r>
            <w:r w:rsidR="007C25FC">
              <w:rPr>
                <w:noProof/>
                <w:webHidden/>
              </w:rPr>
              <w:tab/>
            </w:r>
            <w:r w:rsidR="007C25FC">
              <w:rPr>
                <w:noProof/>
                <w:webHidden/>
              </w:rPr>
              <w:fldChar w:fldCharType="begin"/>
            </w:r>
            <w:r w:rsidR="007C25FC">
              <w:rPr>
                <w:noProof/>
                <w:webHidden/>
              </w:rPr>
              <w:instrText xml:space="preserve"> PAGEREF _Toc101786315 \h </w:instrText>
            </w:r>
            <w:r w:rsidR="007C25FC">
              <w:rPr>
                <w:noProof/>
                <w:webHidden/>
              </w:rPr>
            </w:r>
            <w:r w:rsidR="007C25FC">
              <w:rPr>
                <w:noProof/>
                <w:webHidden/>
              </w:rPr>
              <w:fldChar w:fldCharType="separate"/>
            </w:r>
            <w:r w:rsidR="00807EB5">
              <w:rPr>
                <w:noProof/>
                <w:webHidden/>
              </w:rPr>
              <w:t>22</w:t>
            </w:r>
            <w:r w:rsidR="007C25FC">
              <w:rPr>
                <w:noProof/>
                <w:webHidden/>
              </w:rPr>
              <w:fldChar w:fldCharType="end"/>
            </w:r>
          </w:hyperlink>
        </w:p>
        <w:p w14:paraId="268D872D" w14:textId="25D00AB9" w:rsidR="007C25FC" w:rsidRDefault="0094023D">
          <w:pPr>
            <w:pStyle w:val="TOC1"/>
            <w:rPr>
              <w:rFonts w:asciiTheme="minorHAnsi" w:eastAsiaTheme="minorEastAsia" w:hAnsiTheme="minorHAnsi"/>
              <w:i w:val="0"/>
              <w:noProof/>
              <w:color w:val="auto"/>
              <w:spacing w:val="0"/>
              <w:lang w:eastAsia="en-AU"/>
            </w:rPr>
          </w:pPr>
          <w:hyperlink w:anchor="_Toc101786316" w:history="1">
            <w:r w:rsidR="007C25FC" w:rsidRPr="008D2576">
              <w:rPr>
                <w:rStyle w:val="Hyperlink"/>
                <w:rFonts w:cstheme="minorHAnsi"/>
                <w:noProof/>
              </w:rPr>
              <w:t>5. Catch data</w:t>
            </w:r>
            <w:r w:rsidR="007C25FC">
              <w:rPr>
                <w:noProof/>
                <w:webHidden/>
              </w:rPr>
              <w:tab/>
            </w:r>
            <w:r w:rsidR="007C25FC">
              <w:rPr>
                <w:noProof/>
                <w:webHidden/>
              </w:rPr>
              <w:fldChar w:fldCharType="begin"/>
            </w:r>
            <w:r w:rsidR="007C25FC">
              <w:rPr>
                <w:noProof/>
                <w:webHidden/>
              </w:rPr>
              <w:instrText xml:space="preserve"> PAGEREF _Toc101786316 \h </w:instrText>
            </w:r>
            <w:r w:rsidR="007C25FC">
              <w:rPr>
                <w:noProof/>
                <w:webHidden/>
              </w:rPr>
            </w:r>
            <w:r w:rsidR="007C25FC">
              <w:rPr>
                <w:noProof/>
                <w:webHidden/>
              </w:rPr>
              <w:fldChar w:fldCharType="separate"/>
            </w:r>
            <w:r w:rsidR="00807EB5">
              <w:rPr>
                <w:noProof/>
                <w:webHidden/>
              </w:rPr>
              <w:t>25</w:t>
            </w:r>
            <w:r w:rsidR="007C25FC">
              <w:rPr>
                <w:noProof/>
                <w:webHidden/>
              </w:rPr>
              <w:fldChar w:fldCharType="end"/>
            </w:r>
          </w:hyperlink>
        </w:p>
        <w:p w14:paraId="1E878E95" w14:textId="36D75E67"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17" w:history="1">
            <w:r w:rsidR="007C25FC" w:rsidRPr="008D2576">
              <w:rPr>
                <w:rStyle w:val="Hyperlink"/>
                <w:rFonts w:cstheme="minorHAnsi"/>
                <w:noProof/>
              </w:rPr>
              <w:t>5.1 Total catch of target, by-product and bycatch species (including retained and discarded catch)</w:t>
            </w:r>
            <w:r w:rsidR="007C25FC">
              <w:rPr>
                <w:noProof/>
                <w:webHidden/>
              </w:rPr>
              <w:tab/>
            </w:r>
            <w:r w:rsidR="007C25FC">
              <w:rPr>
                <w:noProof/>
                <w:webHidden/>
              </w:rPr>
              <w:fldChar w:fldCharType="begin"/>
            </w:r>
            <w:r w:rsidR="007C25FC">
              <w:rPr>
                <w:noProof/>
                <w:webHidden/>
              </w:rPr>
              <w:instrText xml:space="preserve"> PAGEREF _Toc101786317 \h </w:instrText>
            </w:r>
            <w:r w:rsidR="007C25FC">
              <w:rPr>
                <w:noProof/>
                <w:webHidden/>
              </w:rPr>
            </w:r>
            <w:r w:rsidR="007C25FC">
              <w:rPr>
                <w:noProof/>
                <w:webHidden/>
              </w:rPr>
              <w:fldChar w:fldCharType="separate"/>
            </w:r>
            <w:r w:rsidR="00807EB5">
              <w:rPr>
                <w:noProof/>
                <w:webHidden/>
              </w:rPr>
              <w:t>25</w:t>
            </w:r>
            <w:r w:rsidR="007C25FC">
              <w:rPr>
                <w:noProof/>
                <w:webHidden/>
              </w:rPr>
              <w:fldChar w:fldCharType="end"/>
            </w:r>
          </w:hyperlink>
        </w:p>
        <w:p w14:paraId="5175BDAC" w14:textId="568A217A"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18" w:history="1">
            <w:r w:rsidR="007C25FC" w:rsidRPr="008D2576">
              <w:rPr>
                <w:rStyle w:val="Hyperlink"/>
                <w:rFonts w:cstheme="minorHAnsi"/>
                <w:noProof/>
              </w:rPr>
              <w:t>5.2 Total catch of target species taken in other fisheries</w:t>
            </w:r>
            <w:r w:rsidR="007C25FC">
              <w:rPr>
                <w:noProof/>
                <w:webHidden/>
              </w:rPr>
              <w:tab/>
            </w:r>
            <w:r w:rsidR="007C25FC">
              <w:rPr>
                <w:noProof/>
                <w:webHidden/>
              </w:rPr>
              <w:fldChar w:fldCharType="begin"/>
            </w:r>
            <w:r w:rsidR="007C25FC">
              <w:rPr>
                <w:noProof/>
                <w:webHidden/>
              </w:rPr>
              <w:instrText xml:space="preserve"> PAGEREF _Toc101786318 \h </w:instrText>
            </w:r>
            <w:r w:rsidR="007C25FC">
              <w:rPr>
                <w:noProof/>
                <w:webHidden/>
              </w:rPr>
            </w:r>
            <w:r w:rsidR="007C25FC">
              <w:rPr>
                <w:noProof/>
                <w:webHidden/>
              </w:rPr>
              <w:fldChar w:fldCharType="separate"/>
            </w:r>
            <w:r w:rsidR="00807EB5">
              <w:rPr>
                <w:noProof/>
                <w:webHidden/>
              </w:rPr>
              <w:t>29</w:t>
            </w:r>
            <w:r w:rsidR="007C25FC">
              <w:rPr>
                <w:noProof/>
                <w:webHidden/>
              </w:rPr>
              <w:fldChar w:fldCharType="end"/>
            </w:r>
          </w:hyperlink>
        </w:p>
        <w:p w14:paraId="2CFA5DA1" w14:textId="23CB90B4" w:rsidR="007C25FC" w:rsidRDefault="0094023D">
          <w:pPr>
            <w:pStyle w:val="TOC2"/>
            <w:tabs>
              <w:tab w:val="left" w:pos="880"/>
              <w:tab w:val="right" w:leader="dot" w:pos="9016"/>
            </w:tabs>
            <w:rPr>
              <w:rFonts w:asciiTheme="minorHAnsi" w:eastAsiaTheme="minorEastAsia" w:hAnsiTheme="minorHAnsi"/>
              <w:noProof/>
              <w:color w:val="auto"/>
              <w:spacing w:val="0"/>
              <w:lang w:eastAsia="en-AU"/>
            </w:rPr>
          </w:pPr>
          <w:hyperlink w:anchor="_Toc101786319" w:history="1">
            <w:r w:rsidR="007C25FC" w:rsidRPr="008D2576">
              <w:rPr>
                <w:rStyle w:val="Hyperlink"/>
                <w:rFonts w:cstheme="minorHAnsi"/>
                <w:noProof/>
              </w:rPr>
              <w:t>5.3</w:t>
            </w:r>
            <w:r w:rsidR="007C25FC">
              <w:rPr>
                <w:rFonts w:asciiTheme="minorHAnsi" w:eastAsiaTheme="minorEastAsia" w:hAnsiTheme="minorHAnsi"/>
                <w:noProof/>
                <w:color w:val="auto"/>
                <w:spacing w:val="0"/>
                <w:lang w:eastAsia="en-AU"/>
              </w:rPr>
              <w:tab/>
            </w:r>
            <w:r w:rsidR="007C25FC" w:rsidRPr="008D2576">
              <w:rPr>
                <w:rStyle w:val="Hyperlink"/>
                <w:rFonts w:cstheme="minorHAnsi"/>
                <w:noProof/>
              </w:rPr>
              <w:t>Western Central Pacific Fisheries Commission</w:t>
            </w:r>
            <w:r w:rsidR="007C25FC">
              <w:rPr>
                <w:noProof/>
                <w:webHidden/>
              </w:rPr>
              <w:tab/>
            </w:r>
            <w:r w:rsidR="007C25FC">
              <w:rPr>
                <w:noProof/>
                <w:webHidden/>
              </w:rPr>
              <w:fldChar w:fldCharType="begin"/>
            </w:r>
            <w:r w:rsidR="007C25FC">
              <w:rPr>
                <w:noProof/>
                <w:webHidden/>
              </w:rPr>
              <w:instrText xml:space="preserve"> PAGEREF _Toc101786319 \h </w:instrText>
            </w:r>
            <w:r w:rsidR="007C25FC">
              <w:rPr>
                <w:noProof/>
                <w:webHidden/>
              </w:rPr>
            </w:r>
            <w:r w:rsidR="007C25FC">
              <w:rPr>
                <w:noProof/>
                <w:webHidden/>
              </w:rPr>
              <w:fldChar w:fldCharType="separate"/>
            </w:r>
            <w:r w:rsidR="00807EB5">
              <w:rPr>
                <w:noProof/>
                <w:webHidden/>
              </w:rPr>
              <w:t>30</w:t>
            </w:r>
            <w:r w:rsidR="007C25FC">
              <w:rPr>
                <w:noProof/>
                <w:webHidden/>
              </w:rPr>
              <w:fldChar w:fldCharType="end"/>
            </w:r>
          </w:hyperlink>
        </w:p>
        <w:p w14:paraId="1BE6C3C8" w14:textId="3082DF7A"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20" w:history="1">
            <w:r w:rsidR="007C25FC" w:rsidRPr="008D2576">
              <w:rPr>
                <w:rStyle w:val="Hyperlink"/>
                <w:rFonts w:cstheme="minorHAnsi"/>
                <w:noProof/>
              </w:rPr>
              <w:t>5.4 Spatial issues/trends</w:t>
            </w:r>
            <w:r w:rsidR="007C25FC">
              <w:rPr>
                <w:noProof/>
                <w:webHidden/>
              </w:rPr>
              <w:tab/>
            </w:r>
            <w:r w:rsidR="007C25FC">
              <w:rPr>
                <w:noProof/>
                <w:webHidden/>
              </w:rPr>
              <w:fldChar w:fldCharType="begin"/>
            </w:r>
            <w:r w:rsidR="007C25FC">
              <w:rPr>
                <w:noProof/>
                <w:webHidden/>
              </w:rPr>
              <w:instrText xml:space="preserve"> PAGEREF _Toc101786320 \h </w:instrText>
            </w:r>
            <w:r w:rsidR="007C25FC">
              <w:rPr>
                <w:noProof/>
                <w:webHidden/>
              </w:rPr>
            </w:r>
            <w:r w:rsidR="007C25FC">
              <w:rPr>
                <w:noProof/>
                <w:webHidden/>
              </w:rPr>
              <w:fldChar w:fldCharType="separate"/>
            </w:r>
            <w:r w:rsidR="00807EB5">
              <w:rPr>
                <w:noProof/>
                <w:webHidden/>
              </w:rPr>
              <w:t>32</w:t>
            </w:r>
            <w:r w:rsidR="007C25FC">
              <w:rPr>
                <w:noProof/>
                <w:webHidden/>
              </w:rPr>
              <w:fldChar w:fldCharType="end"/>
            </w:r>
          </w:hyperlink>
        </w:p>
        <w:p w14:paraId="7EF17E68" w14:textId="28AA8066"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21" w:history="1">
            <w:r w:rsidR="007C25FC" w:rsidRPr="008D2576">
              <w:rPr>
                <w:rStyle w:val="Hyperlink"/>
                <w:rFonts w:cstheme="minorHAnsi"/>
                <w:noProof/>
              </w:rPr>
              <w:t>5.5 Effort data</w:t>
            </w:r>
            <w:r w:rsidR="007C25FC">
              <w:rPr>
                <w:noProof/>
                <w:webHidden/>
              </w:rPr>
              <w:tab/>
            </w:r>
            <w:r w:rsidR="007C25FC">
              <w:rPr>
                <w:noProof/>
                <w:webHidden/>
              </w:rPr>
              <w:fldChar w:fldCharType="begin"/>
            </w:r>
            <w:r w:rsidR="007C25FC">
              <w:rPr>
                <w:noProof/>
                <w:webHidden/>
              </w:rPr>
              <w:instrText xml:space="preserve"> PAGEREF _Toc101786321 \h </w:instrText>
            </w:r>
            <w:r w:rsidR="007C25FC">
              <w:rPr>
                <w:noProof/>
                <w:webHidden/>
              </w:rPr>
            </w:r>
            <w:r w:rsidR="007C25FC">
              <w:rPr>
                <w:noProof/>
                <w:webHidden/>
              </w:rPr>
              <w:fldChar w:fldCharType="separate"/>
            </w:r>
            <w:r w:rsidR="00807EB5">
              <w:rPr>
                <w:noProof/>
                <w:webHidden/>
              </w:rPr>
              <w:t>34</w:t>
            </w:r>
            <w:r w:rsidR="007C25FC">
              <w:rPr>
                <w:noProof/>
                <w:webHidden/>
              </w:rPr>
              <w:fldChar w:fldCharType="end"/>
            </w:r>
          </w:hyperlink>
        </w:p>
        <w:p w14:paraId="118B692D" w14:textId="6D98D678" w:rsidR="007C25FC" w:rsidRDefault="0094023D">
          <w:pPr>
            <w:pStyle w:val="TOC1"/>
            <w:rPr>
              <w:rFonts w:asciiTheme="minorHAnsi" w:eastAsiaTheme="minorEastAsia" w:hAnsiTheme="minorHAnsi"/>
              <w:i w:val="0"/>
              <w:noProof/>
              <w:color w:val="auto"/>
              <w:spacing w:val="0"/>
              <w:lang w:eastAsia="en-AU"/>
            </w:rPr>
          </w:pPr>
          <w:hyperlink w:anchor="_Toc101786322" w:history="1">
            <w:r w:rsidR="007C25FC" w:rsidRPr="008D2576">
              <w:rPr>
                <w:rStyle w:val="Hyperlink"/>
                <w:rFonts w:cstheme="minorHAnsi"/>
                <w:noProof/>
              </w:rPr>
              <w:t>6. Status of target stock</w:t>
            </w:r>
            <w:r w:rsidR="007C25FC">
              <w:rPr>
                <w:noProof/>
                <w:webHidden/>
              </w:rPr>
              <w:tab/>
            </w:r>
            <w:r w:rsidR="007C25FC">
              <w:rPr>
                <w:noProof/>
                <w:webHidden/>
              </w:rPr>
              <w:fldChar w:fldCharType="begin"/>
            </w:r>
            <w:r w:rsidR="007C25FC">
              <w:rPr>
                <w:noProof/>
                <w:webHidden/>
              </w:rPr>
              <w:instrText xml:space="preserve"> PAGEREF _Toc101786322 \h </w:instrText>
            </w:r>
            <w:r w:rsidR="007C25FC">
              <w:rPr>
                <w:noProof/>
                <w:webHidden/>
              </w:rPr>
            </w:r>
            <w:r w:rsidR="007C25FC">
              <w:rPr>
                <w:noProof/>
                <w:webHidden/>
              </w:rPr>
              <w:fldChar w:fldCharType="separate"/>
            </w:r>
            <w:r w:rsidR="00807EB5">
              <w:rPr>
                <w:noProof/>
                <w:webHidden/>
              </w:rPr>
              <w:t>36</w:t>
            </w:r>
            <w:r w:rsidR="007C25FC">
              <w:rPr>
                <w:noProof/>
                <w:webHidden/>
              </w:rPr>
              <w:fldChar w:fldCharType="end"/>
            </w:r>
          </w:hyperlink>
        </w:p>
        <w:p w14:paraId="2C4E8D89" w14:textId="17684A01"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23" w:history="1">
            <w:r w:rsidR="007C25FC" w:rsidRPr="008D2576">
              <w:rPr>
                <w:rStyle w:val="Hyperlink"/>
                <w:rFonts w:cstheme="minorHAnsi"/>
                <w:noProof/>
              </w:rPr>
              <w:t>6.1 Resource concerns</w:t>
            </w:r>
            <w:r w:rsidR="007C25FC">
              <w:rPr>
                <w:noProof/>
                <w:webHidden/>
              </w:rPr>
              <w:tab/>
            </w:r>
            <w:r w:rsidR="007C25FC">
              <w:rPr>
                <w:noProof/>
                <w:webHidden/>
              </w:rPr>
              <w:fldChar w:fldCharType="begin"/>
            </w:r>
            <w:r w:rsidR="007C25FC">
              <w:rPr>
                <w:noProof/>
                <w:webHidden/>
              </w:rPr>
              <w:instrText xml:space="preserve"> PAGEREF _Toc101786323 \h </w:instrText>
            </w:r>
            <w:r w:rsidR="007C25FC">
              <w:rPr>
                <w:noProof/>
                <w:webHidden/>
              </w:rPr>
            </w:r>
            <w:r w:rsidR="007C25FC">
              <w:rPr>
                <w:noProof/>
                <w:webHidden/>
              </w:rPr>
              <w:fldChar w:fldCharType="separate"/>
            </w:r>
            <w:r w:rsidR="00807EB5">
              <w:rPr>
                <w:noProof/>
                <w:webHidden/>
              </w:rPr>
              <w:t>36</w:t>
            </w:r>
            <w:r w:rsidR="007C25FC">
              <w:rPr>
                <w:noProof/>
                <w:webHidden/>
              </w:rPr>
              <w:fldChar w:fldCharType="end"/>
            </w:r>
          </w:hyperlink>
        </w:p>
        <w:p w14:paraId="5C987E5C" w14:textId="6C83996C"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24" w:history="1">
            <w:r w:rsidR="007C25FC" w:rsidRPr="008D2576">
              <w:rPr>
                <w:rStyle w:val="Hyperlink"/>
                <w:rFonts w:cstheme="minorHAnsi"/>
                <w:noProof/>
              </w:rPr>
              <w:t>6.2 Stock assessments and recovery strategies</w:t>
            </w:r>
            <w:r w:rsidR="007C25FC">
              <w:rPr>
                <w:noProof/>
                <w:webHidden/>
              </w:rPr>
              <w:tab/>
            </w:r>
            <w:r w:rsidR="007C25FC">
              <w:rPr>
                <w:noProof/>
                <w:webHidden/>
              </w:rPr>
              <w:fldChar w:fldCharType="begin"/>
            </w:r>
            <w:r w:rsidR="007C25FC">
              <w:rPr>
                <w:noProof/>
                <w:webHidden/>
              </w:rPr>
              <w:instrText xml:space="preserve"> PAGEREF _Toc101786324 \h </w:instrText>
            </w:r>
            <w:r w:rsidR="007C25FC">
              <w:rPr>
                <w:noProof/>
                <w:webHidden/>
              </w:rPr>
            </w:r>
            <w:r w:rsidR="007C25FC">
              <w:rPr>
                <w:noProof/>
                <w:webHidden/>
              </w:rPr>
              <w:fldChar w:fldCharType="separate"/>
            </w:r>
            <w:r w:rsidR="00807EB5">
              <w:rPr>
                <w:noProof/>
                <w:webHidden/>
              </w:rPr>
              <w:t>37</w:t>
            </w:r>
            <w:r w:rsidR="007C25FC">
              <w:rPr>
                <w:noProof/>
                <w:webHidden/>
              </w:rPr>
              <w:fldChar w:fldCharType="end"/>
            </w:r>
          </w:hyperlink>
        </w:p>
        <w:p w14:paraId="61347519" w14:textId="493F4DC9" w:rsidR="007C25FC" w:rsidRDefault="0094023D">
          <w:pPr>
            <w:pStyle w:val="TOC1"/>
            <w:rPr>
              <w:rFonts w:asciiTheme="minorHAnsi" w:eastAsiaTheme="minorEastAsia" w:hAnsiTheme="minorHAnsi"/>
              <w:i w:val="0"/>
              <w:noProof/>
              <w:color w:val="auto"/>
              <w:spacing w:val="0"/>
              <w:lang w:eastAsia="en-AU"/>
            </w:rPr>
          </w:pPr>
          <w:hyperlink w:anchor="_Toc101786325" w:history="1">
            <w:r w:rsidR="007C25FC" w:rsidRPr="008D2576">
              <w:rPr>
                <w:rStyle w:val="Hyperlink"/>
                <w:rFonts w:cstheme="minorHAnsi"/>
                <w:noProof/>
              </w:rPr>
              <w:t>7. Interactions with protected species</w:t>
            </w:r>
            <w:r w:rsidR="007C25FC">
              <w:rPr>
                <w:noProof/>
                <w:webHidden/>
              </w:rPr>
              <w:tab/>
            </w:r>
            <w:r w:rsidR="007C25FC">
              <w:rPr>
                <w:noProof/>
                <w:webHidden/>
              </w:rPr>
              <w:fldChar w:fldCharType="begin"/>
            </w:r>
            <w:r w:rsidR="007C25FC">
              <w:rPr>
                <w:noProof/>
                <w:webHidden/>
              </w:rPr>
              <w:instrText xml:space="preserve"> PAGEREF _Toc101786325 \h </w:instrText>
            </w:r>
            <w:r w:rsidR="007C25FC">
              <w:rPr>
                <w:noProof/>
                <w:webHidden/>
              </w:rPr>
            </w:r>
            <w:r w:rsidR="007C25FC">
              <w:rPr>
                <w:noProof/>
                <w:webHidden/>
              </w:rPr>
              <w:fldChar w:fldCharType="separate"/>
            </w:r>
            <w:r w:rsidR="00807EB5">
              <w:rPr>
                <w:noProof/>
                <w:webHidden/>
              </w:rPr>
              <w:t>41</w:t>
            </w:r>
            <w:r w:rsidR="007C25FC">
              <w:rPr>
                <w:noProof/>
                <w:webHidden/>
              </w:rPr>
              <w:fldChar w:fldCharType="end"/>
            </w:r>
          </w:hyperlink>
        </w:p>
        <w:p w14:paraId="347D2C94" w14:textId="0CAD7085"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26" w:history="1">
            <w:r w:rsidR="007C25FC" w:rsidRPr="008D2576">
              <w:rPr>
                <w:rStyle w:val="Hyperlink"/>
                <w:rFonts w:cstheme="minorHAnsi"/>
                <w:noProof/>
              </w:rPr>
              <w:t>7.1 Frequency and nature of interactions</w:t>
            </w:r>
            <w:r w:rsidR="007C25FC">
              <w:rPr>
                <w:noProof/>
                <w:webHidden/>
              </w:rPr>
              <w:tab/>
            </w:r>
            <w:r w:rsidR="007C25FC">
              <w:rPr>
                <w:noProof/>
                <w:webHidden/>
              </w:rPr>
              <w:fldChar w:fldCharType="begin"/>
            </w:r>
            <w:r w:rsidR="007C25FC">
              <w:rPr>
                <w:noProof/>
                <w:webHidden/>
              </w:rPr>
              <w:instrText xml:space="preserve"> PAGEREF _Toc101786326 \h </w:instrText>
            </w:r>
            <w:r w:rsidR="007C25FC">
              <w:rPr>
                <w:noProof/>
                <w:webHidden/>
              </w:rPr>
            </w:r>
            <w:r w:rsidR="007C25FC">
              <w:rPr>
                <w:noProof/>
                <w:webHidden/>
              </w:rPr>
              <w:fldChar w:fldCharType="separate"/>
            </w:r>
            <w:r w:rsidR="00807EB5">
              <w:rPr>
                <w:noProof/>
                <w:webHidden/>
              </w:rPr>
              <w:t>41</w:t>
            </w:r>
            <w:r w:rsidR="007C25FC">
              <w:rPr>
                <w:noProof/>
                <w:webHidden/>
              </w:rPr>
              <w:fldChar w:fldCharType="end"/>
            </w:r>
          </w:hyperlink>
        </w:p>
        <w:p w14:paraId="41240434" w14:textId="5D6F8E6D"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27" w:history="1">
            <w:r w:rsidR="007C25FC" w:rsidRPr="008D2576">
              <w:rPr>
                <w:rStyle w:val="Hyperlink"/>
                <w:rFonts w:cstheme="minorHAnsi"/>
                <w:noProof/>
              </w:rPr>
              <w:t>7.2 Management action taken to reduce interactions</w:t>
            </w:r>
            <w:r w:rsidR="007C25FC">
              <w:rPr>
                <w:noProof/>
                <w:webHidden/>
              </w:rPr>
              <w:tab/>
            </w:r>
            <w:r w:rsidR="007C25FC">
              <w:rPr>
                <w:noProof/>
                <w:webHidden/>
              </w:rPr>
              <w:fldChar w:fldCharType="begin"/>
            </w:r>
            <w:r w:rsidR="007C25FC">
              <w:rPr>
                <w:noProof/>
                <w:webHidden/>
              </w:rPr>
              <w:instrText xml:space="preserve"> PAGEREF _Toc101786327 \h </w:instrText>
            </w:r>
            <w:r w:rsidR="007C25FC">
              <w:rPr>
                <w:noProof/>
                <w:webHidden/>
              </w:rPr>
            </w:r>
            <w:r w:rsidR="007C25FC">
              <w:rPr>
                <w:noProof/>
                <w:webHidden/>
              </w:rPr>
              <w:fldChar w:fldCharType="separate"/>
            </w:r>
            <w:r w:rsidR="00807EB5">
              <w:rPr>
                <w:noProof/>
                <w:webHidden/>
              </w:rPr>
              <w:t>42</w:t>
            </w:r>
            <w:r w:rsidR="007C25FC">
              <w:rPr>
                <w:noProof/>
                <w:webHidden/>
              </w:rPr>
              <w:fldChar w:fldCharType="end"/>
            </w:r>
          </w:hyperlink>
        </w:p>
        <w:p w14:paraId="1DC221F3" w14:textId="75F59626" w:rsidR="007C25FC" w:rsidRDefault="0094023D">
          <w:pPr>
            <w:pStyle w:val="TOC1"/>
            <w:rPr>
              <w:rFonts w:asciiTheme="minorHAnsi" w:eastAsiaTheme="minorEastAsia" w:hAnsiTheme="minorHAnsi"/>
              <w:i w:val="0"/>
              <w:noProof/>
              <w:color w:val="auto"/>
              <w:spacing w:val="0"/>
              <w:lang w:eastAsia="en-AU"/>
            </w:rPr>
          </w:pPr>
          <w:hyperlink w:anchor="_Toc101786328" w:history="1">
            <w:r w:rsidR="007C25FC" w:rsidRPr="008D2576">
              <w:rPr>
                <w:rStyle w:val="Hyperlink"/>
                <w:rFonts w:cstheme="minorHAnsi"/>
                <w:noProof/>
              </w:rPr>
              <w:t>8. Impacts of the fishery on the ecosystem</w:t>
            </w:r>
            <w:r w:rsidR="007C25FC">
              <w:rPr>
                <w:noProof/>
                <w:webHidden/>
              </w:rPr>
              <w:tab/>
            </w:r>
            <w:r w:rsidR="007C25FC">
              <w:rPr>
                <w:noProof/>
                <w:webHidden/>
              </w:rPr>
              <w:fldChar w:fldCharType="begin"/>
            </w:r>
            <w:r w:rsidR="007C25FC">
              <w:rPr>
                <w:noProof/>
                <w:webHidden/>
              </w:rPr>
              <w:instrText xml:space="preserve"> PAGEREF _Toc101786328 \h </w:instrText>
            </w:r>
            <w:r w:rsidR="007C25FC">
              <w:rPr>
                <w:noProof/>
                <w:webHidden/>
              </w:rPr>
            </w:r>
            <w:r w:rsidR="007C25FC">
              <w:rPr>
                <w:noProof/>
                <w:webHidden/>
              </w:rPr>
              <w:fldChar w:fldCharType="separate"/>
            </w:r>
            <w:r w:rsidR="00807EB5">
              <w:rPr>
                <w:noProof/>
                <w:webHidden/>
              </w:rPr>
              <w:t>43</w:t>
            </w:r>
            <w:r w:rsidR="007C25FC">
              <w:rPr>
                <w:noProof/>
                <w:webHidden/>
              </w:rPr>
              <w:fldChar w:fldCharType="end"/>
            </w:r>
          </w:hyperlink>
        </w:p>
        <w:p w14:paraId="3B9D1FB3" w14:textId="0B36F81F"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29" w:history="1">
            <w:r w:rsidR="007C25FC" w:rsidRPr="008D2576">
              <w:rPr>
                <w:rStyle w:val="Hyperlink"/>
                <w:rFonts w:cstheme="minorHAnsi"/>
                <w:noProof/>
              </w:rPr>
              <w:t>8.1 Results of the Ecological Risk Assessments</w:t>
            </w:r>
            <w:r w:rsidR="007C25FC">
              <w:rPr>
                <w:noProof/>
                <w:webHidden/>
              </w:rPr>
              <w:tab/>
            </w:r>
            <w:r w:rsidR="007C25FC">
              <w:rPr>
                <w:noProof/>
                <w:webHidden/>
              </w:rPr>
              <w:fldChar w:fldCharType="begin"/>
            </w:r>
            <w:r w:rsidR="007C25FC">
              <w:rPr>
                <w:noProof/>
                <w:webHidden/>
              </w:rPr>
              <w:instrText xml:space="preserve"> PAGEREF _Toc101786329 \h </w:instrText>
            </w:r>
            <w:r w:rsidR="007C25FC">
              <w:rPr>
                <w:noProof/>
                <w:webHidden/>
              </w:rPr>
            </w:r>
            <w:r w:rsidR="007C25FC">
              <w:rPr>
                <w:noProof/>
                <w:webHidden/>
              </w:rPr>
              <w:fldChar w:fldCharType="separate"/>
            </w:r>
            <w:r w:rsidR="00807EB5">
              <w:rPr>
                <w:noProof/>
                <w:webHidden/>
              </w:rPr>
              <w:t>43</w:t>
            </w:r>
            <w:r w:rsidR="007C25FC">
              <w:rPr>
                <w:noProof/>
                <w:webHidden/>
              </w:rPr>
              <w:fldChar w:fldCharType="end"/>
            </w:r>
          </w:hyperlink>
        </w:p>
        <w:p w14:paraId="15D5E741" w14:textId="6D65443D"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30" w:history="1">
            <w:r w:rsidR="007C25FC" w:rsidRPr="008D2576">
              <w:rPr>
                <w:rStyle w:val="Hyperlink"/>
                <w:rFonts w:cstheme="minorHAnsi"/>
                <w:noProof/>
              </w:rPr>
              <w:t>8.2 Nature of impacts on the ecosystem</w:t>
            </w:r>
            <w:r w:rsidR="007C25FC">
              <w:rPr>
                <w:noProof/>
                <w:webHidden/>
              </w:rPr>
              <w:tab/>
            </w:r>
            <w:r w:rsidR="007C25FC">
              <w:rPr>
                <w:noProof/>
                <w:webHidden/>
              </w:rPr>
              <w:fldChar w:fldCharType="begin"/>
            </w:r>
            <w:r w:rsidR="007C25FC">
              <w:rPr>
                <w:noProof/>
                <w:webHidden/>
              </w:rPr>
              <w:instrText xml:space="preserve"> PAGEREF _Toc101786330 \h </w:instrText>
            </w:r>
            <w:r w:rsidR="007C25FC">
              <w:rPr>
                <w:noProof/>
                <w:webHidden/>
              </w:rPr>
            </w:r>
            <w:r w:rsidR="007C25FC">
              <w:rPr>
                <w:noProof/>
                <w:webHidden/>
              </w:rPr>
              <w:fldChar w:fldCharType="separate"/>
            </w:r>
            <w:r w:rsidR="00807EB5">
              <w:rPr>
                <w:noProof/>
                <w:webHidden/>
              </w:rPr>
              <w:t>44</w:t>
            </w:r>
            <w:r w:rsidR="007C25FC">
              <w:rPr>
                <w:noProof/>
                <w:webHidden/>
              </w:rPr>
              <w:fldChar w:fldCharType="end"/>
            </w:r>
          </w:hyperlink>
        </w:p>
        <w:p w14:paraId="4A155831" w14:textId="1A9C8E81"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31" w:history="1">
            <w:r w:rsidR="007C25FC" w:rsidRPr="008D2576">
              <w:rPr>
                <w:rStyle w:val="Hyperlink"/>
                <w:rFonts w:cstheme="minorHAnsi"/>
                <w:noProof/>
              </w:rPr>
              <w:t>8.3 Management action taken to reduce impacts</w:t>
            </w:r>
            <w:r w:rsidR="007C25FC">
              <w:rPr>
                <w:noProof/>
                <w:webHidden/>
              </w:rPr>
              <w:tab/>
            </w:r>
            <w:r w:rsidR="007C25FC">
              <w:rPr>
                <w:noProof/>
                <w:webHidden/>
              </w:rPr>
              <w:fldChar w:fldCharType="begin"/>
            </w:r>
            <w:r w:rsidR="007C25FC">
              <w:rPr>
                <w:noProof/>
                <w:webHidden/>
              </w:rPr>
              <w:instrText xml:space="preserve"> PAGEREF _Toc101786331 \h </w:instrText>
            </w:r>
            <w:r w:rsidR="007C25FC">
              <w:rPr>
                <w:noProof/>
                <w:webHidden/>
              </w:rPr>
            </w:r>
            <w:r w:rsidR="007C25FC">
              <w:rPr>
                <w:noProof/>
                <w:webHidden/>
              </w:rPr>
              <w:fldChar w:fldCharType="separate"/>
            </w:r>
            <w:r w:rsidR="00807EB5">
              <w:rPr>
                <w:noProof/>
                <w:webHidden/>
              </w:rPr>
              <w:t>44</w:t>
            </w:r>
            <w:r w:rsidR="007C25FC">
              <w:rPr>
                <w:noProof/>
                <w:webHidden/>
              </w:rPr>
              <w:fldChar w:fldCharType="end"/>
            </w:r>
          </w:hyperlink>
        </w:p>
        <w:p w14:paraId="2FE536C1" w14:textId="2454CE45"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32" w:history="1">
            <w:r w:rsidR="007C25FC" w:rsidRPr="008D2576">
              <w:rPr>
                <w:rStyle w:val="Hyperlink"/>
                <w:noProof/>
              </w:rPr>
              <w:t>8.4 General management arrangements requirements</w:t>
            </w:r>
            <w:r w:rsidR="007C25FC">
              <w:rPr>
                <w:noProof/>
                <w:webHidden/>
              </w:rPr>
              <w:tab/>
            </w:r>
            <w:r w:rsidR="007C25FC">
              <w:rPr>
                <w:noProof/>
                <w:webHidden/>
              </w:rPr>
              <w:fldChar w:fldCharType="begin"/>
            </w:r>
            <w:r w:rsidR="007C25FC">
              <w:rPr>
                <w:noProof/>
                <w:webHidden/>
              </w:rPr>
              <w:instrText xml:space="preserve"> PAGEREF _Toc101786332 \h </w:instrText>
            </w:r>
            <w:r w:rsidR="007C25FC">
              <w:rPr>
                <w:noProof/>
                <w:webHidden/>
              </w:rPr>
            </w:r>
            <w:r w:rsidR="007C25FC">
              <w:rPr>
                <w:noProof/>
                <w:webHidden/>
              </w:rPr>
              <w:fldChar w:fldCharType="separate"/>
            </w:r>
            <w:r w:rsidR="00807EB5">
              <w:rPr>
                <w:noProof/>
                <w:webHidden/>
              </w:rPr>
              <w:t>45</w:t>
            </w:r>
            <w:r w:rsidR="007C25FC">
              <w:rPr>
                <w:noProof/>
                <w:webHidden/>
              </w:rPr>
              <w:fldChar w:fldCharType="end"/>
            </w:r>
          </w:hyperlink>
        </w:p>
        <w:p w14:paraId="0772539F" w14:textId="33CA701C"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33" w:history="1">
            <w:r w:rsidR="007C25FC" w:rsidRPr="008D2576">
              <w:rPr>
                <w:rStyle w:val="Hyperlink"/>
                <w:noProof/>
              </w:rPr>
              <w:t>8.5 Species Groups Management Strategies</w:t>
            </w:r>
            <w:r w:rsidR="007C25FC">
              <w:rPr>
                <w:noProof/>
                <w:webHidden/>
              </w:rPr>
              <w:tab/>
            </w:r>
            <w:r w:rsidR="007C25FC">
              <w:rPr>
                <w:noProof/>
                <w:webHidden/>
              </w:rPr>
              <w:fldChar w:fldCharType="begin"/>
            </w:r>
            <w:r w:rsidR="007C25FC">
              <w:rPr>
                <w:noProof/>
                <w:webHidden/>
              </w:rPr>
              <w:instrText xml:space="preserve"> PAGEREF _Toc101786333 \h </w:instrText>
            </w:r>
            <w:r w:rsidR="007C25FC">
              <w:rPr>
                <w:noProof/>
                <w:webHidden/>
              </w:rPr>
            </w:r>
            <w:r w:rsidR="007C25FC">
              <w:rPr>
                <w:noProof/>
                <w:webHidden/>
              </w:rPr>
              <w:fldChar w:fldCharType="separate"/>
            </w:r>
            <w:r w:rsidR="00807EB5">
              <w:rPr>
                <w:noProof/>
                <w:webHidden/>
              </w:rPr>
              <w:t>46</w:t>
            </w:r>
            <w:r w:rsidR="007C25FC">
              <w:rPr>
                <w:noProof/>
                <w:webHidden/>
              </w:rPr>
              <w:fldChar w:fldCharType="end"/>
            </w:r>
          </w:hyperlink>
        </w:p>
        <w:p w14:paraId="47FEB581" w14:textId="2618D73B"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34" w:history="1">
            <w:r w:rsidR="007C25FC" w:rsidRPr="008D2576">
              <w:rPr>
                <w:rStyle w:val="Hyperlink"/>
                <w:noProof/>
              </w:rPr>
              <w:t>8.5.1 Sharks and rays</w:t>
            </w:r>
            <w:r w:rsidR="007C25FC">
              <w:rPr>
                <w:noProof/>
                <w:webHidden/>
              </w:rPr>
              <w:tab/>
            </w:r>
            <w:r w:rsidR="007C25FC">
              <w:rPr>
                <w:noProof/>
                <w:webHidden/>
              </w:rPr>
              <w:fldChar w:fldCharType="begin"/>
            </w:r>
            <w:r w:rsidR="007C25FC">
              <w:rPr>
                <w:noProof/>
                <w:webHidden/>
              </w:rPr>
              <w:instrText xml:space="preserve"> PAGEREF _Toc101786334 \h </w:instrText>
            </w:r>
            <w:r w:rsidR="007C25FC">
              <w:rPr>
                <w:noProof/>
                <w:webHidden/>
              </w:rPr>
            </w:r>
            <w:r w:rsidR="007C25FC">
              <w:rPr>
                <w:noProof/>
                <w:webHidden/>
              </w:rPr>
              <w:fldChar w:fldCharType="separate"/>
            </w:r>
            <w:r w:rsidR="00807EB5">
              <w:rPr>
                <w:noProof/>
                <w:webHidden/>
              </w:rPr>
              <w:t>46</w:t>
            </w:r>
            <w:r w:rsidR="007C25FC">
              <w:rPr>
                <w:noProof/>
                <w:webHidden/>
              </w:rPr>
              <w:fldChar w:fldCharType="end"/>
            </w:r>
          </w:hyperlink>
        </w:p>
        <w:p w14:paraId="1185FF4A" w14:textId="4FCB9585" w:rsidR="007C25FC" w:rsidRDefault="0094023D">
          <w:pPr>
            <w:pStyle w:val="TOC3"/>
            <w:tabs>
              <w:tab w:val="right" w:leader="dot" w:pos="9016"/>
            </w:tabs>
            <w:rPr>
              <w:rFonts w:asciiTheme="minorHAnsi" w:eastAsiaTheme="minorEastAsia" w:hAnsiTheme="minorHAnsi"/>
              <w:i w:val="0"/>
              <w:noProof/>
              <w:color w:val="auto"/>
              <w:spacing w:val="0"/>
              <w:lang w:eastAsia="en-AU"/>
            </w:rPr>
          </w:pPr>
          <w:hyperlink w:anchor="_Toc101786335" w:history="1">
            <w:r w:rsidR="007C25FC" w:rsidRPr="008D2576">
              <w:rPr>
                <w:rStyle w:val="Hyperlink"/>
                <w:rFonts w:cstheme="minorHAnsi"/>
                <w:noProof/>
              </w:rPr>
              <w:t>8.5.2 Shark management measures</w:t>
            </w:r>
            <w:r w:rsidR="007C25FC">
              <w:rPr>
                <w:noProof/>
                <w:webHidden/>
              </w:rPr>
              <w:tab/>
            </w:r>
            <w:r w:rsidR="007C25FC">
              <w:rPr>
                <w:noProof/>
                <w:webHidden/>
              </w:rPr>
              <w:fldChar w:fldCharType="begin"/>
            </w:r>
            <w:r w:rsidR="007C25FC">
              <w:rPr>
                <w:noProof/>
                <w:webHidden/>
              </w:rPr>
              <w:instrText xml:space="preserve"> PAGEREF _Toc101786335 \h </w:instrText>
            </w:r>
            <w:r w:rsidR="007C25FC">
              <w:rPr>
                <w:noProof/>
                <w:webHidden/>
              </w:rPr>
            </w:r>
            <w:r w:rsidR="007C25FC">
              <w:rPr>
                <w:noProof/>
                <w:webHidden/>
              </w:rPr>
              <w:fldChar w:fldCharType="separate"/>
            </w:r>
            <w:r w:rsidR="00807EB5">
              <w:rPr>
                <w:noProof/>
                <w:webHidden/>
              </w:rPr>
              <w:t>49</w:t>
            </w:r>
            <w:r w:rsidR="007C25FC">
              <w:rPr>
                <w:noProof/>
                <w:webHidden/>
              </w:rPr>
              <w:fldChar w:fldCharType="end"/>
            </w:r>
          </w:hyperlink>
        </w:p>
        <w:p w14:paraId="5C9F8329" w14:textId="73CC2675" w:rsidR="007C25FC" w:rsidRDefault="0094023D">
          <w:pPr>
            <w:pStyle w:val="TOC3"/>
            <w:tabs>
              <w:tab w:val="right" w:leader="dot" w:pos="9016"/>
            </w:tabs>
            <w:rPr>
              <w:rFonts w:asciiTheme="minorHAnsi" w:eastAsiaTheme="minorEastAsia" w:hAnsiTheme="minorHAnsi"/>
              <w:i w:val="0"/>
              <w:noProof/>
              <w:color w:val="auto"/>
              <w:spacing w:val="0"/>
              <w:lang w:eastAsia="en-AU"/>
            </w:rPr>
          </w:pPr>
          <w:hyperlink w:anchor="_Toc101786336" w:history="1">
            <w:r w:rsidR="007C25FC" w:rsidRPr="008D2576">
              <w:rPr>
                <w:rStyle w:val="Hyperlink"/>
                <w:rFonts w:cstheme="minorHAnsi"/>
                <w:noProof/>
              </w:rPr>
              <w:t>8.5.3 Seabirds</w:t>
            </w:r>
            <w:r w:rsidR="007C25FC">
              <w:rPr>
                <w:noProof/>
                <w:webHidden/>
              </w:rPr>
              <w:tab/>
            </w:r>
            <w:r w:rsidR="007C25FC">
              <w:rPr>
                <w:noProof/>
                <w:webHidden/>
              </w:rPr>
              <w:fldChar w:fldCharType="begin"/>
            </w:r>
            <w:r w:rsidR="007C25FC">
              <w:rPr>
                <w:noProof/>
                <w:webHidden/>
              </w:rPr>
              <w:instrText xml:space="preserve"> PAGEREF _Toc101786336 \h </w:instrText>
            </w:r>
            <w:r w:rsidR="007C25FC">
              <w:rPr>
                <w:noProof/>
                <w:webHidden/>
              </w:rPr>
            </w:r>
            <w:r w:rsidR="007C25FC">
              <w:rPr>
                <w:noProof/>
                <w:webHidden/>
              </w:rPr>
              <w:fldChar w:fldCharType="separate"/>
            </w:r>
            <w:r w:rsidR="00807EB5">
              <w:rPr>
                <w:noProof/>
                <w:webHidden/>
              </w:rPr>
              <w:t>50</w:t>
            </w:r>
            <w:r w:rsidR="007C25FC">
              <w:rPr>
                <w:noProof/>
                <w:webHidden/>
              </w:rPr>
              <w:fldChar w:fldCharType="end"/>
            </w:r>
          </w:hyperlink>
        </w:p>
        <w:p w14:paraId="6E77AE75" w14:textId="794BC092" w:rsidR="007C25FC" w:rsidRDefault="0094023D">
          <w:pPr>
            <w:pStyle w:val="TOC3"/>
            <w:tabs>
              <w:tab w:val="right" w:leader="dot" w:pos="9016"/>
            </w:tabs>
            <w:rPr>
              <w:rFonts w:asciiTheme="minorHAnsi" w:eastAsiaTheme="minorEastAsia" w:hAnsiTheme="minorHAnsi"/>
              <w:i w:val="0"/>
              <w:noProof/>
              <w:color w:val="auto"/>
              <w:spacing w:val="0"/>
              <w:lang w:eastAsia="en-AU"/>
            </w:rPr>
          </w:pPr>
          <w:hyperlink w:anchor="_Toc101786337" w:history="1">
            <w:r w:rsidR="007C25FC" w:rsidRPr="008D2576">
              <w:rPr>
                <w:rStyle w:val="Hyperlink"/>
                <w:rFonts w:cstheme="minorHAnsi"/>
                <w:noProof/>
              </w:rPr>
              <w:t>8.5.4 Seabird management measures</w:t>
            </w:r>
            <w:r w:rsidR="007C25FC">
              <w:rPr>
                <w:noProof/>
                <w:webHidden/>
              </w:rPr>
              <w:tab/>
            </w:r>
            <w:r w:rsidR="007C25FC">
              <w:rPr>
                <w:noProof/>
                <w:webHidden/>
              </w:rPr>
              <w:fldChar w:fldCharType="begin"/>
            </w:r>
            <w:r w:rsidR="007C25FC">
              <w:rPr>
                <w:noProof/>
                <w:webHidden/>
              </w:rPr>
              <w:instrText xml:space="preserve"> PAGEREF _Toc101786337 \h </w:instrText>
            </w:r>
            <w:r w:rsidR="007C25FC">
              <w:rPr>
                <w:noProof/>
                <w:webHidden/>
              </w:rPr>
            </w:r>
            <w:r w:rsidR="007C25FC">
              <w:rPr>
                <w:noProof/>
                <w:webHidden/>
              </w:rPr>
              <w:fldChar w:fldCharType="separate"/>
            </w:r>
            <w:r w:rsidR="00807EB5">
              <w:rPr>
                <w:noProof/>
                <w:webHidden/>
              </w:rPr>
              <w:t>51</w:t>
            </w:r>
            <w:r w:rsidR="007C25FC">
              <w:rPr>
                <w:noProof/>
                <w:webHidden/>
              </w:rPr>
              <w:fldChar w:fldCharType="end"/>
            </w:r>
          </w:hyperlink>
        </w:p>
        <w:p w14:paraId="006CB44C" w14:textId="09A74436" w:rsidR="007C25FC" w:rsidRDefault="0094023D">
          <w:pPr>
            <w:pStyle w:val="TOC3"/>
            <w:tabs>
              <w:tab w:val="right" w:leader="dot" w:pos="9016"/>
            </w:tabs>
            <w:rPr>
              <w:rFonts w:asciiTheme="minorHAnsi" w:eastAsiaTheme="minorEastAsia" w:hAnsiTheme="minorHAnsi"/>
              <w:i w:val="0"/>
              <w:noProof/>
              <w:color w:val="auto"/>
              <w:spacing w:val="0"/>
              <w:lang w:eastAsia="en-AU"/>
            </w:rPr>
          </w:pPr>
          <w:hyperlink w:anchor="_Toc101786338" w:history="1">
            <w:r w:rsidR="007C25FC" w:rsidRPr="008D2576">
              <w:rPr>
                <w:rStyle w:val="Hyperlink"/>
                <w:rFonts w:cstheme="minorHAnsi"/>
                <w:noProof/>
              </w:rPr>
              <w:t>8.5.6 Marine turtles</w:t>
            </w:r>
            <w:r w:rsidR="007C25FC">
              <w:rPr>
                <w:noProof/>
                <w:webHidden/>
              </w:rPr>
              <w:tab/>
            </w:r>
            <w:r w:rsidR="007C25FC">
              <w:rPr>
                <w:noProof/>
                <w:webHidden/>
              </w:rPr>
              <w:fldChar w:fldCharType="begin"/>
            </w:r>
            <w:r w:rsidR="007C25FC">
              <w:rPr>
                <w:noProof/>
                <w:webHidden/>
              </w:rPr>
              <w:instrText xml:space="preserve"> PAGEREF _Toc101786338 \h </w:instrText>
            </w:r>
            <w:r w:rsidR="007C25FC">
              <w:rPr>
                <w:noProof/>
                <w:webHidden/>
              </w:rPr>
            </w:r>
            <w:r w:rsidR="007C25FC">
              <w:rPr>
                <w:noProof/>
                <w:webHidden/>
              </w:rPr>
              <w:fldChar w:fldCharType="separate"/>
            </w:r>
            <w:r w:rsidR="00807EB5">
              <w:rPr>
                <w:noProof/>
                <w:webHidden/>
              </w:rPr>
              <w:t>52</w:t>
            </w:r>
            <w:r w:rsidR="007C25FC">
              <w:rPr>
                <w:noProof/>
                <w:webHidden/>
              </w:rPr>
              <w:fldChar w:fldCharType="end"/>
            </w:r>
          </w:hyperlink>
        </w:p>
        <w:p w14:paraId="654D6966" w14:textId="54543862" w:rsidR="007C25FC" w:rsidRDefault="0094023D">
          <w:pPr>
            <w:pStyle w:val="TOC3"/>
            <w:tabs>
              <w:tab w:val="right" w:leader="dot" w:pos="9016"/>
            </w:tabs>
            <w:rPr>
              <w:rFonts w:asciiTheme="minorHAnsi" w:eastAsiaTheme="minorEastAsia" w:hAnsiTheme="minorHAnsi"/>
              <w:i w:val="0"/>
              <w:noProof/>
              <w:color w:val="auto"/>
              <w:spacing w:val="0"/>
              <w:lang w:eastAsia="en-AU"/>
            </w:rPr>
          </w:pPr>
          <w:hyperlink w:anchor="_Toc101786339" w:history="1">
            <w:r w:rsidR="007C25FC" w:rsidRPr="008D2576">
              <w:rPr>
                <w:rStyle w:val="Hyperlink"/>
                <w:rFonts w:cstheme="minorHAnsi"/>
                <w:noProof/>
              </w:rPr>
              <w:t>8.5.7 Marine turtle management measures</w:t>
            </w:r>
            <w:r w:rsidR="007C25FC">
              <w:rPr>
                <w:noProof/>
                <w:webHidden/>
              </w:rPr>
              <w:tab/>
            </w:r>
            <w:r w:rsidR="007C25FC">
              <w:rPr>
                <w:noProof/>
                <w:webHidden/>
              </w:rPr>
              <w:fldChar w:fldCharType="begin"/>
            </w:r>
            <w:r w:rsidR="007C25FC">
              <w:rPr>
                <w:noProof/>
                <w:webHidden/>
              </w:rPr>
              <w:instrText xml:space="preserve"> PAGEREF _Toc101786339 \h </w:instrText>
            </w:r>
            <w:r w:rsidR="007C25FC">
              <w:rPr>
                <w:noProof/>
                <w:webHidden/>
              </w:rPr>
            </w:r>
            <w:r w:rsidR="007C25FC">
              <w:rPr>
                <w:noProof/>
                <w:webHidden/>
              </w:rPr>
              <w:fldChar w:fldCharType="separate"/>
            </w:r>
            <w:r w:rsidR="00807EB5">
              <w:rPr>
                <w:noProof/>
                <w:webHidden/>
              </w:rPr>
              <w:t>52</w:t>
            </w:r>
            <w:r w:rsidR="007C25FC">
              <w:rPr>
                <w:noProof/>
                <w:webHidden/>
              </w:rPr>
              <w:fldChar w:fldCharType="end"/>
            </w:r>
          </w:hyperlink>
        </w:p>
        <w:p w14:paraId="65D16B2F" w14:textId="369EB5B5" w:rsidR="007C25FC" w:rsidRDefault="0094023D">
          <w:pPr>
            <w:pStyle w:val="TOC3"/>
            <w:tabs>
              <w:tab w:val="right" w:leader="dot" w:pos="9016"/>
            </w:tabs>
            <w:rPr>
              <w:rFonts w:asciiTheme="minorHAnsi" w:eastAsiaTheme="minorEastAsia" w:hAnsiTheme="minorHAnsi"/>
              <w:i w:val="0"/>
              <w:noProof/>
              <w:color w:val="auto"/>
              <w:spacing w:val="0"/>
              <w:lang w:eastAsia="en-AU"/>
            </w:rPr>
          </w:pPr>
          <w:hyperlink w:anchor="_Toc101786340" w:history="1">
            <w:r w:rsidR="007C25FC" w:rsidRPr="008D2576">
              <w:rPr>
                <w:rStyle w:val="Hyperlink"/>
                <w:rFonts w:cstheme="minorHAnsi"/>
                <w:noProof/>
              </w:rPr>
              <w:t>8.5.8 Marine Mammals</w:t>
            </w:r>
            <w:r w:rsidR="007C25FC">
              <w:rPr>
                <w:noProof/>
                <w:webHidden/>
              </w:rPr>
              <w:tab/>
            </w:r>
            <w:r w:rsidR="007C25FC">
              <w:rPr>
                <w:noProof/>
                <w:webHidden/>
              </w:rPr>
              <w:fldChar w:fldCharType="begin"/>
            </w:r>
            <w:r w:rsidR="007C25FC">
              <w:rPr>
                <w:noProof/>
                <w:webHidden/>
              </w:rPr>
              <w:instrText xml:space="preserve"> PAGEREF _Toc101786340 \h </w:instrText>
            </w:r>
            <w:r w:rsidR="007C25FC">
              <w:rPr>
                <w:noProof/>
                <w:webHidden/>
              </w:rPr>
            </w:r>
            <w:r w:rsidR="007C25FC">
              <w:rPr>
                <w:noProof/>
                <w:webHidden/>
              </w:rPr>
              <w:fldChar w:fldCharType="separate"/>
            </w:r>
            <w:r w:rsidR="00807EB5">
              <w:rPr>
                <w:noProof/>
                <w:webHidden/>
              </w:rPr>
              <w:t>53</w:t>
            </w:r>
            <w:r w:rsidR="007C25FC">
              <w:rPr>
                <w:noProof/>
                <w:webHidden/>
              </w:rPr>
              <w:fldChar w:fldCharType="end"/>
            </w:r>
          </w:hyperlink>
        </w:p>
        <w:p w14:paraId="2E09DC6B" w14:textId="7CFF5760" w:rsidR="007C25FC" w:rsidRDefault="0094023D">
          <w:pPr>
            <w:pStyle w:val="TOC3"/>
            <w:tabs>
              <w:tab w:val="right" w:leader="dot" w:pos="9016"/>
            </w:tabs>
            <w:rPr>
              <w:rFonts w:asciiTheme="minorHAnsi" w:eastAsiaTheme="minorEastAsia" w:hAnsiTheme="minorHAnsi"/>
              <w:i w:val="0"/>
              <w:noProof/>
              <w:color w:val="auto"/>
              <w:spacing w:val="0"/>
              <w:lang w:eastAsia="en-AU"/>
            </w:rPr>
          </w:pPr>
          <w:hyperlink w:anchor="_Toc101786341" w:history="1">
            <w:r w:rsidR="007C25FC" w:rsidRPr="008D2576">
              <w:rPr>
                <w:rStyle w:val="Hyperlink"/>
                <w:rFonts w:cstheme="minorHAnsi"/>
                <w:noProof/>
              </w:rPr>
              <w:t>8.5.9 Cetaceans</w:t>
            </w:r>
            <w:r w:rsidR="007C25FC">
              <w:rPr>
                <w:noProof/>
                <w:webHidden/>
              </w:rPr>
              <w:tab/>
            </w:r>
            <w:r w:rsidR="007C25FC">
              <w:rPr>
                <w:noProof/>
                <w:webHidden/>
              </w:rPr>
              <w:fldChar w:fldCharType="begin"/>
            </w:r>
            <w:r w:rsidR="007C25FC">
              <w:rPr>
                <w:noProof/>
                <w:webHidden/>
              </w:rPr>
              <w:instrText xml:space="preserve"> PAGEREF _Toc101786341 \h </w:instrText>
            </w:r>
            <w:r w:rsidR="007C25FC">
              <w:rPr>
                <w:noProof/>
                <w:webHidden/>
              </w:rPr>
            </w:r>
            <w:r w:rsidR="007C25FC">
              <w:rPr>
                <w:noProof/>
                <w:webHidden/>
              </w:rPr>
              <w:fldChar w:fldCharType="separate"/>
            </w:r>
            <w:r w:rsidR="00807EB5">
              <w:rPr>
                <w:noProof/>
                <w:webHidden/>
              </w:rPr>
              <w:t>53</w:t>
            </w:r>
            <w:r w:rsidR="007C25FC">
              <w:rPr>
                <w:noProof/>
                <w:webHidden/>
              </w:rPr>
              <w:fldChar w:fldCharType="end"/>
            </w:r>
          </w:hyperlink>
        </w:p>
        <w:p w14:paraId="4B59AF64" w14:textId="1514F1D3" w:rsidR="007C25FC" w:rsidRDefault="0094023D">
          <w:pPr>
            <w:pStyle w:val="TOC3"/>
            <w:tabs>
              <w:tab w:val="right" w:leader="dot" w:pos="9016"/>
            </w:tabs>
            <w:rPr>
              <w:rFonts w:asciiTheme="minorHAnsi" w:eastAsiaTheme="minorEastAsia" w:hAnsiTheme="minorHAnsi"/>
              <w:i w:val="0"/>
              <w:noProof/>
              <w:color w:val="auto"/>
              <w:spacing w:val="0"/>
              <w:lang w:eastAsia="en-AU"/>
            </w:rPr>
          </w:pPr>
          <w:hyperlink w:anchor="_Toc101786342" w:history="1">
            <w:r w:rsidR="007C25FC" w:rsidRPr="008D2576">
              <w:rPr>
                <w:rStyle w:val="Hyperlink"/>
                <w:rFonts w:cstheme="minorHAnsi"/>
                <w:noProof/>
              </w:rPr>
              <w:t>8.5.10 Seals</w:t>
            </w:r>
            <w:r w:rsidR="007C25FC">
              <w:rPr>
                <w:noProof/>
                <w:webHidden/>
              </w:rPr>
              <w:tab/>
            </w:r>
            <w:r w:rsidR="007C25FC">
              <w:rPr>
                <w:noProof/>
                <w:webHidden/>
              </w:rPr>
              <w:fldChar w:fldCharType="begin"/>
            </w:r>
            <w:r w:rsidR="007C25FC">
              <w:rPr>
                <w:noProof/>
                <w:webHidden/>
              </w:rPr>
              <w:instrText xml:space="preserve"> PAGEREF _Toc101786342 \h </w:instrText>
            </w:r>
            <w:r w:rsidR="007C25FC">
              <w:rPr>
                <w:noProof/>
                <w:webHidden/>
              </w:rPr>
            </w:r>
            <w:r w:rsidR="007C25FC">
              <w:rPr>
                <w:noProof/>
                <w:webHidden/>
              </w:rPr>
              <w:fldChar w:fldCharType="separate"/>
            </w:r>
            <w:r w:rsidR="00807EB5">
              <w:rPr>
                <w:noProof/>
                <w:webHidden/>
              </w:rPr>
              <w:t>53</w:t>
            </w:r>
            <w:r w:rsidR="007C25FC">
              <w:rPr>
                <w:noProof/>
                <w:webHidden/>
              </w:rPr>
              <w:fldChar w:fldCharType="end"/>
            </w:r>
          </w:hyperlink>
        </w:p>
        <w:p w14:paraId="4AAA63D9" w14:textId="60934836"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43" w:history="1">
            <w:r w:rsidR="007C25FC" w:rsidRPr="008D2576">
              <w:rPr>
                <w:rStyle w:val="Hyperlink"/>
                <w:noProof/>
              </w:rPr>
              <w:t>8.6 Compliance with threat abatement plans, recovery plans and domestic and international agreements</w:t>
            </w:r>
            <w:r w:rsidR="007C25FC">
              <w:rPr>
                <w:noProof/>
                <w:webHidden/>
              </w:rPr>
              <w:tab/>
            </w:r>
            <w:r w:rsidR="007C25FC">
              <w:rPr>
                <w:noProof/>
                <w:webHidden/>
              </w:rPr>
              <w:fldChar w:fldCharType="begin"/>
            </w:r>
            <w:r w:rsidR="007C25FC">
              <w:rPr>
                <w:noProof/>
                <w:webHidden/>
              </w:rPr>
              <w:instrText xml:space="preserve"> PAGEREF _Toc101786343 \h </w:instrText>
            </w:r>
            <w:r w:rsidR="007C25FC">
              <w:rPr>
                <w:noProof/>
                <w:webHidden/>
              </w:rPr>
            </w:r>
            <w:r w:rsidR="007C25FC">
              <w:rPr>
                <w:noProof/>
                <w:webHidden/>
              </w:rPr>
              <w:fldChar w:fldCharType="separate"/>
            </w:r>
            <w:r w:rsidR="00807EB5">
              <w:rPr>
                <w:noProof/>
                <w:webHidden/>
              </w:rPr>
              <w:t>53</w:t>
            </w:r>
            <w:r w:rsidR="007C25FC">
              <w:rPr>
                <w:noProof/>
                <w:webHidden/>
              </w:rPr>
              <w:fldChar w:fldCharType="end"/>
            </w:r>
          </w:hyperlink>
        </w:p>
        <w:p w14:paraId="05C5517B" w14:textId="56E39CCF" w:rsidR="007C25FC" w:rsidRDefault="0094023D">
          <w:pPr>
            <w:pStyle w:val="TOC1"/>
            <w:rPr>
              <w:rFonts w:asciiTheme="minorHAnsi" w:eastAsiaTheme="minorEastAsia" w:hAnsiTheme="minorHAnsi"/>
              <w:i w:val="0"/>
              <w:noProof/>
              <w:color w:val="auto"/>
              <w:spacing w:val="0"/>
              <w:lang w:eastAsia="en-AU"/>
            </w:rPr>
          </w:pPr>
          <w:hyperlink w:anchor="_Toc101786344" w:history="1">
            <w:r w:rsidR="007C25FC" w:rsidRPr="008D2576">
              <w:rPr>
                <w:rStyle w:val="Hyperlink"/>
                <w:rFonts w:cstheme="minorHAnsi"/>
                <w:noProof/>
              </w:rPr>
              <w:t>9. Progress in implementation of recommendations and conditions resulting from the previous assessment of the fishery</w:t>
            </w:r>
            <w:r w:rsidR="007C25FC">
              <w:rPr>
                <w:noProof/>
                <w:webHidden/>
              </w:rPr>
              <w:tab/>
            </w:r>
            <w:r w:rsidR="007C25FC">
              <w:rPr>
                <w:noProof/>
                <w:webHidden/>
              </w:rPr>
              <w:fldChar w:fldCharType="begin"/>
            </w:r>
            <w:r w:rsidR="007C25FC">
              <w:rPr>
                <w:noProof/>
                <w:webHidden/>
              </w:rPr>
              <w:instrText xml:space="preserve"> PAGEREF _Toc101786344 \h </w:instrText>
            </w:r>
            <w:r w:rsidR="007C25FC">
              <w:rPr>
                <w:noProof/>
                <w:webHidden/>
              </w:rPr>
            </w:r>
            <w:r w:rsidR="007C25FC">
              <w:rPr>
                <w:noProof/>
                <w:webHidden/>
              </w:rPr>
              <w:fldChar w:fldCharType="separate"/>
            </w:r>
            <w:r w:rsidR="00807EB5">
              <w:rPr>
                <w:noProof/>
                <w:webHidden/>
              </w:rPr>
              <w:t>55</w:t>
            </w:r>
            <w:r w:rsidR="007C25FC">
              <w:rPr>
                <w:noProof/>
                <w:webHidden/>
              </w:rPr>
              <w:fldChar w:fldCharType="end"/>
            </w:r>
          </w:hyperlink>
        </w:p>
        <w:p w14:paraId="7DD38065" w14:textId="28329FAE"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45" w:history="1">
            <w:r w:rsidR="007C25FC" w:rsidRPr="008D2576">
              <w:rPr>
                <w:rStyle w:val="Hyperlink"/>
                <w:rFonts w:cstheme="minorHAnsi"/>
                <w:noProof/>
              </w:rPr>
              <w:t>9.1 Summary</w:t>
            </w:r>
            <w:r w:rsidR="007C25FC">
              <w:rPr>
                <w:noProof/>
                <w:webHidden/>
              </w:rPr>
              <w:tab/>
            </w:r>
            <w:r w:rsidR="007C25FC">
              <w:rPr>
                <w:noProof/>
                <w:webHidden/>
              </w:rPr>
              <w:fldChar w:fldCharType="begin"/>
            </w:r>
            <w:r w:rsidR="007C25FC">
              <w:rPr>
                <w:noProof/>
                <w:webHidden/>
              </w:rPr>
              <w:instrText xml:space="preserve"> PAGEREF _Toc101786345 \h </w:instrText>
            </w:r>
            <w:r w:rsidR="007C25FC">
              <w:rPr>
                <w:noProof/>
                <w:webHidden/>
              </w:rPr>
            </w:r>
            <w:r w:rsidR="007C25FC">
              <w:rPr>
                <w:noProof/>
                <w:webHidden/>
              </w:rPr>
              <w:fldChar w:fldCharType="separate"/>
            </w:r>
            <w:r w:rsidR="00807EB5">
              <w:rPr>
                <w:noProof/>
                <w:webHidden/>
              </w:rPr>
              <w:t>55</w:t>
            </w:r>
            <w:r w:rsidR="007C25FC">
              <w:rPr>
                <w:noProof/>
                <w:webHidden/>
              </w:rPr>
              <w:fldChar w:fldCharType="end"/>
            </w:r>
          </w:hyperlink>
        </w:p>
        <w:p w14:paraId="35F1A30B" w14:textId="4D384EC7" w:rsidR="007C25FC" w:rsidRDefault="0094023D">
          <w:pPr>
            <w:pStyle w:val="TOC2"/>
            <w:tabs>
              <w:tab w:val="right" w:leader="dot" w:pos="9016"/>
            </w:tabs>
            <w:rPr>
              <w:rFonts w:asciiTheme="minorHAnsi" w:eastAsiaTheme="minorEastAsia" w:hAnsiTheme="minorHAnsi"/>
              <w:noProof/>
              <w:color w:val="auto"/>
              <w:spacing w:val="0"/>
              <w:lang w:eastAsia="en-AU"/>
            </w:rPr>
          </w:pPr>
          <w:hyperlink w:anchor="_Toc101786346" w:history="1">
            <w:r w:rsidR="007C25FC" w:rsidRPr="008D2576">
              <w:rPr>
                <w:rStyle w:val="Hyperlink"/>
                <w:rFonts w:cstheme="minorHAnsi"/>
                <w:noProof/>
              </w:rPr>
              <w:t>9.2 Progress in implementing each recommendation and condition</w:t>
            </w:r>
            <w:r w:rsidR="007C25FC">
              <w:rPr>
                <w:noProof/>
                <w:webHidden/>
              </w:rPr>
              <w:tab/>
            </w:r>
            <w:r w:rsidR="007C25FC">
              <w:rPr>
                <w:noProof/>
                <w:webHidden/>
              </w:rPr>
              <w:fldChar w:fldCharType="begin"/>
            </w:r>
            <w:r w:rsidR="007C25FC">
              <w:rPr>
                <w:noProof/>
                <w:webHidden/>
              </w:rPr>
              <w:instrText xml:space="preserve"> PAGEREF _Toc101786346 \h </w:instrText>
            </w:r>
            <w:r w:rsidR="007C25FC">
              <w:rPr>
                <w:noProof/>
                <w:webHidden/>
              </w:rPr>
            </w:r>
            <w:r w:rsidR="007C25FC">
              <w:rPr>
                <w:noProof/>
                <w:webHidden/>
              </w:rPr>
              <w:fldChar w:fldCharType="separate"/>
            </w:r>
            <w:r w:rsidR="00807EB5">
              <w:rPr>
                <w:noProof/>
                <w:webHidden/>
              </w:rPr>
              <w:t>56</w:t>
            </w:r>
            <w:r w:rsidR="007C25FC">
              <w:rPr>
                <w:noProof/>
                <w:webHidden/>
              </w:rPr>
              <w:fldChar w:fldCharType="end"/>
            </w:r>
          </w:hyperlink>
        </w:p>
        <w:p w14:paraId="1208BCAF" w14:textId="3355EA7E" w:rsidR="007C25FC" w:rsidRDefault="0094023D">
          <w:pPr>
            <w:pStyle w:val="TOC3"/>
            <w:tabs>
              <w:tab w:val="right" w:leader="dot" w:pos="9016"/>
            </w:tabs>
            <w:rPr>
              <w:rFonts w:asciiTheme="minorHAnsi" w:eastAsiaTheme="minorEastAsia" w:hAnsiTheme="minorHAnsi"/>
              <w:i w:val="0"/>
              <w:noProof/>
              <w:color w:val="auto"/>
              <w:spacing w:val="0"/>
              <w:lang w:eastAsia="en-AU"/>
            </w:rPr>
          </w:pPr>
          <w:hyperlink w:anchor="_Toc101786347" w:history="1">
            <w:r w:rsidR="007C25FC" w:rsidRPr="008D2576">
              <w:rPr>
                <w:rStyle w:val="Hyperlink"/>
                <w:rFonts w:cstheme="minorHAnsi"/>
                <w:noProof/>
              </w:rPr>
              <w:t>Condition 1</w:t>
            </w:r>
            <w:r w:rsidR="007C25FC">
              <w:rPr>
                <w:noProof/>
                <w:webHidden/>
              </w:rPr>
              <w:tab/>
            </w:r>
            <w:r w:rsidR="007C25FC">
              <w:rPr>
                <w:noProof/>
                <w:webHidden/>
              </w:rPr>
              <w:fldChar w:fldCharType="begin"/>
            </w:r>
            <w:r w:rsidR="007C25FC">
              <w:rPr>
                <w:noProof/>
                <w:webHidden/>
              </w:rPr>
              <w:instrText xml:space="preserve"> PAGEREF _Toc101786347 \h </w:instrText>
            </w:r>
            <w:r w:rsidR="007C25FC">
              <w:rPr>
                <w:noProof/>
                <w:webHidden/>
              </w:rPr>
            </w:r>
            <w:r w:rsidR="007C25FC">
              <w:rPr>
                <w:noProof/>
                <w:webHidden/>
              </w:rPr>
              <w:fldChar w:fldCharType="separate"/>
            </w:r>
            <w:r w:rsidR="00807EB5">
              <w:rPr>
                <w:noProof/>
                <w:webHidden/>
              </w:rPr>
              <w:t>56</w:t>
            </w:r>
            <w:r w:rsidR="007C25FC">
              <w:rPr>
                <w:noProof/>
                <w:webHidden/>
              </w:rPr>
              <w:fldChar w:fldCharType="end"/>
            </w:r>
          </w:hyperlink>
        </w:p>
        <w:p w14:paraId="743B3753" w14:textId="79F52C1F" w:rsidR="007C25FC" w:rsidRDefault="0094023D">
          <w:pPr>
            <w:pStyle w:val="TOC3"/>
            <w:tabs>
              <w:tab w:val="right" w:leader="dot" w:pos="9016"/>
            </w:tabs>
            <w:rPr>
              <w:rFonts w:asciiTheme="minorHAnsi" w:eastAsiaTheme="minorEastAsia" w:hAnsiTheme="minorHAnsi"/>
              <w:i w:val="0"/>
              <w:noProof/>
              <w:color w:val="auto"/>
              <w:spacing w:val="0"/>
              <w:lang w:eastAsia="en-AU"/>
            </w:rPr>
          </w:pPr>
          <w:hyperlink w:anchor="_Toc101786348" w:history="1">
            <w:r w:rsidR="007C25FC" w:rsidRPr="008D2576">
              <w:rPr>
                <w:rStyle w:val="Hyperlink"/>
                <w:rFonts w:cstheme="minorHAnsi"/>
                <w:noProof/>
              </w:rPr>
              <w:t>Condition 2</w:t>
            </w:r>
            <w:r w:rsidR="007C25FC">
              <w:rPr>
                <w:noProof/>
                <w:webHidden/>
              </w:rPr>
              <w:tab/>
            </w:r>
            <w:r w:rsidR="007C25FC">
              <w:rPr>
                <w:noProof/>
                <w:webHidden/>
              </w:rPr>
              <w:fldChar w:fldCharType="begin"/>
            </w:r>
            <w:r w:rsidR="007C25FC">
              <w:rPr>
                <w:noProof/>
                <w:webHidden/>
              </w:rPr>
              <w:instrText xml:space="preserve"> PAGEREF _Toc101786348 \h </w:instrText>
            </w:r>
            <w:r w:rsidR="007C25FC">
              <w:rPr>
                <w:noProof/>
                <w:webHidden/>
              </w:rPr>
            </w:r>
            <w:r w:rsidR="007C25FC">
              <w:rPr>
                <w:noProof/>
                <w:webHidden/>
              </w:rPr>
              <w:fldChar w:fldCharType="separate"/>
            </w:r>
            <w:r w:rsidR="00807EB5">
              <w:rPr>
                <w:noProof/>
                <w:webHidden/>
              </w:rPr>
              <w:t>56</w:t>
            </w:r>
            <w:r w:rsidR="007C25FC">
              <w:rPr>
                <w:noProof/>
                <w:webHidden/>
              </w:rPr>
              <w:fldChar w:fldCharType="end"/>
            </w:r>
          </w:hyperlink>
        </w:p>
        <w:p w14:paraId="1EC65C5F" w14:textId="2748EC2A" w:rsidR="007C25FC" w:rsidRDefault="0094023D">
          <w:pPr>
            <w:pStyle w:val="TOC3"/>
            <w:tabs>
              <w:tab w:val="right" w:leader="dot" w:pos="9016"/>
            </w:tabs>
            <w:rPr>
              <w:rFonts w:asciiTheme="minorHAnsi" w:eastAsiaTheme="minorEastAsia" w:hAnsiTheme="minorHAnsi"/>
              <w:i w:val="0"/>
              <w:noProof/>
              <w:color w:val="auto"/>
              <w:spacing w:val="0"/>
              <w:lang w:eastAsia="en-AU"/>
            </w:rPr>
          </w:pPr>
          <w:hyperlink w:anchor="_Toc101786349" w:history="1">
            <w:r w:rsidR="007C25FC" w:rsidRPr="008D2576">
              <w:rPr>
                <w:rStyle w:val="Hyperlink"/>
                <w:rFonts w:cstheme="minorHAnsi"/>
                <w:noProof/>
              </w:rPr>
              <w:t>Condition 3</w:t>
            </w:r>
            <w:r w:rsidR="007C25FC">
              <w:rPr>
                <w:noProof/>
                <w:webHidden/>
              </w:rPr>
              <w:tab/>
            </w:r>
            <w:r w:rsidR="007C25FC">
              <w:rPr>
                <w:noProof/>
                <w:webHidden/>
              </w:rPr>
              <w:fldChar w:fldCharType="begin"/>
            </w:r>
            <w:r w:rsidR="007C25FC">
              <w:rPr>
                <w:noProof/>
                <w:webHidden/>
              </w:rPr>
              <w:instrText xml:space="preserve"> PAGEREF _Toc101786349 \h </w:instrText>
            </w:r>
            <w:r w:rsidR="007C25FC">
              <w:rPr>
                <w:noProof/>
                <w:webHidden/>
              </w:rPr>
            </w:r>
            <w:r w:rsidR="007C25FC">
              <w:rPr>
                <w:noProof/>
                <w:webHidden/>
              </w:rPr>
              <w:fldChar w:fldCharType="separate"/>
            </w:r>
            <w:r w:rsidR="00807EB5">
              <w:rPr>
                <w:noProof/>
                <w:webHidden/>
              </w:rPr>
              <w:t>56</w:t>
            </w:r>
            <w:r w:rsidR="007C25FC">
              <w:rPr>
                <w:noProof/>
                <w:webHidden/>
              </w:rPr>
              <w:fldChar w:fldCharType="end"/>
            </w:r>
          </w:hyperlink>
        </w:p>
        <w:p w14:paraId="3AD26DAC" w14:textId="08290E7A" w:rsidR="007C25FC" w:rsidRDefault="0094023D">
          <w:pPr>
            <w:pStyle w:val="TOC3"/>
            <w:tabs>
              <w:tab w:val="right" w:leader="dot" w:pos="9016"/>
            </w:tabs>
            <w:rPr>
              <w:rFonts w:asciiTheme="minorHAnsi" w:eastAsiaTheme="minorEastAsia" w:hAnsiTheme="minorHAnsi"/>
              <w:i w:val="0"/>
              <w:noProof/>
              <w:color w:val="auto"/>
              <w:spacing w:val="0"/>
              <w:lang w:eastAsia="en-AU"/>
            </w:rPr>
          </w:pPr>
          <w:hyperlink w:anchor="_Toc101786350" w:history="1">
            <w:r w:rsidR="007C25FC" w:rsidRPr="008D2576">
              <w:rPr>
                <w:rStyle w:val="Hyperlink"/>
                <w:rFonts w:cstheme="minorHAnsi"/>
                <w:noProof/>
              </w:rPr>
              <w:t>Condition 4</w:t>
            </w:r>
            <w:r w:rsidR="007C25FC">
              <w:rPr>
                <w:noProof/>
                <w:webHidden/>
              </w:rPr>
              <w:tab/>
            </w:r>
            <w:r w:rsidR="007C25FC">
              <w:rPr>
                <w:noProof/>
                <w:webHidden/>
              </w:rPr>
              <w:fldChar w:fldCharType="begin"/>
            </w:r>
            <w:r w:rsidR="007C25FC">
              <w:rPr>
                <w:noProof/>
                <w:webHidden/>
              </w:rPr>
              <w:instrText xml:space="preserve"> PAGEREF _Toc101786350 \h </w:instrText>
            </w:r>
            <w:r w:rsidR="007C25FC">
              <w:rPr>
                <w:noProof/>
                <w:webHidden/>
              </w:rPr>
            </w:r>
            <w:r w:rsidR="007C25FC">
              <w:rPr>
                <w:noProof/>
                <w:webHidden/>
              </w:rPr>
              <w:fldChar w:fldCharType="separate"/>
            </w:r>
            <w:r w:rsidR="00807EB5">
              <w:rPr>
                <w:noProof/>
                <w:webHidden/>
              </w:rPr>
              <w:t>56</w:t>
            </w:r>
            <w:r w:rsidR="007C25FC">
              <w:rPr>
                <w:noProof/>
                <w:webHidden/>
              </w:rPr>
              <w:fldChar w:fldCharType="end"/>
            </w:r>
          </w:hyperlink>
        </w:p>
        <w:p w14:paraId="35C62C10" w14:textId="3934E5CA" w:rsidR="007C25FC" w:rsidRDefault="0094023D">
          <w:pPr>
            <w:pStyle w:val="TOC3"/>
            <w:tabs>
              <w:tab w:val="right" w:leader="dot" w:pos="9016"/>
            </w:tabs>
            <w:rPr>
              <w:rFonts w:asciiTheme="minorHAnsi" w:eastAsiaTheme="minorEastAsia" w:hAnsiTheme="minorHAnsi"/>
              <w:i w:val="0"/>
              <w:noProof/>
              <w:color w:val="auto"/>
              <w:spacing w:val="0"/>
              <w:lang w:eastAsia="en-AU"/>
            </w:rPr>
          </w:pPr>
          <w:hyperlink w:anchor="_Toc101786351" w:history="1">
            <w:r w:rsidR="007C25FC" w:rsidRPr="008D2576">
              <w:rPr>
                <w:rStyle w:val="Hyperlink"/>
                <w:rFonts w:cstheme="minorHAnsi"/>
                <w:noProof/>
              </w:rPr>
              <w:t>Condition 5</w:t>
            </w:r>
            <w:r w:rsidR="007C25FC">
              <w:rPr>
                <w:noProof/>
                <w:webHidden/>
              </w:rPr>
              <w:tab/>
            </w:r>
            <w:r w:rsidR="007C25FC">
              <w:rPr>
                <w:noProof/>
                <w:webHidden/>
              </w:rPr>
              <w:fldChar w:fldCharType="begin"/>
            </w:r>
            <w:r w:rsidR="007C25FC">
              <w:rPr>
                <w:noProof/>
                <w:webHidden/>
              </w:rPr>
              <w:instrText xml:space="preserve"> PAGEREF _Toc101786351 \h </w:instrText>
            </w:r>
            <w:r w:rsidR="007C25FC">
              <w:rPr>
                <w:noProof/>
                <w:webHidden/>
              </w:rPr>
            </w:r>
            <w:r w:rsidR="007C25FC">
              <w:rPr>
                <w:noProof/>
                <w:webHidden/>
              </w:rPr>
              <w:fldChar w:fldCharType="separate"/>
            </w:r>
            <w:r w:rsidR="00807EB5">
              <w:rPr>
                <w:noProof/>
                <w:webHidden/>
              </w:rPr>
              <w:t>57</w:t>
            </w:r>
            <w:r w:rsidR="007C25FC">
              <w:rPr>
                <w:noProof/>
                <w:webHidden/>
              </w:rPr>
              <w:fldChar w:fldCharType="end"/>
            </w:r>
          </w:hyperlink>
        </w:p>
        <w:p w14:paraId="0E952DB8" w14:textId="322095D2" w:rsidR="007C25FC" w:rsidRDefault="0094023D">
          <w:pPr>
            <w:pStyle w:val="TOC3"/>
            <w:tabs>
              <w:tab w:val="right" w:leader="dot" w:pos="9016"/>
            </w:tabs>
            <w:rPr>
              <w:rFonts w:asciiTheme="minorHAnsi" w:eastAsiaTheme="minorEastAsia" w:hAnsiTheme="minorHAnsi"/>
              <w:i w:val="0"/>
              <w:noProof/>
              <w:color w:val="auto"/>
              <w:spacing w:val="0"/>
              <w:lang w:eastAsia="en-AU"/>
            </w:rPr>
          </w:pPr>
          <w:hyperlink w:anchor="_Toc101786352" w:history="1">
            <w:r w:rsidR="007C25FC" w:rsidRPr="008D2576">
              <w:rPr>
                <w:rStyle w:val="Hyperlink"/>
                <w:rFonts w:cstheme="minorHAnsi"/>
                <w:noProof/>
              </w:rPr>
              <w:t>Condition 6</w:t>
            </w:r>
            <w:r w:rsidR="007C25FC">
              <w:rPr>
                <w:noProof/>
                <w:webHidden/>
              </w:rPr>
              <w:tab/>
            </w:r>
            <w:r w:rsidR="007C25FC">
              <w:rPr>
                <w:noProof/>
                <w:webHidden/>
              </w:rPr>
              <w:fldChar w:fldCharType="begin"/>
            </w:r>
            <w:r w:rsidR="007C25FC">
              <w:rPr>
                <w:noProof/>
                <w:webHidden/>
              </w:rPr>
              <w:instrText xml:space="preserve"> PAGEREF _Toc101786352 \h </w:instrText>
            </w:r>
            <w:r w:rsidR="007C25FC">
              <w:rPr>
                <w:noProof/>
                <w:webHidden/>
              </w:rPr>
            </w:r>
            <w:r w:rsidR="007C25FC">
              <w:rPr>
                <w:noProof/>
                <w:webHidden/>
              </w:rPr>
              <w:fldChar w:fldCharType="separate"/>
            </w:r>
            <w:r w:rsidR="00807EB5">
              <w:rPr>
                <w:noProof/>
                <w:webHidden/>
              </w:rPr>
              <w:t>58</w:t>
            </w:r>
            <w:r w:rsidR="007C25FC">
              <w:rPr>
                <w:noProof/>
                <w:webHidden/>
              </w:rPr>
              <w:fldChar w:fldCharType="end"/>
            </w:r>
          </w:hyperlink>
        </w:p>
        <w:p w14:paraId="0C079F66" w14:textId="21F375EA" w:rsidR="007C25FC" w:rsidRDefault="0094023D">
          <w:pPr>
            <w:pStyle w:val="TOC3"/>
            <w:tabs>
              <w:tab w:val="right" w:leader="dot" w:pos="9016"/>
            </w:tabs>
            <w:rPr>
              <w:rFonts w:asciiTheme="minorHAnsi" w:eastAsiaTheme="minorEastAsia" w:hAnsiTheme="minorHAnsi"/>
              <w:i w:val="0"/>
              <w:noProof/>
              <w:color w:val="auto"/>
              <w:spacing w:val="0"/>
              <w:lang w:eastAsia="en-AU"/>
            </w:rPr>
          </w:pPr>
          <w:hyperlink w:anchor="_Toc101786353" w:history="1">
            <w:r w:rsidR="007C25FC" w:rsidRPr="008D2576">
              <w:rPr>
                <w:rStyle w:val="Hyperlink"/>
                <w:rFonts w:cstheme="minorHAnsi"/>
                <w:noProof/>
              </w:rPr>
              <w:t>Condition 7</w:t>
            </w:r>
            <w:r w:rsidR="007C25FC">
              <w:rPr>
                <w:noProof/>
                <w:webHidden/>
              </w:rPr>
              <w:tab/>
            </w:r>
            <w:r w:rsidR="007C25FC">
              <w:rPr>
                <w:noProof/>
                <w:webHidden/>
              </w:rPr>
              <w:fldChar w:fldCharType="begin"/>
            </w:r>
            <w:r w:rsidR="007C25FC">
              <w:rPr>
                <w:noProof/>
                <w:webHidden/>
              </w:rPr>
              <w:instrText xml:space="preserve"> PAGEREF _Toc101786353 \h </w:instrText>
            </w:r>
            <w:r w:rsidR="007C25FC">
              <w:rPr>
                <w:noProof/>
                <w:webHidden/>
              </w:rPr>
            </w:r>
            <w:r w:rsidR="007C25FC">
              <w:rPr>
                <w:noProof/>
                <w:webHidden/>
              </w:rPr>
              <w:fldChar w:fldCharType="separate"/>
            </w:r>
            <w:r w:rsidR="00807EB5">
              <w:rPr>
                <w:noProof/>
                <w:webHidden/>
              </w:rPr>
              <w:t>59</w:t>
            </w:r>
            <w:r w:rsidR="007C25FC">
              <w:rPr>
                <w:noProof/>
                <w:webHidden/>
              </w:rPr>
              <w:fldChar w:fldCharType="end"/>
            </w:r>
          </w:hyperlink>
        </w:p>
        <w:p w14:paraId="289892DC" w14:textId="1B7ABE56" w:rsidR="00153387" w:rsidRPr="00855EE3" w:rsidRDefault="006409EF">
          <w:pPr>
            <w:rPr>
              <w:rFonts w:asciiTheme="minorHAnsi" w:hAnsiTheme="minorHAnsi" w:cstheme="minorHAnsi"/>
            </w:rPr>
          </w:pPr>
          <w:r w:rsidRPr="00855EE3">
            <w:rPr>
              <w:rFonts w:asciiTheme="minorHAnsi" w:hAnsiTheme="minorHAnsi" w:cstheme="minorHAnsi"/>
              <w:b/>
            </w:rPr>
            <w:fldChar w:fldCharType="end"/>
          </w:r>
        </w:p>
      </w:sdtContent>
    </w:sdt>
    <w:p w14:paraId="08C5F10E" w14:textId="00699E38" w:rsidR="006409EF" w:rsidRPr="00855EE3" w:rsidRDefault="006409EF">
      <w:pPr>
        <w:spacing w:before="0" w:after="200"/>
        <w:rPr>
          <w:rFonts w:asciiTheme="minorHAnsi" w:hAnsiTheme="minorHAnsi" w:cstheme="minorHAnsi"/>
        </w:rPr>
      </w:pPr>
      <w:r w:rsidRPr="00855EE3">
        <w:rPr>
          <w:rFonts w:asciiTheme="minorHAnsi" w:hAnsiTheme="minorHAnsi" w:cstheme="minorHAnsi"/>
        </w:rPr>
        <w:br w:type="page"/>
      </w:r>
    </w:p>
    <w:p w14:paraId="4635B9D2" w14:textId="77777777" w:rsidR="005C792F" w:rsidRPr="00855EE3" w:rsidRDefault="005C792F" w:rsidP="005C792F">
      <w:pPr>
        <w:pStyle w:val="Heading1"/>
        <w:jc w:val="both"/>
        <w:rPr>
          <w:rFonts w:asciiTheme="minorHAnsi" w:hAnsiTheme="minorHAnsi" w:cstheme="minorHAnsi"/>
          <w:sz w:val="44"/>
          <w:szCs w:val="44"/>
        </w:rPr>
      </w:pPr>
      <w:bookmarkStart w:id="1" w:name="_Toc371077501"/>
      <w:bookmarkStart w:id="2" w:name="_Toc101786290"/>
      <w:r w:rsidRPr="00855EE3">
        <w:rPr>
          <w:rFonts w:asciiTheme="minorHAnsi" w:hAnsiTheme="minorHAnsi" w:cstheme="minorHAnsi"/>
          <w:sz w:val="44"/>
          <w:szCs w:val="44"/>
        </w:rPr>
        <w:lastRenderedPageBreak/>
        <w:t>Introduction</w:t>
      </w:r>
      <w:bookmarkEnd w:id="1"/>
      <w:bookmarkEnd w:id="2"/>
    </w:p>
    <w:p w14:paraId="616DD3E3" w14:textId="5E42F020" w:rsidR="005C792F" w:rsidRPr="00855EE3" w:rsidRDefault="005C792F" w:rsidP="005750F1">
      <w:pPr>
        <w:rPr>
          <w:rFonts w:asciiTheme="minorHAnsi" w:hAnsiTheme="minorHAnsi" w:cstheme="minorHAnsi"/>
        </w:rPr>
      </w:pPr>
      <w:r w:rsidRPr="00855EE3">
        <w:rPr>
          <w:rFonts w:asciiTheme="minorHAnsi" w:hAnsiTheme="minorHAnsi" w:cstheme="minorHAnsi"/>
        </w:rPr>
        <w:t xml:space="preserve">This </w:t>
      </w:r>
      <w:r w:rsidR="004C3138" w:rsidRPr="00855EE3">
        <w:rPr>
          <w:rFonts w:asciiTheme="minorHAnsi" w:hAnsiTheme="minorHAnsi" w:cstheme="minorHAnsi"/>
        </w:rPr>
        <w:t xml:space="preserve">submission meets the requirements for the Strategic Assessment and the 2021 annual report. The submission </w:t>
      </w:r>
      <w:r w:rsidRPr="00855EE3">
        <w:rPr>
          <w:rFonts w:asciiTheme="minorHAnsi" w:hAnsiTheme="minorHAnsi" w:cstheme="minorHAnsi"/>
        </w:rPr>
        <w:t xml:space="preserve">covers fishing methods in the Eastern Tuna and Billfish Fishery (ETBF), for the methods of longline and minor line, such as poling or trolling, as managed by the </w:t>
      </w:r>
      <w:r w:rsidRPr="00855EE3">
        <w:rPr>
          <w:rFonts w:asciiTheme="minorHAnsi" w:hAnsiTheme="minorHAnsi" w:cstheme="minorHAnsi"/>
          <w:i/>
        </w:rPr>
        <w:t>Eastern Tuna and Billfish Fishery Management Plan 2010</w:t>
      </w:r>
      <w:r w:rsidR="001946C2" w:rsidRPr="00855EE3">
        <w:rPr>
          <w:rFonts w:asciiTheme="minorHAnsi" w:hAnsiTheme="minorHAnsi" w:cstheme="minorHAnsi"/>
          <w:i/>
        </w:rPr>
        <w:t xml:space="preserve"> </w:t>
      </w:r>
      <w:r w:rsidR="001946C2" w:rsidRPr="00855EE3">
        <w:rPr>
          <w:rFonts w:asciiTheme="minorHAnsi" w:hAnsiTheme="minorHAnsi" w:cstheme="minorHAnsi"/>
          <w:iCs/>
        </w:rPr>
        <w:t>(the ETBF Management Plan)</w:t>
      </w:r>
      <w:r w:rsidRPr="00855EE3">
        <w:rPr>
          <w:rFonts w:asciiTheme="minorHAnsi" w:hAnsiTheme="minorHAnsi" w:cstheme="minorHAnsi"/>
        </w:rPr>
        <w:t xml:space="preserve">. The ETBF was declared an approved Wildlife Trade Operation (WTO) under the </w:t>
      </w:r>
      <w:r w:rsidRPr="00855EE3">
        <w:rPr>
          <w:rFonts w:asciiTheme="minorHAnsi" w:hAnsiTheme="minorHAnsi" w:cstheme="minorHAnsi"/>
          <w:i/>
        </w:rPr>
        <w:t>Environment Protection and Biodiversity Conservation Act 1999</w:t>
      </w:r>
      <w:r w:rsidRPr="00855EE3">
        <w:rPr>
          <w:rFonts w:asciiTheme="minorHAnsi" w:hAnsiTheme="minorHAnsi" w:cstheme="minorHAnsi"/>
        </w:rPr>
        <w:t xml:space="preserve"> (EPBC Act) on 28 July 2005. Since then, the ETBF has been re-approved under the EPBC five times with the current WTO accreditation expiring on </w:t>
      </w:r>
      <w:r w:rsidR="00853345" w:rsidRPr="00855EE3">
        <w:rPr>
          <w:rFonts w:asciiTheme="minorHAnsi" w:hAnsiTheme="minorHAnsi" w:cstheme="minorHAnsi"/>
        </w:rPr>
        <w:t>19</w:t>
      </w:r>
      <w:r w:rsidRPr="00855EE3">
        <w:rPr>
          <w:rFonts w:asciiTheme="minorHAnsi" w:hAnsiTheme="minorHAnsi" w:cstheme="minorHAnsi"/>
        </w:rPr>
        <w:t xml:space="preserve"> August 20</w:t>
      </w:r>
      <w:r w:rsidR="00853345" w:rsidRPr="00855EE3">
        <w:rPr>
          <w:rFonts w:asciiTheme="minorHAnsi" w:hAnsiTheme="minorHAnsi" w:cstheme="minorHAnsi"/>
        </w:rPr>
        <w:t>22</w:t>
      </w:r>
      <w:r w:rsidRPr="00855EE3">
        <w:rPr>
          <w:rFonts w:asciiTheme="minorHAnsi" w:hAnsiTheme="minorHAnsi" w:cstheme="minorHAnsi"/>
        </w:rPr>
        <w:t xml:space="preserve">. A copy of the letter to AFMA, including conditions can be found at: </w:t>
      </w:r>
    </w:p>
    <w:p w14:paraId="4D66A227" w14:textId="7D10E962" w:rsidR="005C792F" w:rsidRPr="00855EE3" w:rsidRDefault="0094023D" w:rsidP="005C792F">
      <w:pPr>
        <w:jc w:val="both"/>
        <w:rPr>
          <w:rFonts w:asciiTheme="minorHAnsi" w:hAnsiTheme="minorHAnsi" w:cstheme="minorHAnsi"/>
        </w:rPr>
      </w:pPr>
      <w:hyperlink r:id="rId15" w:history="1">
        <w:r w:rsidR="005C792F" w:rsidRPr="00855EE3">
          <w:rPr>
            <w:rStyle w:val="Hyperlink"/>
            <w:rFonts w:cstheme="minorHAnsi"/>
          </w:rPr>
          <w:t>http://www.environment.gov.au/coasts/fisheries/commonwealth/eastern-tuna-billfish/index.html</w:t>
        </w:r>
      </w:hyperlink>
      <w:r w:rsidR="005C792F" w:rsidRPr="00855EE3">
        <w:rPr>
          <w:rFonts w:asciiTheme="minorHAnsi" w:hAnsiTheme="minorHAnsi" w:cstheme="minorHAnsi"/>
        </w:rPr>
        <w:t xml:space="preserve"> </w:t>
      </w:r>
    </w:p>
    <w:p w14:paraId="1ED50D06" w14:textId="052C1832" w:rsidR="005C792F" w:rsidRPr="00855EE3" w:rsidRDefault="005C792F" w:rsidP="005C792F">
      <w:pPr>
        <w:jc w:val="both"/>
        <w:rPr>
          <w:rFonts w:asciiTheme="minorHAnsi" w:hAnsiTheme="minorHAnsi" w:cstheme="minorHAnsi"/>
        </w:rPr>
      </w:pPr>
      <w:r w:rsidRPr="00855EE3">
        <w:rPr>
          <w:rFonts w:asciiTheme="minorHAnsi" w:hAnsiTheme="minorHAnsi" w:cstheme="minorHAnsi"/>
        </w:rPr>
        <w:t>This submission has been produced to</w:t>
      </w:r>
      <w:r w:rsidR="00D51940">
        <w:rPr>
          <w:rFonts w:asciiTheme="minorHAnsi" w:hAnsiTheme="minorHAnsi" w:cstheme="minorHAnsi"/>
        </w:rPr>
        <w:t xml:space="preserve"> meet the requirements of the 2021 annual report and to</w:t>
      </w:r>
      <w:r w:rsidRPr="00855EE3">
        <w:rPr>
          <w:rFonts w:asciiTheme="minorHAnsi" w:hAnsiTheme="minorHAnsi" w:cstheme="minorHAnsi"/>
        </w:rPr>
        <w:t xml:space="preserve"> </w:t>
      </w:r>
      <w:r w:rsidR="00D51940">
        <w:rPr>
          <w:rFonts w:asciiTheme="minorHAnsi" w:hAnsiTheme="minorHAnsi" w:cstheme="minorHAnsi"/>
        </w:rPr>
        <w:t>enable</w:t>
      </w:r>
      <w:r w:rsidRPr="00855EE3">
        <w:rPr>
          <w:rFonts w:asciiTheme="minorHAnsi" w:hAnsiTheme="minorHAnsi" w:cstheme="minorHAnsi"/>
        </w:rPr>
        <w:t xml:space="preserve"> the Department of</w:t>
      </w:r>
      <w:r w:rsidR="006C0A83">
        <w:rPr>
          <w:rFonts w:asciiTheme="minorHAnsi" w:hAnsiTheme="minorHAnsi" w:cstheme="minorHAnsi"/>
        </w:rPr>
        <w:t xml:space="preserve"> </w:t>
      </w:r>
      <w:r w:rsidR="00D074A4" w:rsidRPr="00855EE3">
        <w:rPr>
          <w:rFonts w:asciiTheme="minorHAnsi" w:hAnsiTheme="minorHAnsi" w:cstheme="minorHAnsi"/>
          <w:bCs/>
        </w:rPr>
        <w:t>Agriculture, Water and</w:t>
      </w:r>
      <w:r w:rsidR="001946C2" w:rsidRPr="00855EE3">
        <w:rPr>
          <w:rFonts w:asciiTheme="minorHAnsi" w:hAnsiTheme="minorHAnsi" w:cstheme="minorHAnsi"/>
          <w:bCs/>
        </w:rPr>
        <w:t xml:space="preserve"> the</w:t>
      </w:r>
      <w:r w:rsidR="00D074A4" w:rsidRPr="00855EE3">
        <w:rPr>
          <w:rFonts w:asciiTheme="minorHAnsi" w:hAnsiTheme="minorHAnsi" w:cstheme="minorHAnsi"/>
          <w:bCs/>
        </w:rPr>
        <w:t xml:space="preserve"> Environment </w:t>
      </w:r>
      <w:r w:rsidRPr="00855EE3">
        <w:rPr>
          <w:rFonts w:asciiTheme="minorHAnsi" w:hAnsiTheme="minorHAnsi" w:cstheme="minorHAnsi"/>
        </w:rPr>
        <w:t xml:space="preserve">to assess the management arrangements under the EPBC Act prior to the expiry of the current WTO. </w:t>
      </w:r>
    </w:p>
    <w:p w14:paraId="6E616456" w14:textId="77777777" w:rsidR="005C792F" w:rsidRPr="00855EE3" w:rsidRDefault="005C792F" w:rsidP="005C792F">
      <w:pPr>
        <w:pStyle w:val="Heading1"/>
        <w:jc w:val="both"/>
        <w:rPr>
          <w:rFonts w:asciiTheme="minorHAnsi" w:hAnsiTheme="minorHAnsi" w:cstheme="minorHAnsi"/>
          <w:sz w:val="44"/>
          <w:szCs w:val="44"/>
        </w:rPr>
      </w:pPr>
      <w:bookmarkStart w:id="3" w:name="_Toc371077502"/>
      <w:bookmarkStart w:id="4" w:name="_Toc101786291"/>
      <w:r w:rsidRPr="00855EE3">
        <w:rPr>
          <w:rFonts w:asciiTheme="minorHAnsi" w:hAnsiTheme="minorHAnsi" w:cstheme="minorHAnsi"/>
          <w:sz w:val="44"/>
          <w:szCs w:val="44"/>
        </w:rPr>
        <w:t>1. Description of the Fishery</w:t>
      </w:r>
      <w:bookmarkEnd w:id="3"/>
      <w:bookmarkEnd w:id="4"/>
    </w:p>
    <w:p w14:paraId="29532A2F" w14:textId="7092D34C" w:rsidR="005C792F" w:rsidRPr="00855EE3" w:rsidRDefault="005C792F" w:rsidP="005C792F">
      <w:pPr>
        <w:rPr>
          <w:rFonts w:asciiTheme="minorHAnsi" w:hAnsiTheme="minorHAnsi" w:cstheme="minorHAnsi"/>
        </w:rPr>
      </w:pPr>
      <w:r w:rsidRPr="00855EE3">
        <w:rPr>
          <w:rFonts w:asciiTheme="minorHAnsi" w:hAnsiTheme="minorHAnsi" w:cstheme="minorHAnsi"/>
        </w:rPr>
        <w:t>The ETBF extends from Cape York, Queensland, to the South Australian/Victorian border and includes waters around Lord Howe and Norfolk Island and the high seas area under the region of concern of the Western and Central Pacific Fisheries Commission (WCPFC).</w:t>
      </w:r>
    </w:p>
    <w:p w14:paraId="47DDC0DE" w14:textId="3C1A4599" w:rsidR="005C792F" w:rsidRPr="00855EE3" w:rsidRDefault="005C792F" w:rsidP="005C792F">
      <w:pPr>
        <w:rPr>
          <w:rFonts w:asciiTheme="minorHAnsi" w:hAnsiTheme="minorHAnsi" w:cstheme="minorHAnsi"/>
        </w:rPr>
      </w:pPr>
      <w:r w:rsidRPr="00855EE3">
        <w:rPr>
          <w:rFonts w:asciiTheme="minorHAnsi" w:hAnsiTheme="minorHAnsi" w:cstheme="minorHAnsi"/>
        </w:rPr>
        <w:t>Major ports used by the fleet include Cairns, Mooloolaba, Coffs Harbour</w:t>
      </w:r>
      <w:r w:rsidR="008377D5" w:rsidRPr="00855EE3">
        <w:rPr>
          <w:rFonts w:asciiTheme="minorHAnsi" w:hAnsiTheme="minorHAnsi" w:cstheme="minorHAnsi"/>
        </w:rPr>
        <w:t xml:space="preserve">, </w:t>
      </w:r>
      <w:r w:rsidR="0054322E" w:rsidRPr="00855EE3">
        <w:rPr>
          <w:rFonts w:asciiTheme="minorHAnsi" w:hAnsiTheme="minorHAnsi" w:cstheme="minorHAnsi"/>
        </w:rPr>
        <w:t xml:space="preserve">Gold Coast, </w:t>
      </w:r>
      <w:r w:rsidRPr="00855EE3">
        <w:rPr>
          <w:rFonts w:asciiTheme="minorHAnsi" w:hAnsiTheme="minorHAnsi" w:cstheme="minorHAnsi"/>
        </w:rPr>
        <w:t>Ulladulla and various other New South Wales south coast ports. See table 1 for an overview of the fishery and how it is managed.</w:t>
      </w:r>
    </w:p>
    <w:p w14:paraId="213CE89B" w14:textId="0737EE27" w:rsidR="005C792F" w:rsidRPr="00855EE3" w:rsidRDefault="00D04A51" w:rsidP="005C792F">
      <w:pPr>
        <w:rPr>
          <w:rFonts w:asciiTheme="minorHAnsi" w:hAnsiTheme="minorHAnsi" w:cstheme="minorHAnsi"/>
        </w:rPr>
      </w:pPr>
      <w:r w:rsidRPr="00855EE3">
        <w:rPr>
          <w:rFonts w:asciiTheme="minorHAnsi" w:hAnsiTheme="minorHAnsi" w:cstheme="minorHAnsi"/>
          <w:b/>
        </w:rPr>
        <w:t>Table 1:</w:t>
      </w:r>
      <w:r w:rsidR="005C792F" w:rsidRPr="00855EE3">
        <w:rPr>
          <w:rFonts w:asciiTheme="minorHAnsi" w:hAnsiTheme="minorHAnsi" w:cstheme="minorHAnsi"/>
        </w:rPr>
        <w:t xml:space="preserve"> Overview of the Eastern Tuna and </w:t>
      </w:r>
      <w:r w:rsidR="0054322E" w:rsidRPr="00855EE3">
        <w:rPr>
          <w:rFonts w:asciiTheme="minorHAnsi" w:hAnsiTheme="minorHAnsi" w:cstheme="minorHAnsi"/>
        </w:rPr>
        <w:t>B</w:t>
      </w:r>
      <w:r w:rsidR="005C792F" w:rsidRPr="00855EE3">
        <w:rPr>
          <w:rFonts w:asciiTheme="minorHAnsi" w:hAnsiTheme="minorHAnsi" w:cstheme="minorHAnsi"/>
        </w:rPr>
        <w:t xml:space="preserve">illfish </w:t>
      </w:r>
      <w:r w:rsidR="0054322E" w:rsidRPr="00855EE3">
        <w:rPr>
          <w:rFonts w:asciiTheme="minorHAnsi" w:hAnsiTheme="minorHAnsi" w:cstheme="minorHAnsi"/>
        </w:rPr>
        <w:t>F</w:t>
      </w:r>
      <w:r w:rsidR="005C792F" w:rsidRPr="00855EE3">
        <w:rPr>
          <w:rFonts w:asciiTheme="minorHAnsi" w:hAnsiTheme="minorHAnsi" w:cstheme="minorHAnsi"/>
        </w:rPr>
        <w:t>ishery and how it is managed</w:t>
      </w:r>
    </w:p>
    <w:tbl>
      <w:tblPr>
        <w:tblStyle w:val="AFMA-default"/>
        <w:tblW w:w="9628" w:type="dxa"/>
        <w:tblLook w:val="04A0" w:firstRow="1" w:lastRow="0" w:firstColumn="1" w:lastColumn="0" w:noHBand="0" w:noVBand="1"/>
      </w:tblPr>
      <w:tblGrid>
        <w:gridCol w:w="3209"/>
        <w:gridCol w:w="6419"/>
      </w:tblGrid>
      <w:tr w:rsidR="00B97AD7" w:rsidRPr="00855EE3" w14:paraId="76465D41" w14:textId="77777777" w:rsidTr="008741C9">
        <w:trPr>
          <w:cnfStyle w:val="100000000000" w:firstRow="1" w:lastRow="0" w:firstColumn="0" w:lastColumn="0" w:oddVBand="0" w:evenVBand="0" w:oddHBand="0" w:evenHBand="0" w:firstRowFirstColumn="0" w:firstRowLastColumn="0" w:lastRowFirstColumn="0" w:lastRowLastColumn="0"/>
          <w:trHeight w:val="435"/>
        </w:trPr>
        <w:tc>
          <w:tcPr>
            <w:tcW w:w="9628" w:type="dxa"/>
            <w:gridSpan w:val="2"/>
          </w:tcPr>
          <w:p w14:paraId="38B441A0" w14:textId="77777777" w:rsidR="00B97AD7" w:rsidRPr="00F5092F" w:rsidRDefault="00B97AD7" w:rsidP="0058153F">
            <w:pPr>
              <w:rPr>
                <w:rFonts w:asciiTheme="minorHAnsi" w:hAnsiTheme="minorHAnsi" w:cstheme="minorHAnsi"/>
                <w:b/>
                <w:bCs/>
                <w:sz w:val="20"/>
                <w:szCs w:val="20"/>
              </w:rPr>
            </w:pPr>
            <w:proofErr w:type="gramStart"/>
            <w:r w:rsidRPr="00F5092F">
              <w:rPr>
                <w:rFonts w:asciiTheme="minorHAnsi" w:hAnsiTheme="minorHAnsi" w:cstheme="minorHAnsi"/>
                <w:b/>
                <w:bCs/>
                <w:color w:val="FFFFFF" w:themeColor="background1"/>
                <w:sz w:val="20"/>
                <w:szCs w:val="20"/>
              </w:rPr>
              <w:t>At a glance</w:t>
            </w:r>
            <w:proofErr w:type="gramEnd"/>
          </w:p>
        </w:tc>
      </w:tr>
      <w:tr w:rsidR="00B97AD7" w:rsidRPr="00855EE3" w14:paraId="79FFE2F7" w14:textId="77777777" w:rsidTr="008741C9">
        <w:tc>
          <w:tcPr>
            <w:tcW w:w="3209" w:type="dxa"/>
          </w:tcPr>
          <w:p w14:paraId="0474876B" w14:textId="77777777" w:rsidR="00B97AD7" w:rsidRPr="00855EE3" w:rsidRDefault="00B97AD7" w:rsidP="00B97AD7">
            <w:pPr>
              <w:rPr>
                <w:rFonts w:asciiTheme="minorHAnsi" w:hAnsiTheme="minorHAnsi" w:cstheme="minorHAnsi"/>
                <w:b/>
                <w:sz w:val="20"/>
              </w:rPr>
            </w:pPr>
            <w:r w:rsidRPr="00855EE3">
              <w:rPr>
                <w:rFonts w:asciiTheme="minorHAnsi" w:hAnsiTheme="minorHAnsi" w:cstheme="minorHAnsi"/>
                <w:b/>
                <w:sz w:val="20"/>
              </w:rPr>
              <w:t>Principal species</w:t>
            </w:r>
          </w:p>
        </w:tc>
        <w:tc>
          <w:tcPr>
            <w:tcW w:w="6419" w:type="dxa"/>
          </w:tcPr>
          <w:p w14:paraId="057BD0A4" w14:textId="4BC0EF63" w:rsidR="00B97AD7" w:rsidRPr="00855EE3" w:rsidRDefault="00B97AD7" w:rsidP="00581BBE">
            <w:pPr>
              <w:spacing w:line="276" w:lineRule="auto"/>
              <w:rPr>
                <w:rFonts w:asciiTheme="minorHAnsi" w:hAnsiTheme="minorHAnsi" w:cstheme="minorHAnsi"/>
                <w:sz w:val="20"/>
              </w:rPr>
            </w:pPr>
            <w:r w:rsidRPr="00855EE3">
              <w:rPr>
                <w:rFonts w:asciiTheme="minorHAnsi" w:hAnsiTheme="minorHAnsi" w:cstheme="minorHAnsi"/>
                <w:sz w:val="20"/>
              </w:rPr>
              <w:t>Yellowfin tuna (</w:t>
            </w:r>
            <w:r w:rsidRPr="00855EE3">
              <w:rPr>
                <w:rFonts w:asciiTheme="minorHAnsi" w:hAnsiTheme="minorHAnsi" w:cstheme="minorHAnsi"/>
                <w:i/>
                <w:sz w:val="20"/>
              </w:rPr>
              <w:t xml:space="preserve">Thunnus </w:t>
            </w:r>
            <w:proofErr w:type="spellStart"/>
            <w:r w:rsidRPr="00855EE3">
              <w:rPr>
                <w:rFonts w:asciiTheme="minorHAnsi" w:hAnsiTheme="minorHAnsi" w:cstheme="minorHAnsi"/>
                <w:i/>
                <w:sz w:val="20"/>
              </w:rPr>
              <w:t>albacares</w:t>
            </w:r>
            <w:proofErr w:type="spellEnd"/>
            <w:r w:rsidRPr="00855EE3">
              <w:rPr>
                <w:rFonts w:asciiTheme="minorHAnsi" w:hAnsiTheme="minorHAnsi" w:cstheme="minorHAnsi"/>
                <w:sz w:val="20"/>
              </w:rPr>
              <w:t xml:space="preserve">), </w:t>
            </w:r>
            <w:r w:rsidR="00D14F6D" w:rsidRPr="00855EE3">
              <w:rPr>
                <w:rFonts w:asciiTheme="minorHAnsi" w:hAnsiTheme="minorHAnsi" w:cstheme="minorHAnsi"/>
                <w:sz w:val="20"/>
              </w:rPr>
              <w:t>bigeye</w:t>
            </w:r>
            <w:r w:rsidRPr="00855EE3">
              <w:rPr>
                <w:rFonts w:asciiTheme="minorHAnsi" w:hAnsiTheme="minorHAnsi" w:cstheme="minorHAnsi"/>
                <w:sz w:val="20"/>
              </w:rPr>
              <w:t xml:space="preserve"> tuna (</w:t>
            </w:r>
            <w:r w:rsidRPr="00855EE3">
              <w:rPr>
                <w:rFonts w:asciiTheme="minorHAnsi" w:hAnsiTheme="minorHAnsi" w:cstheme="minorHAnsi"/>
                <w:i/>
                <w:sz w:val="20"/>
              </w:rPr>
              <w:t xml:space="preserve">T. </w:t>
            </w:r>
            <w:proofErr w:type="spellStart"/>
            <w:r w:rsidRPr="00855EE3">
              <w:rPr>
                <w:rFonts w:asciiTheme="minorHAnsi" w:hAnsiTheme="minorHAnsi" w:cstheme="minorHAnsi"/>
                <w:i/>
                <w:sz w:val="20"/>
              </w:rPr>
              <w:t>obesus</w:t>
            </w:r>
            <w:proofErr w:type="spellEnd"/>
            <w:r w:rsidRPr="00855EE3">
              <w:rPr>
                <w:rFonts w:asciiTheme="minorHAnsi" w:hAnsiTheme="minorHAnsi" w:cstheme="minorHAnsi"/>
                <w:sz w:val="20"/>
              </w:rPr>
              <w:t>)</w:t>
            </w:r>
            <w:r w:rsidR="00D14F6D" w:rsidRPr="00855EE3">
              <w:rPr>
                <w:rFonts w:asciiTheme="minorHAnsi" w:hAnsiTheme="minorHAnsi" w:cstheme="minorHAnsi"/>
                <w:sz w:val="20"/>
              </w:rPr>
              <w:t>,</w:t>
            </w:r>
            <w:r w:rsidRPr="00855EE3">
              <w:rPr>
                <w:rFonts w:asciiTheme="minorHAnsi" w:hAnsiTheme="minorHAnsi" w:cstheme="minorHAnsi"/>
                <w:sz w:val="20"/>
              </w:rPr>
              <w:t xml:space="preserve"> </w:t>
            </w:r>
            <w:r w:rsidR="00D14F6D" w:rsidRPr="00855EE3">
              <w:rPr>
                <w:rFonts w:asciiTheme="minorHAnsi" w:hAnsiTheme="minorHAnsi" w:cstheme="minorHAnsi"/>
                <w:sz w:val="20"/>
              </w:rPr>
              <w:t>albacore</w:t>
            </w:r>
            <w:r w:rsidRPr="00855EE3">
              <w:rPr>
                <w:rFonts w:asciiTheme="minorHAnsi" w:hAnsiTheme="minorHAnsi" w:cstheme="minorHAnsi"/>
                <w:sz w:val="20"/>
              </w:rPr>
              <w:t xml:space="preserve"> tuna (</w:t>
            </w:r>
            <w:r w:rsidRPr="00855EE3">
              <w:rPr>
                <w:rFonts w:asciiTheme="minorHAnsi" w:hAnsiTheme="minorHAnsi" w:cstheme="minorHAnsi"/>
                <w:i/>
                <w:sz w:val="20"/>
              </w:rPr>
              <w:t>T. alalunga</w:t>
            </w:r>
            <w:r w:rsidRPr="00855EE3">
              <w:rPr>
                <w:rFonts w:asciiTheme="minorHAnsi" w:hAnsiTheme="minorHAnsi" w:cstheme="minorHAnsi"/>
                <w:sz w:val="20"/>
              </w:rPr>
              <w:t xml:space="preserve">), </w:t>
            </w:r>
            <w:r w:rsidR="00D14F6D" w:rsidRPr="00855EE3">
              <w:rPr>
                <w:rFonts w:asciiTheme="minorHAnsi" w:hAnsiTheme="minorHAnsi" w:cstheme="minorHAnsi"/>
                <w:sz w:val="20"/>
              </w:rPr>
              <w:t>broadbill</w:t>
            </w:r>
            <w:r w:rsidRPr="00855EE3">
              <w:rPr>
                <w:rFonts w:asciiTheme="minorHAnsi" w:hAnsiTheme="minorHAnsi" w:cstheme="minorHAnsi"/>
                <w:sz w:val="20"/>
              </w:rPr>
              <w:t xml:space="preserve"> Swordfish (</w:t>
            </w:r>
            <w:r w:rsidRPr="00855EE3">
              <w:rPr>
                <w:rFonts w:asciiTheme="minorHAnsi" w:hAnsiTheme="minorHAnsi" w:cstheme="minorHAnsi"/>
                <w:i/>
                <w:sz w:val="20"/>
              </w:rPr>
              <w:t>Xiphias gladius</w:t>
            </w:r>
            <w:r w:rsidRPr="00855EE3">
              <w:rPr>
                <w:rFonts w:asciiTheme="minorHAnsi" w:hAnsiTheme="minorHAnsi" w:cstheme="minorHAnsi"/>
                <w:sz w:val="20"/>
              </w:rPr>
              <w:t xml:space="preserve">) and </w:t>
            </w:r>
            <w:r w:rsidR="00D14F6D" w:rsidRPr="00855EE3">
              <w:rPr>
                <w:rFonts w:asciiTheme="minorHAnsi" w:hAnsiTheme="minorHAnsi" w:cstheme="minorHAnsi"/>
                <w:sz w:val="20"/>
              </w:rPr>
              <w:t>striped marlin</w:t>
            </w:r>
            <w:r w:rsidRPr="00855EE3">
              <w:rPr>
                <w:rFonts w:asciiTheme="minorHAnsi" w:hAnsiTheme="minorHAnsi" w:cstheme="minorHAnsi"/>
                <w:sz w:val="20"/>
              </w:rPr>
              <w:t xml:space="preserve"> </w:t>
            </w:r>
            <w:r w:rsidRPr="00855EE3">
              <w:rPr>
                <w:rFonts w:asciiTheme="minorHAnsi" w:hAnsiTheme="minorHAnsi" w:cstheme="minorHAnsi"/>
                <w:i/>
                <w:sz w:val="20"/>
              </w:rPr>
              <w:t>(</w:t>
            </w:r>
            <w:proofErr w:type="spellStart"/>
            <w:r w:rsidRPr="00855EE3">
              <w:rPr>
                <w:rFonts w:asciiTheme="minorHAnsi" w:hAnsiTheme="minorHAnsi" w:cstheme="minorHAnsi"/>
                <w:i/>
                <w:sz w:val="20"/>
              </w:rPr>
              <w:t>Tetrapturus</w:t>
            </w:r>
            <w:proofErr w:type="spellEnd"/>
            <w:r w:rsidRPr="00855EE3">
              <w:rPr>
                <w:rFonts w:asciiTheme="minorHAnsi" w:hAnsiTheme="minorHAnsi" w:cstheme="minorHAnsi"/>
                <w:i/>
                <w:sz w:val="20"/>
              </w:rPr>
              <w:t xml:space="preserve"> audax)</w:t>
            </w:r>
            <w:r w:rsidR="001A6B0A" w:rsidRPr="00855EE3">
              <w:rPr>
                <w:rStyle w:val="FootnoteReference"/>
                <w:rFonts w:asciiTheme="minorHAnsi" w:hAnsiTheme="minorHAnsi" w:cstheme="minorHAnsi"/>
                <w:i/>
                <w:sz w:val="20"/>
              </w:rPr>
              <w:footnoteReference w:id="2"/>
            </w:r>
          </w:p>
        </w:tc>
      </w:tr>
      <w:tr w:rsidR="00B97AD7" w:rsidRPr="00855EE3" w14:paraId="0D220EFD" w14:textId="77777777" w:rsidTr="008741C9">
        <w:trPr>
          <w:cnfStyle w:val="000000010000" w:firstRow="0" w:lastRow="0" w:firstColumn="0" w:lastColumn="0" w:oddVBand="0" w:evenVBand="0" w:oddHBand="0" w:evenHBand="1" w:firstRowFirstColumn="0" w:firstRowLastColumn="0" w:lastRowFirstColumn="0" w:lastRowLastColumn="0"/>
        </w:trPr>
        <w:tc>
          <w:tcPr>
            <w:tcW w:w="3209" w:type="dxa"/>
          </w:tcPr>
          <w:p w14:paraId="68B31131" w14:textId="77777777" w:rsidR="00B97AD7" w:rsidRPr="00855EE3" w:rsidRDefault="00B97AD7" w:rsidP="00B97AD7">
            <w:pPr>
              <w:rPr>
                <w:rFonts w:asciiTheme="minorHAnsi" w:hAnsiTheme="minorHAnsi" w:cstheme="minorHAnsi"/>
                <w:b/>
                <w:sz w:val="20"/>
              </w:rPr>
            </w:pPr>
            <w:r w:rsidRPr="00855EE3">
              <w:rPr>
                <w:rFonts w:asciiTheme="minorHAnsi" w:hAnsiTheme="minorHAnsi" w:cstheme="minorHAnsi"/>
                <w:b/>
                <w:sz w:val="20"/>
              </w:rPr>
              <w:t>Fishing techniques</w:t>
            </w:r>
          </w:p>
        </w:tc>
        <w:tc>
          <w:tcPr>
            <w:tcW w:w="6419" w:type="dxa"/>
          </w:tcPr>
          <w:p w14:paraId="38A7818F" w14:textId="77777777" w:rsidR="00B97AD7" w:rsidRPr="00855EE3" w:rsidRDefault="00B97AD7" w:rsidP="00581BBE">
            <w:pPr>
              <w:spacing w:line="276" w:lineRule="auto"/>
              <w:rPr>
                <w:rFonts w:asciiTheme="minorHAnsi" w:hAnsiTheme="minorHAnsi" w:cstheme="minorHAnsi"/>
                <w:sz w:val="20"/>
              </w:rPr>
            </w:pPr>
            <w:r w:rsidRPr="00855EE3">
              <w:rPr>
                <w:rFonts w:asciiTheme="minorHAnsi" w:hAnsiTheme="minorHAnsi" w:cstheme="minorHAnsi"/>
                <w:sz w:val="20"/>
              </w:rPr>
              <w:t>Pelagic longline, minor line (handline, troll, rod and reel)</w:t>
            </w:r>
          </w:p>
        </w:tc>
      </w:tr>
      <w:tr w:rsidR="008741C9" w:rsidRPr="00855EE3" w14:paraId="708A8609" w14:textId="77777777" w:rsidTr="008741C9">
        <w:tc>
          <w:tcPr>
            <w:tcW w:w="3209" w:type="dxa"/>
          </w:tcPr>
          <w:p w14:paraId="6EA5B0B0" w14:textId="5A44C7B7" w:rsidR="008741C9" w:rsidRPr="00855EE3" w:rsidRDefault="008741C9" w:rsidP="006826C2">
            <w:pPr>
              <w:rPr>
                <w:rFonts w:asciiTheme="minorHAnsi" w:hAnsiTheme="minorHAnsi" w:cstheme="minorHAnsi"/>
                <w:b/>
                <w:sz w:val="20"/>
              </w:rPr>
            </w:pPr>
            <w:r w:rsidRPr="00855EE3">
              <w:rPr>
                <w:rFonts w:asciiTheme="minorHAnsi" w:hAnsiTheme="minorHAnsi" w:cstheme="minorHAnsi"/>
                <w:b/>
                <w:sz w:val="20"/>
              </w:rPr>
              <w:t>No. concessions at April 2022</w:t>
            </w:r>
          </w:p>
        </w:tc>
        <w:tc>
          <w:tcPr>
            <w:tcW w:w="6419" w:type="dxa"/>
          </w:tcPr>
          <w:p w14:paraId="6578334A" w14:textId="2C6B1D3E" w:rsidR="008741C9" w:rsidRPr="00855EE3" w:rsidRDefault="008741C9" w:rsidP="00581BBE">
            <w:pPr>
              <w:spacing w:line="276" w:lineRule="auto"/>
              <w:rPr>
                <w:rFonts w:asciiTheme="minorHAnsi" w:hAnsiTheme="minorHAnsi" w:cstheme="minorHAnsi"/>
                <w:sz w:val="20"/>
              </w:rPr>
            </w:pPr>
            <w:r w:rsidRPr="00855EE3">
              <w:rPr>
                <w:rFonts w:asciiTheme="minorHAnsi" w:hAnsiTheme="minorHAnsi" w:cstheme="minorHAnsi"/>
                <w:sz w:val="20"/>
              </w:rPr>
              <w:t xml:space="preserve">81 </w:t>
            </w:r>
            <w:r w:rsidR="0036364E" w:rsidRPr="00855EE3">
              <w:rPr>
                <w:rFonts w:asciiTheme="minorHAnsi" w:hAnsiTheme="minorHAnsi" w:cstheme="minorHAnsi"/>
                <w:sz w:val="20"/>
              </w:rPr>
              <w:t xml:space="preserve">longline </w:t>
            </w:r>
            <w:r w:rsidRPr="00855EE3">
              <w:rPr>
                <w:rFonts w:asciiTheme="minorHAnsi" w:hAnsiTheme="minorHAnsi" w:cstheme="minorHAnsi"/>
                <w:sz w:val="20"/>
              </w:rPr>
              <w:t>boat Statutory Fishing Rights</w:t>
            </w:r>
            <w:r w:rsidR="00274E1D">
              <w:rPr>
                <w:rFonts w:asciiTheme="minorHAnsi" w:hAnsiTheme="minorHAnsi" w:cstheme="minorHAnsi"/>
                <w:sz w:val="20"/>
              </w:rPr>
              <w:t xml:space="preserve"> (SFRs</w:t>
            </w:r>
            <w:proofErr w:type="gramStart"/>
            <w:r w:rsidR="00274E1D">
              <w:rPr>
                <w:rFonts w:asciiTheme="minorHAnsi" w:hAnsiTheme="minorHAnsi" w:cstheme="minorHAnsi"/>
                <w:sz w:val="20"/>
              </w:rPr>
              <w:t>)</w:t>
            </w:r>
            <w:r w:rsidRPr="00855EE3">
              <w:rPr>
                <w:rFonts w:asciiTheme="minorHAnsi" w:hAnsiTheme="minorHAnsi" w:cstheme="minorHAnsi"/>
                <w:sz w:val="20"/>
              </w:rPr>
              <w:t>;</w:t>
            </w:r>
            <w:proofErr w:type="gramEnd"/>
          </w:p>
          <w:p w14:paraId="4F5498B1" w14:textId="54C7A456" w:rsidR="008741C9" w:rsidRPr="00855EE3" w:rsidRDefault="008741C9" w:rsidP="00581BBE">
            <w:pPr>
              <w:spacing w:line="276" w:lineRule="auto"/>
              <w:rPr>
                <w:rFonts w:asciiTheme="minorHAnsi" w:hAnsiTheme="minorHAnsi" w:cstheme="minorHAnsi"/>
                <w:sz w:val="20"/>
              </w:rPr>
            </w:pPr>
            <w:r w:rsidRPr="00855EE3">
              <w:rPr>
                <w:rFonts w:asciiTheme="minorHAnsi" w:hAnsiTheme="minorHAnsi" w:cstheme="minorHAnsi"/>
                <w:sz w:val="20"/>
              </w:rPr>
              <w:t>8</w:t>
            </w:r>
            <w:r w:rsidR="00D06B35" w:rsidRPr="00855EE3">
              <w:rPr>
                <w:rFonts w:asciiTheme="minorHAnsi" w:hAnsiTheme="minorHAnsi" w:cstheme="minorHAnsi"/>
                <w:sz w:val="20"/>
              </w:rPr>
              <w:t>3</w:t>
            </w:r>
            <w:r w:rsidRPr="00855EE3">
              <w:rPr>
                <w:rFonts w:asciiTheme="minorHAnsi" w:hAnsiTheme="minorHAnsi" w:cstheme="minorHAnsi"/>
                <w:sz w:val="20"/>
              </w:rPr>
              <w:t xml:space="preserve"> minor </w:t>
            </w:r>
            <w:proofErr w:type="gramStart"/>
            <w:r w:rsidRPr="00855EE3">
              <w:rPr>
                <w:rFonts w:asciiTheme="minorHAnsi" w:hAnsiTheme="minorHAnsi" w:cstheme="minorHAnsi"/>
                <w:sz w:val="20"/>
              </w:rPr>
              <w:t>line</w:t>
            </w:r>
            <w:proofErr w:type="gramEnd"/>
            <w:r w:rsidRPr="00855EE3">
              <w:rPr>
                <w:rFonts w:asciiTheme="minorHAnsi" w:hAnsiTheme="minorHAnsi" w:cstheme="minorHAnsi"/>
                <w:sz w:val="20"/>
              </w:rPr>
              <w:t xml:space="preserve"> </w:t>
            </w:r>
            <w:r w:rsidR="00274E1D">
              <w:rPr>
                <w:rFonts w:asciiTheme="minorHAnsi" w:hAnsiTheme="minorHAnsi" w:cstheme="minorHAnsi"/>
                <w:sz w:val="20"/>
              </w:rPr>
              <w:t>SFRs</w:t>
            </w:r>
            <w:r w:rsidRPr="00855EE3">
              <w:rPr>
                <w:rFonts w:asciiTheme="minorHAnsi" w:hAnsiTheme="minorHAnsi" w:cstheme="minorHAnsi"/>
                <w:sz w:val="20"/>
              </w:rPr>
              <w:t>;</w:t>
            </w:r>
          </w:p>
          <w:p w14:paraId="7B728CF9" w14:textId="55FD672C" w:rsidR="008741C9" w:rsidRPr="00855EE3" w:rsidRDefault="008741C9" w:rsidP="00581BBE">
            <w:pPr>
              <w:spacing w:line="276" w:lineRule="auto"/>
              <w:rPr>
                <w:rFonts w:asciiTheme="minorHAnsi" w:hAnsiTheme="minorHAnsi" w:cstheme="minorHAnsi"/>
                <w:sz w:val="20"/>
              </w:rPr>
            </w:pPr>
            <w:r w:rsidRPr="00855EE3">
              <w:rPr>
                <w:rFonts w:asciiTheme="minorHAnsi" w:hAnsiTheme="minorHAnsi" w:cstheme="minorHAnsi"/>
                <w:sz w:val="20"/>
              </w:rPr>
              <w:lastRenderedPageBreak/>
              <w:t xml:space="preserve">1,076,026 quota </w:t>
            </w:r>
            <w:r w:rsidR="00274E1D">
              <w:rPr>
                <w:rFonts w:asciiTheme="minorHAnsi" w:hAnsiTheme="minorHAnsi" w:cstheme="minorHAnsi"/>
                <w:sz w:val="20"/>
              </w:rPr>
              <w:t>SFRs</w:t>
            </w:r>
            <w:r w:rsidRPr="00855EE3">
              <w:rPr>
                <w:rFonts w:asciiTheme="minorHAnsi" w:hAnsiTheme="minorHAnsi" w:cstheme="minorHAnsi"/>
                <w:sz w:val="20"/>
              </w:rPr>
              <w:t xml:space="preserve"> for each quota </w:t>
            </w:r>
            <w:proofErr w:type="gramStart"/>
            <w:r w:rsidRPr="00855EE3">
              <w:rPr>
                <w:rFonts w:asciiTheme="minorHAnsi" w:hAnsiTheme="minorHAnsi" w:cstheme="minorHAnsi"/>
                <w:sz w:val="20"/>
              </w:rPr>
              <w:t>species;</w:t>
            </w:r>
            <w:proofErr w:type="gramEnd"/>
            <w:r w:rsidRPr="00855EE3">
              <w:rPr>
                <w:rFonts w:asciiTheme="minorHAnsi" w:hAnsiTheme="minorHAnsi" w:cstheme="minorHAnsi"/>
                <w:sz w:val="20"/>
              </w:rPr>
              <w:t xml:space="preserve"> </w:t>
            </w:r>
          </w:p>
          <w:p w14:paraId="141CC45D" w14:textId="6DF089FA" w:rsidR="008741C9" w:rsidRPr="00855EE3" w:rsidRDefault="008741C9" w:rsidP="00581BBE">
            <w:pPr>
              <w:spacing w:line="276" w:lineRule="auto"/>
              <w:rPr>
                <w:rFonts w:asciiTheme="minorHAnsi" w:hAnsiTheme="minorHAnsi" w:cstheme="minorHAnsi"/>
                <w:sz w:val="20"/>
              </w:rPr>
            </w:pPr>
            <w:r w:rsidRPr="00855EE3">
              <w:rPr>
                <w:rFonts w:asciiTheme="minorHAnsi" w:hAnsiTheme="minorHAnsi" w:cstheme="minorHAnsi"/>
                <w:sz w:val="20"/>
              </w:rPr>
              <w:t xml:space="preserve">11 Coral Sea Zone </w:t>
            </w:r>
            <w:r w:rsidR="00274E1D">
              <w:rPr>
                <w:rFonts w:asciiTheme="minorHAnsi" w:hAnsiTheme="minorHAnsi" w:cstheme="minorHAnsi"/>
                <w:sz w:val="20"/>
              </w:rPr>
              <w:t>SFRs</w:t>
            </w:r>
            <w:r w:rsidRPr="00855EE3">
              <w:rPr>
                <w:rFonts w:asciiTheme="minorHAnsi" w:hAnsiTheme="minorHAnsi" w:cstheme="minorHAnsi"/>
                <w:sz w:val="20"/>
              </w:rPr>
              <w:t xml:space="preserve">; and, </w:t>
            </w:r>
          </w:p>
          <w:p w14:paraId="74972204" w14:textId="70D0E72E" w:rsidR="008741C9" w:rsidRPr="00855EE3" w:rsidRDefault="00405F57" w:rsidP="00581BBE">
            <w:pPr>
              <w:spacing w:line="276" w:lineRule="auto"/>
              <w:rPr>
                <w:rFonts w:asciiTheme="minorHAnsi" w:hAnsiTheme="minorHAnsi" w:cstheme="minorHAnsi"/>
                <w:sz w:val="20"/>
              </w:rPr>
            </w:pPr>
            <w:r w:rsidRPr="00855EE3">
              <w:rPr>
                <w:rFonts w:asciiTheme="minorHAnsi" w:hAnsiTheme="minorHAnsi" w:cstheme="minorHAnsi"/>
                <w:sz w:val="20"/>
              </w:rPr>
              <w:t xml:space="preserve">1 ETB Fishing </w:t>
            </w:r>
            <w:r w:rsidR="003F5AC4" w:rsidRPr="00855EE3">
              <w:rPr>
                <w:rFonts w:asciiTheme="minorHAnsi" w:hAnsiTheme="minorHAnsi" w:cstheme="minorHAnsi"/>
                <w:sz w:val="20"/>
              </w:rPr>
              <w:t>Permi</w:t>
            </w:r>
            <w:r w:rsidR="0036364E" w:rsidRPr="00855EE3">
              <w:rPr>
                <w:rFonts w:asciiTheme="minorHAnsi" w:hAnsiTheme="minorHAnsi" w:cstheme="minorHAnsi"/>
                <w:sz w:val="20"/>
              </w:rPr>
              <w:t>t</w:t>
            </w:r>
          </w:p>
        </w:tc>
      </w:tr>
      <w:tr w:rsidR="00B97AD7" w:rsidRPr="00855EE3" w14:paraId="772E7451" w14:textId="77777777" w:rsidTr="008741C9">
        <w:trPr>
          <w:cnfStyle w:val="000000010000" w:firstRow="0" w:lastRow="0" w:firstColumn="0" w:lastColumn="0" w:oddVBand="0" w:evenVBand="0" w:oddHBand="0" w:evenHBand="1" w:firstRowFirstColumn="0" w:firstRowLastColumn="0" w:lastRowFirstColumn="0" w:lastRowLastColumn="0"/>
        </w:trPr>
        <w:tc>
          <w:tcPr>
            <w:tcW w:w="3209" w:type="dxa"/>
          </w:tcPr>
          <w:p w14:paraId="0D44EFDF" w14:textId="4902EC8B" w:rsidR="00B97AD7" w:rsidRPr="00855EE3" w:rsidRDefault="00B97AD7" w:rsidP="00B97AD7">
            <w:pPr>
              <w:rPr>
                <w:rFonts w:asciiTheme="minorHAnsi" w:hAnsiTheme="minorHAnsi" w:cstheme="minorHAnsi"/>
                <w:b/>
                <w:sz w:val="20"/>
              </w:rPr>
            </w:pPr>
            <w:r w:rsidRPr="00855EE3">
              <w:rPr>
                <w:rFonts w:asciiTheme="minorHAnsi" w:hAnsiTheme="minorHAnsi" w:cstheme="minorHAnsi"/>
                <w:b/>
                <w:sz w:val="20"/>
              </w:rPr>
              <w:lastRenderedPageBreak/>
              <w:t xml:space="preserve">No. of active </w:t>
            </w:r>
            <w:r w:rsidR="008A641D" w:rsidRPr="00855EE3">
              <w:rPr>
                <w:rFonts w:asciiTheme="minorHAnsi" w:hAnsiTheme="minorHAnsi" w:cstheme="minorHAnsi"/>
                <w:b/>
                <w:sz w:val="20"/>
              </w:rPr>
              <w:t>boat</w:t>
            </w:r>
            <w:r w:rsidRPr="00855EE3">
              <w:rPr>
                <w:rFonts w:asciiTheme="minorHAnsi" w:hAnsiTheme="minorHAnsi" w:cstheme="minorHAnsi"/>
                <w:b/>
                <w:sz w:val="20"/>
              </w:rPr>
              <w:t>s in 20</w:t>
            </w:r>
            <w:r w:rsidR="00853345" w:rsidRPr="00855EE3">
              <w:rPr>
                <w:rFonts w:asciiTheme="minorHAnsi" w:hAnsiTheme="minorHAnsi" w:cstheme="minorHAnsi"/>
                <w:b/>
                <w:sz w:val="20"/>
              </w:rPr>
              <w:t>21</w:t>
            </w:r>
          </w:p>
        </w:tc>
        <w:tc>
          <w:tcPr>
            <w:tcW w:w="6419" w:type="dxa"/>
          </w:tcPr>
          <w:p w14:paraId="28B3075E" w14:textId="10396013" w:rsidR="00B97AD7" w:rsidRPr="00855EE3" w:rsidRDefault="00713834" w:rsidP="00581BBE">
            <w:pPr>
              <w:spacing w:line="276" w:lineRule="auto"/>
              <w:rPr>
                <w:rFonts w:asciiTheme="minorHAnsi" w:hAnsiTheme="minorHAnsi" w:cstheme="minorHAnsi"/>
                <w:sz w:val="20"/>
              </w:rPr>
            </w:pPr>
            <w:r w:rsidRPr="00855EE3">
              <w:rPr>
                <w:rFonts w:asciiTheme="minorHAnsi" w:hAnsiTheme="minorHAnsi" w:cstheme="minorHAnsi"/>
                <w:sz w:val="20"/>
              </w:rPr>
              <w:t>41</w:t>
            </w:r>
            <w:r w:rsidR="00B97AD7" w:rsidRPr="00855EE3">
              <w:rPr>
                <w:rFonts w:asciiTheme="minorHAnsi" w:hAnsiTheme="minorHAnsi" w:cstheme="minorHAnsi"/>
                <w:sz w:val="20"/>
              </w:rPr>
              <w:t xml:space="preserve"> (including minor lining </w:t>
            </w:r>
            <w:r w:rsidR="008A641D" w:rsidRPr="00855EE3">
              <w:rPr>
                <w:rFonts w:asciiTheme="minorHAnsi" w:hAnsiTheme="minorHAnsi" w:cstheme="minorHAnsi"/>
                <w:sz w:val="20"/>
              </w:rPr>
              <w:t>boats</w:t>
            </w:r>
            <w:r w:rsidR="00B97AD7" w:rsidRPr="00855EE3">
              <w:rPr>
                <w:rFonts w:asciiTheme="minorHAnsi" w:hAnsiTheme="minorHAnsi" w:cstheme="minorHAnsi"/>
                <w:sz w:val="20"/>
              </w:rPr>
              <w:t>)</w:t>
            </w:r>
          </w:p>
        </w:tc>
      </w:tr>
      <w:tr w:rsidR="00B97AD7" w:rsidRPr="00855EE3" w14:paraId="0F2D485F" w14:textId="77777777" w:rsidTr="00A721E5">
        <w:trPr>
          <w:trHeight w:val="1305"/>
        </w:trPr>
        <w:tc>
          <w:tcPr>
            <w:tcW w:w="3209" w:type="dxa"/>
          </w:tcPr>
          <w:p w14:paraId="4C313917" w14:textId="4730EE2A" w:rsidR="00B97AD7" w:rsidRPr="00855EE3" w:rsidRDefault="00B97AD7" w:rsidP="004F680B">
            <w:pPr>
              <w:spacing w:before="100" w:beforeAutospacing="1" w:after="100" w:afterAutospacing="1"/>
              <w:rPr>
                <w:rFonts w:asciiTheme="minorHAnsi" w:hAnsiTheme="minorHAnsi" w:cstheme="minorHAnsi"/>
                <w:b/>
                <w:sz w:val="20"/>
              </w:rPr>
            </w:pPr>
            <w:r w:rsidRPr="00855EE3">
              <w:rPr>
                <w:rFonts w:asciiTheme="minorHAnsi" w:hAnsiTheme="minorHAnsi" w:cstheme="minorHAnsi"/>
                <w:b/>
                <w:sz w:val="20"/>
              </w:rPr>
              <w:t xml:space="preserve">Estimated </w:t>
            </w:r>
            <w:r w:rsidR="008A641D" w:rsidRPr="00855EE3">
              <w:rPr>
                <w:rFonts w:asciiTheme="minorHAnsi" w:hAnsiTheme="minorHAnsi" w:cstheme="minorHAnsi"/>
                <w:b/>
                <w:bCs/>
                <w:sz w:val="20"/>
              </w:rPr>
              <w:t>catch</w:t>
            </w:r>
            <w:r w:rsidRPr="00855EE3">
              <w:rPr>
                <w:rFonts w:asciiTheme="minorHAnsi" w:hAnsiTheme="minorHAnsi" w:cstheme="minorHAnsi"/>
                <w:b/>
                <w:sz w:val="20"/>
              </w:rPr>
              <w:t xml:space="preserve"> and </w:t>
            </w:r>
            <w:r w:rsidR="008A641D" w:rsidRPr="00855EE3">
              <w:rPr>
                <w:rFonts w:asciiTheme="minorHAnsi" w:hAnsiTheme="minorHAnsi" w:cstheme="minorHAnsi"/>
                <w:b/>
                <w:bCs/>
                <w:sz w:val="20"/>
              </w:rPr>
              <w:t>value</w:t>
            </w:r>
            <w:r w:rsidRPr="00855EE3">
              <w:rPr>
                <w:rFonts w:asciiTheme="minorHAnsi" w:hAnsiTheme="minorHAnsi" w:cstheme="minorHAnsi"/>
                <w:b/>
                <w:sz w:val="20"/>
              </w:rPr>
              <w:t xml:space="preserve"> for </w:t>
            </w:r>
            <w:r w:rsidR="00E352E4" w:rsidRPr="00855EE3">
              <w:rPr>
                <w:rFonts w:asciiTheme="minorHAnsi" w:hAnsiTheme="minorHAnsi" w:cstheme="minorHAnsi"/>
                <w:b/>
                <w:sz w:val="20"/>
              </w:rPr>
              <w:t>2019</w:t>
            </w:r>
            <w:r w:rsidRPr="00855EE3">
              <w:rPr>
                <w:rFonts w:asciiTheme="minorHAnsi" w:hAnsiTheme="minorHAnsi" w:cstheme="minorHAnsi"/>
                <w:b/>
                <w:sz w:val="20"/>
              </w:rPr>
              <w:t>-</w:t>
            </w:r>
            <w:r w:rsidR="00E352E4" w:rsidRPr="00855EE3">
              <w:rPr>
                <w:rFonts w:asciiTheme="minorHAnsi" w:hAnsiTheme="minorHAnsi" w:cstheme="minorHAnsi"/>
                <w:b/>
                <w:sz w:val="20"/>
              </w:rPr>
              <w:t xml:space="preserve">2020 </w:t>
            </w:r>
            <w:r w:rsidRPr="00855EE3">
              <w:rPr>
                <w:rFonts w:asciiTheme="minorHAnsi" w:hAnsiTheme="minorHAnsi" w:cstheme="minorHAnsi"/>
                <w:b/>
                <w:sz w:val="20"/>
              </w:rPr>
              <w:t>financial year</w:t>
            </w:r>
            <w:r w:rsidR="00BB182D" w:rsidRPr="00855EE3">
              <w:rPr>
                <w:rFonts w:asciiTheme="minorHAnsi" w:hAnsiTheme="minorHAnsi" w:cstheme="minorHAnsi"/>
                <w:b/>
                <w:sz w:val="20"/>
              </w:rPr>
              <w:t>.</w:t>
            </w:r>
            <w:hyperlink r:id="rId16" w:history="1">
              <w:r w:rsidR="00BB182D" w:rsidRPr="00855EE3">
                <w:rPr>
                  <w:rStyle w:val="Hyperlink"/>
                  <w:rFonts w:cstheme="minorHAnsi"/>
                  <w:b/>
                  <w:sz w:val="20"/>
                </w:rPr>
                <w:t xml:space="preserve"> ABARES </w:t>
              </w:r>
              <w:r w:rsidR="00DE5DC5" w:rsidRPr="00855EE3">
                <w:rPr>
                  <w:rStyle w:val="Hyperlink"/>
                  <w:rFonts w:cstheme="minorHAnsi"/>
                  <w:b/>
                  <w:sz w:val="20"/>
                </w:rPr>
                <w:t>Fishery Status reports 2021</w:t>
              </w:r>
            </w:hyperlink>
          </w:p>
        </w:tc>
        <w:tc>
          <w:tcPr>
            <w:tcW w:w="6419" w:type="dxa"/>
          </w:tcPr>
          <w:p w14:paraId="17681654" w14:textId="6828F277" w:rsidR="00B97AD7" w:rsidRPr="00855EE3" w:rsidRDefault="00760EA3" w:rsidP="00581BBE">
            <w:pPr>
              <w:spacing w:line="276" w:lineRule="auto"/>
              <w:rPr>
                <w:rFonts w:asciiTheme="minorHAnsi" w:hAnsiTheme="minorHAnsi" w:cstheme="minorHAnsi"/>
                <w:sz w:val="20"/>
                <w:highlight w:val="yellow"/>
              </w:rPr>
            </w:pPr>
            <w:r w:rsidRPr="00855EE3">
              <w:rPr>
                <w:rFonts w:asciiTheme="minorHAnsi" w:hAnsiTheme="minorHAnsi" w:cstheme="minorHAnsi"/>
                <w:sz w:val="20"/>
              </w:rPr>
              <w:t xml:space="preserve">Yellowfin tuna </w:t>
            </w:r>
            <w:r w:rsidR="00DA5434" w:rsidRPr="00855EE3">
              <w:rPr>
                <w:rFonts w:asciiTheme="minorHAnsi" w:hAnsiTheme="minorHAnsi" w:cstheme="minorHAnsi"/>
                <w:sz w:val="20"/>
              </w:rPr>
              <w:t>1,757</w:t>
            </w:r>
            <w:r w:rsidR="003C5444" w:rsidRPr="00855EE3">
              <w:rPr>
                <w:rFonts w:asciiTheme="minorHAnsi" w:hAnsiTheme="minorHAnsi" w:cstheme="minorHAnsi"/>
                <w:sz w:val="20"/>
              </w:rPr>
              <w:t>t</w:t>
            </w:r>
            <w:r w:rsidR="00B97AD7" w:rsidRPr="00855EE3">
              <w:rPr>
                <w:rFonts w:asciiTheme="minorHAnsi" w:hAnsiTheme="minorHAnsi" w:cstheme="minorHAnsi"/>
                <w:sz w:val="20"/>
              </w:rPr>
              <w:t xml:space="preserve"> ($A </w:t>
            </w:r>
            <w:r w:rsidR="00DA5434" w:rsidRPr="00855EE3">
              <w:rPr>
                <w:rFonts w:asciiTheme="minorHAnsi" w:hAnsiTheme="minorHAnsi" w:cstheme="minorHAnsi"/>
                <w:sz w:val="20"/>
              </w:rPr>
              <w:t>24.4</w:t>
            </w:r>
            <w:r w:rsidR="00B97AD7" w:rsidRPr="00855EE3">
              <w:rPr>
                <w:rFonts w:asciiTheme="minorHAnsi" w:hAnsiTheme="minorHAnsi" w:cstheme="minorHAnsi"/>
                <w:sz w:val="20"/>
              </w:rPr>
              <w:t xml:space="preserve"> million); </w:t>
            </w:r>
            <w:r w:rsidR="008A641D" w:rsidRPr="00855EE3">
              <w:rPr>
                <w:rFonts w:asciiTheme="minorHAnsi" w:hAnsiTheme="minorHAnsi" w:cstheme="minorHAnsi"/>
                <w:sz w:val="20"/>
              </w:rPr>
              <w:t>bigeye</w:t>
            </w:r>
            <w:r w:rsidR="00B97AD7" w:rsidRPr="00855EE3">
              <w:rPr>
                <w:rFonts w:asciiTheme="minorHAnsi" w:hAnsiTheme="minorHAnsi" w:cstheme="minorHAnsi"/>
                <w:sz w:val="20"/>
              </w:rPr>
              <w:t xml:space="preserve"> tuna </w:t>
            </w:r>
            <w:r w:rsidR="00DA5434" w:rsidRPr="00855EE3">
              <w:rPr>
                <w:rFonts w:asciiTheme="minorHAnsi" w:hAnsiTheme="minorHAnsi" w:cstheme="minorHAnsi"/>
                <w:sz w:val="20"/>
              </w:rPr>
              <w:t>303</w:t>
            </w:r>
            <w:r w:rsidR="00B97AD7" w:rsidRPr="00855EE3">
              <w:rPr>
                <w:rFonts w:asciiTheme="minorHAnsi" w:hAnsiTheme="minorHAnsi" w:cstheme="minorHAnsi"/>
                <w:sz w:val="20"/>
              </w:rPr>
              <w:t xml:space="preserve">t ($A </w:t>
            </w:r>
            <w:r w:rsidR="00DA5434" w:rsidRPr="00855EE3">
              <w:rPr>
                <w:rFonts w:asciiTheme="minorHAnsi" w:hAnsiTheme="minorHAnsi" w:cstheme="minorHAnsi"/>
                <w:sz w:val="20"/>
              </w:rPr>
              <w:t xml:space="preserve">3.0 </w:t>
            </w:r>
            <w:r w:rsidR="00B97AD7" w:rsidRPr="00855EE3">
              <w:rPr>
                <w:rFonts w:asciiTheme="minorHAnsi" w:hAnsiTheme="minorHAnsi" w:cstheme="minorHAnsi"/>
                <w:sz w:val="20"/>
              </w:rPr>
              <w:t xml:space="preserve">million); </w:t>
            </w:r>
            <w:r w:rsidR="008A641D" w:rsidRPr="00855EE3">
              <w:rPr>
                <w:rFonts w:asciiTheme="minorHAnsi" w:hAnsiTheme="minorHAnsi" w:cstheme="minorHAnsi"/>
                <w:sz w:val="20"/>
              </w:rPr>
              <w:t>albacore</w:t>
            </w:r>
            <w:r w:rsidR="00B97AD7" w:rsidRPr="00855EE3">
              <w:rPr>
                <w:rFonts w:asciiTheme="minorHAnsi" w:hAnsiTheme="minorHAnsi" w:cstheme="minorHAnsi"/>
                <w:sz w:val="20"/>
              </w:rPr>
              <w:t xml:space="preserve"> tuna </w:t>
            </w:r>
            <w:r w:rsidR="00DA5434" w:rsidRPr="00855EE3">
              <w:rPr>
                <w:rFonts w:asciiTheme="minorHAnsi" w:hAnsiTheme="minorHAnsi" w:cstheme="minorHAnsi"/>
                <w:sz w:val="20"/>
              </w:rPr>
              <w:t>1,160</w:t>
            </w:r>
            <w:r w:rsidR="00B97AD7" w:rsidRPr="00855EE3">
              <w:rPr>
                <w:rFonts w:asciiTheme="minorHAnsi" w:hAnsiTheme="minorHAnsi" w:cstheme="minorHAnsi"/>
                <w:sz w:val="20"/>
              </w:rPr>
              <w:t xml:space="preserve">t ($A </w:t>
            </w:r>
            <w:r w:rsidR="00DA5434" w:rsidRPr="00855EE3">
              <w:rPr>
                <w:rFonts w:asciiTheme="minorHAnsi" w:hAnsiTheme="minorHAnsi" w:cstheme="minorHAnsi"/>
                <w:sz w:val="20"/>
              </w:rPr>
              <w:t>3.3</w:t>
            </w:r>
            <w:r w:rsidR="00B97AD7" w:rsidRPr="00855EE3">
              <w:rPr>
                <w:rFonts w:asciiTheme="minorHAnsi" w:hAnsiTheme="minorHAnsi" w:cstheme="minorHAnsi"/>
                <w:sz w:val="20"/>
              </w:rPr>
              <w:t xml:space="preserve"> mill</w:t>
            </w:r>
            <w:r w:rsidRPr="00855EE3">
              <w:rPr>
                <w:rFonts w:asciiTheme="minorHAnsi" w:hAnsiTheme="minorHAnsi" w:cstheme="minorHAnsi"/>
                <w:sz w:val="20"/>
              </w:rPr>
              <w:t xml:space="preserve">ion); </w:t>
            </w:r>
            <w:r w:rsidR="008A641D" w:rsidRPr="00855EE3">
              <w:rPr>
                <w:rFonts w:asciiTheme="minorHAnsi" w:hAnsiTheme="minorHAnsi" w:cstheme="minorHAnsi"/>
                <w:sz w:val="20"/>
              </w:rPr>
              <w:t>broadbill swordfish</w:t>
            </w:r>
            <w:r w:rsidRPr="00855EE3">
              <w:rPr>
                <w:rFonts w:asciiTheme="minorHAnsi" w:hAnsiTheme="minorHAnsi" w:cstheme="minorHAnsi"/>
                <w:sz w:val="20"/>
              </w:rPr>
              <w:t xml:space="preserve"> </w:t>
            </w:r>
            <w:r w:rsidR="00DA5434" w:rsidRPr="00855EE3">
              <w:rPr>
                <w:rFonts w:asciiTheme="minorHAnsi" w:hAnsiTheme="minorHAnsi" w:cstheme="minorHAnsi"/>
                <w:sz w:val="20"/>
              </w:rPr>
              <w:t>539t</w:t>
            </w:r>
            <w:r w:rsidR="00B97AD7" w:rsidRPr="00855EE3">
              <w:rPr>
                <w:rFonts w:asciiTheme="minorHAnsi" w:hAnsiTheme="minorHAnsi" w:cstheme="minorHAnsi"/>
                <w:sz w:val="20"/>
              </w:rPr>
              <w:t xml:space="preserve"> ($A </w:t>
            </w:r>
            <w:r w:rsidR="00DA5434" w:rsidRPr="00855EE3">
              <w:rPr>
                <w:rFonts w:asciiTheme="minorHAnsi" w:hAnsiTheme="minorHAnsi" w:cstheme="minorHAnsi"/>
                <w:sz w:val="20"/>
              </w:rPr>
              <w:t>6.7</w:t>
            </w:r>
            <w:r w:rsidR="00B97AD7" w:rsidRPr="00855EE3">
              <w:rPr>
                <w:rFonts w:asciiTheme="minorHAnsi" w:hAnsiTheme="minorHAnsi" w:cstheme="minorHAnsi"/>
                <w:sz w:val="20"/>
              </w:rPr>
              <w:t xml:space="preserve"> million); </w:t>
            </w:r>
            <w:r w:rsidR="008A641D" w:rsidRPr="00855EE3">
              <w:rPr>
                <w:rFonts w:asciiTheme="minorHAnsi" w:hAnsiTheme="minorHAnsi" w:cstheme="minorHAnsi"/>
                <w:sz w:val="20"/>
              </w:rPr>
              <w:t>striped marlin</w:t>
            </w:r>
            <w:r w:rsidR="00B97AD7" w:rsidRPr="00855EE3">
              <w:rPr>
                <w:rFonts w:asciiTheme="minorHAnsi" w:hAnsiTheme="minorHAnsi" w:cstheme="minorHAnsi"/>
                <w:sz w:val="20"/>
              </w:rPr>
              <w:t xml:space="preserve"> </w:t>
            </w:r>
            <w:r w:rsidR="00DA5434" w:rsidRPr="00855EE3">
              <w:rPr>
                <w:rFonts w:asciiTheme="minorHAnsi" w:hAnsiTheme="minorHAnsi" w:cstheme="minorHAnsi"/>
                <w:sz w:val="20"/>
              </w:rPr>
              <w:t>186</w:t>
            </w:r>
            <w:r w:rsidRPr="00855EE3">
              <w:rPr>
                <w:rFonts w:asciiTheme="minorHAnsi" w:hAnsiTheme="minorHAnsi" w:cstheme="minorHAnsi"/>
                <w:sz w:val="20"/>
              </w:rPr>
              <w:t>t ($A 1.</w:t>
            </w:r>
            <w:r w:rsidR="00DA5434" w:rsidRPr="00855EE3">
              <w:rPr>
                <w:rFonts w:asciiTheme="minorHAnsi" w:hAnsiTheme="minorHAnsi" w:cstheme="minorHAnsi"/>
                <w:sz w:val="20"/>
              </w:rPr>
              <w:t>1</w:t>
            </w:r>
            <w:r w:rsidRPr="00855EE3">
              <w:rPr>
                <w:rFonts w:asciiTheme="minorHAnsi" w:hAnsiTheme="minorHAnsi" w:cstheme="minorHAnsi"/>
                <w:sz w:val="20"/>
              </w:rPr>
              <w:t xml:space="preserve"> million);</w:t>
            </w:r>
            <w:r w:rsidR="003C5444" w:rsidRPr="00855EE3">
              <w:rPr>
                <w:rFonts w:asciiTheme="minorHAnsi" w:hAnsiTheme="minorHAnsi" w:cstheme="minorHAnsi"/>
                <w:sz w:val="20"/>
              </w:rPr>
              <w:t xml:space="preserve"> </w:t>
            </w:r>
            <w:r w:rsidRPr="00855EE3">
              <w:rPr>
                <w:rFonts w:asciiTheme="minorHAnsi" w:hAnsiTheme="minorHAnsi" w:cstheme="minorHAnsi"/>
                <w:sz w:val="20"/>
              </w:rPr>
              <w:t xml:space="preserve">Total </w:t>
            </w:r>
            <w:r w:rsidR="004A0EFE" w:rsidRPr="00855EE3">
              <w:rPr>
                <w:rFonts w:asciiTheme="minorHAnsi" w:hAnsiTheme="minorHAnsi" w:cstheme="minorHAnsi"/>
                <w:sz w:val="20"/>
              </w:rPr>
              <w:t>3,945</w:t>
            </w:r>
            <w:r w:rsidR="003C5444" w:rsidRPr="00855EE3">
              <w:rPr>
                <w:rFonts w:asciiTheme="minorHAnsi" w:hAnsiTheme="minorHAnsi" w:cstheme="minorHAnsi"/>
                <w:sz w:val="20"/>
              </w:rPr>
              <w:t>t</w:t>
            </w:r>
            <w:r w:rsidR="00B97AD7" w:rsidRPr="00855EE3">
              <w:rPr>
                <w:rFonts w:asciiTheme="minorHAnsi" w:hAnsiTheme="minorHAnsi" w:cstheme="minorHAnsi"/>
                <w:sz w:val="20"/>
              </w:rPr>
              <w:t xml:space="preserve"> ($A </w:t>
            </w:r>
            <w:r w:rsidR="004A0EFE" w:rsidRPr="00855EE3">
              <w:rPr>
                <w:rFonts w:asciiTheme="minorHAnsi" w:hAnsiTheme="minorHAnsi" w:cstheme="minorHAnsi"/>
                <w:sz w:val="20"/>
              </w:rPr>
              <w:t>39.80</w:t>
            </w:r>
            <w:r w:rsidR="00B97AD7" w:rsidRPr="00855EE3">
              <w:rPr>
                <w:rFonts w:asciiTheme="minorHAnsi" w:hAnsiTheme="minorHAnsi" w:cstheme="minorHAnsi"/>
                <w:sz w:val="20"/>
              </w:rPr>
              <w:t xml:space="preserve"> million)</w:t>
            </w:r>
          </w:p>
        </w:tc>
      </w:tr>
      <w:tr w:rsidR="00B97AD7" w:rsidRPr="00855EE3" w14:paraId="01C988B1" w14:textId="77777777" w:rsidTr="008741C9">
        <w:trPr>
          <w:cnfStyle w:val="000000010000" w:firstRow="0" w:lastRow="0" w:firstColumn="0" w:lastColumn="0" w:oddVBand="0" w:evenVBand="0" w:oddHBand="0" w:evenHBand="1" w:firstRowFirstColumn="0" w:firstRowLastColumn="0" w:lastRowFirstColumn="0" w:lastRowLastColumn="0"/>
        </w:trPr>
        <w:tc>
          <w:tcPr>
            <w:tcW w:w="3209" w:type="dxa"/>
          </w:tcPr>
          <w:p w14:paraId="573E0C4C" w14:textId="54700ED2" w:rsidR="00B97AD7" w:rsidRPr="00855EE3" w:rsidRDefault="00B97AD7" w:rsidP="00B97AD7">
            <w:pPr>
              <w:rPr>
                <w:rFonts w:asciiTheme="minorHAnsi" w:hAnsiTheme="minorHAnsi" w:cstheme="minorHAnsi"/>
                <w:b/>
                <w:sz w:val="20"/>
              </w:rPr>
            </w:pPr>
            <w:r w:rsidRPr="00855EE3">
              <w:rPr>
                <w:rFonts w:asciiTheme="minorHAnsi" w:hAnsiTheme="minorHAnsi" w:cstheme="minorHAnsi"/>
                <w:b/>
                <w:sz w:val="20"/>
              </w:rPr>
              <w:t xml:space="preserve">Main </w:t>
            </w:r>
            <w:r w:rsidR="006E752F" w:rsidRPr="00855EE3">
              <w:rPr>
                <w:rFonts w:asciiTheme="minorHAnsi" w:hAnsiTheme="minorHAnsi" w:cstheme="minorHAnsi"/>
                <w:b/>
                <w:sz w:val="20"/>
              </w:rPr>
              <w:t>markets</w:t>
            </w:r>
          </w:p>
        </w:tc>
        <w:tc>
          <w:tcPr>
            <w:tcW w:w="6419" w:type="dxa"/>
          </w:tcPr>
          <w:p w14:paraId="026AAAC3" w14:textId="6D548F04" w:rsidR="00B97AD7" w:rsidRPr="00855EE3" w:rsidRDefault="00B97AD7" w:rsidP="00DE3AFF">
            <w:pPr>
              <w:numPr>
                <w:ilvl w:val="0"/>
                <w:numId w:val="3"/>
              </w:numPr>
              <w:spacing w:before="100" w:beforeAutospacing="1" w:after="100" w:afterAutospacing="1" w:line="276" w:lineRule="auto"/>
              <w:rPr>
                <w:rFonts w:asciiTheme="minorHAnsi" w:hAnsiTheme="minorHAnsi" w:cstheme="minorHAnsi"/>
                <w:sz w:val="20"/>
              </w:rPr>
            </w:pPr>
            <w:r w:rsidRPr="00855EE3">
              <w:rPr>
                <w:rFonts w:asciiTheme="minorHAnsi" w:hAnsiTheme="minorHAnsi" w:cstheme="minorHAnsi"/>
                <w:sz w:val="20"/>
              </w:rPr>
              <w:t xml:space="preserve">Fresh product - </w:t>
            </w:r>
            <w:r w:rsidR="006E752F" w:rsidRPr="00855EE3">
              <w:rPr>
                <w:rFonts w:asciiTheme="minorHAnsi" w:hAnsiTheme="minorHAnsi" w:cstheme="minorHAnsi"/>
                <w:sz w:val="20"/>
              </w:rPr>
              <w:t>domestic</w:t>
            </w:r>
            <w:r w:rsidRPr="00855EE3">
              <w:rPr>
                <w:rFonts w:asciiTheme="minorHAnsi" w:hAnsiTheme="minorHAnsi" w:cstheme="minorHAnsi"/>
                <w:sz w:val="20"/>
              </w:rPr>
              <w:t xml:space="preserve">, Japan, United States. </w:t>
            </w:r>
          </w:p>
          <w:p w14:paraId="5125A493" w14:textId="77777777" w:rsidR="00B97AD7" w:rsidRPr="00855EE3" w:rsidRDefault="00B97AD7" w:rsidP="00DE3AFF">
            <w:pPr>
              <w:numPr>
                <w:ilvl w:val="0"/>
                <w:numId w:val="3"/>
              </w:numPr>
              <w:spacing w:before="100" w:beforeAutospacing="1" w:after="100" w:afterAutospacing="1" w:line="276" w:lineRule="auto"/>
              <w:rPr>
                <w:rFonts w:asciiTheme="minorHAnsi" w:hAnsiTheme="minorHAnsi" w:cstheme="minorHAnsi"/>
                <w:sz w:val="20"/>
              </w:rPr>
            </w:pPr>
            <w:r w:rsidRPr="00855EE3">
              <w:rPr>
                <w:rFonts w:asciiTheme="minorHAnsi" w:hAnsiTheme="minorHAnsi" w:cstheme="minorHAnsi"/>
                <w:sz w:val="20"/>
              </w:rPr>
              <w:t xml:space="preserve">Frozen product - Europe </w:t>
            </w:r>
          </w:p>
          <w:p w14:paraId="2C277BEA" w14:textId="48945379" w:rsidR="00B97AD7" w:rsidRPr="00855EE3" w:rsidRDefault="00B97AD7" w:rsidP="00DE3AFF">
            <w:pPr>
              <w:numPr>
                <w:ilvl w:val="0"/>
                <w:numId w:val="3"/>
              </w:numPr>
              <w:spacing w:before="0" w:after="0" w:line="276" w:lineRule="auto"/>
              <w:ind w:left="357" w:hanging="357"/>
              <w:rPr>
                <w:rFonts w:asciiTheme="minorHAnsi" w:hAnsiTheme="minorHAnsi" w:cstheme="minorHAnsi"/>
                <w:sz w:val="20"/>
              </w:rPr>
            </w:pPr>
            <w:r w:rsidRPr="00855EE3">
              <w:rPr>
                <w:rFonts w:asciiTheme="minorHAnsi" w:hAnsiTheme="minorHAnsi" w:cstheme="minorHAnsi"/>
                <w:sz w:val="20"/>
              </w:rPr>
              <w:t>Canneries in Samoa, Thailand</w:t>
            </w:r>
            <w:r w:rsidR="00E9469B" w:rsidRPr="00855EE3">
              <w:rPr>
                <w:rFonts w:asciiTheme="minorHAnsi" w:hAnsiTheme="minorHAnsi" w:cstheme="minorHAnsi"/>
                <w:sz w:val="20"/>
              </w:rPr>
              <w:t>,</w:t>
            </w:r>
            <w:r w:rsidRPr="00855EE3">
              <w:rPr>
                <w:rFonts w:asciiTheme="minorHAnsi" w:hAnsiTheme="minorHAnsi" w:cstheme="minorHAnsi"/>
                <w:sz w:val="20"/>
              </w:rPr>
              <w:t xml:space="preserve"> and Indonesia (</w:t>
            </w:r>
            <w:r w:rsidR="006E752F" w:rsidRPr="00855EE3">
              <w:rPr>
                <w:rFonts w:asciiTheme="minorHAnsi" w:hAnsiTheme="minorHAnsi" w:cstheme="minorHAnsi"/>
                <w:sz w:val="20"/>
              </w:rPr>
              <w:t>albacore</w:t>
            </w:r>
            <w:r w:rsidRPr="00855EE3">
              <w:rPr>
                <w:rFonts w:asciiTheme="minorHAnsi" w:hAnsiTheme="minorHAnsi" w:cstheme="minorHAnsi"/>
                <w:sz w:val="20"/>
              </w:rPr>
              <w:t xml:space="preserve">) </w:t>
            </w:r>
          </w:p>
        </w:tc>
      </w:tr>
      <w:tr w:rsidR="00B97AD7" w:rsidRPr="00855EE3" w14:paraId="7FDEF935" w14:textId="77777777" w:rsidTr="008741C9">
        <w:tc>
          <w:tcPr>
            <w:tcW w:w="3209" w:type="dxa"/>
          </w:tcPr>
          <w:p w14:paraId="2B8DA91F" w14:textId="73F40357" w:rsidR="00B97AD7" w:rsidRPr="00855EE3" w:rsidRDefault="00B97AD7" w:rsidP="00B97AD7">
            <w:pPr>
              <w:rPr>
                <w:rFonts w:asciiTheme="minorHAnsi" w:hAnsiTheme="minorHAnsi" w:cstheme="minorHAnsi"/>
                <w:b/>
                <w:sz w:val="20"/>
              </w:rPr>
            </w:pPr>
            <w:r w:rsidRPr="00855EE3">
              <w:rPr>
                <w:rFonts w:asciiTheme="minorHAnsi" w:hAnsiTheme="minorHAnsi" w:cstheme="minorHAnsi"/>
                <w:b/>
                <w:sz w:val="20"/>
              </w:rPr>
              <w:t xml:space="preserve">Stock </w:t>
            </w:r>
            <w:r w:rsidR="006E752F" w:rsidRPr="00855EE3">
              <w:rPr>
                <w:rFonts w:asciiTheme="minorHAnsi" w:hAnsiTheme="minorHAnsi" w:cstheme="minorHAnsi"/>
                <w:b/>
                <w:sz w:val="20"/>
              </w:rPr>
              <w:t>status</w:t>
            </w:r>
          </w:p>
        </w:tc>
        <w:tc>
          <w:tcPr>
            <w:tcW w:w="6419" w:type="dxa"/>
          </w:tcPr>
          <w:p w14:paraId="749DD44A" w14:textId="042768A3" w:rsidR="00B97AD7" w:rsidRPr="00855EE3" w:rsidRDefault="00B97AD7" w:rsidP="00581BBE">
            <w:pPr>
              <w:spacing w:before="100" w:beforeAutospacing="1" w:after="100" w:afterAutospacing="1" w:line="276" w:lineRule="auto"/>
              <w:rPr>
                <w:rFonts w:asciiTheme="minorHAnsi" w:hAnsiTheme="minorHAnsi" w:cstheme="minorHAnsi"/>
                <w:sz w:val="20"/>
              </w:rPr>
            </w:pPr>
            <w:r w:rsidRPr="00855EE3">
              <w:rPr>
                <w:rFonts w:asciiTheme="minorHAnsi" w:hAnsiTheme="minorHAnsi" w:cstheme="minorHAnsi"/>
                <w:sz w:val="20"/>
              </w:rPr>
              <w:t xml:space="preserve">Stock assessments are conducted </w:t>
            </w:r>
            <w:r w:rsidR="00110343" w:rsidRPr="00855EE3">
              <w:rPr>
                <w:rFonts w:asciiTheme="minorHAnsi" w:hAnsiTheme="minorHAnsi" w:cstheme="minorHAnsi"/>
                <w:sz w:val="20"/>
              </w:rPr>
              <w:t xml:space="preserve">for </w:t>
            </w:r>
            <w:r w:rsidRPr="00855EE3">
              <w:rPr>
                <w:rFonts w:asciiTheme="minorHAnsi" w:hAnsiTheme="minorHAnsi" w:cstheme="minorHAnsi"/>
                <w:sz w:val="20"/>
              </w:rPr>
              <w:t>the broader region (Western and Central Pacific Ocean) and the reported status reflects the species status in this region.</w:t>
            </w:r>
          </w:p>
          <w:p w14:paraId="65E61D68" w14:textId="285CF8F3" w:rsidR="00B97AD7" w:rsidRPr="00855EE3" w:rsidRDefault="00B97AD7" w:rsidP="00DE3AFF">
            <w:pPr>
              <w:numPr>
                <w:ilvl w:val="0"/>
                <w:numId w:val="4"/>
              </w:numPr>
              <w:spacing w:before="100" w:beforeAutospacing="1" w:after="100" w:afterAutospacing="1" w:line="276" w:lineRule="auto"/>
              <w:rPr>
                <w:rFonts w:asciiTheme="minorHAnsi" w:hAnsiTheme="minorHAnsi" w:cstheme="minorHAnsi"/>
                <w:sz w:val="20"/>
              </w:rPr>
            </w:pPr>
            <w:r w:rsidRPr="00855EE3">
              <w:rPr>
                <w:rFonts w:asciiTheme="minorHAnsi" w:hAnsiTheme="minorHAnsi" w:cstheme="minorHAnsi"/>
                <w:sz w:val="20"/>
              </w:rPr>
              <w:t xml:space="preserve">Yellowfin </w:t>
            </w:r>
            <w:r w:rsidR="009962E6" w:rsidRPr="00855EE3">
              <w:rPr>
                <w:rFonts w:asciiTheme="minorHAnsi" w:hAnsiTheme="minorHAnsi" w:cstheme="minorHAnsi"/>
                <w:sz w:val="20"/>
              </w:rPr>
              <w:t>tuna</w:t>
            </w:r>
            <w:r w:rsidR="00925B3A" w:rsidRPr="00855EE3">
              <w:rPr>
                <w:rFonts w:asciiTheme="minorHAnsi" w:hAnsiTheme="minorHAnsi" w:cstheme="minorHAnsi"/>
                <w:sz w:val="20"/>
              </w:rPr>
              <w:t xml:space="preserve"> </w:t>
            </w:r>
            <w:r w:rsidRPr="00855EE3">
              <w:rPr>
                <w:rFonts w:asciiTheme="minorHAnsi" w:hAnsiTheme="minorHAnsi" w:cstheme="minorHAnsi"/>
                <w:sz w:val="20"/>
              </w:rPr>
              <w:t>- not overfished and not subject to overfishing</w:t>
            </w:r>
          </w:p>
          <w:p w14:paraId="480308CE" w14:textId="11C750F5" w:rsidR="00B97AD7" w:rsidRPr="00855EE3" w:rsidRDefault="00B97AD7" w:rsidP="00DE3AFF">
            <w:pPr>
              <w:numPr>
                <w:ilvl w:val="0"/>
                <w:numId w:val="4"/>
              </w:numPr>
              <w:spacing w:before="100" w:beforeAutospacing="1" w:after="100" w:afterAutospacing="1" w:line="276" w:lineRule="auto"/>
              <w:rPr>
                <w:rFonts w:asciiTheme="minorHAnsi" w:hAnsiTheme="minorHAnsi" w:cstheme="minorHAnsi"/>
                <w:sz w:val="20"/>
              </w:rPr>
            </w:pPr>
            <w:r w:rsidRPr="00855EE3">
              <w:rPr>
                <w:rFonts w:asciiTheme="minorHAnsi" w:hAnsiTheme="minorHAnsi" w:cstheme="minorHAnsi"/>
                <w:sz w:val="20"/>
              </w:rPr>
              <w:t xml:space="preserve">Bigeye </w:t>
            </w:r>
            <w:r w:rsidR="009962E6" w:rsidRPr="00855EE3">
              <w:rPr>
                <w:rFonts w:asciiTheme="minorHAnsi" w:hAnsiTheme="minorHAnsi" w:cstheme="minorHAnsi"/>
                <w:sz w:val="20"/>
              </w:rPr>
              <w:t>tuna</w:t>
            </w:r>
            <w:r w:rsidR="00925B3A" w:rsidRPr="00855EE3">
              <w:rPr>
                <w:rFonts w:asciiTheme="minorHAnsi" w:hAnsiTheme="minorHAnsi" w:cstheme="minorHAnsi"/>
                <w:sz w:val="20"/>
              </w:rPr>
              <w:t xml:space="preserve"> </w:t>
            </w:r>
            <w:r w:rsidRPr="00855EE3">
              <w:rPr>
                <w:rFonts w:asciiTheme="minorHAnsi" w:hAnsiTheme="minorHAnsi" w:cstheme="minorHAnsi"/>
                <w:sz w:val="20"/>
              </w:rPr>
              <w:t>- not overfished and not subject to overfishing</w:t>
            </w:r>
          </w:p>
          <w:p w14:paraId="3775A180" w14:textId="179BADE5" w:rsidR="00B97AD7" w:rsidRPr="00855EE3" w:rsidRDefault="00B97AD7" w:rsidP="00DE3AFF">
            <w:pPr>
              <w:numPr>
                <w:ilvl w:val="0"/>
                <w:numId w:val="4"/>
              </w:numPr>
              <w:spacing w:before="100" w:beforeAutospacing="1" w:after="100" w:afterAutospacing="1" w:line="276" w:lineRule="auto"/>
              <w:rPr>
                <w:rFonts w:asciiTheme="minorHAnsi" w:hAnsiTheme="minorHAnsi" w:cstheme="minorHAnsi"/>
                <w:sz w:val="20"/>
              </w:rPr>
            </w:pPr>
            <w:r w:rsidRPr="00855EE3">
              <w:rPr>
                <w:rFonts w:asciiTheme="minorHAnsi" w:hAnsiTheme="minorHAnsi" w:cstheme="minorHAnsi"/>
                <w:sz w:val="20"/>
              </w:rPr>
              <w:t xml:space="preserve">Striped </w:t>
            </w:r>
            <w:r w:rsidR="00212682" w:rsidRPr="00855EE3">
              <w:rPr>
                <w:rFonts w:asciiTheme="minorHAnsi" w:hAnsiTheme="minorHAnsi" w:cstheme="minorHAnsi"/>
                <w:sz w:val="20"/>
              </w:rPr>
              <w:t>marlin</w:t>
            </w:r>
            <w:r w:rsidRPr="00855EE3">
              <w:rPr>
                <w:rFonts w:asciiTheme="minorHAnsi" w:hAnsiTheme="minorHAnsi" w:cstheme="minorHAnsi"/>
                <w:sz w:val="20"/>
              </w:rPr>
              <w:t xml:space="preserve"> - overfished and not subject to overfishing</w:t>
            </w:r>
          </w:p>
          <w:p w14:paraId="36C17D19" w14:textId="03AF394D" w:rsidR="00B97AD7" w:rsidRPr="00855EE3" w:rsidRDefault="00B97AD7" w:rsidP="00DE3AFF">
            <w:pPr>
              <w:numPr>
                <w:ilvl w:val="0"/>
                <w:numId w:val="4"/>
              </w:numPr>
              <w:spacing w:before="100" w:beforeAutospacing="1" w:after="100" w:afterAutospacing="1" w:line="276" w:lineRule="auto"/>
              <w:rPr>
                <w:rFonts w:asciiTheme="minorHAnsi" w:hAnsiTheme="minorHAnsi" w:cstheme="minorHAnsi"/>
                <w:sz w:val="20"/>
              </w:rPr>
            </w:pPr>
            <w:r w:rsidRPr="00855EE3">
              <w:rPr>
                <w:rFonts w:asciiTheme="minorHAnsi" w:hAnsiTheme="minorHAnsi" w:cstheme="minorHAnsi"/>
                <w:sz w:val="20"/>
              </w:rPr>
              <w:t xml:space="preserve">Broadbill </w:t>
            </w:r>
            <w:r w:rsidR="00212682" w:rsidRPr="00855EE3">
              <w:rPr>
                <w:rFonts w:asciiTheme="minorHAnsi" w:hAnsiTheme="minorHAnsi" w:cstheme="minorHAnsi"/>
                <w:sz w:val="20"/>
              </w:rPr>
              <w:t>swordfish</w:t>
            </w:r>
            <w:r w:rsidRPr="00855EE3">
              <w:rPr>
                <w:rFonts w:asciiTheme="minorHAnsi" w:hAnsiTheme="minorHAnsi" w:cstheme="minorHAnsi"/>
                <w:sz w:val="20"/>
              </w:rPr>
              <w:t xml:space="preserve"> - not overfished and not subject to overfishing </w:t>
            </w:r>
          </w:p>
          <w:p w14:paraId="37E8FA81" w14:textId="55974C75" w:rsidR="00B97AD7" w:rsidRPr="00855EE3" w:rsidRDefault="00B97AD7" w:rsidP="00DE3AFF">
            <w:pPr>
              <w:numPr>
                <w:ilvl w:val="0"/>
                <w:numId w:val="4"/>
              </w:numPr>
              <w:spacing w:before="0" w:after="0" w:line="276" w:lineRule="auto"/>
              <w:ind w:left="357" w:hanging="357"/>
              <w:rPr>
                <w:rFonts w:asciiTheme="minorHAnsi" w:hAnsiTheme="minorHAnsi" w:cstheme="minorHAnsi"/>
                <w:sz w:val="20"/>
              </w:rPr>
            </w:pPr>
            <w:r w:rsidRPr="00855EE3">
              <w:rPr>
                <w:rFonts w:asciiTheme="minorHAnsi" w:hAnsiTheme="minorHAnsi" w:cstheme="minorHAnsi"/>
                <w:sz w:val="20"/>
              </w:rPr>
              <w:t>Albacore</w:t>
            </w:r>
            <w:r w:rsidR="00D94A01" w:rsidRPr="00855EE3">
              <w:rPr>
                <w:rFonts w:asciiTheme="minorHAnsi" w:hAnsiTheme="minorHAnsi" w:cstheme="minorHAnsi"/>
                <w:sz w:val="20"/>
              </w:rPr>
              <w:t xml:space="preserve"> tuna</w:t>
            </w:r>
            <w:r w:rsidRPr="00855EE3">
              <w:rPr>
                <w:rFonts w:asciiTheme="minorHAnsi" w:hAnsiTheme="minorHAnsi" w:cstheme="minorHAnsi"/>
                <w:sz w:val="20"/>
              </w:rPr>
              <w:t xml:space="preserve"> - not overfished and not subject to overfishing </w:t>
            </w:r>
          </w:p>
        </w:tc>
      </w:tr>
      <w:tr w:rsidR="00B97AD7" w:rsidRPr="00855EE3" w14:paraId="48A74A95" w14:textId="77777777" w:rsidTr="008741C9">
        <w:trPr>
          <w:cnfStyle w:val="000000010000" w:firstRow="0" w:lastRow="0" w:firstColumn="0" w:lastColumn="0" w:oddVBand="0" w:evenVBand="0" w:oddHBand="0" w:evenHBand="1" w:firstRowFirstColumn="0" w:firstRowLastColumn="0" w:lastRowFirstColumn="0" w:lastRowLastColumn="0"/>
        </w:trPr>
        <w:tc>
          <w:tcPr>
            <w:tcW w:w="3209" w:type="dxa"/>
          </w:tcPr>
          <w:p w14:paraId="280B57FF" w14:textId="77777777" w:rsidR="00B97AD7" w:rsidRPr="00855EE3" w:rsidRDefault="00B97AD7" w:rsidP="00B97AD7">
            <w:pPr>
              <w:rPr>
                <w:rFonts w:asciiTheme="minorHAnsi" w:hAnsiTheme="minorHAnsi" w:cstheme="minorHAnsi"/>
                <w:b/>
                <w:sz w:val="20"/>
              </w:rPr>
            </w:pPr>
            <w:r w:rsidRPr="00855EE3">
              <w:rPr>
                <w:rFonts w:asciiTheme="minorHAnsi" w:hAnsiTheme="minorHAnsi" w:cstheme="minorHAnsi"/>
                <w:b/>
                <w:sz w:val="20"/>
              </w:rPr>
              <w:t>Management Plan</w:t>
            </w:r>
          </w:p>
        </w:tc>
        <w:tc>
          <w:tcPr>
            <w:tcW w:w="6419" w:type="dxa"/>
          </w:tcPr>
          <w:p w14:paraId="563BA149" w14:textId="3EB0BF52" w:rsidR="00B97AD7" w:rsidRPr="00855EE3" w:rsidRDefault="00B97AD7" w:rsidP="00B92FFF">
            <w:pPr>
              <w:spacing w:before="100" w:beforeAutospacing="1" w:after="100" w:afterAutospacing="1" w:line="276" w:lineRule="auto"/>
              <w:rPr>
                <w:rFonts w:asciiTheme="minorHAnsi" w:hAnsiTheme="minorHAnsi" w:cstheme="minorHAnsi"/>
                <w:sz w:val="20"/>
              </w:rPr>
            </w:pPr>
            <w:r w:rsidRPr="00855EE3">
              <w:rPr>
                <w:rFonts w:asciiTheme="minorHAnsi" w:hAnsiTheme="minorHAnsi" w:cstheme="minorHAnsi"/>
                <w:sz w:val="20"/>
              </w:rPr>
              <w:t xml:space="preserve">The ETBF Management Plan </w:t>
            </w:r>
            <w:r w:rsidR="00BE116F" w:rsidRPr="00855EE3">
              <w:rPr>
                <w:rFonts w:asciiTheme="minorHAnsi" w:hAnsiTheme="minorHAnsi" w:cstheme="minorHAnsi"/>
                <w:sz w:val="20"/>
              </w:rPr>
              <w:t>was implemented</w:t>
            </w:r>
            <w:r w:rsidRPr="00855EE3">
              <w:rPr>
                <w:rFonts w:asciiTheme="minorHAnsi" w:hAnsiTheme="minorHAnsi" w:cstheme="minorHAnsi"/>
                <w:sz w:val="20"/>
              </w:rPr>
              <w:t xml:space="preserve"> on 1 March 2011. The</w:t>
            </w:r>
            <w:r w:rsidR="005821CD" w:rsidRPr="00855EE3">
              <w:rPr>
                <w:rFonts w:asciiTheme="minorHAnsi" w:hAnsiTheme="minorHAnsi" w:cstheme="minorHAnsi"/>
                <w:sz w:val="20"/>
              </w:rPr>
              <w:t xml:space="preserve"> introduction of the </w:t>
            </w:r>
            <w:r w:rsidR="000E450A" w:rsidRPr="00855EE3">
              <w:rPr>
                <w:rFonts w:asciiTheme="minorHAnsi" w:hAnsiTheme="minorHAnsi" w:cstheme="minorHAnsi"/>
                <w:sz w:val="20"/>
              </w:rPr>
              <w:t xml:space="preserve">ETBF </w:t>
            </w:r>
            <w:r w:rsidRPr="00855EE3">
              <w:rPr>
                <w:rFonts w:asciiTheme="minorHAnsi" w:hAnsiTheme="minorHAnsi" w:cstheme="minorHAnsi"/>
                <w:sz w:val="20"/>
              </w:rPr>
              <w:t xml:space="preserve">Management Plan changed the </w:t>
            </w:r>
            <w:r w:rsidR="005821CD" w:rsidRPr="00855EE3">
              <w:rPr>
                <w:rFonts w:asciiTheme="minorHAnsi" w:hAnsiTheme="minorHAnsi" w:cstheme="minorHAnsi"/>
                <w:sz w:val="20"/>
              </w:rPr>
              <w:t>management of the</w:t>
            </w:r>
            <w:r w:rsidRPr="00855EE3">
              <w:rPr>
                <w:rFonts w:asciiTheme="minorHAnsi" w:hAnsiTheme="minorHAnsi" w:cstheme="minorHAnsi"/>
                <w:sz w:val="20"/>
              </w:rPr>
              <w:t xml:space="preserve"> fishery from limiting the </w:t>
            </w:r>
            <w:r w:rsidR="00B92FFF" w:rsidRPr="00855EE3">
              <w:rPr>
                <w:rFonts w:asciiTheme="minorHAnsi" w:hAnsiTheme="minorHAnsi" w:cstheme="minorHAnsi"/>
                <w:sz w:val="20"/>
              </w:rPr>
              <w:t>amount of gear</w:t>
            </w:r>
            <w:r w:rsidRPr="00855EE3">
              <w:rPr>
                <w:rFonts w:asciiTheme="minorHAnsi" w:hAnsiTheme="minorHAnsi" w:cstheme="minorHAnsi"/>
                <w:sz w:val="20"/>
              </w:rPr>
              <w:t xml:space="preserve"> set (input controls) to limiting the catch of the target species (catch quota management).</w:t>
            </w:r>
          </w:p>
        </w:tc>
      </w:tr>
      <w:tr w:rsidR="00B97AD7" w:rsidRPr="00855EE3" w14:paraId="1FD6F91E" w14:textId="77777777" w:rsidTr="008741C9">
        <w:tc>
          <w:tcPr>
            <w:tcW w:w="3209" w:type="dxa"/>
          </w:tcPr>
          <w:p w14:paraId="54E50088" w14:textId="187E0A48" w:rsidR="00B97AD7" w:rsidRPr="00855EE3" w:rsidRDefault="00B97AD7" w:rsidP="00B97AD7">
            <w:pPr>
              <w:rPr>
                <w:rFonts w:asciiTheme="minorHAnsi" w:hAnsiTheme="minorHAnsi" w:cstheme="minorHAnsi"/>
                <w:b/>
                <w:sz w:val="20"/>
              </w:rPr>
            </w:pPr>
            <w:r w:rsidRPr="00855EE3">
              <w:rPr>
                <w:rFonts w:asciiTheme="minorHAnsi" w:hAnsiTheme="minorHAnsi" w:cstheme="minorHAnsi"/>
                <w:b/>
                <w:sz w:val="20"/>
              </w:rPr>
              <w:t xml:space="preserve">Management </w:t>
            </w:r>
            <w:r w:rsidR="005821CD" w:rsidRPr="00855EE3">
              <w:rPr>
                <w:rFonts w:asciiTheme="minorHAnsi" w:hAnsiTheme="minorHAnsi" w:cstheme="minorHAnsi"/>
                <w:b/>
                <w:sz w:val="20"/>
              </w:rPr>
              <w:t>method</w:t>
            </w:r>
          </w:p>
        </w:tc>
        <w:tc>
          <w:tcPr>
            <w:tcW w:w="6419" w:type="dxa"/>
          </w:tcPr>
          <w:p w14:paraId="70524967" w14:textId="0A7AF88A" w:rsidR="00B97AD7" w:rsidRPr="00855EE3" w:rsidRDefault="00B97AD7" w:rsidP="00B92FFF">
            <w:pPr>
              <w:spacing w:before="100" w:beforeAutospacing="1" w:after="100" w:afterAutospacing="1" w:line="276" w:lineRule="auto"/>
              <w:rPr>
                <w:rFonts w:asciiTheme="minorHAnsi" w:hAnsiTheme="minorHAnsi" w:cstheme="minorHAnsi"/>
                <w:sz w:val="20"/>
              </w:rPr>
            </w:pPr>
            <w:r w:rsidRPr="00855EE3">
              <w:rPr>
                <w:rFonts w:asciiTheme="minorHAnsi" w:hAnsiTheme="minorHAnsi" w:cstheme="minorHAnsi"/>
                <w:sz w:val="20"/>
              </w:rPr>
              <w:t xml:space="preserve">Under the ETBF Management Plan, the ETBF is managed through output controls with a Total Allowable Commercial Catch (TACC) limit set for each of the five quota species. </w:t>
            </w:r>
            <w:r w:rsidR="00274E1D">
              <w:rPr>
                <w:rFonts w:asciiTheme="minorHAnsi" w:hAnsiTheme="minorHAnsi" w:cstheme="minorHAnsi"/>
                <w:sz w:val="20"/>
              </w:rPr>
              <w:t>SFRs</w:t>
            </w:r>
            <w:r w:rsidRPr="00855EE3">
              <w:rPr>
                <w:rFonts w:asciiTheme="minorHAnsi" w:hAnsiTheme="minorHAnsi" w:cstheme="minorHAnsi"/>
                <w:sz w:val="20"/>
              </w:rPr>
              <w:t xml:space="preserve"> allow </w:t>
            </w:r>
            <w:r w:rsidR="00B92FFF" w:rsidRPr="00855EE3">
              <w:rPr>
                <w:rFonts w:asciiTheme="minorHAnsi" w:hAnsiTheme="minorHAnsi" w:cstheme="minorHAnsi"/>
                <w:sz w:val="20"/>
              </w:rPr>
              <w:t>an operator</w:t>
            </w:r>
            <w:r w:rsidRPr="00855EE3">
              <w:rPr>
                <w:rFonts w:asciiTheme="minorHAnsi" w:hAnsiTheme="minorHAnsi" w:cstheme="minorHAnsi"/>
                <w:sz w:val="20"/>
              </w:rPr>
              <w:t xml:space="preserve"> to fish in the fishery and catch a portion of the TACC for each quota species. These fishing rights are fully transferable and are also known as Individually Transferable Quota. Under these arrangements each fisher is limited to catching up to the amount of quota that they hold and the whole fishery is limited to the TACC that is set each season.</w:t>
            </w:r>
          </w:p>
        </w:tc>
      </w:tr>
      <w:tr w:rsidR="00B97AD7" w:rsidRPr="00855EE3" w14:paraId="779CC7EC" w14:textId="77777777" w:rsidTr="008741C9">
        <w:trPr>
          <w:cnfStyle w:val="000000010000" w:firstRow="0" w:lastRow="0" w:firstColumn="0" w:lastColumn="0" w:oddVBand="0" w:evenVBand="0" w:oddHBand="0" w:evenHBand="1" w:firstRowFirstColumn="0" w:firstRowLastColumn="0" w:lastRowFirstColumn="0" w:lastRowLastColumn="0"/>
        </w:trPr>
        <w:tc>
          <w:tcPr>
            <w:tcW w:w="3209" w:type="dxa"/>
          </w:tcPr>
          <w:p w14:paraId="151FC1C0" w14:textId="4887B231" w:rsidR="00B97AD7" w:rsidRPr="00855EE3" w:rsidRDefault="00B97AD7" w:rsidP="00B97AD7">
            <w:pPr>
              <w:rPr>
                <w:rFonts w:asciiTheme="minorHAnsi" w:hAnsiTheme="minorHAnsi" w:cstheme="minorHAnsi"/>
                <w:b/>
                <w:sz w:val="20"/>
              </w:rPr>
            </w:pPr>
            <w:r w:rsidRPr="00855EE3">
              <w:rPr>
                <w:rFonts w:asciiTheme="minorHAnsi" w:hAnsiTheme="minorHAnsi" w:cstheme="minorHAnsi"/>
                <w:b/>
                <w:sz w:val="20"/>
              </w:rPr>
              <w:t xml:space="preserve">Consultative </w:t>
            </w:r>
            <w:r w:rsidR="00AC7DD5" w:rsidRPr="00855EE3">
              <w:rPr>
                <w:rFonts w:asciiTheme="minorHAnsi" w:hAnsiTheme="minorHAnsi" w:cstheme="minorHAnsi"/>
                <w:b/>
                <w:sz w:val="20"/>
              </w:rPr>
              <w:t>mechanism</w:t>
            </w:r>
          </w:p>
        </w:tc>
        <w:tc>
          <w:tcPr>
            <w:tcW w:w="6419" w:type="dxa"/>
          </w:tcPr>
          <w:p w14:paraId="7E58B205" w14:textId="6A5C83EC" w:rsidR="00B97AD7" w:rsidRPr="00855EE3" w:rsidRDefault="00B97AD7" w:rsidP="00581BBE">
            <w:pPr>
              <w:spacing w:before="100" w:beforeAutospacing="1" w:after="100" w:afterAutospacing="1" w:line="276" w:lineRule="auto"/>
              <w:rPr>
                <w:rFonts w:asciiTheme="minorHAnsi" w:hAnsiTheme="minorHAnsi" w:cstheme="minorHAnsi"/>
                <w:sz w:val="20"/>
              </w:rPr>
            </w:pPr>
            <w:r w:rsidRPr="00855EE3">
              <w:rPr>
                <w:rFonts w:asciiTheme="minorHAnsi" w:hAnsiTheme="minorHAnsi" w:cstheme="minorHAnsi"/>
                <w:sz w:val="20"/>
              </w:rPr>
              <w:t xml:space="preserve">The </w:t>
            </w:r>
            <w:hyperlink r:id="rId17" w:history="1">
              <w:r w:rsidRPr="00855EE3">
                <w:rPr>
                  <w:rFonts w:asciiTheme="minorHAnsi" w:hAnsiTheme="minorHAnsi" w:cstheme="minorHAnsi"/>
                  <w:sz w:val="20"/>
                </w:rPr>
                <w:t>Tropical Tuna Management Advisory Committee</w:t>
              </w:r>
            </w:hyperlink>
            <w:r w:rsidRPr="00855EE3">
              <w:rPr>
                <w:rFonts w:asciiTheme="minorHAnsi" w:hAnsiTheme="minorHAnsi" w:cstheme="minorHAnsi"/>
                <w:sz w:val="20"/>
              </w:rPr>
              <w:t xml:space="preserve"> (TTMAC) is the principal forum </w:t>
            </w:r>
            <w:r w:rsidR="009E5486" w:rsidRPr="00855EE3">
              <w:rPr>
                <w:rFonts w:asciiTheme="minorHAnsi" w:hAnsiTheme="minorHAnsi" w:cstheme="minorHAnsi"/>
                <w:sz w:val="20"/>
              </w:rPr>
              <w:t>to discuss</w:t>
            </w:r>
            <w:r w:rsidRPr="00855EE3">
              <w:rPr>
                <w:rFonts w:asciiTheme="minorHAnsi" w:hAnsiTheme="minorHAnsi" w:cstheme="minorHAnsi"/>
                <w:sz w:val="20"/>
              </w:rPr>
              <w:t xml:space="preserve"> issues relating to the management of the ETBF.</w:t>
            </w:r>
          </w:p>
          <w:p w14:paraId="2BB270C4" w14:textId="7A3DE366" w:rsidR="00B97AD7" w:rsidRPr="00855EE3" w:rsidRDefault="00580B7D" w:rsidP="00581BBE">
            <w:pPr>
              <w:spacing w:before="100" w:beforeAutospacing="1" w:after="100" w:afterAutospacing="1" w:line="276" w:lineRule="auto"/>
              <w:rPr>
                <w:rFonts w:asciiTheme="minorHAnsi" w:hAnsiTheme="minorHAnsi" w:cstheme="minorHAnsi"/>
                <w:sz w:val="20"/>
              </w:rPr>
            </w:pPr>
            <w:r w:rsidRPr="00855EE3">
              <w:rPr>
                <w:rFonts w:asciiTheme="minorHAnsi" w:hAnsiTheme="minorHAnsi" w:cstheme="minorHAnsi"/>
                <w:sz w:val="20"/>
              </w:rPr>
              <w:t>The</w:t>
            </w:r>
            <w:r w:rsidR="00B97AD7" w:rsidRPr="00855EE3">
              <w:rPr>
                <w:rFonts w:asciiTheme="minorHAnsi" w:hAnsiTheme="minorHAnsi" w:cstheme="minorHAnsi"/>
                <w:sz w:val="20"/>
              </w:rPr>
              <w:t xml:space="preserve"> </w:t>
            </w:r>
            <w:hyperlink r:id="rId18" w:history="1">
              <w:r w:rsidR="00B97AD7" w:rsidRPr="00855EE3">
                <w:rPr>
                  <w:rFonts w:asciiTheme="minorHAnsi" w:hAnsiTheme="minorHAnsi" w:cstheme="minorHAnsi"/>
                  <w:sz w:val="20"/>
                </w:rPr>
                <w:t>Tropical Tuna Resource Assessment Group</w:t>
              </w:r>
            </w:hyperlink>
            <w:r w:rsidR="00B97AD7" w:rsidRPr="00855EE3">
              <w:rPr>
                <w:rFonts w:asciiTheme="minorHAnsi" w:hAnsiTheme="minorHAnsi" w:cstheme="minorHAnsi"/>
                <w:sz w:val="20"/>
              </w:rPr>
              <w:t xml:space="preserve"> (TTRAG) provides advice on the status of fish stocks, sub</w:t>
            </w:r>
            <w:r w:rsidR="009E5486" w:rsidRPr="00855EE3">
              <w:rPr>
                <w:rFonts w:asciiTheme="minorHAnsi" w:hAnsiTheme="minorHAnsi" w:cstheme="minorHAnsi"/>
                <w:sz w:val="20"/>
              </w:rPr>
              <w:t>-</w:t>
            </w:r>
            <w:r w:rsidR="00B97AD7" w:rsidRPr="00855EE3">
              <w:rPr>
                <w:rFonts w:asciiTheme="minorHAnsi" w:hAnsiTheme="minorHAnsi" w:cstheme="minorHAnsi"/>
                <w:sz w:val="20"/>
              </w:rPr>
              <w:t xml:space="preserve">stocks, species (target and non-target), and on the impact of fishing on the marine environment. </w:t>
            </w:r>
          </w:p>
        </w:tc>
      </w:tr>
      <w:tr w:rsidR="00B97AD7" w:rsidRPr="00855EE3" w14:paraId="289CE732" w14:textId="77777777" w:rsidTr="008741C9">
        <w:tc>
          <w:tcPr>
            <w:tcW w:w="3209" w:type="dxa"/>
          </w:tcPr>
          <w:p w14:paraId="54AE95D4" w14:textId="640F960A" w:rsidR="00B97AD7" w:rsidRPr="00855EE3" w:rsidRDefault="00B97AD7" w:rsidP="00B97AD7">
            <w:pPr>
              <w:rPr>
                <w:rFonts w:asciiTheme="minorHAnsi" w:hAnsiTheme="minorHAnsi" w:cstheme="minorHAnsi"/>
                <w:b/>
                <w:sz w:val="20"/>
              </w:rPr>
            </w:pPr>
            <w:r w:rsidRPr="00855EE3">
              <w:rPr>
                <w:rFonts w:asciiTheme="minorHAnsi" w:hAnsiTheme="minorHAnsi" w:cstheme="minorHAnsi"/>
                <w:b/>
                <w:sz w:val="20"/>
              </w:rPr>
              <w:t xml:space="preserve">International </w:t>
            </w:r>
            <w:r w:rsidR="00BD109B" w:rsidRPr="00855EE3">
              <w:rPr>
                <w:rFonts w:asciiTheme="minorHAnsi" w:hAnsiTheme="minorHAnsi" w:cstheme="minorHAnsi"/>
                <w:b/>
                <w:sz w:val="20"/>
              </w:rPr>
              <w:t>management</w:t>
            </w:r>
          </w:p>
        </w:tc>
        <w:tc>
          <w:tcPr>
            <w:tcW w:w="6419" w:type="dxa"/>
          </w:tcPr>
          <w:p w14:paraId="48B6D1D6" w14:textId="4C1F9188" w:rsidR="00B97AD7" w:rsidRPr="00855EE3" w:rsidRDefault="00B97AD7" w:rsidP="00581BBE">
            <w:pPr>
              <w:spacing w:before="100" w:beforeAutospacing="1" w:after="100" w:afterAutospacing="1" w:line="276" w:lineRule="auto"/>
              <w:rPr>
                <w:rFonts w:asciiTheme="minorHAnsi" w:hAnsiTheme="minorHAnsi" w:cstheme="minorHAnsi"/>
                <w:sz w:val="20"/>
              </w:rPr>
            </w:pPr>
            <w:r w:rsidRPr="00855EE3">
              <w:rPr>
                <w:rFonts w:asciiTheme="minorHAnsi" w:hAnsiTheme="minorHAnsi" w:cstheme="minorHAnsi"/>
                <w:sz w:val="20"/>
              </w:rPr>
              <w:t>Australia is a member of the WCPFC and participates in meetings as part of the Pacific Forum Fisheries Committee.</w:t>
            </w:r>
          </w:p>
        </w:tc>
      </w:tr>
      <w:tr w:rsidR="00B97AD7" w:rsidRPr="00855EE3" w14:paraId="2C61F60D" w14:textId="77777777" w:rsidTr="008741C9">
        <w:trPr>
          <w:cnfStyle w:val="000000010000" w:firstRow="0" w:lastRow="0" w:firstColumn="0" w:lastColumn="0" w:oddVBand="0" w:evenVBand="0" w:oddHBand="0" w:evenHBand="1" w:firstRowFirstColumn="0" w:firstRowLastColumn="0" w:lastRowFirstColumn="0" w:lastRowLastColumn="0"/>
        </w:trPr>
        <w:tc>
          <w:tcPr>
            <w:tcW w:w="3209" w:type="dxa"/>
          </w:tcPr>
          <w:p w14:paraId="265E2496" w14:textId="21E50427" w:rsidR="00B97AD7" w:rsidRPr="00855EE3" w:rsidRDefault="00B97AD7" w:rsidP="00B97AD7">
            <w:pPr>
              <w:rPr>
                <w:rFonts w:asciiTheme="minorHAnsi" w:hAnsiTheme="minorHAnsi" w:cstheme="minorHAnsi"/>
                <w:b/>
                <w:sz w:val="20"/>
              </w:rPr>
            </w:pPr>
            <w:r w:rsidRPr="00855EE3">
              <w:rPr>
                <w:rFonts w:asciiTheme="minorHAnsi" w:hAnsiTheme="minorHAnsi" w:cstheme="minorHAnsi"/>
                <w:b/>
                <w:sz w:val="20"/>
              </w:rPr>
              <w:lastRenderedPageBreak/>
              <w:t>Bycatch</w:t>
            </w:r>
            <w:r w:rsidR="00AF666E" w:rsidRPr="00855EE3">
              <w:rPr>
                <w:rFonts w:asciiTheme="minorHAnsi" w:hAnsiTheme="minorHAnsi" w:cstheme="minorHAnsi"/>
                <w:b/>
                <w:sz w:val="20"/>
              </w:rPr>
              <w:t xml:space="preserve"> </w:t>
            </w:r>
            <w:r w:rsidR="00BD109B" w:rsidRPr="00855EE3">
              <w:rPr>
                <w:rFonts w:asciiTheme="minorHAnsi" w:hAnsiTheme="minorHAnsi" w:cstheme="minorHAnsi"/>
                <w:b/>
                <w:sz w:val="20"/>
              </w:rPr>
              <w:t>management</w:t>
            </w:r>
            <w:r w:rsidR="00AF666E" w:rsidRPr="00855EE3">
              <w:rPr>
                <w:rFonts w:asciiTheme="minorHAnsi" w:hAnsiTheme="minorHAnsi" w:cstheme="minorHAnsi"/>
                <w:b/>
                <w:sz w:val="20"/>
              </w:rPr>
              <w:t xml:space="preserve"> </w:t>
            </w:r>
            <w:r w:rsidR="00DE27B0" w:rsidRPr="00855EE3">
              <w:rPr>
                <w:rFonts w:asciiTheme="minorHAnsi" w:hAnsiTheme="minorHAnsi" w:cstheme="minorHAnsi"/>
                <w:b/>
                <w:sz w:val="20"/>
              </w:rPr>
              <w:t xml:space="preserve">– Fishery Management </w:t>
            </w:r>
            <w:r w:rsidR="008303AA" w:rsidRPr="00855EE3">
              <w:rPr>
                <w:rFonts w:asciiTheme="minorHAnsi" w:hAnsiTheme="minorHAnsi" w:cstheme="minorHAnsi"/>
                <w:b/>
                <w:sz w:val="20"/>
              </w:rPr>
              <w:t>Strategy 2019-202</w:t>
            </w:r>
            <w:r w:rsidR="00A342A7" w:rsidRPr="00855EE3">
              <w:rPr>
                <w:rFonts w:asciiTheme="minorHAnsi" w:hAnsiTheme="minorHAnsi" w:cstheme="minorHAnsi"/>
                <w:b/>
                <w:sz w:val="20"/>
              </w:rPr>
              <w:t>3</w:t>
            </w:r>
            <w:r w:rsidR="00AF666E" w:rsidRPr="00855EE3">
              <w:rPr>
                <w:rFonts w:asciiTheme="minorHAnsi" w:hAnsiTheme="minorHAnsi" w:cstheme="minorHAnsi"/>
                <w:b/>
                <w:sz w:val="20"/>
              </w:rPr>
              <w:t xml:space="preserve"> </w:t>
            </w:r>
          </w:p>
        </w:tc>
        <w:tc>
          <w:tcPr>
            <w:tcW w:w="6419" w:type="dxa"/>
          </w:tcPr>
          <w:p w14:paraId="04AE438C" w14:textId="5FC3AF5F" w:rsidR="00B97AD7" w:rsidRPr="00855EE3" w:rsidRDefault="00DE27B0" w:rsidP="00581BBE">
            <w:pPr>
              <w:spacing w:before="100" w:beforeAutospacing="1" w:after="100" w:afterAutospacing="1" w:line="276" w:lineRule="auto"/>
              <w:rPr>
                <w:rFonts w:asciiTheme="minorHAnsi" w:hAnsiTheme="minorHAnsi" w:cstheme="minorHAnsi"/>
                <w:sz w:val="20"/>
                <w:szCs w:val="20"/>
                <w:highlight w:val="yellow"/>
              </w:rPr>
            </w:pPr>
            <w:r w:rsidRPr="00855EE3">
              <w:rPr>
                <w:rFonts w:asciiTheme="minorHAnsi" w:hAnsiTheme="minorHAnsi" w:cstheme="minorHAnsi"/>
                <w:sz w:val="20"/>
                <w:szCs w:val="20"/>
              </w:rPr>
              <w:t>Th</w:t>
            </w:r>
            <w:r w:rsidR="00BD109B" w:rsidRPr="00855EE3">
              <w:rPr>
                <w:rFonts w:asciiTheme="minorHAnsi" w:hAnsiTheme="minorHAnsi" w:cstheme="minorHAnsi"/>
                <w:sz w:val="20"/>
                <w:szCs w:val="20"/>
              </w:rPr>
              <w:t>e</w:t>
            </w:r>
            <w:r w:rsidRPr="00855EE3">
              <w:rPr>
                <w:rFonts w:asciiTheme="minorHAnsi" w:hAnsiTheme="minorHAnsi" w:cstheme="minorHAnsi"/>
                <w:sz w:val="20"/>
                <w:szCs w:val="20"/>
              </w:rPr>
              <w:t xml:space="preserve"> </w:t>
            </w:r>
            <w:r w:rsidR="00BD109B" w:rsidRPr="00855EE3">
              <w:rPr>
                <w:rFonts w:asciiTheme="minorHAnsi" w:hAnsiTheme="minorHAnsi" w:cstheme="minorHAnsi"/>
                <w:sz w:val="20"/>
                <w:szCs w:val="20"/>
              </w:rPr>
              <w:t>ETBF</w:t>
            </w:r>
            <w:r w:rsidRPr="00855EE3">
              <w:rPr>
                <w:rFonts w:asciiTheme="minorHAnsi" w:hAnsiTheme="minorHAnsi" w:cstheme="minorHAnsi"/>
                <w:sz w:val="20"/>
                <w:szCs w:val="20"/>
              </w:rPr>
              <w:t xml:space="preserve"> Fishery Management Strategy 2019-202</w:t>
            </w:r>
            <w:r w:rsidR="00A342A7" w:rsidRPr="00855EE3">
              <w:rPr>
                <w:rFonts w:asciiTheme="minorHAnsi" w:hAnsiTheme="minorHAnsi" w:cstheme="minorHAnsi"/>
                <w:sz w:val="20"/>
                <w:szCs w:val="20"/>
              </w:rPr>
              <w:t>3</w:t>
            </w:r>
            <w:r w:rsidRPr="00855EE3">
              <w:rPr>
                <w:rFonts w:asciiTheme="minorHAnsi" w:hAnsiTheme="minorHAnsi" w:cstheme="minorHAnsi"/>
                <w:sz w:val="20"/>
                <w:szCs w:val="20"/>
              </w:rPr>
              <w:t xml:space="preserve"> (the ETBF FMS) describes the key “operational” fisheries management processes and arrangements that will pursue AFMA’s legislative objectives in the ETBF (including those outlined in the ETBF Fishery Management Plan) over </w:t>
            </w:r>
            <w:r w:rsidR="00BD109B" w:rsidRPr="00855EE3">
              <w:rPr>
                <w:rFonts w:asciiTheme="minorHAnsi" w:hAnsiTheme="minorHAnsi" w:cstheme="minorHAnsi"/>
                <w:sz w:val="20"/>
                <w:szCs w:val="20"/>
              </w:rPr>
              <w:t xml:space="preserve">a </w:t>
            </w:r>
            <w:r w:rsidR="00F52EA5" w:rsidRPr="00855EE3">
              <w:rPr>
                <w:rFonts w:asciiTheme="minorHAnsi" w:hAnsiTheme="minorHAnsi" w:cstheme="minorHAnsi"/>
                <w:sz w:val="20"/>
                <w:szCs w:val="20"/>
              </w:rPr>
              <w:t>5-year</w:t>
            </w:r>
            <w:r w:rsidR="00BD109B" w:rsidRPr="00855EE3">
              <w:rPr>
                <w:rFonts w:asciiTheme="minorHAnsi" w:hAnsiTheme="minorHAnsi" w:cstheme="minorHAnsi"/>
                <w:sz w:val="20"/>
                <w:szCs w:val="20"/>
              </w:rPr>
              <w:t xml:space="preserve"> period</w:t>
            </w:r>
            <w:r w:rsidR="008303AA" w:rsidRPr="00855EE3">
              <w:rPr>
                <w:rFonts w:asciiTheme="minorHAnsi" w:hAnsiTheme="minorHAnsi" w:cstheme="minorHAnsi"/>
                <w:sz w:val="20"/>
                <w:szCs w:val="20"/>
              </w:rPr>
              <w:t>.</w:t>
            </w:r>
            <w:r w:rsidRPr="00855EE3">
              <w:rPr>
                <w:rFonts w:asciiTheme="minorHAnsi" w:hAnsiTheme="minorHAnsi" w:cstheme="minorHAnsi"/>
                <w:sz w:val="20"/>
                <w:szCs w:val="20"/>
              </w:rPr>
              <w:t xml:space="preserve"> </w:t>
            </w:r>
            <w:r w:rsidR="000A5DFB" w:rsidRPr="00855EE3">
              <w:rPr>
                <w:rFonts w:asciiTheme="minorHAnsi" w:hAnsiTheme="minorHAnsi" w:cstheme="minorHAnsi"/>
                <w:sz w:val="20"/>
                <w:szCs w:val="20"/>
              </w:rPr>
              <w:t>The FMS</w:t>
            </w:r>
            <w:r w:rsidR="00BD109B" w:rsidRPr="00855EE3">
              <w:rPr>
                <w:rFonts w:asciiTheme="minorHAnsi" w:hAnsiTheme="minorHAnsi" w:cstheme="minorHAnsi"/>
                <w:sz w:val="20"/>
                <w:szCs w:val="20"/>
              </w:rPr>
              <w:t xml:space="preserve"> </w:t>
            </w:r>
            <w:r w:rsidR="00B97AD7" w:rsidRPr="00855EE3">
              <w:rPr>
                <w:rFonts w:asciiTheme="minorHAnsi" w:hAnsiTheme="minorHAnsi" w:cstheme="minorHAnsi"/>
                <w:sz w:val="20"/>
                <w:szCs w:val="20"/>
              </w:rPr>
              <w:t>sets out management responses to high ecological risks, including impacts on Threatened, Endangered and Protected (TEP) species, and discarding of target species.</w:t>
            </w:r>
          </w:p>
        </w:tc>
      </w:tr>
      <w:tr w:rsidR="00B97AD7" w:rsidRPr="00855EE3" w14:paraId="6A14A4A2" w14:textId="77777777" w:rsidTr="008741C9">
        <w:tc>
          <w:tcPr>
            <w:tcW w:w="3209" w:type="dxa"/>
          </w:tcPr>
          <w:p w14:paraId="4529204C" w14:textId="77777777" w:rsidR="00B97AD7" w:rsidRPr="00855EE3" w:rsidRDefault="00B97AD7" w:rsidP="00B97AD7">
            <w:pPr>
              <w:rPr>
                <w:rFonts w:asciiTheme="minorHAnsi" w:hAnsiTheme="minorHAnsi" w:cstheme="minorHAnsi"/>
                <w:b/>
                <w:sz w:val="20"/>
              </w:rPr>
            </w:pPr>
            <w:r w:rsidRPr="00855EE3">
              <w:rPr>
                <w:rFonts w:asciiTheme="minorHAnsi" w:hAnsiTheme="minorHAnsi" w:cstheme="minorHAnsi"/>
                <w:b/>
                <w:sz w:val="20"/>
              </w:rPr>
              <w:t>Major management issues over the next 12 months</w:t>
            </w:r>
          </w:p>
        </w:tc>
        <w:tc>
          <w:tcPr>
            <w:tcW w:w="6419" w:type="dxa"/>
          </w:tcPr>
          <w:p w14:paraId="5CA568EC" w14:textId="38A8B4B8" w:rsidR="00B97AD7" w:rsidRPr="00855EE3" w:rsidRDefault="00B97AD7" w:rsidP="00DE3AFF">
            <w:pPr>
              <w:numPr>
                <w:ilvl w:val="0"/>
                <w:numId w:val="5"/>
              </w:numPr>
              <w:spacing w:before="100" w:beforeAutospacing="1" w:after="100" w:afterAutospacing="1" w:line="276" w:lineRule="auto"/>
              <w:rPr>
                <w:rFonts w:asciiTheme="minorHAnsi" w:hAnsiTheme="minorHAnsi" w:cstheme="minorHAnsi"/>
                <w:sz w:val="20"/>
              </w:rPr>
            </w:pPr>
            <w:r w:rsidRPr="00855EE3">
              <w:rPr>
                <w:rFonts w:asciiTheme="minorHAnsi" w:hAnsiTheme="minorHAnsi" w:cstheme="minorHAnsi"/>
                <w:sz w:val="20"/>
              </w:rPr>
              <w:t xml:space="preserve">Continued operation of the fishery under quota-based management arrangements. </w:t>
            </w:r>
          </w:p>
          <w:p w14:paraId="15549CEB" w14:textId="5B2C1C6A" w:rsidR="000A09FE" w:rsidRPr="00855EE3" w:rsidRDefault="000A09FE" w:rsidP="00DE3AFF">
            <w:pPr>
              <w:numPr>
                <w:ilvl w:val="0"/>
                <w:numId w:val="5"/>
              </w:numPr>
              <w:spacing w:before="0" w:after="0" w:line="276" w:lineRule="auto"/>
              <w:ind w:left="357" w:hanging="357"/>
              <w:rPr>
                <w:rFonts w:asciiTheme="minorHAnsi" w:hAnsiTheme="minorHAnsi" w:cstheme="minorHAnsi"/>
                <w:sz w:val="20"/>
              </w:rPr>
            </w:pPr>
            <w:r w:rsidRPr="00855EE3">
              <w:rPr>
                <w:rFonts w:asciiTheme="minorHAnsi" w:hAnsiTheme="minorHAnsi" w:cstheme="minorHAnsi"/>
                <w:sz w:val="20"/>
              </w:rPr>
              <w:t>Continued development and monitoring of implementation of bycatch mitigation</w:t>
            </w:r>
            <w:r w:rsidR="009C6A61" w:rsidRPr="00855EE3">
              <w:rPr>
                <w:rFonts w:asciiTheme="minorHAnsi" w:hAnsiTheme="minorHAnsi" w:cstheme="minorHAnsi"/>
                <w:sz w:val="20"/>
              </w:rPr>
              <w:t>.</w:t>
            </w:r>
          </w:p>
        </w:tc>
      </w:tr>
      <w:tr w:rsidR="00B97AD7" w:rsidRPr="00855EE3" w14:paraId="040D2FDC" w14:textId="77777777" w:rsidTr="008741C9">
        <w:trPr>
          <w:cnfStyle w:val="000000010000" w:firstRow="0" w:lastRow="0" w:firstColumn="0" w:lastColumn="0" w:oddVBand="0" w:evenVBand="0" w:oddHBand="0" w:evenHBand="1" w:firstRowFirstColumn="0" w:firstRowLastColumn="0" w:lastRowFirstColumn="0" w:lastRowLastColumn="0"/>
        </w:trPr>
        <w:tc>
          <w:tcPr>
            <w:tcW w:w="3209" w:type="dxa"/>
          </w:tcPr>
          <w:p w14:paraId="34FCBCB5" w14:textId="77777777" w:rsidR="00B97AD7" w:rsidRPr="00855EE3" w:rsidRDefault="00B97AD7" w:rsidP="00B97AD7">
            <w:pPr>
              <w:rPr>
                <w:rFonts w:asciiTheme="minorHAnsi" w:hAnsiTheme="minorHAnsi" w:cstheme="minorHAnsi"/>
                <w:b/>
                <w:sz w:val="20"/>
              </w:rPr>
            </w:pPr>
            <w:r w:rsidRPr="00855EE3">
              <w:rPr>
                <w:rFonts w:asciiTheme="minorHAnsi" w:hAnsiTheme="minorHAnsi" w:cstheme="minorHAnsi"/>
                <w:b/>
                <w:sz w:val="20"/>
              </w:rPr>
              <w:t xml:space="preserve">Long term strategic management issues </w:t>
            </w:r>
          </w:p>
        </w:tc>
        <w:tc>
          <w:tcPr>
            <w:tcW w:w="6419" w:type="dxa"/>
          </w:tcPr>
          <w:p w14:paraId="5EE04E22" w14:textId="712BADB2" w:rsidR="00B97AD7" w:rsidRPr="00855EE3" w:rsidRDefault="00580B7D" w:rsidP="00DE3AFF">
            <w:pPr>
              <w:numPr>
                <w:ilvl w:val="0"/>
                <w:numId w:val="6"/>
              </w:numPr>
              <w:spacing w:before="100" w:beforeAutospacing="1" w:after="100" w:afterAutospacing="1" w:line="276" w:lineRule="auto"/>
              <w:rPr>
                <w:rFonts w:asciiTheme="minorHAnsi" w:hAnsiTheme="minorHAnsi" w:cstheme="minorHAnsi"/>
                <w:sz w:val="20"/>
              </w:rPr>
            </w:pPr>
            <w:r w:rsidRPr="00855EE3">
              <w:rPr>
                <w:rFonts w:asciiTheme="minorHAnsi" w:hAnsiTheme="minorHAnsi" w:cstheme="minorHAnsi"/>
                <w:sz w:val="20"/>
              </w:rPr>
              <w:t>Assist Australian delegations to i</w:t>
            </w:r>
            <w:r w:rsidR="00B97AD7" w:rsidRPr="00855EE3">
              <w:rPr>
                <w:rFonts w:asciiTheme="minorHAnsi" w:hAnsiTheme="minorHAnsi" w:cstheme="minorHAnsi"/>
                <w:sz w:val="20"/>
              </w:rPr>
              <w:t>nfluence WCPFC deliberations to ensure regional sustainability</w:t>
            </w:r>
            <w:r w:rsidR="009C6A61" w:rsidRPr="00855EE3">
              <w:rPr>
                <w:rFonts w:asciiTheme="minorHAnsi" w:hAnsiTheme="minorHAnsi" w:cstheme="minorHAnsi"/>
                <w:sz w:val="20"/>
              </w:rPr>
              <w:t>.</w:t>
            </w:r>
          </w:p>
          <w:p w14:paraId="5E225B25" w14:textId="77777777" w:rsidR="00B97AD7" w:rsidRPr="00855EE3" w:rsidRDefault="00B97AD7" w:rsidP="00DE3AFF">
            <w:pPr>
              <w:numPr>
                <w:ilvl w:val="0"/>
                <w:numId w:val="6"/>
              </w:numPr>
              <w:spacing w:before="100" w:beforeAutospacing="1" w:after="100" w:afterAutospacing="1" w:line="276" w:lineRule="auto"/>
              <w:rPr>
                <w:rFonts w:asciiTheme="minorHAnsi" w:hAnsiTheme="minorHAnsi" w:cstheme="minorHAnsi"/>
                <w:sz w:val="20"/>
              </w:rPr>
            </w:pPr>
            <w:r w:rsidRPr="00855EE3">
              <w:rPr>
                <w:rFonts w:asciiTheme="minorHAnsi" w:hAnsiTheme="minorHAnsi" w:cstheme="minorHAnsi"/>
                <w:sz w:val="20"/>
              </w:rPr>
              <w:t xml:space="preserve">Consider the economic status of the fishery and the factors affecting the economic climate. </w:t>
            </w:r>
          </w:p>
          <w:p w14:paraId="670F90C0" w14:textId="7B6861CB" w:rsidR="00B97AD7" w:rsidRPr="00855EE3" w:rsidRDefault="00B97AD7" w:rsidP="00DE3AFF">
            <w:pPr>
              <w:numPr>
                <w:ilvl w:val="0"/>
                <w:numId w:val="6"/>
              </w:numPr>
              <w:spacing w:before="0" w:after="0" w:line="276" w:lineRule="auto"/>
              <w:ind w:left="357" w:hanging="357"/>
              <w:rPr>
                <w:rFonts w:asciiTheme="minorHAnsi" w:hAnsiTheme="minorHAnsi" w:cstheme="minorHAnsi"/>
                <w:sz w:val="20"/>
              </w:rPr>
            </w:pPr>
            <w:r w:rsidRPr="00855EE3">
              <w:rPr>
                <w:rFonts w:asciiTheme="minorHAnsi" w:hAnsiTheme="minorHAnsi" w:cstheme="minorHAnsi"/>
                <w:sz w:val="20"/>
              </w:rPr>
              <w:t>Continued improvement in bycatch mitigation</w:t>
            </w:r>
            <w:r w:rsidR="009C6A61" w:rsidRPr="00855EE3">
              <w:rPr>
                <w:rFonts w:asciiTheme="minorHAnsi" w:hAnsiTheme="minorHAnsi" w:cstheme="minorHAnsi"/>
                <w:sz w:val="20"/>
              </w:rPr>
              <w:t>.</w:t>
            </w:r>
          </w:p>
          <w:p w14:paraId="4859D828" w14:textId="33B36BDE" w:rsidR="00B97AD7" w:rsidRPr="00855EE3" w:rsidRDefault="00B97AD7" w:rsidP="00DE3AFF">
            <w:pPr>
              <w:numPr>
                <w:ilvl w:val="0"/>
                <w:numId w:val="6"/>
              </w:numPr>
              <w:spacing w:before="0" w:after="0" w:line="276" w:lineRule="auto"/>
              <w:ind w:left="357" w:hanging="357"/>
              <w:rPr>
                <w:rFonts w:asciiTheme="minorHAnsi" w:hAnsiTheme="minorHAnsi" w:cstheme="minorHAnsi"/>
                <w:sz w:val="20"/>
              </w:rPr>
            </w:pPr>
            <w:r w:rsidRPr="00855EE3">
              <w:rPr>
                <w:rFonts w:asciiTheme="minorHAnsi" w:hAnsiTheme="minorHAnsi" w:cstheme="minorHAnsi"/>
                <w:sz w:val="20"/>
              </w:rPr>
              <w:t>Improvements to scientific data collection</w:t>
            </w:r>
            <w:r w:rsidR="009C6A61" w:rsidRPr="00855EE3">
              <w:rPr>
                <w:rFonts w:asciiTheme="minorHAnsi" w:hAnsiTheme="minorHAnsi" w:cstheme="minorHAnsi"/>
                <w:sz w:val="20"/>
              </w:rPr>
              <w:t>.</w:t>
            </w:r>
          </w:p>
          <w:p w14:paraId="5B310EAF" w14:textId="053DF433" w:rsidR="000A09FE" w:rsidRPr="00855EE3" w:rsidRDefault="000A09FE" w:rsidP="00DE3AFF">
            <w:pPr>
              <w:numPr>
                <w:ilvl w:val="0"/>
                <w:numId w:val="6"/>
              </w:numPr>
              <w:spacing w:before="0" w:after="0" w:line="276" w:lineRule="auto"/>
              <w:ind w:left="357" w:hanging="357"/>
              <w:rPr>
                <w:rFonts w:asciiTheme="minorHAnsi" w:hAnsiTheme="minorHAnsi" w:cstheme="minorHAnsi"/>
                <w:sz w:val="20"/>
              </w:rPr>
            </w:pPr>
            <w:r w:rsidRPr="00855EE3">
              <w:rPr>
                <w:rFonts w:asciiTheme="minorHAnsi" w:hAnsiTheme="minorHAnsi" w:cstheme="minorHAnsi"/>
                <w:sz w:val="20"/>
              </w:rPr>
              <w:t>Incorporate information from climate change and stock structure</w:t>
            </w:r>
            <w:r w:rsidR="008012FD" w:rsidRPr="00855EE3">
              <w:rPr>
                <w:rFonts w:asciiTheme="minorHAnsi" w:hAnsiTheme="minorHAnsi" w:cstheme="minorHAnsi"/>
                <w:sz w:val="20"/>
              </w:rPr>
              <w:t>.</w:t>
            </w:r>
            <w:r w:rsidRPr="00855EE3">
              <w:rPr>
                <w:rFonts w:asciiTheme="minorHAnsi" w:hAnsiTheme="minorHAnsi" w:cstheme="minorHAnsi"/>
                <w:sz w:val="20"/>
              </w:rPr>
              <w:t xml:space="preserve"> research into the management of the fishery.</w:t>
            </w:r>
          </w:p>
        </w:tc>
      </w:tr>
    </w:tbl>
    <w:p w14:paraId="08F1CE10" w14:textId="46614316" w:rsidR="00B97AD7" w:rsidRPr="00855EE3" w:rsidRDefault="00B97AD7" w:rsidP="00B97AD7">
      <w:pPr>
        <w:pStyle w:val="Heading2"/>
        <w:jc w:val="both"/>
        <w:rPr>
          <w:rFonts w:asciiTheme="minorHAnsi" w:hAnsiTheme="minorHAnsi" w:cstheme="minorHAnsi"/>
          <w:sz w:val="36"/>
          <w:szCs w:val="36"/>
        </w:rPr>
      </w:pPr>
      <w:bookmarkStart w:id="5" w:name="_Toc371077503"/>
      <w:bookmarkStart w:id="6" w:name="_Toc101786292"/>
      <w:r w:rsidRPr="00855EE3">
        <w:rPr>
          <w:rFonts w:asciiTheme="minorHAnsi" w:hAnsiTheme="minorHAnsi" w:cstheme="minorHAnsi"/>
          <w:sz w:val="36"/>
          <w:szCs w:val="36"/>
        </w:rPr>
        <w:t>1.1 Target and by</w:t>
      </w:r>
      <w:r w:rsidR="00233DE2" w:rsidRPr="00855EE3">
        <w:rPr>
          <w:rFonts w:asciiTheme="minorHAnsi" w:hAnsiTheme="minorHAnsi" w:cstheme="minorHAnsi"/>
          <w:sz w:val="36"/>
          <w:szCs w:val="36"/>
        </w:rPr>
        <w:t>-</w:t>
      </w:r>
      <w:r w:rsidRPr="00855EE3">
        <w:rPr>
          <w:rFonts w:asciiTheme="minorHAnsi" w:hAnsiTheme="minorHAnsi" w:cstheme="minorHAnsi"/>
          <w:sz w:val="36"/>
          <w:szCs w:val="36"/>
        </w:rPr>
        <w:t>product species</w:t>
      </w:r>
      <w:bookmarkEnd w:id="5"/>
      <w:bookmarkEnd w:id="6"/>
    </w:p>
    <w:p w14:paraId="68CACC1B" w14:textId="49253AFE" w:rsidR="00B97AD7" w:rsidRPr="00855EE3" w:rsidRDefault="00B97AD7" w:rsidP="00B97AD7">
      <w:pPr>
        <w:jc w:val="both"/>
        <w:rPr>
          <w:rFonts w:asciiTheme="minorHAnsi" w:hAnsiTheme="minorHAnsi" w:cstheme="minorHAnsi"/>
        </w:rPr>
      </w:pPr>
      <w:r w:rsidRPr="00855EE3">
        <w:rPr>
          <w:rFonts w:asciiTheme="minorHAnsi" w:hAnsiTheme="minorHAnsi" w:cstheme="minorHAnsi"/>
        </w:rPr>
        <w:t xml:space="preserve">Under the </w:t>
      </w:r>
      <w:r w:rsidR="006F62CE" w:rsidRPr="00855EE3">
        <w:rPr>
          <w:rFonts w:asciiTheme="minorHAnsi" w:hAnsiTheme="minorHAnsi" w:cstheme="minorHAnsi"/>
          <w:iCs/>
        </w:rPr>
        <w:t>ETBF Management Plan</w:t>
      </w:r>
      <w:r w:rsidR="006F62CE" w:rsidRPr="00855EE3">
        <w:rPr>
          <w:rFonts w:asciiTheme="minorHAnsi" w:hAnsiTheme="minorHAnsi" w:cstheme="minorHAnsi"/>
          <w:i/>
        </w:rPr>
        <w:t xml:space="preserve"> </w:t>
      </w:r>
      <w:r w:rsidRPr="00855EE3">
        <w:rPr>
          <w:rFonts w:asciiTheme="minorHAnsi" w:hAnsiTheme="minorHAnsi" w:cstheme="minorHAnsi"/>
        </w:rPr>
        <w:t xml:space="preserve">the primary species in the </w:t>
      </w:r>
      <w:r w:rsidR="009E5486" w:rsidRPr="00855EE3">
        <w:rPr>
          <w:rFonts w:asciiTheme="minorHAnsi" w:hAnsiTheme="minorHAnsi" w:cstheme="minorHAnsi"/>
        </w:rPr>
        <w:t>F</w:t>
      </w:r>
      <w:r w:rsidRPr="00855EE3">
        <w:rPr>
          <w:rFonts w:asciiTheme="minorHAnsi" w:hAnsiTheme="minorHAnsi" w:cstheme="minorHAnsi"/>
        </w:rPr>
        <w:t xml:space="preserve">ishery are </w:t>
      </w:r>
      <w:r w:rsidR="006F62CE" w:rsidRPr="00855EE3">
        <w:rPr>
          <w:rFonts w:asciiTheme="minorHAnsi" w:hAnsiTheme="minorHAnsi" w:cstheme="minorHAnsi"/>
        </w:rPr>
        <w:t>bigeye</w:t>
      </w:r>
      <w:r w:rsidRPr="00855EE3">
        <w:rPr>
          <w:rFonts w:asciiTheme="minorHAnsi" w:hAnsiTheme="minorHAnsi" w:cstheme="minorHAnsi"/>
        </w:rPr>
        <w:t xml:space="preserve"> tuna, </w:t>
      </w:r>
      <w:r w:rsidR="006F62CE" w:rsidRPr="00855EE3">
        <w:rPr>
          <w:rFonts w:asciiTheme="minorHAnsi" w:hAnsiTheme="minorHAnsi" w:cstheme="minorHAnsi"/>
        </w:rPr>
        <w:t>albacore</w:t>
      </w:r>
      <w:r w:rsidRPr="00855EE3">
        <w:rPr>
          <w:rFonts w:asciiTheme="minorHAnsi" w:hAnsiTheme="minorHAnsi" w:cstheme="minorHAnsi"/>
        </w:rPr>
        <w:t xml:space="preserve"> tuna, </w:t>
      </w:r>
      <w:r w:rsidR="006F62CE" w:rsidRPr="00855EE3">
        <w:rPr>
          <w:rFonts w:asciiTheme="minorHAnsi" w:hAnsiTheme="minorHAnsi" w:cstheme="minorHAnsi"/>
        </w:rPr>
        <w:t>broadbill</w:t>
      </w:r>
      <w:r w:rsidRPr="00855EE3">
        <w:rPr>
          <w:rFonts w:asciiTheme="minorHAnsi" w:hAnsiTheme="minorHAnsi" w:cstheme="minorHAnsi"/>
        </w:rPr>
        <w:t xml:space="preserve"> swordfish, </w:t>
      </w:r>
      <w:r w:rsidR="006F62CE" w:rsidRPr="00855EE3">
        <w:rPr>
          <w:rFonts w:asciiTheme="minorHAnsi" w:hAnsiTheme="minorHAnsi" w:cstheme="minorHAnsi"/>
        </w:rPr>
        <w:t>striped</w:t>
      </w:r>
      <w:r w:rsidRPr="00855EE3">
        <w:rPr>
          <w:rFonts w:asciiTheme="minorHAnsi" w:hAnsiTheme="minorHAnsi" w:cstheme="minorHAnsi"/>
        </w:rPr>
        <w:t xml:space="preserve"> marlin, </w:t>
      </w:r>
      <w:r w:rsidR="006F62CE" w:rsidRPr="00855EE3">
        <w:rPr>
          <w:rFonts w:asciiTheme="minorHAnsi" w:hAnsiTheme="minorHAnsi" w:cstheme="minorHAnsi"/>
        </w:rPr>
        <w:t>longtail</w:t>
      </w:r>
      <w:r w:rsidRPr="00855EE3">
        <w:rPr>
          <w:rFonts w:asciiTheme="minorHAnsi" w:hAnsiTheme="minorHAnsi" w:cstheme="minorHAnsi"/>
        </w:rPr>
        <w:t xml:space="preserve"> tuna, </w:t>
      </w:r>
      <w:r w:rsidR="006F62CE" w:rsidRPr="00855EE3">
        <w:rPr>
          <w:rFonts w:asciiTheme="minorHAnsi" w:hAnsiTheme="minorHAnsi" w:cstheme="minorHAnsi"/>
        </w:rPr>
        <w:t>northern</w:t>
      </w:r>
      <w:r w:rsidRPr="00855EE3">
        <w:rPr>
          <w:rFonts w:asciiTheme="minorHAnsi" w:hAnsiTheme="minorHAnsi" w:cstheme="minorHAnsi"/>
        </w:rPr>
        <w:t xml:space="preserve"> bluefin tuna, </w:t>
      </w:r>
      <w:proofErr w:type="gramStart"/>
      <w:r w:rsidR="006F62CE" w:rsidRPr="00855EE3">
        <w:rPr>
          <w:rFonts w:asciiTheme="minorHAnsi" w:hAnsiTheme="minorHAnsi" w:cstheme="minorHAnsi"/>
        </w:rPr>
        <w:t>rays</w:t>
      </w:r>
      <w:proofErr w:type="gramEnd"/>
      <w:r w:rsidRPr="00855EE3">
        <w:rPr>
          <w:rFonts w:asciiTheme="minorHAnsi" w:hAnsiTheme="minorHAnsi" w:cstheme="minorHAnsi"/>
        </w:rPr>
        <w:t xml:space="preserve"> bream, </w:t>
      </w:r>
      <w:r w:rsidR="006F62CE" w:rsidRPr="00855EE3">
        <w:rPr>
          <w:rFonts w:asciiTheme="minorHAnsi" w:hAnsiTheme="minorHAnsi" w:cstheme="minorHAnsi"/>
        </w:rPr>
        <w:t>skipjack</w:t>
      </w:r>
      <w:r w:rsidRPr="00855EE3">
        <w:rPr>
          <w:rFonts w:asciiTheme="minorHAnsi" w:hAnsiTheme="minorHAnsi" w:cstheme="minorHAnsi"/>
        </w:rPr>
        <w:t xml:space="preserve"> tuna and </w:t>
      </w:r>
      <w:r w:rsidR="006F62CE" w:rsidRPr="00855EE3">
        <w:rPr>
          <w:rFonts w:asciiTheme="minorHAnsi" w:hAnsiTheme="minorHAnsi" w:cstheme="minorHAnsi"/>
        </w:rPr>
        <w:t>yellowfin</w:t>
      </w:r>
      <w:r w:rsidRPr="00855EE3">
        <w:rPr>
          <w:rFonts w:asciiTheme="minorHAnsi" w:hAnsiTheme="minorHAnsi" w:cstheme="minorHAnsi"/>
        </w:rPr>
        <w:t xml:space="preserve"> tuna. </w:t>
      </w:r>
      <w:proofErr w:type="gramStart"/>
      <w:r w:rsidRPr="00855EE3">
        <w:rPr>
          <w:rFonts w:asciiTheme="minorHAnsi" w:hAnsiTheme="minorHAnsi" w:cstheme="minorHAnsi"/>
        </w:rPr>
        <w:t>The majority of</w:t>
      </w:r>
      <w:proofErr w:type="gramEnd"/>
      <w:r w:rsidRPr="00855EE3">
        <w:rPr>
          <w:rFonts w:asciiTheme="minorHAnsi" w:hAnsiTheme="minorHAnsi" w:cstheme="minorHAnsi"/>
        </w:rPr>
        <w:t xml:space="preserve"> effort in the fishery is targeted at five </w:t>
      </w:r>
      <w:r w:rsidR="00B92FFF" w:rsidRPr="00855EE3">
        <w:rPr>
          <w:rFonts w:asciiTheme="minorHAnsi" w:hAnsiTheme="minorHAnsi" w:cstheme="minorHAnsi"/>
        </w:rPr>
        <w:t>quota</w:t>
      </w:r>
      <w:r w:rsidR="007A3434" w:rsidRPr="00855EE3">
        <w:rPr>
          <w:rFonts w:asciiTheme="minorHAnsi" w:hAnsiTheme="minorHAnsi" w:cstheme="minorHAnsi"/>
        </w:rPr>
        <w:t xml:space="preserve"> (</w:t>
      </w:r>
      <w:r w:rsidRPr="00855EE3">
        <w:rPr>
          <w:rFonts w:asciiTheme="minorHAnsi" w:hAnsiTheme="minorHAnsi" w:cstheme="minorHAnsi"/>
        </w:rPr>
        <w:t>target</w:t>
      </w:r>
      <w:r w:rsidR="007A3434" w:rsidRPr="00855EE3">
        <w:rPr>
          <w:rFonts w:asciiTheme="minorHAnsi" w:hAnsiTheme="minorHAnsi" w:cstheme="minorHAnsi"/>
        </w:rPr>
        <w:t>)</w:t>
      </w:r>
      <w:r w:rsidRPr="00855EE3">
        <w:rPr>
          <w:rFonts w:asciiTheme="minorHAnsi" w:hAnsiTheme="minorHAnsi" w:cstheme="minorHAnsi"/>
        </w:rPr>
        <w:t xml:space="preserve"> species </w:t>
      </w:r>
      <w:r w:rsidR="006F62CE" w:rsidRPr="00016C06">
        <w:rPr>
          <w:rFonts w:asciiTheme="minorHAnsi" w:hAnsiTheme="minorHAnsi" w:cstheme="minorHAnsi"/>
          <w:bCs/>
        </w:rPr>
        <w:t>bigeye</w:t>
      </w:r>
      <w:r w:rsidRPr="00016C06">
        <w:rPr>
          <w:rFonts w:asciiTheme="minorHAnsi" w:hAnsiTheme="minorHAnsi" w:cstheme="minorHAnsi"/>
          <w:bCs/>
        </w:rPr>
        <w:t xml:space="preserve"> tuna, </w:t>
      </w:r>
      <w:r w:rsidR="006F62CE" w:rsidRPr="00016C06">
        <w:rPr>
          <w:rFonts w:asciiTheme="minorHAnsi" w:hAnsiTheme="minorHAnsi" w:cstheme="minorHAnsi"/>
          <w:bCs/>
        </w:rPr>
        <w:t>albacore</w:t>
      </w:r>
      <w:r w:rsidR="00D94A01" w:rsidRPr="00016C06">
        <w:rPr>
          <w:rFonts w:asciiTheme="minorHAnsi" w:hAnsiTheme="minorHAnsi" w:cstheme="minorHAnsi"/>
          <w:bCs/>
        </w:rPr>
        <w:t xml:space="preserve"> tuna</w:t>
      </w:r>
      <w:r w:rsidRPr="00016C06">
        <w:rPr>
          <w:rFonts w:asciiTheme="minorHAnsi" w:hAnsiTheme="minorHAnsi" w:cstheme="minorHAnsi"/>
          <w:bCs/>
        </w:rPr>
        <w:t xml:space="preserve">, </w:t>
      </w:r>
      <w:r w:rsidR="006F62CE" w:rsidRPr="00016C06">
        <w:rPr>
          <w:rFonts w:asciiTheme="minorHAnsi" w:hAnsiTheme="minorHAnsi" w:cstheme="minorHAnsi"/>
          <w:bCs/>
        </w:rPr>
        <w:t>broadbill</w:t>
      </w:r>
      <w:r w:rsidRPr="00016C06">
        <w:rPr>
          <w:rFonts w:asciiTheme="minorHAnsi" w:hAnsiTheme="minorHAnsi" w:cstheme="minorHAnsi"/>
          <w:bCs/>
        </w:rPr>
        <w:t xml:space="preserve"> swordfish, </w:t>
      </w:r>
      <w:r w:rsidR="006F62CE" w:rsidRPr="00016C06">
        <w:rPr>
          <w:rFonts w:asciiTheme="minorHAnsi" w:hAnsiTheme="minorHAnsi" w:cstheme="minorHAnsi"/>
          <w:bCs/>
        </w:rPr>
        <w:t>striped</w:t>
      </w:r>
      <w:r w:rsidRPr="00016C06">
        <w:rPr>
          <w:rFonts w:asciiTheme="minorHAnsi" w:hAnsiTheme="minorHAnsi" w:cstheme="minorHAnsi"/>
          <w:bCs/>
        </w:rPr>
        <w:t xml:space="preserve"> marlin and </w:t>
      </w:r>
      <w:r w:rsidR="006F62CE" w:rsidRPr="00016C06">
        <w:rPr>
          <w:rFonts w:asciiTheme="minorHAnsi" w:hAnsiTheme="minorHAnsi" w:cstheme="minorHAnsi"/>
          <w:bCs/>
        </w:rPr>
        <w:t>yellowfin</w:t>
      </w:r>
      <w:r w:rsidRPr="00016C06">
        <w:rPr>
          <w:rFonts w:asciiTheme="minorHAnsi" w:hAnsiTheme="minorHAnsi" w:cstheme="minorHAnsi"/>
          <w:bCs/>
        </w:rPr>
        <w:t xml:space="preserve"> tuna</w:t>
      </w:r>
      <w:r w:rsidR="00B7327E" w:rsidRPr="00016C06">
        <w:rPr>
          <w:rFonts w:asciiTheme="minorHAnsi" w:hAnsiTheme="minorHAnsi" w:cstheme="minorHAnsi"/>
          <w:bCs/>
        </w:rPr>
        <w:t>,</w:t>
      </w:r>
      <w:r w:rsidRPr="00016C06">
        <w:rPr>
          <w:rFonts w:asciiTheme="minorHAnsi" w:hAnsiTheme="minorHAnsi" w:cstheme="minorHAnsi"/>
          <w:bCs/>
        </w:rPr>
        <w:t xml:space="preserve"> </w:t>
      </w:r>
      <w:r w:rsidRPr="00855EE3">
        <w:rPr>
          <w:rFonts w:asciiTheme="minorHAnsi" w:hAnsiTheme="minorHAnsi" w:cstheme="minorHAnsi"/>
        </w:rPr>
        <w:t xml:space="preserve">which are managed through Individual Transferrable Quotas (ITQs). See table 1 for </w:t>
      </w:r>
      <w:r w:rsidR="007A224C" w:rsidRPr="00855EE3">
        <w:rPr>
          <w:rFonts w:asciiTheme="minorHAnsi" w:hAnsiTheme="minorHAnsi" w:cstheme="minorHAnsi"/>
        </w:rPr>
        <w:t xml:space="preserve">more </w:t>
      </w:r>
      <w:r w:rsidRPr="00855EE3">
        <w:rPr>
          <w:rFonts w:asciiTheme="minorHAnsi" w:hAnsiTheme="minorHAnsi" w:cstheme="minorHAnsi"/>
        </w:rPr>
        <w:t xml:space="preserve">information on the </w:t>
      </w:r>
      <w:r w:rsidR="007A224C" w:rsidRPr="00855EE3">
        <w:rPr>
          <w:rFonts w:asciiTheme="minorHAnsi" w:hAnsiTheme="minorHAnsi" w:cstheme="minorHAnsi"/>
        </w:rPr>
        <w:t xml:space="preserve">ETBF </w:t>
      </w:r>
      <w:r w:rsidRPr="00855EE3">
        <w:rPr>
          <w:rFonts w:asciiTheme="minorHAnsi" w:hAnsiTheme="minorHAnsi" w:cstheme="minorHAnsi"/>
        </w:rPr>
        <w:t xml:space="preserve">Management Plan and </w:t>
      </w:r>
      <w:r w:rsidR="007A224C" w:rsidRPr="00855EE3">
        <w:rPr>
          <w:rFonts w:asciiTheme="minorHAnsi" w:hAnsiTheme="minorHAnsi" w:cstheme="minorHAnsi"/>
        </w:rPr>
        <w:t>management</w:t>
      </w:r>
      <w:r w:rsidRPr="00855EE3">
        <w:rPr>
          <w:rFonts w:asciiTheme="minorHAnsi" w:hAnsiTheme="minorHAnsi" w:cstheme="minorHAnsi"/>
        </w:rPr>
        <w:t xml:space="preserve"> method. Mahi </w:t>
      </w:r>
      <w:proofErr w:type="spellStart"/>
      <w:r w:rsidR="00B92FFF" w:rsidRPr="00855EE3">
        <w:rPr>
          <w:rFonts w:asciiTheme="minorHAnsi" w:hAnsiTheme="minorHAnsi" w:cstheme="minorHAnsi"/>
        </w:rPr>
        <w:t>m</w:t>
      </w:r>
      <w:r w:rsidRPr="00855EE3">
        <w:rPr>
          <w:rFonts w:asciiTheme="minorHAnsi" w:hAnsiTheme="minorHAnsi" w:cstheme="minorHAnsi"/>
        </w:rPr>
        <w:t>ahi</w:t>
      </w:r>
      <w:proofErr w:type="spellEnd"/>
      <w:r w:rsidRPr="00855EE3">
        <w:rPr>
          <w:rFonts w:asciiTheme="minorHAnsi" w:hAnsiTheme="minorHAnsi" w:cstheme="minorHAnsi"/>
        </w:rPr>
        <w:t xml:space="preserve">, </w:t>
      </w:r>
      <w:r w:rsidR="007A224C" w:rsidRPr="00855EE3">
        <w:rPr>
          <w:rFonts w:asciiTheme="minorHAnsi" w:hAnsiTheme="minorHAnsi" w:cstheme="minorHAnsi"/>
        </w:rPr>
        <w:t>oil</w:t>
      </w:r>
      <w:r w:rsidRPr="00855EE3">
        <w:rPr>
          <w:rFonts w:asciiTheme="minorHAnsi" w:hAnsiTheme="minorHAnsi" w:cstheme="minorHAnsi"/>
        </w:rPr>
        <w:t xml:space="preserve"> fishes, </w:t>
      </w:r>
      <w:r w:rsidR="007A224C" w:rsidRPr="00855EE3">
        <w:rPr>
          <w:rFonts w:asciiTheme="minorHAnsi" w:hAnsiTheme="minorHAnsi" w:cstheme="minorHAnsi"/>
        </w:rPr>
        <w:t>wahoo</w:t>
      </w:r>
      <w:r w:rsidRPr="00855EE3">
        <w:rPr>
          <w:rFonts w:asciiTheme="minorHAnsi" w:hAnsiTheme="minorHAnsi" w:cstheme="minorHAnsi"/>
        </w:rPr>
        <w:t xml:space="preserve"> and </w:t>
      </w:r>
      <w:r w:rsidR="007A224C" w:rsidRPr="00855EE3">
        <w:rPr>
          <w:rFonts w:asciiTheme="minorHAnsi" w:hAnsiTheme="minorHAnsi" w:cstheme="minorHAnsi"/>
        </w:rPr>
        <w:t>moonfish</w:t>
      </w:r>
      <w:r w:rsidRPr="00855EE3">
        <w:rPr>
          <w:rFonts w:asciiTheme="minorHAnsi" w:hAnsiTheme="minorHAnsi" w:cstheme="minorHAnsi"/>
        </w:rPr>
        <w:t xml:space="preserve"> (</w:t>
      </w:r>
      <w:r w:rsidR="00B92FFF" w:rsidRPr="00855EE3">
        <w:rPr>
          <w:rFonts w:asciiTheme="minorHAnsi" w:hAnsiTheme="minorHAnsi" w:cstheme="minorHAnsi"/>
        </w:rPr>
        <w:t>o</w:t>
      </w:r>
      <w:r w:rsidRPr="00855EE3">
        <w:rPr>
          <w:rFonts w:asciiTheme="minorHAnsi" w:hAnsiTheme="minorHAnsi" w:cstheme="minorHAnsi"/>
        </w:rPr>
        <w:t>pah)</w:t>
      </w:r>
      <w:r w:rsidRPr="00855EE3">
        <w:rPr>
          <w:rFonts w:asciiTheme="minorHAnsi" w:hAnsiTheme="minorHAnsi" w:cstheme="minorHAnsi"/>
          <w:b/>
        </w:rPr>
        <w:t xml:space="preserve"> </w:t>
      </w:r>
      <w:r w:rsidRPr="00855EE3">
        <w:rPr>
          <w:rFonts w:asciiTheme="minorHAnsi" w:hAnsiTheme="minorHAnsi" w:cstheme="minorHAnsi"/>
        </w:rPr>
        <w:t xml:space="preserve">also make up an important component of the catch and </w:t>
      </w:r>
      <w:r w:rsidR="009E5486" w:rsidRPr="00855EE3">
        <w:rPr>
          <w:rFonts w:asciiTheme="minorHAnsi" w:hAnsiTheme="minorHAnsi" w:cstheme="minorHAnsi"/>
        </w:rPr>
        <w:t>are</w:t>
      </w:r>
      <w:r w:rsidRPr="00855EE3">
        <w:rPr>
          <w:rFonts w:asciiTheme="minorHAnsi" w:hAnsiTheme="minorHAnsi" w:cstheme="minorHAnsi"/>
        </w:rPr>
        <w:t xml:space="preserve"> considered by-product species</w:t>
      </w:r>
      <w:r w:rsidR="00F94233" w:rsidRPr="00855EE3">
        <w:rPr>
          <w:rFonts w:asciiTheme="minorHAnsi" w:hAnsiTheme="minorHAnsi" w:cstheme="minorHAnsi"/>
        </w:rPr>
        <w:t xml:space="preserve"> (species that are retained for sale but comprise a minor component of the fishery catch and economic return)</w:t>
      </w:r>
      <w:r w:rsidRPr="00855EE3">
        <w:rPr>
          <w:rFonts w:asciiTheme="minorHAnsi" w:hAnsiTheme="minorHAnsi" w:cstheme="minorHAnsi"/>
        </w:rPr>
        <w:t xml:space="preserve">. </w:t>
      </w:r>
    </w:p>
    <w:p w14:paraId="2A5B9E18" w14:textId="7E5E591A" w:rsidR="00B97AD7" w:rsidRPr="00855EE3" w:rsidRDefault="00B97AD7" w:rsidP="00B97AD7">
      <w:pPr>
        <w:jc w:val="both"/>
        <w:rPr>
          <w:rFonts w:asciiTheme="minorHAnsi" w:hAnsiTheme="minorHAnsi" w:cstheme="minorHAnsi"/>
        </w:rPr>
      </w:pPr>
      <w:r w:rsidRPr="00855EE3">
        <w:rPr>
          <w:rFonts w:asciiTheme="minorHAnsi" w:hAnsiTheme="minorHAnsi" w:cstheme="minorHAnsi"/>
        </w:rPr>
        <w:t xml:space="preserve">Operators fishing in the ETBF also </w:t>
      </w:r>
      <w:r w:rsidR="008F64BC" w:rsidRPr="00855EE3">
        <w:rPr>
          <w:rFonts w:asciiTheme="minorHAnsi" w:hAnsiTheme="minorHAnsi" w:cstheme="minorHAnsi"/>
        </w:rPr>
        <w:t>target</w:t>
      </w:r>
      <w:r w:rsidRPr="00855EE3">
        <w:rPr>
          <w:rFonts w:asciiTheme="minorHAnsi" w:hAnsiTheme="minorHAnsi" w:cstheme="minorHAnsi"/>
        </w:rPr>
        <w:t xml:space="preserve"> </w:t>
      </w:r>
      <w:r w:rsidRPr="00016C06">
        <w:rPr>
          <w:rFonts w:asciiTheme="minorHAnsi" w:hAnsiTheme="minorHAnsi" w:cstheme="minorHAnsi"/>
          <w:bCs/>
        </w:rPr>
        <w:t>Southern Bluefin Tuna</w:t>
      </w:r>
      <w:r w:rsidRPr="00855EE3">
        <w:rPr>
          <w:rFonts w:asciiTheme="minorHAnsi" w:hAnsiTheme="minorHAnsi" w:cstheme="minorHAnsi"/>
          <w:b/>
        </w:rPr>
        <w:t xml:space="preserve"> </w:t>
      </w:r>
      <w:r w:rsidRPr="00855EE3">
        <w:rPr>
          <w:rFonts w:asciiTheme="minorHAnsi" w:hAnsiTheme="minorHAnsi" w:cstheme="minorHAnsi"/>
        </w:rPr>
        <w:t xml:space="preserve">(SBT) along the New South Wales (NSW) coast during certain times of the year. All catch of SBT is managed under the </w:t>
      </w:r>
      <w:r w:rsidRPr="00855EE3">
        <w:rPr>
          <w:rFonts w:asciiTheme="minorHAnsi" w:hAnsiTheme="minorHAnsi" w:cstheme="minorHAnsi"/>
          <w:i/>
        </w:rPr>
        <w:t>Southern Bluefin Tuna Management Plan 1995</w:t>
      </w:r>
      <w:r w:rsidR="007A224C" w:rsidRPr="00855EE3">
        <w:rPr>
          <w:rFonts w:asciiTheme="minorHAnsi" w:hAnsiTheme="minorHAnsi" w:cstheme="minorHAnsi"/>
          <w:iCs/>
        </w:rPr>
        <w:t xml:space="preserve"> (the SBT Management Plan)</w:t>
      </w:r>
      <w:r w:rsidRPr="00855EE3">
        <w:rPr>
          <w:rFonts w:asciiTheme="minorHAnsi" w:hAnsiTheme="minorHAnsi" w:cstheme="minorHAnsi"/>
        </w:rPr>
        <w:t>.</w:t>
      </w:r>
    </w:p>
    <w:p w14:paraId="2510607D" w14:textId="6805367F" w:rsidR="00B97AD7" w:rsidRPr="00855EE3" w:rsidRDefault="00B97AD7" w:rsidP="00B97AD7">
      <w:pPr>
        <w:jc w:val="both"/>
        <w:rPr>
          <w:rFonts w:asciiTheme="minorHAnsi" w:hAnsiTheme="minorHAnsi" w:cstheme="minorHAnsi"/>
        </w:rPr>
      </w:pPr>
      <w:r w:rsidRPr="00855EE3">
        <w:rPr>
          <w:rFonts w:asciiTheme="minorHAnsi" w:hAnsiTheme="minorHAnsi" w:cstheme="minorHAnsi"/>
        </w:rPr>
        <w:t>An overview of the target and by</w:t>
      </w:r>
      <w:r w:rsidR="00F94233" w:rsidRPr="00855EE3">
        <w:rPr>
          <w:rFonts w:asciiTheme="minorHAnsi" w:hAnsiTheme="minorHAnsi" w:cstheme="minorHAnsi"/>
        </w:rPr>
        <w:t>-</w:t>
      </w:r>
      <w:r w:rsidRPr="00855EE3">
        <w:rPr>
          <w:rFonts w:asciiTheme="minorHAnsi" w:hAnsiTheme="minorHAnsi" w:cstheme="minorHAnsi"/>
        </w:rPr>
        <w:t xml:space="preserve">product species can also be found in the </w:t>
      </w:r>
      <w:hyperlink r:id="rId19" w:history="1">
        <w:r w:rsidRPr="00855EE3">
          <w:rPr>
            <w:rStyle w:val="Hyperlink"/>
            <w:rFonts w:cstheme="minorHAnsi"/>
          </w:rPr>
          <w:t xml:space="preserve">Fisheries status report </w:t>
        </w:r>
      </w:hyperlink>
      <w:r w:rsidRPr="00855EE3">
        <w:rPr>
          <w:rFonts w:asciiTheme="minorHAnsi" w:hAnsiTheme="minorHAnsi" w:cstheme="minorHAnsi"/>
        </w:rPr>
        <w:t>20</w:t>
      </w:r>
      <w:r w:rsidR="00A16664" w:rsidRPr="00855EE3">
        <w:rPr>
          <w:rFonts w:asciiTheme="minorHAnsi" w:hAnsiTheme="minorHAnsi" w:cstheme="minorHAnsi"/>
        </w:rPr>
        <w:t>21</w:t>
      </w:r>
      <w:r w:rsidRPr="00855EE3">
        <w:rPr>
          <w:rFonts w:asciiTheme="minorHAnsi" w:hAnsiTheme="minorHAnsi" w:cstheme="minorHAnsi"/>
        </w:rPr>
        <w:t xml:space="preserve"> by ABARES. </w:t>
      </w:r>
    </w:p>
    <w:p w14:paraId="005272B5" w14:textId="75F2495B" w:rsidR="00B97AD7" w:rsidRPr="00855EE3" w:rsidRDefault="00B97AD7" w:rsidP="00B97AD7">
      <w:pPr>
        <w:pStyle w:val="Heading2"/>
        <w:jc w:val="both"/>
        <w:rPr>
          <w:rFonts w:asciiTheme="minorHAnsi" w:hAnsiTheme="minorHAnsi" w:cstheme="minorHAnsi"/>
          <w:b w:val="0"/>
          <w:sz w:val="36"/>
          <w:szCs w:val="36"/>
        </w:rPr>
      </w:pPr>
      <w:bookmarkStart w:id="7" w:name="_1.2_Management_arrangements"/>
      <w:bookmarkStart w:id="8" w:name="_Toc371077504"/>
      <w:bookmarkStart w:id="9" w:name="_Toc101786293"/>
      <w:bookmarkEnd w:id="7"/>
      <w:r w:rsidRPr="00855EE3">
        <w:rPr>
          <w:rFonts w:asciiTheme="minorHAnsi" w:hAnsiTheme="minorHAnsi" w:cstheme="minorHAnsi"/>
          <w:sz w:val="36"/>
          <w:szCs w:val="36"/>
        </w:rPr>
        <w:lastRenderedPageBreak/>
        <w:t>1.2 Management arrangements</w:t>
      </w:r>
      <w:bookmarkEnd w:id="8"/>
      <w:bookmarkEnd w:id="9"/>
    </w:p>
    <w:p w14:paraId="51424C14" w14:textId="324F93B1" w:rsidR="00A777D8" w:rsidRPr="00855EE3" w:rsidRDefault="00B92FFF" w:rsidP="005750F1">
      <w:pPr>
        <w:rPr>
          <w:rFonts w:asciiTheme="minorHAnsi" w:hAnsiTheme="minorHAnsi" w:cstheme="minorHAnsi"/>
        </w:rPr>
      </w:pPr>
      <w:r w:rsidRPr="00855EE3">
        <w:rPr>
          <w:rFonts w:asciiTheme="minorHAnsi" w:hAnsiTheme="minorHAnsi" w:cstheme="minorHAnsi"/>
        </w:rPr>
        <w:t>The</w:t>
      </w:r>
      <w:r w:rsidR="00D3749C" w:rsidRPr="00855EE3">
        <w:rPr>
          <w:rFonts w:asciiTheme="minorHAnsi" w:hAnsiTheme="minorHAnsi" w:cstheme="minorHAnsi"/>
        </w:rPr>
        <w:t xml:space="preserve"> ETBF Management</w:t>
      </w:r>
      <w:r w:rsidRPr="00855EE3">
        <w:rPr>
          <w:rFonts w:asciiTheme="minorHAnsi" w:hAnsiTheme="minorHAnsi" w:cstheme="minorHAnsi"/>
        </w:rPr>
        <w:t xml:space="preserve"> Plan,</w:t>
      </w:r>
      <w:r w:rsidR="00B97AD7" w:rsidRPr="00855EE3">
        <w:rPr>
          <w:rFonts w:asciiTheme="minorHAnsi" w:hAnsiTheme="minorHAnsi" w:cstheme="minorHAnsi"/>
        </w:rPr>
        <w:t xml:space="preserve"> which is based on quota management</w:t>
      </w:r>
      <w:r w:rsidR="00F94233" w:rsidRPr="00855EE3">
        <w:rPr>
          <w:rFonts w:asciiTheme="minorHAnsi" w:hAnsiTheme="minorHAnsi" w:cstheme="minorHAnsi"/>
        </w:rPr>
        <w:t>,</w:t>
      </w:r>
      <w:r w:rsidR="00B97AD7" w:rsidRPr="00855EE3">
        <w:rPr>
          <w:rFonts w:asciiTheme="minorHAnsi" w:hAnsiTheme="minorHAnsi" w:cstheme="minorHAnsi"/>
        </w:rPr>
        <w:t xml:space="preserve"> came into </w:t>
      </w:r>
      <w:r w:rsidRPr="00855EE3">
        <w:rPr>
          <w:rFonts w:asciiTheme="minorHAnsi" w:hAnsiTheme="minorHAnsi" w:cstheme="minorHAnsi"/>
        </w:rPr>
        <w:t>operation</w:t>
      </w:r>
      <w:r w:rsidR="00B97AD7" w:rsidRPr="00855EE3">
        <w:rPr>
          <w:rFonts w:asciiTheme="minorHAnsi" w:hAnsiTheme="minorHAnsi" w:cstheme="minorHAnsi"/>
        </w:rPr>
        <w:t xml:space="preserve"> on 1 March 2011 following a process of public consultation. In 2011 the ETBF went from being managed through pelagic longline and minor</w:t>
      </w:r>
      <w:r w:rsidR="00F94233" w:rsidRPr="00855EE3">
        <w:rPr>
          <w:rFonts w:asciiTheme="minorHAnsi" w:hAnsiTheme="minorHAnsi" w:cstheme="minorHAnsi"/>
        </w:rPr>
        <w:t>-</w:t>
      </w:r>
      <w:r w:rsidR="00B97AD7" w:rsidRPr="00855EE3">
        <w:rPr>
          <w:rFonts w:asciiTheme="minorHAnsi" w:hAnsiTheme="minorHAnsi" w:cstheme="minorHAnsi"/>
        </w:rPr>
        <w:t>line effort SFR</w:t>
      </w:r>
      <w:r w:rsidR="00274E1D">
        <w:rPr>
          <w:rFonts w:asciiTheme="minorHAnsi" w:hAnsiTheme="minorHAnsi" w:cstheme="minorHAnsi"/>
        </w:rPr>
        <w:t>s</w:t>
      </w:r>
      <w:r w:rsidR="00B97AD7" w:rsidRPr="00855EE3">
        <w:rPr>
          <w:rFonts w:asciiTheme="minorHAnsi" w:hAnsiTheme="minorHAnsi" w:cstheme="minorHAnsi"/>
        </w:rPr>
        <w:t xml:space="preserve"> to being managed by output controls via quota SFRs for each of the </w:t>
      </w:r>
      <w:r w:rsidRPr="00855EE3">
        <w:rPr>
          <w:rFonts w:asciiTheme="minorHAnsi" w:hAnsiTheme="minorHAnsi" w:cstheme="minorHAnsi"/>
        </w:rPr>
        <w:t>quota</w:t>
      </w:r>
      <w:r w:rsidR="00B97AD7" w:rsidRPr="00855EE3">
        <w:rPr>
          <w:rFonts w:asciiTheme="minorHAnsi" w:hAnsiTheme="minorHAnsi" w:cstheme="minorHAnsi"/>
        </w:rPr>
        <w:t xml:space="preserve"> species (</w:t>
      </w:r>
      <w:r w:rsidR="00D3749C" w:rsidRPr="00855EE3">
        <w:rPr>
          <w:rFonts w:asciiTheme="minorHAnsi" w:hAnsiTheme="minorHAnsi" w:cstheme="minorHAnsi"/>
        </w:rPr>
        <w:t>bigeye</w:t>
      </w:r>
      <w:r w:rsidR="00B97AD7" w:rsidRPr="00855EE3">
        <w:rPr>
          <w:rFonts w:asciiTheme="minorHAnsi" w:hAnsiTheme="minorHAnsi" w:cstheme="minorHAnsi"/>
        </w:rPr>
        <w:t xml:space="preserve"> tuna, </w:t>
      </w:r>
      <w:r w:rsidR="00D3749C" w:rsidRPr="00855EE3">
        <w:rPr>
          <w:rFonts w:asciiTheme="minorHAnsi" w:hAnsiTheme="minorHAnsi" w:cstheme="minorHAnsi"/>
        </w:rPr>
        <w:t>albacore</w:t>
      </w:r>
      <w:r w:rsidR="00D94A01" w:rsidRPr="00855EE3">
        <w:rPr>
          <w:rFonts w:asciiTheme="minorHAnsi" w:hAnsiTheme="minorHAnsi" w:cstheme="minorHAnsi"/>
        </w:rPr>
        <w:t xml:space="preserve"> tuna</w:t>
      </w:r>
      <w:r w:rsidR="00B97AD7" w:rsidRPr="00855EE3">
        <w:rPr>
          <w:rFonts w:asciiTheme="minorHAnsi" w:hAnsiTheme="minorHAnsi" w:cstheme="minorHAnsi"/>
        </w:rPr>
        <w:t xml:space="preserve">, </w:t>
      </w:r>
      <w:r w:rsidR="00D3749C" w:rsidRPr="00855EE3">
        <w:rPr>
          <w:rFonts w:asciiTheme="minorHAnsi" w:hAnsiTheme="minorHAnsi" w:cstheme="minorHAnsi"/>
        </w:rPr>
        <w:t>broadbill</w:t>
      </w:r>
      <w:r w:rsidR="00B97AD7" w:rsidRPr="00855EE3">
        <w:rPr>
          <w:rFonts w:asciiTheme="minorHAnsi" w:hAnsiTheme="minorHAnsi" w:cstheme="minorHAnsi"/>
        </w:rPr>
        <w:t xml:space="preserve"> swordfish, </w:t>
      </w:r>
      <w:r w:rsidR="00D3749C" w:rsidRPr="00855EE3">
        <w:rPr>
          <w:rFonts w:asciiTheme="minorHAnsi" w:hAnsiTheme="minorHAnsi" w:cstheme="minorHAnsi"/>
        </w:rPr>
        <w:t>striped</w:t>
      </w:r>
      <w:r w:rsidR="00B97AD7" w:rsidRPr="00855EE3">
        <w:rPr>
          <w:rFonts w:asciiTheme="minorHAnsi" w:hAnsiTheme="minorHAnsi" w:cstheme="minorHAnsi"/>
        </w:rPr>
        <w:t xml:space="preserve"> marlin and </w:t>
      </w:r>
      <w:r w:rsidR="00D3749C" w:rsidRPr="00855EE3">
        <w:rPr>
          <w:rFonts w:asciiTheme="minorHAnsi" w:hAnsiTheme="minorHAnsi" w:cstheme="minorHAnsi"/>
        </w:rPr>
        <w:t>yellowfin</w:t>
      </w:r>
      <w:r w:rsidR="00B97AD7" w:rsidRPr="00855EE3">
        <w:rPr>
          <w:rFonts w:asciiTheme="minorHAnsi" w:hAnsiTheme="minorHAnsi" w:cstheme="minorHAnsi"/>
        </w:rPr>
        <w:t xml:space="preserve"> tuna). The move to output</w:t>
      </w:r>
      <w:r w:rsidR="008012FD" w:rsidRPr="00855EE3">
        <w:rPr>
          <w:rFonts w:asciiTheme="minorHAnsi" w:hAnsiTheme="minorHAnsi" w:cstheme="minorHAnsi"/>
        </w:rPr>
        <w:t>-control</w:t>
      </w:r>
      <w:r w:rsidR="00B97AD7" w:rsidRPr="00855EE3">
        <w:rPr>
          <w:rFonts w:asciiTheme="minorHAnsi" w:hAnsiTheme="minorHAnsi" w:cstheme="minorHAnsi"/>
        </w:rPr>
        <w:t xml:space="preserve"> based management of the ETBF was in line with the Ministerial Direction given to AFMA in 2005 and adheres </w:t>
      </w:r>
      <w:r w:rsidR="00D3749C" w:rsidRPr="00855EE3">
        <w:rPr>
          <w:rFonts w:asciiTheme="minorHAnsi" w:hAnsiTheme="minorHAnsi" w:cstheme="minorHAnsi"/>
        </w:rPr>
        <w:t xml:space="preserve">with </w:t>
      </w:r>
      <w:r w:rsidR="00B97AD7" w:rsidRPr="00855EE3">
        <w:rPr>
          <w:rFonts w:asciiTheme="minorHAnsi" w:hAnsiTheme="minorHAnsi" w:cstheme="minorHAnsi"/>
        </w:rPr>
        <w:t>the principles of the Commonwealth Harvest Strategy Policy</w:t>
      </w:r>
      <w:r w:rsidR="00D41168">
        <w:rPr>
          <w:rFonts w:asciiTheme="minorHAnsi" w:hAnsiTheme="minorHAnsi" w:cstheme="minorHAnsi"/>
        </w:rPr>
        <w:t xml:space="preserve"> (CHSP 2018)</w:t>
      </w:r>
      <w:r w:rsidR="00B97AD7" w:rsidRPr="00855EE3">
        <w:rPr>
          <w:rFonts w:asciiTheme="minorHAnsi" w:hAnsiTheme="minorHAnsi" w:cstheme="minorHAnsi"/>
        </w:rPr>
        <w:t xml:space="preserve">. </w:t>
      </w:r>
    </w:p>
    <w:p w14:paraId="2ECE737C" w14:textId="31B3DC75" w:rsidR="00B97AD7" w:rsidRPr="00855EE3" w:rsidRDefault="00B97AD7" w:rsidP="005750F1">
      <w:pPr>
        <w:rPr>
          <w:rFonts w:asciiTheme="minorHAnsi" w:hAnsiTheme="minorHAnsi" w:cstheme="minorHAnsi"/>
        </w:rPr>
      </w:pPr>
      <w:r w:rsidRPr="00855EE3">
        <w:rPr>
          <w:rFonts w:asciiTheme="minorHAnsi" w:hAnsiTheme="minorHAnsi" w:cstheme="minorHAnsi"/>
        </w:rPr>
        <w:t xml:space="preserve">Output controls regulate fishing activity in a fishery by restricting the </w:t>
      </w:r>
      <w:proofErr w:type="gramStart"/>
      <w:r w:rsidRPr="00855EE3">
        <w:rPr>
          <w:rFonts w:asciiTheme="minorHAnsi" w:hAnsiTheme="minorHAnsi" w:cstheme="minorHAnsi"/>
        </w:rPr>
        <w:t>amount</w:t>
      </w:r>
      <w:proofErr w:type="gramEnd"/>
      <w:r w:rsidRPr="00855EE3">
        <w:rPr>
          <w:rFonts w:asciiTheme="minorHAnsi" w:hAnsiTheme="minorHAnsi" w:cstheme="minorHAnsi"/>
        </w:rPr>
        <w:t xml:space="preserve"> of fish that can be landed.  A T</w:t>
      </w:r>
      <w:r w:rsidR="00B81F3C">
        <w:rPr>
          <w:rFonts w:asciiTheme="minorHAnsi" w:hAnsiTheme="minorHAnsi" w:cstheme="minorHAnsi"/>
        </w:rPr>
        <w:t xml:space="preserve">otal </w:t>
      </w:r>
      <w:r w:rsidRPr="00855EE3">
        <w:rPr>
          <w:rFonts w:asciiTheme="minorHAnsi" w:hAnsiTheme="minorHAnsi" w:cstheme="minorHAnsi"/>
        </w:rPr>
        <w:t>A</w:t>
      </w:r>
      <w:r w:rsidR="00B81F3C">
        <w:rPr>
          <w:rFonts w:asciiTheme="minorHAnsi" w:hAnsiTheme="minorHAnsi" w:cstheme="minorHAnsi"/>
        </w:rPr>
        <w:t xml:space="preserve">llowable </w:t>
      </w:r>
      <w:r w:rsidRPr="00855EE3">
        <w:rPr>
          <w:rFonts w:asciiTheme="minorHAnsi" w:hAnsiTheme="minorHAnsi" w:cstheme="minorHAnsi"/>
        </w:rPr>
        <w:t>C</w:t>
      </w:r>
      <w:r w:rsidR="00B81F3C">
        <w:rPr>
          <w:rFonts w:asciiTheme="minorHAnsi" w:hAnsiTheme="minorHAnsi" w:cstheme="minorHAnsi"/>
        </w:rPr>
        <w:t xml:space="preserve">ommercial </w:t>
      </w:r>
      <w:r w:rsidRPr="00855EE3">
        <w:rPr>
          <w:rFonts w:asciiTheme="minorHAnsi" w:hAnsiTheme="minorHAnsi" w:cstheme="minorHAnsi"/>
        </w:rPr>
        <w:t>C</w:t>
      </w:r>
      <w:r w:rsidR="00B81F3C">
        <w:rPr>
          <w:rFonts w:asciiTheme="minorHAnsi" w:hAnsiTheme="minorHAnsi" w:cstheme="minorHAnsi"/>
        </w:rPr>
        <w:t>atch (TACC)</w:t>
      </w:r>
      <w:r w:rsidRPr="00855EE3">
        <w:rPr>
          <w:rFonts w:asciiTheme="minorHAnsi" w:hAnsiTheme="minorHAnsi" w:cstheme="minorHAnsi"/>
        </w:rPr>
        <w:t xml:space="preserve"> is determined for each quota species by the AFMA Commission. This Determination is consistent with the requirements for highly migratory species outlined in the </w:t>
      </w:r>
      <w:r w:rsidR="00D41168">
        <w:rPr>
          <w:rFonts w:asciiTheme="minorHAnsi" w:hAnsiTheme="minorHAnsi" w:cstheme="minorHAnsi"/>
        </w:rPr>
        <w:t>CHSP 2018</w:t>
      </w:r>
      <w:r w:rsidRPr="00855EE3">
        <w:rPr>
          <w:rFonts w:asciiTheme="minorHAnsi" w:hAnsiTheme="minorHAnsi" w:cstheme="minorHAnsi"/>
        </w:rPr>
        <w:t xml:space="preserve"> and </w:t>
      </w:r>
      <w:r w:rsidR="00714925" w:rsidRPr="00855EE3">
        <w:rPr>
          <w:rFonts w:asciiTheme="minorHAnsi" w:hAnsiTheme="minorHAnsi" w:cstheme="minorHAnsi"/>
        </w:rPr>
        <w:t>considers</w:t>
      </w:r>
      <w:r w:rsidR="00B92FFF" w:rsidRPr="00855EE3">
        <w:rPr>
          <w:rFonts w:asciiTheme="minorHAnsi" w:hAnsiTheme="minorHAnsi" w:cstheme="minorHAnsi"/>
        </w:rPr>
        <w:t xml:space="preserve"> Australia’s obligations to the </w:t>
      </w:r>
      <w:r w:rsidR="00FA1A48" w:rsidRPr="00855EE3">
        <w:rPr>
          <w:rFonts w:asciiTheme="minorHAnsi" w:hAnsiTheme="minorHAnsi" w:cstheme="minorHAnsi"/>
        </w:rPr>
        <w:t>WCPFC</w:t>
      </w:r>
      <w:r w:rsidR="00B92FFF" w:rsidRPr="00855EE3">
        <w:rPr>
          <w:rFonts w:asciiTheme="minorHAnsi" w:hAnsiTheme="minorHAnsi" w:cstheme="minorHAnsi"/>
        </w:rPr>
        <w:t>, the</w:t>
      </w:r>
      <w:r w:rsidRPr="00855EE3">
        <w:rPr>
          <w:rFonts w:asciiTheme="minorHAnsi" w:hAnsiTheme="minorHAnsi" w:cstheme="minorHAnsi"/>
        </w:rPr>
        <w:t xml:space="preserve"> results of the ETBF</w:t>
      </w:r>
      <w:r w:rsidRPr="00855EE3" w:rsidDel="00297FB5">
        <w:rPr>
          <w:rFonts w:asciiTheme="minorHAnsi" w:hAnsiTheme="minorHAnsi" w:cstheme="minorHAnsi"/>
        </w:rPr>
        <w:t xml:space="preserve"> </w:t>
      </w:r>
      <w:r w:rsidR="008012FD" w:rsidRPr="00855EE3">
        <w:rPr>
          <w:rFonts w:asciiTheme="minorHAnsi" w:hAnsiTheme="minorHAnsi" w:cstheme="minorHAnsi"/>
        </w:rPr>
        <w:t xml:space="preserve">Fishery </w:t>
      </w:r>
      <w:r w:rsidR="00297FB5" w:rsidRPr="00855EE3">
        <w:rPr>
          <w:rFonts w:asciiTheme="minorHAnsi" w:hAnsiTheme="minorHAnsi" w:cstheme="minorHAnsi"/>
        </w:rPr>
        <w:t>Management</w:t>
      </w:r>
      <w:r w:rsidRPr="00855EE3">
        <w:rPr>
          <w:rFonts w:asciiTheme="minorHAnsi" w:hAnsiTheme="minorHAnsi" w:cstheme="minorHAnsi"/>
        </w:rPr>
        <w:t xml:space="preserve"> Strategy</w:t>
      </w:r>
      <w:r w:rsidR="00F94233" w:rsidRPr="00855EE3">
        <w:rPr>
          <w:rFonts w:asciiTheme="minorHAnsi" w:hAnsiTheme="minorHAnsi" w:cstheme="minorHAnsi"/>
        </w:rPr>
        <w:t xml:space="preserve">, </w:t>
      </w:r>
      <w:r w:rsidR="004A0A11" w:rsidRPr="00855EE3">
        <w:rPr>
          <w:rFonts w:asciiTheme="minorHAnsi" w:hAnsiTheme="minorHAnsi" w:cstheme="minorHAnsi"/>
        </w:rPr>
        <w:t xml:space="preserve">and relevant </w:t>
      </w:r>
      <w:r w:rsidR="00F94233" w:rsidRPr="00855EE3">
        <w:rPr>
          <w:rFonts w:asciiTheme="minorHAnsi" w:hAnsiTheme="minorHAnsi" w:cstheme="minorHAnsi"/>
        </w:rPr>
        <w:t>a</w:t>
      </w:r>
      <w:r w:rsidRPr="00855EE3">
        <w:rPr>
          <w:rFonts w:asciiTheme="minorHAnsi" w:hAnsiTheme="minorHAnsi" w:cstheme="minorHAnsi"/>
        </w:rPr>
        <w:t xml:space="preserve">dvice from </w:t>
      </w:r>
      <w:r w:rsidR="004A0A11" w:rsidRPr="00855EE3">
        <w:rPr>
          <w:rFonts w:asciiTheme="minorHAnsi" w:hAnsiTheme="minorHAnsi" w:cstheme="minorHAnsi"/>
        </w:rPr>
        <w:t>TTMAC</w:t>
      </w:r>
      <w:r w:rsidRPr="00855EE3">
        <w:rPr>
          <w:rFonts w:asciiTheme="minorHAnsi" w:hAnsiTheme="minorHAnsi" w:cstheme="minorHAnsi"/>
        </w:rPr>
        <w:t xml:space="preserve"> and TTRAG</w:t>
      </w:r>
      <w:r w:rsidR="00F94233" w:rsidRPr="00855EE3">
        <w:rPr>
          <w:rFonts w:asciiTheme="minorHAnsi" w:hAnsiTheme="minorHAnsi" w:cstheme="minorHAnsi"/>
        </w:rPr>
        <w:t>.</w:t>
      </w:r>
      <w:r w:rsidRPr="00855EE3">
        <w:rPr>
          <w:rFonts w:asciiTheme="minorHAnsi" w:hAnsiTheme="minorHAnsi" w:cstheme="minorHAnsi"/>
        </w:rPr>
        <w:t xml:space="preserve"> The TACCs are divided equally among the total number of </w:t>
      </w:r>
      <w:proofErr w:type="gramStart"/>
      <w:r w:rsidRPr="00855EE3">
        <w:rPr>
          <w:rFonts w:asciiTheme="minorHAnsi" w:hAnsiTheme="minorHAnsi" w:cstheme="minorHAnsi"/>
        </w:rPr>
        <w:t>quota</w:t>
      </w:r>
      <w:proofErr w:type="gramEnd"/>
      <w:r w:rsidRPr="00855EE3">
        <w:rPr>
          <w:rFonts w:asciiTheme="minorHAnsi" w:hAnsiTheme="minorHAnsi" w:cstheme="minorHAnsi"/>
        </w:rPr>
        <w:t xml:space="preserve"> SFRs for each species. </w:t>
      </w:r>
    </w:p>
    <w:p w14:paraId="33CC3667" w14:textId="0DD35448" w:rsidR="00F94233" w:rsidRPr="00855EE3" w:rsidRDefault="00B97AD7" w:rsidP="005750F1">
      <w:pPr>
        <w:rPr>
          <w:rFonts w:asciiTheme="minorHAnsi" w:hAnsiTheme="minorHAnsi" w:cstheme="minorHAnsi"/>
        </w:rPr>
      </w:pPr>
      <w:r w:rsidRPr="00855EE3">
        <w:rPr>
          <w:rFonts w:asciiTheme="minorHAnsi" w:hAnsiTheme="minorHAnsi" w:cstheme="minorHAnsi"/>
        </w:rPr>
        <w:t xml:space="preserve">In determining a recommended TACC, TTMAC and TTRAG include </w:t>
      </w:r>
      <w:r w:rsidR="007A3434" w:rsidRPr="00855EE3">
        <w:rPr>
          <w:rFonts w:asciiTheme="minorHAnsi" w:hAnsiTheme="minorHAnsi" w:cstheme="minorHAnsi"/>
        </w:rPr>
        <w:t xml:space="preserve">estimates of </w:t>
      </w:r>
      <w:r w:rsidRPr="00855EE3">
        <w:rPr>
          <w:rFonts w:asciiTheme="minorHAnsi" w:hAnsiTheme="minorHAnsi" w:cstheme="minorHAnsi"/>
        </w:rPr>
        <w:t xml:space="preserve">recreational catch of quota species in </w:t>
      </w:r>
      <w:r w:rsidR="007A3434" w:rsidRPr="00855EE3">
        <w:rPr>
          <w:rFonts w:asciiTheme="minorHAnsi" w:hAnsiTheme="minorHAnsi" w:cstheme="minorHAnsi"/>
        </w:rPr>
        <w:t xml:space="preserve">advice to the Commission </w:t>
      </w:r>
      <w:r w:rsidRPr="00855EE3">
        <w:rPr>
          <w:rFonts w:asciiTheme="minorHAnsi" w:hAnsiTheme="minorHAnsi" w:cstheme="minorHAnsi"/>
        </w:rPr>
        <w:t xml:space="preserve">and </w:t>
      </w:r>
      <w:r w:rsidR="007A3434" w:rsidRPr="00855EE3">
        <w:rPr>
          <w:rFonts w:asciiTheme="minorHAnsi" w:hAnsiTheme="minorHAnsi" w:cstheme="minorHAnsi"/>
        </w:rPr>
        <w:t xml:space="preserve">may </w:t>
      </w:r>
      <w:r w:rsidR="004A0A11" w:rsidRPr="00855EE3">
        <w:rPr>
          <w:rFonts w:asciiTheme="minorHAnsi" w:hAnsiTheme="minorHAnsi" w:cstheme="minorHAnsi"/>
        </w:rPr>
        <w:t>also consider</w:t>
      </w:r>
      <w:r w:rsidR="00E64D71" w:rsidRPr="00855EE3">
        <w:rPr>
          <w:rFonts w:asciiTheme="minorHAnsi" w:hAnsiTheme="minorHAnsi" w:cstheme="minorHAnsi"/>
        </w:rPr>
        <w:t xml:space="preserve"> any</w:t>
      </w:r>
      <w:r w:rsidRPr="00855EE3">
        <w:rPr>
          <w:rFonts w:asciiTheme="minorHAnsi" w:hAnsiTheme="minorHAnsi" w:cstheme="minorHAnsi"/>
        </w:rPr>
        <w:t xml:space="preserve"> ag</w:t>
      </w:r>
      <w:r w:rsidR="00A777D8" w:rsidRPr="00855EE3">
        <w:rPr>
          <w:rFonts w:asciiTheme="minorHAnsi" w:hAnsiTheme="minorHAnsi" w:cstheme="minorHAnsi"/>
        </w:rPr>
        <w:t xml:space="preserve">reements on resource sharing.  </w:t>
      </w:r>
    </w:p>
    <w:p w14:paraId="05B577CB" w14:textId="786459C9" w:rsidR="00B97AD7" w:rsidRPr="00855EE3" w:rsidRDefault="006826C2" w:rsidP="00B97AD7">
      <w:pPr>
        <w:jc w:val="both"/>
        <w:rPr>
          <w:rFonts w:asciiTheme="minorHAnsi" w:hAnsiTheme="minorHAnsi" w:cstheme="minorHAnsi"/>
        </w:rPr>
      </w:pPr>
      <w:r w:rsidRPr="00855EE3">
        <w:rPr>
          <w:rFonts w:asciiTheme="minorHAnsi" w:hAnsiTheme="minorHAnsi" w:cstheme="minorHAnsi"/>
          <w:b/>
        </w:rPr>
        <w:t>Table 2:</w:t>
      </w:r>
      <w:r w:rsidRPr="00855EE3">
        <w:rPr>
          <w:rFonts w:asciiTheme="minorHAnsi" w:hAnsiTheme="minorHAnsi" w:cstheme="minorHAnsi"/>
        </w:rPr>
        <w:t xml:space="preserve"> </w:t>
      </w:r>
      <w:r w:rsidR="00B97AD7" w:rsidRPr="00855EE3">
        <w:rPr>
          <w:rFonts w:asciiTheme="minorHAnsi" w:hAnsiTheme="minorHAnsi" w:cstheme="minorHAnsi"/>
        </w:rPr>
        <w:t xml:space="preserve">The TACC for each quota species in the ETBF for the </w:t>
      </w:r>
      <w:r w:rsidR="007A3434" w:rsidRPr="00855EE3">
        <w:rPr>
          <w:rFonts w:asciiTheme="minorHAnsi" w:hAnsiTheme="minorHAnsi" w:cstheme="minorHAnsi"/>
        </w:rPr>
        <w:t>20</w:t>
      </w:r>
      <w:r w:rsidR="00873AAC" w:rsidRPr="00855EE3">
        <w:rPr>
          <w:rFonts w:asciiTheme="minorHAnsi" w:hAnsiTheme="minorHAnsi" w:cstheme="minorHAnsi"/>
        </w:rPr>
        <w:t>20</w:t>
      </w:r>
      <w:r w:rsidR="00B97AD7" w:rsidRPr="00855EE3">
        <w:rPr>
          <w:rFonts w:asciiTheme="minorHAnsi" w:hAnsiTheme="minorHAnsi" w:cstheme="minorHAnsi"/>
        </w:rPr>
        <w:t xml:space="preserve"> and 20</w:t>
      </w:r>
      <w:r w:rsidR="0001722E" w:rsidRPr="00855EE3">
        <w:rPr>
          <w:rFonts w:asciiTheme="minorHAnsi" w:hAnsiTheme="minorHAnsi" w:cstheme="minorHAnsi"/>
        </w:rPr>
        <w:t>2</w:t>
      </w:r>
      <w:r w:rsidR="00873AAC" w:rsidRPr="00855EE3">
        <w:rPr>
          <w:rFonts w:asciiTheme="minorHAnsi" w:hAnsiTheme="minorHAnsi" w:cstheme="minorHAnsi"/>
        </w:rPr>
        <w:t>1</w:t>
      </w:r>
      <w:r w:rsidR="00B97AD7" w:rsidRPr="00855EE3">
        <w:rPr>
          <w:rFonts w:asciiTheme="minorHAnsi" w:hAnsiTheme="minorHAnsi" w:cstheme="minorHAnsi"/>
        </w:rPr>
        <w:t xml:space="preserve"> fishing seasons were as follows:</w:t>
      </w:r>
    </w:p>
    <w:tbl>
      <w:tblPr>
        <w:tblStyle w:val="AFMA-default"/>
        <w:tblW w:w="9628" w:type="dxa"/>
        <w:tblLook w:val="04A0" w:firstRow="1" w:lastRow="0" w:firstColumn="1" w:lastColumn="0" w:noHBand="0" w:noVBand="1"/>
      </w:tblPr>
      <w:tblGrid>
        <w:gridCol w:w="3209"/>
        <w:gridCol w:w="3209"/>
        <w:gridCol w:w="3210"/>
      </w:tblGrid>
      <w:tr w:rsidR="00CF2EAC" w:rsidRPr="00B81F3C" w14:paraId="22F1A980" w14:textId="77777777" w:rsidTr="00CF2EAC">
        <w:trPr>
          <w:cnfStyle w:val="100000000000" w:firstRow="1" w:lastRow="0" w:firstColumn="0" w:lastColumn="0" w:oddVBand="0" w:evenVBand="0" w:oddHBand="0" w:evenHBand="0" w:firstRowFirstColumn="0" w:firstRowLastColumn="0" w:lastRowFirstColumn="0" w:lastRowLastColumn="0"/>
          <w:trHeight w:val="435"/>
        </w:trPr>
        <w:tc>
          <w:tcPr>
            <w:tcW w:w="3209" w:type="dxa"/>
          </w:tcPr>
          <w:p w14:paraId="1DC14984" w14:textId="77777777" w:rsidR="00CF2EAC" w:rsidRPr="00B81F3C" w:rsidRDefault="00CF2EAC" w:rsidP="00B97AD7">
            <w:pPr>
              <w:rPr>
                <w:rFonts w:asciiTheme="minorHAnsi" w:hAnsiTheme="minorHAnsi" w:cstheme="minorHAnsi"/>
                <w:b/>
                <w:color w:val="FFFFFF" w:themeColor="background1"/>
                <w:sz w:val="20"/>
                <w:szCs w:val="20"/>
              </w:rPr>
            </w:pPr>
            <w:r w:rsidRPr="00B81F3C">
              <w:rPr>
                <w:rFonts w:asciiTheme="minorHAnsi" w:hAnsiTheme="minorHAnsi" w:cstheme="minorHAnsi"/>
                <w:b/>
                <w:color w:val="FFFFFF" w:themeColor="background1"/>
                <w:sz w:val="20"/>
                <w:szCs w:val="20"/>
              </w:rPr>
              <w:t>Species</w:t>
            </w:r>
          </w:p>
        </w:tc>
        <w:tc>
          <w:tcPr>
            <w:tcW w:w="3209" w:type="dxa"/>
          </w:tcPr>
          <w:p w14:paraId="1B2E0B39" w14:textId="12C3812B" w:rsidR="00CF2EAC" w:rsidRPr="00B81F3C" w:rsidRDefault="00CF2EAC" w:rsidP="00B97AD7">
            <w:pPr>
              <w:rPr>
                <w:rFonts w:asciiTheme="minorHAnsi" w:hAnsiTheme="minorHAnsi" w:cstheme="minorHAnsi"/>
                <w:b/>
                <w:color w:val="FFFFFF" w:themeColor="background1"/>
                <w:sz w:val="20"/>
                <w:szCs w:val="20"/>
              </w:rPr>
            </w:pPr>
            <w:r w:rsidRPr="00B81F3C">
              <w:rPr>
                <w:rFonts w:asciiTheme="minorHAnsi" w:hAnsiTheme="minorHAnsi" w:cstheme="minorHAnsi"/>
                <w:b/>
                <w:color w:val="FFFFFF" w:themeColor="background1"/>
                <w:sz w:val="20"/>
                <w:szCs w:val="20"/>
              </w:rPr>
              <w:t>TACC (t) 20</w:t>
            </w:r>
            <w:r w:rsidR="001D2068" w:rsidRPr="00B81F3C">
              <w:rPr>
                <w:rFonts w:asciiTheme="minorHAnsi" w:hAnsiTheme="minorHAnsi" w:cstheme="minorHAnsi"/>
                <w:b/>
                <w:color w:val="FFFFFF" w:themeColor="background1"/>
                <w:sz w:val="20"/>
                <w:szCs w:val="20"/>
              </w:rPr>
              <w:t>20</w:t>
            </w:r>
          </w:p>
        </w:tc>
        <w:tc>
          <w:tcPr>
            <w:tcW w:w="3210" w:type="dxa"/>
          </w:tcPr>
          <w:p w14:paraId="50713B02" w14:textId="0BFB4895" w:rsidR="00CF2EAC" w:rsidRPr="00B81F3C" w:rsidRDefault="00CF2EAC" w:rsidP="00B97AD7">
            <w:pPr>
              <w:rPr>
                <w:rFonts w:asciiTheme="minorHAnsi" w:hAnsiTheme="minorHAnsi" w:cstheme="minorHAnsi"/>
                <w:b/>
                <w:color w:val="FFFFFF" w:themeColor="background1"/>
                <w:sz w:val="20"/>
                <w:szCs w:val="20"/>
              </w:rPr>
            </w:pPr>
            <w:r w:rsidRPr="00B81F3C">
              <w:rPr>
                <w:rFonts w:asciiTheme="minorHAnsi" w:hAnsiTheme="minorHAnsi" w:cstheme="minorHAnsi"/>
                <w:b/>
                <w:color w:val="FFFFFF" w:themeColor="background1"/>
                <w:sz w:val="20"/>
                <w:szCs w:val="20"/>
              </w:rPr>
              <w:t>TACC (t) 20</w:t>
            </w:r>
            <w:r w:rsidR="001D2068" w:rsidRPr="00B81F3C">
              <w:rPr>
                <w:rFonts w:asciiTheme="minorHAnsi" w:hAnsiTheme="minorHAnsi" w:cstheme="minorHAnsi"/>
                <w:b/>
                <w:color w:val="FFFFFF" w:themeColor="background1"/>
                <w:sz w:val="20"/>
                <w:szCs w:val="20"/>
              </w:rPr>
              <w:t>21</w:t>
            </w:r>
          </w:p>
        </w:tc>
      </w:tr>
      <w:tr w:rsidR="00CF2EAC" w:rsidRPr="00B81F3C" w14:paraId="507C893B" w14:textId="77777777" w:rsidTr="00CF2EAC">
        <w:tc>
          <w:tcPr>
            <w:tcW w:w="3209" w:type="dxa"/>
          </w:tcPr>
          <w:p w14:paraId="2C004AF3" w14:textId="7F551376" w:rsidR="00CF2EAC" w:rsidRPr="00B81F3C" w:rsidRDefault="00CF2EAC" w:rsidP="00B97AD7">
            <w:pPr>
              <w:rPr>
                <w:rFonts w:asciiTheme="minorHAnsi" w:hAnsiTheme="minorHAnsi" w:cstheme="minorHAnsi"/>
                <w:sz w:val="20"/>
                <w:szCs w:val="20"/>
              </w:rPr>
            </w:pPr>
            <w:r w:rsidRPr="00B81F3C">
              <w:rPr>
                <w:rFonts w:asciiTheme="minorHAnsi" w:hAnsiTheme="minorHAnsi" w:cstheme="minorHAnsi"/>
                <w:sz w:val="20"/>
                <w:szCs w:val="20"/>
              </w:rPr>
              <w:t xml:space="preserve">Albacore </w:t>
            </w:r>
            <w:r w:rsidR="006748B1" w:rsidRPr="00B81F3C">
              <w:rPr>
                <w:rFonts w:asciiTheme="minorHAnsi" w:hAnsiTheme="minorHAnsi" w:cstheme="minorHAnsi"/>
                <w:sz w:val="20"/>
                <w:szCs w:val="20"/>
              </w:rPr>
              <w:t>t</w:t>
            </w:r>
            <w:r w:rsidRPr="00B81F3C">
              <w:rPr>
                <w:rFonts w:asciiTheme="minorHAnsi" w:hAnsiTheme="minorHAnsi" w:cstheme="minorHAnsi"/>
                <w:sz w:val="20"/>
                <w:szCs w:val="20"/>
              </w:rPr>
              <w:t xml:space="preserve">una </w:t>
            </w:r>
            <w:r w:rsidRPr="00B81F3C">
              <w:rPr>
                <w:rFonts w:asciiTheme="minorHAnsi" w:hAnsiTheme="minorHAnsi" w:cstheme="minorHAnsi"/>
                <w:i/>
                <w:sz w:val="20"/>
                <w:szCs w:val="20"/>
              </w:rPr>
              <w:t>(T</w:t>
            </w:r>
            <w:r w:rsidR="00D4649F" w:rsidRPr="00B81F3C">
              <w:rPr>
                <w:rFonts w:asciiTheme="minorHAnsi" w:hAnsiTheme="minorHAnsi" w:cstheme="minorHAnsi"/>
                <w:i/>
                <w:iCs/>
                <w:sz w:val="20"/>
                <w:szCs w:val="20"/>
              </w:rPr>
              <w:t>.</w:t>
            </w:r>
            <w:r w:rsidRPr="00B81F3C">
              <w:rPr>
                <w:rFonts w:asciiTheme="minorHAnsi" w:hAnsiTheme="minorHAnsi" w:cstheme="minorHAnsi"/>
                <w:i/>
                <w:sz w:val="20"/>
                <w:szCs w:val="20"/>
              </w:rPr>
              <w:t xml:space="preserve"> </w:t>
            </w:r>
            <w:proofErr w:type="spellStart"/>
            <w:r w:rsidRPr="00B81F3C">
              <w:rPr>
                <w:rFonts w:asciiTheme="minorHAnsi" w:hAnsiTheme="minorHAnsi" w:cstheme="minorHAnsi"/>
                <w:i/>
                <w:sz w:val="20"/>
                <w:szCs w:val="20"/>
              </w:rPr>
              <w:t>alulunga</w:t>
            </w:r>
            <w:proofErr w:type="spellEnd"/>
            <w:r w:rsidRPr="00B81F3C">
              <w:rPr>
                <w:rFonts w:asciiTheme="minorHAnsi" w:hAnsiTheme="minorHAnsi" w:cstheme="minorHAnsi"/>
                <w:i/>
                <w:sz w:val="20"/>
                <w:szCs w:val="20"/>
              </w:rPr>
              <w:t>)</w:t>
            </w:r>
          </w:p>
        </w:tc>
        <w:tc>
          <w:tcPr>
            <w:tcW w:w="3209" w:type="dxa"/>
          </w:tcPr>
          <w:p w14:paraId="22480FA4" w14:textId="6B50F6B0" w:rsidR="00CF2EAC" w:rsidRPr="00B81F3C" w:rsidRDefault="00EA5A25" w:rsidP="008012FD">
            <w:pPr>
              <w:jc w:val="right"/>
              <w:rPr>
                <w:rFonts w:asciiTheme="minorHAnsi" w:hAnsiTheme="minorHAnsi" w:cstheme="minorHAnsi"/>
                <w:sz w:val="20"/>
                <w:szCs w:val="20"/>
              </w:rPr>
            </w:pPr>
            <w:r w:rsidRPr="00B81F3C">
              <w:rPr>
                <w:rFonts w:asciiTheme="minorHAnsi" w:hAnsiTheme="minorHAnsi" w:cstheme="minorHAnsi"/>
                <w:sz w:val="20"/>
                <w:szCs w:val="20"/>
              </w:rPr>
              <w:t>2,500</w:t>
            </w:r>
          </w:p>
        </w:tc>
        <w:tc>
          <w:tcPr>
            <w:tcW w:w="3210" w:type="dxa"/>
          </w:tcPr>
          <w:p w14:paraId="418CC55E" w14:textId="47ED9F0F" w:rsidR="00CF2EAC" w:rsidRPr="00B81F3C" w:rsidRDefault="00837069" w:rsidP="008012FD">
            <w:pPr>
              <w:jc w:val="right"/>
              <w:rPr>
                <w:rFonts w:asciiTheme="minorHAnsi" w:hAnsiTheme="minorHAnsi" w:cstheme="minorHAnsi"/>
                <w:sz w:val="20"/>
                <w:szCs w:val="20"/>
              </w:rPr>
            </w:pPr>
            <w:r w:rsidRPr="00B81F3C">
              <w:rPr>
                <w:rFonts w:asciiTheme="minorHAnsi" w:hAnsiTheme="minorHAnsi" w:cstheme="minorHAnsi"/>
                <w:sz w:val="20"/>
                <w:szCs w:val="20"/>
              </w:rPr>
              <w:t>2,500</w:t>
            </w:r>
          </w:p>
        </w:tc>
      </w:tr>
      <w:tr w:rsidR="00EA5A25" w:rsidRPr="00B81F3C" w14:paraId="1D1BF2D8" w14:textId="77777777" w:rsidTr="00CF2EAC">
        <w:trPr>
          <w:cnfStyle w:val="000000010000" w:firstRow="0" w:lastRow="0" w:firstColumn="0" w:lastColumn="0" w:oddVBand="0" w:evenVBand="0" w:oddHBand="0" w:evenHBand="1" w:firstRowFirstColumn="0" w:firstRowLastColumn="0" w:lastRowFirstColumn="0" w:lastRowLastColumn="0"/>
        </w:trPr>
        <w:tc>
          <w:tcPr>
            <w:tcW w:w="3209" w:type="dxa"/>
          </w:tcPr>
          <w:p w14:paraId="54A96D5B" w14:textId="7DD896BE" w:rsidR="00EA5A25" w:rsidRPr="00B81F3C" w:rsidRDefault="00EA5A25" w:rsidP="00EA5A25">
            <w:pPr>
              <w:rPr>
                <w:rFonts w:asciiTheme="minorHAnsi" w:hAnsiTheme="minorHAnsi" w:cstheme="minorHAnsi"/>
                <w:sz w:val="20"/>
                <w:szCs w:val="20"/>
              </w:rPr>
            </w:pPr>
            <w:r w:rsidRPr="00B81F3C">
              <w:rPr>
                <w:rFonts w:asciiTheme="minorHAnsi" w:hAnsiTheme="minorHAnsi" w:cstheme="minorHAnsi"/>
                <w:sz w:val="20"/>
                <w:szCs w:val="20"/>
              </w:rPr>
              <w:t xml:space="preserve">Bigeye </w:t>
            </w:r>
            <w:r w:rsidR="006748B1" w:rsidRPr="00B81F3C">
              <w:rPr>
                <w:rFonts w:asciiTheme="minorHAnsi" w:hAnsiTheme="minorHAnsi" w:cstheme="minorHAnsi"/>
                <w:sz w:val="20"/>
                <w:szCs w:val="20"/>
              </w:rPr>
              <w:t>t</w:t>
            </w:r>
            <w:r w:rsidRPr="00B81F3C">
              <w:rPr>
                <w:rFonts w:asciiTheme="minorHAnsi" w:hAnsiTheme="minorHAnsi" w:cstheme="minorHAnsi"/>
                <w:sz w:val="20"/>
                <w:szCs w:val="20"/>
              </w:rPr>
              <w:t xml:space="preserve">una </w:t>
            </w:r>
            <w:r w:rsidRPr="00B81F3C">
              <w:rPr>
                <w:rFonts w:asciiTheme="minorHAnsi" w:hAnsiTheme="minorHAnsi" w:cstheme="minorHAnsi"/>
                <w:i/>
                <w:sz w:val="20"/>
                <w:szCs w:val="20"/>
              </w:rPr>
              <w:t>(T</w:t>
            </w:r>
            <w:r w:rsidR="00D4649F" w:rsidRPr="00B81F3C">
              <w:rPr>
                <w:rFonts w:asciiTheme="minorHAnsi" w:hAnsiTheme="minorHAnsi" w:cstheme="minorHAnsi"/>
                <w:i/>
                <w:iCs/>
                <w:sz w:val="20"/>
                <w:szCs w:val="20"/>
              </w:rPr>
              <w:t>.</w:t>
            </w:r>
            <w:r w:rsidRPr="00B81F3C">
              <w:rPr>
                <w:rFonts w:asciiTheme="minorHAnsi" w:hAnsiTheme="minorHAnsi" w:cstheme="minorHAnsi"/>
                <w:i/>
                <w:sz w:val="20"/>
                <w:szCs w:val="20"/>
              </w:rPr>
              <w:t xml:space="preserve"> </w:t>
            </w:r>
            <w:proofErr w:type="spellStart"/>
            <w:r w:rsidRPr="00B81F3C">
              <w:rPr>
                <w:rFonts w:asciiTheme="minorHAnsi" w:hAnsiTheme="minorHAnsi" w:cstheme="minorHAnsi"/>
                <w:i/>
                <w:sz w:val="20"/>
                <w:szCs w:val="20"/>
              </w:rPr>
              <w:t>obesus</w:t>
            </w:r>
            <w:proofErr w:type="spellEnd"/>
            <w:r w:rsidRPr="00B81F3C">
              <w:rPr>
                <w:rFonts w:asciiTheme="minorHAnsi" w:hAnsiTheme="minorHAnsi" w:cstheme="minorHAnsi"/>
                <w:i/>
                <w:sz w:val="20"/>
                <w:szCs w:val="20"/>
              </w:rPr>
              <w:t>)</w:t>
            </w:r>
          </w:p>
        </w:tc>
        <w:tc>
          <w:tcPr>
            <w:tcW w:w="3209" w:type="dxa"/>
          </w:tcPr>
          <w:p w14:paraId="02D51C7F" w14:textId="194A14F2" w:rsidR="00EA5A25" w:rsidRPr="00B81F3C" w:rsidRDefault="00EA5A25" w:rsidP="008012FD">
            <w:pPr>
              <w:jc w:val="right"/>
              <w:rPr>
                <w:rFonts w:asciiTheme="minorHAnsi" w:hAnsiTheme="minorHAnsi" w:cstheme="minorHAnsi"/>
                <w:sz w:val="20"/>
                <w:szCs w:val="20"/>
              </w:rPr>
            </w:pPr>
            <w:r w:rsidRPr="00B81F3C">
              <w:rPr>
                <w:rFonts w:asciiTheme="minorHAnsi" w:hAnsiTheme="minorHAnsi" w:cstheme="minorHAnsi"/>
                <w:sz w:val="20"/>
                <w:szCs w:val="20"/>
              </w:rPr>
              <w:t>1,056</w:t>
            </w:r>
          </w:p>
        </w:tc>
        <w:tc>
          <w:tcPr>
            <w:tcW w:w="3210" w:type="dxa"/>
          </w:tcPr>
          <w:p w14:paraId="44B2DED9" w14:textId="0164D7A2" w:rsidR="00EA5A25" w:rsidRPr="00B81F3C" w:rsidRDefault="00837069" w:rsidP="008012FD">
            <w:pPr>
              <w:jc w:val="right"/>
              <w:rPr>
                <w:rFonts w:asciiTheme="minorHAnsi" w:hAnsiTheme="minorHAnsi" w:cstheme="minorHAnsi"/>
                <w:sz w:val="20"/>
                <w:szCs w:val="20"/>
              </w:rPr>
            </w:pPr>
            <w:r w:rsidRPr="00B81F3C">
              <w:rPr>
                <w:rFonts w:asciiTheme="minorHAnsi" w:hAnsiTheme="minorHAnsi" w:cstheme="minorHAnsi"/>
                <w:sz w:val="20"/>
                <w:szCs w:val="20"/>
              </w:rPr>
              <w:t>1,056</w:t>
            </w:r>
          </w:p>
        </w:tc>
      </w:tr>
      <w:tr w:rsidR="00EA5A25" w:rsidRPr="00B81F3C" w14:paraId="6072AAC9" w14:textId="77777777" w:rsidTr="00CF2EAC">
        <w:tc>
          <w:tcPr>
            <w:tcW w:w="3209" w:type="dxa"/>
          </w:tcPr>
          <w:p w14:paraId="544001F0" w14:textId="791BE10B" w:rsidR="00EA5A25" w:rsidRPr="00B81F3C" w:rsidRDefault="00EA5A25" w:rsidP="00EA5A25">
            <w:pPr>
              <w:rPr>
                <w:rFonts w:asciiTheme="minorHAnsi" w:hAnsiTheme="minorHAnsi" w:cstheme="minorHAnsi"/>
                <w:sz w:val="20"/>
                <w:szCs w:val="20"/>
              </w:rPr>
            </w:pPr>
            <w:r w:rsidRPr="00B81F3C">
              <w:rPr>
                <w:rFonts w:asciiTheme="minorHAnsi" w:hAnsiTheme="minorHAnsi" w:cstheme="minorHAnsi"/>
                <w:sz w:val="20"/>
                <w:szCs w:val="20"/>
              </w:rPr>
              <w:t xml:space="preserve">Yellowfin </w:t>
            </w:r>
            <w:r w:rsidR="006748B1" w:rsidRPr="00B81F3C">
              <w:rPr>
                <w:rFonts w:asciiTheme="minorHAnsi" w:hAnsiTheme="minorHAnsi" w:cstheme="minorHAnsi"/>
                <w:sz w:val="20"/>
                <w:szCs w:val="20"/>
              </w:rPr>
              <w:t>t</w:t>
            </w:r>
            <w:r w:rsidRPr="00B81F3C">
              <w:rPr>
                <w:rFonts w:asciiTheme="minorHAnsi" w:hAnsiTheme="minorHAnsi" w:cstheme="minorHAnsi"/>
                <w:sz w:val="20"/>
                <w:szCs w:val="20"/>
              </w:rPr>
              <w:t xml:space="preserve">una </w:t>
            </w:r>
            <w:r w:rsidRPr="00B81F3C">
              <w:rPr>
                <w:rFonts w:asciiTheme="minorHAnsi" w:hAnsiTheme="minorHAnsi" w:cstheme="minorHAnsi"/>
                <w:i/>
                <w:sz w:val="20"/>
                <w:szCs w:val="20"/>
              </w:rPr>
              <w:t>(T</w:t>
            </w:r>
            <w:r w:rsidR="00D4649F" w:rsidRPr="00B81F3C">
              <w:rPr>
                <w:rFonts w:asciiTheme="minorHAnsi" w:hAnsiTheme="minorHAnsi" w:cstheme="minorHAnsi"/>
                <w:i/>
                <w:iCs/>
                <w:sz w:val="20"/>
                <w:szCs w:val="20"/>
              </w:rPr>
              <w:t>.</w:t>
            </w:r>
            <w:r w:rsidRPr="00B81F3C">
              <w:rPr>
                <w:rFonts w:asciiTheme="minorHAnsi" w:hAnsiTheme="minorHAnsi" w:cstheme="minorHAnsi"/>
                <w:i/>
                <w:sz w:val="20"/>
                <w:szCs w:val="20"/>
              </w:rPr>
              <w:t xml:space="preserve"> </w:t>
            </w:r>
            <w:proofErr w:type="spellStart"/>
            <w:r w:rsidRPr="00B81F3C">
              <w:rPr>
                <w:rFonts w:asciiTheme="minorHAnsi" w:hAnsiTheme="minorHAnsi" w:cstheme="minorHAnsi"/>
                <w:i/>
                <w:sz w:val="20"/>
                <w:szCs w:val="20"/>
              </w:rPr>
              <w:t>albacares</w:t>
            </w:r>
            <w:proofErr w:type="spellEnd"/>
            <w:r w:rsidRPr="00B81F3C">
              <w:rPr>
                <w:rFonts w:asciiTheme="minorHAnsi" w:hAnsiTheme="minorHAnsi" w:cstheme="minorHAnsi"/>
                <w:i/>
                <w:sz w:val="20"/>
                <w:szCs w:val="20"/>
              </w:rPr>
              <w:t>)</w:t>
            </w:r>
          </w:p>
        </w:tc>
        <w:tc>
          <w:tcPr>
            <w:tcW w:w="3209" w:type="dxa"/>
          </w:tcPr>
          <w:p w14:paraId="36973A3E" w14:textId="486C2BA7" w:rsidR="00EA5A25" w:rsidRPr="00B81F3C" w:rsidRDefault="00EA5A25" w:rsidP="008012FD">
            <w:pPr>
              <w:jc w:val="right"/>
              <w:rPr>
                <w:rFonts w:asciiTheme="minorHAnsi" w:hAnsiTheme="minorHAnsi" w:cstheme="minorHAnsi"/>
                <w:sz w:val="20"/>
                <w:szCs w:val="20"/>
              </w:rPr>
            </w:pPr>
            <w:r w:rsidRPr="00B81F3C">
              <w:rPr>
                <w:rFonts w:asciiTheme="minorHAnsi" w:hAnsiTheme="minorHAnsi" w:cstheme="minorHAnsi"/>
                <w:sz w:val="20"/>
                <w:szCs w:val="20"/>
              </w:rPr>
              <w:t>2,400</w:t>
            </w:r>
          </w:p>
        </w:tc>
        <w:tc>
          <w:tcPr>
            <w:tcW w:w="3210" w:type="dxa"/>
          </w:tcPr>
          <w:p w14:paraId="62A21F22" w14:textId="2046A7D1" w:rsidR="00EA5A25" w:rsidRPr="00B81F3C" w:rsidRDefault="00837069" w:rsidP="008012FD">
            <w:pPr>
              <w:jc w:val="right"/>
              <w:rPr>
                <w:rFonts w:asciiTheme="minorHAnsi" w:hAnsiTheme="minorHAnsi" w:cstheme="minorHAnsi"/>
                <w:sz w:val="20"/>
                <w:szCs w:val="20"/>
              </w:rPr>
            </w:pPr>
            <w:r w:rsidRPr="00B81F3C">
              <w:rPr>
                <w:rFonts w:asciiTheme="minorHAnsi" w:hAnsiTheme="minorHAnsi" w:cstheme="minorHAnsi"/>
                <w:sz w:val="20"/>
                <w:szCs w:val="20"/>
              </w:rPr>
              <w:t>2,400</w:t>
            </w:r>
          </w:p>
        </w:tc>
      </w:tr>
      <w:tr w:rsidR="00EA5A25" w:rsidRPr="00B81F3C" w14:paraId="511B80B7" w14:textId="77777777" w:rsidTr="00CF2EAC">
        <w:trPr>
          <w:cnfStyle w:val="000000010000" w:firstRow="0" w:lastRow="0" w:firstColumn="0" w:lastColumn="0" w:oddVBand="0" w:evenVBand="0" w:oddHBand="0" w:evenHBand="1" w:firstRowFirstColumn="0" w:firstRowLastColumn="0" w:lastRowFirstColumn="0" w:lastRowLastColumn="0"/>
        </w:trPr>
        <w:tc>
          <w:tcPr>
            <w:tcW w:w="3209" w:type="dxa"/>
          </w:tcPr>
          <w:p w14:paraId="2A0ED490" w14:textId="66201BC8" w:rsidR="00EA5A25" w:rsidRPr="00B81F3C" w:rsidRDefault="00EA5A25" w:rsidP="00EA5A25">
            <w:pPr>
              <w:rPr>
                <w:rFonts w:asciiTheme="minorHAnsi" w:hAnsiTheme="minorHAnsi" w:cstheme="minorHAnsi"/>
                <w:sz w:val="20"/>
                <w:szCs w:val="20"/>
              </w:rPr>
            </w:pPr>
            <w:r w:rsidRPr="00B81F3C">
              <w:rPr>
                <w:rFonts w:asciiTheme="minorHAnsi" w:hAnsiTheme="minorHAnsi" w:cstheme="minorHAnsi"/>
                <w:sz w:val="20"/>
                <w:szCs w:val="20"/>
              </w:rPr>
              <w:t xml:space="preserve">Broadbill </w:t>
            </w:r>
            <w:r w:rsidR="006748B1" w:rsidRPr="00B81F3C">
              <w:rPr>
                <w:rFonts w:asciiTheme="minorHAnsi" w:hAnsiTheme="minorHAnsi" w:cstheme="minorHAnsi"/>
                <w:sz w:val="20"/>
                <w:szCs w:val="20"/>
              </w:rPr>
              <w:t>s</w:t>
            </w:r>
            <w:r w:rsidRPr="00B81F3C">
              <w:rPr>
                <w:rFonts w:asciiTheme="minorHAnsi" w:hAnsiTheme="minorHAnsi" w:cstheme="minorHAnsi"/>
                <w:sz w:val="20"/>
                <w:szCs w:val="20"/>
              </w:rPr>
              <w:t xml:space="preserve">wordfish </w:t>
            </w:r>
            <w:r w:rsidRPr="00B81F3C">
              <w:rPr>
                <w:rFonts w:asciiTheme="minorHAnsi" w:hAnsiTheme="minorHAnsi" w:cstheme="minorHAnsi"/>
                <w:i/>
                <w:sz w:val="20"/>
                <w:szCs w:val="20"/>
              </w:rPr>
              <w:t>(Xiphias gladius)</w:t>
            </w:r>
          </w:p>
        </w:tc>
        <w:tc>
          <w:tcPr>
            <w:tcW w:w="3209" w:type="dxa"/>
          </w:tcPr>
          <w:p w14:paraId="15FD5AB4" w14:textId="2BAF0565" w:rsidR="00EA5A25" w:rsidRPr="00B81F3C" w:rsidRDefault="00EA5A25" w:rsidP="008012FD">
            <w:pPr>
              <w:jc w:val="right"/>
              <w:rPr>
                <w:rFonts w:asciiTheme="minorHAnsi" w:hAnsiTheme="minorHAnsi" w:cstheme="minorHAnsi"/>
                <w:sz w:val="20"/>
                <w:szCs w:val="20"/>
              </w:rPr>
            </w:pPr>
            <w:r w:rsidRPr="00B81F3C">
              <w:rPr>
                <w:rFonts w:asciiTheme="minorHAnsi" w:hAnsiTheme="minorHAnsi" w:cstheme="minorHAnsi"/>
                <w:sz w:val="20"/>
                <w:szCs w:val="20"/>
              </w:rPr>
              <w:t>1,250</w:t>
            </w:r>
          </w:p>
        </w:tc>
        <w:tc>
          <w:tcPr>
            <w:tcW w:w="3210" w:type="dxa"/>
          </w:tcPr>
          <w:p w14:paraId="338D5C52" w14:textId="62E14B93" w:rsidR="00EA5A25" w:rsidRPr="00B81F3C" w:rsidRDefault="00837069" w:rsidP="008012FD">
            <w:pPr>
              <w:jc w:val="right"/>
              <w:rPr>
                <w:rFonts w:asciiTheme="minorHAnsi" w:hAnsiTheme="minorHAnsi" w:cstheme="minorHAnsi"/>
                <w:sz w:val="20"/>
                <w:szCs w:val="20"/>
              </w:rPr>
            </w:pPr>
            <w:r w:rsidRPr="00B81F3C">
              <w:rPr>
                <w:rFonts w:asciiTheme="minorHAnsi" w:hAnsiTheme="minorHAnsi" w:cstheme="minorHAnsi"/>
                <w:sz w:val="20"/>
                <w:szCs w:val="20"/>
              </w:rPr>
              <w:t>1,</w:t>
            </w:r>
            <w:r w:rsidR="002E1ED7" w:rsidRPr="00B81F3C">
              <w:rPr>
                <w:rFonts w:asciiTheme="minorHAnsi" w:hAnsiTheme="minorHAnsi" w:cstheme="minorHAnsi"/>
                <w:sz w:val="20"/>
                <w:szCs w:val="20"/>
              </w:rPr>
              <w:t>163</w:t>
            </w:r>
          </w:p>
        </w:tc>
      </w:tr>
      <w:tr w:rsidR="00EA5A25" w:rsidRPr="00B81F3C" w14:paraId="2436EDC9" w14:textId="77777777" w:rsidTr="00CF2EAC">
        <w:tc>
          <w:tcPr>
            <w:tcW w:w="3209" w:type="dxa"/>
          </w:tcPr>
          <w:p w14:paraId="2725DEE6" w14:textId="3381EE58" w:rsidR="00EA5A25" w:rsidRPr="00B81F3C" w:rsidRDefault="00EA5A25" w:rsidP="00EA5A25">
            <w:pPr>
              <w:rPr>
                <w:rFonts w:asciiTheme="minorHAnsi" w:hAnsiTheme="minorHAnsi" w:cstheme="minorHAnsi"/>
                <w:sz w:val="20"/>
                <w:szCs w:val="20"/>
              </w:rPr>
            </w:pPr>
            <w:r w:rsidRPr="00B81F3C">
              <w:rPr>
                <w:rFonts w:asciiTheme="minorHAnsi" w:hAnsiTheme="minorHAnsi" w:cstheme="minorHAnsi"/>
                <w:sz w:val="20"/>
                <w:szCs w:val="20"/>
              </w:rPr>
              <w:t xml:space="preserve">Striped </w:t>
            </w:r>
            <w:r w:rsidR="006748B1" w:rsidRPr="00B81F3C">
              <w:rPr>
                <w:rFonts w:asciiTheme="minorHAnsi" w:hAnsiTheme="minorHAnsi" w:cstheme="minorHAnsi"/>
                <w:sz w:val="20"/>
                <w:szCs w:val="20"/>
              </w:rPr>
              <w:t>m</w:t>
            </w:r>
            <w:r w:rsidRPr="00B81F3C">
              <w:rPr>
                <w:rFonts w:asciiTheme="minorHAnsi" w:hAnsiTheme="minorHAnsi" w:cstheme="minorHAnsi"/>
                <w:sz w:val="20"/>
                <w:szCs w:val="20"/>
              </w:rPr>
              <w:t xml:space="preserve">arlin </w:t>
            </w:r>
            <w:r w:rsidRPr="00B81F3C">
              <w:rPr>
                <w:rFonts w:asciiTheme="minorHAnsi" w:hAnsiTheme="minorHAnsi" w:cstheme="minorHAnsi"/>
                <w:i/>
                <w:sz w:val="20"/>
                <w:szCs w:val="20"/>
              </w:rPr>
              <w:t>(</w:t>
            </w:r>
            <w:proofErr w:type="spellStart"/>
            <w:r w:rsidRPr="00B81F3C">
              <w:rPr>
                <w:rFonts w:asciiTheme="minorHAnsi" w:hAnsiTheme="minorHAnsi" w:cstheme="minorHAnsi"/>
                <w:i/>
                <w:sz w:val="20"/>
                <w:szCs w:val="20"/>
              </w:rPr>
              <w:t>Tetrapturus</w:t>
            </w:r>
            <w:proofErr w:type="spellEnd"/>
            <w:r w:rsidRPr="00B81F3C">
              <w:rPr>
                <w:rFonts w:asciiTheme="minorHAnsi" w:hAnsiTheme="minorHAnsi" w:cstheme="minorHAnsi"/>
                <w:i/>
                <w:sz w:val="20"/>
                <w:szCs w:val="20"/>
              </w:rPr>
              <w:t xml:space="preserve"> </w:t>
            </w:r>
            <w:proofErr w:type="spellStart"/>
            <w:r w:rsidRPr="00B81F3C">
              <w:rPr>
                <w:rFonts w:asciiTheme="minorHAnsi" w:hAnsiTheme="minorHAnsi" w:cstheme="minorHAnsi"/>
                <w:i/>
                <w:sz w:val="20"/>
                <w:szCs w:val="20"/>
              </w:rPr>
              <w:t>audux</w:t>
            </w:r>
            <w:proofErr w:type="spellEnd"/>
            <w:r w:rsidRPr="00B81F3C">
              <w:rPr>
                <w:rFonts w:asciiTheme="minorHAnsi" w:hAnsiTheme="minorHAnsi" w:cstheme="minorHAnsi"/>
                <w:i/>
                <w:sz w:val="20"/>
                <w:szCs w:val="20"/>
              </w:rPr>
              <w:t>)</w:t>
            </w:r>
          </w:p>
        </w:tc>
        <w:tc>
          <w:tcPr>
            <w:tcW w:w="3209" w:type="dxa"/>
          </w:tcPr>
          <w:p w14:paraId="72E4DF0A" w14:textId="66907814" w:rsidR="00EA5A25" w:rsidRPr="00B81F3C" w:rsidRDefault="00EA5A25" w:rsidP="008012FD">
            <w:pPr>
              <w:jc w:val="right"/>
              <w:rPr>
                <w:rFonts w:asciiTheme="minorHAnsi" w:hAnsiTheme="minorHAnsi" w:cstheme="minorHAnsi"/>
                <w:sz w:val="20"/>
                <w:szCs w:val="20"/>
              </w:rPr>
            </w:pPr>
            <w:r w:rsidRPr="00B81F3C">
              <w:rPr>
                <w:rFonts w:asciiTheme="minorHAnsi" w:hAnsiTheme="minorHAnsi" w:cstheme="minorHAnsi"/>
                <w:sz w:val="20"/>
                <w:szCs w:val="20"/>
              </w:rPr>
              <w:t>351</w:t>
            </w:r>
          </w:p>
        </w:tc>
        <w:tc>
          <w:tcPr>
            <w:tcW w:w="3210" w:type="dxa"/>
          </w:tcPr>
          <w:p w14:paraId="514D7965" w14:textId="17520F28" w:rsidR="00EA5A25" w:rsidRPr="00B81F3C" w:rsidRDefault="00837069" w:rsidP="008012FD">
            <w:pPr>
              <w:jc w:val="right"/>
              <w:rPr>
                <w:rFonts w:asciiTheme="minorHAnsi" w:hAnsiTheme="minorHAnsi" w:cstheme="minorHAnsi"/>
                <w:sz w:val="20"/>
                <w:szCs w:val="20"/>
              </w:rPr>
            </w:pPr>
            <w:r w:rsidRPr="00B81F3C">
              <w:rPr>
                <w:rFonts w:asciiTheme="minorHAnsi" w:hAnsiTheme="minorHAnsi" w:cstheme="minorHAnsi"/>
                <w:sz w:val="20"/>
                <w:szCs w:val="20"/>
              </w:rPr>
              <w:t>351</w:t>
            </w:r>
          </w:p>
        </w:tc>
      </w:tr>
    </w:tbl>
    <w:p w14:paraId="483ECD4A" w14:textId="77777777" w:rsidR="00B81F3C" w:rsidRDefault="00B97AD7" w:rsidP="005750F1">
      <w:pPr>
        <w:rPr>
          <w:rFonts w:asciiTheme="minorHAnsi" w:hAnsiTheme="minorHAnsi" w:cstheme="minorHAnsi"/>
        </w:rPr>
      </w:pPr>
      <w:r w:rsidRPr="00855EE3">
        <w:rPr>
          <w:rFonts w:asciiTheme="minorHAnsi" w:hAnsiTheme="minorHAnsi" w:cstheme="minorHAnsi"/>
        </w:rPr>
        <w:t>The ETBF has extensive by</w:t>
      </w:r>
      <w:r w:rsidR="00F94233" w:rsidRPr="00855EE3">
        <w:rPr>
          <w:rFonts w:asciiTheme="minorHAnsi" w:hAnsiTheme="minorHAnsi" w:cstheme="minorHAnsi"/>
        </w:rPr>
        <w:t>-</w:t>
      </w:r>
      <w:r w:rsidRPr="00855EE3">
        <w:rPr>
          <w:rFonts w:asciiTheme="minorHAnsi" w:hAnsiTheme="minorHAnsi" w:cstheme="minorHAnsi"/>
        </w:rPr>
        <w:t xml:space="preserve">product trip limits with no take species and different limits in waters adjacent to </w:t>
      </w:r>
      <w:r w:rsidR="003271EA" w:rsidRPr="00855EE3">
        <w:rPr>
          <w:rFonts w:asciiTheme="minorHAnsi" w:hAnsiTheme="minorHAnsi" w:cstheme="minorHAnsi"/>
        </w:rPr>
        <w:t>states</w:t>
      </w:r>
      <w:r w:rsidRPr="00855EE3">
        <w:rPr>
          <w:rFonts w:asciiTheme="minorHAnsi" w:hAnsiTheme="minorHAnsi" w:cstheme="minorHAnsi"/>
        </w:rPr>
        <w:t xml:space="preserve"> (Queensland, New South Wales, Tasmania and Victoria). See the </w:t>
      </w:r>
      <w:hyperlink r:id="rId20" w:history="1">
        <w:r w:rsidRPr="00855EE3">
          <w:rPr>
            <w:rStyle w:val="Hyperlink"/>
            <w:rFonts w:cstheme="minorHAnsi"/>
          </w:rPr>
          <w:t>ETBF Management Arrangements booklet</w:t>
        </w:r>
      </w:hyperlink>
      <w:r w:rsidRPr="00855EE3">
        <w:rPr>
          <w:rFonts w:asciiTheme="minorHAnsi" w:hAnsiTheme="minorHAnsi" w:cstheme="minorHAnsi"/>
        </w:rPr>
        <w:t xml:space="preserve"> section on catch limits on AFMA’s website for more details. The ETBF also has a </w:t>
      </w:r>
      <w:hyperlink r:id="rId21" w:history="1">
        <w:r w:rsidRPr="00855EE3">
          <w:rPr>
            <w:rStyle w:val="Hyperlink"/>
            <w:rFonts w:cstheme="minorHAnsi"/>
          </w:rPr>
          <w:t xml:space="preserve">Bycatch and discards workplan. </w:t>
        </w:r>
      </w:hyperlink>
      <w:r w:rsidRPr="00855EE3">
        <w:rPr>
          <w:rFonts w:asciiTheme="minorHAnsi" w:hAnsiTheme="minorHAnsi" w:cstheme="minorHAnsi"/>
        </w:rPr>
        <w:t xml:space="preserve">The Bycatch and discards workplan </w:t>
      </w:r>
      <w:proofErr w:type="gramStart"/>
      <w:r w:rsidRPr="00855EE3">
        <w:rPr>
          <w:rFonts w:asciiTheme="minorHAnsi" w:hAnsiTheme="minorHAnsi" w:cstheme="minorHAnsi"/>
        </w:rPr>
        <w:t>aims</w:t>
      </w:r>
      <w:proofErr w:type="gramEnd"/>
      <w:r w:rsidRPr="00855EE3">
        <w:rPr>
          <w:rFonts w:asciiTheme="minorHAnsi" w:hAnsiTheme="minorHAnsi" w:cstheme="minorHAnsi"/>
        </w:rPr>
        <w:t xml:space="preserve"> to minimise bycatch and discarding of high risk species that have been identified through the Commonwealth Scientific and Industrial Research Organisation (CSIRO) Ecological Risk Assessment </w:t>
      </w:r>
      <w:r w:rsidR="00B81F3C">
        <w:rPr>
          <w:rFonts w:asciiTheme="minorHAnsi" w:hAnsiTheme="minorHAnsi" w:cstheme="minorHAnsi"/>
        </w:rPr>
        <w:t xml:space="preserve">(ERA) </w:t>
      </w:r>
      <w:r w:rsidRPr="00855EE3">
        <w:rPr>
          <w:rFonts w:asciiTheme="minorHAnsi" w:hAnsiTheme="minorHAnsi" w:cstheme="minorHAnsi"/>
        </w:rPr>
        <w:t xml:space="preserve">process. </w:t>
      </w:r>
    </w:p>
    <w:p w14:paraId="0A22AFE2" w14:textId="77777777" w:rsidR="00B81F3C" w:rsidRDefault="00B81F3C">
      <w:pPr>
        <w:spacing w:before="0" w:after="200"/>
        <w:rPr>
          <w:rFonts w:asciiTheme="minorHAnsi" w:hAnsiTheme="minorHAnsi" w:cstheme="minorHAnsi"/>
        </w:rPr>
      </w:pPr>
      <w:r>
        <w:rPr>
          <w:rFonts w:asciiTheme="minorHAnsi" w:hAnsiTheme="minorHAnsi" w:cstheme="minorHAnsi"/>
        </w:rPr>
        <w:br w:type="page"/>
      </w:r>
    </w:p>
    <w:p w14:paraId="4C105E97" w14:textId="2C5669B9" w:rsidR="00B97AD7" w:rsidRPr="00855EE3" w:rsidRDefault="00B97AD7" w:rsidP="005750F1">
      <w:pPr>
        <w:rPr>
          <w:rFonts w:asciiTheme="minorHAnsi" w:hAnsiTheme="minorHAnsi" w:cstheme="minorHAnsi"/>
        </w:rPr>
      </w:pPr>
      <w:r w:rsidRPr="00855EE3">
        <w:rPr>
          <w:rFonts w:asciiTheme="minorHAnsi" w:hAnsiTheme="minorHAnsi" w:cstheme="minorHAnsi"/>
        </w:rPr>
        <w:lastRenderedPageBreak/>
        <w:t xml:space="preserve">The </w:t>
      </w:r>
      <w:r w:rsidR="00A777D8" w:rsidRPr="00855EE3">
        <w:rPr>
          <w:rFonts w:asciiTheme="minorHAnsi" w:hAnsiTheme="minorHAnsi" w:cstheme="minorHAnsi"/>
        </w:rPr>
        <w:t>focus</w:t>
      </w:r>
      <w:r w:rsidRPr="00855EE3">
        <w:rPr>
          <w:rFonts w:asciiTheme="minorHAnsi" w:hAnsiTheme="minorHAnsi" w:cstheme="minorHAnsi"/>
        </w:rPr>
        <w:t xml:space="preserve"> of the ETBF Bycatch and discards workplan is:</w:t>
      </w:r>
    </w:p>
    <w:p w14:paraId="2B0996CE" w14:textId="15E1FA00" w:rsidR="00B97AD7" w:rsidRPr="00855EE3" w:rsidRDefault="00A62599" w:rsidP="00DE3AFF">
      <w:pPr>
        <w:numPr>
          <w:ilvl w:val="0"/>
          <w:numId w:val="7"/>
        </w:numPr>
        <w:spacing w:before="0" w:after="0" w:line="240" w:lineRule="auto"/>
        <w:jc w:val="both"/>
        <w:rPr>
          <w:rFonts w:asciiTheme="minorHAnsi" w:hAnsiTheme="minorHAnsi" w:cstheme="minorHAnsi"/>
        </w:rPr>
      </w:pPr>
      <w:r w:rsidRPr="00855EE3">
        <w:rPr>
          <w:rFonts w:asciiTheme="minorHAnsi" w:hAnsiTheme="minorHAnsi" w:cstheme="minorHAnsi"/>
        </w:rPr>
        <w:t>seabirds</w:t>
      </w:r>
    </w:p>
    <w:p w14:paraId="29EB2F69" w14:textId="330292BA" w:rsidR="00B97AD7" w:rsidRPr="00855EE3" w:rsidRDefault="00A62599" w:rsidP="00DE3AFF">
      <w:pPr>
        <w:numPr>
          <w:ilvl w:val="0"/>
          <w:numId w:val="7"/>
        </w:numPr>
        <w:spacing w:before="0" w:after="0" w:line="240" w:lineRule="auto"/>
        <w:jc w:val="both"/>
        <w:rPr>
          <w:rFonts w:asciiTheme="minorHAnsi" w:hAnsiTheme="minorHAnsi" w:cstheme="minorHAnsi"/>
        </w:rPr>
      </w:pPr>
      <w:r w:rsidRPr="00855EE3">
        <w:rPr>
          <w:rFonts w:asciiTheme="minorHAnsi" w:hAnsiTheme="minorHAnsi" w:cstheme="minorHAnsi"/>
        </w:rPr>
        <w:t>marine</w:t>
      </w:r>
      <w:r w:rsidR="00B97AD7" w:rsidRPr="00855EE3">
        <w:rPr>
          <w:rFonts w:asciiTheme="minorHAnsi" w:hAnsiTheme="minorHAnsi" w:cstheme="minorHAnsi"/>
        </w:rPr>
        <w:t xml:space="preserve"> turtles</w:t>
      </w:r>
    </w:p>
    <w:p w14:paraId="3E868911" w14:textId="74229707" w:rsidR="00B97AD7" w:rsidRPr="00855EE3" w:rsidRDefault="00A62599" w:rsidP="00DE3AFF">
      <w:pPr>
        <w:numPr>
          <w:ilvl w:val="0"/>
          <w:numId w:val="7"/>
        </w:numPr>
        <w:spacing w:before="0" w:after="0" w:line="240" w:lineRule="auto"/>
        <w:jc w:val="both"/>
        <w:rPr>
          <w:rFonts w:asciiTheme="minorHAnsi" w:hAnsiTheme="minorHAnsi" w:cstheme="minorHAnsi"/>
        </w:rPr>
      </w:pPr>
      <w:r w:rsidRPr="00855EE3">
        <w:rPr>
          <w:rFonts w:asciiTheme="minorHAnsi" w:hAnsiTheme="minorHAnsi" w:cstheme="minorHAnsi"/>
        </w:rPr>
        <w:t>marine</w:t>
      </w:r>
      <w:r w:rsidR="00B97AD7" w:rsidRPr="00855EE3">
        <w:rPr>
          <w:rFonts w:asciiTheme="minorHAnsi" w:hAnsiTheme="minorHAnsi" w:cstheme="minorHAnsi"/>
        </w:rPr>
        <w:t xml:space="preserve"> mammals</w:t>
      </w:r>
    </w:p>
    <w:p w14:paraId="5729114F" w14:textId="6FC22420" w:rsidR="00B97AD7" w:rsidRDefault="00A62599" w:rsidP="00DE3AFF">
      <w:pPr>
        <w:numPr>
          <w:ilvl w:val="0"/>
          <w:numId w:val="7"/>
        </w:numPr>
        <w:spacing w:before="0" w:after="0" w:line="240" w:lineRule="auto"/>
        <w:jc w:val="both"/>
        <w:rPr>
          <w:rFonts w:asciiTheme="minorHAnsi" w:hAnsiTheme="minorHAnsi" w:cstheme="minorHAnsi"/>
        </w:rPr>
      </w:pPr>
      <w:r w:rsidRPr="00855EE3">
        <w:rPr>
          <w:rFonts w:asciiTheme="minorHAnsi" w:hAnsiTheme="minorHAnsi" w:cstheme="minorHAnsi"/>
        </w:rPr>
        <w:t>sharks</w:t>
      </w:r>
    </w:p>
    <w:p w14:paraId="05F0D438" w14:textId="59EA0F3C" w:rsidR="00B81F3C" w:rsidRPr="00855EE3" w:rsidRDefault="00B81F3C" w:rsidP="00DE3AFF">
      <w:pPr>
        <w:numPr>
          <w:ilvl w:val="0"/>
          <w:numId w:val="7"/>
        </w:numPr>
        <w:spacing w:before="0" w:after="0" w:line="240" w:lineRule="auto"/>
        <w:jc w:val="both"/>
        <w:rPr>
          <w:rFonts w:asciiTheme="minorHAnsi" w:hAnsiTheme="minorHAnsi" w:cstheme="minorHAnsi"/>
        </w:rPr>
      </w:pPr>
      <w:r>
        <w:rPr>
          <w:rFonts w:asciiTheme="minorHAnsi" w:hAnsiTheme="minorHAnsi" w:cstheme="minorHAnsi"/>
        </w:rPr>
        <w:t>other “no take species” (</w:t>
      </w:r>
      <w:proofErr w:type="gramStart"/>
      <w:r>
        <w:rPr>
          <w:rFonts w:asciiTheme="minorHAnsi" w:hAnsiTheme="minorHAnsi" w:cstheme="minorHAnsi"/>
        </w:rPr>
        <w:t>e.g.</w:t>
      </w:r>
      <w:proofErr w:type="gramEnd"/>
      <w:r>
        <w:rPr>
          <w:rFonts w:asciiTheme="minorHAnsi" w:hAnsiTheme="minorHAnsi" w:cstheme="minorHAnsi"/>
        </w:rPr>
        <w:t xml:space="preserve"> blue and black marlin).</w:t>
      </w:r>
    </w:p>
    <w:p w14:paraId="013C2029" w14:textId="77777777" w:rsidR="00B97AD7" w:rsidRPr="00855EE3" w:rsidRDefault="00B97AD7" w:rsidP="00B97AD7">
      <w:pPr>
        <w:pStyle w:val="Heading2"/>
        <w:jc w:val="both"/>
        <w:rPr>
          <w:rFonts w:asciiTheme="minorHAnsi" w:hAnsiTheme="minorHAnsi" w:cstheme="minorHAnsi"/>
          <w:sz w:val="36"/>
          <w:szCs w:val="36"/>
        </w:rPr>
      </w:pPr>
      <w:bookmarkStart w:id="10" w:name="_Toc371077505"/>
      <w:bookmarkStart w:id="11" w:name="_Toc101786294"/>
      <w:r w:rsidRPr="00855EE3">
        <w:rPr>
          <w:rFonts w:asciiTheme="minorHAnsi" w:hAnsiTheme="minorHAnsi" w:cstheme="minorHAnsi"/>
          <w:sz w:val="36"/>
          <w:szCs w:val="36"/>
        </w:rPr>
        <w:t>1.3 Fishing methods</w:t>
      </w:r>
      <w:bookmarkEnd w:id="10"/>
      <w:bookmarkEnd w:id="11"/>
    </w:p>
    <w:p w14:paraId="7B0C0CD5" w14:textId="7C14E16B" w:rsidR="00B97AD7" w:rsidRPr="00855EE3" w:rsidRDefault="00B97AD7" w:rsidP="005750F1">
      <w:pPr>
        <w:rPr>
          <w:rFonts w:asciiTheme="minorHAnsi" w:hAnsiTheme="minorHAnsi" w:cstheme="minorHAnsi"/>
        </w:rPr>
      </w:pPr>
      <w:r w:rsidRPr="00855EE3">
        <w:rPr>
          <w:rFonts w:asciiTheme="minorHAnsi" w:hAnsiTheme="minorHAnsi" w:cstheme="minorHAnsi"/>
        </w:rPr>
        <w:t>The methods used to target tuna and billfish in the ETBF are pelagic longline</w:t>
      </w:r>
      <w:r w:rsidR="009E061F" w:rsidRPr="00855EE3">
        <w:rPr>
          <w:rFonts w:asciiTheme="minorHAnsi" w:hAnsiTheme="minorHAnsi" w:cstheme="minorHAnsi"/>
        </w:rPr>
        <w:t xml:space="preserve"> and minor line gears (</w:t>
      </w:r>
      <w:r w:rsidRPr="00855EE3">
        <w:rPr>
          <w:rFonts w:asciiTheme="minorHAnsi" w:hAnsiTheme="minorHAnsi" w:cstheme="minorHAnsi"/>
        </w:rPr>
        <w:t>trolling, handlining and rod and reel fishing</w:t>
      </w:r>
      <w:r w:rsidR="009E061F" w:rsidRPr="00855EE3">
        <w:rPr>
          <w:rFonts w:asciiTheme="minorHAnsi" w:hAnsiTheme="minorHAnsi" w:cstheme="minorHAnsi"/>
        </w:rPr>
        <w:t>)</w:t>
      </w:r>
      <w:r w:rsidRPr="00855EE3">
        <w:rPr>
          <w:rFonts w:asciiTheme="minorHAnsi" w:hAnsiTheme="minorHAnsi" w:cstheme="minorHAnsi"/>
        </w:rPr>
        <w:t xml:space="preserve">. </w:t>
      </w:r>
    </w:p>
    <w:p w14:paraId="1C00E15C" w14:textId="2A35B95D" w:rsidR="00B97AD7" w:rsidRPr="00855EE3" w:rsidRDefault="00B97AD7" w:rsidP="005750F1">
      <w:pPr>
        <w:rPr>
          <w:rFonts w:asciiTheme="minorHAnsi" w:hAnsiTheme="minorHAnsi" w:cstheme="minorHAnsi"/>
        </w:rPr>
      </w:pPr>
      <w:r w:rsidRPr="00855EE3">
        <w:rPr>
          <w:rFonts w:asciiTheme="minorHAnsi" w:hAnsiTheme="minorHAnsi" w:cstheme="minorHAnsi"/>
        </w:rPr>
        <w:t>Pelagic longline fishing is the predominant method used in the ETBF and involves the use of branch lines attached to a mainline (Figure 1). Each branch line (snood) is fitted with one or more baited hooks. The longline is set in the sea in such a manner that the mainline, branch lines and hooks are suspended in the water column by floats at the sea surface. By setting a different number of hooks between float</w:t>
      </w:r>
      <w:r w:rsidR="009E061F" w:rsidRPr="00855EE3">
        <w:rPr>
          <w:rFonts w:asciiTheme="minorHAnsi" w:hAnsiTheme="minorHAnsi" w:cstheme="minorHAnsi"/>
        </w:rPr>
        <w:t xml:space="preserve">s, </w:t>
      </w:r>
      <w:r w:rsidRPr="00855EE3">
        <w:rPr>
          <w:rFonts w:asciiTheme="minorHAnsi" w:hAnsiTheme="minorHAnsi" w:cstheme="minorHAnsi"/>
        </w:rPr>
        <w:t>longer float lines</w:t>
      </w:r>
      <w:r w:rsidR="009E061F" w:rsidRPr="00855EE3">
        <w:rPr>
          <w:rFonts w:asciiTheme="minorHAnsi" w:hAnsiTheme="minorHAnsi" w:cstheme="minorHAnsi"/>
        </w:rPr>
        <w:t xml:space="preserve"> and varying line setter and </w:t>
      </w:r>
      <w:r w:rsidR="00B81F3C">
        <w:rPr>
          <w:rFonts w:asciiTheme="minorHAnsi" w:hAnsiTheme="minorHAnsi" w:cstheme="minorHAnsi"/>
        </w:rPr>
        <w:t>boat</w:t>
      </w:r>
      <w:r w:rsidR="009E061F" w:rsidRPr="00855EE3">
        <w:rPr>
          <w:rFonts w:asciiTheme="minorHAnsi" w:hAnsiTheme="minorHAnsi" w:cstheme="minorHAnsi"/>
        </w:rPr>
        <w:t xml:space="preserve"> speed,</w:t>
      </w:r>
      <w:r w:rsidRPr="00855EE3">
        <w:rPr>
          <w:rFonts w:asciiTheme="minorHAnsi" w:hAnsiTheme="minorHAnsi" w:cstheme="minorHAnsi"/>
        </w:rPr>
        <w:t xml:space="preserve"> fishers can set gear at different depths in the water column allowing them to target different species.</w:t>
      </w:r>
    </w:p>
    <w:p w14:paraId="68D2449C" w14:textId="77777777" w:rsidR="00B97AD7" w:rsidRPr="00855EE3" w:rsidRDefault="00B97AD7" w:rsidP="00B97AD7">
      <w:pPr>
        <w:jc w:val="both"/>
        <w:rPr>
          <w:rFonts w:asciiTheme="minorHAnsi" w:hAnsiTheme="minorHAnsi" w:cstheme="minorHAnsi"/>
        </w:rPr>
      </w:pPr>
    </w:p>
    <w:p w14:paraId="2191F6D4" w14:textId="6747C707" w:rsidR="00B97AD7" w:rsidRPr="00855EE3" w:rsidRDefault="00B97AD7" w:rsidP="00581BBE">
      <w:pPr>
        <w:jc w:val="both"/>
        <w:rPr>
          <w:rFonts w:asciiTheme="minorHAnsi" w:hAnsiTheme="minorHAnsi" w:cstheme="minorHAnsi"/>
          <w:b/>
        </w:rPr>
      </w:pPr>
      <w:r w:rsidRPr="00855EE3">
        <w:rPr>
          <w:rFonts w:asciiTheme="minorHAnsi" w:hAnsiTheme="minorHAnsi" w:cstheme="minorHAnsi"/>
          <w:noProof/>
          <w:lang w:eastAsia="en-AU"/>
        </w:rPr>
        <w:drawing>
          <wp:inline distT="0" distB="0" distL="0" distR="0" wp14:anchorId="381DA555" wp14:editId="645C91FB">
            <wp:extent cx="5255895" cy="3713480"/>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5895" cy="3713480"/>
                    </a:xfrm>
                    <a:prstGeom prst="rect">
                      <a:avLst/>
                    </a:prstGeom>
                    <a:noFill/>
                    <a:ln>
                      <a:noFill/>
                    </a:ln>
                  </pic:spPr>
                </pic:pic>
              </a:graphicData>
            </a:graphic>
          </wp:inline>
        </w:drawing>
      </w:r>
      <w:r w:rsidR="00581BBE" w:rsidRPr="00855EE3">
        <w:rPr>
          <w:rFonts w:asciiTheme="minorHAnsi" w:hAnsiTheme="minorHAnsi" w:cstheme="minorHAnsi"/>
        </w:rPr>
        <w:t xml:space="preserve">                           </w:t>
      </w:r>
      <w:r w:rsidRPr="00855EE3">
        <w:rPr>
          <w:rFonts w:asciiTheme="minorHAnsi" w:hAnsiTheme="minorHAnsi" w:cstheme="minorHAnsi"/>
          <w:b/>
        </w:rPr>
        <w:t xml:space="preserve">Figure </w:t>
      </w:r>
      <w:r w:rsidRPr="00855EE3">
        <w:rPr>
          <w:rFonts w:asciiTheme="minorHAnsi" w:hAnsiTheme="minorHAnsi" w:cstheme="minorHAnsi"/>
          <w:b/>
        </w:rPr>
        <w:fldChar w:fldCharType="begin"/>
      </w:r>
      <w:r w:rsidRPr="00855EE3">
        <w:rPr>
          <w:rFonts w:asciiTheme="minorHAnsi" w:hAnsiTheme="minorHAnsi" w:cstheme="minorHAnsi"/>
          <w:b/>
        </w:rPr>
        <w:instrText xml:space="preserve"> SEQ Figure \* ARABIC </w:instrText>
      </w:r>
      <w:r w:rsidRPr="00855EE3">
        <w:rPr>
          <w:rFonts w:asciiTheme="minorHAnsi" w:hAnsiTheme="minorHAnsi" w:cstheme="minorHAnsi"/>
          <w:b/>
        </w:rPr>
        <w:fldChar w:fldCharType="separate"/>
      </w:r>
      <w:r w:rsidR="00807EB5">
        <w:rPr>
          <w:rFonts w:asciiTheme="minorHAnsi" w:hAnsiTheme="minorHAnsi" w:cstheme="minorHAnsi"/>
          <w:b/>
          <w:noProof/>
        </w:rPr>
        <w:t>1</w:t>
      </w:r>
      <w:r w:rsidRPr="00855EE3">
        <w:rPr>
          <w:rFonts w:asciiTheme="minorHAnsi" w:hAnsiTheme="minorHAnsi" w:cstheme="minorHAnsi"/>
          <w:b/>
        </w:rPr>
        <w:fldChar w:fldCharType="end"/>
      </w:r>
      <w:r w:rsidRPr="00855EE3">
        <w:rPr>
          <w:rFonts w:asciiTheme="minorHAnsi" w:hAnsiTheme="minorHAnsi" w:cstheme="minorHAnsi"/>
          <w:b/>
        </w:rPr>
        <w:t xml:space="preserve">: </w:t>
      </w:r>
      <w:r w:rsidRPr="00855EE3">
        <w:rPr>
          <w:rFonts w:asciiTheme="minorHAnsi" w:hAnsiTheme="minorHAnsi" w:cstheme="minorHAnsi"/>
        </w:rPr>
        <w:t>Illustration of a pelagic longline (a longline [baited] hook is attached to each snood and termed a longline clip)</w:t>
      </w:r>
      <w:r w:rsidR="00B81F3C">
        <w:rPr>
          <w:rFonts w:asciiTheme="minorHAnsi" w:hAnsiTheme="minorHAnsi" w:cstheme="minorHAnsi"/>
        </w:rPr>
        <w:t>.</w:t>
      </w:r>
    </w:p>
    <w:p w14:paraId="3CD96B3D" w14:textId="77777777" w:rsidR="00B97AD7" w:rsidRPr="00855EE3" w:rsidRDefault="00B97AD7" w:rsidP="00B97AD7">
      <w:pPr>
        <w:pStyle w:val="Heading2"/>
        <w:jc w:val="both"/>
        <w:rPr>
          <w:rFonts w:asciiTheme="minorHAnsi" w:hAnsiTheme="minorHAnsi" w:cstheme="minorHAnsi"/>
          <w:sz w:val="36"/>
          <w:szCs w:val="36"/>
        </w:rPr>
      </w:pPr>
      <w:bookmarkStart w:id="12" w:name="_Toc371077506"/>
      <w:bookmarkStart w:id="13" w:name="_Toc101786295"/>
      <w:r w:rsidRPr="00855EE3">
        <w:rPr>
          <w:rFonts w:asciiTheme="minorHAnsi" w:hAnsiTheme="minorHAnsi" w:cstheme="minorHAnsi"/>
          <w:sz w:val="36"/>
          <w:szCs w:val="36"/>
        </w:rPr>
        <w:lastRenderedPageBreak/>
        <w:t>1.4 Fishing areas</w:t>
      </w:r>
      <w:bookmarkEnd w:id="12"/>
      <w:bookmarkEnd w:id="13"/>
    </w:p>
    <w:p w14:paraId="7BF3D6B4" w14:textId="77777777" w:rsidR="00B97AD7" w:rsidRPr="00855EE3" w:rsidRDefault="00B97AD7" w:rsidP="00B97AD7">
      <w:pPr>
        <w:rPr>
          <w:rFonts w:asciiTheme="minorHAnsi" w:hAnsiTheme="minorHAnsi" w:cstheme="minorHAnsi"/>
        </w:rPr>
      </w:pPr>
      <w:r w:rsidRPr="00855EE3">
        <w:rPr>
          <w:rFonts w:asciiTheme="minorHAnsi" w:hAnsiTheme="minorHAnsi" w:cstheme="minorHAnsi"/>
        </w:rPr>
        <w:t xml:space="preserve">See map detailing the area of the fishery: </w:t>
      </w:r>
    </w:p>
    <w:p w14:paraId="5480A589" w14:textId="77777777" w:rsidR="00B97AD7" w:rsidRPr="00855EE3" w:rsidRDefault="0094023D" w:rsidP="00B97AD7">
      <w:pPr>
        <w:rPr>
          <w:rFonts w:asciiTheme="minorHAnsi" w:hAnsiTheme="minorHAnsi" w:cstheme="minorHAnsi"/>
          <w:color w:val="FF0000"/>
        </w:rPr>
      </w:pPr>
      <w:hyperlink r:id="rId23" w:history="1">
        <w:r w:rsidR="00B97AD7" w:rsidRPr="00855EE3">
          <w:rPr>
            <w:rStyle w:val="Hyperlink"/>
            <w:rFonts w:cstheme="minorHAnsi"/>
          </w:rPr>
          <w:t>https://www.afma.gov.au/fisheries/eastern-tuna-and-billfish-fishery-page</w:t>
        </w:r>
      </w:hyperlink>
    </w:p>
    <w:p w14:paraId="665B5335" w14:textId="332201A2" w:rsidR="00B97AD7" w:rsidRPr="00855EE3" w:rsidRDefault="00B97AD7" w:rsidP="00B97AD7">
      <w:pPr>
        <w:rPr>
          <w:rFonts w:asciiTheme="minorHAnsi" w:hAnsiTheme="minorHAnsi" w:cstheme="minorHAnsi"/>
        </w:rPr>
      </w:pPr>
      <w:r w:rsidRPr="00855EE3">
        <w:rPr>
          <w:rFonts w:asciiTheme="minorHAnsi" w:hAnsiTheme="minorHAnsi" w:cstheme="minorHAnsi"/>
        </w:rPr>
        <w:t>For more</w:t>
      </w:r>
      <w:r w:rsidRPr="00855EE3">
        <w:rPr>
          <w:rFonts w:asciiTheme="minorHAnsi" w:hAnsiTheme="minorHAnsi" w:cstheme="minorHAnsi"/>
          <w:color w:val="FF0000"/>
        </w:rPr>
        <w:t xml:space="preserve"> </w:t>
      </w:r>
      <w:r w:rsidRPr="00855EE3">
        <w:rPr>
          <w:rFonts w:asciiTheme="minorHAnsi" w:hAnsiTheme="minorHAnsi" w:cstheme="minorHAnsi"/>
        </w:rPr>
        <w:t>information on where effort is concentrated see</w:t>
      </w:r>
      <w:r w:rsidRPr="00855EE3">
        <w:rPr>
          <w:rFonts w:asciiTheme="minorHAnsi" w:hAnsiTheme="minorHAnsi" w:cstheme="minorHAnsi"/>
          <w:color w:val="FF0000"/>
        </w:rPr>
        <w:t xml:space="preserve"> </w:t>
      </w:r>
      <w:r w:rsidR="008515A9" w:rsidRPr="00855EE3">
        <w:rPr>
          <w:rStyle w:val="AFMAText1Char"/>
          <w:rFonts w:asciiTheme="minorHAnsi" w:hAnsiTheme="minorHAnsi"/>
          <w:lang w:val="en-AU"/>
        </w:rPr>
        <w:t>(</w:t>
      </w:r>
      <w:hyperlink w:anchor="_5.3_Spatial_issues/trends" w:history="1">
        <w:r w:rsidRPr="00855EE3">
          <w:rPr>
            <w:rStyle w:val="Hyperlink"/>
            <w:rFonts w:cstheme="minorHAnsi"/>
          </w:rPr>
          <w:t>Section 5.</w:t>
        </w:r>
        <w:r w:rsidR="00625209" w:rsidRPr="00855EE3">
          <w:rPr>
            <w:rStyle w:val="Hyperlink"/>
            <w:rFonts w:cstheme="minorHAnsi"/>
          </w:rPr>
          <w:t>4</w:t>
        </w:r>
        <w:r w:rsidRPr="00855EE3">
          <w:rPr>
            <w:rStyle w:val="Hyperlink"/>
            <w:rFonts w:cstheme="minorHAnsi"/>
          </w:rPr>
          <w:t>: Spatial issues/trends</w:t>
        </w:r>
      </w:hyperlink>
      <w:r w:rsidRPr="00855EE3">
        <w:rPr>
          <w:rFonts w:asciiTheme="minorHAnsi" w:hAnsiTheme="minorHAnsi" w:cstheme="minorHAnsi"/>
        </w:rPr>
        <w:t xml:space="preserve">). </w:t>
      </w:r>
    </w:p>
    <w:p w14:paraId="401CE47C" w14:textId="77777777" w:rsidR="00B97AD7" w:rsidRPr="00855EE3" w:rsidRDefault="00B97AD7" w:rsidP="00B97AD7">
      <w:pPr>
        <w:pStyle w:val="Heading2"/>
        <w:jc w:val="both"/>
        <w:rPr>
          <w:rFonts w:asciiTheme="minorHAnsi" w:hAnsiTheme="minorHAnsi" w:cstheme="minorHAnsi"/>
          <w:sz w:val="36"/>
          <w:szCs w:val="36"/>
        </w:rPr>
      </w:pPr>
      <w:bookmarkStart w:id="14" w:name="_Toc371077507"/>
      <w:bookmarkStart w:id="15" w:name="_Toc101786296"/>
      <w:r w:rsidRPr="00855EE3">
        <w:rPr>
          <w:rFonts w:asciiTheme="minorHAnsi" w:hAnsiTheme="minorHAnsi" w:cstheme="minorHAnsi"/>
          <w:sz w:val="36"/>
          <w:szCs w:val="36"/>
        </w:rPr>
        <w:t>1.5 Sectors</w:t>
      </w:r>
      <w:bookmarkEnd w:id="14"/>
      <w:bookmarkEnd w:id="15"/>
    </w:p>
    <w:p w14:paraId="2F763A45" w14:textId="0DF7BF50" w:rsidR="00B97AD7" w:rsidRPr="00855EE3" w:rsidRDefault="00B97AD7" w:rsidP="005750F1">
      <w:pPr>
        <w:rPr>
          <w:rFonts w:asciiTheme="minorHAnsi" w:hAnsiTheme="minorHAnsi" w:cstheme="minorHAnsi"/>
        </w:rPr>
      </w:pPr>
      <w:r w:rsidRPr="00855EE3">
        <w:rPr>
          <w:rFonts w:asciiTheme="minorHAnsi" w:hAnsiTheme="minorHAnsi" w:cstheme="minorHAnsi"/>
        </w:rPr>
        <w:t>There are two commercial sectors in the ETBF: the pelagic longline sector and the minor line sector. Under the</w:t>
      </w:r>
      <w:r w:rsidR="00452293" w:rsidRPr="00855EE3">
        <w:rPr>
          <w:rFonts w:asciiTheme="minorHAnsi" w:hAnsiTheme="minorHAnsi" w:cstheme="minorHAnsi"/>
        </w:rPr>
        <w:t xml:space="preserve"> ETBF Management</w:t>
      </w:r>
      <w:r w:rsidRPr="00855EE3">
        <w:rPr>
          <w:rFonts w:asciiTheme="minorHAnsi" w:hAnsiTheme="minorHAnsi" w:cstheme="minorHAnsi"/>
        </w:rPr>
        <w:t xml:space="preserve"> Plan, operators within the longline sector must have a </w:t>
      </w:r>
      <w:r w:rsidR="00D9125B" w:rsidRPr="00855EE3">
        <w:rPr>
          <w:rFonts w:asciiTheme="minorHAnsi" w:hAnsiTheme="minorHAnsi" w:cstheme="minorHAnsi"/>
        </w:rPr>
        <w:t xml:space="preserve">longline </w:t>
      </w:r>
      <w:r w:rsidRPr="00855EE3">
        <w:rPr>
          <w:rFonts w:asciiTheme="minorHAnsi" w:hAnsiTheme="minorHAnsi" w:cstheme="minorHAnsi"/>
        </w:rPr>
        <w:t xml:space="preserve">boat SFR nominated to the boat operating, and the holder of the boat SFR must hold a number of uncaught </w:t>
      </w:r>
      <w:proofErr w:type="gramStart"/>
      <w:r w:rsidRPr="00855EE3">
        <w:rPr>
          <w:rFonts w:asciiTheme="minorHAnsi" w:hAnsiTheme="minorHAnsi" w:cstheme="minorHAnsi"/>
        </w:rPr>
        <w:t>quota</w:t>
      </w:r>
      <w:proofErr w:type="gramEnd"/>
      <w:r w:rsidRPr="00855EE3">
        <w:rPr>
          <w:rFonts w:asciiTheme="minorHAnsi" w:hAnsiTheme="minorHAnsi" w:cstheme="minorHAnsi"/>
        </w:rPr>
        <w:t xml:space="preserve"> SFRs for each species (table </w:t>
      </w:r>
      <w:r w:rsidR="00A54C60" w:rsidRPr="00855EE3">
        <w:rPr>
          <w:rFonts w:asciiTheme="minorHAnsi" w:hAnsiTheme="minorHAnsi" w:cstheme="minorHAnsi"/>
        </w:rPr>
        <w:t>3</w:t>
      </w:r>
      <w:r w:rsidRPr="00855EE3">
        <w:rPr>
          <w:rFonts w:asciiTheme="minorHAnsi" w:hAnsiTheme="minorHAnsi" w:cstheme="minorHAnsi"/>
        </w:rPr>
        <w:t xml:space="preserve">). To minor line, an operator must hold a number of uncaught </w:t>
      </w:r>
      <w:proofErr w:type="gramStart"/>
      <w:r w:rsidRPr="00855EE3">
        <w:rPr>
          <w:rFonts w:asciiTheme="minorHAnsi" w:hAnsiTheme="minorHAnsi" w:cstheme="minorHAnsi"/>
        </w:rPr>
        <w:t>quota</w:t>
      </w:r>
      <w:proofErr w:type="gramEnd"/>
      <w:r w:rsidRPr="00855EE3">
        <w:rPr>
          <w:rFonts w:asciiTheme="minorHAnsi" w:hAnsiTheme="minorHAnsi" w:cstheme="minorHAnsi"/>
        </w:rPr>
        <w:t xml:space="preserve"> SFRs and a minor line boat SFR. </w:t>
      </w:r>
    </w:p>
    <w:p w14:paraId="360E8B69" w14:textId="6254349F" w:rsidR="00A86F6B" w:rsidRPr="00855EE3" w:rsidRDefault="00B97AD7" w:rsidP="00964F41">
      <w:pPr>
        <w:rPr>
          <w:rFonts w:asciiTheme="minorHAnsi" w:hAnsiTheme="minorHAnsi" w:cstheme="minorHAnsi"/>
        </w:rPr>
      </w:pPr>
      <w:r w:rsidRPr="00855EE3">
        <w:rPr>
          <w:rFonts w:asciiTheme="minorHAnsi" w:hAnsiTheme="minorHAnsi" w:cstheme="minorHAnsi"/>
        </w:rPr>
        <w:t xml:space="preserve">Within the longline sector there is sub-sector called the Coral Sea Zone (CSZ). </w:t>
      </w:r>
      <w:r w:rsidR="004D57B7" w:rsidRPr="00855EE3">
        <w:rPr>
          <w:rFonts w:asciiTheme="minorHAnsi" w:hAnsiTheme="minorHAnsi" w:cstheme="minorHAnsi"/>
        </w:rPr>
        <w:t>To</w:t>
      </w:r>
      <w:r w:rsidRPr="00855EE3">
        <w:rPr>
          <w:rFonts w:asciiTheme="minorHAnsi" w:hAnsiTheme="minorHAnsi" w:cstheme="minorHAnsi"/>
        </w:rPr>
        <w:t xml:space="preserve"> </w:t>
      </w:r>
      <w:r w:rsidR="005C2898" w:rsidRPr="00855EE3">
        <w:rPr>
          <w:rFonts w:asciiTheme="minorHAnsi" w:hAnsiTheme="minorHAnsi" w:cstheme="minorHAnsi"/>
        </w:rPr>
        <w:t>longline</w:t>
      </w:r>
      <w:r w:rsidRPr="00855EE3">
        <w:rPr>
          <w:rFonts w:asciiTheme="minorHAnsi" w:hAnsiTheme="minorHAnsi" w:cstheme="minorHAnsi"/>
        </w:rPr>
        <w:t xml:space="preserve"> in the CSZ, the operator must hold a CSZ SFR, </w:t>
      </w:r>
      <w:r w:rsidR="00220D84" w:rsidRPr="00855EE3">
        <w:rPr>
          <w:rFonts w:asciiTheme="minorHAnsi" w:hAnsiTheme="minorHAnsi" w:cstheme="minorHAnsi"/>
        </w:rPr>
        <w:t>at least one</w:t>
      </w:r>
      <w:r w:rsidRPr="00855EE3">
        <w:rPr>
          <w:rFonts w:asciiTheme="minorHAnsi" w:hAnsiTheme="minorHAnsi" w:cstheme="minorHAnsi"/>
        </w:rPr>
        <w:t xml:space="preserve"> uncaught quota SFR and a longline SFR. </w:t>
      </w:r>
      <w:bookmarkStart w:id="16" w:name="_Hlk97023506"/>
    </w:p>
    <w:bookmarkEnd w:id="16"/>
    <w:p w14:paraId="3A5086EB" w14:textId="2719D69B" w:rsidR="00B97AD7" w:rsidRPr="00855EE3" w:rsidRDefault="00B97AD7" w:rsidP="00B97AD7">
      <w:pPr>
        <w:jc w:val="both"/>
        <w:rPr>
          <w:rFonts w:asciiTheme="minorHAnsi" w:hAnsiTheme="minorHAnsi" w:cstheme="minorHAnsi"/>
        </w:rPr>
      </w:pPr>
      <w:r w:rsidRPr="00855EE3">
        <w:rPr>
          <w:rFonts w:asciiTheme="minorHAnsi" w:hAnsiTheme="minorHAnsi" w:cstheme="minorHAnsi"/>
          <w:b/>
        </w:rPr>
        <w:t>Table</w:t>
      </w:r>
      <w:r w:rsidR="00A54C60" w:rsidRPr="00855EE3">
        <w:rPr>
          <w:rFonts w:asciiTheme="minorHAnsi" w:hAnsiTheme="minorHAnsi" w:cstheme="minorHAnsi"/>
          <w:b/>
        </w:rPr>
        <w:t xml:space="preserve"> 3</w:t>
      </w:r>
      <w:r w:rsidR="00D04A51" w:rsidRPr="00855EE3">
        <w:rPr>
          <w:rFonts w:asciiTheme="minorHAnsi" w:hAnsiTheme="minorHAnsi" w:cstheme="minorHAnsi"/>
          <w:b/>
        </w:rPr>
        <w:t>:</w:t>
      </w:r>
      <w:r w:rsidRPr="00855EE3">
        <w:rPr>
          <w:rFonts w:asciiTheme="minorHAnsi" w:hAnsiTheme="minorHAnsi" w:cstheme="minorHAnsi"/>
        </w:rPr>
        <w:t xml:space="preserve"> Summary of SFR for fishing within sectors of the ETBF. </w:t>
      </w:r>
    </w:p>
    <w:tbl>
      <w:tblPr>
        <w:tblStyle w:val="AFMA-default"/>
        <w:tblW w:w="9628" w:type="dxa"/>
        <w:jc w:val="center"/>
        <w:tblLook w:val="04A0" w:firstRow="1" w:lastRow="0" w:firstColumn="1" w:lastColumn="0" w:noHBand="0" w:noVBand="1"/>
      </w:tblPr>
      <w:tblGrid>
        <w:gridCol w:w="2532"/>
        <w:gridCol w:w="2574"/>
        <w:gridCol w:w="2476"/>
        <w:gridCol w:w="2046"/>
      </w:tblGrid>
      <w:tr w:rsidR="00090DC1" w:rsidRPr="00B81F3C" w14:paraId="7559373C" w14:textId="77777777" w:rsidTr="008012FD">
        <w:trPr>
          <w:cnfStyle w:val="100000000000" w:firstRow="1" w:lastRow="0" w:firstColumn="0" w:lastColumn="0" w:oddVBand="0" w:evenVBand="0" w:oddHBand="0" w:evenHBand="0" w:firstRowFirstColumn="0" w:firstRowLastColumn="0" w:lastRowFirstColumn="0" w:lastRowLastColumn="0"/>
          <w:trHeight w:val="435"/>
          <w:jc w:val="center"/>
        </w:trPr>
        <w:tc>
          <w:tcPr>
            <w:tcW w:w="0" w:type="dxa"/>
          </w:tcPr>
          <w:p w14:paraId="3E54AEA7" w14:textId="77777777" w:rsidR="00090DC1" w:rsidRPr="00B81F3C" w:rsidRDefault="00090DC1" w:rsidP="00B97AD7">
            <w:pPr>
              <w:rPr>
                <w:rFonts w:asciiTheme="minorHAnsi" w:hAnsiTheme="minorHAnsi" w:cstheme="minorHAnsi"/>
                <w:color w:val="FFFFFF" w:themeColor="background1"/>
                <w:sz w:val="20"/>
                <w:szCs w:val="20"/>
              </w:rPr>
            </w:pPr>
          </w:p>
        </w:tc>
        <w:tc>
          <w:tcPr>
            <w:tcW w:w="0" w:type="dxa"/>
          </w:tcPr>
          <w:p w14:paraId="51BD08DF" w14:textId="77777777" w:rsidR="00090DC1" w:rsidRPr="00B81F3C" w:rsidRDefault="00090DC1" w:rsidP="00B97AD7">
            <w:pPr>
              <w:rPr>
                <w:rFonts w:asciiTheme="minorHAnsi" w:hAnsiTheme="minorHAnsi" w:cstheme="minorHAnsi"/>
                <w:b/>
                <w:color w:val="FFFFFF" w:themeColor="background1"/>
                <w:sz w:val="20"/>
                <w:szCs w:val="20"/>
              </w:rPr>
            </w:pPr>
            <w:r w:rsidRPr="00B81F3C">
              <w:rPr>
                <w:rFonts w:asciiTheme="minorHAnsi" w:hAnsiTheme="minorHAnsi" w:cstheme="minorHAnsi"/>
                <w:b/>
                <w:color w:val="FFFFFF" w:themeColor="background1"/>
                <w:sz w:val="20"/>
                <w:szCs w:val="20"/>
              </w:rPr>
              <w:t>Longline sector</w:t>
            </w:r>
          </w:p>
        </w:tc>
        <w:tc>
          <w:tcPr>
            <w:tcW w:w="0" w:type="dxa"/>
          </w:tcPr>
          <w:p w14:paraId="5C0A226F" w14:textId="7E7E0945" w:rsidR="00090DC1" w:rsidRPr="00B81F3C" w:rsidRDefault="00090DC1" w:rsidP="00B97AD7">
            <w:pPr>
              <w:rPr>
                <w:rFonts w:asciiTheme="minorHAnsi" w:hAnsiTheme="minorHAnsi" w:cstheme="minorHAnsi"/>
                <w:b/>
                <w:color w:val="FFFFFF" w:themeColor="background1"/>
                <w:sz w:val="20"/>
                <w:szCs w:val="20"/>
              </w:rPr>
            </w:pPr>
            <w:r w:rsidRPr="00B81F3C">
              <w:rPr>
                <w:rFonts w:asciiTheme="minorHAnsi" w:hAnsiTheme="minorHAnsi" w:cstheme="minorHAnsi"/>
                <w:b/>
                <w:color w:val="FFFFFF" w:themeColor="background1"/>
                <w:sz w:val="20"/>
                <w:szCs w:val="20"/>
              </w:rPr>
              <w:t xml:space="preserve">Coral </w:t>
            </w:r>
            <w:r w:rsidR="000B2BEB" w:rsidRPr="00B81F3C">
              <w:rPr>
                <w:rFonts w:asciiTheme="minorHAnsi" w:hAnsiTheme="minorHAnsi" w:cstheme="minorHAnsi"/>
                <w:b/>
                <w:color w:val="FFFFFF" w:themeColor="background1"/>
                <w:sz w:val="20"/>
                <w:szCs w:val="20"/>
              </w:rPr>
              <w:t>Sea</w:t>
            </w:r>
            <w:r w:rsidRPr="00B81F3C">
              <w:rPr>
                <w:rFonts w:asciiTheme="minorHAnsi" w:hAnsiTheme="minorHAnsi" w:cstheme="minorHAnsi"/>
                <w:b/>
                <w:color w:val="FFFFFF" w:themeColor="background1"/>
                <w:sz w:val="20"/>
                <w:szCs w:val="20"/>
              </w:rPr>
              <w:t xml:space="preserve"> longline sub-sector</w:t>
            </w:r>
          </w:p>
        </w:tc>
        <w:tc>
          <w:tcPr>
            <w:tcW w:w="0" w:type="dxa"/>
          </w:tcPr>
          <w:p w14:paraId="0BD7EAD9" w14:textId="77777777" w:rsidR="00090DC1" w:rsidRPr="00B81F3C" w:rsidRDefault="00090DC1" w:rsidP="00B97AD7">
            <w:pPr>
              <w:rPr>
                <w:rFonts w:asciiTheme="minorHAnsi" w:hAnsiTheme="minorHAnsi" w:cstheme="minorHAnsi"/>
                <w:b/>
                <w:color w:val="FFFFFF" w:themeColor="background1"/>
                <w:sz w:val="20"/>
                <w:szCs w:val="20"/>
              </w:rPr>
            </w:pPr>
            <w:r w:rsidRPr="00B81F3C">
              <w:rPr>
                <w:rFonts w:asciiTheme="minorHAnsi" w:hAnsiTheme="minorHAnsi" w:cstheme="minorHAnsi"/>
                <w:b/>
                <w:color w:val="FFFFFF" w:themeColor="background1"/>
                <w:sz w:val="20"/>
                <w:szCs w:val="20"/>
              </w:rPr>
              <w:t>Minor line sector</w:t>
            </w:r>
          </w:p>
        </w:tc>
      </w:tr>
      <w:tr w:rsidR="00090DC1" w:rsidRPr="00B81F3C" w14:paraId="11ACF713" w14:textId="77777777" w:rsidTr="008012FD">
        <w:trPr>
          <w:jc w:val="center"/>
        </w:trPr>
        <w:tc>
          <w:tcPr>
            <w:tcW w:w="0" w:type="dxa"/>
          </w:tcPr>
          <w:p w14:paraId="7AA8DFAC" w14:textId="77777777" w:rsidR="00090DC1" w:rsidRPr="00B81F3C" w:rsidRDefault="00090DC1" w:rsidP="00B97AD7">
            <w:pPr>
              <w:rPr>
                <w:rFonts w:asciiTheme="minorHAnsi" w:hAnsiTheme="minorHAnsi" w:cstheme="minorHAnsi"/>
                <w:sz w:val="20"/>
                <w:szCs w:val="20"/>
              </w:rPr>
            </w:pPr>
            <w:r w:rsidRPr="00B81F3C">
              <w:rPr>
                <w:rFonts w:asciiTheme="minorHAnsi" w:hAnsiTheme="minorHAnsi" w:cstheme="minorHAnsi"/>
                <w:sz w:val="20"/>
                <w:szCs w:val="20"/>
              </w:rPr>
              <w:t>Quota SFR</w:t>
            </w:r>
          </w:p>
        </w:tc>
        <w:tc>
          <w:tcPr>
            <w:tcW w:w="0" w:type="dxa"/>
          </w:tcPr>
          <w:p w14:paraId="3B99B276" w14:textId="77777777" w:rsidR="00090DC1" w:rsidRPr="00B81F3C" w:rsidRDefault="00090DC1" w:rsidP="00B97AD7">
            <w:pPr>
              <w:rPr>
                <w:rFonts w:asciiTheme="minorHAnsi" w:hAnsiTheme="minorHAnsi" w:cstheme="minorHAnsi"/>
                <w:sz w:val="20"/>
                <w:szCs w:val="20"/>
              </w:rPr>
            </w:pPr>
            <w:r w:rsidRPr="00B81F3C">
              <w:rPr>
                <w:rFonts w:asciiTheme="minorHAnsi" w:hAnsiTheme="minorHAnsi" w:cstheme="minorHAnsi"/>
                <w:sz w:val="20"/>
                <w:szCs w:val="20"/>
              </w:rPr>
              <w:t>Yes</w:t>
            </w:r>
          </w:p>
        </w:tc>
        <w:tc>
          <w:tcPr>
            <w:tcW w:w="0" w:type="dxa"/>
          </w:tcPr>
          <w:p w14:paraId="12601EC7" w14:textId="77777777" w:rsidR="00090DC1" w:rsidRPr="00B81F3C" w:rsidRDefault="00090DC1" w:rsidP="00B97AD7">
            <w:pPr>
              <w:rPr>
                <w:rFonts w:asciiTheme="minorHAnsi" w:hAnsiTheme="minorHAnsi" w:cstheme="minorHAnsi"/>
                <w:sz w:val="20"/>
                <w:szCs w:val="20"/>
              </w:rPr>
            </w:pPr>
            <w:r w:rsidRPr="00B81F3C">
              <w:rPr>
                <w:rFonts w:asciiTheme="minorHAnsi" w:hAnsiTheme="minorHAnsi" w:cstheme="minorHAnsi"/>
                <w:sz w:val="20"/>
                <w:szCs w:val="20"/>
              </w:rPr>
              <w:t>Yes</w:t>
            </w:r>
          </w:p>
        </w:tc>
        <w:tc>
          <w:tcPr>
            <w:tcW w:w="0" w:type="dxa"/>
          </w:tcPr>
          <w:p w14:paraId="0C897DD4" w14:textId="77777777" w:rsidR="00090DC1" w:rsidRPr="00B81F3C" w:rsidRDefault="00090DC1" w:rsidP="00B97AD7">
            <w:pPr>
              <w:rPr>
                <w:rFonts w:asciiTheme="minorHAnsi" w:hAnsiTheme="minorHAnsi" w:cstheme="minorHAnsi"/>
                <w:sz w:val="20"/>
                <w:szCs w:val="20"/>
              </w:rPr>
            </w:pPr>
            <w:r w:rsidRPr="00B81F3C">
              <w:rPr>
                <w:rFonts w:asciiTheme="minorHAnsi" w:hAnsiTheme="minorHAnsi" w:cstheme="minorHAnsi"/>
                <w:sz w:val="20"/>
                <w:szCs w:val="20"/>
              </w:rPr>
              <w:t>Yes</w:t>
            </w:r>
          </w:p>
        </w:tc>
      </w:tr>
      <w:tr w:rsidR="00090DC1" w:rsidRPr="00B81F3C" w14:paraId="64B083B5" w14:textId="77777777" w:rsidTr="008012FD">
        <w:trPr>
          <w:cnfStyle w:val="000000010000" w:firstRow="0" w:lastRow="0" w:firstColumn="0" w:lastColumn="0" w:oddVBand="0" w:evenVBand="0" w:oddHBand="0" w:evenHBand="1" w:firstRowFirstColumn="0" w:firstRowLastColumn="0" w:lastRowFirstColumn="0" w:lastRowLastColumn="0"/>
          <w:jc w:val="center"/>
        </w:trPr>
        <w:tc>
          <w:tcPr>
            <w:tcW w:w="0" w:type="dxa"/>
          </w:tcPr>
          <w:p w14:paraId="338F4B33" w14:textId="654FAF4C" w:rsidR="00090DC1" w:rsidRPr="00B81F3C" w:rsidRDefault="00090DC1" w:rsidP="00B97AD7">
            <w:pPr>
              <w:rPr>
                <w:rFonts w:asciiTheme="minorHAnsi" w:hAnsiTheme="minorHAnsi" w:cstheme="minorHAnsi"/>
                <w:sz w:val="20"/>
                <w:szCs w:val="20"/>
              </w:rPr>
            </w:pPr>
            <w:r w:rsidRPr="00B81F3C">
              <w:rPr>
                <w:rFonts w:asciiTheme="minorHAnsi" w:hAnsiTheme="minorHAnsi" w:cstheme="minorHAnsi"/>
                <w:sz w:val="20"/>
                <w:szCs w:val="20"/>
              </w:rPr>
              <w:t xml:space="preserve">Longline </w:t>
            </w:r>
            <w:r w:rsidR="000B2BEB" w:rsidRPr="00B81F3C">
              <w:rPr>
                <w:rFonts w:asciiTheme="minorHAnsi" w:hAnsiTheme="minorHAnsi" w:cstheme="minorHAnsi"/>
                <w:sz w:val="20"/>
                <w:szCs w:val="20"/>
              </w:rPr>
              <w:t>boat</w:t>
            </w:r>
            <w:r w:rsidRPr="00B81F3C">
              <w:rPr>
                <w:rFonts w:asciiTheme="minorHAnsi" w:hAnsiTheme="minorHAnsi" w:cstheme="minorHAnsi"/>
                <w:sz w:val="20"/>
                <w:szCs w:val="20"/>
              </w:rPr>
              <w:t xml:space="preserve"> SFR</w:t>
            </w:r>
          </w:p>
        </w:tc>
        <w:tc>
          <w:tcPr>
            <w:tcW w:w="0" w:type="dxa"/>
          </w:tcPr>
          <w:p w14:paraId="1B44BF51" w14:textId="77777777" w:rsidR="00090DC1" w:rsidRPr="00B81F3C" w:rsidRDefault="00090DC1" w:rsidP="00B97AD7">
            <w:pPr>
              <w:rPr>
                <w:rFonts w:asciiTheme="minorHAnsi" w:hAnsiTheme="minorHAnsi" w:cstheme="minorHAnsi"/>
                <w:sz w:val="20"/>
                <w:szCs w:val="20"/>
              </w:rPr>
            </w:pPr>
            <w:r w:rsidRPr="00B81F3C">
              <w:rPr>
                <w:rFonts w:asciiTheme="minorHAnsi" w:hAnsiTheme="minorHAnsi" w:cstheme="minorHAnsi"/>
                <w:sz w:val="20"/>
                <w:szCs w:val="20"/>
              </w:rPr>
              <w:t>Yes</w:t>
            </w:r>
          </w:p>
        </w:tc>
        <w:tc>
          <w:tcPr>
            <w:tcW w:w="0" w:type="dxa"/>
          </w:tcPr>
          <w:p w14:paraId="376C4D75" w14:textId="77777777" w:rsidR="00090DC1" w:rsidRPr="00B81F3C" w:rsidRDefault="00090DC1" w:rsidP="00B97AD7">
            <w:pPr>
              <w:rPr>
                <w:rFonts w:asciiTheme="minorHAnsi" w:hAnsiTheme="minorHAnsi" w:cstheme="minorHAnsi"/>
                <w:sz w:val="20"/>
                <w:szCs w:val="20"/>
              </w:rPr>
            </w:pPr>
            <w:r w:rsidRPr="00B81F3C">
              <w:rPr>
                <w:rFonts w:asciiTheme="minorHAnsi" w:hAnsiTheme="minorHAnsi" w:cstheme="minorHAnsi"/>
                <w:sz w:val="20"/>
                <w:szCs w:val="20"/>
              </w:rPr>
              <w:t xml:space="preserve">Yes </w:t>
            </w:r>
          </w:p>
        </w:tc>
        <w:tc>
          <w:tcPr>
            <w:tcW w:w="0" w:type="dxa"/>
          </w:tcPr>
          <w:p w14:paraId="50E462D6" w14:textId="77777777" w:rsidR="00090DC1" w:rsidRPr="00B81F3C" w:rsidRDefault="00090DC1" w:rsidP="00B97AD7">
            <w:pPr>
              <w:rPr>
                <w:rFonts w:asciiTheme="minorHAnsi" w:hAnsiTheme="minorHAnsi" w:cstheme="minorHAnsi"/>
                <w:sz w:val="20"/>
                <w:szCs w:val="20"/>
              </w:rPr>
            </w:pPr>
            <w:r w:rsidRPr="00B81F3C">
              <w:rPr>
                <w:rFonts w:asciiTheme="minorHAnsi" w:hAnsiTheme="minorHAnsi" w:cstheme="minorHAnsi"/>
                <w:sz w:val="20"/>
                <w:szCs w:val="20"/>
              </w:rPr>
              <w:t>No</w:t>
            </w:r>
          </w:p>
        </w:tc>
      </w:tr>
      <w:tr w:rsidR="00090DC1" w:rsidRPr="00B81F3C" w14:paraId="0B011FAE" w14:textId="77777777" w:rsidTr="008012FD">
        <w:trPr>
          <w:jc w:val="center"/>
        </w:trPr>
        <w:tc>
          <w:tcPr>
            <w:tcW w:w="0" w:type="dxa"/>
          </w:tcPr>
          <w:p w14:paraId="62B99A08" w14:textId="77777777" w:rsidR="00090DC1" w:rsidRPr="00B81F3C" w:rsidRDefault="00090DC1" w:rsidP="00B97AD7">
            <w:pPr>
              <w:rPr>
                <w:rFonts w:asciiTheme="minorHAnsi" w:hAnsiTheme="minorHAnsi" w:cstheme="minorHAnsi"/>
                <w:sz w:val="20"/>
                <w:szCs w:val="20"/>
              </w:rPr>
            </w:pPr>
            <w:r w:rsidRPr="00B81F3C">
              <w:rPr>
                <w:rFonts w:asciiTheme="minorHAnsi" w:hAnsiTheme="minorHAnsi" w:cstheme="minorHAnsi"/>
                <w:sz w:val="20"/>
                <w:szCs w:val="20"/>
              </w:rPr>
              <w:t>Minor line boat SFR</w:t>
            </w:r>
          </w:p>
        </w:tc>
        <w:tc>
          <w:tcPr>
            <w:tcW w:w="0" w:type="dxa"/>
          </w:tcPr>
          <w:p w14:paraId="05571899" w14:textId="77777777" w:rsidR="00090DC1" w:rsidRPr="00B81F3C" w:rsidRDefault="00090DC1" w:rsidP="00B97AD7">
            <w:pPr>
              <w:rPr>
                <w:rFonts w:asciiTheme="minorHAnsi" w:hAnsiTheme="minorHAnsi" w:cstheme="minorHAnsi"/>
                <w:sz w:val="20"/>
                <w:szCs w:val="20"/>
              </w:rPr>
            </w:pPr>
            <w:r w:rsidRPr="00B81F3C">
              <w:rPr>
                <w:rFonts w:asciiTheme="minorHAnsi" w:hAnsiTheme="minorHAnsi" w:cstheme="minorHAnsi"/>
                <w:sz w:val="20"/>
                <w:szCs w:val="20"/>
              </w:rPr>
              <w:t>No</w:t>
            </w:r>
          </w:p>
        </w:tc>
        <w:tc>
          <w:tcPr>
            <w:tcW w:w="0" w:type="dxa"/>
          </w:tcPr>
          <w:p w14:paraId="79576A70" w14:textId="77777777" w:rsidR="00090DC1" w:rsidRPr="00B81F3C" w:rsidRDefault="00090DC1" w:rsidP="00B97AD7">
            <w:pPr>
              <w:rPr>
                <w:rFonts w:asciiTheme="minorHAnsi" w:hAnsiTheme="minorHAnsi" w:cstheme="minorHAnsi"/>
                <w:sz w:val="20"/>
                <w:szCs w:val="20"/>
              </w:rPr>
            </w:pPr>
            <w:r w:rsidRPr="00B81F3C">
              <w:rPr>
                <w:rFonts w:asciiTheme="minorHAnsi" w:hAnsiTheme="minorHAnsi" w:cstheme="minorHAnsi"/>
                <w:sz w:val="20"/>
                <w:szCs w:val="20"/>
              </w:rPr>
              <w:t>Yes</w:t>
            </w:r>
          </w:p>
        </w:tc>
        <w:tc>
          <w:tcPr>
            <w:tcW w:w="0" w:type="dxa"/>
          </w:tcPr>
          <w:p w14:paraId="299B481F" w14:textId="77777777" w:rsidR="00090DC1" w:rsidRPr="00B81F3C" w:rsidRDefault="00090DC1" w:rsidP="00B97AD7">
            <w:pPr>
              <w:rPr>
                <w:rFonts w:asciiTheme="minorHAnsi" w:hAnsiTheme="minorHAnsi" w:cstheme="minorHAnsi"/>
                <w:sz w:val="20"/>
                <w:szCs w:val="20"/>
              </w:rPr>
            </w:pPr>
            <w:r w:rsidRPr="00B81F3C">
              <w:rPr>
                <w:rFonts w:asciiTheme="minorHAnsi" w:hAnsiTheme="minorHAnsi" w:cstheme="minorHAnsi"/>
                <w:sz w:val="20"/>
                <w:szCs w:val="20"/>
              </w:rPr>
              <w:t>Yes</w:t>
            </w:r>
          </w:p>
        </w:tc>
      </w:tr>
      <w:tr w:rsidR="00090DC1" w:rsidRPr="00B81F3C" w14:paraId="42AF3043" w14:textId="77777777" w:rsidTr="008012FD">
        <w:trPr>
          <w:cnfStyle w:val="000000010000" w:firstRow="0" w:lastRow="0" w:firstColumn="0" w:lastColumn="0" w:oddVBand="0" w:evenVBand="0" w:oddHBand="0" w:evenHBand="1" w:firstRowFirstColumn="0" w:firstRowLastColumn="0" w:lastRowFirstColumn="0" w:lastRowLastColumn="0"/>
          <w:jc w:val="center"/>
        </w:trPr>
        <w:tc>
          <w:tcPr>
            <w:tcW w:w="0" w:type="dxa"/>
          </w:tcPr>
          <w:p w14:paraId="45290E55" w14:textId="7F69058D" w:rsidR="00090DC1" w:rsidRPr="00B81F3C" w:rsidRDefault="00090DC1" w:rsidP="00B97AD7">
            <w:pPr>
              <w:rPr>
                <w:rFonts w:asciiTheme="minorHAnsi" w:hAnsiTheme="minorHAnsi" w:cstheme="minorHAnsi"/>
                <w:sz w:val="20"/>
                <w:szCs w:val="20"/>
              </w:rPr>
            </w:pPr>
            <w:r w:rsidRPr="00B81F3C">
              <w:rPr>
                <w:rFonts w:asciiTheme="minorHAnsi" w:hAnsiTheme="minorHAnsi" w:cstheme="minorHAnsi"/>
                <w:sz w:val="20"/>
                <w:szCs w:val="20"/>
              </w:rPr>
              <w:t xml:space="preserve">Coral </w:t>
            </w:r>
            <w:r w:rsidR="000B2BEB" w:rsidRPr="00B81F3C">
              <w:rPr>
                <w:rFonts w:asciiTheme="minorHAnsi" w:hAnsiTheme="minorHAnsi" w:cstheme="minorHAnsi"/>
                <w:sz w:val="20"/>
                <w:szCs w:val="20"/>
              </w:rPr>
              <w:t>Sea</w:t>
            </w:r>
            <w:r w:rsidRPr="00B81F3C">
              <w:rPr>
                <w:rFonts w:asciiTheme="minorHAnsi" w:hAnsiTheme="minorHAnsi" w:cstheme="minorHAnsi"/>
                <w:sz w:val="20"/>
                <w:szCs w:val="20"/>
              </w:rPr>
              <w:t xml:space="preserve"> SFR</w:t>
            </w:r>
          </w:p>
        </w:tc>
        <w:tc>
          <w:tcPr>
            <w:tcW w:w="0" w:type="dxa"/>
          </w:tcPr>
          <w:p w14:paraId="5317AE97" w14:textId="77777777" w:rsidR="00090DC1" w:rsidRPr="00B81F3C" w:rsidRDefault="00090DC1" w:rsidP="00B97AD7">
            <w:pPr>
              <w:rPr>
                <w:rFonts w:asciiTheme="minorHAnsi" w:hAnsiTheme="minorHAnsi" w:cstheme="minorHAnsi"/>
                <w:sz w:val="20"/>
                <w:szCs w:val="20"/>
              </w:rPr>
            </w:pPr>
            <w:r w:rsidRPr="00B81F3C">
              <w:rPr>
                <w:rFonts w:asciiTheme="minorHAnsi" w:hAnsiTheme="minorHAnsi" w:cstheme="minorHAnsi"/>
                <w:sz w:val="20"/>
                <w:szCs w:val="20"/>
              </w:rPr>
              <w:t>No</w:t>
            </w:r>
          </w:p>
        </w:tc>
        <w:tc>
          <w:tcPr>
            <w:tcW w:w="0" w:type="dxa"/>
          </w:tcPr>
          <w:p w14:paraId="4E91BD48" w14:textId="77777777" w:rsidR="00090DC1" w:rsidRPr="00B81F3C" w:rsidRDefault="00090DC1" w:rsidP="00B97AD7">
            <w:pPr>
              <w:rPr>
                <w:rFonts w:asciiTheme="minorHAnsi" w:hAnsiTheme="minorHAnsi" w:cstheme="minorHAnsi"/>
                <w:sz w:val="20"/>
                <w:szCs w:val="20"/>
              </w:rPr>
            </w:pPr>
            <w:r w:rsidRPr="00B81F3C">
              <w:rPr>
                <w:rFonts w:asciiTheme="minorHAnsi" w:hAnsiTheme="minorHAnsi" w:cstheme="minorHAnsi"/>
                <w:sz w:val="20"/>
                <w:szCs w:val="20"/>
              </w:rPr>
              <w:t>Yes</w:t>
            </w:r>
          </w:p>
        </w:tc>
        <w:tc>
          <w:tcPr>
            <w:tcW w:w="0" w:type="dxa"/>
          </w:tcPr>
          <w:p w14:paraId="4817589C" w14:textId="77777777" w:rsidR="00090DC1" w:rsidRPr="00B81F3C" w:rsidRDefault="00090DC1" w:rsidP="00B97AD7">
            <w:pPr>
              <w:rPr>
                <w:rFonts w:asciiTheme="minorHAnsi" w:hAnsiTheme="minorHAnsi" w:cstheme="minorHAnsi"/>
                <w:sz w:val="20"/>
                <w:szCs w:val="20"/>
              </w:rPr>
            </w:pPr>
            <w:r w:rsidRPr="00B81F3C">
              <w:rPr>
                <w:rFonts w:asciiTheme="minorHAnsi" w:hAnsiTheme="minorHAnsi" w:cstheme="minorHAnsi"/>
                <w:sz w:val="20"/>
                <w:szCs w:val="20"/>
              </w:rPr>
              <w:t>No</w:t>
            </w:r>
          </w:p>
        </w:tc>
      </w:tr>
    </w:tbl>
    <w:p w14:paraId="4A18210E" w14:textId="5CDFE633" w:rsidR="00A777D8" w:rsidRPr="00855EE3" w:rsidRDefault="00B97AD7" w:rsidP="005750F1">
      <w:pPr>
        <w:rPr>
          <w:rFonts w:asciiTheme="minorHAnsi" w:hAnsiTheme="minorHAnsi" w:cstheme="minorHAnsi"/>
        </w:rPr>
      </w:pPr>
      <w:r w:rsidRPr="00855EE3">
        <w:rPr>
          <w:rFonts w:asciiTheme="minorHAnsi" w:hAnsiTheme="minorHAnsi" w:cstheme="minorHAnsi"/>
        </w:rPr>
        <w:t xml:space="preserve">With the move to </w:t>
      </w:r>
      <w:r w:rsidR="00E1194A" w:rsidRPr="00855EE3">
        <w:rPr>
          <w:rFonts w:asciiTheme="minorHAnsi" w:hAnsiTheme="minorHAnsi" w:cstheme="minorHAnsi"/>
        </w:rPr>
        <w:t>quota-based</w:t>
      </w:r>
      <w:r w:rsidRPr="00855EE3">
        <w:rPr>
          <w:rFonts w:asciiTheme="minorHAnsi" w:hAnsiTheme="minorHAnsi" w:cstheme="minorHAnsi"/>
        </w:rPr>
        <w:t xml:space="preserve"> management in the ETBF, the take of quota species in the Skipjack </w:t>
      </w:r>
      <w:r w:rsidR="000B2BEB" w:rsidRPr="00855EE3">
        <w:rPr>
          <w:rFonts w:asciiTheme="minorHAnsi" w:hAnsiTheme="minorHAnsi" w:cstheme="minorHAnsi"/>
        </w:rPr>
        <w:t>F</w:t>
      </w:r>
      <w:r w:rsidRPr="00855EE3">
        <w:rPr>
          <w:rFonts w:asciiTheme="minorHAnsi" w:hAnsiTheme="minorHAnsi" w:cstheme="minorHAnsi"/>
        </w:rPr>
        <w:t xml:space="preserve">ishery was brought under the </w:t>
      </w:r>
      <w:r w:rsidR="000B2BEB" w:rsidRPr="00855EE3">
        <w:rPr>
          <w:rFonts w:asciiTheme="minorHAnsi" w:hAnsiTheme="minorHAnsi" w:cstheme="minorHAnsi"/>
        </w:rPr>
        <w:t>ETBF</w:t>
      </w:r>
      <w:r w:rsidRPr="00855EE3">
        <w:rPr>
          <w:rFonts w:asciiTheme="minorHAnsi" w:hAnsiTheme="minorHAnsi" w:cstheme="minorHAnsi"/>
        </w:rPr>
        <w:t xml:space="preserve"> Management Plan. Skipjack purse seine operators were allocated an amount of quota for the five target species under the</w:t>
      </w:r>
      <w:r w:rsidR="00D22515" w:rsidRPr="00855EE3">
        <w:rPr>
          <w:rFonts w:asciiTheme="minorHAnsi" w:hAnsiTheme="minorHAnsi" w:cstheme="minorHAnsi"/>
        </w:rPr>
        <w:t xml:space="preserve"> ETBF Management Plan</w:t>
      </w:r>
      <w:r w:rsidRPr="00855EE3">
        <w:rPr>
          <w:rFonts w:asciiTheme="minorHAnsi" w:hAnsiTheme="minorHAnsi" w:cstheme="minorHAnsi"/>
        </w:rPr>
        <w:t xml:space="preserve"> and are required to cover any bycatch they take with quota.</w:t>
      </w:r>
    </w:p>
    <w:p w14:paraId="66172A13" w14:textId="2D2B486D" w:rsidR="00B97AD7" w:rsidRPr="00855EE3" w:rsidRDefault="00B97AD7" w:rsidP="00A777D8">
      <w:pPr>
        <w:pStyle w:val="Heading2"/>
        <w:jc w:val="both"/>
        <w:rPr>
          <w:rFonts w:asciiTheme="minorHAnsi" w:hAnsiTheme="minorHAnsi" w:cstheme="minorHAnsi"/>
          <w:sz w:val="36"/>
          <w:szCs w:val="36"/>
        </w:rPr>
      </w:pPr>
      <w:bookmarkStart w:id="17" w:name="_Toc371077508"/>
      <w:bookmarkStart w:id="18" w:name="_Toc101786297"/>
      <w:r w:rsidRPr="00855EE3">
        <w:rPr>
          <w:rFonts w:asciiTheme="minorHAnsi" w:hAnsiTheme="minorHAnsi" w:cstheme="minorHAnsi"/>
          <w:sz w:val="36"/>
          <w:szCs w:val="36"/>
        </w:rPr>
        <w:lastRenderedPageBreak/>
        <w:t>1.6 Governing legislation/fishing authority</w:t>
      </w:r>
      <w:bookmarkEnd w:id="17"/>
      <w:bookmarkEnd w:id="18"/>
    </w:p>
    <w:p w14:paraId="21B60394" w14:textId="73A0CDA0" w:rsidR="00B97AD7" w:rsidRPr="00855EE3" w:rsidRDefault="00B97AD7" w:rsidP="00B97AD7">
      <w:pPr>
        <w:jc w:val="both"/>
        <w:rPr>
          <w:rFonts w:asciiTheme="minorHAnsi" w:hAnsiTheme="minorHAnsi" w:cstheme="minorHAnsi"/>
        </w:rPr>
      </w:pPr>
      <w:r w:rsidRPr="00855EE3">
        <w:rPr>
          <w:rFonts w:asciiTheme="minorHAnsi" w:hAnsiTheme="minorHAnsi" w:cstheme="minorHAnsi"/>
        </w:rPr>
        <w:t xml:space="preserve">All </w:t>
      </w:r>
      <w:r w:rsidR="000B2BEB" w:rsidRPr="00855EE3">
        <w:rPr>
          <w:rFonts w:asciiTheme="minorHAnsi" w:hAnsiTheme="minorHAnsi" w:cstheme="minorHAnsi"/>
        </w:rPr>
        <w:t xml:space="preserve">Commonwealth managed </w:t>
      </w:r>
      <w:r w:rsidRPr="00855EE3">
        <w:rPr>
          <w:rFonts w:asciiTheme="minorHAnsi" w:hAnsiTheme="minorHAnsi" w:cstheme="minorHAnsi"/>
        </w:rPr>
        <w:t xml:space="preserve">fisheries are managed under the </w:t>
      </w:r>
      <w:hyperlink r:id="rId24" w:history="1">
        <w:r w:rsidRPr="00855EE3">
          <w:rPr>
            <w:rStyle w:val="Hyperlink"/>
            <w:rFonts w:cstheme="minorHAnsi"/>
            <w:i/>
          </w:rPr>
          <w:t>Fisheries Management Act 1991</w:t>
        </w:r>
      </w:hyperlink>
      <w:r w:rsidR="00D629D7" w:rsidRPr="00855EE3">
        <w:rPr>
          <w:rStyle w:val="Hyperlink"/>
          <w:rFonts w:cstheme="minorHAnsi"/>
          <w:iCs/>
        </w:rPr>
        <w:t xml:space="preserve">, </w:t>
      </w:r>
      <w:hyperlink r:id="rId25" w:history="1">
        <w:r w:rsidR="00D629D7" w:rsidRPr="00855EE3">
          <w:rPr>
            <w:rStyle w:val="Hyperlink"/>
            <w:rFonts w:cstheme="minorHAnsi"/>
            <w:i/>
          </w:rPr>
          <w:t>Fisheries Management Regulations 2019</w:t>
        </w:r>
      </w:hyperlink>
      <w:r w:rsidRPr="00855EE3">
        <w:rPr>
          <w:rFonts w:asciiTheme="minorHAnsi" w:hAnsiTheme="minorHAnsi" w:cstheme="minorHAnsi"/>
        </w:rPr>
        <w:t xml:space="preserve"> </w:t>
      </w:r>
      <w:r w:rsidR="004D57B7" w:rsidRPr="00855EE3">
        <w:rPr>
          <w:rFonts w:asciiTheme="minorHAnsi" w:hAnsiTheme="minorHAnsi" w:cstheme="minorHAnsi"/>
        </w:rPr>
        <w:t xml:space="preserve">(the Fisheries Regulations) </w:t>
      </w:r>
      <w:r w:rsidRPr="00855EE3">
        <w:rPr>
          <w:rFonts w:asciiTheme="minorHAnsi" w:hAnsiTheme="minorHAnsi" w:cstheme="minorHAnsi"/>
        </w:rPr>
        <w:t>and the respective management plan</w:t>
      </w:r>
      <w:r w:rsidR="00A777D8" w:rsidRPr="00855EE3">
        <w:rPr>
          <w:rFonts w:asciiTheme="minorHAnsi" w:hAnsiTheme="minorHAnsi" w:cstheme="minorHAnsi"/>
        </w:rPr>
        <w:t xml:space="preserve">s. The ETBF is managed through the </w:t>
      </w:r>
      <w:hyperlink r:id="rId26" w:history="1">
        <w:r w:rsidRPr="00855EE3">
          <w:rPr>
            <w:rStyle w:val="Hyperlink"/>
            <w:rFonts w:cstheme="minorHAnsi"/>
            <w:i/>
          </w:rPr>
          <w:t>Eastern Tuna and Billfish Fishery Management Plan 2010</w:t>
        </w:r>
      </w:hyperlink>
      <w:r w:rsidRPr="00855EE3">
        <w:rPr>
          <w:rFonts w:asciiTheme="minorHAnsi" w:hAnsiTheme="minorHAnsi" w:cstheme="minorHAnsi"/>
          <w:i/>
          <w:u w:val="single"/>
        </w:rPr>
        <w:t>.</w:t>
      </w:r>
    </w:p>
    <w:p w14:paraId="3D99E268" w14:textId="010EC96E" w:rsidR="00B97AD7" w:rsidRPr="00855EE3" w:rsidRDefault="00B97AD7" w:rsidP="00B97AD7">
      <w:pPr>
        <w:jc w:val="both"/>
        <w:rPr>
          <w:rFonts w:asciiTheme="minorHAnsi" w:hAnsiTheme="minorHAnsi" w:cstheme="minorHAnsi"/>
        </w:rPr>
      </w:pPr>
      <w:r w:rsidRPr="00855EE3">
        <w:rPr>
          <w:rFonts w:asciiTheme="minorHAnsi" w:hAnsiTheme="minorHAnsi" w:cstheme="minorHAnsi"/>
        </w:rPr>
        <w:t xml:space="preserve">Australian commitments and obligations under the </w:t>
      </w:r>
      <w:hyperlink r:id="rId27" w:history="1">
        <w:r w:rsidRPr="00855EE3">
          <w:rPr>
            <w:rStyle w:val="Hyperlink"/>
            <w:rFonts w:cstheme="minorHAnsi"/>
          </w:rPr>
          <w:t>WCPFC</w:t>
        </w:r>
      </w:hyperlink>
      <w:r w:rsidRPr="00855EE3">
        <w:rPr>
          <w:rFonts w:asciiTheme="minorHAnsi" w:hAnsiTheme="minorHAnsi" w:cstheme="minorHAnsi"/>
        </w:rPr>
        <w:t xml:space="preserve"> are </w:t>
      </w:r>
      <w:r w:rsidR="00702B55" w:rsidRPr="00855EE3">
        <w:rPr>
          <w:rFonts w:asciiTheme="minorHAnsi" w:hAnsiTheme="minorHAnsi" w:cstheme="minorHAnsi"/>
        </w:rPr>
        <w:t>implemented via</w:t>
      </w:r>
      <w:r w:rsidRPr="00855EE3">
        <w:rPr>
          <w:rFonts w:asciiTheme="minorHAnsi" w:hAnsiTheme="minorHAnsi" w:cstheme="minorHAnsi"/>
        </w:rPr>
        <w:t xml:space="preserve"> the </w:t>
      </w:r>
      <w:r w:rsidR="00702B55" w:rsidRPr="00855EE3">
        <w:rPr>
          <w:rFonts w:asciiTheme="minorHAnsi" w:hAnsiTheme="minorHAnsi" w:cstheme="minorHAnsi"/>
        </w:rPr>
        <w:t xml:space="preserve">ETBF </w:t>
      </w:r>
      <w:r w:rsidRPr="00855EE3">
        <w:rPr>
          <w:rFonts w:asciiTheme="minorHAnsi" w:hAnsiTheme="minorHAnsi" w:cstheme="minorHAnsi"/>
        </w:rPr>
        <w:t xml:space="preserve">Management Plan, </w:t>
      </w:r>
      <w:r w:rsidR="004D57B7" w:rsidRPr="00855EE3">
        <w:rPr>
          <w:rFonts w:asciiTheme="minorHAnsi" w:hAnsiTheme="minorHAnsi" w:cstheme="minorHAnsi"/>
        </w:rPr>
        <w:t xml:space="preserve">the </w:t>
      </w:r>
      <w:r w:rsidR="00FD0E81" w:rsidRPr="00855EE3">
        <w:rPr>
          <w:rFonts w:asciiTheme="minorHAnsi" w:hAnsiTheme="minorHAnsi" w:cstheme="minorHAnsi"/>
        </w:rPr>
        <w:t xml:space="preserve">Fisheries </w:t>
      </w:r>
      <w:r w:rsidRPr="00855EE3">
        <w:rPr>
          <w:rFonts w:asciiTheme="minorHAnsi" w:hAnsiTheme="minorHAnsi" w:cstheme="minorHAnsi"/>
        </w:rPr>
        <w:t>Regulations</w:t>
      </w:r>
      <w:r w:rsidR="004D57B7" w:rsidRPr="00855EE3">
        <w:rPr>
          <w:rFonts w:asciiTheme="minorHAnsi" w:hAnsiTheme="minorHAnsi" w:cstheme="minorHAnsi"/>
        </w:rPr>
        <w:t xml:space="preserve">, the </w:t>
      </w:r>
      <w:r w:rsidR="004D57B7" w:rsidRPr="00855EE3">
        <w:rPr>
          <w:rFonts w:asciiTheme="minorHAnsi" w:hAnsiTheme="minorHAnsi" w:cstheme="minorHAnsi"/>
          <w:i/>
          <w:iCs/>
        </w:rPr>
        <w:t>Fisheries Management (International Agreements) Regulations 2009</w:t>
      </w:r>
      <w:r w:rsidRPr="00855EE3">
        <w:rPr>
          <w:rFonts w:asciiTheme="minorHAnsi" w:hAnsiTheme="minorHAnsi" w:cstheme="minorHAnsi"/>
        </w:rPr>
        <w:t xml:space="preserve"> and conditions on SFRs.</w:t>
      </w:r>
    </w:p>
    <w:p w14:paraId="428022E0" w14:textId="71635869" w:rsidR="00B97AD7" w:rsidRPr="00855EE3" w:rsidRDefault="00B97AD7" w:rsidP="00A777D8">
      <w:pPr>
        <w:pStyle w:val="Heading2"/>
        <w:rPr>
          <w:rFonts w:asciiTheme="minorHAnsi" w:hAnsiTheme="minorHAnsi" w:cstheme="minorHAnsi"/>
          <w:sz w:val="36"/>
          <w:szCs w:val="36"/>
        </w:rPr>
      </w:pPr>
      <w:bookmarkStart w:id="19" w:name="_Toc371077509"/>
      <w:bookmarkStart w:id="20" w:name="_Toc101786298"/>
      <w:r w:rsidRPr="00855EE3">
        <w:rPr>
          <w:rFonts w:asciiTheme="minorHAnsi" w:hAnsiTheme="minorHAnsi" w:cstheme="minorHAnsi"/>
          <w:sz w:val="36"/>
          <w:szCs w:val="36"/>
        </w:rPr>
        <w:t xml:space="preserve">1.7 Status of export approval under the </w:t>
      </w:r>
      <w:r w:rsidRPr="00855EE3">
        <w:rPr>
          <w:rFonts w:asciiTheme="minorHAnsi" w:hAnsiTheme="minorHAnsi" w:cstheme="minorHAnsi"/>
          <w:i/>
          <w:sz w:val="36"/>
          <w:szCs w:val="36"/>
        </w:rPr>
        <w:t xml:space="preserve">Environment </w:t>
      </w:r>
      <w:r w:rsidR="003A118D" w:rsidRPr="00855EE3">
        <w:rPr>
          <w:rFonts w:asciiTheme="minorHAnsi" w:hAnsiTheme="minorHAnsi" w:cstheme="minorHAnsi"/>
          <w:i/>
          <w:sz w:val="36"/>
          <w:szCs w:val="36"/>
        </w:rPr>
        <w:t xml:space="preserve">Protection and </w:t>
      </w:r>
      <w:r w:rsidRPr="00855EE3">
        <w:rPr>
          <w:rFonts w:asciiTheme="minorHAnsi" w:hAnsiTheme="minorHAnsi" w:cstheme="minorHAnsi"/>
          <w:i/>
          <w:sz w:val="36"/>
          <w:szCs w:val="36"/>
        </w:rPr>
        <w:t>Biodiversity</w:t>
      </w:r>
      <w:r w:rsidR="003A118D" w:rsidRPr="00855EE3">
        <w:rPr>
          <w:rFonts w:asciiTheme="minorHAnsi" w:hAnsiTheme="minorHAnsi" w:cstheme="minorHAnsi"/>
          <w:i/>
          <w:sz w:val="36"/>
          <w:szCs w:val="36"/>
        </w:rPr>
        <w:t xml:space="preserve"> Conservation</w:t>
      </w:r>
      <w:r w:rsidRPr="00855EE3">
        <w:rPr>
          <w:rFonts w:asciiTheme="minorHAnsi" w:hAnsiTheme="minorHAnsi" w:cstheme="minorHAnsi"/>
          <w:i/>
          <w:sz w:val="36"/>
          <w:szCs w:val="36"/>
        </w:rPr>
        <w:t xml:space="preserve"> Act 1999</w:t>
      </w:r>
      <w:bookmarkEnd w:id="19"/>
      <w:bookmarkEnd w:id="20"/>
    </w:p>
    <w:p w14:paraId="5F08A70E" w14:textId="55645E38" w:rsidR="00E5553F" w:rsidRPr="00855EE3" w:rsidRDefault="00B97AD7" w:rsidP="00D52F9B">
      <w:pPr>
        <w:rPr>
          <w:rFonts w:asciiTheme="minorHAnsi" w:hAnsiTheme="minorHAnsi" w:cstheme="minorHAnsi"/>
        </w:rPr>
      </w:pPr>
      <w:r w:rsidRPr="00855EE3">
        <w:rPr>
          <w:rFonts w:asciiTheme="minorHAnsi" w:hAnsiTheme="minorHAnsi" w:cstheme="minorHAnsi"/>
        </w:rPr>
        <w:t xml:space="preserve">The ETBF was declared an approved WTO under the EPBC Act on 28 July 2005. Since then, the ETBF has been re-approved under the EPBC </w:t>
      </w:r>
      <w:r w:rsidR="000127AF" w:rsidRPr="00855EE3">
        <w:rPr>
          <w:rFonts w:asciiTheme="minorHAnsi" w:hAnsiTheme="minorHAnsi" w:cstheme="minorHAnsi"/>
        </w:rPr>
        <w:t>Act</w:t>
      </w:r>
      <w:r w:rsidRPr="00855EE3">
        <w:rPr>
          <w:rFonts w:asciiTheme="minorHAnsi" w:hAnsiTheme="minorHAnsi" w:cstheme="minorHAnsi"/>
        </w:rPr>
        <w:t xml:space="preserve"> five times</w:t>
      </w:r>
      <w:r w:rsidR="00702B55" w:rsidRPr="00855EE3">
        <w:rPr>
          <w:rFonts w:asciiTheme="minorHAnsi" w:hAnsiTheme="minorHAnsi" w:cstheme="minorHAnsi"/>
        </w:rPr>
        <w:t>,</w:t>
      </w:r>
      <w:r w:rsidRPr="00855EE3">
        <w:rPr>
          <w:rFonts w:asciiTheme="minorHAnsi" w:hAnsiTheme="minorHAnsi" w:cstheme="minorHAnsi"/>
        </w:rPr>
        <w:t xml:space="preserve"> with the current WTO accreditation expiring on </w:t>
      </w:r>
      <w:r w:rsidR="001F6F3E" w:rsidRPr="00855EE3">
        <w:rPr>
          <w:rFonts w:asciiTheme="minorHAnsi" w:hAnsiTheme="minorHAnsi" w:cstheme="minorHAnsi"/>
        </w:rPr>
        <w:t>19</w:t>
      </w:r>
      <w:r w:rsidRPr="00855EE3">
        <w:rPr>
          <w:rFonts w:asciiTheme="minorHAnsi" w:hAnsiTheme="minorHAnsi" w:cstheme="minorHAnsi"/>
        </w:rPr>
        <w:t xml:space="preserve"> August 20</w:t>
      </w:r>
      <w:r w:rsidR="001F6F3E" w:rsidRPr="00855EE3">
        <w:rPr>
          <w:rFonts w:asciiTheme="minorHAnsi" w:hAnsiTheme="minorHAnsi" w:cstheme="minorHAnsi"/>
        </w:rPr>
        <w:t>22</w:t>
      </w:r>
      <w:r w:rsidRPr="00855EE3">
        <w:rPr>
          <w:rFonts w:asciiTheme="minorHAnsi" w:hAnsiTheme="minorHAnsi" w:cstheme="minorHAnsi"/>
        </w:rPr>
        <w:t>.</w:t>
      </w:r>
      <w:r w:rsidR="00D52F9B" w:rsidRPr="00855EE3">
        <w:rPr>
          <w:rFonts w:asciiTheme="minorHAnsi" w:hAnsiTheme="minorHAnsi" w:cstheme="minorHAnsi"/>
        </w:rPr>
        <w:t xml:space="preserve"> </w:t>
      </w:r>
      <w:hyperlink r:id="rId28" w:history="1">
        <w:r w:rsidR="001F6F3E" w:rsidRPr="00855EE3">
          <w:rPr>
            <w:rStyle w:val="Hyperlink"/>
            <w:rFonts w:cstheme="minorHAnsi"/>
          </w:rPr>
          <w:t>https://www.awe.gov.au/environment/marine/fisheries/commonwealth/eastern-tuna-billfish</w:t>
        </w:r>
      </w:hyperlink>
      <w:r w:rsidRPr="00855EE3">
        <w:rPr>
          <w:rFonts w:asciiTheme="minorHAnsi" w:hAnsiTheme="minorHAnsi" w:cstheme="minorHAnsi"/>
        </w:rPr>
        <w:br w:type="page"/>
      </w:r>
      <w:bookmarkStart w:id="21" w:name="_Toc276978004"/>
      <w:bookmarkStart w:id="22" w:name="_Toc276978052"/>
      <w:bookmarkStart w:id="23" w:name="_Toc276989940"/>
      <w:bookmarkStart w:id="24" w:name="_Toc277055531"/>
      <w:bookmarkStart w:id="25" w:name="_Toc277074104"/>
      <w:bookmarkStart w:id="26" w:name="_Toc371077510"/>
    </w:p>
    <w:p w14:paraId="1F83A1C5" w14:textId="4F3929E2" w:rsidR="00B97AD7" w:rsidRPr="00196B86" w:rsidRDefault="00B97AD7" w:rsidP="00473190">
      <w:pPr>
        <w:pStyle w:val="Heading2-Numbered"/>
      </w:pPr>
      <w:bookmarkStart w:id="27" w:name="_Toc101786299"/>
      <w:r w:rsidRPr="00196B86">
        <w:lastRenderedPageBreak/>
        <w:t>2. Socio-economic environment</w:t>
      </w:r>
      <w:bookmarkEnd w:id="21"/>
      <w:bookmarkEnd w:id="22"/>
      <w:bookmarkEnd w:id="23"/>
      <w:bookmarkEnd w:id="24"/>
      <w:bookmarkEnd w:id="25"/>
      <w:bookmarkEnd w:id="26"/>
      <w:bookmarkEnd w:id="27"/>
    </w:p>
    <w:p w14:paraId="17E1BBE4" w14:textId="7CDC2DA1" w:rsidR="00B97AD7" w:rsidRPr="00855EE3" w:rsidRDefault="00B97AD7" w:rsidP="00B97AD7">
      <w:pPr>
        <w:pStyle w:val="Heading2"/>
        <w:jc w:val="both"/>
        <w:rPr>
          <w:rFonts w:asciiTheme="minorHAnsi" w:hAnsiTheme="minorHAnsi" w:cstheme="minorHAnsi"/>
          <w:sz w:val="36"/>
          <w:szCs w:val="36"/>
        </w:rPr>
      </w:pPr>
      <w:bookmarkStart w:id="28" w:name="_Toc371077511"/>
      <w:bookmarkStart w:id="29" w:name="_Toc101786300"/>
      <w:r w:rsidRPr="00855EE3">
        <w:rPr>
          <w:rFonts w:asciiTheme="minorHAnsi" w:hAnsiTheme="minorHAnsi" w:cstheme="minorHAnsi"/>
          <w:sz w:val="36"/>
          <w:szCs w:val="36"/>
        </w:rPr>
        <w:t>2.1 Value of the fishery</w:t>
      </w:r>
      <w:bookmarkEnd w:id="28"/>
      <w:bookmarkEnd w:id="29"/>
    </w:p>
    <w:p w14:paraId="5C1BDDFB" w14:textId="4D8B4CE3" w:rsidR="00B97AD7" w:rsidRPr="00855EE3" w:rsidRDefault="00B97AD7" w:rsidP="005750F1">
      <w:pPr>
        <w:rPr>
          <w:rFonts w:asciiTheme="minorHAnsi" w:hAnsiTheme="minorHAnsi" w:cstheme="minorHAnsi"/>
        </w:rPr>
      </w:pPr>
      <w:r w:rsidRPr="00855EE3">
        <w:rPr>
          <w:rFonts w:asciiTheme="minorHAnsi" w:hAnsiTheme="minorHAnsi" w:cstheme="minorHAnsi"/>
        </w:rPr>
        <w:t>The estimated value of the ETBF in the 201</w:t>
      </w:r>
      <w:r w:rsidR="00E1194A" w:rsidRPr="00855EE3">
        <w:rPr>
          <w:rFonts w:asciiTheme="minorHAnsi" w:hAnsiTheme="minorHAnsi" w:cstheme="minorHAnsi"/>
        </w:rPr>
        <w:t>9</w:t>
      </w:r>
      <w:r w:rsidRPr="00855EE3">
        <w:rPr>
          <w:rFonts w:asciiTheme="minorHAnsi" w:hAnsiTheme="minorHAnsi" w:cstheme="minorHAnsi"/>
        </w:rPr>
        <w:t>-20</w:t>
      </w:r>
      <w:r w:rsidR="00E1194A" w:rsidRPr="00855EE3">
        <w:rPr>
          <w:rFonts w:asciiTheme="minorHAnsi" w:hAnsiTheme="minorHAnsi" w:cstheme="minorHAnsi"/>
        </w:rPr>
        <w:t>20</w:t>
      </w:r>
      <w:r w:rsidRPr="00855EE3">
        <w:rPr>
          <w:rFonts w:asciiTheme="minorHAnsi" w:hAnsiTheme="minorHAnsi" w:cstheme="minorHAnsi"/>
        </w:rPr>
        <w:t xml:space="preserve"> financial year </w:t>
      </w:r>
      <w:r w:rsidR="00776B26" w:rsidRPr="00855EE3">
        <w:rPr>
          <w:rFonts w:asciiTheme="minorHAnsi" w:hAnsiTheme="minorHAnsi" w:cstheme="minorHAnsi"/>
        </w:rPr>
        <w:t xml:space="preserve">(published in </w:t>
      </w:r>
      <w:r w:rsidR="00E74064" w:rsidRPr="00855EE3">
        <w:rPr>
          <w:rFonts w:asciiTheme="minorHAnsi" w:hAnsiTheme="minorHAnsi" w:cstheme="minorHAnsi"/>
        </w:rPr>
        <w:t>October</w:t>
      </w:r>
      <w:r w:rsidR="00776B26" w:rsidRPr="00855EE3">
        <w:rPr>
          <w:rFonts w:asciiTheme="minorHAnsi" w:hAnsiTheme="minorHAnsi" w:cstheme="minorHAnsi"/>
        </w:rPr>
        <w:t xml:space="preserve"> 20</w:t>
      </w:r>
      <w:r w:rsidR="00E1194A" w:rsidRPr="00855EE3">
        <w:rPr>
          <w:rFonts w:asciiTheme="minorHAnsi" w:hAnsiTheme="minorHAnsi" w:cstheme="minorHAnsi"/>
        </w:rPr>
        <w:t>21</w:t>
      </w:r>
      <w:r w:rsidR="00776B26" w:rsidRPr="00855EE3">
        <w:rPr>
          <w:rFonts w:asciiTheme="minorHAnsi" w:hAnsiTheme="minorHAnsi" w:cstheme="minorHAnsi"/>
        </w:rPr>
        <w:t xml:space="preserve">) </w:t>
      </w:r>
      <w:r w:rsidRPr="00855EE3">
        <w:rPr>
          <w:rFonts w:asciiTheme="minorHAnsi" w:hAnsiTheme="minorHAnsi" w:cstheme="minorHAnsi"/>
        </w:rPr>
        <w:t>was $A</w:t>
      </w:r>
      <w:r w:rsidR="00B81F3C">
        <w:rPr>
          <w:rFonts w:asciiTheme="minorHAnsi" w:hAnsiTheme="minorHAnsi" w:cstheme="minorHAnsi"/>
        </w:rPr>
        <w:t> </w:t>
      </w:r>
      <w:r w:rsidR="003A118D" w:rsidRPr="00855EE3">
        <w:rPr>
          <w:rFonts w:asciiTheme="minorHAnsi" w:hAnsiTheme="minorHAnsi" w:cstheme="minorHAnsi"/>
        </w:rPr>
        <w:t>3</w:t>
      </w:r>
      <w:r w:rsidR="00E1194A" w:rsidRPr="00855EE3">
        <w:rPr>
          <w:rFonts w:asciiTheme="minorHAnsi" w:hAnsiTheme="minorHAnsi" w:cstheme="minorHAnsi"/>
        </w:rPr>
        <w:t>9.8</w:t>
      </w:r>
      <w:r w:rsidRPr="00855EE3">
        <w:rPr>
          <w:rFonts w:asciiTheme="minorHAnsi" w:hAnsiTheme="minorHAnsi" w:cstheme="minorHAnsi"/>
        </w:rPr>
        <w:t xml:space="preserve"> million. The estimated value of the key species is </w:t>
      </w:r>
      <w:r w:rsidR="00A76053" w:rsidRPr="00855EE3">
        <w:rPr>
          <w:rFonts w:asciiTheme="minorHAnsi" w:hAnsiTheme="minorHAnsi" w:cstheme="minorHAnsi"/>
        </w:rPr>
        <w:t xml:space="preserve">provided </w:t>
      </w:r>
      <w:r w:rsidRPr="00855EE3">
        <w:rPr>
          <w:rFonts w:asciiTheme="minorHAnsi" w:hAnsiTheme="minorHAnsi" w:cstheme="minorHAnsi"/>
        </w:rPr>
        <w:t xml:space="preserve">in table </w:t>
      </w:r>
      <w:r w:rsidR="00A54C60" w:rsidRPr="00855EE3">
        <w:rPr>
          <w:rFonts w:asciiTheme="minorHAnsi" w:hAnsiTheme="minorHAnsi" w:cstheme="minorHAnsi"/>
        </w:rPr>
        <w:t>4</w:t>
      </w:r>
      <w:r w:rsidRPr="00855EE3">
        <w:rPr>
          <w:rFonts w:asciiTheme="minorHAnsi" w:hAnsiTheme="minorHAnsi" w:cstheme="minorHAnsi"/>
        </w:rPr>
        <w:t xml:space="preserve">. A detailed breakdown of the catch composition (amounts of each species by each gear but without value) is provided in </w:t>
      </w:r>
      <w:hyperlink w:anchor="_5._Catch_data" w:history="1">
        <w:r w:rsidR="001C05C2" w:rsidRPr="00855EE3">
          <w:rPr>
            <w:rStyle w:val="Hyperlink"/>
            <w:rFonts w:cstheme="minorHAnsi"/>
          </w:rPr>
          <w:t>S</w:t>
        </w:r>
        <w:r w:rsidRPr="00855EE3">
          <w:rPr>
            <w:rStyle w:val="Hyperlink"/>
            <w:rFonts w:cstheme="minorHAnsi"/>
          </w:rPr>
          <w:t>ection 5</w:t>
        </w:r>
      </w:hyperlink>
      <w:r w:rsidR="001C05C2" w:rsidRPr="00855EE3">
        <w:rPr>
          <w:rFonts w:asciiTheme="minorHAnsi" w:hAnsiTheme="minorHAnsi" w:cstheme="minorHAnsi"/>
        </w:rPr>
        <w:t>.</w:t>
      </w:r>
      <w:r w:rsidRPr="00855EE3">
        <w:rPr>
          <w:rFonts w:asciiTheme="minorHAnsi" w:hAnsiTheme="minorHAnsi" w:cstheme="minorHAnsi"/>
        </w:rPr>
        <w:t xml:space="preserve"> </w:t>
      </w:r>
    </w:p>
    <w:p w14:paraId="43B9F976" w14:textId="096AF4AF" w:rsidR="00B97AD7" w:rsidRPr="00855EE3" w:rsidRDefault="00A54C60" w:rsidP="00B97AD7">
      <w:pPr>
        <w:jc w:val="both"/>
        <w:rPr>
          <w:rFonts w:asciiTheme="minorHAnsi" w:hAnsiTheme="minorHAnsi" w:cstheme="minorHAnsi"/>
        </w:rPr>
      </w:pPr>
      <w:r w:rsidRPr="00855EE3">
        <w:rPr>
          <w:rFonts w:asciiTheme="minorHAnsi" w:hAnsiTheme="minorHAnsi" w:cstheme="minorHAnsi"/>
          <w:b/>
        </w:rPr>
        <w:t>Table 4</w:t>
      </w:r>
      <w:r w:rsidR="00D04A51" w:rsidRPr="00855EE3">
        <w:rPr>
          <w:rFonts w:asciiTheme="minorHAnsi" w:hAnsiTheme="minorHAnsi" w:cstheme="minorHAnsi"/>
          <w:b/>
        </w:rPr>
        <w:t>:</w:t>
      </w:r>
      <w:r w:rsidR="00B97AD7" w:rsidRPr="00855EE3">
        <w:rPr>
          <w:rFonts w:asciiTheme="minorHAnsi" w:hAnsiTheme="minorHAnsi" w:cstheme="minorHAnsi"/>
        </w:rPr>
        <w:t xml:space="preserve"> Estimated catch and value for ETBF in 201</w:t>
      </w:r>
      <w:r w:rsidR="00E1194A" w:rsidRPr="00855EE3">
        <w:rPr>
          <w:rFonts w:asciiTheme="minorHAnsi" w:hAnsiTheme="minorHAnsi" w:cstheme="minorHAnsi"/>
        </w:rPr>
        <w:t>9</w:t>
      </w:r>
      <w:r w:rsidR="00B97AD7" w:rsidRPr="00855EE3">
        <w:rPr>
          <w:rFonts w:asciiTheme="minorHAnsi" w:hAnsiTheme="minorHAnsi" w:cstheme="minorHAnsi"/>
        </w:rPr>
        <w:t>-20</w:t>
      </w:r>
      <w:r w:rsidR="00E1194A" w:rsidRPr="00855EE3">
        <w:rPr>
          <w:rFonts w:asciiTheme="minorHAnsi" w:hAnsiTheme="minorHAnsi" w:cstheme="minorHAnsi"/>
        </w:rPr>
        <w:t>2</w:t>
      </w:r>
      <w:r w:rsidR="00676B93" w:rsidRPr="00855EE3">
        <w:rPr>
          <w:rFonts w:asciiTheme="minorHAnsi" w:hAnsiTheme="minorHAnsi" w:cstheme="minorHAnsi"/>
        </w:rPr>
        <w:t>0</w:t>
      </w:r>
      <w:r w:rsidR="00466B65" w:rsidRPr="00855EE3">
        <w:rPr>
          <w:rStyle w:val="FootnoteReference"/>
          <w:rFonts w:asciiTheme="minorHAnsi" w:hAnsiTheme="minorHAnsi" w:cstheme="minorHAnsi"/>
        </w:rPr>
        <w:t>1</w:t>
      </w:r>
      <w:r w:rsidR="0039626B" w:rsidRPr="00855EE3">
        <w:rPr>
          <w:rFonts w:asciiTheme="minorHAnsi" w:hAnsiTheme="minorHAnsi" w:cstheme="minorHAnsi"/>
        </w:rPr>
        <w:t xml:space="preserve"> f</w:t>
      </w:r>
      <w:r w:rsidR="00B97AD7" w:rsidRPr="00855EE3">
        <w:rPr>
          <w:rFonts w:asciiTheme="minorHAnsi" w:hAnsiTheme="minorHAnsi" w:cstheme="minorHAnsi"/>
        </w:rPr>
        <w:t xml:space="preserve">inancial year.  </w:t>
      </w:r>
    </w:p>
    <w:tbl>
      <w:tblPr>
        <w:tblStyle w:val="AFMA-default"/>
        <w:tblW w:w="9351" w:type="dxa"/>
        <w:tblLook w:val="04A0" w:firstRow="1" w:lastRow="0" w:firstColumn="1" w:lastColumn="0" w:noHBand="0" w:noVBand="1"/>
      </w:tblPr>
      <w:tblGrid>
        <w:gridCol w:w="2547"/>
        <w:gridCol w:w="3402"/>
        <w:gridCol w:w="3402"/>
      </w:tblGrid>
      <w:tr w:rsidR="00E90B55" w:rsidRPr="00B81F3C" w14:paraId="6FB88D92" w14:textId="77777777" w:rsidTr="00213A44">
        <w:trPr>
          <w:cnfStyle w:val="100000000000" w:firstRow="1" w:lastRow="0" w:firstColumn="0" w:lastColumn="0" w:oddVBand="0" w:evenVBand="0" w:oddHBand="0" w:evenHBand="0" w:firstRowFirstColumn="0" w:firstRowLastColumn="0" w:lastRowFirstColumn="0" w:lastRowLastColumn="0"/>
          <w:trHeight w:val="435"/>
        </w:trPr>
        <w:tc>
          <w:tcPr>
            <w:tcW w:w="2547" w:type="dxa"/>
          </w:tcPr>
          <w:p w14:paraId="50A3F3E4" w14:textId="77777777" w:rsidR="00E90B55" w:rsidRPr="00B81F3C" w:rsidRDefault="00E90B55" w:rsidP="000B3864">
            <w:pPr>
              <w:jc w:val="both"/>
              <w:rPr>
                <w:rFonts w:asciiTheme="minorHAnsi" w:hAnsiTheme="minorHAnsi" w:cstheme="minorHAnsi"/>
                <w:b/>
                <w:color w:val="FFFFFF"/>
                <w:sz w:val="20"/>
                <w:szCs w:val="20"/>
              </w:rPr>
            </w:pPr>
            <w:r w:rsidRPr="00B81F3C">
              <w:rPr>
                <w:rFonts w:asciiTheme="minorHAnsi" w:hAnsiTheme="minorHAnsi" w:cstheme="minorHAnsi"/>
                <w:b/>
                <w:color w:val="FFFFFF"/>
                <w:sz w:val="20"/>
                <w:szCs w:val="20"/>
              </w:rPr>
              <w:t>Species</w:t>
            </w:r>
          </w:p>
        </w:tc>
        <w:tc>
          <w:tcPr>
            <w:tcW w:w="3402" w:type="dxa"/>
          </w:tcPr>
          <w:p w14:paraId="3CD04B5E" w14:textId="77777777" w:rsidR="00E90B55" w:rsidRPr="00B81F3C" w:rsidRDefault="00E90B55" w:rsidP="000B3864">
            <w:pPr>
              <w:jc w:val="right"/>
              <w:rPr>
                <w:rFonts w:asciiTheme="minorHAnsi" w:hAnsiTheme="minorHAnsi" w:cstheme="minorHAnsi"/>
                <w:b/>
                <w:color w:val="FFFFFF"/>
                <w:sz w:val="20"/>
                <w:szCs w:val="20"/>
              </w:rPr>
            </w:pPr>
            <w:r w:rsidRPr="00B81F3C">
              <w:rPr>
                <w:rFonts w:asciiTheme="minorHAnsi" w:hAnsiTheme="minorHAnsi" w:cstheme="minorHAnsi"/>
                <w:b/>
                <w:color w:val="FFFFFF"/>
                <w:sz w:val="20"/>
                <w:szCs w:val="20"/>
              </w:rPr>
              <w:t>Catch (t)</w:t>
            </w:r>
          </w:p>
        </w:tc>
        <w:tc>
          <w:tcPr>
            <w:tcW w:w="3402" w:type="dxa"/>
          </w:tcPr>
          <w:p w14:paraId="1DE83150" w14:textId="77777777" w:rsidR="00E90B55" w:rsidRPr="00B81F3C" w:rsidRDefault="00E90B55" w:rsidP="000B3864">
            <w:pPr>
              <w:jc w:val="right"/>
              <w:rPr>
                <w:rFonts w:asciiTheme="minorHAnsi" w:hAnsiTheme="minorHAnsi" w:cstheme="minorHAnsi"/>
                <w:b/>
                <w:color w:val="FFFFFF"/>
                <w:sz w:val="20"/>
                <w:szCs w:val="20"/>
              </w:rPr>
            </w:pPr>
            <w:r w:rsidRPr="00B81F3C">
              <w:rPr>
                <w:rFonts w:asciiTheme="minorHAnsi" w:hAnsiTheme="minorHAnsi" w:cstheme="minorHAnsi"/>
                <w:b/>
                <w:color w:val="FFFFFF"/>
                <w:sz w:val="20"/>
                <w:szCs w:val="20"/>
              </w:rPr>
              <w:t>Value ($A million)</w:t>
            </w:r>
          </w:p>
        </w:tc>
      </w:tr>
      <w:tr w:rsidR="00E90B55" w:rsidRPr="00B81F3C" w14:paraId="01295B55" w14:textId="77777777" w:rsidTr="00213A44">
        <w:tc>
          <w:tcPr>
            <w:tcW w:w="2547" w:type="dxa"/>
          </w:tcPr>
          <w:p w14:paraId="161C0D22" w14:textId="77777777" w:rsidR="00E90B55" w:rsidRPr="00B81F3C" w:rsidRDefault="00E90B55" w:rsidP="000B3864">
            <w:pPr>
              <w:jc w:val="both"/>
              <w:rPr>
                <w:rFonts w:asciiTheme="minorHAnsi" w:hAnsiTheme="minorHAnsi" w:cstheme="minorHAnsi"/>
                <w:sz w:val="20"/>
                <w:szCs w:val="20"/>
              </w:rPr>
            </w:pPr>
            <w:r w:rsidRPr="00B81F3C">
              <w:rPr>
                <w:rFonts w:asciiTheme="minorHAnsi" w:hAnsiTheme="minorHAnsi" w:cstheme="minorHAnsi"/>
                <w:sz w:val="20"/>
                <w:szCs w:val="20"/>
              </w:rPr>
              <w:t xml:space="preserve">Yellowfin tuna </w:t>
            </w:r>
          </w:p>
        </w:tc>
        <w:tc>
          <w:tcPr>
            <w:tcW w:w="3402" w:type="dxa"/>
          </w:tcPr>
          <w:p w14:paraId="4D3084D4" w14:textId="0CD9CF51" w:rsidR="00E90B55" w:rsidRPr="00B81F3C" w:rsidRDefault="00E90B55" w:rsidP="000B3864">
            <w:pPr>
              <w:jc w:val="right"/>
              <w:rPr>
                <w:rFonts w:asciiTheme="minorHAnsi" w:hAnsiTheme="minorHAnsi" w:cstheme="minorHAnsi"/>
                <w:sz w:val="20"/>
                <w:szCs w:val="20"/>
              </w:rPr>
            </w:pPr>
            <w:r w:rsidRPr="00B81F3C">
              <w:rPr>
                <w:rFonts w:asciiTheme="minorHAnsi" w:hAnsiTheme="minorHAnsi" w:cstheme="minorHAnsi"/>
                <w:sz w:val="20"/>
                <w:szCs w:val="20"/>
              </w:rPr>
              <w:t>1,7</w:t>
            </w:r>
            <w:r w:rsidR="00E1194A" w:rsidRPr="00B81F3C">
              <w:rPr>
                <w:rFonts w:asciiTheme="minorHAnsi" w:hAnsiTheme="minorHAnsi" w:cstheme="minorHAnsi"/>
                <w:sz w:val="20"/>
                <w:szCs w:val="20"/>
              </w:rPr>
              <w:t>57</w:t>
            </w:r>
          </w:p>
        </w:tc>
        <w:tc>
          <w:tcPr>
            <w:tcW w:w="3402" w:type="dxa"/>
          </w:tcPr>
          <w:p w14:paraId="59648AB0" w14:textId="7A4268B4" w:rsidR="00E90B55" w:rsidRPr="00B81F3C" w:rsidRDefault="00E1194A" w:rsidP="000B3864">
            <w:pPr>
              <w:jc w:val="right"/>
              <w:rPr>
                <w:rFonts w:asciiTheme="minorHAnsi" w:hAnsiTheme="minorHAnsi" w:cstheme="minorHAnsi"/>
                <w:sz w:val="20"/>
                <w:szCs w:val="20"/>
              </w:rPr>
            </w:pPr>
            <w:r w:rsidRPr="00B81F3C">
              <w:rPr>
                <w:rFonts w:asciiTheme="minorHAnsi" w:hAnsiTheme="minorHAnsi" w:cstheme="minorHAnsi"/>
                <w:sz w:val="20"/>
                <w:szCs w:val="20"/>
              </w:rPr>
              <w:t>24.4</w:t>
            </w:r>
          </w:p>
        </w:tc>
      </w:tr>
      <w:tr w:rsidR="00E90B55" w:rsidRPr="00B81F3C" w14:paraId="15597D1A" w14:textId="77777777" w:rsidTr="00213A44">
        <w:trPr>
          <w:cnfStyle w:val="000000010000" w:firstRow="0" w:lastRow="0" w:firstColumn="0" w:lastColumn="0" w:oddVBand="0" w:evenVBand="0" w:oddHBand="0" w:evenHBand="1" w:firstRowFirstColumn="0" w:firstRowLastColumn="0" w:lastRowFirstColumn="0" w:lastRowLastColumn="0"/>
        </w:trPr>
        <w:tc>
          <w:tcPr>
            <w:tcW w:w="2547" w:type="dxa"/>
          </w:tcPr>
          <w:p w14:paraId="2AA173BE" w14:textId="77777777" w:rsidR="00E90B55" w:rsidRPr="00B81F3C" w:rsidRDefault="00E90B55" w:rsidP="000B3864">
            <w:pPr>
              <w:jc w:val="both"/>
              <w:rPr>
                <w:rFonts w:asciiTheme="minorHAnsi" w:hAnsiTheme="minorHAnsi" w:cstheme="minorHAnsi"/>
                <w:sz w:val="20"/>
                <w:szCs w:val="20"/>
              </w:rPr>
            </w:pPr>
            <w:r w:rsidRPr="00B81F3C">
              <w:rPr>
                <w:rFonts w:asciiTheme="minorHAnsi" w:hAnsiTheme="minorHAnsi" w:cstheme="minorHAnsi"/>
                <w:sz w:val="20"/>
                <w:szCs w:val="20"/>
              </w:rPr>
              <w:t xml:space="preserve">Albacore tuna </w:t>
            </w:r>
          </w:p>
        </w:tc>
        <w:tc>
          <w:tcPr>
            <w:tcW w:w="3402" w:type="dxa"/>
          </w:tcPr>
          <w:p w14:paraId="0EE20BC8" w14:textId="47035029" w:rsidR="00E90B55" w:rsidRPr="00B81F3C" w:rsidRDefault="00E1194A" w:rsidP="000B3864">
            <w:pPr>
              <w:jc w:val="right"/>
              <w:rPr>
                <w:rFonts w:asciiTheme="minorHAnsi" w:hAnsiTheme="minorHAnsi" w:cstheme="minorHAnsi"/>
                <w:sz w:val="20"/>
                <w:szCs w:val="20"/>
              </w:rPr>
            </w:pPr>
            <w:r w:rsidRPr="00B81F3C">
              <w:rPr>
                <w:rFonts w:asciiTheme="minorHAnsi" w:hAnsiTheme="minorHAnsi" w:cstheme="minorHAnsi"/>
                <w:sz w:val="20"/>
                <w:szCs w:val="20"/>
              </w:rPr>
              <w:t>1,160</w:t>
            </w:r>
          </w:p>
        </w:tc>
        <w:tc>
          <w:tcPr>
            <w:tcW w:w="3402" w:type="dxa"/>
          </w:tcPr>
          <w:p w14:paraId="10EAA8C6" w14:textId="3D7820AD" w:rsidR="00E90B55" w:rsidRPr="00B81F3C" w:rsidRDefault="00E1194A" w:rsidP="000B3864">
            <w:pPr>
              <w:jc w:val="right"/>
              <w:rPr>
                <w:rFonts w:asciiTheme="minorHAnsi" w:hAnsiTheme="minorHAnsi" w:cstheme="minorHAnsi"/>
                <w:sz w:val="20"/>
                <w:szCs w:val="20"/>
              </w:rPr>
            </w:pPr>
            <w:r w:rsidRPr="00B81F3C">
              <w:rPr>
                <w:rFonts w:asciiTheme="minorHAnsi" w:hAnsiTheme="minorHAnsi" w:cstheme="minorHAnsi"/>
                <w:sz w:val="20"/>
                <w:szCs w:val="20"/>
              </w:rPr>
              <w:t>3.3</w:t>
            </w:r>
          </w:p>
        </w:tc>
      </w:tr>
      <w:tr w:rsidR="00213A44" w:rsidRPr="00B81F3C" w14:paraId="596729A2" w14:textId="77777777" w:rsidTr="00213A44">
        <w:tc>
          <w:tcPr>
            <w:tcW w:w="2547" w:type="dxa"/>
          </w:tcPr>
          <w:p w14:paraId="2520FD04" w14:textId="0ABB31CA" w:rsidR="00213A44" w:rsidRPr="00B81F3C" w:rsidRDefault="00213A44" w:rsidP="000B3864">
            <w:pPr>
              <w:jc w:val="both"/>
              <w:rPr>
                <w:rFonts w:asciiTheme="minorHAnsi" w:hAnsiTheme="minorHAnsi" w:cstheme="minorHAnsi"/>
                <w:sz w:val="20"/>
                <w:szCs w:val="20"/>
              </w:rPr>
            </w:pPr>
            <w:r w:rsidRPr="00B81F3C">
              <w:rPr>
                <w:rFonts w:asciiTheme="minorHAnsi" w:hAnsiTheme="minorHAnsi" w:cstheme="minorHAnsi"/>
                <w:sz w:val="20"/>
                <w:szCs w:val="20"/>
              </w:rPr>
              <w:t xml:space="preserve">Broadbill </w:t>
            </w:r>
            <w:r w:rsidR="00A76053" w:rsidRPr="00B81F3C">
              <w:rPr>
                <w:rFonts w:asciiTheme="minorHAnsi" w:hAnsiTheme="minorHAnsi" w:cstheme="minorHAnsi"/>
                <w:sz w:val="20"/>
                <w:szCs w:val="20"/>
              </w:rPr>
              <w:t>swordfish</w:t>
            </w:r>
          </w:p>
        </w:tc>
        <w:tc>
          <w:tcPr>
            <w:tcW w:w="3402" w:type="dxa"/>
          </w:tcPr>
          <w:p w14:paraId="7D9744E0" w14:textId="3E573C00" w:rsidR="00213A44" w:rsidRPr="00B81F3C" w:rsidRDefault="00E1194A" w:rsidP="000B3864">
            <w:pPr>
              <w:jc w:val="right"/>
              <w:rPr>
                <w:rFonts w:asciiTheme="minorHAnsi" w:hAnsiTheme="minorHAnsi" w:cstheme="minorHAnsi"/>
                <w:sz w:val="20"/>
                <w:szCs w:val="20"/>
              </w:rPr>
            </w:pPr>
            <w:r w:rsidRPr="00B81F3C">
              <w:rPr>
                <w:rFonts w:asciiTheme="minorHAnsi" w:hAnsiTheme="minorHAnsi" w:cstheme="minorHAnsi"/>
                <w:sz w:val="20"/>
                <w:szCs w:val="20"/>
              </w:rPr>
              <w:t>539</w:t>
            </w:r>
          </w:p>
        </w:tc>
        <w:tc>
          <w:tcPr>
            <w:tcW w:w="3402" w:type="dxa"/>
          </w:tcPr>
          <w:p w14:paraId="2F3A3355" w14:textId="7DE6996C" w:rsidR="00213A44" w:rsidRPr="00B81F3C" w:rsidRDefault="00E1194A" w:rsidP="000B3864">
            <w:pPr>
              <w:jc w:val="right"/>
              <w:rPr>
                <w:rFonts w:asciiTheme="minorHAnsi" w:hAnsiTheme="minorHAnsi" w:cstheme="minorHAnsi"/>
                <w:sz w:val="20"/>
                <w:szCs w:val="20"/>
              </w:rPr>
            </w:pPr>
            <w:r w:rsidRPr="00B81F3C">
              <w:rPr>
                <w:rFonts w:asciiTheme="minorHAnsi" w:hAnsiTheme="minorHAnsi" w:cstheme="minorHAnsi"/>
                <w:sz w:val="20"/>
                <w:szCs w:val="20"/>
              </w:rPr>
              <w:t>6.7</w:t>
            </w:r>
          </w:p>
        </w:tc>
      </w:tr>
      <w:tr w:rsidR="00E90B55" w:rsidRPr="00B81F3C" w14:paraId="48E66F9E" w14:textId="77777777" w:rsidTr="00213A44">
        <w:trPr>
          <w:cnfStyle w:val="000000010000" w:firstRow="0" w:lastRow="0" w:firstColumn="0" w:lastColumn="0" w:oddVBand="0" w:evenVBand="0" w:oddHBand="0" w:evenHBand="1" w:firstRowFirstColumn="0" w:firstRowLastColumn="0" w:lastRowFirstColumn="0" w:lastRowLastColumn="0"/>
        </w:trPr>
        <w:tc>
          <w:tcPr>
            <w:tcW w:w="2547" w:type="dxa"/>
          </w:tcPr>
          <w:p w14:paraId="65B5230F" w14:textId="0B3329EA" w:rsidR="00E90B55" w:rsidRPr="00B81F3C" w:rsidRDefault="00E90B55" w:rsidP="000B3864">
            <w:pPr>
              <w:jc w:val="both"/>
              <w:rPr>
                <w:rFonts w:asciiTheme="minorHAnsi" w:hAnsiTheme="minorHAnsi" w:cstheme="minorHAnsi"/>
                <w:sz w:val="20"/>
                <w:szCs w:val="20"/>
              </w:rPr>
            </w:pPr>
            <w:r w:rsidRPr="00B81F3C">
              <w:rPr>
                <w:rFonts w:asciiTheme="minorHAnsi" w:hAnsiTheme="minorHAnsi" w:cstheme="minorHAnsi"/>
                <w:sz w:val="20"/>
                <w:szCs w:val="20"/>
              </w:rPr>
              <w:t xml:space="preserve">Striped </w:t>
            </w:r>
            <w:r w:rsidR="00A76053" w:rsidRPr="00B81F3C">
              <w:rPr>
                <w:rFonts w:asciiTheme="minorHAnsi" w:hAnsiTheme="minorHAnsi" w:cstheme="minorHAnsi"/>
                <w:sz w:val="20"/>
                <w:szCs w:val="20"/>
              </w:rPr>
              <w:t>marlin</w:t>
            </w:r>
          </w:p>
        </w:tc>
        <w:tc>
          <w:tcPr>
            <w:tcW w:w="3402" w:type="dxa"/>
          </w:tcPr>
          <w:p w14:paraId="710EF646" w14:textId="2E626B24" w:rsidR="00E90B55" w:rsidRPr="00B81F3C" w:rsidRDefault="00E1194A" w:rsidP="000B3864">
            <w:pPr>
              <w:jc w:val="right"/>
              <w:rPr>
                <w:rFonts w:asciiTheme="minorHAnsi" w:hAnsiTheme="minorHAnsi" w:cstheme="minorHAnsi"/>
                <w:sz w:val="20"/>
                <w:szCs w:val="20"/>
              </w:rPr>
            </w:pPr>
            <w:r w:rsidRPr="00B81F3C">
              <w:rPr>
                <w:rFonts w:asciiTheme="minorHAnsi" w:hAnsiTheme="minorHAnsi" w:cstheme="minorHAnsi"/>
                <w:sz w:val="20"/>
                <w:szCs w:val="20"/>
              </w:rPr>
              <w:t>186</w:t>
            </w:r>
          </w:p>
        </w:tc>
        <w:tc>
          <w:tcPr>
            <w:tcW w:w="3402" w:type="dxa"/>
          </w:tcPr>
          <w:p w14:paraId="660AD6FC" w14:textId="31D3E4F8" w:rsidR="00E90B55" w:rsidRPr="00B81F3C" w:rsidRDefault="00E1194A" w:rsidP="000B3864">
            <w:pPr>
              <w:jc w:val="right"/>
              <w:rPr>
                <w:rFonts w:asciiTheme="minorHAnsi" w:hAnsiTheme="minorHAnsi" w:cstheme="minorHAnsi"/>
                <w:sz w:val="20"/>
                <w:szCs w:val="20"/>
              </w:rPr>
            </w:pPr>
            <w:r w:rsidRPr="00B81F3C">
              <w:rPr>
                <w:rFonts w:asciiTheme="minorHAnsi" w:hAnsiTheme="minorHAnsi" w:cstheme="minorHAnsi"/>
                <w:sz w:val="20"/>
                <w:szCs w:val="20"/>
              </w:rPr>
              <w:t>1.1</w:t>
            </w:r>
          </w:p>
        </w:tc>
      </w:tr>
      <w:tr w:rsidR="00E90B55" w:rsidRPr="00B81F3C" w14:paraId="36ACE527" w14:textId="77777777" w:rsidTr="00213A44">
        <w:tc>
          <w:tcPr>
            <w:tcW w:w="2547" w:type="dxa"/>
          </w:tcPr>
          <w:p w14:paraId="4B54D3B8" w14:textId="77777777" w:rsidR="00E90B55" w:rsidRPr="00B81F3C" w:rsidRDefault="00E90B55" w:rsidP="000B3864">
            <w:pPr>
              <w:jc w:val="both"/>
              <w:rPr>
                <w:rFonts w:asciiTheme="minorHAnsi" w:hAnsiTheme="minorHAnsi" w:cstheme="minorHAnsi"/>
                <w:sz w:val="20"/>
                <w:szCs w:val="20"/>
              </w:rPr>
            </w:pPr>
            <w:r w:rsidRPr="00B81F3C">
              <w:rPr>
                <w:rFonts w:asciiTheme="minorHAnsi" w:hAnsiTheme="minorHAnsi" w:cstheme="minorHAnsi"/>
                <w:sz w:val="20"/>
                <w:szCs w:val="20"/>
              </w:rPr>
              <w:t xml:space="preserve">Bigeye tuna </w:t>
            </w:r>
          </w:p>
        </w:tc>
        <w:tc>
          <w:tcPr>
            <w:tcW w:w="3402" w:type="dxa"/>
          </w:tcPr>
          <w:p w14:paraId="104B1316" w14:textId="03539420" w:rsidR="00E90B55" w:rsidRPr="00B81F3C" w:rsidRDefault="00E1194A" w:rsidP="000B3864">
            <w:pPr>
              <w:jc w:val="right"/>
              <w:rPr>
                <w:rFonts w:asciiTheme="minorHAnsi" w:hAnsiTheme="minorHAnsi" w:cstheme="minorHAnsi"/>
                <w:sz w:val="20"/>
                <w:szCs w:val="20"/>
              </w:rPr>
            </w:pPr>
            <w:r w:rsidRPr="00B81F3C">
              <w:rPr>
                <w:rFonts w:asciiTheme="minorHAnsi" w:hAnsiTheme="minorHAnsi" w:cstheme="minorHAnsi"/>
                <w:sz w:val="20"/>
                <w:szCs w:val="20"/>
              </w:rPr>
              <w:t>303</w:t>
            </w:r>
          </w:p>
        </w:tc>
        <w:tc>
          <w:tcPr>
            <w:tcW w:w="3402" w:type="dxa"/>
          </w:tcPr>
          <w:p w14:paraId="2B27F348" w14:textId="514FF35C" w:rsidR="00E90B55" w:rsidRPr="00B81F3C" w:rsidRDefault="00E1194A" w:rsidP="000B3864">
            <w:pPr>
              <w:jc w:val="right"/>
              <w:rPr>
                <w:rFonts w:asciiTheme="minorHAnsi" w:hAnsiTheme="minorHAnsi" w:cstheme="minorHAnsi"/>
                <w:sz w:val="20"/>
                <w:szCs w:val="20"/>
              </w:rPr>
            </w:pPr>
            <w:r w:rsidRPr="00B81F3C">
              <w:rPr>
                <w:rFonts w:asciiTheme="minorHAnsi" w:hAnsiTheme="minorHAnsi" w:cstheme="minorHAnsi"/>
                <w:sz w:val="20"/>
                <w:szCs w:val="20"/>
              </w:rPr>
              <w:t>3.0</w:t>
            </w:r>
          </w:p>
        </w:tc>
      </w:tr>
      <w:tr w:rsidR="00E352E4" w:rsidRPr="00B81F3C" w14:paraId="7922B9B9" w14:textId="77777777" w:rsidTr="00213A44">
        <w:trPr>
          <w:cnfStyle w:val="000000010000" w:firstRow="0" w:lastRow="0" w:firstColumn="0" w:lastColumn="0" w:oddVBand="0" w:evenVBand="0" w:oddHBand="0" w:evenHBand="1" w:firstRowFirstColumn="0" w:firstRowLastColumn="0" w:lastRowFirstColumn="0" w:lastRowLastColumn="0"/>
        </w:trPr>
        <w:tc>
          <w:tcPr>
            <w:tcW w:w="2547" w:type="dxa"/>
          </w:tcPr>
          <w:p w14:paraId="5AE27F3A" w14:textId="6EFAAE60" w:rsidR="00E352E4" w:rsidRPr="00B81F3C" w:rsidRDefault="00E352E4" w:rsidP="000B3864">
            <w:pPr>
              <w:jc w:val="both"/>
              <w:rPr>
                <w:rFonts w:asciiTheme="minorHAnsi" w:hAnsiTheme="minorHAnsi" w:cstheme="minorHAnsi"/>
                <w:sz w:val="20"/>
                <w:szCs w:val="20"/>
              </w:rPr>
            </w:pPr>
            <w:r w:rsidRPr="00B81F3C">
              <w:rPr>
                <w:rFonts w:asciiTheme="minorHAnsi" w:hAnsiTheme="minorHAnsi" w:cstheme="minorHAnsi"/>
                <w:sz w:val="20"/>
                <w:szCs w:val="20"/>
              </w:rPr>
              <w:t xml:space="preserve">Bycatch / </w:t>
            </w:r>
            <w:r w:rsidR="00A76053" w:rsidRPr="00B81F3C">
              <w:rPr>
                <w:rFonts w:asciiTheme="minorHAnsi" w:hAnsiTheme="minorHAnsi" w:cstheme="minorHAnsi"/>
                <w:sz w:val="20"/>
                <w:szCs w:val="20"/>
              </w:rPr>
              <w:t>other</w:t>
            </w:r>
          </w:p>
        </w:tc>
        <w:tc>
          <w:tcPr>
            <w:tcW w:w="3402" w:type="dxa"/>
          </w:tcPr>
          <w:p w14:paraId="3E37B374" w14:textId="431282E4" w:rsidR="00E352E4" w:rsidRPr="00B81F3C" w:rsidRDefault="00E352E4" w:rsidP="000B3864">
            <w:pPr>
              <w:jc w:val="right"/>
              <w:rPr>
                <w:rFonts w:asciiTheme="minorHAnsi" w:hAnsiTheme="minorHAnsi" w:cstheme="minorHAnsi"/>
                <w:sz w:val="20"/>
                <w:szCs w:val="20"/>
              </w:rPr>
            </w:pPr>
            <w:r w:rsidRPr="00B81F3C">
              <w:rPr>
                <w:rFonts w:asciiTheme="minorHAnsi" w:hAnsiTheme="minorHAnsi" w:cstheme="minorHAnsi"/>
                <w:sz w:val="20"/>
                <w:szCs w:val="20"/>
              </w:rPr>
              <w:t>-</w:t>
            </w:r>
          </w:p>
        </w:tc>
        <w:tc>
          <w:tcPr>
            <w:tcW w:w="3402" w:type="dxa"/>
          </w:tcPr>
          <w:p w14:paraId="79EC4BBE" w14:textId="4EDB04BB" w:rsidR="00E352E4" w:rsidRPr="00B81F3C" w:rsidRDefault="00E352E4" w:rsidP="000B3864">
            <w:pPr>
              <w:jc w:val="right"/>
              <w:rPr>
                <w:rFonts w:asciiTheme="minorHAnsi" w:hAnsiTheme="minorHAnsi" w:cstheme="minorHAnsi"/>
                <w:sz w:val="20"/>
                <w:szCs w:val="20"/>
              </w:rPr>
            </w:pPr>
            <w:r w:rsidRPr="00B81F3C">
              <w:rPr>
                <w:rFonts w:asciiTheme="minorHAnsi" w:hAnsiTheme="minorHAnsi" w:cstheme="minorHAnsi"/>
                <w:sz w:val="20"/>
                <w:szCs w:val="20"/>
              </w:rPr>
              <w:t>1.3</w:t>
            </w:r>
          </w:p>
        </w:tc>
      </w:tr>
      <w:tr w:rsidR="00E90B55" w:rsidRPr="00B81F3C" w14:paraId="186B231A" w14:textId="77777777" w:rsidTr="00213A44">
        <w:tc>
          <w:tcPr>
            <w:tcW w:w="2547" w:type="dxa"/>
          </w:tcPr>
          <w:p w14:paraId="21DFD466" w14:textId="77777777" w:rsidR="00E90B55" w:rsidRPr="00B81F3C" w:rsidRDefault="00E90B55" w:rsidP="000B3864">
            <w:pPr>
              <w:jc w:val="both"/>
              <w:rPr>
                <w:rFonts w:asciiTheme="minorHAnsi" w:hAnsiTheme="minorHAnsi" w:cstheme="minorHAnsi"/>
                <w:sz w:val="20"/>
                <w:szCs w:val="20"/>
              </w:rPr>
            </w:pPr>
            <w:r w:rsidRPr="00B81F3C">
              <w:rPr>
                <w:rFonts w:asciiTheme="minorHAnsi" w:hAnsiTheme="minorHAnsi" w:cstheme="minorHAnsi"/>
                <w:sz w:val="20"/>
                <w:szCs w:val="20"/>
              </w:rPr>
              <w:t>Total</w:t>
            </w:r>
          </w:p>
        </w:tc>
        <w:tc>
          <w:tcPr>
            <w:tcW w:w="3402" w:type="dxa"/>
          </w:tcPr>
          <w:p w14:paraId="22E40E9E" w14:textId="2A4C9FA8" w:rsidR="00E90B55" w:rsidRPr="00B81F3C" w:rsidRDefault="00E1194A" w:rsidP="000B3864">
            <w:pPr>
              <w:jc w:val="right"/>
              <w:rPr>
                <w:rFonts w:asciiTheme="minorHAnsi" w:hAnsiTheme="minorHAnsi" w:cstheme="minorHAnsi"/>
                <w:sz w:val="20"/>
                <w:szCs w:val="20"/>
              </w:rPr>
            </w:pPr>
            <w:r w:rsidRPr="00B81F3C">
              <w:rPr>
                <w:rFonts w:asciiTheme="minorHAnsi" w:hAnsiTheme="minorHAnsi" w:cstheme="minorHAnsi"/>
                <w:sz w:val="20"/>
                <w:szCs w:val="20"/>
              </w:rPr>
              <w:t>3,945</w:t>
            </w:r>
          </w:p>
        </w:tc>
        <w:tc>
          <w:tcPr>
            <w:tcW w:w="3402" w:type="dxa"/>
          </w:tcPr>
          <w:p w14:paraId="22119AC4" w14:textId="25076281" w:rsidR="00E90B55" w:rsidRPr="00B81F3C" w:rsidRDefault="00E1194A" w:rsidP="000B3864">
            <w:pPr>
              <w:jc w:val="right"/>
              <w:rPr>
                <w:rFonts w:asciiTheme="minorHAnsi" w:hAnsiTheme="minorHAnsi" w:cstheme="minorHAnsi"/>
                <w:sz w:val="20"/>
                <w:szCs w:val="20"/>
              </w:rPr>
            </w:pPr>
            <w:r w:rsidRPr="00B81F3C">
              <w:rPr>
                <w:rFonts w:asciiTheme="minorHAnsi" w:hAnsiTheme="minorHAnsi" w:cstheme="minorHAnsi"/>
                <w:sz w:val="20"/>
                <w:szCs w:val="20"/>
              </w:rPr>
              <w:t>39.8</w:t>
            </w:r>
          </w:p>
        </w:tc>
      </w:tr>
    </w:tbl>
    <w:p w14:paraId="612E6460" w14:textId="60380579" w:rsidR="000B3864" w:rsidRPr="00855EE3" w:rsidRDefault="000B3864" w:rsidP="000B3864">
      <w:pPr>
        <w:jc w:val="both"/>
        <w:rPr>
          <w:rFonts w:asciiTheme="minorHAnsi" w:hAnsiTheme="minorHAnsi" w:cstheme="minorHAnsi"/>
        </w:rPr>
      </w:pPr>
      <w:r w:rsidRPr="00855EE3">
        <w:rPr>
          <w:rFonts w:asciiTheme="minorHAnsi" w:hAnsiTheme="minorHAnsi" w:cstheme="minorHAnsi"/>
          <w:sz w:val="16"/>
          <w:szCs w:val="16"/>
        </w:rPr>
        <w:t xml:space="preserve"> Source: ABARES </w:t>
      </w:r>
      <w:r w:rsidR="003A118D" w:rsidRPr="00855EE3">
        <w:rPr>
          <w:rFonts w:asciiTheme="minorHAnsi" w:hAnsiTheme="minorHAnsi" w:cstheme="minorHAnsi"/>
          <w:sz w:val="16"/>
          <w:szCs w:val="16"/>
        </w:rPr>
        <w:t>Fishery Status Report 20</w:t>
      </w:r>
      <w:r w:rsidR="00E1194A" w:rsidRPr="00855EE3">
        <w:rPr>
          <w:rFonts w:asciiTheme="minorHAnsi" w:hAnsiTheme="minorHAnsi" w:cstheme="minorHAnsi"/>
          <w:sz w:val="16"/>
          <w:szCs w:val="16"/>
        </w:rPr>
        <w:t>21</w:t>
      </w:r>
      <w:r w:rsidR="003A118D" w:rsidRPr="00855EE3">
        <w:rPr>
          <w:rFonts w:asciiTheme="minorHAnsi" w:hAnsiTheme="minorHAnsi" w:cstheme="minorHAnsi"/>
          <w:sz w:val="16"/>
          <w:szCs w:val="16"/>
        </w:rPr>
        <w:t xml:space="preserve">, with </w:t>
      </w:r>
      <w:r w:rsidRPr="00855EE3">
        <w:rPr>
          <w:rFonts w:asciiTheme="minorHAnsi" w:hAnsiTheme="minorHAnsi" w:cstheme="minorHAnsi"/>
          <w:sz w:val="16"/>
          <w:szCs w:val="16"/>
        </w:rPr>
        <w:t>values for 201</w:t>
      </w:r>
      <w:r w:rsidR="00E1194A" w:rsidRPr="00855EE3">
        <w:rPr>
          <w:rFonts w:asciiTheme="minorHAnsi" w:hAnsiTheme="minorHAnsi" w:cstheme="minorHAnsi"/>
          <w:sz w:val="16"/>
          <w:szCs w:val="16"/>
        </w:rPr>
        <w:t>9-20</w:t>
      </w:r>
      <w:r w:rsidRPr="00855EE3">
        <w:rPr>
          <w:rFonts w:asciiTheme="minorHAnsi" w:hAnsiTheme="minorHAnsi" w:cstheme="minorHAnsi"/>
          <w:sz w:val="16"/>
          <w:szCs w:val="16"/>
        </w:rPr>
        <w:t>. Note that value</w:t>
      </w:r>
      <w:r w:rsidR="00687DFE" w:rsidRPr="00855EE3">
        <w:rPr>
          <w:rFonts w:asciiTheme="minorHAnsi" w:hAnsiTheme="minorHAnsi" w:cstheme="minorHAnsi"/>
          <w:sz w:val="16"/>
          <w:szCs w:val="16"/>
        </w:rPr>
        <w:t>s</w:t>
      </w:r>
      <w:r w:rsidRPr="00855EE3">
        <w:rPr>
          <w:rFonts w:asciiTheme="minorHAnsi" w:hAnsiTheme="minorHAnsi" w:cstheme="minorHAnsi"/>
          <w:sz w:val="16"/>
          <w:szCs w:val="16"/>
        </w:rPr>
        <w:t xml:space="preserve"> are for the financial year to align with financial reporting timetables. Data elsewhere is often reported by calendar year as this aligns more closely to the fishing patterns and fishing season.</w:t>
      </w:r>
    </w:p>
    <w:p w14:paraId="4BCD9F1A" w14:textId="77777777" w:rsidR="000B3864" w:rsidRPr="00855EE3" w:rsidRDefault="000B3864" w:rsidP="000B3864">
      <w:pPr>
        <w:pStyle w:val="Heading2"/>
        <w:jc w:val="both"/>
        <w:rPr>
          <w:rFonts w:asciiTheme="minorHAnsi" w:hAnsiTheme="minorHAnsi" w:cstheme="minorHAnsi"/>
          <w:sz w:val="36"/>
          <w:szCs w:val="36"/>
        </w:rPr>
      </w:pPr>
      <w:bookmarkStart w:id="30" w:name="_Toc371077512"/>
      <w:bookmarkStart w:id="31" w:name="_Toc101786301"/>
      <w:r w:rsidRPr="00855EE3">
        <w:rPr>
          <w:rFonts w:asciiTheme="minorHAnsi" w:hAnsiTheme="minorHAnsi" w:cstheme="minorHAnsi"/>
          <w:sz w:val="36"/>
          <w:szCs w:val="36"/>
        </w:rPr>
        <w:t>2.2 Economic assessment</w:t>
      </w:r>
      <w:bookmarkEnd w:id="30"/>
      <w:bookmarkEnd w:id="31"/>
    </w:p>
    <w:p w14:paraId="651DC7DB" w14:textId="1D6B44D7" w:rsidR="00A95335" w:rsidRPr="00855EE3" w:rsidRDefault="000B3864" w:rsidP="00A95335">
      <w:pPr>
        <w:pStyle w:val="NormalWeb"/>
        <w:shd w:val="clear" w:color="auto" w:fill="FFFFFF"/>
        <w:rPr>
          <w:rFonts w:asciiTheme="minorHAnsi" w:hAnsiTheme="minorHAnsi" w:cstheme="minorHAnsi"/>
          <w:color w:val="000000"/>
          <w:sz w:val="22"/>
          <w:szCs w:val="22"/>
        </w:rPr>
      </w:pPr>
      <w:r w:rsidRPr="00855EE3">
        <w:rPr>
          <w:rFonts w:asciiTheme="minorHAnsi" w:hAnsiTheme="minorHAnsi" w:cstheme="minorHAnsi"/>
          <w:sz w:val="22"/>
          <w:szCs w:val="22"/>
        </w:rPr>
        <w:t xml:space="preserve">The </w:t>
      </w:r>
      <w:hyperlink r:id="rId29" w:anchor="eastern-tuna-and-billfish-fishery--2018" w:history="1">
        <w:r w:rsidR="00454316" w:rsidRPr="00855EE3">
          <w:rPr>
            <w:rStyle w:val="Hyperlink"/>
            <w:rFonts w:cstheme="minorHAnsi"/>
            <w:sz w:val="22"/>
            <w:szCs w:val="22"/>
          </w:rPr>
          <w:t>Australian fisheries economic indicators report – Eastern Tuna and Billfish Fishery 2018</w:t>
        </w:r>
      </w:hyperlink>
      <w:r w:rsidRPr="00855EE3">
        <w:rPr>
          <w:rFonts w:asciiTheme="minorHAnsi" w:hAnsiTheme="minorHAnsi" w:cstheme="minorHAnsi"/>
          <w:sz w:val="22"/>
          <w:szCs w:val="22"/>
        </w:rPr>
        <w:t xml:space="preserve"> produced by ABARES brings together available indicators of the economic performance of each of the diverse fisheries managed by the </w:t>
      </w:r>
      <w:r w:rsidR="00B81F3C">
        <w:rPr>
          <w:rFonts w:asciiTheme="minorHAnsi" w:hAnsiTheme="minorHAnsi" w:cstheme="minorHAnsi"/>
          <w:sz w:val="22"/>
          <w:szCs w:val="22"/>
        </w:rPr>
        <w:t>AFMA</w:t>
      </w:r>
      <w:r w:rsidRPr="00855EE3">
        <w:rPr>
          <w:rFonts w:asciiTheme="minorHAnsi" w:hAnsiTheme="minorHAnsi" w:cstheme="minorHAnsi"/>
          <w:sz w:val="22"/>
          <w:szCs w:val="22"/>
        </w:rPr>
        <w:t>.</w:t>
      </w:r>
      <w:r w:rsidR="00A95335" w:rsidRPr="00855EE3">
        <w:rPr>
          <w:rFonts w:asciiTheme="minorHAnsi" w:hAnsiTheme="minorHAnsi" w:cstheme="minorHAnsi"/>
          <w:color w:val="000000"/>
          <w:sz w:val="22"/>
          <w:szCs w:val="22"/>
        </w:rPr>
        <w:t xml:space="preserve"> The report presents results of the 2018 survey of the ETBF. Results of the survey are used to estimate the economic performance of the ETBF and provide insights into the drivers of the fishery’s economic and financial performance and how management and policy changes influence this.</w:t>
      </w:r>
    </w:p>
    <w:p w14:paraId="428919B0" w14:textId="77777777" w:rsidR="00A95335" w:rsidRPr="00855EE3" w:rsidRDefault="00A95335" w:rsidP="00A95335">
      <w:pPr>
        <w:pStyle w:val="NormalWeb"/>
        <w:shd w:val="clear" w:color="auto" w:fill="FFFFFF"/>
        <w:rPr>
          <w:rFonts w:asciiTheme="minorHAnsi" w:hAnsiTheme="minorHAnsi" w:cstheme="minorHAnsi"/>
          <w:color w:val="000000"/>
          <w:sz w:val="22"/>
          <w:szCs w:val="22"/>
        </w:rPr>
      </w:pPr>
      <w:r w:rsidRPr="00855EE3">
        <w:rPr>
          <w:rFonts w:asciiTheme="minorHAnsi" w:hAnsiTheme="minorHAnsi" w:cstheme="minorHAnsi"/>
          <w:color w:val="000000"/>
          <w:sz w:val="22"/>
          <w:szCs w:val="22"/>
        </w:rPr>
        <w:t>Other indicators presented in the report include total factor productivity, terms of trade, management costs and quota latency.</w:t>
      </w:r>
    </w:p>
    <w:p w14:paraId="20AB5BD1" w14:textId="067D9396" w:rsidR="00A95335" w:rsidRPr="00855EE3" w:rsidRDefault="00A95335" w:rsidP="00A95335">
      <w:pPr>
        <w:pStyle w:val="NormalWeb"/>
        <w:shd w:val="clear" w:color="auto" w:fill="FFFFFF"/>
        <w:rPr>
          <w:rFonts w:asciiTheme="minorHAnsi" w:hAnsiTheme="minorHAnsi" w:cstheme="minorHAnsi"/>
          <w:color w:val="000000"/>
          <w:sz w:val="22"/>
          <w:szCs w:val="22"/>
        </w:rPr>
      </w:pPr>
      <w:r w:rsidRPr="00855EE3">
        <w:rPr>
          <w:rFonts w:asciiTheme="minorHAnsi" w:hAnsiTheme="minorHAnsi" w:cstheme="minorHAnsi"/>
          <w:color w:val="000000"/>
          <w:sz w:val="22"/>
          <w:szCs w:val="22"/>
        </w:rPr>
        <w:lastRenderedPageBreak/>
        <w:t xml:space="preserve">The construction of these indicators draws upon the data collected through the fisheries survey program. Together with the financial and economic performance information, these indicators help to form a comprehensive picture of the economic performance of the ETBF over </w:t>
      </w:r>
      <w:proofErr w:type="gramStart"/>
      <w:r w:rsidRPr="00855EE3">
        <w:rPr>
          <w:rFonts w:asciiTheme="minorHAnsi" w:hAnsiTheme="minorHAnsi" w:cstheme="minorHAnsi"/>
          <w:color w:val="000000"/>
          <w:sz w:val="22"/>
          <w:szCs w:val="22"/>
        </w:rPr>
        <w:t>a number of</w:t>
      </w:r>
      <w:proofErr w:type="gramEnd"/>
      <w:r w:rsidRPr="00855EE3">
        <w:rPr>
          <w:rFonts w:asciiTheme="minorHAnsi" w:hAnsiTheme="minorHAnsi" w:cstheme="minorHAnsi"/>
          <w:color w:val="000000"/>
          <w:sz w:val="22"/>
          <w:szCs w:val="22"/>
        </w:rPr>
        <w:t xml:space="preserve"> years.</w:t>
      </w:r>
    </w:p>
    <w:p w14:paraId="1A93A647" w14:textId="1E639DCD" w:rsidR="00C37AFF" w:rsidRPr="00855EE3" w:rsidRDefault="00C37AFF" w:rsidP="00A95335">
      <w:pPr>
        <w:pStyle w:val="NormalWeb"/>
        <w:shd w:val="clear" w:color="auto" w:fill="FFFFFF"/>
        <w:rPr>
          <w:rFonts w:asciiTheme="minorHAnsi" w:hAnsiTheme="minorHAnsi" w:cstheme="minorHAnsi"/>
          <w:color w:val="000000"/>
          <w:sz w:val="22"/>
          <w:szCs w:val="22"/>
        </w:rPr>
      </w:pPr>
      <w:r w:rsidRPr="00855EE3">
        <w:rPr>
          <w:rFonts w:asciiTheme="minorHAnsi" w:hAnsiTheme="minorHAnsi" w:cstheme="minorHAnsi"/>
          <w:color w:val="000000"/>
          <w:sz w:val="22"/>
          <w:szCs w:val="22"/>
        </w:rPr>
        <w:t xml:space="preserve">Economic status is also assessed annually in the </w:t>
      </w:r>
      <w:hyperlink r:id="rId30" w:anchor="213-economic-status" w:history="1">
        <w:r w:rsidRPr="00855EE3">
          <w:rPr>
            <w:rStyle w:val="Hyperlink"/>
            <w:rFonts w:cstheme="minorHAnsi"/>
            <w:sz w:val="22"/>
            <w:szCs w:val="22"/>
          </w:rPr>
          <w:t>ABARES fisheries status reports.</w:t>
        </w:r>
      </w:hyperlink>
      <w:r w:rsidRPr="00855EE3">
        <w:rPr>
          <w:rFonts w:asciiTheme="minorHAnsi" w:hAnsiTheme="minorHAnsi" w:cstheme="minorHAnsi"/>
          <w:color w:val="000000"/>
          <w:sz w:val="22"/>
          <w:szCs w:val="22"/>
        </w:rPr>
        <w:t xml:space="preserve"> </w:t>
      </w:r>
    </w:p>
    <w:p w14:paraId="3E512E1B" w14:textId="77777777" w:rsidR="000B3864" w:rsidRPr="00855EE3" w:rsidRDefault="000B3864" w:rsidP="000B3864">
      <w:pPr>
        <w:pStyle w:val="Heading2"/>
        <w:jc w:val="both"/>
        <w:rPr>
          <w:rFonts w:asciiTheme="minorHAnsi" w:hAnsiTheme="minorHAnsi" w:cstheme="minorHAnsi"/>
          <w:sz w:val="36"/>
          <w:szCs w:val="36"/>
        </w:rPr>
      </w:pPr>
      <w:bookmarkStart w:id="32" w:name="_Toc371077513"/>
      <w:bookmarkStart w:id="33" w:name="_Toc101786302"/>
      <w:r w:rsidRPr="00855EE3">
        <w:rPr>
          <w:rFonts w:asciiTheme="minorHAnsi" w:hAnsiTheme="minorHAnsi" w:cstheme="minorHAnsi"/>
          <w:sz w:val="36"/>
          <w:szCs w:val="36"/>
        </w:rPr>
        <w:t>2.3 Downstream employment resulting from fishing activity</w:t>
      </w:r>
      <w:bookmarkEnd w:id="32"/>
      <w:bookmarkEnd w:id="33"/>
    </w:p>
    <w:p w14:paraId="21058076" w14:textId="777C6E7D" w:rsidR="000B3864" w:rsidRPr="00855EE3" w:rsidRDefault="000B3864" w:rsidP="005750F1">
      <w:pPr>
        <w:rPr>
          <w:rFonts w:asciiTheme="minorHAnsi" w:hAnsiTheme="minorHAnsi" w:cstheme="minorHAnsi"/>
        </w:rPr>
      </w:pPr>
      <w:r w:rsidRPr="00855EE3">
        <w:rPr>
          <w:rFonts w:asciiTheme="minorHAnsi" w:hAnsiTheme="minorHAnsi" w:cstheme="minorHAnsi"/>
          <w:szCs w:val="21"/>
        </w:rPr>
        <w:t xml:space="preserve">The Commonwealth seafood industry is important to the economy of rural and regional Australia, with direct employment in fisheries production and processing, and a substantial downstream employment effect in supporting industries including the transportation, storage, wholesaling and retailing sectors, and the catering </w:t>
      </w:r>
      <w:r w:rsidR="00A777D8" w:rsidRPr="00855EE3">
        <w:rPr>
          <w:rFonts w:asciiTheme="minorHAnsi" w:hAnsiTheme="minorHAnsi" w:cstheme="minorHAnsi"/>
          <w:szCs w:val="21"/>
        </w:rPr>
        <w:t>and tourism industries</w:t>
      </w:r>
      <w:r w:rsidRPr="00855EE3">
        <w:rPr>
          <w:rFonts w:asciiTheme="minorHAnsi" w:hAnsiTheme="minorHAnsi" w:cstheme="minorHAnsi"/>
          <w:szCs w:val="21"/>
        </w:rPr>
        <w:t xml:space="preserve">. Operators in the ETBF use </w:t>
      </w:r>
      <w:r w:rsidR="00A777D8" w:rsidRPr="00855EE3">
        <w:rPr>
          <w:rFonts w:asciiTheme="minorHAnsi" w:hAnsiTheme="minorHAnsi" w:cstheme="minorHAnsi"/>
          <w:szCs w:val="21"/>
        </w:rPr>
        <w:t>major</w:t>
      </w:r>
      <w:r w:rsidRPr="00855EE3">
        <w:rPr>
          <w:rFonts w:asciiTheme="minorHAnsi" w:hAnsiTheme="minorHAnsi" w:cstheme="minorHAnsi"/>
          <w:szCs w:val="21"/>
        </w:rPr>
        <w:t xml:space="preserve"> ports between Cairns and Hobart to land catch and </w:t>
      </w:r>
      <w:r w:rsidRPr="00855EE3">
        <w:rPr>
          <w:rFonts w:asciiTheme="minorHAnsi" w:hAnsiTheme="minorHAnsi" w:cstheme="minorHAnsi"/>
        </w:rPr>
        <w:t xml:space="preserve">use the fish receiving and/or processing facilities. This generates employment for cold stores, processing plants, provisioning for the </w:t>
      </w:r>
      <w:r w:rsidR="00035E89" w:rsidRPr="00855EE3">
        <w:rPr>
          <w:rFonts w:asciiTheme="minorHAnsi" w:hAnsiTheme="minorHAnsi" w:cstheme="minorHAnsi"/>
        </w:rPr>
        <w:t xml:space="preserve">boats </w:t>
      </w:r>
      <w:r w:rsidRPr="00855EE3">
        <w:rPr>
          <w:rFonts w:asciiTheme="minorHAnsi" w:hAnsiTheme="minorHAnsi" w:cstheme="minorHAnsi"/>
        </w:rPr>
        <w:t xml:space="preserve">and aspects of repairs and maintenance. Major ports </w:t>
      </w:r>
      <w:proofErr w:type="gramStart"/>
      <w:r w:rsidRPr="00855EE3">
        <w:rPr>
          <w:rFonts w:asciiTheme="minorHAnsi" w:hAnsiTheme="minorHAnsi" w:cstheme="minorHAnsi"/>
        </w:rPr>
        <w:t xml:space="preserve">are located </w:t>
      </w:r>
      <w:r w:rsidR="003A118D" w:rsidRPr="00855EE3">
        <w:rPr>
          <w:rFonts w:asciiTheme="minorHAnsi" w:hAnsiTheme="minorHAnsi" w:cstheme="minorHAnsi"/>
        </w:rPr>
        <w:t>in</w:t>
      </w:r>
      <w:proofErr w:type="gramEnd"/>
      <w:r w:rsidRPr="00855EE3">
        <w:rPr>
          <w:rFonts w:asciiTheme="minorHAnsi" w:hAnsiTheme="minorHAnsi" w:cstheme="minorHAnsi"/>
        </w:rPr>
        <w:t xml:space="preserve"> Mooloolaba, Sydney and Ulladulla, with the ports of Cairns and Coffs Harbour used to a lesser extent.</w:t>
      </w:r>
    </w:p>
    <w:p w14:paraId="77B736A6" w14:textId="77777777" w:rsidR="000B3864" w:rsidRPr="00855EE3" w:rsidRDefault="000B3864" w:rsidP="000B3864">
      <w:pPr>
        <w:pStyle w:val="Heading2"/>
        <w:jc w:val="both"/>
        <w:rPr>
          <w:rFonts w:asciiTheme="minorHAnsi" w:hAnsiTheme="minorHAnsi" w:cstheme="minorHAnsi"/>
          <w:sz w:val="36"/>
          <w:szCs w:val="36"/>
        </w:rPr>
      </w:pPr>
      <w:bookmarkStart w:id="34" w:name="_Toc371077514"/>
      <w:bookmarkStart w:id="35" w:name="_Toc101786303"/>
      <w:r w:rsidRPr="00855EE3">
        <w:rPr>
          <w:rFonts w:asciiTheme="minorHAnsi" w:hAnsiTheme="minorHAnsi" w:cstheme="minorHAnsi"/>
          <w:sz w:val="36"/>
          <w:szCs w:val="36"/>
        </w:rPr>
        <w:t>2.4 Quality assurance and control</w:t>
      </w:r>
      <w:bookmarkEnd w:id="34"/>
      <w:bookmarkEnd w:id="35"/>
    </w:p>
    <w:p w14:paraId="24610163" w14:textId="0D806EAC" w:rsidR="000B3864" w:rsidRPr="00855EE3" w:rsidRDefault="000B3864" w:rsidP="005750F1">
      <w:pPr>
        <w:rPr>
          <w:rFonts w:asciiTheme="minorHAnsi" w:hAnsiTheme="minorHAnsi" w:cstheme="minorHAnsi"/>
          <w:b/>
        </w:rPr>
      </w:pPr>
      <w:r w:rsidRPr="00855EE3">
        <w:rPr>
          <w:rFonts w:asciiTheme="minorHAnsi" w:hAnsiTheme="minorHAnsi" w:cstheme="minorHAnsi"/>
        </w:rPr>
        <w:t xml:space="preserve">Australian seafood destined for export is subject to Commonwealth regulation under the </w:t>
      </w:r>
      <w:r w:rsidRPr="00855EE3">
        <w:rPr>
          <w:rFonts w:asciiTheme="minorHAnsi" w:hAnsiTheme="minorHAnsi" w:cstheme="minorHAnsi"/>
          <w:i/>
        </w:rPr>
        <w:t xml:space="preserve">Export Control Act </w:t>
      </w:r>
      <w:r w:rsidR="000E7156" w:rsidRPr="00855EE3">
        <w:rPr>
          <w:rFonts w:asciiTheme="minorHAnsi" w:hAnsiTheme="minorHAnsi" w:cstheme="minorHAnsi"/>
          <w:i/>
        </w:rPr>
        <w:t>2020</w:t>
      </w:r>
      <w:r w:rsidR="00F56CDB" w:rsidRPr="00855EE3">
        <w:rPr>
          <w:rFonts w:asciiTheme="minorHAnsi" w:hAnsiTheme="minorHAnsi" w:cstheme="minorHAnsi"/>
          <w:iCs/>
        </w:rPr>
        <w:t xml:space="preserve"> and</w:t>
      </w:r>
      <w:r w:rsidR="005F2466" w:rsidRPr="00855EE3">
        <w:rPr>
          <w:rFonts w:asciiTheme="minorHAnsi" w:hAnsiTheme="minorHAnsi" w:cstheme="minorHAnsi"/>
          <w:iCs/>
        </w:rPr>
        <w:t xml:space="preserve"> </w:t>
      </w:r>
      <w:r w:rsidR="005F2466" w:rsidRPr="00855EE3">
        <w:rPr>
          <w:rFonts w:asciiTheme="minorHAnsi" w:hAnsiTheme="minorHAnsi" w:cstheme="minorHAnsi"/>
          <w:i/>
        </w:rPr>
        <w:t xml:space="preserve">Export Control (Fish and Fish Products) </w:t>
      </w:r>
      <w:r w:rsidR="00F56CDB" w:rsidRPr="00855EE3">
        <w:rPr>
          <w:rFonts w:asciiTheme="minorHAnsi" w:hAnsiTheme="minorHAnsi" w:cstheme="minorHAnsi"/>
          <w:i/>
        </w:rPr>
        <w:t xml:space="preserve">Rules </w:t>
      </w:r>
      <w:r w:rsidR="005F2466" w:rsidRPr="00855EE3">
        <w:rPr>
          <w:rFonts w:asciiTheme="minorHAnsi" w:hAnsiTheme="minorHAnsi" w:cstheme="minorHAnsi"/>
          <w:i/>
        </w:rPr>
        <w:t>2021</w:t>
      </w:r>
      <w:r w:rsidR="000E7156" w:rsidRPr="00855EE3">
        <w:rPr>
          <w:rFonts w:asciiTheme="minorHAnsi" w:hAnsiTheme="minorHAnsi" w:cstheme="minorHAnsi"/>
        </w:rPr>
        <w:t xml:space="preserve"> </w:t>
      </w:r>
      <w:r w:rsidRPr="00855EE3">
        <w:rPr>
          <w:rFonts w:asciiTheme="minorHAnsi" w:hAnsiTheme="minorHAnsi" w:cstheme="minorHAnsi"/>
        </w:rPr>
        <w:t>to ensure compliance with food safety and trade description requirements.</w:t>
      </w:r>
    </w:p>
    <w:p w14:paraId="556A4FC8" w14:textId="77777777" w:rsidR="00196B86" w:rsidRDefault="00196B86">
      <w:pPr>
        <w:spacing w:before="0" w:after="200"/>
        <w:rPr>
          <w:rFonts w:asciiTheme="minorHAnsi" w:eastAsiaTheme="majorEastAsia" w:hAnsiTheme="minorHAnsi" w:cstheme="minorHAnsi"/>
          <w:b/>
          <w:bCs/>
          <w:color w:val="00467F"/>
          <w:spacing w:val="-4"/>
          <w:sz w:val="44"/>
          <w:szCs w:val="44"/>
        </w:rPr>
      </w:pPr>
      <w:bookmarkStart w:id="36" w:name="_Toc371077515"/>
      <w:r>
        <w:rPr>
          <w:rFonts w:asciiTheme="minorHAnsi" w:hAnsiTheme="minorHAnsi" w:cstheme="minorHAnsi"/>
          <w:sz w:val="44"/>
          <w:szCs w:val="44"/>
        </w:rPr>
        <w:br w:type="page"/>
      </w:r>
    </w:p>
    <w:p w14:paraId="7A94499A" w14:textId="5F90E9E8" w:rsidR="000B3864" w:rsidRPr="00855EE3" w:rsidRDefault="000B3864" w:rsidP="000B3864">
      <w:pPr>
        <w:pStyle w:val="Heading1"/>
        <w:jc w:val="both"/>
        <w:rPr>
          <w:rFonts w:asciiTheme="minorHAnsi" w:hAnsiTheme="minorHAnsi" w:cstheme="minorHAnsi"/>
          <w:sz w:val="44"/>
          <w:szCs w:val="44"/>
        </w:rPr>
      </w:pPr>
      <w:bookmarkStart w:id="37" w:name="_Toc101786304"/>
      <w:r w:rsidRPr="00855EE3">
        <w:rPr>
          <w:rFonts w:asciiTheme="minorHAnsi" w:hAnsiTheme="minorHAnsi" w:cstheme="minorHAnsi"/>
          <w:sz w:val="44"/>
          <w:szCs w:val="44"/>
        </w:rPr>
        <w:lastRenderedPageBreak/>
        <w:t>3. Management</w:t>
      </w:r>
      <w:bookmarkEnd w:id="36"/>
      <w:bookmarkEnd w:id="37"/>
    </w:p>
    <w:p w14:paraId="25D89F38" w14:textId="77777777" w:rsidR="000B3864" w:rsidRPr="00855EE3" w:rsidRDefault="000B3864" w:rsidP="000B3864">
      <w:pPr>
        <w:pStyle w:val="Heading2"/>
        <w:jc w:val="both"/>
        <w:rPr>
          <w:rFonts w:asciiTheme="minorHAnsi" w:hAnsiTheme="minorHAnsi" w:cstheme="minorHAnsi"/>
          <w:sz w:val="36"/>
          <w:szCs w:val="36"/>
        </w:rPr>
      </w:pPr>
      <w:bookmarkStart w:id="38" w:name="_3.1_Changes_to"/>
      <w:bookmarkStart w:id="39" w:name="_Toc371077516"/>
      <w:bookmarkStart w:id="40" w:name="_Toc101786305"/>
      <w:bookmarkEnd w:id="38"/>
      <w:r w:rsidRPr="00855EE3">
        <w:rPr>
          <w:rFonts w:asciiTheme="minorHAnsi" w:hAnsiTheme="minorHAnsi" w:cstheme="minorHAnsi"/>
          <w:sz w:val="36"/>
          <w:szCs w:val="36"/>
        </w:rPr>
        <w:t>3.1 Changes to management</w:t>
      </w:r>
      <w:bookmarkEnd w:id="39"/>
      <w:bookmarkEnd w:id="40"/>
    </w:p>
    <w:p w14:paraId="1010047B" w14:textId="77777777" w:rsidR="005A42AB" w:rsidRPr="00855EE3" w:rsidRDefault="005A42AB" w:rsidP="005A42AB">
      <w:pPr>
        <w:rPr>
          <w:rFonts w:asciiTheme="minorHAnsi" w:hAnsiTheme="minorHAnsi" w:cstheme="minorHAnsi"/>
          <w:b/>
          <w:i/>
          <w:sz w:val="24"/>
          <w:szCs w:val="24"/>
        </w:rPr>
      </w:pPr>
      <w:r w:rsidRPr="00855EE3">
        <w:rPr>
          <w:rFonts w:asciiTheme="minorHAnsi" w:hAnsiTheme="minorHAnsi" w:cstheme="minorHAnsi"/>
          <w:b/>
          <w:i/>
          <w:sz w:val="24"/>
          <w:szCs w:val="24"/>
        </w:rPr>
        <w:t xml:space="preserve">Electronic logbooks (e-logs) </w:t>
      </w:r>
    </w:p>
    <w:p w14:paraId="51888F44" w14:textId="150F09C5" w:rsidR="005A42AB" w:rsidRPr="00855EE3" w:rsidRDefault="005A42AB" w:rsidP="005A42AB">
      <w:pPr>
        <w:rPr>
          <w:rFonts w:asciiTheme="minorHAnsi" w:hAnsiTheme="minorHAnsi" w:cstheme="minorHAnsi"/>
        </w:rPr>
      </w:pPr>
      <w:r w:rsidRPr="00855EE3">
        <w:rPr>
          <w:rFonts w:asciiTheme="minorHAnsi" w:hAnsiTheme="minorHAnsi" w:cstheme="minorHAnsi"/>
        </w:rPr>
        <w:t xml:space="preserve">In 2020 industry </w:t>
      </w:r>
      <w:r w:rsidR="003A77C2" w:rsidRPr="00855EE3">
        <w:rPr>
          <w:rFonts w:asciiTheme="minorHAnsi" w:hAnsiTheme="minorHAnsi" w:cstheme="minorHAnsi"/>
        </w:rPr>
        <w:t xml:space="preserve">was </w:t>
      </w:r>
      <w:r w:rsidRPr="00855EE3">
        <w:rPr>
          <w:rFonts w:asciiTheme="minorHAnsi" w:hAnsiTheme="minorHAnsi" w:cstheme="minorHAnsi"/>
        </w:rPr>
        <w:t xml:space="preserve">notified that paper-based logbooks </w:t>
      </w:r>
      <w:r w:rsidR="006D1135" w:rsidRPr="00855EE3">
        <w:rPr>
          <w:rFonts w:asciiTheme="minorHAnsi" w:hAnsiTheme="minorHAnsi" w:cstheme="minorHAnsi"/>
        </w:rPr>
        <w:t xml:space="preserve">were </w:t>
      </w:r>
      <w:r w:rsidRPr="00855EE3">
        <w:rPr>
          <w:rFonts w:asciiTheme="minorHAnsi" w:hAnsiTheme="minorHAnsi" w:cstheme="minorHAnsi"/>
        </w:rPr>
        <w:t>being phased out across Commonwealth fisheries</w:t>
      </w:r>
      <w:r w:rsidR="006D1135" w:rsidRPr="00855EE3">
        <w:rPr>
          <w:rFonts w:asciiTheme="minorHAnsi" w:hAnsiTheme="minorHAnsi" w:cstheme="minorHAnsi"/>
        </w:rPr>
        <w:t>,</w:t>
      </w:r>
      <w:r w:rsidRPr="00855EE3">
        <w:rPr>
          <w:rFonts w:asciiTheme="minorHAnsi" w:hAnsiTheme="minorHAnsi" w:cstheme="minorHAnsi"/>
        </w:rPr>
        <w:t xml:space="preserve"> with the ETBF </w:t>
      </w:r>
      <w:r w:rsidR="003A77C2" w:rsidRPr="00855EE3">
        <w:rPr>
          <w:rFonts w:asciiTheme="minorHAnsi" w:hAnsiTheme="minorHAnsi" w:cstheme="minorHAnsi"/>
        </w:rPr>
        <w:t xml:space="preserve">to </w:t>
      </w:r>
      <w:r w:rsidRPr="00855EE3">
        <w:rPr>
          <w:rFonts w:asciiTheme="minorHAnsi" w:hAnsiTheme="minorHAnsi" w:cstheme="minorHAnsi"/>
        </w:rPr>
        <w:t xml:space="preserve">transition to mandatory e-log reporting in 2020. Full implementation of e-logs has been impacted by the COVID-19 pandemic, which influenced uptake in both the 2020 and 2021 fishing seasons. </w:t>
      </w:r>
      <w:r w:rsidR="00687DFE" w:rsidRPr="00855EE3">
        <w:rPr>
          <w:rFonts w:asciiTheme="minorHAnsi" w:hAnsiTheme="minorHAnsi" w:cstheme="minorHAnsi"/>
        </w:rPr>
        <w:t xml:space="preserve">Prior to the 2021 season, there were 27 longline boats and 2 </w:t>
      </w:r>
      <w:proofErr w:type="spellStart"/>
      <w:r w:rsidR="00687DFE" w:rsidRPr="00855EE3">
        <w:rPr>
          <w:rFonts w:asciiTheme="minorHAnsi" w:hAnsiTheme="minorHAnsi" w:cstheme="minorHAnsi"/>
        </w:rPr>
        <w:t>minorline</w:t>
      </w:r>
      <w:proofErr w:type="spellEnd"/>
      <w:r w:rsidR="00687DFE" w:rsidRPr="00855EE3">
        <w:rPr>
          <w:rFonts w:asciiTheme="minorHAnsi" w:hAnsiTheme="minorHAnsi" w:cstheme="minorHAnsi"/>
        </w:rPr>
        <w:t xml:space="preserve"> boats using e-log reporting.  For the 2021 season, 9 </w:t>
      </w:r>
      <w:r w:rsidR="003A77C2" w:rsidRPr="00855EE3">
        <w:rPr>
          <w:rFonts w:asciiTheme="minorHAnsi" w:hAnsiTheme="minorHAnsi" w:cstheme="minorHAnsi"/>
        </w:rPr>
        <w:t xml:space="preserve">additional boats </w:t>
      </w:r>
      <w:r w:rsidR="00687DFE" w:rsidRPr="00855EE3">
        <w:rPr>
          <w:rFonts w:asciiTheme="minorHAnsi" w:hAnsiTheme="minorHAnsi" w:cstheme="minorHAnsi"/>
        </w:rPr>
        <w:t xml:space="preserve">transitioned to e-log reporting, while </w:t>
      </w:r>
      <w:r w:rsidR="003A77C2" w:rsidRPr="00855EE3">
        <w:rPr>
          <w:rFonts w:asciiTheme="minorHAnsi" w:hAnsiTheme="minorHAnsi" w:cstheme="minorHAnsi"/>
        </w:rPr>
        <w:t xml:space="preserve">3 boats </w:t>
      </w:r>
      <w:r w:rsidR="00687DFE" w:rsidRPr="00855EE3">
        <w:rPr>
          <w:rFonts w:asciiTheme="minorHAnsi" w:hAnsiTheme="minorHAnsi" w:cstheme="minorHAnsi"/>
        </w:rPr>
        <w:t>continued using paper logbooks.</w:t>
      </w:r>
      <w:r w:rsidR="003A77C2" w:rsidRPr="00855EE3">
        <w:rPr>
          <w:rFonts w:asciiTheme="minorHAnsi" w:hAnsiTheme="minorHAnsi" w:cstheme="minorHAnsi"/>
        </w:rPr>
        <w:t xml:space="preserve"> </w:t>
      </w:r>
    </w:p>
    <w:p w14:paraId="3CEBD3EC" w14:textId="00288C74" w:rsidR="00C732AB" w:rsidRPr="00855EE3" w:rsidRDefault="00C732AB" w:rsidP="00C732AB">
      <w:pPr>
        <w:rPr>
          <w:rFonts w:asciiTheme="minorHAnsi" w:hAnsiTheme="minorHAnsi" w:cstheme="minorHAnsi"/>
          <w:b/>
          <w:i/>
          <w:sz w:val="24"/>
        </w:rPr>
      </w:pPr>
      <w:r w:rsidRPr="00855EE3">
        <w:rPr>
          <w:rFonts w:asciiTheme="minorHAnsi" w:hAnsiTheme="minorHAnsi" w:cstheme="minorHAnsi"/>
          <w:b/>
          <w:i/>
          <w:sz w:val="24"/>
        </w:rPr>
        <w:t xml:space="preserve">E-monitoring requirements </w:t>
      </w:r>
    </w:p>
    <w:p w14:paraId="6D35B5E0" w14:textId="4426C0B3" w:rsidR="00CC2FA9" w:rsidRPr="00855EE3" w:rsidRDefault="00F22581" w:rsidP="00B81F3C">
      <w:pPr>
        <w:pStyle w:val="AFMAText1"/>
        <w:rPr>
          <w:rStyle w:val="normaltextrun"/>
          <w:rFonts w:ascii="Arial" w:hAnsi="Arial" w:cstheme="minorBidi"/>
          <w:color w:val="333333"/>
          <w:lang w:val="en-AU"/>
        </w:rPr>
      </w:pPr>
      <w:r w:rsidRPr="00855EE3">
        <w:rPr>
          <w:rStyle w:val="normaltextrun"/>
          <w:lang w:val="en-AU"/>
        </w:rPr>
        <w:t xml:space="preserve">A new e-monitoring direction </w:t>
      </w:r>
      <w:hyperlink r:id="rId31" w:history="1">
        <w:r w:rsidRPr="00855EE3">
          <w:rPr>
            <w:rStyle w:val="Hyperlink"/>
            <w:rFonts w:cstheme="minorHAnsi"/>
            <w:color w:val="auto"/>
            <w:u w:val="none"/>
            <w:lang w:val="en-AU"/>
          </w:rPr>
          <w:t>(</w:t>
        </w:r>
        <w:r w:rsidR="00B81F3C">
          <w:rPr>
            <w:rStyle w:val="Hyperlink"/>
            <w:rFonts w:cstheme="minorHAnsi"/>
            <w:i/>
            <w:iCs/>
            <w:color w:val="auto"/>
            <w:u w:val="none"/>
            <w:lang w:val="en-AU"/>
          </w:rPr>
          <w:t>Fisheries</w:t>
        </w:r>
      </w:hyperlink>
      <w:r w:rsidR="00B81F3C">
        <w:rPr>
          <w:rStyle w:val="Hyperlink"/>
          <w:rFonts w:cstheme="minorHAnsi"/>
          <w:color w:val="auto"/>
          <w:u w:val="none"/>
          <w:lang w:val="en-AU"/>
        </w:rPr>
        <w:t xml:space="preserve"> </w:t>
      </w:r>
      <w:r w:rsidR="00B81F3C">
        <w:rPr>
          <w:rStyle w:val="Hyperlink"/>
          <w:rFonts w:cstheme="minorHAnsi"/>
          <w:i/>
          <w:iCs/>
          <w:color w:val="auto"/>
          <w:u w:val="none"/>
          <w:lang w:val="en-AU"/>
        </w:rPr>
        <w:t>Management (E-monitoring Eastern Tuna and Billfish Fishery) Direction 2021)</w:t>
      </w:r>
      <w:r w:rsidRPr="00855EE3">
        <w:rPr>
          <w:rStyle w:val="normaltextrun"/>
          <w:lang w:val="en-AU"/>
        </w:rPr>
        <w:t xml:space="preserve"> was implemented in </w:t>
      </w:r>
      <w:r w:rsidR="00B81F3C">
        <w:rPr>
          <w:rStyle w:val="normaltextrun"/>
          <w:lang w:val="en-AU"/>
        </w:rPr>
        <w:t>April</w:t>
      </w:r>
      <w:r w:rsidR="00353FB1">
        <w:rPr>
          <w:rStyle w:val="normaltextrun"/>
          <w:lang w:val="en-AU"/>
        </w:rPr>
        <w:t xml:space="preserve"> 2021</w:t>
      </w:r>
      <w:r w:rsidR="0012512A" w:rsidRPr="00855EE3">
        <w:rPr>
          <w:rStyle w:val="normaltextrun"/>
          <w:lang w:val="en-AU"/>
        </w:rPr>
        <w:t>,</w:t>
      </w:r>
      <w:r w:rsidRPr="00855EE3">
        <w:rPr>
          <w:rStyle w:val="normaltextrun"/>
          <w:lang w:val="en-AU"/>
        </w:rPr>
        <w:t xml:space="preserve"> </w:t>
      </w:r>
      <w:r w:rsidR="00B81F3C">
        <w:rPr>
          <w:rStyle w:val="normaltextrun"/>
          <w:lang w:val="en-AU"/>
        </w:rPr>
        <w:t>and</w:t>
      </w:r>
      <w:r w:rsidRPr="00855EE3">
        <w:rPr>
          <w:rStyle w:val="normaltextrun"/>
          <w:lang w:val="en-AU"/>
        </w:rPr>
        <w:t xml:space="preserve"> requires all concession holders (irrespective of days fished) using pelagic longline methods to implement on-board e-monitoring systems and to comply with e-monitoring obligations. The direction also requires concession holders to monitor the functioning of the e-monitoring system and provide certain information to AFMA. </w:t>
      </w:r>
    </w:p>
    <w:p w14:paraId="18FB3D7E" w14:textId="769D71AA" w:rsidR="00F22581" w:rsidRPr="00855EE3" w:rsidRDefault="00F22581" w:rsidP="00B81F3C">
      <w:pPr>
        <w:pStyle w:val="AFMAText1"/>
        <w:rPr>
          <w:rStyle w:val="eop"/>
          <w:lang w:val="en-AU"/>
        </w:rPr>
      </w:pPr>
      <w:r w:rsidRPr="00855EE3">
        <w:rPr>
          <w:rStyle w:val="normaltextrun"/>
          <w:lang w:val="en-AU"/>
        </w:rPr>
        <w:t>All current longline operators in the fishery have an e-monitoring system installed and operating, so this requirement did not materially affect any existing operators. However, all new longline entrants into the fishery will need to install and operate an e</w:t>
      </w:r>
      <w:r w:rsidR="00F02D24" w:rsidRPr="00855EE3">
        <w:rPr>
          <w:rStyle w:val="normaltextrun"/>
          <w:rFonts w:cstheme="minorHAnsi"/>
          <w:lang w:val="en-AU"/>
        </w:rPr>
        <w:t>-</w:t>
      </w:r>
      <w:r w:rsidRPr="00855EE3">
        <w:rPr>
          <w:rStyle w:val="normaltextrun"/>
          <w:rFonts w:cstheme="minorHAnsi"/>
          <w:lang w:val="en-AU"/>
        </w:rPr>
        <w:t>monitoring system, regardless of the number of days they intend to fish each season</w:t>
      </w:r>
      <w:r w:rsidRPr="00855EE3">
        <w:rPr>
          <w:rStyle w:val="normaltextrun"/>
          <w:lang w:val="en-AU"/>
        </w:rPr>
        <w:t>.</w:t>
      </w:r>
      <w:r w:rsidRPr="00855EE3">
        <w:rPr>
          <w:rStyle w:val="eop"/>
          <w:lang w:val="en-AU"/>
        </w:rPr>
        <w:t> </w:t>
      </w:r>
    </w:p>
    <w:p w14:paraId="2D223782" w14:textId="4C345362" w:rsidR="00E97920" w:rsidRPr="00196B86" w:rsidRDefault="00E97920" w:rsidP="00E97920">
      <w:pPr>
        <w:rPr>
          <w:rFonts w:asciiTheme="minorHAnsi" w:hAnsiTheme="minorHAnsi" w:cstheme="minorHAnsi"/>
          <w:b/>
          <w:i/>
          <w:sz w:val="24"/>
          <w:szCs w:val="24"/>
        </w:rPr>
      </w:pPr>
      <w:r w:rsidRPr="00196B86">
        <w:rPr>
          <w:rFonts w:asciiTheme="minorHAnsi" w:hAnsiTheme="minorHAnsi" w:cstheme="minorHAnsi"/>
          <w:b/>
          <w:i/>
          <w:sz w:val="24"/>
          <w:szCs w:val="24"/>
        </w:rPr>
        <w:t xml:space="preserve">Harvest Strategy for Swordfish </w:t>
      </w:r>
    </w:p>
    <w:p w14:paraId="70F5D472" w14:textId="3C40C657" w:rsidR="000D312B" w:rsidRPr="00B81F3C" w:rsidRDefault="000D312B" w:rsidP="00B81F3C">
      <w:pPr>
        <w:pStyle w:val="AFMAText1"/>
        <w:rPr>
          <w:rFonts w:asciiTheme="minorHAnsi" w:hAnsiTheme="minorHAnsi" w:cstheme="minorHAnsi"/>
        </w:rPr>
      </w:pPr>
      <w:r w:rsidRPr="00B81F3C">
        <w:rPr>
          <w:rFonts w:asciiTheme="minorHAnsi" w:hAnsiTheme="minorHAnsi" w:cstheme="minorHAnsi"/>
        </w:rPr>
        <w:t>ETBF Swordfish was adopted by the AFMA Commission on 8 September 2020, following the cessation of the previous Swordfish harvest strategy in 2018. Development and M</w:t>
      </w:r>
      <w:r w:rsidR="002A77C0" w:rsidRPr="00B81F3C">
        <w:rPr>
          <w:rFonts w:asciiTheme="minorHAnsi" w:hAnsiTheme="minorHAnsi" w:cstheme="minorHAnsi"/>
        </w:rPr>
        <w:t xml:space="preserve">anagement </w:t>
      </w:r>
      <w:r w:rsidRPr="00B81F3C">
        <w:rPr>
          <w:rFonts w:asciiTheme="minorHAnsi" w:hAnsiTheme="minorHAnsi" w:cstheme="minorHAnsi"/>
        </w:rPr>
        <w:t>S</w:t>
      </w:r>
      <w:r w:rsidR="002A77C0" w:rsidRPr="00B81F3C">
        <w:rPr>
          <w:rFonts w:asciiTheme="minorHAnsi" w:hAnsiTheme="minorHAnsi" w:cstheme="minorHAnsi"/>
        </w:rPr>
        <w:t xml:space="preserve">trategy </w:t>
      </w:r>
      <w:r w:rsidRPr="00B81F3C">
        <w:rPr>
          <w:rFonts w:asciiTheme="minorHAnsi" w:hAnsiTheme="minorHAnsi" w:cstheme="minorHAnsi"/>
        </w:rPr>
        <w:t>E</w:t>
      </w:r>
      <w:r w:rsidR="002A77C0" w:rsidRPr="00B81F3C">
        <w:rPr>
          <w:rFonts w:asciiTheme="minorHAnsi" w:hAnsiTheme="minorHAnsi" w:cstheme="minorHAnsi"/>
        </w:rPr>
        <w:t>valuation (MSE)</w:t>
      </w:r>
      <w:r w:rsidRPr="00B81F3C">
        <w:rPr>
          <w:rFonts w:asciiTheme="minorHAnsi" w:hAnsiTheme="minorHAnsi" w:cstheme="minorHAnsi"/>
        </w:rPr>
        <w:t xml:space="preserve"> testing of th</w:t>
      </w:r>
      <w:r w:rsidR="002A77C0" w:rsidRPr="00B81F3C">
        <w:rPr>
          <w:rFonts w:asciiTheme="minorHAnsi" w:hAnsiTheme="minorHAnsi" w:cstheme="minorHAnsi"/>
        </w:rPr>
        <w:t>e</w:t>
      </w:r>
      <w:r w:rsidRPr="00B81F3C">
        <w:rPr>
          <w:rFonts w:asciiTheme="minorHAnsi" w:hAnsiTheme="minorHAnsi" w:cstheme="minorHAnsi"/>
        </w:rPr>
        <w:t xml:space="preserve"> revised harvest strategy was led by CSIRO, in close consultation with TTRAG and TTMAC. A component of the HS process is a review and MSE testing of the harvest strategy after a pre-determined period to ensure that the harvest strategy is achieving its objectives and meeting the requirements of the </w:t>
      </w:r>
      <w:r w:rsidR="00D41168" w:rsidRPr="00B81F3C">
        <w:rPr>
          <w:rFonts w:asciiTheme="minorHAnsi" w:hAnsiTheme="minorHAnsi" w:cstheme="minorHAnsi"/>
        </w:rPr>
        <w:t>CHSP 2018</w:t>
      </w:r>
      <w:r w:rsidRPr="00B81F3C">
        <w:rPr>
          <w:rFonts w:asciiTheme="minorHAnsi" w:hAnsiTheme="minorHAnsi" w:cstheme="minorHAnsi"/>
        </w:rPr>
        <w:t xml:space="preserve">. </w:t>
      </w:r>
    </w:p>
    <w:p w14:paraId="21E40889" w14:textId="02B56D3E" w:rsidR="000D312B" w:rsidRPr="00B81F3C" w:rsidRDefault="000D312B" w:rsidP="00B81F3C">
      <w:pPr>
        <w:pStyle w:val="AFMAText1"/>
        <w:rPr>
          <w:rFonts w:asciiTheme="minorHAnsi" w:hAnsiTheme="minorHAnsi" w:cstheme="minorHAnsi"/>
        </w:rPr>
      </w:pPr>
      <w:r w:rsidRPr="00B81F3C">
        <w:rPr>
          <w:rFonts w:asciiTheme="minorHAnsi" w:hAnsiTheme="minorHAnsi" w:cstheme="minorHAnsi"/>
        </w:rPr>
        <w:t xml:space="preserve">The AFMA Commission is responsible for making the final TACC decision for the following fishing season. </w:t>
      </w:r>
      <w:r w:rsidR="002A77C0" w:rsidRPr="00B81F3C">
        <w:rPr>
          <w:rFonts w:asciiTheme="minorHAnsi" w:hAnsiTheme="minorHAnsi" w:cstheme="minorHAnsi"/>
        </w:rPr>
        <w:t xml:space="preserve">When making a TACC determination, the Commission considers </w:t>
      </w:r>
      <w:r w:rsidRPr="00B81F3C">
        <w:rPr>
          <w:rFonts w:asciiTheme="minorHAnsi" w:hAnsiTheme="minorHAnsi" w:cstheme="minorHAnsi"/>
        </w:rPr>
        <w:t xml:space="preserve">advice from both TTRAG (including the harvest strategy outcomes) and TTMAC. </w:t>
      </w:r>
    </w:p>
    <w:p w14:paraId="5DE77368" w14:textId="79B143FF" w:rsidR="00E97920" w:rsidRPr="00B81F3C" w:rsidRDefault="002A77C0" w:rsidP="00B81F3C">
      <w:pPr>
        <w:pStyle w:val="AFMAText1"/>
        <w:rPr>
          <w:rFonts w:asciiTheme="minorHAnsi" w:hAnsiTheme="minorHAnsi" w:cstheme="minorHAnsi"/>
        </w:rPr>
      </w:pPr>
      <w:r w:rsidRPr="00B81F3C">
        <w:rPr>
          <w:rFonts w:asciiTheme="minorHAnsi" w:hAnsiTheme="minorHAnsi" w:cstheme="minorHAnsi"/>
        </w:rPr>
        <w:t xml:space="preserve">The </w:t>
      </w:r>
      <w:r w:rsidR="000D312B" w:rsidRPr="00B81F3C">
        <w:rPr>
          <w:rFonts w:asciiTheme="minorHAnsi" w:hAnsiTheme="minorHAnsi" w:cstheme="minorHAnsi"/>
        </w:rPr>
        <w:t xml:space="preserve">Swordfish Harvest Strategy was applied to generate the 2021 and 2022 Swordfish RBCCs and resulted in a reduction to TACC for Swordfish in 2021 and 2022. </w:t>
      </w:r>
    </w:p>
    <w:p w14:paraId="799EB578" w14:textId="77777777" w:rsidR="00196B86" w:rsidRDefault="00196B86">
      <w:pPr>
        <w:spacing w:before="0" w:after="200"/>
        <w:rPr>
          <w:rFonts w:asciiTheme="minorHAnsi" w:hAnsiTheme="minorHAnsi" w:cstheme="minorHAnsi"/>
          <w:b/>
          <w:i/>
          <w:sz w:val="24"/>
          <w:szCs w:val="24"/>
        </w:rPr>
      </w:pPr>
      <w:r>
        <w:rPr>
          <w:rFonts w:asciiTheme="minorHAnsi" w:hAnsiTheme="minorHAnsi" w:cstheme="minorHAnsi"/>
          <w:b/>
          <w:i/>
          <w:sz w:val="24"/>
          <w:szCs w:val="24"/>
        </w:rPr>
        <w:br w:type="page"/>
      </w:r>
    </w:p>
    <w:p w14:paraId="134334BE" w14:textId="556E0ABC" w:rsidR="00E97920" w:rsidRPr="00196B86" w:rsidRDefault="00E97920" w:rsidP="00E97920">
      <w:pPr>
        <w:rPr>
          <w:rFonts w:asciiTheme="minorHAnsi" w:hAnsiTheme="minorHAnsi" w:cstheme="minorHAnsi"/>
          <w:b/>
          <w:i/>
          <w:sz w:val="24"/>
          <w:szCs w:val="24"/>
        </w:rPr>
      </w:pPr>
      <w:r w:rsidRPr="00196B86">
        <w:rPr>
          <w:rFonts w:asciiTheme="minorHAnsi" w:hAnsiTheme="minorHAnsi" w:cstheme="minorHAnsi"/>
          <w:b/>
          <w:i/>
          <w:sz w:val="24"/>
          <w:szCs w:val="24"/>
        </w:rPr>
        <w:lastRenderedPageBreak/>
        <w:t xml:space="preserve">Harvest Strategy for Striped Marlin </w:t>
      </w:r>
    </w:p>
    <w:p w14:paraId="7AC32D19" w14:textId="5B1D4766" w:rsidR="000D312B" w:rsidRPr="00855EE3" w:rsidRDefault="000D312B" w:rsidP="00B81F3C">
      <w:pPr>
        <w:pStyle w:val="AFMAText1"/>
      </w:pPr>
      <w:r w:rsidRPr="00855EE3">
        <w:t>The TTRAG ha</w:t>
      </w:r>
      <w:r w:rsidR="00CC2683" w:rsidRPr="00855EE3">
        <w:t>d</w:t>
      </w:r>
      <w:r w:rsidRPr="00855EE3">
        <w:t xml:space="preserve"> </w:t>
      </w:r>
      <w:r w:rsidR="00CC2683" w:rsidRPr="00855EE3">
        <w:t>previously p</w:t>
      </w:r>
      <w:r w:rsidRPr="00855EE3">
        <w:t xml:space="preserve">rovided direction for the MSE </w:t>
      </w:r>
      <w:r w:rsidR="00CC2683" w:rsidRPr="00855EE3">
        <w:t xml:space="preserve">testing </w:t>
      </w:r>
      <w:r w:rsidRPr="00855EE3">
        <w:t xml:space="preserve">of a new harvest strategy for striped marlin in the ETBF to replace the previously adopted harvest strategy for recommending the TACC in the ETBF. Based on advice from TTRAG and TTMAC, in 2019-20, CSIRO </w:t>
      </w:r>
      <w:r w:rsidR="00CC2683" w:rsidRPr="00855EE3">
        <w:t xml:space="preserve">received AFMA funding </w:t>
      </w:r>
      <w:r w:rsidRPr="00855EE3">
        <w:t xml:space="preserve">to undertake, in consultation with TTRAG and TTMAC, the redevelopment of the ETBF Harvest Strategy for striped marlin. TTRAG </w:t>
      </w:r>
      <w:r w:rsidR="00CC2683" w:rsidRPr="00855EE3">
        <w:t>considered</w:t>
      </w:r>
      <w:r w:rsidRPr="00855EE3">
        <w:t xml:space="preserve"> the results from MSE of several alternative harvest strategies for striped marlin </w:t>
      </w:r>
      <w:r w:rsidR="00CC2683" w:rsidRPr="00855EE3">
        <w:t xml:space="preserve">and </w:t>
      </w:r>
      <w:r w:rsidRPr="00855EE3">
        <w:t xml:space="preserve">requested modification to the operating model implementation error, additional diagnostics and alternative constant catch projections to assist future decision making. </w:t>
      </w:r>
    </w:p>
    <w:p w14:paraId="18075BA6" w14:textId="08CE78F0" w:rsidR="00CC2683" w:rsidRPr="00855EE3" w:rsidRDefault="000D312B" w:rsidP="00B81F3C">
      <w:pPr>
        <w:pStyle w:val="AFMAText1"/>
      </w:pPr>
      <w:r w:rsidRPr="00855EE3">
        <w:t xml:space="preserve">TTRAG also requested constant catch projections. Zero constant catch indicated that the population would increase in the absence of fishing in the ETBF, and the constant catch of 250t, 300t and 351t (which is the current TACC) all showed rebuilding of the stock above current low levels, higher median CPUE in 2035, and a low risk of falling below the limit reference point. A constant catch </w:t>
      </w:r>
      <w:r w:rsidR="00CC2683" w:rsidRPr="00855EE3">
        <w:t xml:space="preserve">TACC of 351t </w:t>
      </w:r>
      <w:r w:rsidRPr="00855EE3">
        <w:t xml:space="preserve">was </w:t>
      </w:r>
      <w:r w:rsidR="00CC2683" w:rsidRPr="00855EE3">
        <w:t xml:space="preserve">determined </w:t>
      </w:r>
      <w:r w:rsidRPr="00855EE3">
        <w:t xml:space="preserve">by the AFMA </w:t>
      </w:r>
      <w:r w:rsidR="00D41168">
        <w:t xml:space="preserve">Commission </w:t>
      </w:r>
      <w:r w:rsidR="00CC2683" w:rsidRPr="00855EE3">
        <w:t xml:space="preserve">and is considered </w:t>
      </w:r>
      <w:r w:rsidRPr="00855EE3">
        <w:t xml:space="preserve">a precautionary TACC as </w:t>
      </w:r>
      <w:r w:rsidR="00CC2683" w:rsidRPr="00855EE3">
        <w:t>the striped marlin</w:t>
      </w:r>
      <w:r w:rsidRPr="00855EE3">
        <w:t xml:space="preserve"> stock is assessed to be at or around the B</w:t>
      </w:r>
      <w:r w:rsidRPr="00855EE3">
        <w:rPr>
          <w:vertAlign w:val="subscript"/>
        </w:rPr>
        <w:t>20</w:t>
      </w:r>
      <w:r w:rsidRPr="00855EE3">
        <w:t xml:space="preserve"> limit reference point proxy defined under the </w:t>
      </w:r>
      <w:r w:rsidR="00D41168" w:rsidRPr="00D41168">
        <w:t>CHSP 2018</w:t>
      </w:r>
      <w:r w:rsidRPr="00855EE3">
        <w:t>.</w:t>
      </w:r>
    </w:p>
    <w:p w14:paraId="32918CFE" w14:textId="77777777" w:rsidR="00125FB9" w:rsidRPr="00196B86" w:rsidRDefault="00125FB9" w:rsidP="00125FB9">
      <w:pPr>
        <w:rPr>
          <w:rFonts w:asciiTheme="minorHAnsi" w:hAnsiTheme="minorHAnsi" w:cstheme="minorHAnsi"/>
          <w:b/>
          <w:i/>
          <w:sz w:val="24"/>
          <w:szCs w:val="24"/>
        </w:rPr>
      </w:pPr>
      <w:r w:rsidRPr="00196B86">
        <w:rPr>
          <w:rFonts w:asciiTheme="minorHAnsi" w:hAnsiTheme="minorHAnsi" w:cstheme="minorHAnsi"/>
          <w:b/>
          <w:i/>
          <w:sz w:val="24"/>
          <w:szCs w:val="24"/>
        </w:rPr>
        <w:t xml:space="preserve">Minor changes to seabird mitigation conditions </w:t>
      </w:r>
    </w:p>
    <w:p w14:paraId="14DAB688" w14:textId="48A1957F" w:rsidR="00125FB9" w:rsidRPr="00855EE3" w:rsidRDefault="00125FB9" w:rsidP="00B81F3C">
      <w:pPr>
        <w:pStyle w:val="AFMAText1"/>
      </w:pPr>
      <w:r w:rsidRPr="00855EE3">
        <w:t xml:space="preserve">Following extensive consultation with Tuna Australia and ETBF Industry operators, AFMA developed a revised seabird management approach that was implemented at the start of the 2020 ETBF fishing season (see 2019 reassessment report). A review of the measures in 2020 identified some improvements that were endorsed by the TTMAC and entered into force for the 2021 season. The seabird conditions were </w:t>
      </w:r>
      <w:r w:rsidR="0095337E" w:rsidRPr="00855EE3">
        <w:t>amended</w:t>
      </w:r>
      <w:r w:rsidRPr="00855EE3">
        <w:t xml:space="preserve"> so that additional seabird mitigation requirements will apply to </w:t>
      </w:r>
      <w:r w:rsidR="00347935" w:rsidRPr="00855EE3">
        <w:t xml:space="preserve">boats </w:t>
      </w:r>
      <w:proofErr w:type="gramStart"/>
      <w:r w:rsidR="00347935" w:rsidRPr="00855EE3">
        <w:t>that</w:t>
      </w:r>
      <w:r w:rsidRPr="00855EE3">
        <w:t>;</w:t>
      </w:r>
      <w:proofErr w:type="gramEnd"/>
    </w:p>
    <w:p w14:paraId="2599331C" w14:textId="6D53A806" w:rsidR="00125FB9" w:rsidRPr="00855EE3" w:rsidRDefault="00125FB9" w:rsidP="00DE3AFF">
      <w:pPr>
        <w:pStyle w:val="AFMAText1"/>
        <w:numPr>
          <w:ilvl w:val="0"/>
          <w:numId w:val="19"/>
        </w:numPr>
      </w:pPr>
      <w:r w:rsidRPr="00855EE3">
        <w:t>exceed 10 bird</w:t>
      </w:r>
      <w:r w:rsidR="00347935" w:rsidRPr="00855EE3">
        <w:t xml:space="preserve"> interaction</w:t>
      </w:r>
      <w:r w:rsidRPr="00855EE3">
        <w:t>s within the current or previous T</w:t>
      </w:r>
      <w:r w:rsidR="00347935" w:rsidRPr="00855EE3">
        <w:t xml:space="preserve">hreat </w:t>
      </w:r>
      <w:r w:rsidRPr="00855EE3">
        <w:t>A</w:t>
      </w:r>
      <w:r w:rsidR="00347935" w:rsidRPr="00855EE3">
        <w:t xml:space="preserve">batement </w:t>
      </w:r>
      <w:r w:rsidRPr="00855EE3">
        <w:t>P</w:t>
      </w:r>
      <w:r w:rsidR="00347935" w:rsidRPr="00855EE3">
        <w:t>lan (</w:t>
      </w:r>
      <w:r w:rsidRPr="00855EE3">
        <w:t>TAP</w:t>
      </w:r>
      <w:r w:rsidR="00347935" w:rsidRPr="00855EE3">
        <w:t>)</w:t>
      </w:r>
      <w:r w:rsidRPr="00855EE3">
        <w:t xml:space="preserve"> season; and</w:t>
      </w:r>
    </w:p>
    <w:p w14:paraId="014A7964" w14:textId="79F1012D" w:rsidR="00125FB9" w:rsidRPr="00855EE3" w:rsidRDefault="00CC2683" w:rsidP="00DE3AFF">
      <w:pPr>
        <w:pStyle w:val="AFMAText1"/>
        <w:numPr>
          <w:ilvl w:val="0"/>
          <w:numId w:val="19"/>
        </w:numPr>
      </w:pPr>
      <w:r w:rsidRPr="00855EE3">
        <w:t>a</w:t>
      </w:r>
      <w:r w:rsidR="00125FB9" w:rsidRPr="00855EE3">
        <w:t>re found to have an unreported seabird interaction.</w:t>
      </w:r>
    </w:p>
    <w:p w14:paraId="211F97FE" w14:textId="60707090" w:rsidR="00125FB9" w:rsidRPr="00855EE3" w:rsidRDefault="00125FB9" w:rsidP="00B81F3C">
      <w:pPr>
        <w:pStyle w:val="AFMAText1"/>
      </w:pPr>
      <w:r w:rsidRPr="00855EE3">
        <w:t xml:space="preserve">Under the revised arrangements, additional mitigation requirements will cease when a </w:t>
      </w:r>
      <w:r w:rsidR="006E6952" w:rsidRPr="00855EE3">
        <w:t xml:space="preserve">boat </w:t>
      </w:r>
      <w:r w:rsidRPr="00855EE3">
        <w:t xml:space="preserve">achieves a bycatch rate of less than 0.05 birds per 1,000 hooks (rather than the end of </w:t>
      </w:r>
      <w:r w:rsidR="00A018B9" w:rsidRPr="00855EE3">
        <w:t xml:space="preserve">each </w:t>
      </w:r>
      <w:r w:rsidRPr="00855EE3">
        <w:t>TAP seaso</w:t>
      </w:r>
      <w:r w:rsidR="00B914C2" w:rsidRPr="00855EE3">
        <w:t>n</w:t>
      </w:r>
      <w:r w:rsidR="00CC2683" w:rsidRPr="00855EE3">
        <w:rPr>
          <w:rStyle w:val="FootnoteReference"/>
          <w:lang w:val="en-AU"/>
        </w:rPr>
        <w:footnoteReference w:id="3"/>
      </w:r>
      <w:r w:rsidR="00E64C95" w:rsidRPr="00855EE3">
        <w:t>)</w:t>
      </w:r>
      <w:r w:rsidRPr="00855EE3">
        <w:t xml:space="preserve">. </w:t>
      </w:r>
    </w:p>
    <w:p w14:paraId="5416BA9F" w14:textId="22B4B60B" w:rsidR="00125FB9" w:rsidRPr="00855EE3" w:rsidRDefault="00125FB9" w:rsidP="00B81F3C">
      <w:pPr>
        <w:pStyle w:val="AFMAText1"/>
      </w:pPr>
      <w:r w:rsidRPr="00855EE3">
        <w:t xml:space="preserve">To support work </w:t>
      </w:r>
      <w:r w:rsidR="006E6952" w:rsidRPr="00855EE3">
        <w:t xml:space="preserve">undertaken </w:t>
      </w:r>
      <w:r w:rsidRPr="00855EE3">
        <w:t>by Tuna Australia</w:t>
      </w:r>
      <w:r w:rsidR="00032915" w:rsidRPr="00855EE3">
        <w:t xml:space="preserve"> (</w:t>
      </w:r>
      <w:r w:rsidR="00CC2683" w:rsidRPr="00855EE3">
        <w:t xml:space="preserve">see </w:t>
      </w:r>
      <w:r w:rsidR="00032915" w:rsidRPr="00855EE3">
        <w:t>below</w:t>
      </w:r>
      <w:r w:rsidR="00CC2683" w:rsidRPr="00855EE3">
        <w:t xml:space="preserve"> for update on</w:t>
      </w:r>
      <w:r w:rsidR="00032915" w:rsidRPr="00855EE3">
        <w:t xml:space="preserve"> tori line trial)</w:t>
      </w:r>
      <w:r w:rsidRPr="00855EE3">
        <w:t xml:space="preserve"> </w:t>
      </w:r>
      <w:r w:rsidR="00EF7F1E" w:rsidRPr="00855EE3">
        <w:t>reviewing</w:t>
      </w:r>
      <w:r w:rsidRPr="00855EE3">
        <w:t xml:space="preserve"> line-weighting mitigation approaches, SFR conditions were amended in </w:t>
      </w:r>
      <w:r w:rsidR="003C6DBE" w:rsidRPr="00855EE3">
        <w:t>mid-2021</w:t>
      </w:r>
      <w:r w:rsidRPr="00855EE3">
        <w:t xml:space="preserve"> to allow the use of both sliding and fixed weight systems. The requirements for weight mass and proximity to the hook were retained, in line with </w:t>
      </w:r>
      <w:hyperlink r:id="rId32" w:history="1">
        <w:r w:rsidRPr="00855EE3">
          <w:rPr>
            <w:rStyle w:val="Hyperlink"/>
            <w:rFonts w:ascii="Calibri" w:hAnsi="Calibri" w:cs="Calibri"/>
            <w:lang w:val="en-AU"/>
          </w:rPr>
          <w:t>A</w:t>
        </w:r>
        <w:r w:rsidR="001E1CB3" w:rsidRPr="00855EE3">
          <w:rPr>
            <w:rStyle w:val="Hyperlink"/>
            <w:rFonts w:ascii="Calibri" w:hAnsi="Calibri" w:cs="Calibri"/>
            <w:lang w:val="en-AU"/>
          </w:rPr>
          <w:t xml:space="preserve">greement on the </w:t>
        </w:r>
        <w:r w:rsidRPr="00855EE3">
          <w:rPr>
            <w:rStyle w:val="Hyperlink"/>
            <w:rFonts w:ascii="Calibri" w:hAnsi="Calibri" w:cs="Calibri"/>
            <w:lang w:val="en-AU"/>
          </w:rPr>
          <w:t>C</w:t>
        </w:r>
        <w:r w:rsidR="00EF0D82" w:rsidRPr="00855EE3">
          <w:rPr>
            <w:rStyle w:val="Hyperlink"/>
            <w:rFonts w:ascii="Calibri" w:hAnsi="Calibri" w:cs="Calibri"/>
            <w:lang w:val="en-AU"/>
          </w:rPr>
          <w:t xml:space="preserve">onservation of </w:t>
        </w:r>
        <w:r w:rsidRPr="00855EE3">
          <w:rPr>
            <w:rStyle w:val="Hyperlink"/>
            <w:rFonts w:ascii="Calibri" w:hAnsi="Calibri" w:cs="Calibri"/>
            <w:lang w:val="en-AU"/>
          </w:rPr>
          <w:t>A</w:t>
        </w:r>
        <w:r w:rsidR="00EF0D82" w:rsidRPr="00855EE3">
          <w:rPr>
            <w:rStyle w:val="Hyperlink"/>
            <w:rFonts w:ascii="Calibri" w:hAnsi="Calibri" w:cs="Calibri"/>
            <w:lang w:val="en-AU"/>
          </w:rPr>
          <w:t xml:space="preserve">lbatrosses and </w:t>
        </w:r>
        <w:r w:rsidRPr="00855EE3">
          <w:rPr>
            <w:rStyle w:val="Hyperlink"/>
            <w:rFonts w:ascii="Calibri" w:hAnsi="Calibri" w:cs="Calibri"/>
            <w:lang w:val="en-AU"/>
          </w:rPr>
          <w:t>P</w:t>
        </w:r>
        <w:r w:rsidR="00EF0D82" w:rsidRPr="00855EE3">
          <w:rPr>
            <w:rStyle w:val="Hyperlink"/>
            <w:rFonts w:ascii="Calibri" w:hAnsi="Calibri" w:cs="Calibri"/>
            <w:lang w:val="en-AU"/>
          </w:rPr>
          <w:t>et</w:t>
        </w:r>
        <w:r w:rsidR="00396A50" w:rsidRPr="00855EE3">
          <w:rPr>
            <w:rStyle w:val="Hyperlink"/>
            <w:rFonts w:ascii="Calibri" w:hAnsi="Calibri" w:cs="Calibri"/>
            <w:lang w:val="en-AU"/>
          </w:rPr>
          <w:t>r</w:t>
        </w:r>
        <w:r w:rsidR="00EF0D82" w:rsidRPr="00855EE3">
          <w:rPr>
            <w:rStyle w:val="Hyperlink"/>
            <w:rFonts w:ascii="Calibri" w:hAnsi="Calibri" w:cs="Calibri"/>
            <w:lang w:val="en-AU"/>
          </w:rPr>
          <w:t>els (ACAP)</w:t>
        </w:r>
      </w:hyperlink>
      <w:r w:rsidRPr="00855EE3">
        <w:t xml:space="preserve"> best practice </w:t>
      </w:r>
      <w:r w:rsidR="006504F9" w:rsidRPr="00855EE3">
        <w:t>measures.</w:t>
      </w:r>
    </w:p>
    <w:p w14:paraId="070258D1" w14:textId="47FC6B52" w:rsidR="00125FB9" w:rsidRPr="00855EE3" w:rsidRDefault="00125FB9" w:rsidP="00B81F3C">
      <w:pPr>
        <w:pStyle w:val="AFMAText1"/>
      </w:pPr>
      <w:r w:rsidRPr="00855EE3">
        <w:lastRenderedPageBreak/>
        <w:t xml:space="preserve">These amendments are intended to improve the management of seabird </w:t>
      </w:r>
      <w:r w:rsidR="006E6952" w:rsidRPr="00855EE3">
        <w:t xml:space="preserve">mitigation </w:t>
      </w:r>
      <w:r w:rsidRPr="00855EE3">
        <w:t>in the fishery.</w:t>
      </w:r>
    </w:p>
    <w:p w14:paraId="3BC68912" w14:textId="47D7D46E" w:rsidR="006E6952" w:rsidRPr="00196B86" w:rsidRDefault="006E6952" w:rsidP="001210BC">
      <w:pPr>
        <w:rPr>
          <w:rFonts w:asciiTheme="minorHAnsi" w:hAnsiTheme="minorHAnsi" w:cstheme="minorHAnsi"/>
          <w:b/>
          <w:bCs/>
          <w:i/>
          <w:iCs/>
          <w:sz w:val="24"/>
          <w:szCs w:val="24"/>
        </w:rPr>
      </w:pPr>
      <w:r w:rsidRPr="00196B86">
        <w:rPr>
          <w:rFonts w:asciiTheme="minorHAnsi" w:hAnsiTheme="minorHAnsi" w:cstheme="minorHAnsi"/>
          <w:b/>
          <w:bCs/>
          <w:i/>
          <w:iCs/>
          <w:sz w:val="24"/>
          <w:szCs w:val="24"/>
        </w:rPr>
        <w:t xml:space="preserve">Tori Line Trial </w:t>
      </w:r>
    </w:p>
    <w:p w14:paraId="64BCC4D5" w14:textId="09B88B1B" w:rsidR="00F20CB9" w:rsidRPr="00855EE3" w:rsidRDefault="00CC2683" w:rsidP="00B81F3C">
      <w:pPr>
        <w:pStyle w:val="AFMAText1"/>
        <w:rPr>
          <w:rFonts w:ascii="Segoe UI" w:hAnsi="Segoe UI" w:cs="Segoe UI"/>
        </w:rPr>
      </w:pPr>
      <w:r w:rsidRPr="00855EE3">
        <w:t>An FRDC funded tori line project (</w:t>
      </w:r>
      <w:hyperlink r:id="rId33" w:history="1">
        <w:r w:rsidRPr="00855EE3">
          <w:rPr>
            <w:rStyle w:val="Hyperlink"/>
            <w:rFonts w:ascii="Calibri" w:hAnsi="Calibri" w:cs="Calibri"/>
            <w:lang w:val="en-AU"/>
          </w:rPr>
          <w:t>2020-041</w:t>
        </w:r>
      </w:hyperlink>
      <w:r w:rsidRPr="00855EE3">
        <w:t xml:space="preserve">) is currently underway. There are five ETBF boats participating in the trial.  The project objective is to trial several new and / or modified protected species mitigation tools and processes in the ETBF to further reduce the rate of protected species interactions. The five boats are operating under scientific permit. The project has a dual focus of reducing TEP interaction rates and improving Workplace Health and Safety conditions on boats. </w:t>
      </w:r>
    </w:p>
    <w:p w14:paraId="11A34ACA" w14:textId="6671EE0E" w:rsidR="001210BC" w:rsidRPr="00196B86" w:rsidRDefault="001210BC" w:rsidP="001210BC">
      <w:pPr>
        <w:rPr>
          <w:rFonts w:asciiTheme="minorHAnsi" w:hAnsiTheme="minorHAnsi" w:cstheme="minorHAnsi"/>
          <w:b/>
          <w:i/>
          <w:sz w:val="24"/>
          <w:szCs w:val="24"/>
        </w:rPr>
      </w:pPr>
      <w:r w:rsidRPr="00196B86">
        <w:rPr>
          <w:rFonts w:asciiTheme="minorHAnsi" w:hAnsiTheme="minorHAnsi" w:cstheme="minorHAnsi"/>
          <w:b/>
          <w:i/>
          <w:sz w:val="24"/>
          <w:szCs w:val="24"/>
        </w:rPr>
        <w:t>Coral Sea Zone Hook Trial</w:t>
      </w:r>
    </w:p>
    <w:p w14:paraId="0C32D70F" w14:textId="09871B3D" w:rsidR="000D312B" w:rsidRPr="00855EE3" w:rsidRDefault="000D312B" w:rsidP="00B81F3C">
      <w:pPr>
        <w:pStyle w:val="AFMAText1"/>
      </w:pPr>
      <w:r w:rsidRPr="00855EE3">
        <w:t>There are 11 CSZ boat SFR’s (previously Area E permits). These are restricted to fish in an area adjacent to the Great Barrier Reef with a maximum number of hooks per set (500)</w:t>
      </w:r>
      <w:r w:rsidR="00427A22">
        <w:t xml:space="preserve"> per trip</w:t>
      </w:r>
      <w:r w:rsidRPr="00855EE3">
        <w:t xml:space="preserve">. These permits were initially instigated as an exploratory fishery tool at a time when there was significant international activity in the fishery. They have remained intact since this time through several iterations, and in recent times have been used to manage fishing in this unique area, with specific considerations of managing interactions with </w:t>
      </w:r>
      <w:r w:rsidR="00C56A8D" w:rsidRPr="00855EE3">
        <w:t>blue and b</w:t>
      </w:r>
      <w:r w:rsidRPr="00855EE3">
        <w:t xml:space="preserve">lack </w:t>
      </w:r>
      <w:r w:rsidR="00C56A8D" w:rsidRPr="00855EE3">
        <w:t>marlin</w:t>
      </w:r>
      <w:r w:rsidR="00711DD0" w:rsidRPr="00855EE3">
        <w:rPr>
          <w:color w:val="0078D3"/>
        </w:rPr>
        <w:t>.</w:t>
      </w:r>
    </w:p>
    <w:p w14:paraId="157101CA" w14:textId="0C773C16" w:rsidR="000D312B" w:rsidRPr="00855EE3" w:rsidRDefault="000D312B" w:rsidP="00B81F3C">
      <w:pPr>
        <w:pStyle w:val="AFMAText1"/>
      </w:pPr>
      <w:r w:rsidRPr="00855EE3">
        <w:t>In 2020, Great Barrier Reef Tuna put a proposal to AFMA though TTRAG and</w:t>
      </w:r>
      <w:r w:rsidRPr="00855EE3">
        <w:rPr>
          <w:color w:val="0078D3"/>
        </w:rPr>
        <w:t xml:space="preserve"> </w:t>
      </w:r>
      <w:r w:rsidRPr="00855EE3">
        <w:t>TTMA</w:t>
      </w:r>
      <w:r w:rsidR="00C56A8D" w:rsidRPr="00855EE3">
        <w:t>C</w:t>
      </w:r>
      <w:r w:rsidRPr="00855EE3">
        <w:rPr>
          <w:color w:val="0078D3"/>
        </w:rPr>
        <w:t xml:space="preserve"> </w:t>
      </w:r>
      <w:r w:rsidRPr="00855EE3">
        <w:t>to vary the conditions of the CSZ boat SFR’s and allow an increased number of hooks</w:t>
      </w:r>
      <w:r w:rsidR="00427A22">
        <w:t xml:space="preserve"> to be set in a single trip</w:t>
      </w:r>
      <w:r w:rsidRPr="00855EE3">
        <w:t xml:space="preserve">. The proposal did not request a certain number of hooks but </w:t>
      </w:r>
      <w:r w:rsidR="00C56A8D" w:rsidRPr="00855EE3">
        <w:t xml:space="preserve">did </w:t>
      </w:r>
      <w:proofErr w:type="spellStart"/>
      <w:r w:rsidR="00C56A8D" w:rsidRPr="00855EE3">
        <w:t>recognise</w:t>
      </w:r>
      <w:proofErr w:type="spellEnd"/>
      <w:r w:rsidR="00C56A8D" w:rsidRPr="00855EE3">
        <w:t xml:space="preserve"> </w:t>
      </w:r>
      <w:r w:rsidRPr="00855EE3">
        <w:t xml:space="preserve">that there should be both spatial and temporal conditions to any increased maximum of hooks to </w:t>
      </w:r>
      <w:proofErr w:type="spellStart"/>
      <w:r w:rsidRPr="00855EE3">
        <w:t>minimise</w:t>
      </w:r>
      <w:proofErr w:type="spellEnd"/>
      <w:r w:rsidRPr="00855EE3">
        <w:t xml:space="preserve"> the risk of interacting with </w:t>
      </w:r>
      <w:r w:rsidR="00C56A8D" w:rsidRPr="00855EE3">
        <w:t xml:space="preserve">blue and black marlin. </w:t>
      </w:r>
    </w:p>
    <w:p w14:paraId="2B5E63B9" w14:textId="71FBD990" w:rsidR="000D312B" w:rsidRPr="00855EE3" w:rsidRDefault="009041DD" w:rsidP="00B81F3C">
      <w:pPr>
        <w:pStyle w:val="AFMAText1"/>
      </w:pPr>
      <w:r w:rsidRPr="00855EE3">
        <w:t>A small working group</w:t>
      </w:r>
      <w:r w:rsidR="00C56A8D" w:rsidRPr="00855EE3">
        <w:t>, the Hook Trial Working Group</w:t>
      </w:r>
      <w:r w:rsidR="00BF6BC0">
        <w:t>,</w:t>
      </w:r>
      <w:r w:rsidRPr="00855EE3">
        <w:t xml:space="preserve"> </w:t>
      </w:r>
      <w:r w:rsidR="00C56A8D" w:rsidRPr="00855EE3">
        <w:t>was</w:t>
      </w:r>
      <w:r w:rsidRPr="00855EE3">
        <w:t xml:space="preserve"> established to refine the exact details of the trial consisting of; industry, scientists, </w:t>
      </w:r>
      <w:r w:rsidR="00C56A8D" w:rsidRPr="00855EE3">
        <w:t xml:space="preserve">management </w:t>
      </w:r>
      <w:r w:rsidRPr="00855EE3">
        <w:t xml:space="preserve">and several recreational </w:t>
      </w:r>
      <w:r w:rsidR="00C56A8D" w:rsidRPr="00855EE3">
        <w:t xml:space="preserve">members, noting </w:t>
      </w:r>
      <w:r w:rsidRPr="00855EE3">
        <w:t xml:space="preserve">all are members of either </w:t>
      </w:r>
      <w:r w:rsidR="000D312B" w:rsidRPr="00855EE3">
        <w:t xml:space="preserve">TTRAG </w:t>
      </w:r>
      <w:r w:rsidR="00C56A8D" w:rsidRPr="00855EE3">
        <w:t xml:space="preserve">or </w:t>
      </w:r>
      <w:r w:rsidR="000D312B" w:rsidRPr="00855EE3">
        <w:t>TTMAC</w:t>
      </w:r>
      <w:r w:rsidR="00C56A8D" w:rsidRPr="00855EE3">
        <w:t>. The working group</w:t>
      </w:r>
      <w:r w:rsidR="000D312B" w:rsidRPr="00855EE3">
        <w:t xml:space="preserve"> evaluated the proposal and agreed to the following: </w:t>
      </w:r>
    </w:p>
    <w:p w14:paraId="5F2472AB" w14:textId="712FCDD2" w:rsidR="000D312B" w:rsidRPr="00855EE3" w:rsidRDefault="00C56A8D" w:rsidP="00DE3AFF">
      <w:pPr>
        <w:pStyle w:val="AFMAText1"/>
        <w:numPr>
          <w:ilvl w:val="0"/>
          <w:numId w:val="25"/>
        </w:numPr>
      </w:pPr>
      <w:r w:rsidRPr="00855EE3">
        <w:t>a</w:t>
      </w:r>
      <w:r w:rsidR="000D312B" w:rsidRPr="00855EE3">
        <w:rPr>
          <w:color w:val="0078D3"/>
        </w:rPr>
        <w:t xml:space="preserve"> </w:t>
      </w:r>
      <w:r w:rsidR="000D312B" w:rsidRPr="00855EE3">
        <w:t>two-year trial beginning in early 2021 to increase maximum hook allowances</w:t>
      </w:r>
      <w:r w:rsidR="00BF6BC0">
        <w:t xml:space="preserve"> per trip</w:t>
      </w:r>
      <w:r w:rsidR="000D312B" w:rsidRPr="00855EE3">
        <w:t xml:space="preserve">; </w:t>
      </w:r>
      <w:r w:rsidR="00BF6BC0">
        <w:t>and</w:t>
      </w:r>
    </w:p>
    <w:p w14:paraId="45A1435F" w14:textId="65F84E40" w:rsidR="00691963" w:rsidRDefault="00C56A8D" w:rsidP="00DE3AFF">
      <w:pPr>
        <w:pStyle w:val="AFMAText1"/>
        <w:numPr>
          <w:ilvl w:val="0"/>
          <w:numId w:val="25"/>
        </w:numPr>
      </w:pPr>
      <w:r w:rsidRPr="00855EE3">
        <w:t xml:space="preserve">the </w:t>
      </w:r>
      <w:r w:rsidR="000D312B" w:rsidRPr="00855EE3">
        <w:t xml:space="preserve">trial must include safeguards (like spatial and temporal elements) specifically aimed at managing interactions with </w:t>
      </w:r>
      <w:r w:rsidRPr="00855EE3">
        <w:t>blue and black marlin.</w:t>
      </w:r>
    </w:p>
    <w:p w14:paraId="6F5887F7" w14:textId="64C98E2F" w:rsidR="00BF6BC0" w:rsidRDefault="00C56A8D" w:rsidP="00B81F3C">
      <w:pPr>
        <w:pStyle w:val="AFMAText1"/>
      </w:pPr>
      <w:r w:rsidRPr="00855EE3">
        <w:t xml:space="preserve">The trial proceeded in 2021, </w:t>
      </w:r>
      <w:r w:rsidR="00BF6BC0">
        <w:t xml:space="preserve">with a maximum of 1200 hooks permitted in a single set per trip. The trial </w:t>
      </w:r>
      <w:r w:rsidR="00C04E71">
        <w:t xml:space="preserve">was permitted </w:t>
      </w:r>
      <w:proofErr w:type="gramStart"/>
      <w:r w:rsidR="00C04E71">
        <w:t>year round</w:t>
      </w:r>
      <w:proofErr w:type="gramEnd"/>
      <w:r w:rsidR="00C04E71">
        <w:t xml:space="preserve"> east of 148</w:t>
      </w:r>
      <w:r w:rsidR="00C04E71">
        <w:rPr>
          <w:rFonts w:cstheme="minorHAnsi"/>
        </w:rPr>
        <w:t>°</w:t>
      </w:r>
      <w:r w:rsidR="00C04E71">
        <w:t>E and between 1 March and 31 August if fishing west</w:t>
      </w:r>
      <w:r w:rsidR="00BF6BC0">
        <w:t xml:space="preserve"> of 148</w:t>
      </w:r>
      <w:r w:rsidR="00C04E71">
        <w:rPr>
          <w:rFonts w:cstheme="minorHAnsi"/>
        </w:rPr>
        <w:t>°</w:t>
      </w:r>
      <w:r w:rsidR="00BF6BC0">
        <w:t xml:space="preserve">E, noting the higher risk of interaction with marlin </w:t>
      </w:r>
      <w:r w:rsidR="00C04E71">
        <w:t>outside of the trial period west of 148</w:t>
      </w:r>
      <w:r w:rsidR="00C04E71">
        <w:rPr>
          <w:rFonts w:cstheme="minorHAnsi"/>
        </w:rPr>
        <w:t>°E</w:t>
      </w:r>
      <w:r w:rsidR="00BF6BC0">
        <w:t xml:space="preserve">. The working group also recommended two combined marlin trigger limits, with either a review point or cessation of trial if the first or second triggers were breached. </w:t>
      </w:r>
    </w:p>
    <w:p w14:paraId="434A912F" w14:textId="0E5EBB51" w:rsidR="00C56A8D" w:rsidRPr="00855EE3" w:rsidRDefault="00C04E71" w:rsidP="00B81F3C">
      <w:pPr>
        <w:pStyle w:val="AFMAText1"/>
      </w:pPr>
      <w:r>
        <w:t xml:space="preserve">The 2021 season saw </w:t>
      </w:r>
      <w:r w:rsidR="00C56A8D" w:rsidRPr="00855EE3">
        <w:t xml:space="preserve">limited effort expended </w:t>
      </w:r>
      <w:r>
        <w:t xml:space="preserve">in the CSZ, influenced by </w:t>
      </w:r>
      <w:r w:rsidR="00C56A8D" w:rsidRPr="00855EE3">
        <w:t>Covid-19 disruptions and changes within industry</w:t>
      </w:r>
      <w:r>
        <w:t xml:space="preserve"> in the region</w:t>
      </w:r>
      <w:r w:rsidR="00C56A8D" w:rsidRPr="00855EE3">
        <w:t>. Neither of the marlin trigger limits were reached in 2021. The Hook Trial Working Group convened in early 2022 to review the outputs from the first</w:t>
      </w:r>
      <w:r w:rsidR="00427A22">
        <w:t xml:space="preserve"> year of the</w:t>
      </w:r>
      <w:r w:rsidR="00C56A8D" w:rsidRPr="00855EE3">
        <w:t xml:space="preserve"> trial and noted the need for additional data given the limited effort </w:t>
      </w:r>
      <w:r>
        <w:t>expended</w:t>
      </w:r>
      <w:r w:rsidR="00C56A8D" w:rsidRPr="00855EE3">
        <w:t xml:space="preserve"> in 2021. The trial will continue in 2022, with a slightly modified condition to allow a boat to set a maximum of 1200 hooks per day over several sets, which was previously restricted to a single set.</w:t>
      </w:r>
    </w:p>
    <w:p w14:paraId="3D94A2A3" w14:textId="46D1D901" w:rsidR="000B3864" w:rsidRPr="00855EE3" w:rsidRDefault="000B3864" w:rsidP="005750F1">
      <w:pPr>
        <w:pStyle w:val="Heading2"/>
        <w:rPr>
          <w:rFonts w:asciiTheme="minorHAnsi" w:hAnsiTheme="minorHAnsi" w:cstheme="minorHAnsi"/>
          <w:sz w:val="36"/>
          <w:szCs w:val="36"/>
        </w:rPr>
      </w:pPr>
      <w:bookmarkStart w:id="41" w:name="_Toc371077517"/>
      <w:bookmarkStart w:id="42" w:name="_Toc101786306"/>
      <w:r w:rsidRPr="00855EE3">
        <w:rPr>
          <w:rFonts w:asciiTheme="minorHAnsi" w:hAnsiTheme="minorHAnsi" w:cstheme="minorHAnsi"/>
          <w:sz w:val="36"/>
          <w:szCs w:val="36"/>
        </w:rPr>
        <w:lastRenderedPageBreak/>
        <w:t>3.2 Performance of the fishery against objectives, performance indicators and performance measures</w:t>
      </w:r>
      <w:bookmarkEnd w:id="41"/>
      <w:bookmarkEnd w:id="42"/>
    </w:p>
    <w:p w14:paraId="66894CF3" w14:textId="5F1022AA" w:rsidR="008301B4" w:rsidRPr="00855EE3" w:rsidRDefault="000B3864" w:rsidP="00B81F3C">
      <w:pPr>
        <w:pStyle w:val="AFMAText1"/>
      </w:pPr>
      <w:r w:rsidRPr="00855EE3">
        <w:t xml:space="preserve">A statement of the performance of the ETBF against its objectives, performance indicators and performance measures </w:t>
      </w:r>
      <w:r w:rsidR="00522D78" w:rsidRPr="00855EE3">
        <w:t>are</w:t>
      </w:r>
      <w:r w:rsidRPr="00855EE3">
        <w:t xml:space="preserve"> made in </w:t>
      </w:r>
      <w:hyperlink r:id="rId34" w:history="1">
        <w:r w:rsidRPr="00855EE3">
          <w:rPr>
            <w:rStyle w:val="Hyperlink"/>
            <w:rFonts w:eastAsiaTheme="majorEastAsia" w:cstheme="minorHAnsi"/>
            <w:spacing w:val="-4"/>
            <w:szCs w:val="32"/>
            <w:lang w:val="en-AU"/>
          </w:rPr>
          <w:t xml:space="preserve">AFMA’s </w:t>
        </w:r>
        <w:r w:rsidR="00105936" w:rsidRPr="00855EE3">
          <w:rPr>
            <w:rStyle w:val="Hyperlink"/>
            <w:rFonts w:eastAsiaTheme="majorEastAsia" w:cstheme="minorHAnsi"/>
            <w:spacing w:val="-4"/>
            <w:szCs w:val="32"/>
            <w:lang w:val="en-AU"/>
          </w:rPr>
          <w:t>2020-21</w:t>
        </w:r>
        <w:r w:rsidR="00DB5FF8" w:rsidRPr="00855EE3">
          <w:rPr>
            <w:rStyle w:val="Hyperlink"/>
            <w:rFonts w:eastAsiaTheme="majorEastAsia" w:cstheme="minorHAnsi"/>
            <w:spacing w:val="-4"/>
            <w:szCs w:val="32"/>
            <w:lang w:val="en-AU"/>
          </w:rPr>
          <w:t xml:space="preserve"> </w:t>
        </w:r>
        <w:r w:rsidRPr="00855EE3">
          <w:rPr>
            <w:rStyle w:val="Hyperlink"/>
            <w:rFonts w:eastAsiaTheme="majorEastAsia" w:cstheme="minorHAnsi"/>
            <w:spacing w:val="-4"/>
            <w:szCs w:val="32"/>
            <w:lang w:val="en-AU"/>
          </w:rPr>
          <w:t>report</w:t>
        </w:r>
      </w:hyperlink>
      <w:r w:rsidRPr="00855EE3">
        <w:rPr>
          <w:rFonts w:eastAsiaTheme="majorEastAsia"/>
          <w:spacing w:val="-4"/>
          <w:szCs w:val="32"/>
        </w:rPr>
        <w:t>.</w:t>
      </w:r>
      <w:r w:rsidRPr="00855EE3">
        <w:t xml:space="preserve"> A copy of the current statement can be found on </w:t>
      </w:r>
      <w:hyperlink r:id="rId35" w:history="1">
        <w:r w:rsidRPr="00855EE3">
          <w:rPr>
            <w:rStyle w:val="Hyperlink"/>
            <w:rFonts w:eastAsiaTheme="majorEastAsia" w:cstheme="minorHAnsi"/>
            <w:spacing w:val="-4"/>
            <w:szCs w:val="32"/>
            <w:lang w:val="en-AU"/>
          </w:rPr>
          <w:t xml:space="preserve">AFMA’s </w:t>
        </w:r>
        <w:r w:rsidRPr="00855EE3">
          <w:rPr>
            <w:rStyle w:val="Hyperlink"/>
            <w:rFonts w:cstheme="minorHAnsi"/>
            <w:lang w:val="en-AU"/>
          </w:rPr>
          <w:t>website</w:t>
        </w:r>
      </w:hyperlink>
      <w:r w:rsidRPr="00855EE3">
        <w:rPr>
          <w:rFonts w:eastAsiaTheme="majorEastAsia"/>
          <w:spacing w:val="-4"/>
          <w:szCs w:val="32"/>
        </w:rPr>
        <w:t xml:space="preserve">. </w:t>
      </w:r>
    </w:p>
    <w:p w14:paraId="0BCEC9D8" w14:textId="6BDDEC3C" w:rsidR="00F93A6C" w:rsidRPr="00855EE3" w:rsidRDefault="00F93A6C" w:rsidP="00F93A6C">
      <w:pPr>
        <w:pStyle w:val="Heading2"/>
        <w:jc w:val="both"/>
        <w:rPr>
          <w:rFonts w:asciiTheme="minorHAnsi" w:hAnsiTheme="minorHAnsi" w:cstheme="minorHAnsi"/>
          <w:sz w:val="36"/>
          <w:szCs w:val="36"/>
        </w:rPr>
      </w:pPr>
      <w:bookmarkStart w:id="43" w:name="_Toc101786307"/>
      <w:r w:rsidRPr="00855EE3">
        <w:rPr>
          <w:rFonts w:asciiTheme="minorHAnsi" w:hAnsiTheme="minorHAnsi" w:cstheme="minorHAnsi"/>
          <w:sz w:val="36"/>
          <w:szCs w:val="36"/>
        </w:rPr>
        <w:t>3.</w:t>
      </w:r>
      <w:r w:rsidR="006A5163" w:rsidRPr="00855EE3">
        <w:rPr>
          <w:rFonts w:asciiTheme="minorHAnsi" w:hAnsiTheme="minorHAnsi" w:cstheme="minorHAnsi"/>
          <w:sz w:val="36"/>
          <w:szCs w:val="36"/>
        </w:rPr>
        <w:t>3</w:t>
      </w:r>
      <w:r w:rsidRPr="00855EE3">
        <w:rPr>
          <w:rFonts w:asciiTheme="minorHAnsi" w:hAnsiTheme="minorHAnsi" w:cstheme="minorHAnsi"/>
          <w:sz w:val="36"/>
          <w:szCs w:val="36"/>
        </w:rPr>
        <w:t xml:space="preserve"> Fisheries Management Strategy</w:t>
      </w:r>
      <w:bookmarkEnd w:id="43"/>
    </w:p>
    <w:p w14:paraId="096093DE" w14:textId="512E570C" w:rsidR="00C43BB6" w:rsidRPr="00855EE3" w:rsidRDefault="00CC7638" w:rsidP="00C43BB6">
      <w:pPr>
        <w:rPr>
          <w:rFonts w:asciiTheme="minorHAnsi" w:hAnsiTheme="minorHAnsi" w:cstheme="minorHAnsi"/>
          <w:color w:val="auto"/>
        </w:rPr>
      </w:pPr>
      <w:r w:rsidRPr="00855EE3">
        <w:rPr>
          <w:rFonts w:asciiTheme="minorHAnsi" w:hAnsiTheme="minorHAnsi" w:cstheme="minorHAnsi"/>
        </w:rPr>
        <w:t xml:space="preserve">The ETBF is the first Commonwealth managed Fishery to have an FMS </w:t>
      </w:r>
      <w:r w:rsidR="000A09FE" w:rsidRPr="00855EE3">
        <w:rPr>
          <w:rFonts w:asciiTheme="minorHAnsi" w:hAnsiTheme="minorHAnsi" w:cstheme="minorHAnsi"/>
        </w:rPr>
        <w:t>developed</w:t>
      </w:r>
      <w:r w:rsidRPr="00855EE3">
        <w:rPr>
          <w:rFonts w:asciiTheme="minorHAnsi" w:hAnsiTheme="minorHAnsi" w:cstheme="minorHAnsi"/>
        </w:rPr>
        <w:t xml:space="preserve">. </w:t>
      </w:r>
      <w:r w:rsidR="00C43BB6" w:rsidRPr="00855EE3">
        <w:rPr>
          <w:rFonts w:asciiTheme="minorHAnsi" w:hAnsiTheme="minorHAnsi" w:cstheme="minorHAnsi"/>
          <w:color w:val="auto"/>
        </w:rPr>
        <w:t xml:space="preserve">The FMS describes the key operational fisheries management processes and arrangements that will pursue AFMA’s legislative objectives in the ETBF and is reviewed yearly. </w:t>
      </w:r>
    </w:p>
    <w:p w14:paraId="617DC40A" w14:textId="7516542B" w:rsidR="00D011A4" w:rsidRPr="00855EE3" w:rsidRDefault="00CC7638" w:rsidP="005750F1">
      <w:pPr>
        <w:rPr>
          <w:rFonts w:asciiTheme="minorHAnsi" w:hAnsiTheme="minorHAnsi" w:cstheme="minorHAnsi"/>
          <w:color w:val="auto"/>
        </w:rPr>
      </w:pPr>
      <w:r w:rsidRPr="00855EE3">
        <w:rPr>
          <w:rFonts w:asciiTheme="minorHAnsi" w:hAnsiTheme="minorHAnsi" w:cstheme="minorHAnsi"/>
        </w:rPr>
        <w:t xml:space="preserve"> </w:t>
      </w:r>
      <w:r w:rsidR="00D011A4" w:rsidRPr="00855EE3">
        <w:rPr>
          <w:rFonts w:asciiTheme="minorHAnsi" w:hAnsiTheme="minorHAnsi" w:cstheme="minorHAnsi"/>
        </w:rPr>
        <w:t xml:space="preserve">The </w:t>
      </w:r>
      <w:hyperlink r:id="rId36" w:history="1">
        <w:r w:rsidR="00D011A4" w:rsidRPr="00855EE3">
          <w:rPr>
            <w:rStyle w:val="Hyperlink"/>
            <w:rFonts w:cstheme="minorHAnsi"/>
          </w:rPr>
          <w:t>Fishery Management Strategy – Eastern Tuna and Billfish Fishery (ETBF) 2019-2023</w:t>
        </w:r>
      </w:hyperlink>
      <w:r w:rsidR="00D62A0A" w:rsidRPr="00855EE3">
        <w:rPr>
          <w:rFonts w:asciiTheme="minorHAnsi" w:hAnsiTheme="minorHAnsi" w:cstheme="minorHAnsi"/>
        </w:rPr>
        <w:t xml:space="preserve"> was </w:t>
      </w:r>
      <w:r w:rsidR="002E2682" w:rsidRPr="00855EE3">
        <w:rPr>
          <w:rFonts w:asciiTheme="minorHAnsi" w:hAnsiTheme="minorHAnsi" w:cstheme="minorHAnsi"/>
        </w:rPr>
        <w:t>d</w:t>
      </w:r>
      <w:r w:rsidR="002E2682" w:rsidRPr="00855EE3">
        <w:rPr>
          <w:rFonts w:asciiTheme="minorHAnsi" w:hAnsiTheme="minorHAnsi" w:cstheme="minorHAnsi"/>
          <w:color w:val="auto"/>
        </w:rPr>
        <w:t xml:space="preserve">eveloped through substantial inputs and contributions from a broad range of stakeholders and </w:t>
      </w:r>
      <w:r w:rsidR="00D62A0A" w:rsidRPr="00855EE3">
        <w:rPr>
          <w:rFonts w:asciiTheme="minorHAnsi" w:hAnsiTheme="minorHAnsi" w:cstheme="minorHAnsi"/>
          <w:color w:val="auto"/>
        </w:rPr>
        <w:t>first adopted in May 2019</w:t>
      </w:r>
      <w:r w:rsidR="002E2682" w:rsidRPr="00855EE3">
        <w:rPr>
          <w:rFonts w:asciiTheme="minorHAnsi" w:hAnsiTheme="minorHAnsi" w:cstheme="minorHAnsi"/>
          <w:color w:val="auto"/>
        </w:rPr>
        <w:t xml:space="preserve">. Since this time, it has </w:t>
      </w:r>
      <w:r w:rsidR="00D62A0A" w:rsidRPr="00855EE3">
        <w:rPr>
          <w:rFonts w:asciiTheme="minorHAnsi" w:hAnsiTheme="minorHAnsi" w:cstheme="minorHAnsi"/>
          <w:color w:val="auto"/>
        </w:rPr>
        <w:t xml:space="preserve">been updated to include the revised </w:t>
      </w:r>
      <w:r w:rsidR="00A51F5D" w:rsidRPr="00855EE3">
        <w:rPr>
          <w:rFonts w:asciiTheme="minorHAnsi" w:hAnsiTheme="minorHAnsi" w:cstheme="minorHAnsi"/>
          <w:color w:val="auto"/>
        </w:rPr>
        <w:t>swordfish</w:t>
      </w:r>
      <w:r w:rsidR="00D62A0A" w:rsidRPr="00855EE3">
        <w:rPr>
          <w:rFonts w:asciiTheme="minorHAnsi" w:hAnsiTheme="minorHAnsi" w:cstheme="minorHAnsi"/>
          <w:color w:val="auto"/>
        </w:rPr>
        <w:t xml:space="preserve"> harvest strategy</w:t>
      </w:r>
      <w:r w:rsidR="00AC279A" w:rsidRPr="00855EE3">
        <w:rPr>
          <w:rFonts w:asciiTheme="minorHAnsi" w:hAnsiTheme="minorHAnsi" w:cstheme="minorHAnsi"/>
          <w:color w:val="auto"/>
        </w:rPr>
        <w:t>,</w:t>
      </w:r>
      <w:r w:rsidR="00D62A0A" w:rsidRPr="00855EE3">
        <w:rPr>
          <w:rFonts w:asciiTheme="minorHAnsi" w:hAnsiTheme="minorHAnsi" w:cstheme="minorHAnsi"/>
          <w:color w:val="auto"/>
        </w:rPr>
        <w:t xml:space="preserve"> </w:t>
      </w:r>
      <w:r w:rsidR="00A51F5D" w:rsidRPr="00855EE3">
        <w:rPr>
          <w:rFonts w:asciiTheme="minorHAnsi" w:hAnsiTheme="minorHAnsi" w:cstheme="minorHAnsi"/>
          <w:color w:val="auto"/>
        </w:rPr>
        <w:t>seabird</w:t>
      </w:r>
      <w:r w:rsidR="00D62A0A" w:rsidRPr="00855EE3">
        <w:rPr>
          <w:rFonts w:asciiTheme="minorHAnsi" w:hAnsiTheme="minorHAnsi" w:cstheme="minorHAnsi"/>
          <w:color w:val="auto"/>
        </w:rPr>
        <w:t xml:space="preserve"> conditions, accessibility requirements and historical logbook designs in the ETBF.</w:t>
      </w:r>
    </w:p>
    <w:p w14:paraId="25BDFA5F" w14:textId="36D8B0B0" w:rsidR="000B3864" w:rsidRPr="00855EE3" w:rsidRDefault="000B3864" w:rsidP="000B3864">
      <w:pPr>
        <w:pStyle w:val="Heading2"/>
        <w:jc w:val="both"/>
        <w:rPr>
          <w:rFonts w:asciiTheme="minorHAnsi" w:hAnsiTheme="minorHAnsi" w:cstheme="minorHAnsi"/>
          <w:sz w:val="36"/>
          <w:szCs w:val="36"/>
        </w:rPr>
      </w:pPr>
      <w:bookmarkStart w:id="44" w:name="_Toc371077518"/>
      <w:bookmarkStart w:id="45" w:name="_Toc101786308"/>
      <w:r w:rsidRPr="00855EE3">
        <w:rPr>
          <w:rFonts w:asciiTheme="minorHAnsi" w:hAnsiTheme="minorHAnsi" w:cstheme="minorHAnsi"/>
          <w:sz w:val="36"/>
          <w:szCs w:val="36"/>
        </w:rPr>
        <w:t>3.</w:t>
      </w:r>
      <w:r w:rsidR="006A5163" w:rsidRPr="00855EE3">
        <w:rPr>
          <w:rFonts w:asciiTheme="minorHAnsi" w:hAnsiTheme="minorHAnsi" w:cstheme="minorHAnsi"/>
          <w:sz w:val="36"/>
          <w:szCs w:val="36"/>
        </w:rPr>
        <w:t>4</w:t>
      </w:r>
      <w:r w:rsidRPr="00855EE3">
        <w:rPr>
          <w:rFonts w:asciiTheme="minorHAnsi" w:hAnsiTheme="minorHAnsi" w:cstheme="minorHAnsi"/>
          <w:sz w:val="36"/>
          <w:szCs w:val="36"/>
        </w:rPr>
        <w:t xml:space="preserve"> Compliance risks present in the fishery and actions taken to reduce these risks</w:t>
      </w:r>
      <w:bookmarkEnd w:id="44"/>
      <w:bookmarkEnd w:id="45"/>
    </w:p>
    <w:p w14:paraId="39621653" w14:textId="2C060B55" w:rsidR="000B3864" w:rsidRPr="00855EE3" w:rsidRDefault="000B3864" w:rsidP="000B3864">
      <w:pPr>
        <w:jc w:val="both"/>
        <w:rPr>
          <w:rFonts w:asciiTheme="minorHAnsi" w:hAnsiTheme="minorHAnsi" w:cstheme="minorHAnsi"/>
          <w:b/>
          <w:color w:val="auto"/>
        </w:rPr>
      </w:pPr>
      <w:r w:rsidRPr="00855EE3">
        <w:rPr>
          <w:rFonts w:asciiTheme="minorHAnsi" w:hAnsiTheme="minorHAnsi" w:cstheme="minorHAnsi"/>
          <w:b/>
          <w:color w:val="auto"/>
        </w:rPr>
        <w:t>Compliance risks</w:t>
      </w:r>
    </w:p>
    <w:p w14:paraId="02FF53AF" w14:textId="64C7A172" w:rsidR="000B3864" w:rsidRPr="00855EE3" w:rsidRDefault="000B3864" w:rsidP="00B81F3C">
      <w:pPr>
        <w:pStyle w:val="AFMAText1"/>
      </w:pPr>
      <w:r w:rsidRPr="00855EE3">
        <w:t xml:space="preserve">AFMA employs a </w:t>
      </w:r>
      <w:r w:rsidR="003771D8" w:rsidRPr="00855EE3">
        <w:t>risk-based</w:t>
      </w:r>
      <w:r w:rsidRPr="00855EE3">
        <w:t xml:space="preserve"> compliance strategy. Compliance risk is defined as the risk that fishing operators do not comply with fisheries management arrangements and/or fishing permit/concession conditions. AFMA conducts an assessment each financial year of all risks to compliance across the major Commonwealth fisheries to direct resources towards high risks that are identified. </w:t>
      </w:r>
    </w:p>
    <w:p w14:paraId="16430A33" w14:textId="77777777" w:rsidR="000B3864" w:rsidRPr="00855EE3" w:rsidRDefault="000B3864" w:rsidP="000B3864">
      <w:pPr>
        <w:ind w:left="360"/>
        <w:jc w:val="both"/>
        <w:rPr>
          <w:rFonts w:asciiTheme="minorHAnsi" w:hAnsiTheme="minorHAnsi" w:cstheme="minorHAnsi"/>
        </w:rPr>
      </w:pPr>
      <w:r w:rsidRPr="00855EE3">
        <w:rPr>
          <w:rFonts w:asciiTheme="minorHAnsi" w:hAnsiTheme="minorHAnsi" w:cstheme="minorHAnsi"/>
        </w:rPr>
        <w:t>ETBF specific risks include:</w:t>
      </w:r>
    </w:p>
    <w:p w14:paraId="65F5E4FD" w14:textId="1EC0D5E4" w:rsidR="000B3864" w:rsidRPr="00855EE3" w:rsidRDefault="000B3864" w:rsidP="00DE3AFF">
      <w:pPr>
        <w:numPr>
          <w:ilvl w:val="0"/>
          <w:numId w:val="8"/>
        </w:numPr>
        <w:spacing w:before="0" w:after="0" w:line="240" w:lineRule="auto"/>
        <w:jc w:val="both"/>
        <w:rPr>
          <w:rFonts w:asciiTheme="minorHAnsi" w:hAnsiTheme="minorHAnsi" w:cstheme="minorHAnsi"/>
          <w:i/>
        </w:rPr>
      </w:pPr>
      <w:r w:rsidRPr="00855EE3">
        <w:rPr>
          <w:rFonts w:asciiTheme="minorHAnsi" w:hAnsiTheme="minorHAnsi" w:cstheme="minorHAnsi"/>
          <w:i/>
        </w:rPr>
        <w:t>Vessel Monitoring System non-compliance</w:t>
      </w:r>
    </w:p>
    <w:p w14:paraId="66DA4A2B" w14:textId="77777777" w:rsidR="00465246" w:rsidRPr="00855EE3" w:rsidRDefault="00465246" w:rsidP="005750F1">
      <w:pPr>
        <w:spacing w:before="0" w:after="0" w:line="240" w:lineRule="auto"/>
        <w:ind w:left="1080"/>
        <w:jc w:val="both"/>
        <w:rPr>
          <w:rFonts w:asciiTheme="minorHAnsi" w:hAnsiTheme="minorHAnsi" w:cstheme="minorHAnsi"/>
          <w:i/>
        </w:rPr>
      </w:pPr>
    </w:p>
    <w:p w14:paraId="3D881D87" w14:textId="730F0C44" w:rsidR="000B3864" w:rsidRPr="00855EE3" w:rsidRDefault="000B3864" w:rsidP="00DE3AFF">
      <w:pPr>
        <w:numPr>
          <w:ilvl w:val="0"/>
          <w:numId w:val="8"/>
        </w:numPr>
        <w:spacing w:before="0" w:after="0" w:line="240" w:lineRule="auto"/>
        <w:jc w:val="both"/>
        <w:rPr>
          <w:rFonts w:asciiTheme="minorHAnsi" w:hAnsiTheme="minorHAnsi" w:cstheme="minorHAnsi"/>
          <w:i/>
        </w:rPr>
      </w:pPr>
      <w:r w:rsidRPr="00855EE3">
        <w:rPr>
          <w:rFonts w:asciiTheme="minorHAnsi" w:hAnsiTheme="minorHAnsi" w:cstheme="minorHAnsi"/>
          <w:i/>
        </w:rPr>
        <w:t>Quota evasion:</w:t>
      </w:r>
    </w:p>
    <w:p w14:paraId="235684D1" w14:textId="77777777" w:rsidR="00465246" w:rsidRPr="00855EE3" w:rsidRDefault="00465246" w:rsidP="005750F1">
      <w:pPr>
        <w:spacing w:before="0" w:after="0" w:line="240" w:lineRule="auto"/>
        <w:ind w:left="1080"/>
        <w:jc w:val="both"/>
        <w:rPr>
          <w:rFonts w:asciiTheme="minorHAnsi" w:hAnsiTheme="minorHAnsi" w:cstheme="minorHAnsi"/>
          <w:i/>
        </w:rPr>
      </w:pPr>
    </w:p>
    <w:p w14:paraId="4FC05548" w14:textId="77777777" w:rsidR="000B3864" w:rsidRPr="00855EE3" w:rsidRDefault="000B3864" w:rsidP="00DE3AFF">
      <w:pPr>
        <w:numPr>
          <w:ilvl w:val="2"/>
          <w:numId w:val="8"/>
        </w:numPr>
        <w:spacing w:before="0" w:after="0" w:line="240" w:lineRule="auto"/>
        <w:jc w:val="both"/>
        <w:rPr>
          <w:rFonts w:asciiTheme="minorHAnsi" w:hAnsiTheme="minorHAnsi" w:cstheme="minorHAnsi"/>
          <w:i/>
        </w:rPr>
      </w:pPr>
      <w:r w:rsidRPr="00855EE3">
        <w:rPr>
          <w:rFonts w:asciiTheme="minorHAnsi" w:hAnsiTheme="minorHAnsi" w:cstheme="minorHAnsi"/>
          <w:i/>
        </w:rPr>
        <w:t>Misreporting</w:t>
      </w:r>
    </w:p>
    <w:p w14:paraId="2094885F" w14:textId="77777777" w:rsidR="000B3864" w:rsidRPr="00855EE3" w:rsidRDefault="000B3864" w:rsidP="00DE3AFF">
      <w:pPr>
        <w:numPr>
          <w:ilvl w:val="2"/>
          <w:numId w:val="8"/>
        </w:numPr>
        <w:spacing w:before="0" w:after="0" w:line="240" w:lineRule="auto"/>
        <w:jc w:val="both"/>
        <w:rPr>
          <w:rFonts w:asciiTheme="minorHAnsi" w:hAnsiTheme="minorHAnsi" w:cstheme="minorHAnsi"/>
          <w:i/>
        </w:rPr>
      </w:pPr>
      <w:r w:rsidRPr="00855EE3">
        <w:rPr>
          <w:rFonts w:asciiTheme="minorHAnsi" w:hAnsiTheme="minorHAnsi" w:cstheme="minorHAnsi"/>
          <w:i/>
        </w:rPr>
        <w:t>Substitution and concealment</w:t>
      </w:r>
    </w:p>
    <w:p w14:paraId="7D40567C" w14:textId="77777777" w:rsidR="000B3864" w:rsidRPr="00855EE3" w:rsidRDefault="000B3864" w:rsidP="00DE3AFF">
      <w:pPr>
        <w:numPr>
          <w:ilvl w:val="2"/>
          <w:numId w:val="8"/>
        </w:numPr>
        <w:spacing w:before="0" w:after="0" w:line="240" w:lineRule="auto"/>
        <w:jc w:val="both"/>
        <w:rPr>
          <w:rFonts w:asciiTheme="minorHAnsi" w:hAnsiTheme="minorHAnsi" w:cstheme="minorHAnsi"/>
          <w:i/>
        </w:rPr>
      </w:pPr>
      <w:r w:rsidRPr="00855EE3">
        <w:rPr>
          <w:rFonts w:asciiTheme="minorHAnsi" w:hAnsiTheme="minorHAnsi" w:cstheme="minorHAnsi"/>
          <w:i/>
        </w:rPr>
        <w:t>Fish receiver fraud</w:t>
      </w:r>
    </w:p>
    <w:p w14:paraId="2842D92C" w14:textId="056740D6" w:rsidR="000B3864" w:rsidRPr="00855EE3" w:rsidRDefault="000B3864" w:rsidP="00DE3AFF">
      <w:pPr>
        <w:numPr>
          <w:ilvl w:val="2"/>
          <w:numId w:val="8"/>
        </w:numPr>
        <w:spacing w:before="0" w:after="0" w:line="240" w:lineRule="auto"/>
        <w:jc w:val="both"/>
        <w:rPr>
          <w:rFonts w:asciiTheme="minorHAnsi" w:hAnsiTheme="minorHAnsi" w:cstheme="minorHAnsi"/>
          <w:i/>
        </w:rPr>
      </w:pPr>
      <w:r w:rsidRPr="00855EE3">
        <w:rPr>
          <w:rFonts w:asciiTheme="minorHAnsi" w:hAnsiTheme="minorHAnsi" w:cstheme="minorHAnsi"/>
          <w:i/>
        </w:rPr>
        <w:t>Taskforce</w:t>
      </w:r>
    </w:p>
    <w:p w14:paraId="652F084A" w14:textId="77777777" w:rsidR="00465246" w:rsidRPr="00855EE3" w:rsidRDefault="00465246" w:rsidP="005750F1">
      <w:pPr>
        <w:spacing w:before="0" w:after="0" w:line="240" w:lineRule="auto"/>
        <w:ind w:left="2520"/>
        <w:jc w:val="both"/>
        <w:rPr>
          <w:rFonts w:asciiTheme="minorHAnsi" w:hAnsiTheme="minorHAnsi" w:cstheme="minorHAnsi"/>
          <w:i/>
        </w:rPr>
      </w:pPr>
    </w:p>
    <w:p w14:paraId="7C1C9C80" w14:textId="3698A2BE" w:rsidR="000B3864" w:rsidRPr="00855EE3" w:rsidRDefault="000B3864" w:rsidP="00DE3AFF">
      <w:pPr>
        <w:numPr>
          <w:ilvl w:val="0"/>
          <w:numId w:val="8"/>
        </w:numPr>
        <w:spacing w:before="0" w:after="0" w:line="240" w:lineRule="auto"/>
        <w:jc w:val="both"/>
        <w:rPr>
          <w:rFonts w:asciiTheme="minorHAnsi" w:hAnsiTheme="minorHAnsi" w:cstheme="minorHAnsi"/>
        </w:rPr>
      </w:pPr>
      <w:r w:rsidRPr="00855EE3">
        <w:rPr>
          <w:rFonts w:asciiTheme="minorHAnsi" w:hAnsiTheme="minorHAnsi" w:cstheme="minorHAnsi"/>
          <w:i/>
        </w:rPr>
        <w:t>Electronic Monitoring non-compliance</w:t>
      </w:r>
    </w:p>
    <w:p w14:paraId="439B07E4" w14:textId="77777777" w:rsidR="00196B86" w:rsidRDefault="00196B86">
      <w:pPr>
        <w:spacing w:before="0" w:after="200"/>
        <w:rPr>
          <w:rFonts w:asciiTheme="minorHAnsi" w:hAnsiTheme="minorHAnsi" w:cstheme="minorHAnsi"/>
          <w:b/>
          <w:color w:val="auto"/>
        </w:rPr>
      </w:pPr>
      <w:r>
        <w:rPr>
          <w:rFonts w:asciiTheme="minorHAnsi" w:hAnsiTheme="minorHAnsi" w:cstheme="minorHAnsi"/>
          <w:b/>
          <w:color w:val="auto"/>
        </w:rPr>
        <w:br w:type="page"/>
      </w:r>
    </w:p>
    <w:p w14:paraId="70ACDB99" w14:textId="58A4C15E" w:rsidR="000B3864" w:rsidRPr="00855EE3" w:rsidRDefault="000B3864" w:rsidP="000B3864">
      <w:pPr>
        <w:jc w:val="both"/>
        <w:rPr>
          <w:rFonts w:asciiTheme="minorHAnsi" w:hAnsiTheme="minorHAnsi" w:cstheme="minorHAnsi"/>
          <w:b/>
          <w:color w:val="auto"/>
        </w:rPr>
      </w:pPr>
      <w:r w:rsidRPr="00855EE3">
        <w:rPr>
          <w:rFonts w:asciiTheme="minorHAnsi" w:hAnsiTheme="minorHAnsi" w:cstheme="minorHAnsi"/>
          <w:b/>
          <w:color w:val="auto"/>
        </w:rPr>
        <w:lastRenderedPageBreak/>
        <w:t>Compliance management tools</w:t>
      </w:r>
    </w:p>
    <w:p w14:paraId="5CA32D4F" w14:textId="26BC2E5C" w:rsidR="000B3864" w:rsidRPr="00855EE3" w:rsidRDefault="000B3864" w:rsidP="000B3864">
      <w:pPr>
        <w:jc w:val="both"/>
        <w:rPr>
          <w:rFonts w:asciiTheme="minorHAnsi" w:hAnsiTheme="minorHAnsi" w:cstheme="minorHAnsi"/>
        </w:rPr>
      </w:pPr>
      <w:r w:rsidRPr="00855EE3">
        <w:rPr>
          <w:rFonts w:asciiTheme="minorHAnsi" w:hAnsiTheme="minorHAnsi" w:cstheme="minorHAnsi"/>
        </w:rPr>
        <w:t>To address these risks AFMA’s compliance program contains five main elements:</w:t>
      </w:r>
    </w:p>
    <w:p w14:paraId="670EE818" w14:textId="19B7F909" w:rsidR="000B3864" w:rsidRPr="00855EE3" w:rsidRDefault="000B3864" w:rsidP="00DE3AFF">
      <w:pPr>
        <w:numPr>
          <w:ilvl w:val="0"/>
          <w:numId w:val="9"/>
        </w:numPr>
        <w:spacing w:before="0" w:after="0" w:line="240" w:lineRule="auto"/>
        <w:rPr>
          <w:rFonts w:asciiTheme="minorHAnsi" w:hAnsiTheme="minorHAnsi" w:cstheme="minorHAnsi"/>
          <w:i/>
        </w:rPr>
      </w:pPr>
      <w:r w:rsidRPr="00855EE3">
        <w:rPr>
          <w:rFonts w:asciiTheme="minorHAnsi" w:hAnsiTheme="minorHAnsi" w:cstheme="minorHAnsi"/>
          <w:b/>
          <w:i/>
          <w:color w:val="auto"/>
        </w:rPr>
        <w:t>Integrated Computer Vessel Monitoring System (VMS)</w:t>
      </w:r>
    </w:p>
    <w:p w14:paraId="41D99EF8" w14:textId="77777777" w:rsidR="006D4D4F" w:rsidRPr="00855EE3" w:rsidRDefault="006D4D4F" w:rsidP="00084AED">
      <w:pPr>
        <w:spacing w:before="0" w:after="0" w:line="240" w:lineRule="auto"/>
        <w:ind w:left="1080"/>
        <w:rPr>
          <w:rFonts w:asciiTheme="minorHAnsi" w:hAnsiTheme="minorHAnsi" w:cstheme="minorHAnsi"/>
          <w:i/>
        </w:rPr>
      </w:pPr>
    </w:p>
    <w:p w14:paraId="65D2C84F" w14:textId="2BE9B0B0" w:rsidR="000B3864" w:rsidRPr="00855EE3" w:rsidRDefault="000B3864" w:rsidP="00B81F3C">
      <w:pPr>
        <w:pStyle w:val="AFMAText1"/>
      </w:pPr>
      <w:r w:rsidRPr="00855EE3">
        <w:t xml:space="preserve">VMS is used to monitor pelagic longline operations and the movement of boats in and out of ports. AFMA monitors the activity of the fleet through VMS continuously. VMS allows AFMA to contact </w:t>
      </w:r>
      <w:r w:rsidR="005E73E4">
        <w:t>boats</w:t>
      </w:r>
      <w:r w:rsidRPr="00855EE3">
        <w:t xml:space="preserve"> whose reports are overdue and to ensure that the </w:t>
      </w:r>
      <w:r w:rsidR="005E73E4">
        <w:t>boat</w:t>
      </w:r>
      <w:r w:rsidRPr="00855EE3">
        <w:t xml:space="preserve"> and VMS is working in accordance with conditions imposed on fishing permits. Temporary reporting schedules may be arranged for a </w:t>
      </w:r>
      <w:r w:rsidR="005E73E4">
        <w:t>boat</w:t>
      </w:r>
      <w:r w:rsidRPr="00855EE3">
        <w:t xml:space="preserve"> </w:t>
      </w:r>
      <w:r w:rsidR="005E73E4">
        <w:t>when a</w:t>
      </w:r>
      <w:r w:rsidRPr="00855EE3">
        <w:t xml:space="preserve"> VMS </w:t>
      </w:r>
      <w:r w:rsidR="005E73E4">
        <w:t xml:space="preserve">unit </w:t>
      </w:r>
      <w:r w:rsidRPr="00855EE3">
        <w:t xml:space="preserve">has stopped working while at sea or the </w:t>
      </w:r>
      <w:r w:rsidR="005E73E4">
        <w:t>boat</w:t>
      </w:r>
      <w:r w:rsidRPr="00855EE3">
        <w:t xml:space="preserve"> may be directed to return to port.</w:t>
      </w:r>
    </w:p>
    <w:p w14:paraId="625B6247" w14:textId="608F4EB2" w:rsidR="000B3864" w:rsidRPr="00855EE3" w:rsidRDefault="000B3864" w:rsidP="00DE3AFF">
      <w:pPr>
        <w:pStyle w:val="Heading4"/>
        <w:keepLines w:val="0"/>
        <w:numPr>
          <w:ilvl w:val="0"/>
          <w:numId w:val="9"/>
        </w:numPr>
        <w:tabs>
          <w:tab w:val="left" w:pos="0"/>
        </w:tabs>
        <w:suppressAutoHyphens w:val="0"/>
        <w:spacing w:before="0" w:line="360" w:lineRule="auto"/>
        <w:rPr>
          <w:rFonts w:asciiTheme="minorHAnsi" w:hAnsiTheme="minorHAnsi" w:cstheme="minorHAnsi"/>
          <w:i/>
          <w:color w:val="auto"/>
          <w:sz w:val="22"/>
          <w:szCs w:val="22"/>
        </w:rPr>
      </w:pPr>
      <w:r w:rsidRPr="00855EE3">
        <w:rPr>
          <w:rFonts w:asciiTheme="minorHAnsi" w:hAnsiTheme="minorHAnsi" w:cstheme="minorHAnsi"/>
          <w:i/>
          <w:color w:val="auto"/>
          <w:sz w:val="22"/>
          <w:szCs w:val="22"/>
        </w:rPr>
        <w:t xml:space="preserve">Vessel </w:t>
      </w:r>
      <w:r w:rsidR="00A307EF" w:rsidRPr="00855EE3">
        <w:rPr>
          <w:rFonts w:asciiTheme="minorHAnsi" w:hAnsiTheme="minorHAnsi" w:cstheme="minorHAnsi"/>
          <w:bCs/>
          <w:i/>
          <w:color w:val="auto"/>
          <w:sz w:val="22"/>
          <w:szCs w:val="22"/>
        </w:rPr>
        <w:t>inspections</w:t>
      </w:r>
    </w:p>
    <w:p w14:paraId="40A2B903" w14:textId="3800A7C9" w:rsidR="000B3864" w:rsidRPr="00855EE3" w:rsidRDefault="000B3864" w:rsidP="00B81F3C">
      <w:pPr>
        <w:pStyle w:val="AFMAText1"/>
      </w:pPr>
      <w:r w:rsidRPr="00855EE3">
        <w:t xml:space="preserve">Random in-port and at-sea inspections are to be carried out on active boats in the fishery during the year. Additional inspections may be carried out on targeted </w:t>
      </w:r>
      <w:r w:rsidR="005E73E4">
        <w:t>boat</w:t>
      </w:r>
      <w:r w:rsidRPr="00855EE3">
        <w:t xml:space="preserve">s if intelligence indicates further attention is warranted. </w:t>
      </w:r>
    </w:p>
    <w:p w14:paraId="3DA080A8" w14:textId="35B19F1C" w:rsidR="000B3864" w:rsidRPr="00855EE3" w:rsidRDefault="000B3864" w:rsidP="00DE3AFF">
      <w:pPr>
        <w:numPr>
          <w:ilvl w:val="0"/>
          <w:numId w:val="9"/>
        </w:numPr>
        <w:spacing w:before="0" w:after="0" w:line="240" w:lineRule="auto"/>
        <w:rPr>
          <w:rFonts w:asciiTheme="minorHAnsi" w:hAnsiTheme="minorHAnsi" w:cstheme="minorHAnsi"/>
          <w:b/>
          <w:i/>
          <w:color w:val="auto"/>
        </w:rPr>
      </w:pPr>
      <w:r w:rsidRPr="00855EE3">
        <w:rPr>
          <w:rFonts w:asciiTheme="minorHAnsi" w:hAnsiTheme="minorHAnsi" w:cstheme="minorHAnsi"/>
          <w:b/>
          <w:i/>
          <w:color w:val="auto"/>
        </w:rPr>
        <w:t xml:space="preserve">Fish </w:t>
      </w:r>
      <w:r w:rsidR="00A307EF" w:rsidRPr="00855EE3">
        <w:rPr>
          <w:rFonts w:asciiTheme="minorHAnsi" w:hAnsiTheme="minorHAnsi" w:cstheme="minorHAnsi"/>
          <w:b/>
          <w:i/>
          <w:color w:val="auto"/>
        </w:rPr>
        <w:t>receiver inspections</w:t>
      </w:r>
    </w:p>
    <w:p w14:paraId="73C81A8F" w14:textId="77777777" w:rsidR="006D4D4F" w:rsidRPr="00855EE3" w:rsidRDefault="006D4D4F" w:rsidP="00084AED">
      <w:pPr>
        <w:spacing w:before="0" w:after="0" w:line="240" w:lineRule="auto"/>
        <w:ind w:left="1080"/>
        <w:rPr>
          <w:rFonts w:asciiTheme="minorHAnsi" w:hAnsiTheme="minorHAnsi" w:cstheme="minorHAnsi"/>
          <w:b/>
          <w:i/>
        </w:rPr>
      </w:pPr>
    </w:p>
    <w:p w14:paraId="7CAC3E99" w14:textId="23FDFE9F" w:rsidR="000B3864" w:rsidRPr="00855EE3" w:rsidRDefault="000B3864" w:rsidP="00B81F3C">
      <w:pPr>
        <w:pStyle w:val="AFMAText1"/>
      </w:pPr>
      <w:r w:rsidRPr="00855EE3">
        <w:t xml:space="preserve">Regular inspections of fish receiver premises </w:t>
      </w:r>
      <w:r w:rsidR="005E73E4">
        <w:t>are</w:t>
      </w:r>
      <w:r w:rsidRPr="00855EE3">
        <w:t xml:space="preserve"> carried out during the year. Additional inspections may be carried out on targeted receivers if intelligence indicates further attention is warranted. </w:t>
      </w:r>
    </w:p>
    <w:p w14:paraId="18B6D6CF" w14:textId="6050F87C" w:rsidR="000B3864" w:rsidRPr="00855EE3" w:rsidRDefault="000B3864" w:rsidP="00DE3AFF">
      <w:pPr>
        <w:numPr>
          <w:ilvl w:val="0"/>
          <w:numId w:val="9"/>
        </w:numPr>
        <w:spacing w:before="0" w:after="0" w:line="240" w:lineRule="auto"/>
        <w:rPr>
          <w:rFonts w:asciiTheme="minorHAnsi" w:hAnsiTheme="minorHAnsi" w:cstheme="minorHAnsi"/>
          <w:b/>
          <w:i/>
          <w:color w:val="auto"/>
        </w:rPr>
      </w:pPr>
      <w:r w:rsidRPr="00855EE3">
        <w:rPr>
          <w:rFonts w:asciiTheme="minorHAnsi" w:hAnsiTheme="minorHAnsi" w:cstheme="minorHAnsi"/>
          <w:b/>
          <w:i/>
          <w:color w:val="auto"/>
        </w:rPr>
        <w:t>At-</w:t>
      </w:r>
      <w:r w:rsidR="00A307EF" w:rsidRPr="00855EE3">
        <w:rPr>
          <w:rFonts w:asciiTheme="minorHAnsi" w:hAnsiTheme="minorHAnsi" w:cstheme="minorHAnsi"/>
          <w:b/>
          <w:i/>
          <w:color w:val="auto"/>
        </w:rPr>
        <w:t>sea compliance</w:t>
      </w:r>
    </w:p>
    <w:p w14:paraId="53E1445D" w14:textId="77777777" w:rsidR="006D4D4F" w:rsidRPr="00855EE3" w:rsidRDefault="006D4D4F" w:rsidP="00084AED">
      <w:pPr>
        <w:spacing w:before="0" w:after="0" w:line="240" w:lineRule="auto"/>
        <w:ind w:left="360"/>
        <w:jc w:val="both"/>
        <w:rPr>
          <w:rFonts w:asciiTheme="minorHAnsi" w:hAnsiTheme="minorHAnsi" w:cstheme="minorHAnsi"/>
          <w:b/>
          <w:i/>
        </w:rPr>
      </w:pPr>
    </w:p>
    <w:p w14:paraId="049F9FA1" w14:textId="640D39D7" w:rsidR="000B3864" w:rsidRPr="00855EE3" w:rsidRDefault="000B3864" w:rsidP="00B81F3C">
      <w:pPr>
        <w:pStyle w:val="AFMAText1"/>
      </w:pPr>
      <w:r w:rsidRPr="00855EE3">
        <w:t xml:space="preserve">Each year AFMA determines an appropriate number of sea patrol days that will be conducted in Commonwealth waters. </w:t>
      </w:r>
    </w:p>
    <w:p w14:paraId="071D301E" w14:textId="6D49B268" w:rsidR="000B3864" w:rsidRPr="00855EE3" w:rsidRDefault="000B3864" w:rsidP="00DE3AFF">
      <w:pPr>
        <w:numPr>
          <w:ilvl w:val="0"/>
          <w:numId w:val="9"/>
        </w:numPr>
        <w:spacing w:before="0" w:after="0" w:line="240" w:lineRule="auto"/>
        <w:jc w:val="both"/>
        <w:rPr>
          <w:rFonts w:asciiTheme="minorHAnsi" w:hAnsiTheme="minorHAnsi" w:cstheme="minorHAnsi"/>
          <w:b/>
          <w:i/>
          <w:color w:val="auto"/>
        </w:rPr>
      </w:pPr>
      <w:r w:rsidRPr="00855EE3">
        <w:rPr>
          <w:rFonts w:asciiTheme="minorHAnsi" w:hAnsiTheme="minorHAnsi" w:cstheme="minorHAnsi"/>
          <w:b/>
          <w:i/>
          <w:color w:val="auto"/>
        </w:rPr>
        <w:t xml:space="preserve">Information </w:t>
      </w:r>
      <w:r w:rsidR="00A307EF" w:rsidRPr="00855EE3">
        <w:rPr>
          <w:rFonts w:asciiTheme="minorHAnsi" w:hAnsiTheme="minorHAnsi" w:cstheme="minorHAnsi"/>
          <w:b/>
          <w:i/>
          <w:color w:val="auto"/>
        </w:rPr>
        <w:t>program</w:t>
      </w:r>
    </w:p>
    <w:p w14:paraId="529B4B78" w14:textId="77777777" w:rsidR="006D4D4F" w:rsidRPr="00855EE3" w:rsidRDefault="006D4D4F" w:rsidP="00084AED">
      <w:pPr>
        <w:spacing w:before="0" w:after="0" w:line="240" w:lineRule="auto"/>
        <w:ind w:left="360"/>
        <w:jc w:val="both"/>
        <w:rPr>
          <w:rFonts w:asciiTheme="minorHAnsi" w:hAnsiTheme="minorHAnsi" w:cstheme="minorHAnsi"/>
          <w:b/>
          <w:i/>
        </w:rPr>
      </w:pPr>
    </w:p>
    <w:p w14:paraId="6F2F9968" w14:textId="51EE210A" w:rsidR="000B3864" w:rsidRPr="00855EE3" w:rsidRDefault="000B3864" w:rsidP="00B81F3C">
      <w:pPr>
        <w:pStyle w:val="AFMAText1"/>
      </w:pPr>
      <w:proofErr w:type="spellStart"/>
      <w:r w:rsidRPr="00855EE3">
        <w:t>Centralised</w:t>
      </w:r>
      <w:proofErr w:type="spellEnd"/>
      <w:r w:rsidRPr="00855EE3">
        <w:t xml:space="preserve"> compliance officers maintain a client liaison role to gauge operator response to compliance. </w:t>
      </w:r>
      <w:proofErr w:type="spellStart"/>
      <w:r w:rsidRPr="00855EE3">
        <w:t>Centralised</w:t>
      </w:r>
      <w:proofErr w:type="spellEnd"/>
      <w:r w:rsidRPr="00855EE3">
        <w:t xml:space="preserve"> compliance provides fishers and processors with regular feedback on the level of compliance with the management arrangements. </w:t>
      </w:r>
    </w:p>
    <w:p w14:paraId="101D2B70" w14:textId="7D00824A" w:rsidR="000B3864" w:rsidRPr="00855EE3" w:rsidRDefault="000B3864" w:rsidP="000B3864">
      <w:pPr>
        <w:pStyle w:val="Heading2"/>
        <w:jc w:val="both"/>
        <w:rPr>
          <w:rFonts w:asciiTheme="minorHAnsi" w:hAnsiTheme="minorHAnsi" w:cstheme="minorHAnsi"/>
          <w:sz w:val="36"/>
          <w:szCs w:val="36"/>
        </w:rPr>
      </w:pPr>
      <w:bookmarkStart w:id="46" w:name="_Toc371077519"/>
      <w:bookmarkStart w:id="47" w:name="_Toc101786309"/>
      <w:r w:rsidRPr="00855EE3">
        <w:rPr>
          <w:rFonts w:asciiTheme="minorHAnsi" w:hAnsiTheme="minorHAnsi" w:cstheme="minorHAnsi"/>
          <w:sz w:val="36"/>
          <w:szCs w:val="36"/>
        </w:rPr>
        <w:t>3.</w:t>
      </w:r>
      <w:r w:rsidR="006A5163" w:rsidRPr="00855EE3">
        <w:rPr>
          <w:rFonts w:asciiTheme="minorHAnsi" w:hAnsiTheme="minorHAnsi" w:cstheme="minorHAnsi"/>
          <w:sz w:val="36"/>
          <w:szCs w:val="36"/>
        </w:rPr>
        <w:t>5</w:t>
      </w:r>
      <w:r w:rsidRPr="00855EE3">
        <w:rPr>
          <w:rFonts w:asciiTheme="minorHAnsi" w:hAnsiTheme="minorHAnsi" w:cstheme="minorHAnsi"/>
          <w:sz w:val="36"/>
          <w:szCs w:val="36"/>
        </w:rPr>
        <w:t xml:space="preserve"> Consultation processes</w:t>
      </w:r>
      <w:bookmarkEnd w:id="46"/>
      <w:bookmarkEnd w:id="47"/>
    </w:p>
    <w:p w14:paraId="1924B3F3" w14:textId="0346AF91" w:rsidR="000B3864" w:rsidRPr="00855EE3" w:rsidRDefault="000B3864" w:rsidP="00B81F3C">
      <w:pPr>
        <w:pStyle w:val="AFMAText1"/>
      </w:pPr>
      <w:r w:rsidRPr="00855EE3">
        <w:t>AFMA actively involves a wide range of stakeholders in the process of developing and implementing fisheries management arrangements. This approach is supported by specific consultative processes which are embodied in AFMA’s governing legislation and undertaken as part of effective fisheries management practice</w:t>
      </w:r>
      <w:r w:rsidR="00381772" w:rsidRPr="00855EE3">
        <w:t>s</w:t>
      </w:r>
      <w:r w:rsidRPr="00855EE3">
        <w:t>.</w:t>
      </w:r>
    </w:p>
    <w:p w14:paraId="2D0126DA" w14:textId="024E5610" w:rsidR="000B3864" w:rsidRPr="00855EE3" w:rsidRDefault="000B3864" w:rsidP="00B81F3C">
      <w:pPr>
        <w:pStyle w:val="AFMAText1"/>
      </w:pPr>
      <w:r w:rsidRPr="00855EE3">
        <w:t xml:space="preserve">TTMAC is the key advisory committee for management of the ETBF domestic fishery. The </w:t>
      </w:r>
      <w:r w:rsidR="00A941D3" w:rsidRPr="00855EE3">
        <w:t>TT</w:t>
      </w:r>
      <w:r w:rsidRPr="00855EE3">
        <w:t xml:space="preserve">MAC membership is </w:t>
      </w:r>
      <w:r w:rsidR="00381772" w:rsidRPr="00855EE3">
        <w:t>made-up of members from</w:t>
      </w:r>
      <w:r w:rsidRPr="00855EE3">
        <w:t xml:space="preserve"> AFMA, scientific agencies, conservation N</w:t>
      </w:r>
      <w:r w:rsidR="00ED3A50" w:rsidRPr="00855EE3">
        <w:t>on-</w:t>
      </w:r>
      <w:r w:rsidRPr="00855EE3">
        <w:t>G</w:t>
      </w:r>
      <w:r w:rsidR="00ED3A50" w:rsidRPr="00855EE3">
        <w:t xml:space="preserve">overnment </w:t>
      </w:r>
      <w:proofErr w:type="spellStart"/>
      <w:r w:rsidRPr="00855EE3">
        <w:t>O</w:t>
      </w:r>
      <w:r w:rsidR="00ED3A50" w:rsidRPr="00855EE3">
        <w:t>rganisations</w:t>
      </w:r>
      <w:proofErr w:type="spellEnd"/>
      <w:r w:rsidR="00ED3A50" w:rsidRPr="00855EE3">
        <w:t xml:space="preserve"> (</w:t>
      </w:r>
      <w:proofErr w:type="spellStart"/>
      <w:r w:rsidR="00ED3A50" w:rsidRPr="00855EE3">
        <w:t>eNGOs</w:t>
      </w:r>
      <w:proofErr w:type="spellEnd"/>
      <w:r w:rsidR="00ED3A50" w:rsidRPr="00855EE3">
        <w:t>)</w:t>
      </w:r>
      <w:r w:rsidRPr="00855EE3">
        <w:t xml:space="preserve">, the industry sector, industry invited participants, recreational/charter sector </w:t>
      </w:r>
      <w:r w:rsidRPr="00855EE3">
        <w:lastRenderedPageBreak/>
        <w:t xml:space="preserve">and an invited state </w:t>
      </w:r>
      <w:r w:rsidR="00381772" w:rsidRPr="00855EE3">
        <w:t>G</w:t>
      </w:r>
      <w:r w:rsidRPr="00855EE3">
        <w:t xml:space="preserve">overnment participant. Representatives from the state fisheries agencies, the recreational/charter fishing sectors and invited industry participants have permanent observer status at </w:t>
      </w:r>
      <w:r w:rsidR="00A941D3" w:rsidRPr="00855EE3">
        <w:t>TT</w:t>
      </w:r>
      <w:r w:rsidR="0069366B" w:rsidRPr="00855EE3">
        <w:t>MAC</w:t>
      </w:r>
      <w:r w:rsidRPr="00855EE3">
        <w:t xml:space="preserve"> meetings</w:t>
      </w:r>
      <w:r w:rsidR="00563C95" w:rsidRPr="00855EE3">
        <w:t>, at the Chair’s discretion in consultation with AFMA management</w:t>
      </w:r>
      <w:r w:rsidRPr="00855EE3">
        <w:t xml:space="preserve">. Agencies such as </w:t>
      </w:r>
      <w:r w:rsidR="0071216B" w:rsidRPr="00855EE3">
        <w:t xml:space="preserve">DAWE and </w:t>
      </w:r>
      <w:r w:rsidRPr="00855EE3">
        <w:t xml:space="preserve">ABARES attend </w:t>
      </w:r>
      <w:r w:rsidR="00A941D3" w:rsidRPr="00855EE3">
        <w:t>TT</w:t>
      </w:r>
      <w:r w:rsidRPr="00855EE3">
        <w:t>MAC meetings as</w:t>
      </w:r>
      <w:r w:rsidR="00381772" w:rsidRPr="00855EE3">
        <w:t xml:space="preserve"> o</w:t>
      </w:r>
      <w:r w:rsidRPr="00855EE3">
        <w:t>bservers</w:t>
      </w:r>
      <w:r w:rsidR="00DF282C">
        <w:t xml:space="preserve"> on an as needs basis</w:t>
      </w:r>
      <w:r w:rsidRPr="00855EE3">
        <w:t xml:space="preserve">. All management arrangements, including the current </w:t>
      </w:r>
      <w:r w:rsidR="00A130DC" w:rsidRPr="00855EE3">
        <w:t xml:space="preserve">ETBF Management </w:t>
      </w:r>
      <w:r w:rsidRPr="00855EE3">
        <w:t>Plan</w:t>
      </w:r>
      <w:r w:rsidR="00381772" w:rsidRPr="00855EE3">
        <w:t xml:space="preserve"> and FMS</w:t>
      </w:r>
      <w:r w:rsidRPr="00855EE3">
        <w:t xml:space="preserve">, </w:t>
      </w:r>
      <w:r w:rsidR="00DF282C">
        <w:t>were</w:t>
      </w:r>
      <w:r w:rsidRPr="00855EE3">
        <w:t xml:space="preserve"> developed in consultation with </w:t>
      </w:r>
      <w:r w:rsidR="00A941D3" w:rsidRPr="00855EE3">
        <w:t>TT</w:t>
      </w:r>
      <w:r w:rsidR="0069366B" w:rsidRPr="00855EE3">
        <w:t>MAC</w:t>
      </w:r>
      <w:r w:rsidRPr="00855EE3">
        <w:t>, operators and other stakeholders.</w:t>
      </w:r>
    </w:p>
    <w:p w14:paraId="4167BEB0" w14:textId="45B9C22E" w:rsidR="000B3864" w:rsidRPr="00855EE3" w:rsidRDefault="00381772" w:rsidP="00B81F3C">
      <w:pPr>
        <w:pStyle w:val="AFMAText1"/>
      </w:pPr>
      <w:r w:rsidRPr="00855EE3">
        <w:t xml:space="preserve">The </w:t>
      </w:r>
      <w:r w:rsidR="00A941D3" w:rsidRPr="00855EE3">
        <w:t>TT</w:t>
      </w:r>
      <w:r w:rsidR="0069366B" w:rsidRPr="00855EE3">
        <w:t>RAG</w:t>
      </w:r>
      <w:r w:rsidR="000B3864" w:rsidRPr="00855EE3">
        <w:t xml:space="preserve"> is the key research and scientific committee for management of the domestic ETBF fishery. </w:t>
      </w:r>
      <w:r w:rsidRPr="00855EE3">
        <w:t>M</w:t>
      </w:r>
      <w:r w:rsidR="000B3864" w:rsidRPr="00855EE3">
        <w:t xml:space="preserve">embership </w:t>
      </w:r>
      <w:r w:rsidRPr="00855EE3">
        <w:t xml:space="preserve">for </w:t>
      </w:r>
      <w:r w:rsidR="00A941D3" w:rsidRPr="00855EE3">
        <w:t>TT</w:t>
      </w:r>
      <w:r w:rsidR="0069366B" w:rsidRPr="00855EE3">
        <w:t>RAG</w:t>
      </w:r>
      <w:r w:rsidRPr="00855EE3">
        <w:t xml:space="preserve"> </w:t>
      </w:r>
      <w:r w:rsidR="000B3864" w:rsidRPr="00855EE3">
        <w:t xml:space="preserve">is drawn from AFMA, scientific agencies, ABARES and the pelagic longline sector of industry. Agencies such as </w:t>
      </w:r>
      <w:r w:rsidR="0071216B" w:rsidRPr="00855EE3">
        <w:t>DAWE</w:t>
      </w:r>
      <w:r w:rsidR="000B3864" w:rsidRPr="00855EE3">
        <w:t xml:space="preserve"> attend meetings as observers</w:t>
      </w:r>
      <w:r w:rsidR="00063BFE" w:rsidRPr="00855EE3">
        <w:t xml:space="preserve"> on an as needs basis</w:t>
      </w:r>
      <w:r w:rsidR="000B3864" w:rsidRPr="00855EE3">
        <w:t xml:space="preserve">. </w:t>
      </w:r>
      <w:r w:rsidR="00415C8B" w:rsidRPr="00855EE3">
        <w:t>The RAG</w:t>
      </w:r>
      <w:r w:rsidR="000B3864" w:rsidRPr="00855EE3">
        <w:t xml:space="preserve"> provides advice to the AFMA Commission regarding the status of the target species stock in Australia and the Pacific and is the key group </w:t>
      </w:r>
      <w:r w:rsidR="00D9275E" w:rsidRPr="00855EE3">
        <w:t>providing advice on the development and implementation of harvest strategies and ecological risk assessments</w:t>
      </w:r>
      <w:r w:rsidR="000B3864" w:rsidRPr="00855EE3">
        <w:t>.</w:t>
      </w:r>
    </w:p>
    <w:p w14:paraId="7F807C9D" w14:textId="68AD7679" w:rsidR="000B3864" w:rsidRPr="00855EE3" w:rsidRDefault="00381772" w:rsidP="00B11E98">
      <w:pPr>
        <w:autoSpaceDE w:val="0"/>
        <w:autoSpaceDN w:val="0"/>
        <w:adjustRightInd w:val="0"/>
        <w:jc w:val="both"/>
        <w:rPr>
          <w:rFonts w:asciiTheme="minorHAnsi" w:hAnsiTheme="minorHAnsi" w:cstheme="minorHAnsi"/>
        </w:rPr>
      </w:pPr>
      <w:r w:rsidRPr="00855EE3">
        <w:rPr>
          <w:rFonts w:asciiTheme="minorHAnsi" w:hAnsiTheme="minorHAnsi" w:cstheme="minorHAnsi"/>
        </w:rPr>
        <w:t xml:space="preserve">Further information on </w:t>
      </w:r>
      <w:r w:rsidR="00A941D3" w:rsidRPr="00855EE3">
        <w:rPr>
          <w:rFonts w:asciiTheme="minorHAnsi" w:hAnsiTheme="minorHAnsi" w:cstheme="minorHAnsi"/>
        </w:rPr>
        <w:t>TT</w:t>
      </w:r>
      <w:r w:rsidR="0069366B" w:rsidRPr="00855EE3">
        <w:rPr>
          <w:rFonts w:asciiTheme="minorHAnsi" w:hAnsiTheme="minorHAnsi" w:cstheme="minorHAnsi"/>
        </w:rPr>
        <w:t>MAC</w:t>
      </w:r>
      <w:r w:rsidR="00063BFE" w:rsidRPr="00855EE3">
        <w:rPr>
          <w:rFonts w:asciiTheme="minorHAnsi" w:hAnsiTheme="minorHAnsi" w:cstheme="minorHAnsi"/>
        </w:rPr>
        <w:t xml:space="preserve"> and </w:t>
      </w:r>
      <w:r w:rsidR="00A941D3" w:rsidRPr="00855EE3">
        <w:rPr>
          <w:rFonts w:asciiTheme="minorHAnsi" w:hAnsiTheme="minorHAnsi" w:cstheme="minorHAnsi"/>
        </w:rPr>
        <w:t>TT</w:t>
      </w:r>
      <w:r w:rsidR="0069366B" w:rsidRPr="00855EE3">
        <w:rPr>
          <w:rFonts w:asciiTheme="minorHAnsi" w:hAnsiTheme="minorHAnsi" w:cstheme="minorHAnsi"/>
        </w:rPr>
        <w:t>RAG</w:t>
      </w:r>
      <w:r w:rsidRPr="00855EE3">
        <w:rPr>
          <w:rFonts w:asciiTheme="minorHAnsi" w:hAnsiTheme="minorHAnsi" w:cstheme="minorHAnsi"/>
        </w:rPr>
        <w:t xml:space="preserve"> </w:t>
      </w:r>
      <w:r w:rsidR="009C5338" w:rsidRPr="00855EE3">
        <w:rPr>
          <w:rFonts w:asciiTheme="minorHAnsi" w:hAnsiTheme="minorHAnsi" w:cstheme="minorHAnsi"/>
        </w:rPr>
        <w:t xml:space="preserve">available </w:t>
      </w:r>
      <w:r w:rsidRPr="00855EE3">
        <w:rPr>
          <w:rFonts w:asciiTheme="minorHAnsi" w:hAnsiTheme="minorHAnsi" w:cstheme="minorHAnsi"/>
        </w:rPr>
        <w:t>o</w:t>
      </w:r>
      <w:r w:rsidR="000B3864" w:rsidRPr="00855EE3">
        <w:rPr>
          <w:rFonts w:asciiTheme="minorHAnsi" w:hAnsiTheme="minorHAnsi" w:cstheme="minorHAnsi"/>
        </w:rPr>
        <w:t>n the AFMA website at:</w:t>
      </w:r>
    </w:p>
    <w:p w14:paraId="611702C8" w14:textId="77777777" w:rsidR="000B3864" w:rsidRPr="00855EE3" w:rsidRDefault="000B3864" w:rsidP="00B11E98">
      <w:pPr>
        <w:jc w:val="both"/>
        <w:rPr>
          <w:rFonts w:asciiTheme="minorHAnsi" w:hAnsiTheme="minorHAnsi" w:cstheme="minorHAnsi"/>
          <w:u w:val="single"/>
        </w:rPr>
      </w:pPr>
      <w:r w:rsidRPr="00855EE3">
        <w:rPr>
          <w:rFonts w:asciiTheme="minorHAnsi" w:hAnsiTheme="minorHAnsi" w:cstheme="minorHAnsi"/>
          <w:u w:val="single"/>
        </w:rPr>
        <w:t>Tropical Tuna Management Advisory Committee</w:t>
      </w:r>
    </w:p>
    <w:p w14:paraId="4AD29EA1" w14:textId="04D6BB7D" w:rsidR="000B3864" w:rsidRPr="00855EE3" w:rsidRDefault="0094023D" w:rsidP="00B11E98">
      <w:pPr>
        <w:jc w:val="both"/>
        <w:rPr>
          <w:rFonts w:asciiTheme="minorHAnsi" w:hAnsiTheme="minorHAnsi" w:cstheme="minorHAnsi"/>
        </w:rPr>
      </w:pPr>
      <w:hyperlink r:id="rId37" w:history="1">
        <w:r w:rsidR="000B3864" w:rsidRPr="00855EE3">
          <w:rPr>
            <w:rStyle w:val="Hyperlink"/>
            <w:rFonts w:cstheme="minorHAnsi"/>
          </w:rPr>
          <w:t>https://www.afma.gov.au/fisheries/committees/tropical-tuna-management-advisory-committee-tropical-tuna-mac</w:t>
        </w:r>
      </w:hyperlink>
    </w:p>
    <w:p w14:paraId="132FB922" w14:textId="77777777" w:rsidR="000B3864" w:rsidRPr="00855EE3" w:rsidRDefault="0094023D" w:rsidP="00B11E98">
      <w:pPr>
        <w:jc w:val="both"/>
        <w:rPr>
          <w:rFonts w:asciiTheme="minorHAnsi" w:hAnsiTheme="minorHAnsi" w:cstheme="minorHAnsi"/>
          <w:u w:val="single"/>
        </w:rPr>
      </w:pPr>
      <w:hyperlink r:id="rId38" w:history="1">
        <w:r w:rsidR="000B3864" w:rsidRPr="00855EE3">
          <w:rPr>
            <w:rFonts w:asciiTheme="minorHAnsi" w:hAnsiTheme="minorHAnsi" w:cstheme="minorHAnsi"/>
            <w:u w:val="single"/>
          </w:rPr>
          <w:t>Tropical Tuna Resource Assessment Group</w:t>
        </w:r>
      </w:hyperlink>
    </w:p>
    <w:p w14:paraId="28DE0327" w14:textId="5AD12378" w:rsidR="000B3864" w:rsidRPr="00855EE3" w:rsidRDefault="0094023D" w:rsidP="000B3864">
      <w:pPr>
        <w:jc w:val="both"/>
        <w:rPr>
          <w:rFonts w:asciiTheme="minorHAnsi" w:hAnsiTheme="minorHAnsi" w:cstheme="minorHAnsi"/>
          <w:u w:val="single"/>
        </w:rPr>
      </w:pPr>
      <w:hyperlink r:id="rId39" w:history="1">
        <w:r w:rsidR="000B3864" w:rsidRPr="00855EE3">
          <w:rPr>
            <w:rStyle w:val="Hyperlink"/>
            <w:rFonts w:cstheme="minorHAnsi"/>
          </w:rPr>
          <w:t>https://www.afma.gov.au/fisheries/committees/tropical-tuna-resource-assessment-group</w:t>
        </w:r>
      </w:hyperlink>
      <w:r w:rsidR="000B3864" w:rsidRPr="00855EE3">
        <w:rPr>
          <w:rFonts w:asciiTheme="minorHAnsi" w:hAnsiTheme="minorHAnsi" w:cstheme="minorHAnsi"/>
          <w:u w:val="single"/>
        </w:rPr>
        <w:t xml:space="preserve"> </w:t>
      </w:r>
    </w:p>
    <w:p w14:paraId="6F7289EF" w14:textId="4E65C4B6" w:rsidR="000B3864" w:rsidRPr="00855EE3" w:rsidRDefault="00773751" w:rsidP="000B3864">
      <w:pPr>
        <w:pStyle w:val="Heading2"/>
        <w:jc w:val="both"/>
        <w:rPr>
          <w:rFonts w:asciiTheme="minorHAnsi" w:hAnsiTheme="minorHAnsi" w:cstheme="minorHAnsi"/>
          <w:sz w:val="36"/>
          <w:szCs w:val="36"/>
        </w:rPr>
      </w:pPr>
      <w:bookmarkStart w:id="48" w:name="_Toc101786310"/>
      <w:r w:rsidRPr="00855EE3">
        <w:rPr>
          <w:rFonts w:asciiTheme="minorHAnsi" w:hAnsiTheme="minorHAnsi" w:cstheme="minorHAnsi"/>
          <w:sz w:val="36"/>
          <w:szCs w:val="36"/>
        </w:rPr>
        <w:t>3.6</w:t>
      </w:r>
      <w:r w:rsidR="000B3864" w:rsidRPr="00855EE3">
        <w:rPr>
          <w:rFonts w:asciiTheme="minorHAnsi" w:hAnsiTheme="minorHAnsi" w:cstheme="minorHAnsi"/>
          <w:sz w:val="36"/>
          <w:szCs w:val="36"/>
        </w:rPr>
        <w:t xml:space="preserve"> Harvest strategy</w:t>
      </w:r>
      <w:bookmarkEnd w:id="48"/>
    </w:p>
    <w:p w14:paraId="403A49D5" w14:textId="7CD890F0" w:rsidR="00EC2CD6" w:rsidRPr="00855EE3" w:rsidRDefault="00EC2CD6" w:rsidP="00EC2CD6">
      <w:pPr>
        <w:rPr>
          <w:rFonts w:asciiTheme="minorHAnsi" w:hAnsiTheme="minorHAnsi" w:cstheme="minorHAnsi"/>
        </w:rPr>
      </w:pPr>
      <w:r w:rsidRPr="00855EE3">
        <w:rPr>
          <w:rFonts w:asciiTheme="minorHAnsi" w:hAnsiTheme="minorHAnsi" w:cstheme="minorHAnsi"/>
        </w:rPr>
        <w:t xml:space="preserve">The </w:t>
      </w:r>
      <w:r w:rsidRPr="00855EE3">
        <w:rPr>
          <w:rFonts w:asciiTheme="minorHAnsi" w:hAnsiTheme="minorHAnsi" w:cstheme="minorHAnsi"/>
          <w:i/>
        </w:rPr>
        <w:t>Commonwealth Fisheries Harvest Strategy Policy</w:t>
      </w:r>
      <w:r w:rsidRPr="00855EE3">
        <w:rPr>
          <w:rFonts w:asciiTheme="minorHAnsi" w:hAnsiTheme="minorHAnsi" w:cstheme="minorHAnsi"/>
        </w:rPr>
        <w:t xml:space="preserve"> (hereafter referred to as the </w:t>
      </w:r>
      <w:r w:rsidR="00381772" w:rsidRPr="00855EE3">
        <w:rPr>
          <w:rFonts w:asciiTheme="minorHAnsi" w:hAnsiTheme="minorHAnsi" w:cstheme="minorHAnsi"/>
        </w:rPr>
        <w:t>C</w:t>
      </w:r>
      <w:r w:rsidRPr="00855EE3">
        <w:rPr>
          <w:rFonts w:asciiTheme="minorHAnsi" w:hAnsiTheme="minorHAnsi" w:cstheme="minorHAnsi"/>
        </w:rPr>
        <w:t xml:space="preserve">HSP) was first implemented in 2007 in response to a Ministerial Direction (2005) </w:t>
      </w:r>
      <w:r w:rsidR="00381772" w:rsidRPr="00855EE3">
        <w:rPr>
          <w:rFonts w:asciiTheme="minorHAnsi" w:hAnsiTheme="minorHAnsi" w:cstheme="minorHAnsi"/>
        </w:rPr>
        <w:t>with a subsequent review and</w:t>
      </w:r>
      <w:r w:rsidRPr="00855EE3">
        <w:rPr>
          <w:rFonts w:asciiTheme="minorHAnsi" w:hAnsiTheme="minorHAnsi" w:cstheme="minorHAnsi"/>
        </w:rPr>
        <w:t xml:space="preserve"> revis</w:t>
      </w:r>
      <w:r w:rsidR="00381772" w:rsidRPr="00855EE3">
        <w:rPr>
          <w:rFonts w:asciiTheme="minorHAnsi" w:hAnsiTheme="minorHAnsi" w:cstheme="minorHAnsi"/>
        </w:rPr>
        <w:t>ion</w:t>
      </w:r>
      <w:r w:rsidRPr="00855EE3">
        <w:rPr>
          <w:rFonts w:asciiTheme="minorHAnsi" w:hAnsiTheme="minorHAnsi" w:cstheme="minorHAnsi"/>
        </w:rPr>
        <w:t xml:space="preserve"> </w:t>
      </w:r>
      <w:r w:rsidR="00381772" w:rsidRPr="00855EE3">
        <w:rPr>
          <w:rFonts w:asciiTheme="minorHAnsi" w:hAnsiTheme="minorHAnsi" w:cstheme="minorHAnsi"/>
        </w:rPr>
        <w:t xml:space="preserve">released </w:t>
      </w:r>
      <w:r w:rsidRPr="00855EE3">
        <w:rPr>
          <w:rFonts w:asciiTheme="minorHAnsi" w:hAnsiTheme="minorHAnsi" w:cstheme="minorHAnsi"/>
        </w:rPr>
        <w:t xml:space="preserve">in 2018. The </w:t>
      </w:r>
      <w:r w:rsidR="00381772" w:rsidRPr="00855EE3">
        <w:rPr>
          <w:rFonts w:asciiTheme="minorHAnsi" w:hAnsiTheme="minorHAnsi" w:cstheme="minorHAnsi"/>
        </w:rPr>
        <w:t>C</w:t>
      </w:r>
      <w:r w:rsidRPr="00855EE3">
        <w:rPr>
          <w:rFonts w:asciiTheme="minorHAnsi" w:hAnsiTheme="minorHAnsi" w:cstheme="minorHAnsi"/>
        </w:rPr>
        <w:t xml:space="preserve">HSP provides a framework for the development of harvest strategies for </w:t>
      </w:r>
      <w:r w:rsidRPr="00855EE3">
        <w:rPr>
          <w:rFonts w:asciiTheme="minorHAnsi" w:hAnsiTheme="minorHAnsi" w:cstheme="minorHAnsi"/>
          <w:b/>
        </w:rPr>
        <w:t>key commercial species</w:t>
      </w:r>
      <w:r w:rsidRPr="00855EE3">
        <w:rPr>
          <w:rFonts w:asciiTheme="minorHAnsi" w:hAnsiTheme="minorHAnsi" w:cstheme="minorHAnsi"/>
        </w:rPr>
        <w:t xml:space="preserve"> taken in Australia’s Commonwealth </w:t>
      </w:r>
      <w:r w:rsidR="00685DB6" w:rsidRPr="00855EE3">
        <w:rPr>
          <w:rFonts w:asciiTheme="minorHAnsi" w:hAnsiTheme="minorHAnsi" w:cstheme="minorHAnsi"/>
        </w:rPr>
        <w:t>fisheries and</w:t>
      </w:r>
      <w:r w:rsidRPr="00855EE3">
        <w:rPr>
          <w:rFonts w:asciiTheme="minorHAnsi" w:hAnsiTheme="minorHAnsi" w:cstheme="minorHAnsi"/>
        </w:rPr>
        <w:t xml:space="preserve"> requires appropriate management of </w:t>
      </w:r>
      <w:r w:rsidRPr="00855EE3">
        <w:rPr>
          <w:rFonts w:asciiTheme="minorHAnsi" w:hAnsiTheme="minorHAnsi" w:cstheme="minorHAnsi"/>
          <w:b/>
        </w:rPr>
        <w:t>by</w:t>
      </w:r>
      <w:r w:rsidR="00381772" w:rsidRPr="00855EE3">
        <w:rPr>
          <w:rFonts w:asciiTheme="minorHAnsi" w:hAnsiTheme="minorHAnsi" w:cstheme="minorHAnsi"/>
          <w:b/>
        </w:rPr>
        <w:t>-</w:t>
      </w:r>
      <w:r w:rsidRPr="00855EE3">
        <w:rPr>
          <w:rFonts w:asciiTheme="minorHAnsi" w:hAnsiTheme="minorHAnsi" w:cstheme="minorHAnsi"/>
          <w:b/>
        </w:rPr>
        <w:t>product species</w:t>
      </w:r>
      <w:r w:rsidRPr="00855EE3">
        <w:rPr>
          <w:rFonts w:asciiTheme="minorHAnsi" w:hAnsiTheme="minorHAnsi" w:cstheme="minorHAnsi"/>
        </w:rPr>
        <w:t xml:space="preserve">. Harvest strategies consistent with the Policy are intended to:   </w:t>
      </w:r>
    </w:p>
    <w:p w14:paraId="172F3E3B" w14:textId="3412B6E9" w:rsidR="00EC2CD6" w:rsidRPr="00855EE3" w:rsidRDefault="001774B5" w:rsidP="00DE3AFF">
      <w:pPr>
        <w:pStyle w:val="ListParagraph"/>
        <w:numPr>
          <w:ilvl w:val="0"/>
          <w:numId w:val="13"/>
        </w:numPr>
        <w:spacing w:before="0" w:after="200"/>
        <w:rPr>
          <w:rFonts w:asciiTheme="minorHAnsi" w:hAnsiTheme="minorHAnsi" w:cstheme="minorHAnsi"/>
        </w:rPr>
      </w:pPr>
      <w:r w:rsidRPr="00855EE3">
        <w:rPr>
          <w:rFonts w:asciiTheme="minorHAnsi" w:hAnsiTheme="minorHAnsi" w:cstheme="minorHAnsi"/>
        </w:rPr>
        <w:t xml:space="preserve">provide the Australian community with a high degree of confidence that commercial fish species are being managed for long-term biological sustainability and economic profitability. </w:t>
      </w:r>
    </w:p>
    <w:p w14:paraId="0A732CB6" w14:textId="4CFFD991" w:rsidR="00EC2CD6" w:rsidRPr="00855EE3" w:rsidRDefault="001774B5" w:rsidP="00DE3AFF">
      <w:pPr>
        <w:pStyle w:val="ListParagraph"/>
        <w:numPr>
          <w:ilvl w:val="0"/>
          <w:numId w:val="13"/>
        </w:numPr>
        <w:spacing w:before="0" w:after="200"/>
        <w:rPr>
          <w:rFonts w:asciiTheme="minorHAnsi" w:hAnsiTheme="minorHAnsi" w:cstheme="minorHAnsi"/>
        </w:rPr>
      </w:pPr>
      <w:r w:rsidRPr="00855EE3">
        <w:rPr>
          <w:rFonts w:asciiTheme="minorHAnsi" w:hAnsiTheme="minorHAnsi" w:cstheme="minorHAnsi"/>
        </w:rPr>
        <w:t>provide the fishing industry with a more certain operating environment.</w:t>
      </w:r>
    </w:p>
    <w:p w14:paraId="7F86FC55" w14:textId="4EB79353" w:rsidR="00EC2CD6" w:rsidRPr="00855EE3" w:rsidRDefault="00A34089" w:rsidP="00EC2CD6">
      <w:pPr>
        <w:rPr>
          <w:rFonts w:asciiTheme="minorHAnsi" w:hAnsiTheme="minorHAnsi" w:cstheme="minorHAnsi"/>
        </w:rPr>
      </w:pPr>
      <w:r w:rsidRPr="00855EE3">
        <w:rPr>
          <w:rFonts w:asciiTheme="minorHAnsi" w:hAnsiTheme="minorHAnsi" w:cstheme="minorHAnsi"/>
        </w:rPr>
        <w:t xml:space="preserve">The CHSP </w:t>
      </w:r>
      <w:r w:rsidR="001774B5" w:rsidRPr="00855EE3">
        <w:rPr>
          <w:rFonts w:asciiTheme="minorHAnsi" w:hAnsiTheme="minorHAnsi" w:cstheme="minorHAnsi"/>
        </w:rPr>
        <w:t>2018 states that harvest strategies must outline:</w:t>
      </w:r>
    </w:p>
    <w:p w14:paraId="788B4E40" w14:textId="0E4A701D" w:rsidR="00EC2CD6" w:rsidRPr="00855EE3" w:rsidRDefault="001774B5" w:rsidP="00DE3AFF">
      <w:pPr>
        <w:pStyle w:val="ListParagraph"/>
        <w:numPr>
          <w:ilvl w:val="0"/>
          <w:numId w:val="14"/>
        </w:numPr>
        <w:spacing w:before="0" w:after="200"/>
        <w:rPr>
          <w:rFonts w:asciiTheme="minorHAnsi" w:hAnsiTheme="minorHAnsi" w:cstheme="minorHAnsi"/>
        </w:rPr>
      </w:pPr>
      <w:r w:rsidRPr="00855EE3">
        <w:rPr>
          <w:rFonts w:asciiTheme="minorHAnsi" w:hAnsiTheme="minorHAnsi" w:cstheme="minorHAnsi"/>
        </w:rPr>
        <w:t>processes for monitoring and assessing the biological and economic conditions of commercial fish species within fisheries in relation to fishery specific reference levels (a reference point or points); and</w:t>
      </w:r>
    </w:p>
    <w:p w14:paraId="1345D361" w14:textId="58BBB33E" w:rsidR="00EC2CD6" w:rsidRPr="00855EE3" w:rsidRDefault="001774B5" w:rsidP="00DE3AFF">
      <w:pPr>
        <w:pStyle w:val="ListParagraph"/>
        <w:numPr>
          <w:ilvl w:val="0"/>
          <w:numId w:val="14"/>
        </w:numPr>
        <w:spacing w:before="0" w:after="200"/>
        <w:rPr>
          <w:rFonts w:asciiTheme="minorHAnsi" w:hAnsiTheme="minorHAnsi" w:cstheme="minorHAnsi"/>
        </w:rPr>
      </w:pPr>
      <w:r w:rsidRPr="00855EE3">
        <w:rPr>
          <w:rFonts w:asciiTheme="minorHAnsi" w:hAnsiTheme="minorHAnsi" w:cstheme="minorHAnsi"/>
        </w:rPr>
        <w:t>pre-determined rules that control fishing activity according to the biological and economic conditions of the fishery (as defined by monitoring or assessment). these rules are referred to as harvest control rules or decision rules.</w:t>
      </w:r>
    </w:p>
    <w:p w14:paraId="607CB141" w14:textId="77777777" w:rsidR="00EC2CD6" w:rsidRPr="00855EE3" w:rsidRDefault="00EC2CD6" w:rsidP="00EC2CD6">
      <w:pPr>
        <w:jc w:val="both"/>
        <w:rPr>
          <w:rFonts w:asciiTheme="minorHAnsi" w:hAnsiTheme="minorHAnsi" w:cstheme="minorHAnsi"/>
        </w:rPr>
      </w:pPr>
      <w:r w:rsidRPr="00855EE3">
        <w:rPr>
          <w:rFonts w:asciiTheme="minorHAnsi" w:hAnsiTheme="minorHAnsi" w:cstheme="minorHAnsi"/>
        </w:rPr>
        <w:lastRenderedPageBreak/>
        <w:t>Control rules are designed to keep the fishery on track in pursuit of its defined objectives by specifying the management actions or decisions that need to be taken. For control rules to be clear and effective, the objectives need to be expressed in the form of quantifiable reference points. These reference points are used to guide management decisions.</w:t>
      </w:r>
    </w:p>
    <w:p w14:paraId="3C5355FF" w14:textId="4CC34930" w:rsidR="00EC2CD6" w:rsidRPr="00855EE3" w:rsidRDefault="00EC2CD6" w:rsidP="00EC2CD6">
      <w:pPr>
        <w:rPr>
          <w:rFonts w:asciiTheme="minorHAnsi" w:hAnsiTheme="minorHAnsi" w:cstheme="minorHAnsi"/>
        </w:rPr>
      </w:pPr>
      <w:r w:rsidRPr="00855EE3">
        <w:rPr>
          <w:rFonts w:asciiTheme="minorHAnsi" w:hAnsiTheme="minorHAnsi" w:cstheme="minorHAnsi"/>
        </w:rPr>
        <w:t xml:space="preserve">The high-level objective of the </w:t>
      </w:r>
      <w:r w:rsidR="00381772" w:rsidRPr="00855EE3">
        <w:rPr>
          <w:rFonts w:asciiTheme="minorHAnsi" w:hAnsiTheme="minorHAnsi" w:cstheme="minorHAnsi"/>
        </w:rPr>
        <w:t>C</w:t>
      </w:r>
      <w:r w:rsidRPr="00855EE3">
        <w:rPr>
          <w:rFonts w:asciiTheme="minorHAnsi" w:hAnsiTheme="minorHAnsi" w:cstheme="minorHAnsi"/>
        </w:rPr>
        <w:t>HSP (2018) is:</w:t>
      </w:r>
    </w:p>
    <w:p w14:paraId="6416FE83" w14:textId="33D83FE5" w:rsidR="00EC2CD6" w:rsidRPr="00855EE3" w:rsidRDefault="00FE6F42" w:rsidP="00DE3AFF">
      <w:pPr>
        <w:pStyle w:val="ListParagraph"/>
        <w:numPr>
          <w:ilvl w:val="0"/>
          <w:numId w:val="15"/>
        </w:numPr>
        <w:spacing w:before="0" w:after="200"/>
        <w:rPr>
          <w:rFonts w:asciiTheme="minorHAnsi" w:hAnsiTheme="minorHAnsi" w:cstheme="minorHAnsi"/>
        </w:rPr>
      </w:pPr>
      <w:r w:rsidRPr="00855EE3">
        <w:rPr>
          <w:rFonts w:asciiTheme="minorHAnsi" w:hAnsiTheme="minorHAnsi" w:cstheme="minorHAnsi"/>
        </w:rPr>
        <w:t>T</w:t>
      </w:r>
      <w:r w:rsidR="00EC2CD6" w:rsidRPr="00855EE3">
        <w:rPr>
          <w:rFonts w:asciiTheme="minorHAnsi" w:hAnsiTheme="minorHAnsi" w:cstheme="minorHAnsi"/>
        </w:rPr>
        <w:t>he ecologically sustainable and profitable use of Australia’s Commonwealth commercial fisheries resources (where ecological sustainability takes priority)—through the implementation of harvest strategies.</w:t>
      </w:r>
    </w:p>
    <w:p w14:paraId="612ED07D" w14:textId="638FCBBC" w:rsidR="00EC2CD6" w:rsidRPr="00855EE3" w:rsidRDefault="00EC2CD6" w:rsidP="00EC2CD6">
      <w:pPr>
        <w:rPr>
          <w:rFonts w:asciiTheme="minorHAnsi" w:hAnsiTheme="minorHAnsi" w:cstheme="minorHAnsi"/>
        </w:rPr>
      </w:pPr>
      <w:r w:rsidRPr="00855EE3">
        <w:rPr>
          <w:rFonts w:asciiTheme="minorHAnsi" w:hAnsiTheme="minorHAnsi" w:cstheme="minorHAnsi"/>
        </w:rPr>
        <w:t xml:space="preserve">More specifically, to meet the objective of the </w:t>
      </w:r>
      <w:r w:rsidR="00B82D23">
        <w:rPr>
          <w:rFonts w:asciiTheme="minorHAnsi" w:hAnsiTheme="minorHAnsi" w:cstheme="minorHAnsi"/>
        </w:rPr>
        <w:t>CHSP</w:t>
      </w:r>
      <w:r w:rsidRPr="00855EE3">
        <w:rPr>
          <w:rFonts w:asciiTheme="minorHAnsi" w:hAnsiTheme="minorHAnsi" w:cstheme="minorHAnsi"/>
        </w:rPr>
        <w:t xml:space="preserve"> 2018</w:t>
      </w:r>
      <w:r w:rsidRPr="00855EE3">
        <w:rPr>
          <w:rStyle w:val="FootnoteReference"/>
          <w:rFonts w:asciiTheme="minorHAnsi" w:hAnsiTheme="minorHAnsi" w:cstheme="minorHAnsi"/>
        </w:rPr>
        <w:footnoteReference w:id="4"/>
      </w:r>
      <w:r w:rsidRPr="00855EE3">
        <w:rPr>
          <w:rFonts w:asciiTheme="minorHAnsi" w:hAnsiTheme="minorHAnsi" w:cstheme="minorHAnsi"/>
        </w:rPr>
        <w:t xml:space="preserve">, AFMA must implement harvest strategies that: </w:t>
      </w:r>
    </w:p>
    <w:p w14:paraId="5C0130A3" w14:textId="0A17FD06" w:rsidR="00EC2CD6" w:rsidRPr="00855EE3" w:rsidRDefault="00FE6F42" w:rsidP="00DE3AFF">
      <w:pPr>
        <w:pStyle w:val="ListParagraph"/>
        <w:numPr>
          <w:ilvl w:val="0"/>
          <w:numId w:val="15"/>
        </w:numPr>
        <w:spacing w:before="0" w:after="200"/>
        <w:contextualSpacing w:val="0"/>
        <w:rPr>
          <w:rFonts w:asciiTheme="minorHAnsi" w:hAnsiTheme="minorHAnsi" w:cstheme="minorHAnsi"/>
        </w:rPr>
      </w:pPr>
      <w:r w:rsidRPr="00855EE3">
        <w:rPr>
          <w:rFonts w:asciiTheme="minorHAnsi" w:hAnsiTheme="minorHAnsi" w:cstheme="minorHAnsi"/>
        </w:rPr>
        <w:t>E</w:t>
      </w:r>
      <w:r w:rsidR="00EC2CD6" w:rsidRPr="00855EE3">
        <w:rPr>
          <w:rFonts w:asciiTheme="minorHAnsi" w:hAnsiTheme="minorHAnsi" w:cstheme="minorHAnsi"/>
        </w:rPr>
        <w:t>nsure the exploitation of fisheries resources and related activities are conducted in a manner consistent with ESD principles and the precautionary principle.</w:t>
      </w:r>
    </w:p>
    <w:p w14:paraId="34B3C644" w14:textId="555297EF" w:rsidR="00EC2CD6" w:rsidRPr="00855EE3" w:rsidRDefault="00FE6F42" w:rsidP="00DE3AFF">
      <w:pPr>
        <w:pStyle w:val="ListParagraph"/>
        <w:numPr>
          <w:ilvl w:val="0"/>
          <w:numId w:val="15"/>
        </w:numPr>
        <w:spacing w:before="0" w:after="200"/>
        <w:contextualSpacing w:val="0"/>
        <w:rPr>
          <w:rFonts w:asciiTheme="minorHAnsi" w:hAnsiTheme="minorHAnsi" w:cstheme="minorHAnsi"/>
        </w:rPr>
      </w:pPr>
      <w:r w:rsidRPr="00855EE3">
        <w:rPr>
          <w:rFonts w:asciiTheme="minorHAnsi" w:hAnsiTheme="minorHAnsi" w:cstheme="minorHAnsi"/>
        </w:rPr>
        <w:t>M</w:t>
      </w:r>
      <w:r w:rsidR="00EC2CD6" w:rsidRPr="00855EE3">
        <w:rPr>
          <w:rFonts w:asciiTheme="minorHAnsi" w:hAnsiTheme="minorHAnsi" w:cstheme="minorHAnsi"/>
        </w:rPr>
        <w:t xml:space="preserve">aximise net economic returns to the Australian community—always in the context of maintaining commercial fish stocks at sustainable levels </w:t>
      </w:r>
    </w:p>
    <w:p w14:paraId="6FC9EB81" w14:textId="5C9B93F9" w:rsidR="00EC2CD6" w:rsidRPr="00855EE3" w:rsidRDefault="00FE6F42" w:rsidP="00DE3AFF">
      <w:pPr>
        <w:pStyle w:val="ListParagraph"/>
        <w:numPr>
          <w:ilvl w:val="0"/>
          <w:numId w:val="15"/>
        </w:numPr>
        <w:spacing w:before="0" w:after="200"/>
        <w:contextualSpacing w:val="0"/>
        <w:rPr>
          <w:rFonts w:asciiTheme="minorHAnsi" w:hAnsiTheme="minorHAnsi" w:cstheme="minorHAnsi"/>
        </w:rPr>
      </w:pPr>
      <w:r w:rsidRPr="00855EE3">
        <w:rPr>
          <w:rFonts w:asciiTheme="minorHAnsi" w:hAnsiTheme="minorHAnsi" w:cstheme="minorHAnsi"/>
        </w:rPr>
        <w:t>M</w:t>
      </w:r>
      <w:r w:rsidR="00EC2CD6" w:rsidRPr="00855EE3">
        <w:rPr>
          <w:rFonts w:asciiTheme="minorHAnsi" w:hAnsiTheme="minorHAnsi" w:cstheme="minorHAnsi"/>
        </w:rPr>
        <w:t>aintain key commercial fish stocks, on average, at the required target biomass to produce maximum economic yield from the fishery</w:t>
      </w:r>
    </w:p>
    <w:p w14:paraId="305C94AC" w14:textId="2FFE0278" w:rsidR="00EC2CD6" w:rsidRPr="00855EE3" w:rsidRDefault="00FE6F42" w:rsidP="00DE3AFF">
      <w:pPr>
        <w:pStyle w:val="ListParagraph"/>
        <w:numPr>
          <w:ilvl w:val="0"/>
          <w:numId w:val="15"/>
        </w:numPr>
        <w:spacing w:before="0" w:after="200"/>
        <w:contextualSpacing w:val="0"/>
        <w:rPr>
          <w:rFonts w:asciiTheme="minorHAnsi" w:hAnsiTheme="minorHAnsi" w:cstheme="minorHAnsi"/>
        </w:rPr>
      </w:pPr>
      <w:r w:rsidRPr="00855EE3">
        <w:rPr>
          <w:rFonts w:asciiTheme="minorHAnsi" w:hAnsiTheme="minorHAnsi" w:cstheme="minorHAnsi"/>
        </w:rPr>
        <w:t>M</w:t>
      </w:r>
      <w:r w:rsidR="00EC2CD6" w:rsidRPr="00855EE3">
        <w:rPr>
          <w:rFonts w:asciiTheme="minorHAnsi" w:hAnsiTheme="minorHAnsi" w:cstheme="minorHAnsi"/>
        </w:rPr>
        <w:t>aintain all commercial fish stocks, including by</w:t>
      </w:r>
      <w:r w:rsidR="00381772" w:rsidRPr="00855EE3">
        <w:rPr>
          <w:rFonts w:asciiTheme="minorHAnsi" w:hAnsiTheme="minorHAnsi" w:cstheme="minorHAnsi"/>
        </w:rPr>
        <w:t>-</w:t>
      </w:r>
      <w:r w:rsidR="00EC2CD6" w:rsidRPr="00855EE3">
        <w:rPr>
          <w:rFonts w:asciiTheme="minorHAnsi" w:hAnsiTheme="minorHAnsi" w:cstheme="minorHAnsi"/>
        </w:rPr>
        <w:t>product, above a biomass limit (B</w:t>
      </w:r>
      <w:r w:rsidR="00EC2CD6" w:rsidRPr="00855EE3">
        <w:rPr>
          <w:rFonts w:asciiTheme="minorHAnsi" w:hAnsiTheme="minorHAnsi" w:cstheme="minorHAnsi"/>
          <w:vertAlign w:val="subscript"/>
        </w:rPr>
        <w:t>LIM</w:t>
      </w:r>
      <w:r w:rsidR="00EC2CD6" w:rsidRPr="00855EE3">
        <w:rPr>
          <w:rFonts w:asciiTheme="minorHAnsi" w:hAnsiTheme="minorHAnsi" w:cstheme="minorHAnsi"/>
        </w:rPr>
        <w:t>) where the risk to the stock is regarded as unacceptable, at least 90 per cent of the time</w:t>
      </w:r>
    </w:p>
    <w:p w14:paraId="6AC05808" w14:textId="3EB17EA6" w:rsidR="00EC2CD6" w:rsidRPr="00855EE3" w:rsidRDefault="00FE6F42" w:rsidP="00DE3AFF">
      <w:pPr>
        <w:pStyle w:val="ListParagraph"/>
        <w:numPr>
          <w:ilvl w:val="0"/>
          <w:numId w:val="15"/>
        </w:numPr>
        <w:spacing w:before="0" w:after="200"/>
        <w:contextualSpacing w:val="0"/>
        <w:rPr>
          <w:rFonts w:asciiTheme="minorHAnsi" w:hAnsiTheme="minorHAnsi" w:cstheme="minorHAnsi"/>
        </w:rPr>
      </w:pPr>
      <w:r w:rsidRPr="00855EE3">
        <w:rPr>
          <w:rFonts w:asciiTheme="minorHAnsi" w:hAnsiTheme="minorHAnsi" w:cstheme="minorHAnsi"/>
        </w:rPr>
        <w:t>E</w:t>
      </w:r>
      <w:r w:rsidR="00EC2CD6" w:rsidRPr="00855EE3">
        <w:rPr>
          <w:rFonts w:asciiTheme="minorHAnsi" w:hAnsiTheme="minorHAnsi" w:cstheme="minorHAnsi"/>
        </w:rPr>
        <w:t xml:space="preserve">nsure fishing is conducted in a manner that does not lead to over-fishing. Where overfishing of a stock is occurring, </w:t>
      </w:r>
      <w:proofErr w:type="gramStart"/>
      <w:r w:rsidR="00EC2CD6" w:rsidRPr="00855EE3">
        <w:rPr>
          <w:rFonts w:asciiTheme="minorHAnsi" w:hAnsiTheme="minorHAnsi" w:cstheme="minorHAnsi"/>
        </w:rPr>
        <w:t>take action</w:t>
      </w:r>
      <w:proofErr w:type="gramEnd"/>
      <w:r w:rsidR="00EC2CD6" w:rsidRPr="00855EE3">
        <w:rPr>
          <w:rFonts w:asciiTheme="minorHAnsi" w:hAnsiTheme="minorHAnsi" w:cstheme="minorHAnsi"/>
        </w:rPr>
        <w:t xml:space="preserve"> immediately to cease overfishing.</w:t>
      </w:r>
    </w:p>
    <w:p w14:paraId="6FFE2B08" w14:textId="3A5483F7" w:rsidR="00EC2CD6" w:rsidRPr="00855EE3" w:rsidRDefault="00FE6F42" w:rsidP="00DE3AFF">
      <w:pPr>
        <w:pStyle w:val="ListParagraph"/>
        <w:numPr>
          <w:ilvl w:val="0"/>
          <w:numId w:val="15"/>
        </w:numPr>
        <w:spacing w:before="0" w:after="200"/>
        <w:contextualSpacing w:val="0"/>
        <w:rPr>
          <w:rFonts w:asciiTheme="minorHAnsi" w:hAnsiTheme="minorHAnsi" w:cstheme="minorHAnsi"/>
        </w:rPr>
      </w:pPr>
      <w:r w:rsidRPr="00855EE3">
        <w:rPr>
          <w:rFonts w:asciiTheme="minorHAnsi" w:hAnsiTheme="minorHAnsi" w:cstheme="minorHAnsi"/>
        </w:rPr>
        <w:t>M</w:t>
      </w:r>
      <w:r w:rsidR="00EC2CD6" w:rsidRPr="00855EE3">
        <w:rPr>
          <w:rFonts w:asciiTheme="minorHAnsi" w:hAnsiTheme="minorHAnsi" w:cstheme="minorHAnsi"/>
        </w:rPr>
        <w:t>inimise discarding of commercial species as much as possible.</w:t>
      </w:r>
    </w:p>
    <w:p w14:paraId="04C5C2FA" w14:textId="57577684" w:rsidR="00EC2CD6" w:rsidRPr="00855EE3" w:rsidRDefault="00FE6F42" w:rsidP="00DE3AFF">
      <w:pPr>
        <w:pStyle w:val="ListParagraph"/>
        <w:numPr>
          <w:ilvl w:val="0"/>
          <w:numId w:val="15"/>
        </w:numPr>
        <w:spacing w:before="0" w:after="200"/>
        <w:contextualSpacing w:val="0"/>
        <w:rPr>
          <w:rFonts w:asciiTheme="minorHAnsi" w:hAnsiTheme="minorHAnsi" w:cstheme="minorHAnsi"/>
        </w:rPr>
      </w:pPr>
      <w:r w:rsidRPr="00855EE3">
        <w:rPr>
          <w:rFonts w:asciiTheme="minorHAnsi" w:hAnsiTheme="minorHAnsi" w:cstheme="minorHAnsi"/>
        </w:rPr>
        <w:t>A</w:t>
      </w:r>
      <w:r w:rsidR="00EC2CD6" w:rsidRPr="00855EE3">
        <w:rPr>
          <w:rFonts w:asciiTheme="minorHAnsi" w:hAnsiTheme="minorHAnsi" w:cstheme="minorHAnsi"/>
        </w:rPr>
        <w:t>re consistent with the EPBC 1999 and the associated Guidelines for the Ecologically Sustainable Management of Fisheries (2</w:t>
      </w:r>
      <w:r w:rsidR="00EC2CD6" w:rsidRPr="00855EE3">
        <w:rPr>
          <w:rFonts w:asciiTheme="minorHAnsi" w:hAnsiTheme="minorHAnsi" w:cstheme="minorHAnsi"/>
          <w:vertAlign w:val="superscript"/>
        </w:rPr>
        <w:t>nd</w:t>
      </w:r>
      <w:r w:rsidR="00EC2CD6" w:rsidRPr="00855EE3">
        <w:rPr>
          <w:rFonts w:asciiTheme="minorHAnsi" w:hAnsiTheme="minorHAnsi" w:cstheme="minorHAnsi"/>
        </w:rPr>
        <w:t xml:space="preserve"> edition). </w:t>
      </w:r>
    </w:p>
    <w:p w14:paraId="1DA8A8CB" w14:textId="4E6924E9" w:rsidR="00EC2CD6" w:rsidRPr="00855EE3" w:rsidRDefault="00EC2CD6" w:rsidP="005750F1">
      <w:pPr>
        <w:spacing w:before="0" w:after="200"/>
        <w:rPr>
          <w:rFonts w:asciiTheme="minorHAnsi" w:hAnsiTheme="minorHAnsi" w:cstheme="minorHAnsi"/>
        </w:rPr>
      </w:pPr>
      <w:r w:rsidRPr="00855EE3">
        <w:rPr>
          <w:rFonts w:asciiTheme="minorHAnsi" w:hAnsiTheme="minorHAnsi" w:cstheme="minorHAnsi"/>
        </w:rPr>
        <w:t xml:space="preserve">The CHSP 2018 provide specific guidance for international fisheries such as the </w:t>
      </w:r>
      <w:r w:rsidRPr="00855EE3">
        <w:rPr>
          <w:rFonts w:asciiTheme="minorHAnsi" w:hAnsiTheme="minorHAnsi" w:cstheme="minorHAnsi"/>
          <w:b/>
        </w:rPr>
        <w:t>ETBF</w:t>
      </w:r>
      <w:r w:rsidRPr="00855EE3">
        <w:rPr>
          <w:rFonts w:asciiTheme="minorHAnsi" w:hAnsiTheme="minorHAnsi" w:cstheme="minorHAnsi"/>
        </w:rPr>
        <w:t>, stating that:</w:t>
      </w:r>
    </w:p>
    <w:p w14:paraId="7ECF5FB2" w14:textId="77777777" w:rsidR="00EC2CD6" w:rsidRPr="00855EE3" w:rsidRDefault="00EC2CD6" w:rsidP="00DE3AFF">
      <w:pPr>
        <w:pStyle w:val="ListParagraph"/>
        <w:numPr>
          <w:ilvl w:val="0"/>
          <w:numId w:val="15"/>
        </w:numPr>
        <w:spacing w:before="0" w:after="200"/>
        <w:contextualSpacing w:val="0"/>
        <w:rPr>
          <w:rFonts w:asciiTheme="minorHAnsi" w:hAnsiTheme="minorHAnsi" w:cstheme="minorHAnsi"/>
        </w:rPr>
      </w:pPr>
      <w:r w:rsidRPr="00855EE3">
        <w:rPr>
          <w:rFonts w:asciiTheme="minorHAnsi" w:hAnsiTheme="minorHAnsi" w:cstheme="minorHAnsi"/>
        </w:rPr>
        <w:t>In the case of fisheries that are managed jointly by an international organisation or arrangement, the Harvest Strategy Policy does not prescribe management arrangements. However, it does articulate the government’s preferred approach.</w:t>
      </w:r>
    </w:p>
    <w:p w14:paraId="7497369B" w14:textId="14B64148" w:rsidR="00EC2CD6" w:rsidRPr="00855EE3" w:rsidRDefault="00EC2CD6" w:rsidP="00DE3AFF">
      <w:pPr>
        <w:pStyle w:val="ListParagraph"/>
        <w:numPr>
          <w:ilvl w:val="0"/>
          <w:numId w:val="15"/>
        </w:numPr>
        <w:spacing w:before="0" w:after="200"/>
        <w:contextualSpacing w:val="0"/>
        <w:rPr>
          <w:rFonts w:asciiTheme="minorHAnsi" w:hAnsiTheme="minorHAnsi" w:cstheme="minorHAnsi"/>
        </w:rPr>
      </w:pPr>
      <w:r w:rsidRPr="00855EE3">
        <w:rPr>
          <w:rFonts w:asciiTheme="minorHAnsi" w:hAnsiTheme="minorHAnsi" w:cstheme="minorHAnsi"/>
        </w:rPr>
        <w:t xml:space="preserve">The government (including </w:t>
      </w:r>
      <w:r w:rsidR="00A34089">
        <w:rPr>
          <w:rFonts w:asciiTheme="minorHAnsi" w:hAnsiTheme="minorHAnsi" w:cstheme="minorHAnsi"/>
        </w:rPr>
        <w:t>AFMA</w:t>
      </w:r>
      <w:r w:rsidRPr="00855EE3">
        <w:rPr>
          <w:rFonts w:asciiTheme="minorHAnsi" w:hAnsiTheme="minorHAnsi" w:cstheme="minorHAnsi"/>
        </w:rPr>
        <w:t>) must implement decisions taken by all relevant RFMOs and other international arrangements that Australia is a party to (except where Australia has made a permissible reservation about the decision).</w:t>
      </w:r>
    </w:p>
    <w:p w14:paraId="6816DDC1" w14:textId="77777777" w:rsidR="00EC2CD6" w:rsidRPr="00855EE3" w:rsidRDefault="00EC2CD6" w:rsidP="00DE3AFF">
      <w:pPr>
        <w:pStyle w:val="ListParagraph"/>
        <w:numPr>
          <w:ilvl w:val="0"/>
          <w:numId w:val="15"/>
        </w:numPr>
        <w:spacing w:before="0" w:after="200"/>
        <w:contextualSpacing w:val="0"/>
        <w:rPr>
          <w:rFonts w:asciiTheme="minorHAnsi" w:hAnsiTheme="minorHAnsi" w:cstheme="minorHAnsi"/>
        </w:rPr>
      </w:pPr>
      <w:r w:rsidRPr="00855EE3">
        <w:rPr>
          <w:rFonts w:asciiTheme="minorHAnsi" w:hAnsiTheme="minorHAnsi" w:cstheme="minorHAnsi"/>
        </w:rPr>
        <w:lastRenderedPageBreak/>
        <w:t>Through these forums, Australia will pursue the adoption of measures that are consistent with the HSP and domestic management measures.</w:t>
      </w:r>
    </w:p>
    <w:p w14:paraId="50462248" w14:textId="77777777" w:rsidR="00EC2CD6" w:rsidRPr="00855EE3" w:rsidRDefault="00EC2CD6" w:rsidP="00DE3AFF">
      <w:pPr>
        <w:pStyle w:val="ListParagraph"/>
        <w:numPr>
          <w:ilvl w:val="0"/>
          <w:numId w:val="15"/>
        </w:numPr>
        <w:spacing w:before="0" w:after="200"/>
        <w:contextualSpacing w:val="0"/>
        <w:rPr>
          <w:rFonts w:asciiTheme="minorHAnsi" w:hAnsiTheme="minorHAnsi" w:cstheme="minorHAnsi"/>
        </w:rPr>
      </w:pPr>
      <w:r w:rsidRPr="00855EE3">
        <w:rPr>
          <w:rFonts w:asciiTheme="minorHAnsi" w:hAnsiTheme="minorHAnsi" w:cstheme="minorHAnsi"/>
        </w:rPr>
        <w:t xml:space="preserve">AFMA will set Commonwealth catch levels </w:t>
      </w:r>
      <w:proofErr w:type="gramStart"/>
      <w:r w:rsidRPr="00855EE3">
        <w:rPr>
          <w:rFonts w:asciiTheme="minorHAnsi" w:hAnsiTheme="minorHAnsi" w:cstheme="minorHAnsi"/>
        </w:rPr>
        <w:t>taking into account</w:t>
      </w:r>
      <w:proofErr w:type="gramEnd"/>
      <w:r w:rsidRPr="00855EE3">
        <w:rPr>
          <w:rFonts w:asciiTheme="minorHAnsi" w:hAnsiTheme="minorHAnsi" w:cstheme="minorHAnsi"/>
        </w:rPr>
        <w:t xml:space="preserve"> available science and evidence, the Australian negotiating position, advice from the government and any relevant decisions of the applicable regional organisation. </w:t>
      </w:r>
    </w:p>
    <w:p w14:paraId="2D9E16F3" w14:textId="77777777" w:rsidR="00EC2CD6" w:rsidRPr="00855EE3" w:rsidRDefault="00EC2CD6" w:rsidP="00DE3AFF">
      <w:pPr>
        <w:pStyle w:val="ListParagraph"/>
        <w:numPr>
          <w:ilvl w:val="0"/>
          <w:numId w:val="15"/>
        </w:numPr>
        <w:spacing w:before="0" w:after="200"/>
        <w:contextualSpacing w:val="0"/>
        <w:rPr>
          <w:rFonts w:asciiTheme="minorHAnsi" w:hAnsiTheme="minorHAnsi" w:cstheme="minorHAnsi"/>
        </w:rPr>
      </w:pPr>
      <w:r w:rsidRPr="00855EE3">
        <w:rPr>
          <w:rFonts w:asciiTheme="minorHAnsi" w:hAnsiTheme="minorHAnsi" w:cstheme="minorHAnsi"/>
        </w:rPr>
        <w:t>AFMA must determine a domestic catch level that is the same or less than that permitted under the relevant international arrangement and can impose additional constraints on fishing effort and/or biomass based on recommendations or rebuilding targets. AFMA cannot set a domestic catch level greater than that permissible under the relevant international arrangement.</w:t>
      </w:r>
    </w:p>
    <w:p w14:paraId="24E3263F" w14:textId="2BAB69FB" w:rsidR="00EC2CD6" w:rsidRPr="00855EE3" w:rsidRDefault="00EC2CD6" w:rsidP="00DE3AFF">
      <w:pPr>
        <w:pStyle w:val="ListParagraph"/>
        <w:numPr>
          <w:ilvl w:val="0"/>
          <w:numId w:val="15"/>
        </w:numPr>
        <w:spacing w:before="0" w:after="200"/>
        <w:contextualSpacing w:val="0"/>
        <w:rPr>
          <w:rFonts w:asciiTheme="minorHAnsi" w:hAnsiTheme="minorHAnsi" w:cstheme="minorHAnsi"/>
        </w:rPr>
      </w:pPr>
      <w:r w:rsidRPr="00855EE3">
        <w:rPr>
          <w:rFonts w:asciiTheme="minorHAnsi" w:hAnsiTheme="minorHAnsi" w:cstheme="minorHAnsi"/>
        </w:rPr>
        <w:t xml:space="preserve">AFMA may impose additional constraints on fishing effort, </w:t>
      </w:r>
      <w:r w:rsidR="009E4F20" w:rsidRPr="00855EE3">
        <w:rPr>
          <w:rFonts w:asciiTheme="minorHAnsi" w:hAnsiTheme="minorHAnsi" w:cstheme="minorHAnsi"/>
        </w:rPr>
        <w:t>biomass-based</w:t>
      </w:r>
      <w:r w:rsidRPr="00855EE3">
        <w:rPr>
          <w:rFonts w:asciiTheme="minorHAnsi" w:hAnsiTheme="minorHAnsi" w:cstheme="minorHAnsi"/>
        </w:rPr>
        <w:t xml:space="preserve"> recommendations or rebuilding targets.</w:t>
      </w:r>
    </w:p>
    <w:p w14:paraId="393EFAAE" w14:textId="77777777" w:rsidR="00EC2CD6" w:rsidRPr="00855EE3" w:rsidRDefault="00EC2CD6" w:rsidP="00DE3AFF">
      <w:pPr>
        <w:pStyle w:val="ListParagraph"/>
        <w:numPr>
          <w:ilvl w:val="0"/>
          <w:numId w:val="15"/>
        </w:numPr>
        <w:spacing w:before="0" w:after="200"/>
        <w:contextualSpacing w:val="0"/>
        <w:rPr>
          <w:rFonts w:asciiTheme="minorHAnsi" w:hAnsiTheme="minorHAnsi" w:cstheme="minorHAnsi"/>
        </w:rPr>
      </w:pPr>
      <w:r w:rsidRPr="00855EE3">
        <w:rPr>
          <w:rFonts w:asciiTheme="minorHAnsi" w:hAnsiTheme="minorHAnsi" w:cstheme="minorHAnsi"/>
        </w:rPr>
        <w:t xml:space="preserve">If Australia </w:t>
      </w:r>
      <w:r w:rsidRPr="00855EE3">
        <w:rPr>
          <w:rFonts w:asciiTheme="minorHAnsi" w:hAnsiTheme="minorHAnsi" w:cstheme="minorHAnsi"/>
          <w:b/>
          <w:u w:val="single"/>
        </w:rPr>
        <w:t>is</w:t>
      </w:r>
      <w:r w:rsidRPr="00855EE3">
        <w:rPr>
          <w:rFonts w:asciiTheme="minorHAnsi" w:hAnsiTheme="minorHAnsi" w:cstheme="minorHAnsi"/>
        </w:rPr>
        <w:t xml:space="preserve"> a major harvester of the stock and no harvest strategy has been determined internationally, the AFMA</w:t>
      </w:r>
      <w:r w:rsidRPr="00855EE3" w:rsidDel="00A40606">
        <w:rPr>
          <w:rFonts w:asciiTheme="minorHAnsi" w:hAnsiTheme="minorHAnsi" w:cstheme="minorHAnsi"/>
        </w:rPr>
        <w:t xml:space="preserve"> </w:t>
      </w:r>
      <w:r w:rsidRPr="00855EE3">
        <w:rPr>
          <w:rFonts w:asciiTheme="minorHAnsi" w:hAnsiTheme="minorHAnsi" w:cstheme="minorHAnsi"/>
        </w:rPr>
        <w:t>must develop and implement a harvest strategy consistent with the objective of this policy.</w:t>
      </w:r>
    </w:p>
    <w:p w14:paraId="4023BD1A" w14:textId="77777777" w:rsidR="00EC2CD6" w:rsidRPr="00855EE3" w:rsidRDefault="00EC2CD6" w:rsidP="00DE3AFF">
      <w:pPr>
        <w:pStyle w:val="ListParagraph"/>
        <w:numPr>
          <w:ilvl w:val="0"/>
          <w:numId w:val="15"/>
        </w:numPr>
        <w:spacing w:before="0" w:after="200"/>
        <w:contextualSpacing w:val="0"/>
        <w:rPr>
          <w:rFonts w:asciiTheme="minorHAnsi" w:hAnsiTheme="minorHAnsi" w:cstheme="minorHAnsi"/>
        </w:rPr>
      </w:pPr>
      <w:r w:rsidRPr="00855EE3">
        <w:rPr>
          <w:rFonts w:asciiTheme="minorHAnsi" w:hAnsiTheme="minorHAnsi" w:cstheme="minorHAnsi"/>
        </w:rPr>
        <w:t xml:space="preserve">Where Australia </w:t>
      </w:r>
      <w:r w:rsidRPr="00855EE3">
        <w:rPr>
          <w:rFonts w:asciiTheme="minorHAnsi" w:hAnsiTheme="minorHAnsi" w:cstheme="minorHAnsi"/>
          <w:b/>
          <w:u w:val="single"/>
        </w:rPr>
        <w:t>is not</w:t>
      </w:r>
      <w:r w:rsidRPr="00855EE3">
        <w:rPr>
          <w:rFonts w:asciiTheme="minorHAnsi" w:hAnsiTheme="minorHAnsi" w:cstheme="minorHAnsi"/>
        </w:rPr>
        <w:t xml:space="preserve"> a major harvester of the stock and no harvest strategy has been determined internationally, the key consideration in setting catch limits will be consideration Australia’s negotiating position in bilateral, regional or international negotiations.</w:t>
      </w:r>
    </w:p>
    <w:p w14:paraId="697CF0D8" w14:textId="6F56A3B2" w:rsidR="00EC2CD6" w:rsidRPr="00855EE3" w:rsidRDefault="00EC2CD6" w:rsidP="005750F1">
      <w:pPr>
        <w:spacing w:before="0" w:after="200"/>
        <w:rPr>
          <w:rFonts w:asciiTheme="minorHAnsi" w:hAnsiTheme="minorHAnsi" w:cstheme="minorHAnsi"/>
        </w:rPr>
      </w:pPr>
      <w:r w:rsidRPr="00855EE3">
        <w:rPr>
          <w:rFonts w:asciiTheme="minorHAnsi" w:hAnsiTheme="minorHAnsi" w:cstheme="minorHAnsi"/>
        </w:rPr>
        <w:t xml:space="preserve">AFMA also </w:t>
      </w:r>
      <w:proofErr w:type="gramStart"/>
      <w:r w:rsidRPr="00855EE3">
        <w:rPr>
          <w:rFonts w:asciiTheme="minorHAnsi" w:hAnsiTheme="minorHAnsi" w:cstheme="minorHAnsi"/>
        </w:rPr>
        <w:t>takes into account</w:t>
      </w:r>
      <w:proofErr w:type="gramEnd"/>
      <w:r w:rsidRPr="00855EE3">
        <w:rPr>
          <w:rFonts w:asciiTheme="minorHAnsi" w:hAnsiTheme="minorHAnsi" w:cstheme="minorHAnsi"/>
        </w:rPr>
        <w:t xml:space="preserve"> local stock indicators when setting domestic TACCs.</w:t>
      </w:r>
    </w:p>
    <w:p w14:paraId="075B1EDA" w14:textId="661E65E9" w:rsidR="00D06348" w:rsidRPr="00855EE3" w:rsidRDefault="001774B5" w:rsidP="005750F1">
      <w:pPr>
        <w:spacing w:before="0" w:after="200"/>
        <w:rPr>
          <w:rFonts w:asciiTheme="minorHAnsi" w:hAnsiTheme="minorHAnsi" w:cstheme="minorHAnsi"/>
        </w:rPr>
      </w:pPr>
      <w:r w:rsidRPr="00855EE3">
        <w:rPr>
          <w:rFonts w:asciiTheme="minorHAnsi" w:hAnsiTheme="minorHAnsi" w:cstheme="minorHAnsi"/>
        </w:rPr>
        <w:t>T</w:t>
      </w:r>
      <w:r w:rsidR="00D06348" w:rsidRPr="00855EE3">
        <w:rPr>
          <w:rFonts w:asciiTheme="minorHAnsi" w:hAnsiTheme="minorHAnsi" w:cstheme="minorHAnsi"/>
        </w:rPr>
        <w:t xml:space="preserve">he ETBF has developed </w:t>
      </w:r>
      <w:proofErr w:type="gramStart"/>
      <w:r w:rsidR="00D06348" w:rsidRPr="00855EE3">
        <w:rPr>
          <w:rFonts w:asciiTheme="minorHAnsi" w:hAnsiTheme="minorHAnsi" w:cstheme="minorHAnsi"/>
        </w:rPr>
        <w:t>a</w:t>
      </w:r>
      <w:proofErr w:type="gramEnd"/>
      <w:r w:rsidR="00D06348" w:rsidRPr="00855EE3">
        <w:rPr>
          <w:rFonts w:asciiTheme="minorHAnsi" w:hAnsiTheme="minorHAnsi" w:cstheme="minorHAnsi"/>
        </w:rPr>
        <w:t xml:space="preserve"> FMS that include a Commercial Species Strategy that explicitly recognises the two different approaches used to determining RBCC and TACCs for key commercial species in the ETBF, and a third separate approach for managing and monitoring by</w:t>
      </w:r>
      <w:r w:rsidR="00381772" w:rsidRPr="00855EE3">
        <w:rPr>
          <w:rFonts w:asciiTheme="minorHAnsi" w:hAnsiTheme="minorHAnsi" w:cstheme="minorHAnsi"/>
        </w:rPr>
        <w:t>-</w:t>
      </w:r>
      <w:r w:rsidR="00D06348" w:rsidRPr="00855EE3">
        <w:rPr>
          <w:rFonts w:asciiTheme="minorHAnsi" w:hAnsiTheme="minorHAnsi" w:cstheme="minorHAnsi"/>
        </w:rPr>
        <w:t>product species. These approaches are:</w:t>
      </w:r>
    </w:p>
    <w:p w14:paraId="4DBB3C0E" w14:textId="2335E7F2" w:rsidR="00D06348" w:rsidRPr="00855EE3" w:rsidRDefault="00D06348" w:rsidP="00DE3AFF">
      <w:pPr>
        <w:pStyle w:val="ListParagraph"/>
        <w:numPr>
          <w:ilvl w:val="0"/>
          <w:numId w:val="16"/>
        </w:numPr>
        <w:spacing w:before="0" w:after="200"/>
        <w:rPr>
          <w:rFonts w:asciiTheme="minorHAnsi" w:hAnsiTheme="minorHAnsi" w:cstheme="minorHAnsi"/>
        </w:rPr>
      </w:pPr>
      <w:r w:rsidRPr="00855EE3">
        <w:rPr>
          <w:rFonts w:asciiTheme="minorHAnsi" w:hAnsiTheme="minorHAnsi" w:cstheme="minorHAnsi"/>
          <w:b/>
        </w:rPr>
        <w:t>Harvest strategy (control rule) approach</w:t>
      </w:r>
      <w:r w:rsidRPr="00855EE3">
        <w:rPr>
          <w:rFonts w:asciiTheme="minorHAnsi" w:hAnsiTheme="minorHAnsi" w:cstheme="minorHAnsi"/>
        </w:rPr>
        <w:t xml:space="preserve"> - This approach is described in Section 3.4 of the ETBF FMS and comprises a traditional harvest control </w:t>
      </w:r>
      <w:r w:rsidR="00971A06" w:rsidRPr="00855EE3">
        <w:rPr>
          <w:rFonts w:asciiTheme="minorHAnsi" w:hAnsiTheme="minorHAnsi" w:cstheme="minorHAnsi"/>
        </w:rPr>
        <w:t>rule-based</w:t>
      </w:r>
      <w:r w:rsidRPr="00855EE3">
        <w:rPr>
          <w:rFonts w:asciiTheme="minorHAnsi" w:hAnsiTheme="minorHAnsi" w:cstheme="minorHAnsi"/>
        </w:rPr>
        <w:t xml:space="preserve"> harvest strategy approach (tested via </w:t>
      </w:r>
      <w:r w:rsidR="003D4BF8" w:rsidRPr="00855EE3">
        <w:rPr>
          <w:rFonts w:asciiTheme="minorHAnsi" w:hAnsiTheme="minorHAnsi" w:cstheme="minorHAnsi"/>
        </w:rPr>
        <w:t>MSE</w:t>
      </w:r>
      <w:r w:rsidRPr="00855EE3">
        <w:rPr>
          <w:rFonts w:asciiTheme="minorHAnsi" w:hAnsiTheme="minorHAnsi" w:cstheme="minorHAnsi"/>
        </w:rPr>
        <w:t>) to determine RBCCs for two key commercial species in the ETBF (</w:t>
      </w:r>
      <w:r w:rsidR="001774B5" w:rsidRPr="00855EE3">
        <w:rPr>
          <w:rFonts w:asciiTheme="minorHAnsi" w:hAnsiTheme="minorHAnsi" w:cstheme="minorHAnsi"/>
        </w:rPr>
        <w:t xml:space="preserve">striped marlin and broadbill </w:t>
      </w:r>
      <w:r w:rsidRPr="00855EE3">
        <w:rPr>
          <w:rFonts w:asciiTheme="minorHAnsi" w:hAnsiTheme="minorHAnsi" w:cstheme="minorHAnsi"/>
        </w:rPr>
        <w:t>swordfish)</w:t>
      </w:r>
      <w:r w:rsidR="004A1E58" w:rsidRPr="00855EE3">
        <w:rPr>
          <w:rFonts w:asciiTheme="minorHAnsi" w:hAnsiTheme="minorHAnsi" w:cstheme="minorHAnsi"/>
        </w:rPr>
        <w:t>. The application of a harvest strategy to these species is consistent with the CHSP 2018 because Australia is a major harvester of these stocks in our region</w:t>
      </w:r>
      <w:r w:rsidR="00150783" w:rsidRPr="00855EE3">
        <w:rPr>
          <w:rFonts w:asciiTheme="minorHAnsi" w:hAnsiTheme="minorHAnsi" w:cstheme="minorHAnsi"/>
        </w:rPr>
        <w:t>.</w:t>
      </w:r>
      <w:r w:rsidRPr="00855EE3">
        <w:rPr>
          <w:rFonts w:asciiTheme="minorHAnsi" w:hAnsiTheme="minorHAnsi" w:cstheme="minorHAnsi"/>
        </w:rPr>
        <w:t xml:space="preserve"> </w:t>
      </w:r>
    </w:p>
    <w:p w14:paraId="373B5BD1" w14:textId="11D3872F" w:rsidR="00D06348" w:rsidRPr="00855EE3" w:rsidRDefault="00D06348" w:rsidP="00DE3AFF">
      <w:pPr>
        <w:pStyle w:val="ListParagraph"/>
        <w:numPr>
          <w:ilvl w:val="0"/>
          <w:numId w:val="16"/>
        </w:numPr>
        <w:spacing w:before="0" w:after="200"/>
        <w:rPr>
          <w:rFonts w:asciiTheme="minorHAnsi" w:hAnsiTheme="minorHAnsi" w:cstheme="minorHAnsi"/>
        </w:rPr>
      </w:pPr>
      <w:r w:rsidRPr="00855EE3">
        <w:rPr>
          <w:rFonts w:asciiTheme="minorHAnsi" w:hAnsiTheme="minorHAnsi" w:cstheme="minorHAnsi"/>
          <w:b/>
        </w:rPr>
        <w:t xml:space="preserve">Indicators-based and “whole of government position” approach - </w:t>
      </w:r>
      <w:r w:rsidRPr="00855EE3">
        <w:rPr>
          <w:rFonts w:asciiTheme="minorHAnsi" w:hAnsiTheme="minorHAnsi" w:cstheme="minorHAnsi"/>
        </w:rPr>
        <w:t xml:space="preserve">This approach is described in detail in </w:t>
      </w:r>
      <w:r w:rsidRPr="00855EE3">
        <w:rPr>
          <w:rStyle w:val="Hyperlink"/>
          <w:rFonts w:cstheme="minorHAnsi"/>
          <w:color w:val="auto"/>
          <w:u w:val="none"/>
        </w:rPr>
        <w:t xml:space="preserve">the ETBF </w:t>
      </w:r>
      <w:r w:rsidR="00F54696" w:rsidRPr="00855EE3">
        <w:rPr>
          <w:rStyle w:val="Hyperlink"/>
          <w:rFonts w:cstheme="minorHAnsi"/>
          <w:color w:val="auto"/>
          <w:u w:val="none"/>
        </w:rPr>
        <w:t xml:space="preserve">FMS </w:t>
      </w:r>
      <w:r w:rsidR="00F54696" w:rsidRPr="00855EE3">
        <w:rPr>
          <w:rFonts w:asciiTheme="minorHAnsi" w:hAnsiTheme="minorHAnsi" w:cstheme="minorHAnsi"/>
          <w:color w:val="auto"/>
        </w:rPr>
        <w:t>and</w:t>
      </w:r>
      <w:r w:rsidRPr="00855EE3">
        <w:rPr>
          <w:rFonts w:asciiTheme="minorHAnsi" w:hAnsiTheme="minorHAnsi" w:cstheme="minorHAnsi"/>
        </w:rPr>
        <w:t xml:space="preserve"> combines consideration of local and W</w:t>
      </w:r>
      <w:r w:rsidR="00A34089">
        <w:rPr>
          <w:rFonts w:asciiTheme="minorHAnsi" w:hAnsiTheme="minorHAnsi" w:cstheme="minorHAnsi"/>
        </w:rPr>
        <w:t xml:space="preserve">estern and </w:t>
      </w:r>
      <w:r w:rsidRPr="00855EE3">
        <w:rPr>
          <w:rFonts w:asciiTheme="minorHAnsi" w:hAnsiTheme="minorHAnsi" w:cstheme="minorHAnsi"/>
        </w:rPr>
        <w:t>C</w:t>
      </w:r>
      <w:r w:rsidR="00A34089">
        <w:rPr>
          <w:rFonts w:asciiTheme="minorHAnsi" w:hAnsiTheme="minorHAnsi" w:cstheme="minorHAnsi"/>
        </w:rPr>
        <w:t xml:space="preserve">entral </w:t>
      </w:r>
      <w:r w:rsidRPr="00855EE3">
        <w:rPr>
          <w:rFonts w:asciiTheme="minorHAnsi" w:hAnsiTheme="minorHAnsi" w:cstheme="minorHAnsi"/>
        </w:rPr>
        <w:t>P</w:t>
      </w:r>
      <w:r w:rsidR="00A34089">
        <w:rPr>
          <w:rFonts w:asciiTheme="minorHAnsi" w:hAnsiTheme="minorHAnsi" w:cstheme="minorHAnsi"/>
        </w:rPr>
        <w:t xml:space="preserve">acific </w:t>
      </w:r>
      <w:r w:rsidRPr="00855EE3">
        <w:rPr>
          <w:rFonts w:asciiTheme="minorHAnsi" w:hAnsiTheme="minorHAnsi" w:cstheme="minorHAnsi"/>
        </w:rPr>
        <w:t>O</w:t>
      </w:r>
      <w:r w:rsidR="00A34089">
        <w:rPr>
          <w:rFonts w:asciiTheme="minorHAnsi" w:hAnsiTheme="minorHAnsi" w:cstheme="minorHAnsi"/>
        </w:rPr>
        <w:t>cean</w:t>
      </w:r>
      <w:r w:rsidRPr="00855EE3">
        <w:rPr>
          <w:rFonts w:asciiTheme="minorHAnsi" w:hAnsiTheme="minorHAnsi" w:cstheme="minorHAnsi"/>
        </w:rPr>
        <w:t xml:space="preserve"> stock status indicators with Australia’s whole of government position on national allocation (and resource sharing), to determine TACCs for those key commercial species (currently </w:t>
      </w:r>
      <w:r w:rsidR="001774B5" w:rsidRPr="00855EE3">
        <w:rPr>
          <w:rFonts w:asciiTheme="minorHAnsi" w:hAnsiTheme="minorHAnsi" w:cstheme="minorHAnsi"/>
        </w:rPr>
        <w:t xml:space="preserve">albacore, yellowfin and bigeye </w:t>
      </w:r>
      <w:r w:rsidRPr="00855EE3">
        <w:rPr>
          <w:rFonts w:asciiTheme="minorHAnsi" w:hAnsiTheme="minorHAnsi" w:cstheme="minorHAnsi"/>
        </w:rPr>
        <w:t xml:space="preserve">tuna) for which the HCR based approach has been determined by MSE testing to be ineffective. </w:t>
      </w:r>
      <w:r w:rsidR="004A1E58" w:rsidRPr="00855EE3">
        <w:rPr>
          <w:rFonts w:asciiTheme="minorHAnsi" w:hAnsiTheme="minorHAnsi" w:cstheme="minorHAnsi"/>
        </w:rPr>
        <w:t xml:space="preserve">For these three tuna species, the application of a domestic harvest strategy is not possible </w:t>
      </w:r>
      <w:r w:rsidRPr="00855EE3">
        <w:rPr>
          <w:rFonts w:asciiTheme="minorHAnsi" w:hAnsiTheme="minorHAnsi" w:cstheme="minorHAnsi"/>
        </w:rPr>
        <w:t>due to the ETBF harvesting only a small proportion of the total catch of these species in the southwest Pacific</w:t>
      </w:r>
      <w:r w:rsidR="004A1E58" w:rsidRPr="00855EE3">
        <w:rPr>
          <w:rFonts w:asciiTheme="minorHAnsi" w:hAnsiTheme="minorHAnsi" w:cstheme="minorHAnsi"/>
        </w:rPr>
        <w:t xml:space="preserve">. Instead, Australia pursues the implementation of harvest strategies for these species at the regional </w:t>
      </w:r>
      <w:r w:rsidR="004A1E58" w:rsidRPr="00855EE3">
        <w:rPr>
          <w:rFonts w:asciiTheme="minorHAnsi" w:hAnsiTheme="minorHAnsi" w:cstheme="minorHAnsi"/>
        </w:rPr>
        <w:lastRenderedPageBreak/>
        <w:t>level through the WCPFC</w:t>
      </w:r>
      <w:r w:rsidRPr="00855EE3">
        <w:rPr>
          <w:rFonts w:asciiTheme="minorHAnsi" w:hAnsiTheme="minorHAnsi" w:cstheme="minorHAnsi"/>
        </w:rPr>
        <w:t>; and</w:t>
      </w:r>
      <w:r w:rsidRPr="00855EE3">
        <w:rPr>
          <w:rFonts w:asciiTheme="minorHAnsi" w:hAnsiTheme="minorHAnsi" w:cstheme="minorHAnsi"/>
        </w:rPr>
        <w:br/>
      </w:r>
    </w:p>
    <w:p w14:paraId="37213ABE" w14:textId="14E9249A" w:rsidR="00D06348" w:rsidRPr="00855EE3" w:rsidRDefault="00D06348" w:rsidP="00DE3AFF">
      <w:pPr>
        <w:pStyle w:val="ListParagraph"/>
        <w:numPr>
          <w:ilvl w:val="0"/>
          <w:numId w:val="16"/>
        </w:numPr>
        <w:spacing w:before="0" w:after="200"/>
        <w:rPr>
          <w:rFonts w:asciiTheme="minorHAnsi" w:hAnsiTheme="minorHAnsi" w:cstheme="minorHAnsi"/>
        </w:rPr>
      </w:pPr>
      <w:r w:rsidRPr="00855EE3">
        <w:rPr>
          <w:rFonts w:asciiTheme="minorHAnsi" w:hAnsiTheme="minorHAnsi" w:cstheme="minorHAnsi"/>
          <w:b/>
        </w:rPr>
        <w:t xml:space="preserve">Monitoring rules-based approach - </w:t>
      </w:r>
      <w:r w:rsidRPr="00855EE3">
        <w:rPr>
          <w:rFonts w:asciiTheme="minorHAnsi" w:hAnsiTheme="minorHAnsi" w:cstheme="minorHAnsi"/>
        </w:rPr>
        <w:t xml:space="preserve">This approach is described in Section </w:t>
      </w:r>
      <w:r w:rsidRPr="00855EE3">
        <w:rPr>
          <w:rFonts w:asciiTheme="minorHAnsi" w:hAnsiTheme="minorHAnsi" w:cstheme="minorHAnsi"/>
          <w:u w:color="0070C0"/>
        </w:rPr>
        <w:fldChar w:fldCharType="begin"/>
      </w:r>
      <w:r w:rsidRPr="00855EE3">
        <w:rPr>
          <w:rFonts w:asciiTheme="minorHAnsi" w:hAnsiTheme="minorHAnsi" w:cstheme="minorHAnsi"/>
        </w:rPr>
        <w:instrText xml:space="preserve"> REF _Ref508204193 \r </w:instrText>
      </w:r>
      <w:r w:rsidR="00C03E46" w:rsidRPr="00855EE3">
        <w:rPr>
          <w:rFonts w:asciiTheme="minorHAnsi" w:hAnsiTheme="minorHAnsi" w:cstheme="minorHAnsi"/>
        </w:rPr>
        <w:instrText xml:space="preserve"> \* MERGEFORMAT </w:instrText>
      </w:r>
      <w:r w:rsidRPr="00855EE3">
        <w:rPr>
          <w:rFonts w:asciiTheme="minorHAnsi" w:hAnsiTheme="minorHAnsi" w:cstheme="minorHAnsi"/>
          <w:u w:color="0070C0"/>
        </w:rPr>
        <w:fldChar w:fldCharType="separate"/>
      </w:r>
      <w:r w:rsidR="00807EB5">
        <w:rPr>
          <w:rFonts w:asciiTheme="minorHAnsi" w:hAnsiTheme="minorHAnsi" w:cstheme="minorHAnsi"/>
          <w:b/>
          <w:bCs/>
          <w:u w:color="0070C0"/>
          <w:lang w:val="en-US"/>
        </w:rPr>
        <w:t>Error! Reference source not found.</w:t>
      </w:r>
      <w:r w:rsidRPr="00855EE3">
        <w:rPr>
          <w:rFonts w:asciiTheme="minorHAnsi" w:hAnsiTheme="minorHAnsi" w:cstheme="minorHAnsi"/>
          <w:u w:color="0070C0"/>
        </w:rPr>
        <w:fldChar w:fldCharType="end"/>
      </w:r>
      <w:r w:rsidRPr="00855EE3">
        <w:rPr>
          <w:rFonts w:asciiTheme="minorHAnsi" w:hAnsiTheme="minorHAnsi" w:cstheme="minorHAnsi"/>
          <w:u w:color="0070C0"/>
        </w:rPr>
        <w:t xml:space="preserve"> of the ETBF FMS </w:t>
      </w:r>
      <w:r w:rsidRPr="00855EE3">
        <w:rPr>
          <w:rFonts w:asciiTheme="minorHAnsi" w:hAnsiTheme="minorHAnsi" w:cstheme="minorHAnsi"/>
        </w:rPr>
        <w:t>and is applied to by</w:t>
      </w:r>
      <w:r w:rsidR="00C317E0" w:rsidRPr="00855EE3">
        <w:rPr>
          <w:rFonts w:asciiTheme="minorHAnsi" w:hAnsiTheme="minorHAnsi" w:cstheme="minorHAnsi"/>
        </w:rPr>
        <w:t>-</w:t>
      </w:r>
      <w:r w:rsidRPr="00855EE3">
        <w:rPr>
          <w:rFonts w:asciiTheme="minorHAnsi" w:hAnsiTheme="minorHAnsi" w:cstheme="minorHAnsi"/>
        </w:rPr>
        <w:t>product species (non-quota species) in the ETBF, which are only assessed every five years under the ERA cycle but for which fishery effort and/or catch levels are to be monitored annually against trigger levels in the period in between assessments. By</w:t>
      </w:r>
      <w:r w:rsidR="00C317E0" w:rsidRPr="00855EE3">
        <w:rPr>
          <w:rFonts w:asciiTheme="minorHAnsi" w:hAnsiTheme="minorHAnsi" w:cstheme="minorHAnsi"/>
        </w:rPr>
        <w:t>-</w:t>
      </w:r>
      <w:r w:rsidRPr="00855EE3">
        <w:rPr>
          <w:rFonts w:asciiTheme="minorHAnsi" w:hAnsiTheme="minorHAnsi" w:cstheme="minorHAnsi"/>
        </w:rPr>
        <w:t xml:space="preserve">product species found to be at high risk from the fishery via ERA will have case specific (not pre-specified) management responses designed to reduce catches and risk to acceptable levels. </w:t>
      </w:r>
      <w:r w:rsidRPr="00855EE3">
        <w:rPr>
          <w:rFonts w:asciiTheme="minorHAnsi" w:hAnsiTheme="minorHAnsi" w:cstheme="minorHAnsi"/>
          <w:b/>
        </w:rPr>
        <w:t xml:space="preserve">Note: </w:t>
      </w:r>
      <w:proofErr w:type="gramStart"/>
      <w:r w:rsidRPr="00855EE3">
        <w:rPr>
          <w:rFonts w:asciiTheme="minorHAnsi" w:hAnsiTheme="minorHAnsi" w:cstheme="minorHAnsi"/>
        </w:rPr>
        <w:t>A number of</w:t>
      </w:r>
      <w:proofErr w:type="gramEnd"/>
      <w:r w:rsidRPr="00855EE3">
        <w:rPr>
          <w:rFonts w:asciiTheme="minorHAnsi" w:hAnsiTheme="minorHAnsi" w:cstheme="minorHAnsi"/>
        </w:rPr>
        <w:t xml:space="preserve"> by</w:t>
      </w:r>
      <w:r w:rsidR="00C317E0" w:rsidRPr="00855EE3">
        <w:rPr>
          <w:rFonts w:asciiTheme="minorHAnsi" w:hAnsiTheme="minorHAnsi" w:cstheme="minorHAnsi"/>
        </w:rPr>
        <w:t>-</w:t>
      </w:r>
      <w:r w:rsidRPr="00855EE3">
        <w:rPr>
          <w:rFonts w:asciiTheme="minorHAnsi" w:hAnsiTheme="minorHAnsi" w:cstheme="minorHAnsi"/>
        </w:rPr>
        <w:t>product species are also subject to catch limits derived from Offshore Constitutional Settlement (OCS) arrangements between the Commonwealth and States and Territories.</w:t>
      </w:r>
    </w:p>
    <w:p w14:paraId="107DBF19" w14:textId="762D2277" w:rsidR="004918A1" w:rsidRPr="00855EE3" w:rsidRDefault="004918A1" w:rsidP="004918A1">
      <w:pPr>
        <w:pStyle w:val="Heading2"/>
        <w:rPr>
          <w:rFonts w:asciiTheme="minorHAnsi" w:hAnsiTheme="minorHAnsi" w:cstheme="minorHAnsi"/>
          <w:sz w:val="36"/>
          <w:szCs w:val="36"/>
        </w:rPr>
      </w:pPr>
      <w:bookmarkStart w:id="49" w:name="_Toc371077520"/>
      <w:bookmarkStart w:id="50" w:name="_Toc101786311"/>
      <w:r w:rsidRPr="00855EE3">
        <w:rPr>
          <w:rFonts w:asciiTheme="minorHAnsi" w:hAnsiTheme="minorHAnsi" w:cstheme="minorHAnsi"/>
          <w:sz w:val="36"/>
          <w:szCs w:val="36"/>
        </w:rPr>
        <w:t>3.</w:t>
      </w:r>
      <w:r w:rsidR="00773751" w:rsidRPr="00855EE3">
        <w:rPr>
          <w:rFonts w:asciiTheme="minorHAnsi" w:hAnsiTheme="minorHAnsi" w:cstheme="minorHAnsi"/>
          <w:sz w:val="36"/>
          <w:szCs w:val="36"/>
        </w:rPr>
        <w:t>7</w:t>
      </w:r>
      <w:r w:rsidRPr="00855EE3">
        <w:rPr>
          <w:rFonts w:asciiTheme="minorHAnsi" w:hAnsiTheme="minorHAnsi" w:cstheme="minorHAnsi"/>
          <w:sz w:val="36"/>
          <w:szCs w:val="36"/>
        </w:rPr>
        <w:t xml:space="preserve"> Description of cross-jurisdictional management arrangements</w:t>
      </w:r>
      <w:bookmarkEnd w:id="49"/>
      <w:bookmarkEnd w:id="50"/>
    </w:p>
    <w:p w14:paraId="2DD93D30" w14:textId="3CC533F4" w:rsidR="004918A1" w:rsidRPr="00855EE3" w:rsidRDefault="004918A1" w:rsidP="00EE79C2">
      <w:pPr>
        <w:autoSpaceDE w:val="0"/>
        <w:autoSpaceDN w:val="0"/>
        <w:adjustRightInd w:val="0"/>
        <w:rPr>
          <w:rFonts w:asciiTheme="minorHAnsi" w:hAnsiTheme="minorHAnsi" w:cstheme="minorHAnsi"/>
          <w:lang w:eastAsia="en-AU"/>
        </w:rPr>
      </w:pPr>
      <w:r w:rsidRPr="00855EE3">
        <w:rPr>
          <w:rFonts w:asciiTheme="minorHAnsi" w:hAnsiTheme="minorHAnsi" w:cstheme="minorHAnsi"/>
          <w:lang w:eastAsia="en-AU"/>
        </w:rPr>
        <w:t xml:space="preserve">Under OCS arrangements the Commonwealth has jurisdiction for most tuna and tuna-like species to the </w:t>
      </w:r>
      <w:r w:rsidR="00D95100" w:rsidRPr="00855EE3">
        <w:rPr>
          <w:rFonts w:asciiTheme="minorHAnsi" w:hAnsiTheme="minorHAnsi" w:cstheme="minorHAnsi"/>
          <w:lang w:eastAsia="en-AU"/>
        </w:rPr>
        <w:t>high-water</w:t>
      </w:r>
      <w:r w:rsidRPr="00855EE3">
        <w:rPr>
          <w:rFonts w:asciiTheme="minorHAnsi" w:hAnsiTheme="minorHAnsi" w:cstheme="minorHAnsi"/>
          <w:lang w:eastAsia="en-AU"/>
        </w:rPr>
        <w:t xml:space="preserve"> mark, except off NSW where the Commonwealth has jurisdiction outside three nautical miles. For a description of the other fisheries that operate in the same region as the </w:t>
      </w:r>
      <w:proofErr w:type="gramStart"/>
      <w:r w:rsidRPr="00855EE3">
        <w:rPr>
          <w:rFonts w:asciiTheme="minorHAnsi" w:hAnsiTheme="minorHAnsi" w:cstheme="minorHAnsi"/>
          <w:lang w:eastAsia="en-AU"/>
        </w:rPr>
        <w:t>ETBF</w:t>
      </w:r>
      <w:proofErr w:type="gramEnd"/>
      <w:r w:rsidRPr="00855EE3">
        <w:rPr>
          <w:rFonts w:asciiTheme="minorHAnsi" w:hAnsiTheme="minorHAnsi" w:cstheme="minorHAnsi"/>
          <w:lang w:eastAsia="en-AU"/>
        </w:rPr>
        <w:t xml:space="preserve"> and any species catches see </w:t>
      </w:r>
      <w:r w:rsidR="001774B5" w:rsidRPr="00855EE3">
        <w:rPr>
          <w:rFonts w:asciiTheme="minorHAnsi" w:hAnsiTheme="minorHAnsi" w:cstheme="minorHAnsi"/>
          <w:lang w:eastAsia="en-AU"/>
        </w:rPr>
        <w:t>Section 5.2 below.</w:t>
      </w:r>
      <w:r w:rsidRPr="00855EE3">
        <w:rPr>
          <w:rFonts w:asciiTheme="minorHAnsi" w:hAnsiTheme="minorHAnsi" w:cstheme="minorHAnsi"/>
          <w:lang w:eastAsia="en-AU"/>
        </w:rPr>
        <w:t xml:space="preserve"> AFMA continues to work toward complimentary fisheries research and management with other jurisdictions. </w:t>
      </w:r>
    </w:p>
    <w:p w14:paraId="5F0DB48D" w14:textId="31DB84A9" w:rsidR="004918A1" w:rsidRPr="00855EE3" w:rsidRDefault="004918A1" w:rsidP="004918A1">
      <w:pPr>
        <w:pStyle w:val="Heading2"/>
        <w:rPr>
          <w:rFonts w:asciiTheme="minorHAnsi" w:hAnsiTheme="minorHAnsi" w:cstheme="minorHAnsi"/>
          <w:sz w:val="36"/>
          <w:szCs w:val="36"/>
        </w:rPr>
      </w:pPr>
      <w:bookmarkStart w:id="51" w:name="_Toc371077521"/>
      <w:bookmarkStart w:id="52" w:name="_Toc101786312"/>
      <w:r w:rsidRPr="00855EE3">
        <w:rPr>
          <w:rFonts w:asciiTheme="minorHAnsi" w:hAnsiTheme="minorHAnsi" w:cstheme="minorHAnsi"/>
          <w:sz w:val="36"/>
          <w:szCs w:val="36"/>
        </w:rPr>
        <w:t>3.</w:t>
      </w:r>
      <w:r w:rsidR="00773751" w:rsidRPr="00855EE3">
        <w:rPr>
          <w:rFonts w:asciiTheme="minorHAnsi" w:hAnsiTheme="minorHAnsi" w:cstheme="minorHAnsi"/>
          <w:sz w:val="36"/>
          <w:szCs w:val="36"/>
        </w:rPr>
        <w:t>8</w:t>
      </w:r>
      <w:r w:rsidRPr="00855EE3">
        <w:rPr>
          <w:rFonts w:asciiTheme="minorHAnsi" w:hAnsiTheme="minorHAnsi" w:cstheme="minorHAnsi"/>
          <w:sz w:val="36"/>
          <w:szCs w:val="36"/>
        </w:rPr>
        <w:t xml:space="preserve"> SBT zones</w:t>
      </w:r>
      <w:bookmarkEnd w:id="51"/>
      <w:bookmarkEnd w:id="52"/>
    </w:p>
    <w:p w14:paraId="2BD461C3" w14:textId="57AC0F47" w:rsidR="004918A1" w:rsidRPr="00855EE3" w:rsidRDefault="004918A1" w:rsidP="0049163C">
      <w:pPr>
        <w:autoSpaceDE w:val="0"/>
        <w:autoSpaceDN w:val="0"/>
        <w:adjustRightInd w:val="0"/>
        <w:rPr>
          <w:rFonts w:asciiTheme="minorHAnsi" w:hAnsiTheme="minorHAnsi" w:cstheme="minorHAnsi"/>
          <w:lang w:eastAsia="en-AU"/>
        </w:rPr>
      </w:pPr>
      <w:r w:rsidRPr="00855EE3">
        <w:rPr>
          <w:rFonts w:asciiTheme="minorHAnsi" w:hAnsiTheme="minorHAnsi" w:cstheme="minorHAnsi"/>
          <w:lang w:eastAsia="en-AU"/>
        </w:rPr>
        <w:t xml:space="preserve">The ETBF Management Plan does not allow fishing for SBT. However, ETBF operators may take SBT if done in accordance with the quota </w:t>
      </w:r>
      <w:r w:rsidR="00C72627">
        <w:rPr>
          <w:rFonts w:asciiTheme="minorHAnsi" w:hAnsiTheme="minorHAnsi" w:cstheme="minorHAnsi"/>
          <w:lang w:eastAsia="en-AU"/>
        </w:rPr>
        <w:t xml:space="preserve">management </w:t>
      </w:r>
      <w:r w:rsidRPr="00855EE3">
        <w:rPr>
          <w:rFonts w:asciiTheme="minorHAnsi" w:hAnsiTheme="minorHAnsi" w:cstheme="minorHAnsi"/>
          <w:lang w:eastAsia="en-AU"/>
        </w:rPr>
        <w:t xml:space="preserve">arrangements under the </w:t>
      </w:r>
      <w:r w:rsidR="001774B5" w:rsidRPr="00855EE3">
        <w:rPr>
          <w:rFonts w:asciiTheme="minorHAnsi" w:hAnsiTheme="minorHAnsi" w:cstheme="minorHAnsi"/>
          <w:iCs/>
          <w:lang w:eastAsia="en-AU"/>
        </w:rPr>
        <w:t>SBT</w:t>
      </w:r>
      <w:r w:rsidRPr="00855EE3">
        <w:rPr>
          <w:rFonts w:asciiTheme="minorHAnsi" w:hAnsiTheme="minorHAnsi" w:cstheme="minorHAnsi"/>
          <w:iCs/>
          <w:lang w:eastAsia="en-AU"/>
        </w:rPr>
        <w:t xml:space="preserve"> Management Plan</w:t>
      </w:r>
      <w:r w:rsidRPr="00855EE3">
        <w:rPr>
          <w:rFonts w:asciiTheme="minorHAnsi" w:hAnsiTheme="minorHAnsi" w:cstheme="minorHAnsi"/>
          <w:lang w:eastAsia="en-AU"/>
        </w:rPr>
        <w:t>.</w:t>
      </w:r>
    </w:p>
    <w:p w14:paraId="4898E480" w14:textId="35B08580" w:rsidR="004918A1" w:rsidRPr="00855EE3" w:rsidRDefault="004918A1" w:rsidP="0049163C">
      <w:pPr>
        <w:autoSpaceDE w:val="0"/>
        <w:autoSpaceDN w:val="0"/>
        <w:adjustRightInd w:val="0"/>
        <w:rPr>
          <w:rFonts w:asciiTheme="minorHAnsi" w:hAnsiTheme="minorHAnsi" w:cstheme="minorHAnsi"/>
          <w:lang w:eastAsia="en-AU"/>
        </w:rPr>
      </w:pPr>
      <w:r w:rsidRPr="00855EE3">
        <w:rPr>
          <w:rFonts w:asciiTheme="minorHAnsi" w:hAnsiTheme="minorHAnsi" w:cstheme="minorHAnsi"/>
          <w:lang w:eastAsia="en-AU"/>
        </w:rPr>
        <w:t>During the period from May to October, the waters off the east coast of NSW become an area of significant interaction between SBT and the ETBF. While the ETBF is a multi</w:t>
      </w:r>
      <w:r w:rsidR="004A1E58" w:rsidRPr="00855EE3">
        <w:rPr>
          <w:rFonts w:asciiTheme="minorHAnsi" w:hAnsiTheme="minorHAnsi" w:cstheme="minorHAnsi"/>
          <w:lang w:eastAsia="en-AU"/>
        </w:rPr>
        <w:t>-</w:t>
      </w:r>
      <w:r w:rsidRPr="00855EE3">
        <w:rPr>
          <w:rFonts w:asciiTheme="minorHAnsi" w:hAnsiTheme="minorHAnsi" w:cstheme="minorHAnsi"/>
          <w:lang w:eastAsia="en-AU"/>
        </w:rPr>
        <w:t xml:space="preserve">species fishery, taking a variety of species other than SBT, the SBT Fishery is a single species fishery that requires operators to hold SBT quota nominated to their boat before they take SBT. </w:t>
      </w:r>
      <w:r w:rsidR="00B2016A" w:rsidRPr="00855EE3">
        <w:rPr>
          <w:rFonts w:asciiTheme="minorHAnsi" w:hAnsiTheme="minorHAnsi" w:cstheme="minorHAnsi"/>
          <w:lang w:eastAsia="en-AU"/>
        </w:rPr>
        <w:t>Consequently,</w:t>
      </w:r>
      <w:r w:rsidRPr="00855EE3">
        <w:rPr>
          <w:rFonts w:asciiTheme="minorHAnsi" w:hAnsiTheme="minorHAnsi" w:cstheme="minorHAnsi"/>
          <w:lang w:eastAsia="en-AU"/>
        </w:rPr>
        <w:t xml:space="preserve"> ETBF operators cannot take SBT unless they hold sufficient SBT quota to cover the catch.</w:t>
      </w:r>
    </w:p>
    <w:p w14:paraId="3393A40C" w14:textId="19C42EF4" w:rsidR="004918A1" w:rsidRPr="00855EE3" w:rsidRDefault="004918A1" w:rsidP="0049163C">
      <w:pPr>
        <w:autoSpaceDE w:val="0"/>
        <w:autoSpaceDN w:val="0"/>
        <w:adjustRightInd w:val="0"/>
        <w:rPr>
          <w:rFonts w:asciiTheme="minorHAnsi" w:hAnsiTheme="minorHAnsi" w:cstheme="minorHAnsi"/>
          <w:lang w:eastAsia="en-AU"/>
        </w:rPr>
      </w:pPr>
      <w:r w:rsidRPr="00855EE3">
        <w:rPr>
          <w:rFonts w:asciiTheme="minorHAnsi" w:hAnsiTheme="minorHAnsi" w:cstheme="minorHAnsi"/>
          <w:lang w:eastAsia="en-AU"/>
        </w:rPr>
        <w:t xml:space="preserve">To address the risk of SBT being </w:t>
      </w:r>
      <w:r w:rsidR="0049163C" w:rsidRPr="00855EE3">
        <w:rPr>
          <w:rFonts w:asciiTheme="minorHAnsi" w:hAnsiTheme="minorHAnsi" w:cstheme="minorHAnsi"/>
          <w:lang w:eastAsia="en-AU"/>
        </w:rPr>
        <w:t>caught</w:t>
      </w:r>
      <w:r w:rsidRPr="00855EE3">
        <w:rPr>
          <w:rFonts w:asciiTheme="minorHAnsi" w:hAnsiTheme="minorHAnsi" w:cstheme="minorHAnsi"/>
          <w:lang w:eastAsia="en-AU"/>
        </w:rPr>
        <w:t xml:space="preserve"> in the ETBF without quota, AFMA annually institutes restricted access areas in the ETBF</w:t>
      </w:r>
      <w:r w:rsidR="0049163C" w:rsidRPr="00855EE3">
        <w:rPr>
          <w:rFonts w:asciiTheme="minorHAnsi" w:hAnsiTheme="minorHAnsi" w:cstheme="minorHAnsi"/>
          <w:lang w:eastAsia="en-AU"/>
        </w:rPr>
        <w:t xml:space="preserve"> and are reviewed regularly throughout the season</w:t>
      </w:r>
      <w:r w:rsidRPr="00855EE3">
        <w:rPr>
          <w:rFonts w:asciiTheme="minorHAnsi" w:hAnsiTheme="minorHAnsi" w:cstheme="minorHAnsi"/>
          <w:lang w:eastAsia="en-AU"/>
        </w:rPr>
        <w:t xml:space="preserve">. These arrangements require ETBF operators to have minimum SBT quota holdings and </w:t>
      </w:r>
      <w:r w:rsidR="0049163C" w:rsidRPr="00855EE3">
        <w:rPr>
          <w:rFonts w:asciiTheme="minorHAnsi" w:hAnsiTheme="minorHAnsi" w:cstheme="minorHAnsi"/>
          <w:lang w:eastAsia="en-AU"/>
        </w:rPr>
        <w:t xml:space="preserve">have a fully functioning EM system installed </w:t>
      </w:r>
      <w:r w:rsidRPr="00855EE3">
        <w:rPr>
          <w:rFonts w:asciiTheme="minorHAnsi" w:hAnsiTheme="minorHAnsi" w:cstheme="minorHAnsi"/>
          <w:lang w:eastAsia="en-AU"/>
        </w:rPr>
        <w:t>in</w:t>
      </w:r>
      <w:r w:rsidR="001774B5" w:rsidRPr="00855EE3">
        <w:rPr>
          <w:rFonts w:asciiTheme="minorHAnsi" w:hAnsiTheme="minorHAnsi" w:cstheme="minorHAnsi"/>
          <w:lang w:eastAsia="en-AU"/>
        </w:rPr>
        <w:t xml:space="preserve"> </w:t>
      </w:r>
      <w:r w:rsidRPr="00855EE3">
        <w:rPr>
          <w:rFonts w:asciiTheme="minorHAnsi" w:hAnsiTheme="minorHAnsi" w:cstheme="minorHAnsi"/>
          <w:lang w:eastAsia="en-AU"/>
        </w:rPr>
        <w:t>order to operate in areas of the ETBF where SBT are likely to interact with longline fishing gear.</w:t>
      </w:r>
    </w:p>
    <w:p w14:paraId="21E63AF4" w14:textId="2BE9A361" w:rsidR="004918A1" w:rsidRPr="00855EE3" w:rsidRDefault="004918A1" w:rsidP="0049163C">
      <w:pPr>
        <w:autoSpaceDE w:val="0"/>
        <w:autoSpaceDN w:val="0"/>
        <w:adjustRightInd w:val="0"/>
        <w:rPr>
          <w:rFonts w:asciiTheme="minorHAnsi" w:hAnsiTheme="minorHAnsi" w:cstheme="minorHAnsi"/>
          <w:i/>
          <w:lang w:eastAsia="en-AU"/>
        </w:rPr>
      </w:pPr>
      <w:r w:rsidRPr="00855EE3">
        <w:rPr>
          <w:rFonts w:asciiTheme="minorHAnsi" w:hAnsiTheme="minorHAnsi" w:cstheme="minorHAnsi"/>
        </w:rPr>
        <w:t>For full details of the SBT zones and requirements for quota holdings and observer coverage please refer to the</w:t>
      </w:r>
      <w:r w:rsidRPr="00855EE3">
        <w:rPr>
          <w:rFonts w:asciiTheme="minorHAnsi" w:hAnsiTheme="minorHAnsi" w:cstheme="minorHAnsi"/>
          <w:lang w:eastAsia="en-AU"/>
        </w:rPr>
        <w:t xml:space="preserve"> AFMA website at: </w:t>
      </w:r>
      <w:hyperlink r:id="rId40" w:history="1">
        <w:r w:rsidR="0049163C" w:rsidRPr="00855EE3">
          <w:rPr>
            <w:rStyle w:val="Hyperlink"/>
            <w:rFonts w:cstheme="minorHAnsi"/>
            <w:lang w:eastAsia="en-AU"/>
          </w:rPr>
          <w:t>https://www.afma.gov.au/fisheries-services/sbt-zones</w:t>
        </w:r>
      </w:hyperlink>
      <w:r w:rsidR="0049163C" w:rsidRPr="00855EE3">
        <w:rPr>
          <w:rFonts w:asciiTheme="minorHAnsi" w:hAnsiTheme="minorHAnsi" w:cstheme="minorHAnsi"/>
          <w:lang w:eastAsia="en-AU"/>
        </w:rPr>
        <w:t xml:space="preserve"> </w:t>
      </w:r>
    </w:p>
    <w:p w14:paraId="51B2FC9F" w14:textId="77777777" w:rsidR="004918A1" w:rsidRPr="00855EE3" w:rsidRDefault="004918A1" w:rsidP="00611ADB">
      <w:pPr>
        <w:pStyle w:val="TOCHeading"/>
        <w:outlineLvl w:val="0"/>
        <w:rPr>
          <w:rFonts w:asciiTheme="minorHAnsi" w:hAnsiTheme="minorHAnsi" w:cstheme="minorHAnsi"/>
          <w:sz w:val="44"/>
          <w:szCs w:val="44"/>
          <w:lang w:val="en-AU"/>
        </w:rPr>
      </w:pPr>
      <w:bookmarkStart w:id="53" w:name="_Toc371077522"/>
      <w:bookmarkStart w:id="54" w:name="_Toc101786313"/>
      <w:r w:rsidRPr="00855EE3">
        <w:rPr>
          <w:rFonts w:asciiTheme="minorHAnsi" w:hAnsiTheme="minorHAnsi" w:cstheme="minorHAnsi"/>
          <w:sz w:val="44"/>
          <w:szCs w:val="44"/>
          <w:lang w:val="en-AU"/>
        </w:rPr>
        <w:lastRenderedPageBreak/>
        <w:t>4. Research and monitoring</w:t>
      </w:r>
      <w:bookmarkEnd w:id="53"/>
      <w:bookmarkEnd w:id="54"/>
    </w:p>
    <w:p w14:paraId="5A923015" w14:textId="77777777" w:rsidR="004918A1" w:rsidRPr="00855EE3" w:rsidRDefault="004918A1" w:rsidP="004918A1">
      <w:pPr>
        <w:pStyle w:val="Heading2"/>
        <w:jc w:val="both"/>
        <w:rPr>
          <w:rFonts w:asciiTheme="minorHAnsi" w:hAnsiTheme="minorHAnsi" w:cstheme="minorHAnsi"/>
          <w:sz w:val="36"/>
          <w:szCs w:val="36"/>
        </w:rPr>
      </w:pPr>
      <w:bookmarkStart w:id="55" w:name="_4.1_Collaborative_research_and_resu"/>
      <w:bookmarkStart w:id="56" w:name="_Toc371077523"/>
      <w:bookmarkStart w:id="57" w:name="_Toc101786314"/>
      <w:bookmarkEnd w:id="55"/>
      <w:r w:rsidRPr="00855EE3">
        <w:rPr>
          <w:rFonts w:asciiTheme="minorHAnsi" w:hAnsiTheme="minorHAnsi" w:cstheme="minorHAnsi"/>
          <w:sz w:val="36"/>
          <w:szCs w:val="36"/>
        </w:rPr>
        <w:t>4.1 Collaborative research and results</w:t>
      </w:r>
      <w:bookmarkEnd w:id="56"/>
      <w:bookmarkEnd w:id="57"/>
    </w:p>
    <w:p w14:paraId="1B281683" w14:textId="6F938C4B" w:rsidR="004918A1" w:rsidRPr="00855EE3" w:rsidRDefault="008329C7" w:rsidP="00EE79C2">
      <w:pPr>
        <w:autoSpaceDE w:val="0"/>
        <w:autoSpaceDN w:val="0"/>
        <w:adjustRightInd w:val="0"/>
        <w:rPr>
          <w:rFonts w:asciiTheme="minorHAnsi" w:hAnsiTheme="minorHAnsi" w:cstheme="minorHAnsi"/>
          <w:lang w:eastAsia="en-AU"/>
        </w:rPr>
      </w:pPr>
      <w:r w:rsidRPr="00855EE3">
        <w:rPr>
          <w:rFonts w:asciiTheme="minorHAnsi" w:hAnsiTheme="minorHAnsi" w:cstheme="minorHAnsi"/>
          <w:lang w:eastAsia="en-AU"/>
        </w:rPr>
        <w:t>Research</w:t>
      </w:r>
      <w:r w:rsidR="004918A1" w:rsidRPr="00855EE3">
        <w:rPr>
          <w:rFonts w:asciiTheme="minorHAnsi" w:hAnsiTheme="minorHAnsi" w:cstheme="minorHAnsi"/>
          <w:lang w:eastAsia="en-AU"/>
        </w:rPr>
        <w:t xml:space="preserve"> projects, related to the </w:t>
      </w:r>
      <w:r w:rsidR="00B35377" w:rsidRPr="00855EE3">
        <w:rPr>
          <w:rFonts w:asciiTheme="minorHAnsi" w:hAnsiTheme="minorHAnsi" w:cstheme="minorHAnsi"/>
          <w:lang w:eastAsia="en-AU"/>
        </w:rPr>
        <w:t xml:space="preserve">ETBF </w:t>
      </w:r>
      <w:r w:rsidR="004918A1" w:rsidRPr="00855EE3">
        <w:rPr>
          <w:rFonts w:asciiTheme="minorHAnsi" w:hAnsiTheme="minorHAnsi" w:cstheme="minorHAnsi"/>
          <w:lang w:eastAsia="en-AU"/>
        </w:rPr>
        <w:t xml:space="preserve">Fishery, that have received funding recently include: </w:t>
      </w:r>
    </w:p>
    <w:p w14:paraId="17544F35" w14:textId="0FA08E8C" w:rsidR="00563C95" w:rsidRPr="00855EE3" w:rsidRDefault="004918A1" w:rsidP="00DE3AFF">
      <w:pPr>
        <w:pStyle w:val="ListParagraph"/>
        <w:numPr>
          <w:ilvl w:val="0"/>
          <w:numId w:val="26"/>
        </w:numPr>
        <w:autoSpaceDE w:val="0"/>
        <w:autoSpaceDN w:val="0"/>
        <w:adjustRightInd w:val="0"/>
        <w:rPr>
          <w:rFonts w:asciiTheme="minorHAnsi" w:hAnsiTheme="minorHAnsi" w:cstheme="minorHAnsi"/>
          <w:lang w:eastAsia="en-AU"/>
        </w:rPr>
      </w:pPr>
      <w:r w:rsidRPr="00855EE3">
        <w:rPr>
          <w:rFonts w:asciiTheme="minorHAnsi" w:hAnsiTheme="minorHAnsi" w:cstheme="minorHAnsi"/>
          <w:lang w:eastAsia="en-AU"/>
        </w:rPr>
        <w:t xml:space="preserve">Data Management, </w:t>
      </w:r>
      <w:r w:rsidR="00C72627" w:rsidRPr="00855EE3">
        <w:rPr>
          <w:rFonts w:asciiTheme="minorHAnsi" w:hAnsiTheme="minorHAnsi" w:cstheme="minorHAnsi"/>
          <w:lang w:eastAsia="en-AU"/>
        </w:rPr>
        <w:t xml:space="preserve">assessment </w:t>
      </w:r>
      <w:r w:rsidRPr="00855EE3">
        <w:rPr>
          <w:rFonts w:asciiTheme="minorHAnsi" w:hAnsiTheme="minorHAnsi" w:cstheme="minorHAnsi"/>
          <w:lang w:eastAsia="en-AU"/>
        </w:rPr>
        <w:t xml:space="preserve">&amp; implementation of HS for Australia’s Tropical Tuna Fisheries </w:t>
      </w:r>
      <w:r w:rsidR="00400BDD" w:rsidRPr="00855EE3">
        <w:rPr>
          <w:rFonts w:asciiTheme="minorHAnsi" w:hAnsiTheme="minorHAnsi" w:cstheme="minorHAnsi"/>
          <w:lang w:eastAsia="en-AU"/>
        </w:rPr>
        <w:t>2020</w:t>
      </w:r>
      <w:r w:rsidRPr="00855EE3">
        <w:rPr>
          <w:rFonts w:asciiTheme="minorHAnsi" w:hAnsiTheme="minorHAnsi" w:cstheme="minorHAnsi"/>
          <w:lang w:eastAsia="en-AU"/>
        </w:rPr>
        <w:t>/</w:t>
      </w:r>
      <w:r w:rsidR="00400BDD" w:rsidRPr="00855EE3">
        <w:rPr>
          <w:rFonts w:asciiTheme="minorHAnsi" w:hAnsiTheme="minorHAnsi" w:cstheme="minorHAnsi"/>
          <w:lang w:eastAsia="en-AU"/>
        </w:rPr>
        <w:t xml:space="preserve">21 </w:t>
      </w:r>
      <w:r w:rsidRPr="00855EE3">
        <w:rPr>
          <w:rFonts w:asciiTheme="minorHAnsi" w:hAnsiTheme="minorHAnsi" w:cstheme="minorHAnsi"/>
          <w:lang w:eastAsia="en-AU"/>
        </w:rPr>
        <w:t xml:space="preserve">to </w:t>
      </w:r>
      <w:r w:rsidR="00400BDD" w:rsidRPr="00855EE3">
        <w:rPr>
          <w:rFonts w:asciiTheme="minorHAnsi" w:hAnsiTheme="minorHAnsi" w:cstheme="minorHAnsi"/>
          <w:lang w:eastAsia="en-AU"/>
        </w:rPr>
        <w:t>2022/23</w:t>
      </w:r>
      <w:r w:rsidR="002B74C7" w:rsidRPr="00855EE3">
        <w:rPr>
          <w:rFonts w:asciiTheme="minorHAnsi" w:hAnsiTheme="minorHAnsi" w:cstheme="minorHAnsi"/>
          <w:lang w:eastAsia="en-AU"/>
        </w:rPr>
        <w:t xml:space="preserve"> (Dr Robert Campbell</w:t>
      </w:r>
      <w:r w:rsidR="001F31DA" w:rsidRPr="00855EE3">
        <w:rPr>
          <w:rFonts w:asciiTheme="minorHAnsi" w:hAnsiTheme="minorHAnsi" w:cstheme="minorHAnsi"/>
          <w:lang w:eastAsia="en-AU"/>
        </w:rPr>
        <w:t xml:space="preserve"> and</w:t>
      </w:r>
      <w:r w:rsidR="002B74C7" w:rsidRPr="00855EE3">
        <w:rPr>
          <w:rFonts w:asciiTheme="minorHAnsi" w:hAnsiTheme="minorHAnsi" w:cstheme="minorHAnsi"/>
          <w:lang w:eastAsia="en-AU"/>
        </w:rPr>
        <w:t xml:space="preserve"> </w:t>
      </w:r>
      <w:r w:rsidR="001F31DA" w:rsidRPr="00855EE3">
        <w:rPr>
          <w:rFonts w:asciiTheme="minorHAnsi" w:hAnsiTheme="minorHAnsi" w:cstheme="minorHAnsi"/>
          <w:lang w:eastAsia="en-AU"/>
        </w:rPr>
        <w:t xml:space="preserve">Ann Preece, </w:t>
      </w:r>
      <w:r w:rsidR="002B74C7" w:rsidRPr="00855EE3">
        <w:rPr>
          <w:rFonts w:asciiTheme="minorHAnsi" w:hAnsiTheme="minorHAnsi" w:cstheme="minorHAnsi"/>
          <w:lang w:eastAsia="en-AU"/>
        </w:rPr>
        <w:t>CSIRO)</w:t>
      </w:r>
    </w:p>
    <w:p w14:paraId="1A09E0A4" w14:textId="6308FB34" w:rsidR="00563C95" w:rsidRPr="00855EE3" w:rsidRDefault="004918A1" w:rsidP="00DE3AFF">
      <w:pPr>
        <w:pStyle w:val="ListParagraph"/>
        <w:numPr>
          <w:ilvl w:val="0"/>
          <w:numId w:val="26"/>
        </w:numPr>
        <w:autoSpaceDE w:val="0"/>
        <w:autoSpaceDN w:val="0"/>
        <w:adjustRightInd w:val="0"/>
        <w:rPr>
          <w:rFonts w:asciiTheme="minorHAnsi" w:hAnsiTheme="minorHAnsi" w:cstheme="minorHAnsi"/>
          <w:lang w:eastAsia="en-AU"/>
        </w:rPr>
      </w:pPr>
      <w:r w:rsidRPr="00855EE3">
        <w:rPr>
          <w:rFonts w:asciiTheme="minorHAnsi" w:hAnsiTheme="minorHAnsi" w:cstheme="minorHAnsi"/>
          <w:lang w:eastAsia="en-AU"/>
        </w:rPr>
        <w:t xml:space="preserve">ETBF </w:t>
      </w:r>
      <w:r w:rsidR="00C72627" w:rsidRPr="00855EE3">
        <w:rPr>
          <w:rFonts w:asciiTheme="minorHAnsi" w:hAnsiTheme="minorHAnsi" w:cstheme="minorHAnsi"/>
          <w:lang w:eastAsia="en-AU"/>
        </w:rPr>
        <w:t xml:space="preserve">broadbill swordfish </w:t>
      </w:r>
      <w:r w:rsidRPr="00855EE3">
        <w:rPr>
          <w:rFonts w:asciiTheme="minorHAnsi" w:hAnsiTheme="minorHAnsi" w:cstheme="minorHAnsi"/>
          <w:lang w:eastAsia="en-AU"/>
        </w:rPr>
        <w:t xml:space="preserve">&amp; </w:t>
      </w:r>
      <w:r w:rsidR="00C72627" w:rsidRPr="00855EE3">
        <w:rPr>
          <w:rFonts w:asciiTheme="minorHAnsi" w:hAnsiTheme="minorHAnsi" w:cstheme="minorHAnsi"/>
          <w:lang w:eastAsia="en-AU"/>
        </w:rPr>
        <w:t xml:space="preserve">striped marlin </w:t>
      </w:r>
      <w:r w:rsidRPr="00855EE3">
        <w:rPr>
          <w:rFonts w:asciiTheme="minorHAnsi" w:hAnsiTheme="minorHAnsi" w:cstheme="minorHAnsi"/>
          <w:lang w:eastAsia="en-AU"/>
        </w:rPr>
        <w:t>Harvest Strategy Revision</w:t>
      </w:r>
      <w:r w:rsidR="002B74C7" w:rsidRPr="00855EE3">
        <w:rPr>
          <w:rFonts w:asciiTheme="minorHAnsi" w:hAnsiTheme="minorHAnsi" w:cstheme="minorHAnsi"/>
          <w:lang w:eastAsia="en-AU"/>
        </w:rPr>
        <w:t xml:space="preserve"> (Dr Rich Hillary, CSIRO)</w:t>
      </w:r>
    </w:p>
    <w:p w14:paraId="2909455A" w14:textId="77777777" w:rsidR="00F51C51" w:rsidRPr="00855EE3" w:rsidRDefault="002B74C7" w:rsidP="00DE3AFF">
      <w:pPr>
        <w:pStyle w:val="ListParagraph"/>
        <w:numPr>
          <w:ilvl w:val="0"/>
          <w:numId w:val="26"/>
        </w:numPr>
        <w:autoSpaceDE w:val="0"/>
        <w:autoSpaceDN w:val="0"/>
        <w:adjustRightInd w:val="0"/>
        <w:rPr>
          <w:rFonts w:asciiTheme="minorHAnsi" w:hAnsiTheme="minorHAnsi" w:cstheme="minorHAnsi"/>
          <w:lang w:eastAsia="en-AU"/>
        </w:rPr>
      </w:pPr>
      <w:r w:rsidRPr="00855EE3">
        <w:rPr>
          <w:rFonts w:asciiTheme="minorHAnsi" w:hAnsiTheme="minorHAnsi" w:cstheme="minorHAnsi"/>
          <w:lang w:eastAsia="en-AU"/>
        </w:rPr>
        <w:t>Investigate oceanographic and environmental factors impacting on the ETBF (Dr Jason Hartog, CSIRO)</w:t>
      </w:r>
      <w:r w:rsidR="00F51C51" w:rsidRPr="00855EE3">
        <w:rPr>
          <w:rFonts w:asciiTheme="minorHAnsi" w:hAnsiTheme="minorHAnsi" w:cstheme="minorHAnsi"/>
          <w:lang w:eastAsia="en-AU"/>
        </w:rPr>
        <w:t xml:space="preserve"> </w:t>
      </w:r>
    </w:p>
    <w:p w14:paraId="73C9C1DD" w14:textId="48C1D027" w:rsidR="002B74C7" w:rsidRPr="00855EE3" w:rsidRDefault="00F51C51" w:rsidP="00DE3AFF">
      <w:pPr>
        <w:pStyle w:val="ListParagraph"/>
        <w:numPr>
          <w:ilvl w:val="0"/>
          <w:numId w:val="26"/>
        </w:numPr>
        <w:autoSpaceDE w:val="0"/>
        <w:autoSpaceDN w:val="0"/>
        <w:adjustRightInd w:val="0"/>
        <w:rPr>
          <w:rFonts w:asciiTheme="minorHAnsi" w:hAnsiTheme="minorHAnsi" w:cstheme="minorHAnsi"/>
          <w:lang w:eastAsia="en-AU"/>
        </w:rPr>
      </w:pPr>
      <w:r w:rsidRPr="00855EE3">
        <w:rPr>
          <w:rFonts w:asciiTheme="minorHAnsi" w:hAnsiTheme="minorHAnsi" w:cstheme="minorHAnsi"/>
          <w:lang w:eastAsia="en-AU"/>
        </w:rPr>
        <w:t>Tropical Tuna size monitoring program – 2022 (CSIRO)</w:t>
      </w:r>
    </w:p>
    <w:p w14:paraId="08B3B89B" w14:textId="77777777" w:rsidR="00C72627" w:rsidRPr="00855EE3" w:rsidRDefault="00C72627" w:rsidP="00C72627">
      <w:pPr>
        <w:autoSpaceDE w:val="0"/>
        <w:autoSpaceDN w:val="0"/>
        <w:adjustRightInd w:val="0"/>
        <w:rPr>
          <w:rFonts w:asciiTheme="minorHAnsi" w:hAnsiTheme="minorHAnsi" w:cstheme="minorHAnsi"/>
          <w:lang w:eastAsia="en-AU"/>
        </w:rPr>
      </w:pPr>
      <w:r w:rsidRPr="00855EE3">
        <w:rPr>
          <w:rFonts w:asciiTheme="minorHAnsi" w:hAnsiTheme="minorHAnsi" w:cstheme="minorHAnsi"/>
          <w:lang w:eastAsia="en-AU"/>
        </w:rPr>
        <w:t xml:space="preserve">In addition to the research projects listed above, Tuna Australia has received </w:t>
      </w:r>
      <w:r>
        <w:rPr>
          <w:rFonts w:asciiTheme="minorHAnsi" w:hAnsiTheme="minorHAnsi" w:cstheme="minorHAnsi"/>
          <w:lang w:eastAsia="en-AU"/>
        </w:rPr>
        <w:t xml:space="preserve">FRDC </w:t>
      </w:r>
      <w:r w:rsidRPr="00855EE3">
        <w:rPr>
          <w:rFonts w:asciiTheme="minorHAnsi" w:hAnsiTheme="minorHAnsi" w:cstheme="minorHAnsi"/>
          <w:lang w:eastAsia="en-AU"/>
        </w:rPr>
        <w:t>funding for the following projects:</w:t>
      </w:r>
    </w:p>
    <w:p w14:paraId="71BDBB84" w14:textId="77777777" w:rsidR="00C72627" w:rsidRPr="00855EE3" w:rsidRDefault="00C72627" w:rsidP="00DE3AFF">
      <w:pPr>
        <w:pStyle w:val="ListParagraph"/>
        <w:numPr>
          <w:ilvl w:val="0"/>
          <w:numId w:val="28"/>
        </w:numPr>
        <w:autoSpaceDE w:val="0"/>
        <w:autoSpaceDN w:val="0"/>
        <w:adjustRightInd w:val="0"/>
        <w:rPr>
          <w:rFonts w:asciiTheme="minorHAnsi" w:hAnsiTheme="minorHAnsi" w:cstheme="minorHAnsi"/>
          <w:lang w:eastAsia="en-AU"/>
        </w:rPr>
      </w:pPr>
      <w:r w:rsidRPr="00855EE3">
        <w:rPr>
          <w:rFonts w:asciiTheme="minorHAnsi" w:hAnsiTheme="minorHAnsi" w:cstheme="minorHAnsi"/>
          <w:lang w:eastAsia="en-AU"/>
        </w:rPr>
        <w:t>Improving the management of wildlife interactions in pelagic longline fisheries’</w:t>
      </w:r>
    </w:p>
    <w:p w14:paraId="16CFB369" w14:textId="7E3E149D" w:rsidR="00C72627" w:rsidRPr="00855EE3" w:rsidRDefault="00C72627" w:rsidP="00DE3AFF">
      <w:pPr>
        <w:pStyle w:val="ListParagraph"/>
        <w:numPr>
          <w:ilvl w:val="0"/>
          <w:numId w:val="28"/>
        </w:numPr>
        <w:autoSpaceDE w:val="0"/>
        <w:autoSpaceDN w:val="0"/>
        <w:adjustRightInd w:val="0"/>
        <w:rPr>
          <w:rFonts w:asciiTheme="minorHAnsi" w:hAnsiTheme="minorHAnsi" w:cstheme="minorHAnsi"/>
          <w:lang w:eastAsia="en-AU"/>
        </w:rPr>
      </w:pPr>
      <w:r w:rsidRPr="00855EE3">
        <w:rPr>
          <w:rFonts w:asciiTheme="minorHAnsi" w:hAnsiTheme="minorHAnsi" w:cstheme="minorHAnsi"/>
          <w:lang w:eastAsia="en-AU"/>
        </w:rPr>
        <w:t>Improving effectiveness, efficiency and safety of mitigation tools for protected species interactions in the Eastern Tuna and Billfish Fishery</w:t>
      </w:r>
    </w:p>
    <w:p w14:paraId="2537F50A" w14:textId="14320EBD" w:rsidR="00563C95" w:rsidRPr="00855EE3" w:rsidRDefault="004918A1" w:rsidP="00EE79C2">
      <w:pPr>
        <w:autoSpaceDE w:val="0"/>
        <w:autoSpaceDN w:val="0"/>
        <w:adjustRightInd w:val="0"/>
        <w:rPr>
          <w:rFonts w:asciiTheme="minorHAnsi" w:hAnsiTheme="minorHAnsi" w:cstheme="minorHAnsi"/>
          <w:lang w:eastAsia="en-AU"/>
        </w:rPr>
      </w:pPr>
      <w:r w:rsidRPr="00855EE3">
        <w:rPr>
          <w:rFonts w:asciiTheme="minorHAnsi" w:hAnsiTheme="minorHAnsi" w:cstheme="minorHAnsi"/>
          <w:lang w:eastAsia="en-AU"/>
        </w:rPr>
        <w:t>Completed research projects in the ETBF post the 2014 reassessment include:</w:t>
      </w:r>
    </w:p>
    <w:p w14:paraId="12CBBF9B" w14:textId="6B1D49DD" w:rsidR="00AB4C4D" w:rsidRPr="00855EE3" w:rsidRDefault="004918A1" w:rsidP="00DE3AFF">
      <w:pPr>
        <w:pStyle w:val="ListParagraph"/>
        <w:numPr>
          <w:ilvl w:val="0"/>
          <w:numId w:val="27"/>
        </w:numPr>
        <w:autoSpaceDE w:val="0"/>
        <w:autoSpaceDN w:val="0"/>
        <w:adjustRightInd w:val="0"/>
        <w:rPr>
          <w:rFonts w:asciiTheme="minorHAnsi" w:hAnsiTheme="minorHAnsi" w:cstheme="minorHAnsi"/>
          <w:lang w:eastAsia="en-AU"/>
        </w:rPr>
      </w:pPr>
      <w:r w:rsidRPr="00855EE3">
        <w:rPr>
          <w:rFonts w:asciiTheme="minorHAnsi" w:hAnsiTheme="minorHAnsi" w:cstheme="minorHAnsi"/>
          <w:lang w:eastAsia="en-AU"/>
        </w:rPr>
        <w:t>Data management, provision of fishery indicators and implementation for harvest strategies for Australia’s tropical tuna fisheries (Dr Robert Campbell, CSIRO)</w:t>
      </w:r>
    </w:p>
    <w:p w14:paraId="3EF76602" w14:textId="2AB46167" w:rsidR="00400BDD" w:rsidRPr="00855EE3" w:rsidRDefault="008D52A2" w:rsidP="00DE3AFF">
      <w:pPr>
        <w:pStyle w:val="ListParagraph"/>
        <w:numPr>
          <w:ilvl w:val="0"/>
          <w:numId w:val="27"/>
        </w:numPr>
        <w:autoSpaceDE w:val="0"/>
        <w:autoSpaceDN w:val="0"/>
        <w:adjustRightInd w:val="0"/>
        <w:rPr>
          <w:rFonts w:asciiTheme="minorHAnsi" w:hAnsiTheme="minorHAnsi" w:cstheme="minorHAnsi"/>
          <w:lang w:eastAsia="en-AU"/>
        </w:rPr>
      </w:pPr>
      <w:r w:rsidRPr="00855EE3">
        <w:rPr>
          <w:rFonts w:asciiTheme="minorHAnsi" w:hAnsiTheme="minorHAnsi" w:cstheme="minorHAnsi"/>
          <w:lang w:eastAsia="en-AU"/>
        </w:rPr>
        <w:t xml:space="preserve">Determination of the spatial dynamics and movement rates of the principal target species with the broader western and central </w:t>
      </w:r>
      <w:r w:rsidR="00400BDD" w:rsidRPr="00855EE3">
        <w:rPr>
          <w:rFonts w:asciiTheme="minorHAnsi" w:hAnsiTheme="minorHAnsi" w:cstheme="minorHAnsi"/>
          <w:lang w:eastAsia="en-AU"/>
        </w:rPr>
        <w:t>Pacific Ocean</w:t>
      </w:r>
      <w:r w:rsidRPr="00855EE3">
        <w:rPr>
          <w:rFonts w:asciiTheme="minorHAnsi" w:hAnsiTheme="minorHAnsi" w:cstheme="minorHAnsi"/>
          <w:lang w:eastAsia="en-AU"/>
        </w:rPr>
        <w:t xml:space="preserve"> – beyond tagging </w:t>
      </w:r>
      <w:r w:rsidR="00400BDD" w:rsidRPr="00855EE3">
        <w:rPr>
          <w:rFonts w:asciiTheme="minorHAnsi" w:hAnsiTheme="minorHAnsi" w:cstheme="minorHAnsi"/>
          <w:lang w:eastAsia="en-AU"/>
        </w:rPr>
        <w:t>- 2018 (Dr Karen Evan, CSIRO)</w:t>
      </w:r>
    </w:p>
    <w:p w14:paraId="58275C68" w14:textId="5D6E7251" w:rsidR="004918A1" w:rsidRPr="00855EE3" w:rsidRDefault="004918A1" w:rsidP="00564EA1">
      <w:pPr>
        <w:pStyle w:val="Heading2"/>
        <w:rPr>
          <w:rFonts w:asciiTheme="minorHAnsi" w:hAnsiTheme="minorHAnsi" w:cstheme="minorHAnsi"/>
          <w:sz w:val="36"/>
          <w:szCs w:val="24"/>
        </w:rPr>
      </w:pPr>
      <w:bookmarkStart w:id="58" w:name="_Toc371077524"/>
      <w:bookmarkStart w:id="59" w:name="_Toc101786315"/>
      <w:r w:rsidRPr="00855EE3">
        <w:rPr>
          <w:rFonts w:asciiTheme="minorHAnsi" w:hAnsiTheme="minorHAnsi" w:cstheme="minorHAnsi"/>
          <w:sz w:val="36"/>
          <w:szCs w:val="24"/>
        </w:rPr>
        <w:t>4.2 Monitoring programs used to gather information on the fishery</w:t>
      </w:r>
      <w:bookmarkEnd w:id="58"/>
      <w:bookmarkEnd w:id="59"/>
    </w:p>
    <w:p w14:paraId="557C8967" w14:textId="6B3D64F0" w:rsidR="003C3B54" w:rsidRPr="00855EE3" w:rsidRDefault="00EE3193" w:rsidP="00B81F3C">
      <w:pPr>
        <w:pStyle w:val="AFMAText1"/>
      </w:pPr>
      <w:r w:rsidRPr="00855EE3">
        <w:t>T</w:t>
      </w:r>
      <w:r w:rsidR="003C3B54" w:rsidRPr="00855EE3">
        <w:t xml:space="preserve">he key monitoring and data collection programs in the ETBF </w:t>
      </w:r>
      <w:r w:rsidRPr="00855EE3">
        <w:t xml:space="preserve">continue to </w:t>
      </w:r>
      <w:r w:rsidR="003C3B54" w:rsidRPr="00855EE3">
        <w:t>include the logbook/e-logs, catch disposal record (CDRs)</w:t>
      </w:r>
      <w:r w:rsidRPr="00855EE3">
        <w:t>/electronic CDRs</w:t>
      </w:r>
      <w:r w:rsidR="003C3B54" w:rsidRPr="00855EE3">
        <w:t xml:space="preserve">, </w:t>
      </w:r>
      <w:r w:rsidR="001E66D9">
        <w:t>e-monitoring</w:t>
      </w:r>
      <w:r w:rsidR="003C3B54" w:rsidRPr="00855EE3">
        <w:t xml:space="preserve"> and VMS, size monitoring program, port visits and</w:t>
      </w:r>
      <w:r w:rsidR="000B5F25">
        <w:t xml:space="preserve"> boat</w:t>
      </w:r>
      <w:r w:rsidR="003C3B54" w:rsidRPr="00855EE3">
        <w:t xml:space="preserve"> inspections, amongst others. </w:t>
      </w:r>
    </w:p>
    <w:p w14:paraId="25B020C4" w14:textId="2DE5D7D3" w:rsidR="003C3B54" w:rsidRPr="00855EE3" w:rsidRDefault="000B5F25" w:rsidP="00B81F3C">
      <w:pPr>
        <w:pStyle w:val="AFMAText1"/>
      </w:pPr>
      <w:r>
        <w:rPr>
          <w:i/>
          <w:iCs/>
        </w:rPr>
        <w:t>Fisheries Management (E-monitoring Eastern Tuna and Billfish Fishery) Direction 2021</w:t>
      </w:r>
      <w:r w:rsidR="003C3B54" w:rsidRPr="00855EE3">
        <w:t xml:space="preserve"> requir</w:t>
      </w:r>
      <w:r>
        <w:t>es</w:t>
      </w:r>
      <w:r w:rsidR="003C3B54" w:rsidRPr="00855EE3">
        <w:t xml:space="preserve"> all concession holders using pelagic longline methods to implement on-board e-monitoring systems and comply with e-monitoring obligations, irrespective of days fished</w:t>
      </w:r>
      <w:r>
        <w:t>.</w:t>
      </w:r>
    </w:p>
    <w:p w14:paraId="3A3767F4" w14:textId="77777777" w:rsidR="00196B86" w:rsidRDefault="00196B86">
      <w:pPr>
        <w:spacing w:before="0" w:after="200"/>
        <w:rPr>
          <w:rFonts w:asciiTheme="minorHAnsi" w:eastAsia="Times" w:hAnsiTheme="minorHAnsi" w:cstheme="minorHAnsi"/>
          <w:b/>
          <w:color w:val="auto"/>
        </w:rPr>
      </w:pPr>
      <w:r>
        <w:rPr>
          <w:rFonts w:asciiTheme="minorHAnsi" w:hAnsiTheme="minorHAnsi" w:cstheme="minorHAnsi"/>
          <w:b/>
        </w:rPr>
        <w:br w:type="page"/>
      </w:r>
    </w:p>
    <w:p w14:paraId="58F9A27A" w14:textId="2D8AA061" w:rsidR="00285B3B" w:rsidRPr="00855EE3" w:rsidRDefault="00285B3B" w:rsidP="00285B3B">
      <w:pPr>
        <w:pStyle w:val="AFMAbodytext"/>
        <w:spacing w:before="0" w:line="240" w:lineRule="auto"/>
        <w:jc w:val="both"/>
        <w:rPr>
          <w:rFonts w:asciiTheme="minorHAnsi" w:hAnsiTheme="minorHAnsi" w:cstheme="minorHAnsi"/>
          <w:b/>
          <w:szCs w:val="22"/>
        </w:rPr>
      </w:pPr>
      <w:r w:rsidRPr="00855EE3">
        <w:rPr>
          <w:rFonts w:asciiTheme="minorHAnsi" w:hAnsiTheme="minorHAnsi" w:cstheme="minorHAnsi"/>
          <w:b/>
          <w:szCs w:val="22"/>
        </w:rPr>
        <w:lastRenderedPageBreak/>
        <w:t>E</w:t>
      </w:r>
      <w:r w:rsidR="00465246" w:rsidRPr="00855EE3">
        <w:rPr>
          <w:rFonts w:asciiTheme="minorHAnsi" w:hAnsiTheme="minorHAnsi" w:cstheme="minorHAnsi"/>
          <w:b/>
          <w:szCs w:val="22"/>
        </w:rPr>
        <w:t>lectronic M</w:t>
      </w:r>
      <w:r w:rsidRPr="00855EE3">
        <w:rPr>
          <w:rFonts w:asciiTheme="minorHAnsi" w:hAnsiTheme="minorHAnsi" w:cstheme="minorHAnsi"/>
          <w:b/>
          <w:szCs w:val="22"/>
        </w:rPr>
        <w:t>onitoring</w:t>
      </w:r>
    </w:p>
    <w:p w14:paraId="02423F50" w14:textId="0B4034FB" w:rsidR="00285B3B" w:rsidRPr="00855EE3" w:rsidRDefault="00285B3B" w:rsidP="00B81F3C">
      <w:pPr>
        <w:pStyle w:val="AFMAText1"/>
      </w:pPr>
      <w:r w:rsidRPr="00855EE3">
        <w:t xml:space="preserve">E-monitoring is currently implemented in the ETBF. A typical e-monitoring system uses video cameras and sensors to detect and record fishing activity, which can be reviewed later to validate logbook catch and effort data, verify catch composition, mitigation methods and reporting of EPBC listed species interactions. The AFMA website contains more detailed information regarding </w:t>
      </w:r>
      <w:r w:rsidR="001E66D9" w:rsidRPr="00855EE3">
        <w:t>e</w:t>
      </w:r>
      <w:r w:rsidRPr="00855EE3">
        <w:t xml:space="preserve">-monitoring at: </w:t>
      </w:r>
      <w:hyperlink r:id="rId41" w:history="1">
        <w:r w:rsidRPr="00855EE3">
          <w:rPr>
            <w:rStyle w:val="Hyperlink"/>
            <w:rFonts w:cstheme="minorHAnsi"/>
            <w:lang w:val="en-AU"/>
          </w:rPr>
          <w:t>https://www.afma.gov.au/monitoring-enforcement/electronic-monitoring-program</w:t>
        </w:r>
      </w:hyperlink>
      <w:r w:rsidRPr="00855EE3">
        <w:t>.</w:t>
      </w:r>
    </w:p>
    <w:p w14:paraId="1579ABEA" w14:textId="2E3FD0F4" w:rsidR="00285B3B" w:rsidRPr="00855EE3" w:rsidRDefault="00285B3B" w:rsidP="00B81F3C">
      <w:pPr>
        <w:pStyle w:val="AFMAText1"/>
      </w:pPr>
      <w:r w:rsidRPr="00855EE3">
        <w:t xml:space="preserve">However, since 1 July 2015, e-monitoring has been implemented in the ETBF for all full-time fishing </w:t>
      </w:r>
      <w:r w:rsidR="00A002E9" w:rsidRPr="00855EE3">
        <w:t>boats</w:t>
      </w:r>
      <w:r w:rsidRPr="00855EE3">
        <w:t xml:space="preserve"> to replace human observers. To meet the requirements of the WCPFC, 10% of all footage across the fishery, including SBT zones, is selected at random, and reviewed to verify logbook data.</w:t>
      </w:r>
    </w:p>
    <w:p w14:paraId="77C4ECEC" w14:textId="77777777" w:rsidR="00285B3B" w:rsidRPr="00855EE3" w:rsidRDefault="00285B3B" w:rsidP="00B81F3C">
      <w:pPr>
        <w:pStyle w:val="AFMAText1"/>
      </w:pPr>
      <w:r w:rsidRPr="00855EE3">
        <w:t xml:space="preserve">The objective of the ETBF e-monitoring program is to validate: </w:t>
      </w:r>
    </w:p>
    <w:p w14:paraId="58C20D6C" w14:textId="173C9B00" w:rsidR="00285B3B" w:rsidRPr="00855EE3" w:rsidRDefault="00285B3B" w:rsidP="00DE3AFF">
      <w:pPr>
        <w:pStyle w:val="AFMAText1"/>
        <w:numPr>
          <w:ilvl w:val="0"/>
          <w:numId w:val="20"/>
        </w:numPr>
      </w:pPr>
      <w:r w:rsidRPr="00855EE3">
        <w:t>the commercial catch of ETBF quota and by</w:t>
      </w:r>
      <w:r w:rsidR="00F44711" w:rsidRPr="00855EE3">
        <w:t>-</w:t>
      </w:r>
      <w:r w:rsidRPr="00855EE3">
        <w:t xml:space="preserve">product </w:t>
      </w:r>
      <w:proofErr w:type="gramStart"/>
      <w:r w:rsidRPr="00855EE3">
        <w:t>species;</w:t>
      </w:r>
      <w:proofErr w:type="gramEnd"/>
    </w:p>
    <w:p w14:paraId="2789D375" w14:textId="77777777" w:rsidR="00285B3B" w:rsidRPr="00855EE3" w:rsidRDefault="00285B3B" w:rsidP="00DE3AFF">
      <w:pPr>
        <w:pStyle w:val="AFMAText1"/>
        <w:numPr>
          <w:ilvl w:val="0"/>
          <w:numId w:val="20"/>
        </w:numPr>
      </w:pPr>
      <w:r w:rsidRPr="00855EE3">
        <w:t>catch interactions with EPBC Act listed species and other bycatch species and discards to quantify the effects of fishing on these species; and</w:t>
      </w:r>
    </w:p>
    <w:p w14:paraId="6D820691" w14:textId="77777777" w:rsidR="00285B3B" w:rsidRPr="00855EE3" w:rsidRDefault="00285B3B" w:rsidP="00DE3AFF">
      <w:pPr>
        <w:pStyle w:val="AFMAText1"/>
        <w:numPr>
          <w:ilvl w:val="0"/>
          <w:numId w:val="20"/>
        </w:numPr>
      </w:pPr>
      <w:r w:rsidRPr="00855EE3">
        <w:t>the incidence of discarding (including life status) and high grading.</w:t>
      </w:r>
    </w:p>
    <w:p w14:paraId="124E8D17" w14:textId="48831DD0" w:rsidR="00285B3B" w:rsidRPr="00855EE3" w:rsidRDefault="00285B3B" w:rsidP="00B81F3C">
      <w:pPr>
        <w:pStyle w:val="AFMAText1"/>
      </w:pPr>
      <w:r w:rsidRPr="00855EE3">
        <w:t xml:space="preserve">In the years since the introduction of </w:t>
      </w:r>
      <w:r w:rsidR="001E66D9">
        <w:t>e-monitoring</w:t>
      </w:r>
      <w:r w:rsidRPr="00855EE3">
        <w:t xml:space="preserve"> into the ETBF, preliminary findings have shown improvements in data collection, compliance and </w:t>
      </w:r>
      <w:proofErr w:type="gramStart"/>
      <w:r w:rsidRPr="00855EE3">
        <w:t>fishers</w:t>
      </w:r>
      <w:proofErr w:type="gramEnd"/>
      <w:r w:rsidRPr="00855EE3">
        <w:t xml:space="preserve"> </w:t>
      </w:r>
      <w:proofErr w:type="spellStart"/>
      <w:r w:rsidRPr="00855EE3">
        <w:t>behaviour</w:t>
      </w:r>
      <w:proofErr w:type="spellEnd"/>
      <w:r w:rsidRPr="00855EE3">
        <w:t xml:space="preserve"> that have resulted in improved overall management of the fishery and increased transparency.</w:t>
      </w:r>
    </w:p>
    <w:p w14:paraId="001B242D" w14:textId="6A8772AF" w:rsidR="00285B3B" w:rsidRPr="00855EE3" w:rsidRDefault="00285B3B" w:rsidP="00B81F3C">
      <w:pPr>
        <w:pStyle w:val="AFMAText1"/>
      </w:pPr>
      <w:r w:rsidRPr="00855EE3">
        <w:t xml:space="preserve">While no observers have been onboard boats in the ETBF since 2015, observers may be required on some fishing trips at the request of the Fishery Managers or the AFMA Observer Program. </w:t>
      </w:r>
    </w:p>
    <w:p w14:paraId="55FC4018" w14:textId="77777777" w:rsidR="00465246" w:rsidRPr="00855EE3" w:rsidRDefault="00465246" w:rsidP="00285B3B">
      <w:pPr>
        <w:pStyle w:val="AFMAbodytext"/>
        <w:spacing w:before="0" w:line="240" w:lineRule="auto"/>
        <w:jc w:val="both"/>
        <w:rPr>
          <w:rFonts w:asciiTheme="minorHAnsi" w:hAnsiTheme="minorHAnsi" w:cstheme="minorHAnsi"/>
          <w:szCs w:val="22"/>
        </w:rPr>
      </w:pPr>
    </w:p>
    <w:p w14:paraId="1A9E275B" w14:textId="691B87E1" w:rsidR="00285B3B" w:rsidRPr="00855EE3" w:rsidRDefault="00285B3B" w:rsidP="00285B3B">
      <w:pPr>
        <w:pStyle w:val="AFMAbodytext"/>
        <w:spacing w:before="0" w:line="240" w:lineRule="auto"/>
        <w:jc w:val="both"/>
        <w:rPr>
          <w:rFonts w:asciiTheme="minorHAnsi" w:hAnsiTheme="minorHAnsi" w:cstheme="minorHAnsi"/>
          <w:b/>
          <w:szCs w:val="22"/>
        </w:rPr>
      </w:pPr>
      <w:r w:rsidRPr="00855EE3">
        <w:rPr>
          <w:rFonts w:asciiTheme="minorHAnsi" w:hAnsiTheme="minorHAnsi" w:cstheme="minorHAnsi"/>
          <w:b/>
          <w:szCs w:val="22"/>
        </w:rPr>
        <w:t>Size monitoring program</w:t>
      </w:r>
    </w:p>
    <w:p w14:paraId="5FEC7B91" w14:textId="6E4274CF" w:rsidR="00285B3B" w:rsidRPr="00855EE3" w:rsidRDefault="00285B3B" w:rsidP="00B81F3C">
      <w:pPr>
        <w:pStyle w:val="AFMAText1"/>
      </w:pPr>
      <w:r w:rsidRPr="00855EE3">
        <w:t>Stock assessments</w:t>
      </w:r>
      <w:r w:rsidR="00465246" w:rsidRPr="00855EE3">
        <w:t xml:space="preserve"> </w:t>
      </w:r>
      <w:r w:rsidRPr="00855EE3">
        <w:t xml:space="preserve">require a comprehensive understanding of the size/age structure of the catch.  Ideally, this catch information is required over a long time period. The </w:t>
      </w:r>
      <w:r w:rsidR="00717927" w:rsidRPr="00855EE3">
        <w:t>TT</w:t>
      </w:r>
      <w:r w:rsidR="0069366B" w:rsidRPr="00855EE3">
        <w:t>RAG</w:t>
      </w:r>
      <w:r w:rsidRPr="00855EE3">
        <w:t xml:space="preserve"> research priority list highlights the importance of certain specific data as being central </w:t>
      </w:r>
      <w:r w:rsidR="00582C83" w:rsidRPr="00855EE3">
        <w:t>to but</w:t>
      </w:r>
      <w:r w:rsidRPr="00855EE3">
        <w:t xml:space="preserve"> standing above all other research priorities. Size monitoring is high on this essentials list. Catch length and weight data are essential inputs into any stock assessment. As part of the </w:t>
      </w:r>
      <w:r w:rsidR="009062CA" w:rsidRPr="00855EE3">
        <w:t>E</w:t>
      </w:r>
      <w:r w:rsidRPr="00855EE3">
        <w:t>TBF fishery stock assessment process, CSIRO require a comprehensive breakdown of the longline fisheries catch by species, and size by area. Accurate information on catch at age structures is also essential to follow cohorts from year to year and to assess the relative abundance of various year classes.</w:t>
      </w:r>
    </w:p>
    <w:p w14:paraId="4461BE58" w14:textId="30D4444D" w:rsidR="00285B3B" w:rsidRPr="00855EE3" w:rsidRDefault="00285B3B" w:rsidP="00B81F3C">
      <w:pPr>
        <w:pStyle w:val="AFMAText1"/>
      </w:pPr>
      <w:r w:rsidRPr="00855EE3">
        <w:t>The individual size data, when incorporated into the CSIRO database, allows for various population analyses and stock assessments for the main species</w:t>
      </w:r>
      <w:r w:rsidR="00F44711" w:rsidRPr="00855EE3">
        <w:t>,</w:t>
      </w:r>
      <w:r w:rsidRPr="00855EE3">
        <w:t xml:space="preserve"> which would otherwise be impossible. The results of these undertakings are reviewed and </w:t>
      </w:r>
      <w:proofErr w:type="spellStart"/>
      <w:r w:rsidRPr="00855EE3">
        <w:t>utilised</w:t>
      </w:r>
      <w:proofErr w:type="spellEnd"/>
      <w:r w:rsidRPr="00855EE3">
        <w:t xml:space="preserve"> by </w:t>
      </w:r>
      <w:r w:rsidR="00717927" w:rsidRPr="00855EE3">
        <w:t>TT</w:t>
      </w:r>
      <w:r w:rsidR="0069366B" w:rsidRPr="00855EE3">
        <w:t>RAG</w:t>
      </w:r>
      <w:r w:rsidRPr="00855EE3">
        <w:t xml:space="preserve"> on an annual basis.</w:t>
      </w:r>
    </w:p>
    <w:p w14:paraId="060C048A" w14:textId="1B29B62F" w:rsidR="00285B3B" w:rsidRPr="00855EE3" w:rsidRDefault="00285B3B" w:rsidP="00B81F3C">
      <w:pPr>
        <w:pStyle w:val="AFMAText1"/>
      </w:pPr>
      <w:r w:rsidRPr="00855EE3">
        <w:t xml:space="preserve">The collection of extensive, individual size data sets from all the major processors ensures </w:t>
      </w:r>
      <w:r w:rsidR="008554D3" w:rsidRPr="00855EE3">
        <w:t xml:space="preserve">that </w:t>
      </w:r>
      <w:r w:rsidRPr="00855EE3">
        <w:t xml:space="preserve">a scientifically robust catch by size matrix can be collated. </w:t>
      </w:r>
      <w:r w:rsidR="002A4B05" w:rsidRPr="00855EE3">
        <w:t>The</w:t>
      </w:r>
      <w:r w:rsidRPr="00855EE3">
        <w:t xml:space="preserve"> size database </w:t>
      </w:r>
      <w:r w:rsidR="002A4B05" w:rsidRPr="00855EE3">
        <w:t>collects</w:t>
      </w:r>
      <w:r w:rsidRPr="00855EE3">
        <w:t xml:space="preserve"> as</w:t>
      </w:r>
      <w:r w:rsidR="002A4B05" w:rsidRPr="00855EE3">
        <w:t xml:space="preserve"> much as</w:t>
      </w:r>
      <w:r w:rsidRPr="00855EE3">
        <w:t xml:space="preserve"> 80-90% of the total landed catch. These data are generally collected as individual landed weights.  A </w:t>
      </w:r>
      <w:r w:rsidRPr="00855EE3">
        <w:lastRenderedPageBreak/>
        <w:t>scientifically acceptable size database ensures the adequacy of the stock analyses by the scientific agencies involved.</w:t>
      </w:r>
    </w:p>
    <w:p w14:paraId="31A827A1" w14:textId="385659A9" w:rsidR="00285B3B" w:rsidRPr="00855EE3" w:rsidRDefault="00EE3193" w:rsidP="00B81F3C">
      <w:pPr>
        <w:pStyle w:val="AFMAText1"/>
      </w:pPr>
      <w:r w:rsidRPr="00855EE3">
        <w:t xml:space="preserve">The </w:t>
      </w:r>
      <w:r w:rsidR="00285B3B" w:rsidRPr="00855EE3">
        <w:t>ongoing ETBF Size Monitoring Program</w:t>
      </w:r>
      <w:r w:rsidRPr="00855EE3">
        <w:t xml:space="preserve">, </w:t>
      </w:r>
      <w:r w:rsidR="001B2CB6">
        <w:t xml:space="preserve">components of which are now </w:t>
      </w:r>
      <w:r w:rsidRPr="00855EE3">
        <w:t>undertaken as part of a co-management arrangement with Tuna Australia,</w:t>
      </w:r>
      <w:r w:rsidR="00285B3B" w:rsidRPr="00855EE3">
        <w:t xml:space="preserve"> has provided a high level of confidence in estimates of the fishery’s commercial landings. This program has been running since the 1997-98 fishing </w:t>
      </w:r>
      <w:r w:rsidR="00582C83" w:rsidRPr="00855EE3">
        <w:t>season and</w:t>
      </w:r>
      <w:r w:rsidR="00285B3B" w:rsidRPr="00855EE3">
        <w:t xml:space="preserve"> provides a means of comparing logbook data with landed catch. The data collected through this program provides independent verified data from a subset of all landed catch. This information is used in conjunction with logbook information to estimate commercial landings for the fishery. </w:t>
      </w:r>
    </w:p>
    <w:p w14:paraId="37D03DF4" w14:textId="77777777" w:rsidR="00285B3B" w:rsidRPr="00855EE3" w:rsidRDefault="00285B3B" w:rsidP="00285B3B">
      <w:pPr>
        <w:pStyle w:val="AFMAbodytext"/>
        <w:spacing w:before="0" w:line="240" w:lineRule="auto"/>
        <w:jc w:val="both"/>
        <w:rPr>
          <w:rFonts w:asciiTheme="minorHAnsi" w:hAnsiTheme="minorHAnsi" w:cstheme="minorHAnsi"/>
          <w:szCs w:val="22"/>
        </w:rPr>
      </w:pPr>
    </w:p>
    <w:p w14:paraId="1B0509E8" w14:textId="6A2154D0" w:rsidR="00285B3B" w:rsidRPr="00855EE3" w:rsidRDefault="00285B3B" w:rsidP="00285B3B">
      <w:pPr>
        <w:pStyle w:val="AFMAbodytext"/>
        <w:spacing w:before="0" w:line="240" w:lineRule="auto"/>
        <w:jc w:val="both"/>
        <w:rPr>
          <w:rFonts w:asciiTheme="minorHAnsi" w:hAnsiTheme="minorHAnsi" w:cstheme="minorHAnsi"/>
          <w:b/>
          <w:szCs w:val="22"/>
        </w:rPr>
      </w:pPr>
      <w:r w:rsidRPr="00855EE3">
        <w:rPr>
          <w:rFonts w:asciiTheme="minorHAnsi" w:hAnsiTheme="minorHAnsi" w:cstheme="minorHAnsi"/>
          <w:b/>
          <w:szCs w:val="22"/>
        </w:rPr>
        <w:t>Vessel Monitoring Systems (VMS)</w:t>
      </w:r>
    </w:p>
    <w:p w14:paraId="4F4734F0" w14:textId="77777777" w:rsidR="00285B3B" w:rsidRPr="00855EE3" w:rsidRDefault="00285B3B" w:rsidP="00285B3B">
      <w:pPr>
        <w:pStyle w:val="AFMAbodytext"/>
        <w:spacing w:before="0" w:line="240" w:lineRule="auto"/>
        <w:jc w:val="both"/>
        <w:rPr>
          <w:rFonts w:asciiTheme="minorHAnsi" w:hAnsiTheme="minorHAnsi" w:cstheme="minorHAnsi"/>
          <w:szCs w:val="22"/>
        </w:rPr>
      </w:pPr>
    </w:p>
    <w:p w14:paraId="2B59C886" w14:textId="2D24433C" w:rsidR="00285B3B" w:rsidRPr="00855EE3" w:rsidRDefault="00285B3B" w:rsidP="00B81F3C">
      <w:pPr>
        <w:pStyle w:val="AFMAText1"/>
      </w:pPr>
      <w:r w:rsidRPr="00855EE3">
        <w:t xml:space="preserve">Vessel Monitoring Systems are mandatory for all Commonwealth Fishing </w:t>
      </w:r>
      <w:r w:rsidR="00EE3193" w:rsidRPr="00855EE3">
        <w:t xml:space="preserve">boats </w:t>
      </w:r>
      <w:r w:rsidRPr="00855EE3">
        <w:t xml:space="preserve">for the delivery of near real time vessel information in order to effectively monitor the movements of all Commonwealth endorsed fishing </w:t>
      </w:r>
      <w:r w:rsidR="00EE3193" w:rsidRPr="00855EE3">
        <w:t>boats</w:t>
      </w:r>
      <w:r w:rsidRPr="00855EE3">
        <w:t xml:space="preserve">. VMS enables cost effective monitoring of </w:t>
      </w:r>
      <w:r w:rsidR="00EE3193" w:rsidRPr="00855EE3">
        <w:t xml:space="preserve">boats </w:t>
      </w:r>
      <w:r w:rsidRPr="00855EE3">
        <w:t xml:space="preserve">operating in all areas of the fishery including those under specific management arrangements. In addition, where an at-sea or aerial patrol is required, reporting from VMS allows a patrol vessel or plane to be directed to the exact location of the </w:t>
      </w:r>
      <w:r w:rsidR="00EE3193" w:rsidRPr="00855EE3">
        <w:t>boat</w:t>
      </w:r>
      <w:r w:rsidRPr="00855EE3">
        <w:t xml:space="preserve">, resulting in substantial savings in search time.  More information regarding the use of VMS in Commonwealth Fisheries can be found at </w:t>
      </w:r>
      <w:hyperlink r:id="rId42" w:history="1">
        <w:r w:rsidR="00465246" w:rsidRPr="00855EE3">
          <w:rPr>
            <w:rStyle w:val="Hyperlink"/>
            <w:rFonts w:cstheme="minorHAnsi"/>
            <w:lang w:val="en-AU"/>
          </w:rPr>
          <w:t>https://www.afma.gov.au/monitoring-enforcement/satellite-monitoring-fishing-boats</w:t>
        </w:r>
      </w:hyperlink>
      <w:r w:rsidRPr="00855EE3">
        <w:t xml:space="preserve">.  </w:t>
      </w:r>
    </w:p>
    <w:p w14:paraId="0AA67B64" w14:textId="77777777" w:rsidR="00285B3B" w:rsidRPr="00855EE3" w:rsidRDefault="00285B3B" w:rsidP="00285B3B">
      <w:pPr>
        <w:pStyle w:val="AFMAbodytext"/>
        <w:spacing w:before="0" w:line="240" w:lineRule="auto"/>
        <w:jc w:val="both"/>
        <w:rPr>
          <w:rFonts w:asciiTheme="minorHAnsi" w:hAnsiTheme="minorHAnsi" w:cstheme="minorHAnsi"/>
          <w:szCs w:val="22"/>
        </w:rPr>
      </w:pPr>
    </w:p>
    <w:p w14:paraId="7C18AB38" w14:textId="718127DC" w:rsidR="00285B3B" w:rsidRPr="00855EE3" w:rsidRDefault="00285B3B" w:rsidP="00285B3B">
      <w:pPr>
        <w:pStyle w:val="AFMAbodytext"/>
        <w:spacing w:before="0" w:line="240" w:lineRule="auto"/>
        <w:jc w:val="both"/>
        <w:rPr>
          <w:rFonts w:asciiTheme="minorHAnsi" w:hAnsiTheme="minorHAnsi" w:cstheme="minorHAnsi"/>
          <w:b/>
          <w:szCs w:val="22"/>
        </w:rPr>
      </w:pPr>
      <w:r w:rsidRPr="00855EE3">
        <w:rPr>
          <w:rFonts w:asciiTheme="minorHAnsi" w:hAnsiTheme="minorHAnsi" w:cstheme="minorHAnsi"/>
          <w:b/>
          <w:szCs w:val="22"/>
        </w:rPr>
        <w:t>Licensing and quota management</w:t>
      </w:r>
    </w:p>
    <w:p w14:paraId="709856A9" w14:textId="71EE8E83" w:rsidR="004918A1" w:rsidRPr="00855EE3" w:rsidRDefault="00285B3B" w:rsidP="00B81F3C">
      <w:pPr>
        <w:pStyle w:val="AFMAText1"/>
      </w:pPr>
      <w:r w:rsidRPr="00855EE3">
        <w:t xml:space="preserve">Licensing and quota management is facilitated through </w:t>
      </w:r>
      <w:proofErr w:type="spellStart"/>
      <w:r w:rsidRPr="00855EE3">
        <w:t>GoFish</w:t>
      </w:r>
      <w:proofErr w:type="spellEnd"/>
      <w:r w:rsidR="00B804C6" w:rsidRPr="00855EE3">
        <w:t xml:space="preserve"> </w:t>
      </w:r>
      <w:r w:rsidRPr="00855EE3">
        <w:t xml:space="preserve">- an online service that collects and stores information for AFMA’s clients. The information held in </w:t>
      </w:r>
      <w:proofErr w:type="spellStart"/>
      <w:r w:rsidRPr="00855EE3">
        <w:t>Go</w:t>
      </w:r>
      <w:r w:rsidR="0049397B" w:rsidRPr="00855EE3">
        <w:t>F</w:t>
      </w:r>
      <w:r w:rsidRPr="00855EE3">
        <w:t>ish</w:t>
      </w:r>
      <w:proofErr w:type="spellEnd"/>
      <w:r w:rsidRPr="00855EE3">
        <w:t xml:space="preserve"> includes records of fishing concessions, permit information, SFR leasing and holdings, and quota balances. The AFMA </w:t>
      </w:r>
      <w:r w:rsidR="00A70C85" w:rsidRPr="00855EE3">
        <w:t xml:space="preserve">website </w:t>
      </w:r>
      <w:r w:rsidRPr="00855EE3">
        <w:t xml:space="preserve">contains extensive information to assist fishers this service at </w:t>
      </w:r>
      <w:hyperlink r:id="rId43" w:history="1">
        <w:r w:rsidR="00465246" w:rsidRPr="00855EE3">
          <w:rPr>
            <w:rStyle w:val="Hyperlink"/>
            <w:rFonts w:cstheme="minorHAnsi"/>
            <w:lang w:val="en-AU"/>
          </w:rPr>
          <w:t>https://www.afma.gov.au/services-for-fishers</w:t>
        </w:r>
      </w:hyperlink>
      <w:r w:rsidRPr="00855EE3">
        <w:t xml:space="preserve">. </w:t>
      </w:r>
      <w:bookmarkStart w:id="60" w:name="_4.3_Observer_program"/>
      <w:bookmarkEnd w:id="60"/>
    </w:p>
    <w:p w14:paraId="478A7F28" w14:textId="77777777" w:rsidR="00196B86" w:rsidRDefault="00196B86">
      <w:pPr>
        <w:spacing w:before="0" w:after="200"/>
        <w:rPr>
          <w:rFonts w:asciiTheme="minorHAnsi" w:eastAsiaTheme="majorEastAsia" w:hAnsiTheme="minorHAnsi" w:cstheme="minorHAnsi"/>
          <w:b/>
          <w:bCs/>
          <w:color w:val="00467F"/>
          <w:spacing w:val="-4"/>
          <w:sz w:val="44"/>
          <w:szCs w:val="44"/>
        </w:rPr>
      </w:pPr>
      <w:bookmarkStart w:id="61" w:name="_5._Catch_data"/>
      <w:bookmarkStart w:id="62" w:name="_Toc371077526"/>
      <w:bookmarkEnd w:id="61"/>
      <w:r>
        <w:rPr>
          <w:rFonts w:asciiTheme="minorHAnsi" w:hAnsiTheme="minorHAnsi" w:cstheme="minorHAnsi"/>
          <w:sz w:val="44"/>
          <w:szCs w:val="44"/>
        </w:rPr>
        <w:br w:type="page"/>
      </w:r>
    </w:p>
    <w:p w14:paraId="27C05487" w14:textId="7A9BD6C0" w:rsidR="004918A1" w:rsidRPr="00855EE3" w:rsidRDefault="004918A1" w:rsidP="004918A1">
      <w:pPr>
        <w:pStyle w:val="Heading1"/>
        <w:jc w:val="both"/>
        <w:rPr>
          <w:rFonts w:asciiTheme="minorHAnsi" w:hAnsiTheme="minorHAnsi" w:cstheme="minorHAnsi"/>
          <w:sz w:val="44"/>
          <w:szCs w:val="44"/>
        </w:rPr>
      </w:pPr>
      <w:bookmarkStart w:id="63" w:name="_Toc101786316"/>
      <w:r w:rsidRPr="00855EE3">
        <w:rPr>
          <w:rFonts w:asciiTheme="minorHAnsi" w:hAnsiTheme="minorHAnsi" w:cstheme="minorHAnsi"/>
          <w:sz w:val="44"/>
          <w:szCs w:val="44"/>
        </w:rPr>
        <w:lastRenderedPageBreak/>
        <w:t>5. Catch data</w:t>
      </w:r>
      <w:bookmarkEnd w:id="62"/>
      <w:bookmarkEnd w:id="63"/>
    </w:p>
    <w:p w14:paraId="1877925E" w14:textId="1B3B3443" w:rsidR="004918A1" w:rsidRPr="00855EE3" w:rsidRDefault="004918A1" w:rsidP="005750F1">
      <w:pPr>
        <w:pStyle w:val="Heading2"/>
        <w:rPr>
          <w:rFonts w:asciiTheme="minorHAnsi" w:hAnsiTheme="minorHAnsi" w:cstheme="minorHAnsi"/>
          <w:sz w:val="36"/>
          <w:szCs w:val="36"/>
        </w:rPr>
      </w:pPr>
      <w:bookmarkStart w:id="64" w:name="_Toc371077527"/>
      <w:bookmarkStart w:id="65" w:name="_Toc101786317"/>
      <w:r w:rsidRPr="00855EE3">
        <w:rPr>
          <w:rFonts w:asciiTheme="minorHAnsi" w:hAnsiTheme="minorHAnsi" w:cstheme="minorHAnsi"/>
          <w:sz w:val="36"/>
          <w:szCs w:val="36"/>
        </w:rPr>
        <w:t>5.1 Total catch of target, by</w:t>
      </w:r>
      <w:r w:rsidR="005C1B30" w:rsidRPr="00855EE3">
        <w:rPr>
          <w:rFonts w:asciiTheme="minorHAnsi" w:hAnsiTheme="minorHAnsi" w:cstheme="minorHAnsi"/>
          <w:sz w:val="36"/>
          <w:szCs w:val="36"/>
        </w:rPr>
        <w:t>-</w:t>
      </w:r>
      <w:r w:rsidRPr="00855EE3">
        <w:rPr>
          <w:rFonts w:asciiTheme="minorHAnsi" w:hAnsiTheme="minorHAnsi" w:cstheme="minorHAnsi"/>
          <w:sz w:val="36"/>
          <w:szCs w:val="36"/>
        </w:rPr>
        <w:t>product and bycatch species (including retained and discarded catch)</w:t>
      </w:r>
      <w:bookmarkEnd w:id="64"/>
      <w:bookmarkEnd w:id="65"/>
    </w:p>
    <w:p w14:paraId="5BBCEC21" w14:textId="24CAE895" w:rsidR="004918A1" w:rsidRPr="00855EE3" w:rsidRDefault="00446E24" w:rsidP="00B81F3C">
      <w:pPr>
        <w:pStyle w:val="AFMAText1"/>
        <w:rPr>
          <w:rStyle w:val="eop"/>
          <w:rFonts w:eastAsiaTheme="majorEastAsia" w:cstheme="majorHAnsi"/>
          <w:b/>
          <w:bCs/>
          <w:color w:val="000000"/>
          <w:spacing w:val="-4"/>
          <w:sz w:val="44"/>
          <w:szCs w:val="32"/>
          <w:lang w:val="en-AU"/>
        </w:rPr>
      </w:pPr>
      <w:r w:rsidRPr="00855EE3">
        <w:t xml:space="preserve">During the 2021 season, the highest reported catch via logbooks in the ETBF was for the main target species of </w:t>
      </w:r>
      <w:r w:rsidR="00EE3193" w:rsidRPr="00855EE3">
        <w:t xml:space="preserve">yellowfin </w:t>
      </w:r>
      <w:r w:rsidRPr="00855EE3">
        <w:t xml:space="preserve">tuna with 37,358 fish retained. The other four target species were </w:t>
      </w:r>
      <w:r w:rsidR="00EE3193" w:rsidRPr="00855EE3">
        <w:t xml:space="preserve">broadbill </w:t>
      </w:r>
      <w:r w:rsidRPr="00855EE3">
        <w:t>swordfish 11,363</w:t>
      </w:r>
      <w:r w:rsidR="00EE3193" w:rsidRPr="00855EE3">
        <w:t>,</w:t>
      </w:r>
      <w:r w:rsidRPr="00855EE3">
        <w:t xml:space="preserve"> </w:t>
      </w:r>
      <w:r w:rsidR="00EE3193" w:rsidRPr="00855EE3">
        <w:t xml:space="preserve">albacore </w:t>
      </w:r>
      <w:r w:rsidRPr="00855EE3">
        <w:t xml:space="preserve">tuna 74,135, </w:t>
      </w:r>
      <w:r w:rsidR="00EE3193" w:rsidRPr="00855EE3">
        <w:t xml:space="preserve">bigeye </w:t>
      </w:r>
      <w:r w:rsidRPr="00855EE3">
        <w:t xml:space="preserve">tuna 9,965 and </w:t>
      </w:r>
      <w:r w:rsidR="00EE3193" w:rsidRPr="00855EE3">
        <w:t xml:space="preserve">striped </w:t>
      </w:r>
      <w:r w:rsidRPr="00855EE3">
        <w:t xml:space="preserve">marlin 2,308. The catch of </w:t>
      </w:r>
      <w:r w:rsidR="00EE3193" w:rsidRPr="00855EE3">
        <w:t xml:space="preserve">broadbill </w:t>
      </w:r>
      <w:r w:rsidRPr="00855EE3">
        <w:t xml:space="preserve">swordfish is the lowest catch in a season for over two decades. This is likely due to a combination of lower availability (local abundance), high squid bait prices, </w:t>
      </w:r>
      <w:r w:rsidR="00EE3193" w:rsidRPr="00855EE3">
        <w:t xml:space="preserve">and impacts on markets resulting from the Covid-19 pandemic </w:t>
      </w:r>
      <w:r w:rsidRPr="00855EE3">
        <w:t xml:space="preserve">all combining to reduce targeting of </w:t>
      </w:r>
      <w:r w:rsidR="00EE3193" w:rsidRPr="00855EE3">
        <w:t xml:space="preserve">swordfish </w:t>
      </w:r>
      <w:r w:rsidRPr="00855EE3">
        <w:t xml:space="preserve">in the fishery. Bigeye tuna catch was also at its lowest level for many </w:t>
      </w:r>
      <w:r w:rsidR="00450513" w:rsidRPr="00855EE3">
        <w:t>years and</w:t>
      </w:r>
      <w:r w:rsidRPr="00855EE3">
        <w:t xml:space="preserve"> follows a decline in bigeye catch rates in recent years. Mahi </w:t>
      </w:r>
      <w:proofErr w:type="spellStart"/>
      <w:r w:rsidR="00450513" w:rsidRPr="00855EE3">
        <w:t>m</w:t>
      </w:r>
      <w:r w:rsidRPr="00855EE3">
        <w:t>ahi</w:t>
      </w:r>
      <w:proofErr w:type="spellEnd"/>
      <w:r w:rsidRPr="00855EE3">
        <w:t xml:space="preserve"> was the most significant by-product species caught with 5,788 fish retained reported in logbooks. Table </w:t>
      </w:r>
      <w:r w:rsidR="00450513" w:rsidRPr="00855EE3">
        <w:t xml:space="preserve">5 below </w:t>
      </w:r>
      <w:r w:rsidRPr="00855EE3">
        <w:t>lists the total retained (by weight and number) and discarded (by number) catches of target, byproduct and general bycatch species in the ETBF.</w:t>
      </w:r>
      <w:r w:rsidR="00DD55D3" w:rsidRPr="00855EE3">
        <w:rPr>
          <w:rStyle w:val="eop"/>
          <w:lang w:val="en-AU"/>
        </w:rPr>
        <w:t> </w:t>
      </w:r>
    </w:p>
    <w:p w14:paraId="5589076A" w14:textId="04EE4733" w:rsidR="006008C8" w:rsidRPr="00855EE3" w:rsidRDefault="006008C8">
      <w:pPr>
        <w:spacing w:before="0" w:after="200"/>
        <w:rPr>
          <w:rFonts w:ascii="Calibri" w:hAnsi="Calibri" w:cs="Calibri"/>
          <w:color w:val="auto"/>
        </w:rPr>
      </w:pPr>
      <w:r w:rsidRPr="00855EE3">
        <w:br w:type="page"/>
      </w:r>
    </w:p>
    <w:p w14:paraId="7D53B32E" w14:textId="77777777" w:rsidR="00A271B8" w:rsidRPr="00855EE3" w:rsidRDefault="00A271B8" w:rsidP="00B81F3C">
      <w:pPr>
        <w:pStyle w:val="AFMAText1"/>
        <w:sectPr w:rsidR="00A271B8" w:rsidRPr="00855EE3" w:rsidSect="00C36657">
          <w:headerReference w:type="default" r:id="rId44"/>
          <w:footerReference w:type="default" r:id="rId45"/>
          <w:pgSz w:w="11906" w:h="16838" w:code="9"/>
          <w:pgMar w:top="1440" w:right="1440" w:bottom="1440" w:left="1440" w:header="340" w:footer="805" w:gutter="0"/>
          <w:cols w:space="708"/>
          <w:titlePg/>
          <w:docGrid w:linePitch="360"/>
        </w:sectPr>
      </w:pPr>
    </w:p>
    <w:p w14:paraId="79BB82CE" w14:textId="62E94919" w:rsidR="004918A1" w:rsidRPr="00855EE3" w:rsidRDefault="00164AA6" w:rsidP="004918A1">
      <w:pPr>
        <w:jc w:val="both"/>
        <w:rPr>
          <w:rFonts w:ascii="Calibri" w:hAnsi="Calibri" w:cs="Calibri"/>
          <w:b/>
          <w:bCs/>
          <w:color w:val="262626" w:themeColor="text1" w:themeTint="D9"/>
        </w:rPr>
      </w:pPr>
      <w:r w:rsidRPr="00855EE3">
        <w:rPr>
          <w:rFonts w:ascii="Calibri" w:hAnsi="Calibri" w:cs="Calibri"/>
          <w:b/>
          <w:bCs/>
          <w:color w:val="262626" w:themeColor="text1" w:themeTint="D9"/>
        </w:rPr>
        <w:lastRenderedPageBreak/>
        <w:t xml:space="preserve">Table </w:t>
      </w:r>
      <w:r w:rsidR="00621004" w:rsidRPr="00855EE3">
        <w:rPr>
          <w:rFonts w:ascii="Calibri" w:hAnsi="Calibri" w:cs="Calibri"/>
          <w:b/>
          <w:bCs/>
          <w:color w:val="262626" w:themeColor="text1" w:themeTint="D9"/>
        </w:rPr>
        <w:t>5</w:t>
      </w:r>
      <w:r w:rsidR="003A726D" w:rsidRPr="00855EE3">
        <w:rPr>
          <w:rFonts w:ascii="Calibri" w:hAnsi="Calibri" w:cs="Calibri"/>
          <w:b/>
          <w:bCs/>
          <w:color w:val="262626" w:themeColor="text1" w:themeTint="D9"/>
        </w:rPr>
        <w:t>:</w:t>
      </w:r>
      <w:r w:rsidRPr="00855EE3">
        <w:rPr>
          <w:rFonts w:ascii="Calibri" w:hAnsi="Calibri" w:cs="Calibri"/>
          <w:b/>
          <w:bCs/>
          <w:color w:val="262626" w:themeColor="text1" w:themeTint="D9"/>
        </w:rPr>
        <w:t xml:space="preserve"> </w:t>
      </w:r>
      <w:r w:rsidRPr="00855EE3">
        <w:rPr>
          <w:rFonts w:ascii="Calibri" w:hAnsi="Calibri" w:cs="Calibri"/>
          <w:color w:val="262626" w:themeColor="text1" w:themeTint="D9"/>
        </w:rPr>
        <w:t xml:space="preserve">Longline and </w:t>
      </w:r>
      <w:proofErr w:type="spellStart"/>
      <w:r w:rsidR="00B81F3C" w:rsidRPr="00855EE3">
        <w:rPr>
          <w:rFonts w:ascii="Calibri" w:hAnsi="Calibri" w:cs="Calibri"/>
          <w:color w:val="262626" w:themeColor="text1" w:themeTint="D9"/>
        </w:rPr>
        <w:t>minorline</w:t>
      </w:r>
      <w:proofErr w:type="spellEnd"/>
      <w:r w:rsidR="00B81F3C" w:rsidRPr="00855EE3">
        <w:rPr>
          <w:rFonts w:ascii="Calibri" w:hAnsi="Calibri" w:cs="Calibri"/>
          <w:color w:val="262626" w:themeColor="text1" w:themeTint="D9"/>
        </w:rPr>
        <w:t xml:space="preserve"> logbook catch </w:t>
      </w:r>
      <w:r w:rsidR="003A726D" w:rsidRPr="00855EE3">
        <w:rPr>
          <w:rFonts w:ascii="Calibri" w:hAnsi="Calibri" w:cs="Calibri"/>
          <w:color w:val="262626" w:themeColor="text1" w:themeTint="D9"/>
        </w:rPr>
        <w:t>data 2021</w:t>
      </w:r>
      <w:r w:rsidR="003A726D" w:rsidRPr="00855EE3">
        <w:rPr>
          <w:rFonts w:ascii="Calibri" w:hAnsi="Calibri" w:cs="Calibri"/>
          <w:b/>
          <w:bCs/>
          <w:color w:val="262626" w:themeColor="text1" w:themeTint="D9"/>
        </w:rPr>
        <w:t xml:space="preserve"> </w:t>
      </w:r>
    </w:p>
    <w:tbl>
      <w:tblPr>
        <w:tblW w:w="147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6"/>
        <w:gridCol w:w="3792"/>
        <w:gridCol w:w="3542"/>
        <w:gridCol w:w="2472"/>
      </w:tblGrid>
      <w:tr w:rsidR="0096695A" w:rsidRPr="00855EE3" w14:paraId="620EC8D7" w14:textId="77777777" w:rsidTr="00EE3193">
        <w:trPr>
          <w:trHeight w:val="469"/>
        </w:trPr>
        <w:tc>
          <w:tcPr>
            <w:tcW w:w="14772" w:type="dxa"/>
            <w:gridSpan w:val="4"/>
            <w:tcBorders>
              <w:top w:val="single" w:sz="6" w:space="0" w:color="D9D9D9"/>
              <w:left w:val="single" w:sz="6" w:space="0" w:color="D9D9D9"/>
              <w:bottom w:val="single" w:sz="6" w:space="0" w:color="D9D9D9"/>
              <w:right w:val="single" w:sz="6" w:space="0" w:color="D9D9D9"/>
            </w:tcBorders>
            <w:shd w:val="clear" w:color="auto" w:fill="006C8B"/>
            <w:vAlign w:val="center"/>
            <w:hideMark/>
          </w:tcPr>
          <w:p w14:paraId="02C7925E" w14:textId="73A21B70" w:rsidR="0096695A" w:rsidRPr="00855EE3" w:rsidRDefault="0096695A" w:rsidP="0096695A">
            <w:pPr>
              <w:spacing w:before="0" w:after="0" w:line="240" w:lineRule="auto"/>
              <w:jc w:val="center"/>
              <w:textAlignment w:val="baseline"/>
              <w:rPr>
                <w:rFonts w:ascii="Calibri" w:eastAsia="Times New Roman" w:hAnsi="Calibri" w:cs="Calibri"/>
                <w:color w:val="FFFFFF"/>
                <w:sz w:val="20"/>
                <w:szCs w:val="20"/>
                <w:lang w:eastAsia="en-AU"/>
              </w:rPr>
            </w:pPr>
            <w:r w:rsidRPr="00855EE3">
              <w:rPr>
                <w:rFonts w:ascii="Calibri" w:eastAsia="Times New Roman" w:hAnsi="Calibri" w:cs="Calibri"/>
                <w:b/>
                <w:bCs/>
                <w:color w:val="FFFFFF"/>
                <w:sz w:val="20"/>
                <w:szCs w:val="20"/>
                <w:lang w:eastAsia="en-AU"/>
              </w:rPr>
              <w:t xml:space="preserve">Longline and </w:t>
            </w:r>
            <w:proofErr w:type="spellStart"/>
            <w:r w:rsidR="00B81F3C" w:rsidRPr="00855EE3">
              <w:rPr>
                <w:rFonts w:ascii="Calibri" w:eastAsia="Times New Roman" w:hAnsi="Calibri" w:cs="Calibri"/>
                <w:b/>
                <w:bCs/>
                <w:color w:val="FFFFFF"/>
                <w:sz w:val="20"/>
                <w:szCs w:val="20"/>
                <w:lang w:eastAsia="en-AU"/>
              </w:rPr>
              <w:t>minorline</w:t>
            </w:r>
            <w:proofErr w:type="spellEnd"/>
            <w:r w:rsidR="00B81F3C" w:rsidRPr="00855EE3">
              <w:rPr>
                <w:rFonts w:ascii="Calibri" w:eastAsia="Times New Roman" w:hAnsi="Calibri" w:cs="Calibri"/>
                <w:b/>
                <w:bCs/>
                <w:color w:val="FFFFFF"/>
                <w:sz w:val="20"/>
                <w:szCs w:val="20"/>
                <w:lang w:eastAsia="en-AU"/>
              </w:rPr>
              <w:t xml:space="preserve"> logbook catc</w:t>
            </w:r>
            <w:r w:rsidRPr="00855EE3">
              <w:rPr>
                <w:rFonts w:ascii="Calibri" w:eastAsia="Times New Roman" w:hAnsi="Calibri" w:cs="Calibri"/>
                <w:b/>
                <w:bCs/>
                <w:color w:val="FFFFFF"/>
                <w:sz w:val="20"/>
                <w:szCs w:val="20"/>
                <w:lang w:eastAsia="en-AU"/>
              </w:rPr>
              <w:t>h</w:t>
            </w:r>
            <w:r w:rsidRPr="00855EE3">
              <w:rPr>
                <w:rFonts w:ascii="Calibri" w:eastAsia="Times New Roman" w:hAnsi="Calibri" w:cs="Calibri"/>
                <w:color w:val="FFFFFF"/>
                <w:sz w:val="20"/>
                <w:szCs w:val="20"/>
                <w:lang w:eastAsia="en-AU"/>
              </w:rPr>
              <w:t> </w:t>
            </w:r>
          </w:p>
          <w:p w14:paraId="3D46D965" w14:textId="77777777" w:rsidR="0096695A" w:rsidRPr="00855EE3" w:rsidRDefault="0096695A" w:rsidP="0096695A">
            <w:pPr>
              <w:spacing w:before="0" w:after="0" w:line="240" w:lineRule="auto"/>
              <w:jc w:val="center"/>
              <w:textAlignment w:val="baseline"/>
              <w:rPr>
                <w:rFonts w:ascii="Calibri" w:eastAsia="Times New Roman" w:hAnsi="Calibri" w:cs="Calibri"/>
                <w:color w:val="FFFFFF"/>
                <w:sz w:val="20"/>
                <w:szCs w:val="20"/>
                <w:lang w:eastAsia="en-AU"/>
              </w:rPr>
            </w:pPr>
            <w:r w:rsidRPr="00855EE3">
              <w:rPr>
                <w:rFonts w:ascii="Calibri" w:eastAsia="Times New Roman" w:hAnsi="Calibri" w:cs="Calibri"/>
                <w:b/>
                <w:bCs/>
                <w:color w:val="FFFFFF"/>
                <w:sz w:val="20"/>
                <w:szCs w:val="20"/>
                <w:lang w:eastAsia="en-AU"/>
              </w:rPr>
              <w:t>(Dropline, Trolling - N.A retained or discarded catch in 2021)</w:t>
            </w:r>
            <w:r w:rsidRPr="00855EE3">
              <w:rPr>
                <w:rFonts w:ascii="Calibri" w:eastAsia="Times New Roman" w:hAnsi="Calibri" w:cs="Calibri"/>
                <w:color w:val="FFFFFF"/>
                <w:sz w:val="20"/>
                <w:szCs w:val="20"/>
                <w:lang w:eastAsia="en-AU"/>
              </w:rPr>
              <w:t> </w:t>
            </w:r>
          </w:p>
        </w:tc>
      </w:tr>
      <w:tr w:rsidR="0096695A" w:rsidRPr="00855EE3" w14:paraId="4D5DAE2D" w14:textId="77777777" w:rsidTr="00EE3193">
        <w:trPr>
          <w:trHeight w:val="857"/>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6C3BC615" w14:textId="2423046C" w:rsidR="0096695A" w:rsidRPr="00855EE3" w:rsidRDefault="0096695A" w:rsidP="0096695A">
            <w:pPr>
              <w:spacing w:before="0" w:after="0" w:line="240" w:lineRule="auto"/>
              <w:jc w:val="center"/>
              <w:textAlignment w:val="baseline"/>
              <w:rPr>
                <w:rFonts w:ascii="Calibri" w:eastAsia="Times New Roman" w:hAnsi="Calibri" w:cs="Calibri"/>
                <w:sz w:val="20"/>
                <w:szCs w:val="20"/>
                <w:lang w:eastAsia="en-AU"/>
              </w:rPr>
            </w:pPr>
          </w:p>
        </w:tc>
        <w:tc>
          <w:tcPr>
            <w:tcW w:w="9805" w:type="dxa"/>
            <w:gridSpan w:val="3"/>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71E382C" w14:textId="7BDE8F0E" w:rsidR="0096695A" w:rsidRPr="00855EE3" w:rsidRDefault="0096695A" w:rsidP="00B81F3C">
            <w:pPr>
              <w:spacing w:before="0" w:after="0" w:line="240" w:lineRule="auto"/>
              <w:jc w:val="center"/>
              <w:textAlignment w:val="baseline"/>
              <w:rPr>
                <w:rFonts w:ascii="Calibri" w:eastAsia="Times New Roman" w:hAnsi="Calibri" w:cs="Calibri"/>
                <w:sz w:val="20"/>
                <w:szCs w:val="20"/>
                <w:lang w:eastAsia="en-AU"/>
              </w:rPr>
            </w:pPr>
            <w:r w:rsidRPr="00855EE3">
              <w:rPr>
                <w:rFonts w:ascii="Calibri" w:eastAsia="Times New Roman" w:hAnsi="Calibri" w:cs="Calibri"/>
                <w:b/>
                <w:bCs/>
                <w:sz w:val="20"/>
                <w:szCs w:val="20"/>
                <w:lang w:eastAsia="en-AU"/>
              </w:rPr>
              <w:t>Drifting longline (pelagic longline) logbook reported catch</w:t>
            </w:r>
            <w:r w:rsidRPr="00855EE3">
              <w:rPr>
                <w:rFonts w:ascii="Calibri" w:eastAsia="Times New Roman" w:hAnsi="Calibri" w:cs="Calibri"/>
                <w:sz w:val="20"/>
                <w:szCs w:val="20"/>
                <w:lang w:eastAsia="en-AU"/>
              </w:rPr>
              <w:t> </w:t>
            </w:r>
          </w:p>
        </w:tc>
      </w:tr>
      <w:tr w:rsidR="0096695A" w:rsidRPr="00855EE3" w14:paraId="426A50DE"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DEFC50C" w14:textId="302AE00E" w:rsidR="0096695A" w:rsidRPr="00855EE3" w:rsidRDefault="0096695A" w:rsidP="0096695A">
            <w:pPr>
              <w:spacing w:before="0" w:after="0" w:line="240" w:lineRule="auto"/>
              <w:jc w:val="center"/>
              <w:textAlignment w:val="baseline"/>
              <w:rPr>
                <w:rFonts w:ascii="Calibri" w:eastAsia="Times New Roman" w:hAnsi="Calibri" w:cs="Calibri"/>
                <w:sz w:val="20"/>
                <w:szCs w:val="20"/>
                <w:lang w:eastAsia="en-AU"/>
              </w:rPr>
            </w:pPr>
            <w:r w:rsidRPr="00855EE3">
              <w:rPr>
                <w:rFonts w:ascii="Calibri" w:eastAsia="Times New Roman" w:hAnsi="Calibri" w:cs="Calibri"/>
                <w:b/>
                <w:bCs/>
                <w:color w:val="000000"/>
                <w:sz w:val="20"/>
                <w:szCs w:val="20"/>
                <w:lang w:eastAsia="en-AU"/>
              </w:rPr>
              <w:t xml:space="preserve">Common </w:t>
            </w:r>
            <w:r w:rsidR="00A70C85" w:rsidRPr="00855EE3">
              <w:rPr>
                <w:rFonts w:ascii="Calibri" w:eastAsia="Times New Roman" w:hAnsi="Calibri" w:cs="Calibri"/>
                <w:b/>
                <w:bCs/>
                <w:color w:val="000000"/>
                <w:sz w:val="20"/>
                <w:szCs w:val="20"/>
                <w:lang w:eastAsia="en-AU"/>
              </w:rPr>
              <w:t>name</w:t>
            </w:r>
            <w:r w:rsidR="00A70C85" w:rsidRPr="00855EE3">
              <w:rPr>
                <w:rFonts w:ascii="Calibri" w:eastAsia="Times New Roman" w:hAnsi="Calibri" w:cs="Calibri"/>
                <w:color w:val="000000"/>
                <w:sz w:val="20"/>
                <w:szCs w:val="20"/>
                <w:lang w:eastAsia="en-AU"/>
              </w:rPr>
              <w:t>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hideMark/>
          </w:tcPr>
          <w:p w14:paraId="126728E4" w14:textId="77777777" w:rsidR="0096695A" w:rsidRPr="00855EE3" w:rsidRDefault="0096695A" w:rsidP="0096695A">
            <w:pPr>
              <w:spacing w:before="0" w:after="0" w:line="240" w:lineRule="auto"/>
              <w:jc w:val="center"/>
              <w:textAlignment w:val="baseline"/>
              <w:rPr>
                <w:rFonts w:ascii="Calibri" w:eastAsia="Times New Roman" w:hAnsi="Calibri" w:cs="Calibri"/>
                <w:sz w:val="20"/>
                <w:szCs w:val="20"/>
                <w:lang w:eastAsia="en-AU"/>
              </w:rPr>
            </w:pPr>
            <w:r w:rsidRPr="00855EE3">
              <w:rPr>
                <w:rFonts w:ascii="Calibri" w:eastAsia="Times New Roman" w:hAnsi="Calibri" w:cs="Calibri"/>
                <w:b/>
                <w:bCs/>
                <w:color w:val="000000"/>
                <w:sz w:val="20"/>
                <w:szCs w:val="20"/>
                <w:lang w:eastAsia="en-AU"/>
              </w:rPr>
              <w:t>Catch retained weight (kg)</w:t>
            </w: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hideMark/>
          </w:tcPr>
          <w:p w14:paraId="1A9869E7" w14:textId="77777777" w:rsidR="0096695A" w:rsidRPr="00855EE3" w:rsidRDefault="0096695A" w:rsidP="0096695A">
            <w:pPr>
              <w:spacing w:before="0" w:after="0" w:line="240" w:lineRule="auto"/>
              <w:jc w:val="center"/>
              <w:textAlignment w:val="baseline"/>
              <w:rPr>
                <w:rFonts w:ascii="Calibri" w:eastAsia="Times New Roman" w:hAnsi="Calibri" w:cs="Calibri"/>
                <w:sz w:val="20"/>
                <w:szCs w:val="20"/>
                <w:lang w:eastAsia="en-AU"/>
              </w:rPr>
            </w:pPr>
            <w:r w:rsidRPr="00855EE3">
              <w:rPr>
                <w:rFonts w:ascii="Calibri" w:eastAsia="Times New Roman" w:hAnsi="Calibri" w:cs="Calibri"/>
                <w:b/>
                <w:bCs/>
                <w:color w:val="000000"/>
                <w:sz w:val="20"/>
                <w:szCs w:val="20"/>
                <w:lang w:eastAsia="en-AU"/>
              </w:rPr>
              <w:t>Catch retained number</w:t>
            </w: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hideMark/>
          </w:tcPr>
          <w:p w14:paraId="642389CC" w14:textId="77777777" w:rsidR="0096695A" w:rsidRPr="00855EE3" w:rsidRDefault="0096695A" w:rsidP="0096695A">
            <w:pPr>
              <w:spacing w:before="0" w:after="0" w:line="240" w:lineRule="auto"/>
              <w:jc w:val="center"/>
              <w:textAlignment w:val="baseline"/>
              <w:rPr>
                <w:rFonts w:ascii="Calibri" w:eastAsia="Times New Roman" w:hAnsi="Calibri" w:cs="Calibri"/>
                <w:sz w:val="20"/>
                <w:szCs w:val="20"/>
                <w:lang w:eastAsia="en-AU"/>
              </w:rPr>
            </w:pPr>
            <w:r w:rsidRPr="00855EE3">
              <w:rPr>
                <w:rFonts w:ascii="Calibri" w:eastAsia="Times New Roman" w:hAnsi="Calibri" w:cs="Calibri"/>
                <w:b/>
                <w:bCs/>
                <w:color w:val="000000"/>
                <w:sz w:val="20"/>
                <w:szCs w:val="20"/>
                <w:lang w:eastAsia="en-AU"/>
              </w:rPr>
              <w:t>Discard number</w:t>
            </w:r>
            <w:r w:rsidRPr="00855EE3">
              <w:rPr>
                <w:rFonts w:ascii="Calibri" w:eastAsia="Times New Roman" w:hAnsi="Calibri" w:cs="Calibri"/>
                <w:color w:val="000000"/>
                <w:sz w:val="20"/>
                <w:szCs w:val="20"/>
                <w:lang w:eastAsia="en-AU"/>
              </w:rPr>
              <w:t> </w:t>
            </w:r>
          </w:p>
        </w:tc>
      </w:tr>
      <w:tr w:rsidR="0096695A" w:rsidRPr="00855EE3" w14:paraId="47F3101D"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03AD34DC" w14:textId="77777777" w:rsidR="0096695A" w:rsidRPr="00855EE3" w:rsidRDefault="0096695A"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Albacore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6D19817"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1,016,535 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1C47EB9"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74,135 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A3E6D46"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5,249 </w:t>
            </w:r>
          </w:p>
        </w:tc>
      </w:tr>
      <w:tr w:rsidR="0096695A" w:rsidRPr="00855EE3" w14:paraId="6762241E"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2BE01C6" w14:textId="77E2382C" w:rsidR="0096695A" w:rsidRPr="00855EE3" w:rsidRDefault="0096695A"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xml:space="preserve">Australian </w:t>
            </w:r>
            <w:r w:rsidR="00EE3193" w:rsidRPr="00855EE3">
              <w:rPr>
                <w:rFonts w:ascii="Calibri" w:eastAsia="Times New Roman" w:hAnsi="Calibri" w:cs="Calibri"/>
                <w:color w:val="000000"/>
                <w:sz w:val="20"/>
                <w:szCs w:val="20"/>
                <w:lang w:eastAsia="en-AU"/>
              </w:rPr>
              <w:t>bonito</w:t>
            </w:r>
            <w:r w:rsidRPr="00A70C85">
              <w:rPr>
                <w:rFonts w:ascii="Calibri" w:eastAsia="Times New Roman" w:hAnsi="Calibri" w:cs="Calibri"/>
                <w:color w:val="000000"/>
                <w:sz w:val="20"/>
                <w:szCs w:val="20"/>
                <w:vertAlign w:val="superscript"/>
                <w:lang w:eastAsia="en-AU"/>
              </w:rPr>
              <w:t>#</w:t>
            </w:r>
            <w:r w:rsidRPr="00855EE3">
              <w:rPr>
                <w:rFonts w:ascii="Calibri" w:eastAsia="Times New Roman" w:hAnsi="Calibri" w:cs="Calibri"/>
                <w:color w:val="000000"/>
                <w:sz w:val="20"/>
                <w:szCs w:val="20"/>
                <w:lang w:eastAsia="en-AU"/>
              </w:rPr>
              <w:t>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E56EF94"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245 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831FB20"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24 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07BC5DA"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151 </w:t>
            </w:r>
          </w:p>
        </w:tc>
      </w:tr>
      <w:tr w:rsidR="0096695A" w:rsidRPr="00855EE3" w14:paraId="099019D3"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B1090A1" w14:textId="3C91EDF0" w:rsidR="0096695A" w:rsidRPr="00855EE3" w:rsidRDefault="0096695A"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Barracouta</w:t>
            </w:r>
            <w:r w:rsidRPr="00A70C85">
              <w:rPr>
                <w:rFonts w:ascii="Calibri" w:eastAsia="Times New Roman" w:hAnsi="Calibri" w:cs="Calibri"/>
                <w:color w:val="000000"/>
                <w:sz w:val="20"/>
                <w:szCs w:val="20"/>
                <w:vertAlign w:val="superscript"/>
                <w:lang w:eastAsia="en-AU"/>
              </w:rPr>
              <w:t>#</w:t>
            </w:r>
            <w:r w:rsidRPr="00855EE3">
              <w:rPr>
                <w:rFonts w:ascii="Calibri" w:eastAsia="Times New Roman" w:hAnsi="Calibri" w:cs="Calibri"/>
                <w:color w:val="000000"/>
                <w:sz w:val="20"/>
                <w:szCs w:val="20"/>
                <w:lang w:eastAsia="en-AU"/>
              </w:rPr>
              <w:t>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05894264"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DC497E4"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A04146A"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779 </w:t>
            </w:r>
          </w:p>
        </w:tc>
      </w:tr>
      <w:tr w:rsidR="0096695A" w:rsidRPr="00855EE3" w14:paraId="586A2ABD"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83B7C1B" w14:textId="77777777" w:rsidR="0096695A" w:rsidRPr="00855EE3" w:rsidRDefault="0096695A"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Barracudas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D150A74"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B3EB452"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F987FC3"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r>
      <w:tr w:rsidR="0096695A" w:rsidRPr="00855EE3" w14:paraId="0553B0A5"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BF678C3" w14:textId="77777777" w:rsidR="0096695A" w:rsidRPr="00855EE3" w:rsidRDefault="0096695A"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Batfishes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983C474"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0F147A79"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1FAB2FC1"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1 </w:t>
            </w:r>
          </w:p>
        </w:tc>
      </w:tr>
      <w:tr w:rsidR="0096695A" w:rsidRPr="00855EE3" w14:paraId="1084CD20"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6AC5FE3" w14:textId="6C851ACB" w:rsidR="0096695A" w:rsidRPr="00855EE3" w:rsidRDefault="0096695A"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xml:space="preserve">Bigeye </w:t>
            </w:r>
            <w:r w:rsidR="00A85FE4" w:rsidRPr="00855EE3">
              <w:rPr>
                <w:rFonts w:ascii="Calibri" w:eastAsia="Times New Roman" w:hAnsi="Calibri" w:cs="Calibri"/>
                <w:color w:val="000000"/>
                <w:sz w:val="20"/>
                <w:szCs w:val="20"/>
                <w:lang w:eastAsia="en-AU"/>
              </w:rPr>
              <w:t>thresher</w:t>
            </w:r>
            <w:r w:rsidRPr="00855EE3">
              <w:rPr>
                <w:rFonts w:ascii="Calibri" w:eastAsia="Times New Roman" w:hAnsi="Calibri" w:cs="Calibri"/>
                <w:color w:val="000000"/>
                <w:sz w:val="20"/>
                <w:szCs w:val="20"/>
                <w:lang w:eastAsia="en-AU"/>
              </w:rPr>
              <w:t>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DE77F46"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65 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50A8B5A"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090DD41"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14 </w:t>
            </w:r>
          </w:p>
        </w:tc>
      </w:tr>
      <w:tr w:rsidR="0096695A" w:rsidRPr="00855EE3" w14:paraId="49034246"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1BDF52E" w14:textId="4219D811" w:rsidR="0096695A" w:rsidRPr="00855EE3" w:rsidRDefault="0096695A"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xml:space="preserve">Bigeye </w:t>
            </w:r>
            <w:r w:rsidR="00A85FE4" w:rsidRPr="00855EE3">
              <w:rPr>
                <w:rFonts w:ascii="Calibri" w:eastAsia="Times New Roman" w:hAnsi="Calibri" w:cs="Calibri"/>
                <w:color w:val="000000"/>
                <w:sz w:val="20"/>
                <w:szCs w:val="20"/>
                <w:lang w:eastAsia="en-AU"/>
              </w:rPr>
              <w:t>tuna</w:t>
            </w:r>
            <w:r w:rsidRPr="00855EE3">
              <w:rPr>
                <w:rFonts w:ascii="Calibri" w:eastAsia="Times New Roman" w:hAnsi="Calibri" w:cs="Calibri"/>
                <w:color w:val="000000"/>
                <w:sz w:val="20"/>
                <w:szCs w:val="20"/>
                <w:lang w:eastAsia="en-AU"/>
              </w:rPr>
              <w:t>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F73B428"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348,520 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14D3698E"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9,965 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0D852C5A"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1244 </w:t>
            </w:r>
          </w:p>
        </w:tc>
      </w:tr>
      <w:tr w:rsidR="0096695A" w:rsidRPr="00855EE3" w14:paraId="697B4324"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D125F82" w14:textId="27D87BAC" w:rsidR="0096695A" w:rsidRPr="00855EE3" w:rsidRDefault="0096695A" w:rsidP="00EE3193">
            <w:pPr>
              <w:spacing w:before="0" w:after="0" w:line="240" w:lineRule="auto"/>
              <w:textAlignment w:val="baseline"/>
              <w:rPr>
                <w:rFonts w:ascii="Calibri" w:eastAsia="Times New Roman" w:hAnsi="Calibri" w:cs="Calibri"/>
                <w:sz w:val="20"/>
                <w:szCs w:val="20"/>
                <w:lang w:eastAsia="en-AU"/>
              </w:rPr>
            </w:pPr>
            <w:proofErr w:type="spellStart"/>
            <w:r w:rsidRPr="00855EE3">
              <w:rPr>
                <w:rFonts w:ascii="Calibri" w:eastAsia="Times New Roman" w:hAnsi="Calibri" w:cs="Calibri"/>
                <w:color w:val="000000"/>
                <w:sz w:val="20"/>
                <w:szCs w:val="20"/>
                <w:lang w:eastAsia="en-AU"/>
              </w:rPr>
              <w:t>Bigscale</w:t>
            </w:r>
            <w:proofErr w:type="spellEnd"/>
            <w:r w:rsidRPr="00855EE3">
              <w:rPr>
                <w:rFonts w:ascii="Calibri" w:eastAsia="Times New Roman" w:hAnsi="Calibri" w:cs="Calibri"/>
                <w:color w:val="000000"/>
                <w:sz w:val="20"/>
                <w:szCs w:val="20"/>
                <w:lang w:eastAsia="en-AU"/>
              </w:rPr>
              <w:t xml:space="preserve"> </w:t>
            </w:r>
            <w:r w:rsidR="00A85FE4" w:rsidRPr="00855EE3">
              <w:rPr>
                <w:rFonts w:ascii="Calibri" w:eastAsia="Times New Roman" w:hAnsi="Calibri" w:cs="Calibri"/>
                <w:color w:val="000000"/>
                <w:sz w:val="20"/>
                <w:szCs w:val="20"/>
                <w:lang w:eastAsia="en-AU"/>
              </w:rPr>
              <w:t>pomfret</w:t>
            </w:r>
            <w:r w:rsidRPr="00855EE3">
              <w:rPr>
                <w:rFonts w:ascii="Calibri" w:eastAsia="Times New Roman" w:hAnsi="Calibri" w:cs="Calibri"/>
                <w:color w:val="000000"/>
                <w:sz w:val="20"/>
                <w:szCs w:val="20"/>
                <w:lang w:eastAsia="en-AU"/>
              </w:rPr>
              <w:t>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4E6BD2A"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2F3E448"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1894079"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15 </w:t>
            </w:r>
          </w:p>
        </w:tc>
      </w:tr>
      <w:tr w:rsidR="0096695A" w:rsidRPr="00855EE3" w14:paraId="1F0EE3DA"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8CB9D1C" w14:textId="4561F710" w:rsidR="0096695A" w:rsidRPr="00855EE3" w:rsidRDefault="0096695A"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xml:space="preserve">Black </w:t>
            </w:r>
            <w:r w:rsidR="00EE3193" w:rsidRPr="00855EE3">
              <w:rPr>
                <w:rFonts w:ascii="Calibri" w:eastAsia="Times New Roman" w:hAnsi="Calibri" w:cs="Calibri"/>
                <w:color w:val="000000"/>
                <w:sz w:val="20"/>
                <w:szCs w:val="20"/>
                <w:lang w:eastAsia="en-AU"/>
              </w:rPr>
              <w:t>marlin</w:t>
            </w:r>
            <w:r w:rsidRPr="00A70C85">
              <w:rPr>
                <w:rFonts w:ascii="Calibri" w:eastAsia="Times New Roman" w:hAnsi="Calibri" w:cs="Calibri"/>
                <w:color w:val="000000"/>
                <w:sz w:val="20"/>
                <w:szCs w:val="20"/>
                <w:vertAlign w:val="superscript"/>
                <w:lang w:eastAsia="en-AU"/>
              </w:rPr>
              <w:t>$</w:t>
            </w:r>
            <w:r w:rsidRPr="00855EE3">
              <w:rPr>
                <w:rFonts w:ascii="Calibri" w:eastAsia="Times New Roman" w:hAnsi="Calibri" w:cs="Calibri"/>
                <w:color w:val="000000"/>
                <w:sz w:val="20"/>
                <w:szCs w:val="20"/>
                <w:lang w:eastAsia="en-AU"/>
              </w:rPr>
              <w:t>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6571DA0"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071876E5"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095D4BB"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1,486 </w:t>
            </w:r>
          </w:p>
        </w:tc>
      </w:tr>
      <w:tr w:rsidR="0096695A" w:rsidRPr="00855EE3" w14:paraId="6C675E16"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947D47A" w14:textId="2F3B7C25" w:rsidR="0096695A" w:rsidRPr="00855EE3" w:rsidRDefault="0096695A"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xml:space="preserve">Blacktail </w:t>
            </w:r>
            <w:r w:rsidR="00EE3193" w:rsidRPr="00855EE3">
              <w:rPr>
                <w:rFonts w:ascii="Calibri" w:eastAsia="Times New Roman" w:hAnsi="Calibri" w:cs="Calibri"/>
                <w:color w:val="000000"/>
                <w:sz w:val="20"/>
                <w:szCs w:val="20"/>
                <w:lang w:eastAsia="en-AU"/>
              </w:rPr>
              <w:t>snapper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3AEFB39"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AE8AEAC"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B81C4CA"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r>
      <w:tr w:rsidR="0096695A" w:rsidRPr="00855EE3" w14:paraId="2918126A"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49150A0" w14:textId="5A5009B6" w:rsidR="0096695A" w:rsidRPr="00855EE3" w:rsidRDefault="0096695A"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xml:space="preserve">Blue </w:t>
            </w:r>
            <w:r w:rsidR="00EE3193" w:rsidRPr="00855EE3">
              <w:rPr>
                <w:rFonts w:ascii="Calibri" w:eastAsia="Times New Roman" w:hAnsi="Calibri" w:cs="Calibri"/>
                <w:color w:val="000000"/>
                <w:sz w:val="20"/>
                <w:szCs w:val="20"/>
                <w:lang w:eastAsia="en-AU"/>
              </w:rPr>
              <w:t>marlin</w:t>
            </w:r>
            <w:r w:rsidRPr="00A70C85">
              <w:rPr>
                <w:rFonts w:ascii="Calibri" w:eastAsia="Times New Roman" w:hAnsi="Calibri" w:cs="Calibri"/>
                <w:sz w:val="20"/>
                <w:szCs w:val="20"/>
                <w:vertAlign w:val="superscript"/>
                <w:lang w:eastAsia="en-AU"/>
              </w:rPr>
              <w:t>$</w:t>
            </w:r>
            <w:r w:rsidRPr="00855EE3">
              <w:rPr>
                <w:rFonts w:ascii="Calibri" w:eastAsia="Times New Roman" w:hAnsi="Calibri" w:cs="Calibri"/>
                <w:sz w:val="20"/>
                <w:szCs w:val="20"/>
                <w:lang w:eastAsia="en-AU"/>
              </w:rPr>
              <w:t>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65CEF3D9"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F6DB0FC"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E2B95A1"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1,220 </w:t>
            </w:r>
          </w:p>
        </w:tc>
      </w:tr>
      <w:tr w:rsidR="0096695A" w:rsidRPr="00855EE3" w14:paraId="5C4DD7E7"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B872694" w14:textId="6E879539" w:rsidR="0096695A" w:rsidRPr="00855EE3" w:rsidRDefault="0096695A"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xml:space="preserve">Blue </w:t>
            </w:r>
            <w:r w:rsidR="00EE3193" w:rsidRPr="00855EE3">
              <w:rPr>
                <w:rFonts w:ascii="Calibri" w:eastAsia="Times New Roman" w:hAnsi="Calibri" w:cs="Calibri"/>
                <w:color w:val="000000"/>
                <w:sz w:val="20"/>
                <w:szCs w:val="20"/>
                <w:lang w:eastAsia="en-AU"/>
              </w:rPr>
              <w:t>shark</w:t>
            </w:r>
            <w:r w:rsidRPr="00A70C85">
              <w:rPr>
                <w:rFonts w:ascii="Calibri" w:eastAsia="Times New Roman" w:hAnsi="Calibri" w:cs="Calibri"/>
                <w:color w:val="000000"/>
                <w:sz w:val="20"/>
                <w:szCs w:val="20"/>
                <w:vertAlign w:val="superscript"/>
                <w:lang w:eastAsia="en-AU"/>
              </w:rPr>
              <w:t>*#</w:t>
            </w:r>
            <w:r w:rsidRPr="00855EE3">
              <w:rPr>
                <w:rFonts w:ascii="Calibri" w:eastAsia="Times New Roman" w:hAnsi="Calibri" w:cs="Calibri"/>
                <w:color w:val="000000"/>
                <w:sz w:val="20"/>
                <w:szCs w:val="20"/>
                <w:lang w:eastAsia="en-AU"/>
              </w:rPr>
              <w:t>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ADFCCD7"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6C21C1C"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FBD4D5E"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20,595 </w:t>
            </w:r>
          </w:p>
        </w:tc>
      </w:tr>
      <w:tr w:rsidR="0096695A" w:rsidRPr="00855EE3" w14:paraId="2678DCA3"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160A112" w14:textId="5DF480DB" w:rsidR="0096695A" w:rsidRPr="00855EE3" w:rsidRDefault="0096695A" w:rsidP="00EE3193">
            <w:pPr>
              <w:spacing w:before="0" w:after="0" w:line="240" w:lineRule="auto"/>
              <w:textAlignment w:val="baseline"/>
              <w:rPr>
                <w:rFonts w:ascii="Calibri" w:eastAsia="Times New Roman" w:hAnsi="Calibri" w:cs="Calibri"/>
                <w:sz w:val="20"/>
                <w:szCs w:val="20"/>
                <w:lang w:eastAsia="en-AU"/>
              </w:rPr>
            </w:pPr>
            <w:proofErr w:type="spellStart"/>
            <w:r w:rsidRPr="00855EE3">
              <w:rPr>
                <w:rFonts w:ascii="Calibri" w:eastAsia="Times New Roman" w:hAnsi="Calibri" w:cs="Calibri"/>
                <w:color w:val="000000"/>
                <w:sz w:val="20"/>
                <w:szCs w:val="20"/>
                <w:lang w:eastAsia="en-AU"/>
              </w:rPr>
              <w:t>Broadnose</w:t>
            </w:r>
            <w:proofErr w:type="spellEnd"/>
            <w:r w:rsidRPr="00855EE3">
              <w:rPr>
                <w:rFonts w:ascii="Calibri" w:eastAsia="Times New Roman" w:hAnsi="Calibri" w:cs="Calibri"/>
                <w:color w:val="000000"/>
                <w:sz w:val="20"/>
                <w:szCs w:val="20"/>
                <w:lang w:eastAsia="en-AU"/>
              </w:rPr>
              <w:t xml:space="preserve"> </w:t>
            </w:r>
            <w:r w:rsidR="00EE3193" w:rsidRPr="00855EE3">
              <w:rPr>
                <w:rFonts w:ascii="Calibri" w:eastAsia="Times New Roman" w:hAnsi="Calibri" w:cs="Calibri"/>
                <w:color w:val="000000"/>
                <w:sz w:val="20"/>
                <w:szCs w:val="20"/>
                <w:lang w:eastAsia="en-AU"/>
              </w:rPr>
              <w:t>shark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630FF572"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648024F"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38D801E"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r>
      <w:tr w:rsidR="0096695A" w:rsidRPr="00855EE3" w14:paraId="3CA2FF1D"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5B5159C" w14:textId="4D57760C" w:rsidR="0096695A" w:rsidRPr="00855EE3" w:rsidRDefault="0096695A"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xml:space="preserve">Bronze </w:t>
            </w:r>
            <w:r w:rsidR="00EE3193" w:rsidRPr="00855EE3">
              <w:rPr>
                <w:rFonts w:ascii="Calibri" w:eastAsia="Times New Roman" w:hAnsi="Calibri" w:cs="Calibri"/>
                <w:color w:val="000000"/>
                <w:sz w:val="20"/>
                <w:szCs w:val="20"/>
                <w:lang w:eastAsia="en-AU"/>
              </w:rPr>
              <w:t>whaler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F0AC496"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B2469D6"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EFD0B30"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11,376 </w:t>
            </w:r>
          </w:p>
        </w:tc>
      </w:tr>
      <w:tr w:rsidR="0096695A" w:rsidRPr="00855EE3" w14:paraId="1B95ABAE"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421CABC" w14:textId="28B653B1"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Bull shark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F6B67EA"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67E38C6"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354E9AE"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r>
      <w:tr w:rsidR="0096695A" w:rsidRPr="00855EE3" w14:paraId="0F2CD049"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7E7E23D" w14:textId="4CB5A84A"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Crocodile shark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5DF288E"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D23CD18"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17FCEC9"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141 </w:t>
            </w:r>
          </w:p>
        </w:tc>
      </w:tr>
      <w:tr w:rsidR="0096695A" w:rsidRPr="00855EE3" w14:paraId="26DFFDE7"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53F3D23" w14:textId="3023A2E1"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Dusky whaler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6193F88"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40 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1A719C0"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6 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293B051"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333 </w:t>
            </w:r>
          </w:p>
        </w:tc>
      </w:tr>
      <w:tr w:rsidR="0096695A" w:rsidRPr="00855EE3" w14:paraId="246F698F"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A1C3EBD" w14:textId="5D1C5EF4"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Escolar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89FBEDD"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248 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369F4D6"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44 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2E27355"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564 </w:t>
            </w:r>
          </w:p>
        </w:tc>
      </w:tr>
      <w:tr w:rsidR="0096695A" w:rsidRPr="00855EE3" w14:paraId="7B7623A3"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61315915" w14:textId="02E1B4AF"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Fish (mixed)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D335511"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553503A"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1839C638"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r>
      <w:tr w:rsidR="0096695A" w:rsidRPr="00855EE3" w14:paraId="19E3FF13"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E42277C" w14:textId="707B3165"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Frostfish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AF1C93E"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8C2197A"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95841E1"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r>
      <w:tr w:rsidR="0096695A" w:rsidRPr="00855EE3" w14:paraId="57261156"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ABD476E" w14:textId="71FB7126"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Gemfish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A6A2466"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50323F0"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4868196"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112 </w:t>
            </w:r>
          </w:p>
        </w:tc>
      </w:tr>
      <w:tr w:rsidR="0096695A" w:rsidRPr="00855EE3" w14:paraId="72295384"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A73F2C5" w14:textId="251FB871"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Giant manta ray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D356A4C"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53BD3AF"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3348D9B"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499 </w:t>
            </w:r>
          </w:p>
        </w:tc>
      </w:tr>
      <w:tr w:rsidR="0096695A" w:rsidRPr="00855EE3" w14:paraId="0554D070"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675D17C" w14:textId="0A1DCA9E"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Great barracuda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60F2567D"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BECEE73"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B8480FA"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r>
      <w:tr w:rsidR="0096695A" w:rsidRPr="00855EE3" w14:paraId="78C874BD"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1CD1575" w14:textId="051946CF"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Grey reef shark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3BCE8E4"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13F664C"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8442190"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r>
      <w:tr w:rsidR="0096695A" w:rsidRPr="00855EE3" w14:paraId="52D9A048"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D337849" w14:textId="580FECDA"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lastRenderedPageBreak/>
              <w:t>Hammerhead sharks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A9A6BA5"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1120A50F"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C68FDB4"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374 </w:t>
            </w:r>
          </w:p>
        </w:tc>
      </w:tr>
      <w:tr w:rsidR="0096695A" w:rsidRPr="00855EE3" w14:paraId="68B72BD8"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1E6C559" w14:textId="352BD24A"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Hawksbill turtle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D2D9CFC"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9EC2520"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3590239"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r>
      <w:tr w:rsidR="0096695A" w:rsidRPr="00855EE3" w14:paraId="4EB1DC44"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619EB9D" w14:textId="458B384C"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Lancetfishes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B70C053"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15 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6F8F0545"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CCA0F17"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21,206 </w:t>
            </w:r>
          </w:p>
        </w:tc>
      </w:tr>
      <w:tr w:rsidR="0096695A" w:rsidRPr="00855EE3" w14:paraId="214C15FF"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85C00A9" w14:textId="35483DF8"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Longfin mako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C9212B6"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AE49640"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E64EFB1"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r>
      <w:tr w:rsidR="0096695A" w:rsidRPr="00855EE3" w14:paraId="098A12BB"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EF4900E" w14:textId="15DC6684"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Longnose lancetfish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074760AD"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8547C6D"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C36488D"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484 </w:t>
            </w:r>
          </w:p>
        </w:tc>
      </w:tr>
      <w:tr w:rsidR="0096695A" w:rsidRPr="00855EE3" w14:paraId="61C93136"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0FD4AAE" w14:textId="474067B2"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xml:space="preserve">Mahi </w:t>
            </w:r>
            <w:proofErr w:type="spellStart"/>
            <w:r w:rsidRPr="00855EE3">
              <w:rPr>
                <w:rFonts w:ascii="Calibri" w:eastAsia="Times New Roman" w:hAnsi="Calibri" w:cs="Calibri"/>
                <w:color w:val="000000"/>
                <w:sz w:val="20"/>
                <w:szCs w:val="20"/>
                <w:lang w:eastAsia="en-AU"/>
              </w:rPr>
              <w:t>mahi</w:t>
            </w:r>
            <w:proofErr w:type="spellEnd"/>
            <w:r w:rsidRPr="00855EE3">
              <w:rPr>
                <w:rFonts w:ascii="Calibri" w:eastAsia="Times New Roman" w:hAnsi="Calibri" w:cs="Calibri"/>
                <w:color w:val="000000"/>
                <w:sz w:val="20"/>
                <w:szCs w:val="20"/>
                <w:lang w:eastAsia="en-AU"/>
              </w:rPr>
              <w:t>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026B845"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52,898 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8781EB6"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5,788 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33EF852"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568 </w:t>
            </w:r>
          </w:p>
        </w:tc>
      </w:tr>
      <w:tr w:rsidR="0096695A" w:rsidRPr="00855EE3" w14:paraId="21E9C4B7"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E71D322" w14:textId="2ED8DE12"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Marlins (unspecified)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6FBDBC7B"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916 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CF4A1B5"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27 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FEC93AB"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r>
      <w:tr w:rsidR="0096695A" w:rsidRPr="00855EE3" w14:paraId="42B15905"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02C5FCC" w14:textId="3FDBBCC7"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Moonfish (mixed)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163DB3E"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33,208 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EDEB3F6"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1,099 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0AAC76C"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27 </w:t>
            </w:r>
          </w:p>
        </w:tc>
      </w:tr>
      <w:tr w:rsidR="0096695A" w:rsidRPr="00855EE3" w14:paraId="778BFE6B"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8B0E60A" w14:textId="72B1A7E6"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Northern bluefin tuna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575E394"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4,994 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6A8655B"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71 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5451D8F"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22 </w:t>
            </w:r>
          </w:p>
        </w:tc>
      </w:tr>
      <w:tr w:rsidR="0096695A" w:rsidRPr="00855EE3" w14:paraId="2903D1FB"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0AC384B" w14:textId="51C2ED4C"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Oarfish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9F884F6"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5 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E11CAE6"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BA1CB60"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20 </w:t>
            </w:r>
          </w:p>
        </w:tc>
      </w:tr>
      <w:tr w:rsidR="0096695A" w:rsidRPr="00855EE3" w14:paraId="49CBAE68"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129B5531" w14:textId="7B8ED978"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Ocean sunfish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6C1FE575"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1EB29D3C"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546D7A5"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5,662 </w:t>
            </w:r>
          </w:p>
        </w:tc>
      </w:tr>
      <w:tr w:rsidR="0096695A" w:rsidRPr="00855EE3" w14:paraId="6D3855A0"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5EEA0FA" w14:textId="6F5F5007"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Oceanic whitetip shark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EA25E74"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60E547E"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ECC4323"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1,629 </w:t>
            </w:r>
          </w:p>
        </w:tc>
      </w:tr>
      <w:tr w:rsidR="0096695A" w:rsidRPr="00855EE3" w14:paraId="72D515D6"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539D902" w14:textId="0436C59E"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proofErr w:type="spellStart"/>
            <w:r w:rsidRPr="00855EE3">
              <w:rPr>
                <w:rFonts w:ascii="Calibri" w:eastAsia="Times New Roman" w:hAnsi="Calibri" w:cs="Calibri"/>
                <w:color w:val="000000"/>
                <w:sz w:val="20"/>
                <w:szCs w:val="20"/>
                <w:lang w:eastAsia="en-AU"/>
              </w:rPr>
              <w:t>Oilfish</w:t>
            </w:r>
            <w:proofErr w:type="spellEnd"/>
            <w:r w:rsidRPr="00855EE3">
              <w:rPr>
                <w:rFonts w:ascii="Calibri" w:eastAsia="Times New Roman" w:hAnsi="Calibri" w:cs="Calibri"/>
                <w:color w:val="000000"/>
                <w:sz w:val="20"/>
                <w:szCs w:val="20"/>
                <w:lang w:eastAsia="en-AU"/>
              </w:rPr>
              <w:t>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746DB33"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428 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453F338"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17 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13A66DF5"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745 </w:t>
            </w:r>
          </w:p>
        </w:tc>
      </w:tr>
      <w:tr w:rsidR="0096695A" w:rsidRPr="00855EE3" w14:paraId="6F29440B"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3B397AB" w14:textId="190279EF"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Pomfret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BCE6EBC"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97B06A0"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FBA0A49"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r>
      <w:tr w:rsidR="0096695A" w:rsidRPr="00855EE3" w14:paraId="0DE83A84"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1D245CAC" w14:textId="702587A5"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Porbeagle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170403EF"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1017AC50"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73A2D49"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r>
      <w:tr w:rsidR="0096695A" w:rsidRPr="00855EE3" w14:paraId="7F35E322"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1198A22" w14:textId="0C261289"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Rainbow runner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BD50C52"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7469B0D"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AB725E8"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3 </w:t>
            </w:r>
          </w:p>
        </w:tc>
      </w:tr>
      <w:tr w:rsidR="0096695A" w:rsidRPr="00855EE3" w14:paraId="7C659ED3"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15795D9" w14:textId="77835A48"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Ray's bream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81C8179"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7,876 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689FB80D"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3,689 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264B44C"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65 </w:t>
            </w:r>
          </w:p>
        </w:tc>
      </w:tr>
      <w:tr w:rsidR="0096695A" w:rsidRPr="00855EE3" w14:paraId="367E0AF3"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18AEEF9" w14:textId="6DDC035C"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Rays (mixed)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9FEBD12"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CA8239F"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96B5A8F"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28 </w:t>
            </w:r>
          </w:p>
        </w:tc>
      </w:tr>
      <w:tr w:rsidR="0096695A" w:rsidRPr="00855EE3" w14:paraId="28326697"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1C76CE71" w14:textId="584CA715"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Ribbonfishes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14DA8771"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1E8AAAFB"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8CE2A1D"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1 </w:t>
            </w:r>
          </w:p>
        </w:tc>
      </w:tr>
      <w:tr w:rsidR="0096695A" w:rsidRPr="00855EE3" w14:paraId="11481B19"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0967058" w14:textId="580583F1"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Rudderfish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660B05F"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10579 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65ADC2B"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1371 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6BD252E"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3889 </w:t>
            </w:r>
          </w:p>
        </w:tc>
      </w:tr>
      <w:tr w:rsidR="0096695A" w:rsidRPr="00855EE3" w14:paraId="49E42D15"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16444934" w14:textId="2B9D43DF"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Sailfish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4B90F6E"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1,660 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A91C9FF"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65 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5FF3014"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73 </w:t>
            </w:r>
          </w:p>
        </w:tc>
      </w:tr>
      <w:tr w:rsidR="0096695A" w:rsidRPr="00855EE3" w14:paraId="3157B7FE"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1A252D9" w14:textId="2E5573C2"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proofErr w:type="spellStart"/>
            <w:r w:rsidRPr="00855EE3">
              <w:rPr>
                <w:rFonts w:ascii="Calibri" w:eastAsia="Times New Roman" w:hAnsi="Calibri" w:cs="Calibri"/>
                <w:color w:val="000000"/>
                <w:sz w:val="20"/>
                <w:szCs w:val="20"/>
                <w:lang w:eastAsia="en-AU"/>
              </w:rPr>
              <w:t>Sandtiger</w:t>
            </w:r>
            <w:proofErr w:type="spellEnd"/>
            <w:r w:rsidRPr="00855EE3">
              <w:rPr>
                <w:rFonts w:ascii="Calibri" w:eastAsia="Times New Roman" w:hAnsi="Calibri" w:cs="Calibri"/>
                <w:color w:val="000000"/>
                <w:sz w:val="20"/>
                <w:szCs w:val="20"/>
                <w:lang w:eastAsia="en-AU"/>
              </w:rPr>
              <w:t xml:space="preserve"> shark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B512EF7"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483954B"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70336BC"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r>
      <w:tr w:rsidR="0096695A" w:rsidRPr="00855EE3" w14:paraId="4CADDF9D"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0D3A621E" w14:textId="73B67A7D"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Sharks (mixed)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13D2E062"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4,214 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1BF6CE05"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287 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664A550E"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3,232 </w:t>
            </w:r>
          </w:p>
        </w:tc>
      </w:tr>
      <w:tr w:rsidR="0096695A" w:rsidRPr="00855EE3" w14:paraId="5851F8E5"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5686898" w14:textId="3F5B64AF"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Short sunfish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18171E6"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DFB66DC"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0A5EBBF"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342 </w:t>
            </w:r>
          </w:p>
        </w:tc>
      </w:tr>
      <w:tr w:rsidR="0096695A" w:rsidRPr="00855EE3" w14:paraId="3B81ADE9"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BC6425B" w14:textId="163ADBC3"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proofErr w:type="spellStart"/>
            <w:r w:rsidRPr="00855EE3">
              <w:rPr>
                <w:rFonts w:ascii="Calibri" w:eastAsia="Times New Roman" w:hAnsi="Calibri" w:cs="Calibri"/>
                <w:color w:val="000000"/>
                <w:sz w:val="20"/>
                <w:szCs w:val="20"/>
                <w:lang w:eastAsia="en-AU"/>
              </w:rPr>
              <w:t>Shortbill</w:t>
            </w:r>
            <w:proofErr w:type="spellEnd"/>
            <w:r w:rsidRPr="00855EE3">
              <w:rPr>
                <w:rFonts w:ascii="Calibri" w:eastAsia="Times New Roman" w:hAnsi="Calibri" w:cs="Calibri"/>
                <w:color w:val="000000"/>
                <w:sz w:val="20"/>
                <w:szCs w:val="20"/>
                <w:lang w:eastAsia="en-AU"/>
              </w:rPr>
              <w:t xml:space="preserve"> spearfish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FEC7CBE"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4,426 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0E7A5D24"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289 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0753F8EF"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100 </w:t>
            </w:r>
          </w:p>
        </w:tc>
      </w:tr>
      <w:tr w:rsidR="0096695A" w:rsidRPr="00855EE3" w14:paraId="62579F4D"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8F98940" w14:textId="0370D3DD"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Shortfin mako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81352A4"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12,348 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85610C1"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274 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8CD9846"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1,061 </w:t>
            </w:r>
          </w:p>
        </w:tc>
      </w:tr>
      <w:tr w:rsidR="0096695A" w:rsidRPr="00855EE3" w14:paraId="210431DD"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6874010" w14:textId="33BEA7B0"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proofErr w:type="spellStart"/>
            <w:r w:rsidRPr="00855EE3">
              <w:rPr>
                <w:rFonts w:ascii="Calibri" w:eastAsia="Times New Roman" w:hAnsi="Calibri" w:cs="Calibri"/>
                <w:color w:val="000000"/>
                <w:sz w:val="20"/>
                <w:szCs w:val="20"/>
                <w:lang w:eastAsia="en-AU"/>
              </w:rPr>
              <w:t>Shortnose</w:t>
            </w:r>
            <w:proofErr w:type="spellEnd"/>
            <w:r w:rsidRPr="00855EE3">
              <w:rPr>
                <w:rFonts w:ascii="Calibri" w:eastAsia="Times New Roman" w:hAnsi="Calibri" w:cs="Calibri"/>
                <w:color w:val="000000"/>
                <w:sz w:val="20"/>
                <w:szCs w:val="20"/>
                <w:lang w:eastAsia="en-AU"/>
              </w:rPr>
              <w:t xml:space="preserve"> lancetfish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1DB17FA7"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D7AFB57"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20911FF"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r>
      <w:tr w:rsidR="0096695A" w:rsidRPr="00855EE3" w14:paraId="786FF473"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8F9B70A" w14:textId="41C0674C"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Silky shark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EEFC69C"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FA32F8E"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2642F1B"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60 </w:t>
            </w:r>
          </w:p>
        </w:tc>
      </w:tr>
      <w:tr w:rsidR="0096695A" w:rsidRPr="00855EE3" w14:paraId="5CF37638"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A01D137" w14:textId="12D68147"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Skates and rays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2C42B7C"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AC4FB4E"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61E9AF35"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24 </w:t>
            </w:r>
          </w:p>
        </w:tc>
      </w:tr>
      <w:tr w:rsidR="0096695A" w:rsidRPr="00855EE3" w14:paraId="44265165"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30B26C0" w14:textId="17792271"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Skipjack tuna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DDA5682"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2,240 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C35B35D"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434 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32EC41C"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788 </w:t>
            </w:r>
          </w:p>
        </w:tc>
      </w:tr>
      <w:tr w:rsidR="0096695A" w:rsidRPr="00855EE3" w14:paraId="6D7E0E26"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0D0D66C3" w14:textId="177F5DB0"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proofErr w:type="spellStart"/>
            <w:r w:rsidRPr="00855EE3">
              <w:rPr>
                <w:rFonts w:ascii="Calibri" w:eastAsia="Times New Roman" w:hAnsi="Calibri" w:cs="Calibri"/>
                <w:color w:val="000000"/>
                <w:sz w:val="20"/>
                <w:szCs w:val="20"/>
                <w:lang w:eastAsia="en-AU"/>
              </w:rPr>
              <w:t>Smalltooth</w:t>
            </w:r>
            <w:proofErr w:type="spellEnd"/>
            <w:r w:rsidRPr="00855EE3">
              <w:rPr>
                <w:rFonts w:ascii="Calibri" w:eastAsia="Times New Roman" w:hAnsi="Calibri" w:cs="Calibri"/>
                <w:color w:val="000000"/>
                <w:sz w:val="20"/>
                <w:szCs w:val="20"/>
                <w:lang w:eastAsia="en-AU"/>
              </w:rPr>
              <w:t xml:space="preserve"> cookie cutter shark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62BFCDD"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09082B3"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2F2F3C0"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1 </w:t>
            </w:r>
          </w:p>
        </w:tc>
      </w:tr>
      <w:tr w:rsidR="0096695A" w:rsidRPr="00855EE3" w14:paraId="1EBA78F9"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7F1BC52" w14:textId="25E01C9E"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lastRenderedPageBreak/>
              <w:t>Smooth hammerhead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FD25AA6"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3EC695F"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F933DE7"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69 </w:t>
            </w:r>
          </w:p>
        </w:tc>
      </w:tr>
      <w:tr w:rsidR="0096695A" w:rsidRPr="00855EE3" w14:paraId="147D4D38"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2BFA8D1" w14:textId="75D9816E"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Snake mackerel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DBC5B41"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E0593DE"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706A1E3"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614 </w:t>
            </w:r>
          </w:p>
        </w:tc>
      </w:tr>
      <w:tr w:rsidR="0096695A" w:rsidRPr="00855EE3" w14:paraId="1661A1CF"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6082953" w14:textId="4B917058"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Southern bluefin tuna</w:t>
            </w:r>
            <w:r w:rsidRPr="00A70C85">
              <w:rPr>
                <w:rFonts w:ascii="Calibri" w:eastAsia="Times New Roman" w:hAnsi="Calibri" w:cs="Calibri"/>
                <w:color w:val="000000"/>
                <w:sz w:val="20"/>
                <w:szCs w:val="20"/>
                <w:vertAlign w:val="superscript"/>
                <w:lang w:eastAsia="en-AU"/>
              </w:rPr>
              <w:t>**</w:t>
            </w:r>
            <w:r w:rsidRPr="00855EE3">
              <w:rPr>
                <w:rFonts w:ascii="Calibri" w:eastAsia="Times New Roman" w:hAnsi="Calibri" w:cs="Calibri"/>
                <w:color w:val="000000"/>
                <w:sz w:val="20"/>
                <w:szCs w:val="20"/>
                <w:lang w:eastAsia="en-AU"/>
              </w:rPr>
              <w:t>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2260FAC"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780,495 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9340E01"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17,395 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D0A1201"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5,118 </w:t>
            </w:r>
          </w:p>
        </w:tc>
      </w:tr>
      <w:tr w:rsidR="0096695A" w:rsidRPr="00855EE3" w14:paraId="13E05674"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A8935D3" w14:textId="63178DBC"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Spanish mackerel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CE2BF43"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0CFA1063" w14:textId="54540F1F"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B3037FA" w14:textId="17A53130"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r>
      <w:tr w:rsidR="0096695A" w:rsidRPr="00855EE3" w14:paraId="0AF5BEFE"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0615172" w14:textId="75AA39E8"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Stingrays - unspecified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07E49D2"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7E2DB1A"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4FC37CE"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1,801 </w:t>
            </w:r>
          </w:p>
        </w:tc>
      </w:tr>
      <w:tr w:rsidR="0096695A" w:rsidRPr="00855EE3" w14:paraId="40EF7DC7"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10ACD225" w14:textId="274D8761"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Striped marlin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1068DF0"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162,882 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03800862"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2,308 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61CE430F"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145 </w:t>
            </w:r>
          </w:p>
        </w:tc>
      </w:tr>
      <w:tr w:rsidR="0096695A" w:rsidRPr="00855EE3" w14:paraId="55B04CAC"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EB90147" w14:textId="55BD6CC2"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Swordfish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A72CD4B"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586,841 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13AA18C"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11,363 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1542F88"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1,019 </w:t>
            </w:r>
          </w:p>
        </w:tc>
      </w:tr>
      <w:tr w:rsidR="0096695A" w:rsidRPr="00855EE3" w14:paraId="5E99E3C0"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677A46BD" w14:textId="6FCBE8DD"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Thresher shark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8F89BD9"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47FAFD8"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189CD68"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856 </w:t>
            </w:r>
          </w:p>
        </w:tc>
      </w:tr>
      <w:tr w:rsidR="0096695A" w:rsidRPr="00855EE3" w14:paraId="11C8174A"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0C315D7" w14:textId="3B59CAE2"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Tiger shark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729B1D2"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597A187"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51C8285"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1,669 </w:t>
            </w:r>
          </w:p>
        </w:tc>
      </w:tr>
      <w:tr w:rsidR="0096695A" w:rsidRPr="00855EE3" w14:paraId="14F107A8"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43225BC" w14:textId="003AAF2A"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Toadfishes unspecified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2DE6B72"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9CCDF90"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03A9676A"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6 </w:t>
            </w:r>
          </w:p>
        </w:tc>
      </w:tr>
      <w:tr w:rsidR="0096695A" w:rsidRPr="00855EE3" w14:paraId="6C9504C1"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DBF69B5" w14:textId="530FC1BB"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Trevallies and scads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3472F01"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CE302B8"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BEC2004"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r>
      <w:tr w:rsidR="0096695A" w:rsidRPr="00855EE3" w14:paraId="280AF155"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BE44F02" w14:textId="6385B7C1"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Tuna (mixed)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0B7D2F8"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7256CBA"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1C9067E"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1 </w:t>
            </w:r>
          </w:p>
        </w:tc>
      </w:tr>
      <w:tr w:rsidR="0096695A" w:rsidRPr="00855EE3" w14:paraId="39E072B7"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6D91063" w14:textId="12A51774"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Wahoo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0567CE3"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12,597 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101B88D"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776 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A11D9E2"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90 </w:t>
            </w:r>
          </w:p>
        </w:tc>
      </w:tr>
      <w:tr w:rsidR="0096695A" w:rsidRPr="00855EE3" w14:paraId="49045CC1"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29DB87C" w14:textId="1A967167"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Whaler and weasel sharks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7BB5D5E"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9F99D6A"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818C32C"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455 </w:t>
            </w:r>
          </w:p>
        </w:tc>
      </w:tr>
      <w:tr w:rsidR="0096695A" w:rsidRPr="00855EE3" w14:paraId="6879D988"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76735EC" w14:textId="618C3B09"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Whitetip reef shark </w:t>
            </w:r>
          </w:p>
        </w:tc>
        <w:tc>
          <w:tcPr>
            <w:tcW w:w="379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D8C8875"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3542"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35BD5A7"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 </w:t>
            </w:r>
          </w:p>
        </w:tc>
        <w:tc>
          <w:tcPr>
            <w:tcW w:w="247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520701D"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3 </w:t>
            </w:r>
          </w:p>
        </w:tc>
      </w:tr>
      <w:tr w:rsidR="0096695A" w:rsidRPr="00855EE3" w14:paraId="768E30EB" w14:textId="77777777" w:rsidTr="00EE3193">
        <w:trPr>
          <w:trHeight w:val="284"/>
        </w:trPr>
        <w:tc>
          <w:tcPr>
            <w:tcW w:w="496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59B1DCF" w14:textId="30188AF7" w:rsidR="0096695A" w:rsidRPr="00855EE3" w:rsidRDefault="00EE3193" w:rsidP="00EE3193">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Yellowfin tuna </w:t>
            </w:r>
          </w:p>
        </w:tc>
        <w:tc>
          <w:tcPr>
            <w:tcW w:w="379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AD35B26"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1,375,744 </w:t>
            </w:r>
          </w:p>
        </w:tc>
        <w:tc>
          <w:tcPr>
            <w:tcW w:w="3542"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95CAF8D"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37,358 </w:t>
            </w:r>
          </w:p>
        </w:tc>
        <w:tc>
          <w:tcPr>
            <w:tcW w:w="247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63C77988" w14:textId="77777777" w:rsidR="0096695A" w:rsidRPr="00855EE3" w:rsidRDefault="0096695A"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color w:val="000000"/>
                <w:sz w:val="20"/>
                <w:szCs w:val="20"/>
                <w:lang w:eastAsia="en-AU"/>
              </w:rPr>
              <w:t>7,142 </w:t>
            </w:r>
          </w:p>
        </w:tc>
      </w:tr>
    </w:tbl>
    <w:p w14:paraId="3A1C4D88" w14:textId="181F919F" w:rsidR="0058153F" w:rsidRPr="00855EE3" w:rsidRDefault="0058153F" w:rsidP="0058153F">
      <w:pPr>
        <w:tabs>
          <w:tab w:val="left" w:pos="900"/>
        </w:tabs>
        <w:spacing w:line="240" w:lineRule="auto"/>
        <w:jc w:val="both"/>
        <w:rPr>
          <w:rFonts w:asciiTheme="minorHAnsi" w:hAnsiTheme="minorHAnsi" w:cstheme="minorHAnsi"/>
          <w:sz w:val="20"/>
          <w:szCs w:val="20"/>
        </w:rPr>
      </w:pPr>
      <w:r w:rsidRPr="00855EE3">
        <w:rPr>
          <w:rFonts w:asciiTheme="minorHAnsi" w:hAnsiTheme="minorHAnsi" w:cstheme="minorHAnsi"/>
          <w:sz w:val="20"/>
          <w:szCs w:val="20"/>
        </w:rPr>
        <w:t xml:space="preserve">¹ Fish are not kept for a number of reasons </w:t>
      </w:r>
      <w:proofErr w:type="gramStart"/>
      <w:r w:rsidRPr="00855EE3">
        <w:rPr>
          <w:rFonts w:asciiTheme="minorHAnsi" w:hAnsiTheme="minorHAnsi" w:cstheme="minorHAnsi"/>
          <w:sz w:val="20"/>
          <w:szCs w:val="20"/>
        </w:rPr>
        <w:t>including</w:t>
      </w:r>
      <w:r w:rsidR="00A70C85">
        <w:rPr>
          <w:rFonts w:asciiTheme="minorHAnsi" w:hAnsiTheme="minorHAnsi" w:cstheme="minorHAnsi"/>
          <w:sz w:val="20"/>
          <w:szCs w:val="20"/>
        </w:rPr>
        <w:t>:</w:t>
      </w:r>
      <w:proofErr w:type="gramEnd"/>
      <w:r w:rsidRPr="00855EE3">
        <w:rPr>
          <w:rFonts w:asciiTheme="minorHAnsi" w:hAnsiTheme="minorHAnsi" w:cstheme="minorHAnsi"/>
          <w:sz w:val="20"/>
          <w:szCs w:val="20"/>
        </w:rPr>
        <w:t xml:space="preserve"> management (no-take species), undersized fish (market requirements), shark damage, or simply no market.</w:t>
      </w:r>
    </w:p>
    <w:p w14:paraId="6AD72269" w14:textId="561E2211" w:rsidR="0058153F" w:rsidRPr="00855EE3" w:rsidRDefault="0058153F" w:rsidP="0058153F">
      <w:pPr>
        <w:tabs>
          <w:tab w:val="left" w:pos="900"/>
        </w:tabs>
        <w:spacing w:line="240" w:lineRule="auto"/>
        <w:jc w:val="both"/>
        <w:rPr>
          <w:rFonts w:asciiTheme="minorHAnsi" w:hAnsiTheme="minorHAnsi" w:cstheme="minorHAnsi"/>
          <w:sz w:val="20"/>
          <w:szCs w:val="20"/>
        </w:rPr>
      </w:pPr>
      <w:r w:rsidRPr="00855EE3">
        <w:rPr>
          <w:rFonts w:asciiTheme="minorHAnsi" w:hAnsiTheme="minorHAnsi" w:cstheme="minorHAnsi"/>
          <w:sz w:val="20"/>
          <w:szCs w:val="20"/>
          <w:vertAlign w:val="superscript"/>
        </w:rPr>
        <w:t>2</w:t>
      </w:r>
      <w:r w:rsidRPr="00855EE3">
        <w:rPr>
          <w:rFonts w:asciiTheme="minorHAnsi" w:hAnsiTheme="minorHAnsi" w:cstheme="minorHAnsi"/>
          <w:sz w:val="20"/>
          <w:szCs w:val="20"/>
        </w:rPr>
        <w:t xml:space="preserve"> Fishers typically do not report estimated weights of released fish</w:t>
      </w:r>
      <w:r w:rsidR="008173B9" w:rsidRPr="00855EE3">
        <w:rPr>
          <w:rFonts w:asciiTheme="minorHAnsi" w:hAnsiTheme="minorHAnsi" w:cstheme="minorHAnsi"/>
          <w:sz w:val="20"/>
          <w:szCs w:val="20"/>
        </w:rPr>
        <w:t>.</w:t>
      </w:r>
    </w:p>
    <w:p w14:paraId="5A500556" w14:textId="390F1B42" w:rsidR="0058153F" w:rsidRPr="00855EE3" w:rsidRDefault="0058153F" w:rsidP="0058153F">
      <w:pPr>
        <w:tabs>
          <w:tab w:val="left" w:pos="900"/>
        </w:tabs>
        <w:spacing w:line="240" w:lineRule="auto"/>
        <w:jc w:val="both"/>
        <w:rPr>
          <w:rFonts w:asciiTheme="minorHAnsi" w:hAnsiTheme="minorHAnsi" w:cstheme="minorHAnsi"/>
          <w:sz w:val="20"/>
          <w:szCs w:val="20"/>
        </w:rPr>
      </w:pPr>
      <w:r w:rsidRPr="00855EE3">
        <w:rPr>
          <w:rFonts w:asciiTheme="minorHAnsi" w:hAnsiTheme="minorHAnsi" w:cstheme="minorHAnsi"/>
          <w:sz w:val="20"/>
          <w:szCs w:val="20"/>
        </w:rPr>
        <w:t xml:space="preserve">* Sharks &amp; rays (Chondrichthyes) subject to limits of not more than the number of </w:t>
      </w:r>
      <w:r w:rsidR="00A70C85" w:rsidRPr="00855EE3">
        <w:rPr>
          <w:rFonts w:asciiTheme="minorHAnsi" w:hAnsiTheme="minorHAnsi" w:cstheme="minorHAnsi"/>
          <w:sz w:val="20"/>
          <w:szCs w:val="20"/>
        </w:rPr>
        <w:t xml:space="preserve">tuna </w:t>
      </w:r>
      <w:r w:rsidRPr="00855EE3">
        <w:rPr>
          <w:rFonts w:asciiTheme="minorHAnsi" w:hAnsiTheme="minorHAnsi" w:cstheme="minorHAnsi"/>
          <w:sz w:val="20"/>
          <w:szCs w:val="20"/>
        </w:rPr>
        <w:t xml:space="preserve">and </w:t>
      </w:r>
      <w:r w:rsidR="00A70C85" w:rsidRPr="00855EE3">
        <w:rPr>
          <w:rFonts w:asciiTheme="minorHAnsi" w:hAnsiTheme="minorHAnsi" w:cstheme="minorHAnsi"/>
          <w:sz w:val="20"/>
          <w:szCs w:val="20"/>
        </w:rPr>
        <w:t xml:space="preserve">billfish </w:t>
      </w:r>
      <w:r w:rsidRPr="00855EE3">
        <w:rPr>
          <w:rFonts w:asciiTheme="minorHAnsi" w:hAnsiTheme="minorHAnsi" w:cstheme="minorHAnsi"/>
          <w:sz w:val="20"/>
          <w:szCs w:val="20"/>
        </w:rPr>
        <w:t>quota species taken per trip not exceeding a maximum of 20 carcass per trip.</w:t>
      </w:r>
    </w:p>
    <w:p w14:paraId="4AE9A35C" w14:textId="204D6DDE" w:rsidR="0058153F" w:rsidRPr="00855EE3" w:rsidRDefault="0058153F" w:rsidP="0058153F">
      <w:pPr>
        <w:tabs>
          <w:tab w:val="left" w:pos="900"/>
        </w:tabs>
        <w:spacing w:line="240" w:lineRule="auto"/>
        <w:jc w:val="both"/>
        <w:rPr>
          <w:rFonts w:asciiTheme="minorHAnsi" w:hAnsiTheme="minorHAnsi" w:cstheme="minorHAnsi"/>
          <w:sz w:val="20"/>
          <w:szCs w:val="20"/>
        </w:rPr>
      </w:pPr>
      <w:r w:rsidRPr="00855EE3">
        <w:rPr>
          <w:rFonts w:asciiTheme="minorHAnsi" w:hAnsiTheme="minorHAnsi" w:cstheme="minorHAnsi"/>
          <w:sz w:val="20"/>
          <w:szCs w:val="20"/>
        </w:rPr>
        <w:t xml:space="preserve">** </w:t>
      </w:r>
      <w:r w:rsidR="00A70C85">
        <w:rPr>
          <w:rFonts w:asciiTheme="minorHAnsi" w:hAnsiTheme="minorHAnsi" w:cstheme="minorHAnsi"/>
          <w:sz w:val="20"/>
          <w:szCs w:val="20"/>
        </w:rPr>
        <w:t>SBT</w:t>
      </w:r>
      <w:r w:rsidRPr="00855EE3">
        <w:rPr>
          <w:rFonts w:asciiTheme="minorHAnsi" w:hAnsiTheme="minorHAnsi" w:cstheme="minorHAnsi"/>
          <w:sz w:val="20"/>
          <w:szCs w:val="20"/>
        </w:rPr>
        <w:t xml:space="preserve"> area managed under the </w:t>
      </w:r>
      <w:r w:rsidR="00A70C85" w:rsidRPr="00A70C85">
        <w:rPr>
          <w:rFonts w:asciiTheme="minorHAnsi" w:hAnsiTheme="minorHAnsi" w:cstheme="minorHAnsi"/>
          <w:iCs/>
          <w:sz w:val="20"/>
          <w:szCs w:val="20"/>
        </w:rPr>
        <w:t>SBT</w:t>
      </w:r>
      <w:r w:rsidRPr="00A70C85">
        <w:rPr>
          <w:rFonts w:asciiTheme="minorHAnsi" w:hAnsiTheme="minorHAnsi" w:cstheme="minorHAnsi"/>
          <w:iCs/>
          <w:sz w:val="20"/>
          <w:szCs w:val="20"/>
        </w:rPr>
        <w:t xml:space="preserve"> Management Plan</w:t>
      </w:r>
      <w:r w:rsidRPr="00855EE3">
        <w:rPr>
          <w:rFonts w:asciiTheme="minorHAnsi" w:hAnsiTheme="minorHAnsi" w:cstheme="minorHAnsi"/>
          <w:i/>
          <w:sz w:val="20"/>
          <w:szCs w:val="20"/>
        </w:rPr>
        <w:t xml:space="preserve"> </w:t>
      </w:r>
      <w:r w:rsidRPr="00855EE3">
        <w:rPr>
          <w:rFonts w:asciiTheme="minorHAnsi" w:hAnsiTheme="minorHAnsi" w:cstheme="minorHAnsi"/>
          <w:sz w:val="20"/>
          <w:szCs w:val="20"/>
        </w:rPr>
        <w:t>and is subject to quota</w:t>
      </w:r>
      <w:r w:rsidR="008173B9" w:rsidRPr="00855EE3">
        <w:rPr>
          <w:rFonts w:asciiTheme="minorHAnsi" w:hAnsiTheme="minorHAnsi" w:cstheme="minorHAnsi"/>
          <w:sz w:val="20"/>
          <w:szCs w:val="20"/>
        </w:rPr>
        <w:t>.</w:t>
      </w:r>
    </w:p>
    <w:p w14:paraId="04EA66C8" w14:textId="77777777" w:rsidR="0058153F" w:rsidRPr="00855EE3" w:rsidRDefault="0058153F" w:rsidP="0058153F">
      <w:pPr>
        <w:tabs>
          <w:tab w:val="left" w:pos="900"/>
        </w:tabs>
        <w:spacing w:line="240" w:lineRule="auto"/>
        <w:jc w:val="both"/>
        <w:rPr>
          <w:rFonts w:asciiTheme="minorHAnsi" w:hAnsiTheme="minorHAnsi" w:cstheme="minorHAnsi"/>
          <w:sz w:val="20"/>
          <w:szCs w:val="20"/>
        </w:rPr>
      </w:pPr>
      <w:r w:rsidRPr="00855EE3">
        <w:rPr>
          <w:rFonts w:asciiTheme="minorHAnsi" w:hAnsiTheme="minorHAnsi" w:cstheme="minorHAnsi"/>
          <w:sz w:val="20"/>
          <w:szCs w:val="20"/>
        </w:rPr>
        <w:t># Subject to trip limits under OCS agreements or catch limits</w:t>
      </w:r>
    </w:p>
    <w:p w14:paraId="03B5639A" w14:textId="557CA43B" w:rsidR="0058153F" w:rsidRPr="00855EE3" w:rsidRDefault="0058153F" w:rsidP="0058153F">
      <w:pPr>
        <w:tabs>
          <w:tab w:val="left" w:pos="900"/>
        </w:tabs>
        <w:spacing w:line="240" w:lineRule="auto"/>
        <w:jc w:val="both"/>
        <w:rPr>
          <w:rFonts w:asciiTheme="minorHAnsi" w:hAnsiTheme="minorHAnsi" w:cstheme="minorHAnsi"/>
          <w:sz w:val="20"/>
          <w:szCs w:val="20"/>
        </w:rPr>
      </w:pPr>
      <w:r w:rsidRPr="00855EE3">
        <w:rPr>
          <w:rFonts w:asciiTheme="minorHAnsi" w:hAnsiTheme="minorHAnsi" w:cstheme="minorHAnsi"/>
          <w:sz w:val="20"/>
          <w:szCs w:val="20"/>
        </w:rPr>
        <w:t>$ No take species</w:t>
      </w:r>
    </w:p>
    <w:p w14:paraId="4D463B0A" w14:textId="1805C145" w:rsidR="0058153F" w:rsidRPr="00855EE3" w:rsidRDefault="0058153F" w:rsidP="0058153F">
      <w:pPr>
        <w:jc w:val="both"/>
        <w:rPr>
          <w:rFonts w:asciiTheme="minorHAnsi" w:hAnsiTheme="minorHAnsi" w:cstheme="minorHAnsi"/>
        </w:rPr>
      </w:pPr>
      <w:r w:rsidRPr="00855EE3">
        <w:rPr>
          <w:rFonts w:asciiTheme="minorHAnsi" w:hAnsiTheme="minorHAnsi" w:cstheme="minorHAnsi"/>
          <w:sz w:val="20"/>
          <w:szCs w:val="20"/>
        </w:rPr>
        <w:t xml:space="preserve">For more information on interactions with protected species see </w:t>
      </w:r>
      <w:hyperlink w:anchor="_7.1_Frequency_and_nature_of_interac" w:history="1">
        <w:r w:rsidRPr="00855EE3">
          <w:rPr>
            <w:rStyle w:val="Hyperlink"/>
            <w:rFonts w:cstheme="minorHAnsi"/>
            <w:sz w:val="20"/>
            <w:szCs w:val="20"/>
          </w:rPr>
          <w:t>Section: 7.1 Frequency and nature of interactions</w:t>
        </w:r>
      </w:hyperlink>
    </w:p>
    <w:p w14:paraId="3C287555" w14:textId="118B1A74" w:rsidR="0058153F" w:rsidRPr="00855EE3" w:rsidRDefault="0058153F" w:rsidP="0058153F">
      <w:pPr>
        <w:jc w:val="both"/>
        <w:rPr>
          <w:rFonts w:asciiTheme="minorHAnsi" w:hAnsiTheme="minorHAnsi" w:cstheme="minorHAnsi"/>
        </w:rPr>
      </w:pPr>
    </w:p>
    <w:p w14:paraId="4AA3FC2E" w14:textId="10A9948D" w:rsidR="0058153F" w:rsidRPr="00855EE3" w:rsidRDefault="0058153F" w:rsidP="0058153F">
      <w:pPr>
        <w:pStyle w:val="Heading2"/>
        <w:jc w:val="both"/>
        <w:rPr>
          <w:rFonts w:asciiTheme="minorHAnsi" w:hAnsiTheme="minorHAnsi" w:cstheme="minorHAnsi"/>
        </w:rPr>
        <w:sectPr w:rsidR="0058153F" w:rsidRPr="00855EE3" w:rsidSect="00A271B8">
          <w:pgSz w:w="16838" w:h="11906" w:orient="landscape" w:code="9"/>
          <w:pgMar w:top="1134" w:right="1287" w:bottom="1134" w:left="1021" w:header="340" w:footer="805" w:gutter="0"/>
          <w:cols w:space="708"/>
          <w:titlePg/>
          <w:docGrid w:linePitch="360"/>
        </w:sectPr>
      </w:pPr>
      <w:bookmarkStart w:id="66" w:name="_Toc371077528"/>
    </w:p>
    <w:p w14:paraId="23423FF9" w14:textId="216C1666" w:rsidR="0058153F" w:rsidRPr="00855EE3" w:rsidRDefault="0058153F" w:rsidP="00FE138C">
      <w:pPr>
        <w:pStyle w:val="Heading2"/>
        <w:rPr>
          <w:rFonts w:asciiTheme="minorHAnsi" w:hAnsiTheme="minorHAnsi" w:cstheme="minorHAnsi"/>
          <w:sz w:val="36"/>
          <w:szCs w:val="24"/>
        </w:rPr>
      </w:pPr>
      <w:bookmarkStart w:id="67" w:name="_5.2_Total_catch"/>
      <w:bookmarkStart w:id="68" w:name="_Toc101786318"/>
      <w:bookmarkEnd w:id="67"/>
      <w:r w:rsidRPr="00855EE3">
        <w:rPr>
          <w:rFonts w:asciiTheme="minorHAnsi" w:hAnsiTheme="minorHAnsi" w:cstheme="minorHAnsi"/>
          <w:sz w:val="36"/>
          <w:szCs w:val="24"/>
        </w:rPr>
        <w:lastRenderedPageBreak/>
        <w:t>5.2 Total catch of target species taken in other fisheries</w:t>
      </w:r>
      <w:bookmarkEnd w:id="66"/>
      <w:bookmarkEnd w:id="68"/>
    </w:p>
    <w:p w14:paraId="0A84E113" w14:textId="62556E9F" w:rsidR="00387C78" w:rsidRPr="00855EE3" w:rsidRDefault="00387C78" w:rsidP="00B81F3C">
      <w:pPr>
        <w:pStyle w:val="AFMAText1"/>
      </w:pPr>
      <w:r w:rsidRPr="00855EE3">
        <w:rPr>
          <w:rStyle w:val="normaltextrun"/>
          <w:rFonts w:asciiTheme="minorHAnsi" w:hAnsiTheme="minorHAnsi" w:cstheme="minorHAnsi"/>
          <w:lang w:val="en-AU"/>
        </w:rPr>
        <w:t xml:space="preserve">Commonwealth fisheries that operate in the same region as the ETBF include the SBT Fishery, Small Pelagic Fishery (SPF), Southern and Eastern Scalefish and Shark Fishery (SESSF), and the Coral Sea Fishery. Catches of ETBF target species within these fisheries remains low </w:t>
      </w:r>
      <w:r w:rsidR="00B56CE8">
        <w:rPr>
          <w:rStyle w:val="normaltextrun"/>
          <w:rFonts w:asciiTheme="minorHAnsi" w:hAnsiTheme="minorHAnsi" w:cstheme="minorHAnsi"/>
          <w:lang w:val="en-AU"/>
        </w:rPr>
        <w:t>and t</w:t>
      </w:r>
      <w:r w:rsidRPr="00855EE3">
        <w:rPr>
          <w:rStyle w:val="normaltextrun"/>
          <w:rFonts w:asciiTheme="minorHAnsi" w:hAnsiTheme="minorHAnsi" w:cstheme="minorHAnsi"/>
          <w:lang w:val="en-AU"/>
        </w:rPr>
        <w:t>his catch is required to be covered with ETBF quota</w:t>
      </w:r>
      <w:r w:rsidR="00B56CE8">
        <w:rPr>
          <w:rStyle w:val="normaltextrun"/>
          <w:rFonts w:asciiTheme="minorHAnsi" w:hAnsiTheme="minorHAnsi" w:cstheme="minorHAnsi"/>
          <w:lang w:val="en-AU"/>
        </w:rPr>
        <w:t xml:space="preserve"> (see Table 6 below)</w:t>
      </w:r>
      <w:r w:rsidRPr="00855EE3">
        <w:rPr>
          <w:rStyle w:val="normaltextrun"/>
          <w:rFonts w:asciiTheme="minorHAnsi" w:hAnsiTheme="minorHAnsi" w:cstheme="minorHAnsi"/>
          <w:lang w:val="en-AU"/>
        </w:rPr>
        <w:t>. </w:t>
      </w:r>
      <w:r w:rsidRPr="00855EE3">
        <w:rPr>
          <w:rStyle w:val="eop"/>
          <w:rFonts w:asciiTheme="minorHAnsi" w:hAnsiTheme="minorHAnsi" w:cstheme="minorHAnsi"/>
          <w:lang w:val="en-AU"/>
        </w:rPr>
        <w:t> </w:t>
      </w:r>
    </w:p>
    <w:p w14:paraId="29945297" w14:textId="3D089BDC" w:rsidR="004918A1" w:rsidRPr="00855EE3" w:rsidRDefault="00A54C60" w:rsidP="00B81F3C">
      <w:pPr>
        <w:pStyle w:val="AFMAText1"/>
      </w:pPr>
      <w:r w:rsidRPr="00855EE3">
        <w:rPr>
          <w:b/>
          <w:bCs/>
        </w:rPr>
        <w:t xml:space="preserve">Table </w:t>
      </w:r>
      <w:r w:rsidR="00E21334" w:rsidRPr="00855EE3">
        <w:rPr>
          <w:b/>
          <w:bCs/>
        </w:rPr>
        <w:t>6</w:t>
      </w:r>
      <w:r w:rsidR="0058153F" w:rsidRPr="00855EE3">
        <w:rPr>
          <w:b/>
          <w:bCs/>
        </w:rPr>
        <w:t>:</w:t>
      </w:r>
      <w:r w:rsidR="0058153F" w:rsidRPr="00855EE3">
        <w:t xml:space="preserve"> </w:t>
      </w:r>
      <w:r w:rsidR="00617F19" w:rsidRPr="00855EE3">
        <w:t>202</w:t>
      </w:r>
      <w:r w:rsidR="00CB5CF3" w:rsidRPr="00855EE3">
        <w:t>1</w:t>
      </w:r>
      <w:r w:rsidR="0058153F" w:rsidRPr="00855EE3">
        <w:t xml:space="preserve"> fishing season catch of ETBF target species reported in logbooks from other Commonwealth fisheries that overlap with the ETBF.</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84"/>
        <w:gridCol w:w="15"/>
        <w:gridCol w:w="3083"/>
        <w:gridCol w:w="29"/>
        <w:gridCol w:w="3133"/>
      </w:tblGrid>
      <w:tr w:rsidR="00573E31" w:rsidRPr="00855EE3" w14:paraId="0FC31B89" w14:textId="77777777" w:rsidTr="00573E31">
        <w:trPr>
          <w:trHeight w:val="405"/>
        </w:trPr>
        <w:tc>
          <w:tcPr>
            <w:tcW w:w="3099" w:type="dxa"/>
            <w:gridSpan w:val="2"/>
            <w:tcBorders>
              <w:top w:val="single" w:sz="6" w:space="0" w:color="D9D9D9"/>
              <w:left w:val="single" w:sz="6" w:space="0" w:color="D9D9D9"/>
              <w:bottom w:val="single" w:sz="6" w:space="0" w:color="D9D9D9"/>
              <w:right w:val="single" w:sz="6" w:space="0" w:color="D9D9D9"/>
            </w:tcBorders>
            <w:shd w:val="clear" w:color="auto" w:fill="006C8B"/>
            <w:hideMark/>
          </w:tcPr>
          <w:p w14:paraId="7FD42D1A" w14:textId="77777777" w:rsidR="00573E31" w:rsidRPr="00855EE3" w:rsidRDefault="00573E31" w:rsidP="00573E31">
            <w:pPr>
              <w:spacing w:before="0" w:after="0" w:line="240" w:lineRule="auto"/>
              <w:jc w:val="center"/>
              <w:textAlignment w:val="baseline"/>
              <w:rPr>
                <w:rFonts w:ascii="Calibri" w:eastAsia="Times New Roman" w:hAnsi="Calibri" w:cs="Calibri"/>
                <w:color w:val="FFFFFF"/>
                <w:sz w:val="20"/>
                <w:szCs w:val="20"/>
                <w:lang w:eastAsia="en-AU"/>
              </w:rPr>
            </w:pPr>
            <w:r w:rsidRPr="00855EE3">
              <w:rPr>
                <w:rFonts w:ascii="Calibri" w:eastAsia="Times New Roman" w:hAnsi="Calibri" w:cs="Calibri"/>
                <w:b/>
                <w:bCs/>
                <w:color w:val="FFFFFF"/>
                <w:sz w:val="20"/>
                <w:szCs w:val="20"/>
                <w:lang w:eastAsia="en-AU"/>
              </w:rPr>
              <w:t>Fishery</w:t>
            </w:r>
            <w:r w:rsidRPr="00855EE3">
              <w:rPr>
                <w:rFonts w:ascii="Calibri" w:eastAsia="Times New Roman" w:hAnsi="Calibri" w:cs="Calibri"/>
                <w:color w:val="FFFFFF"/>
                <w:sz w:val="20"/>
                <w:szCs w:val="20"/>
                <w:lang w:eastAsia="en-AU"/>
              </w:rPr>
              <w:t> </w:t>
            </w:r>
          </w:p>
        </w:tc>
        <w:tc>
          <w:tcPr>
            <w:tcW w:w="3112" w:type="dxa"/>
            <w:gridSpan w:val="2"/>
            <w:tcBorders>
              <w:top w:val="single" w:sz="6" w:space="0" w:color="D9D9D9"/>
              <w:left w:val="single" w:sz="6" w:space="0" w:color="D9D9D9"/>
              <w:bottom w:val="single" w:sz="6" w:space="0" w:color="D9D9D9"/>
              <w:right w:val="single" w:sz="6" w:space="0" w:color="D9D9D9"/>
            </w:tcBorders>
            <w:shd w:val="clear" w:color="auto" w:fill="006C8B"/>
            <w:hideMark/>
          </w:tcPr>
          <w:p w14:paraId="09D334D6" w14:textId="77777777" w:rsidR="00573E31" w:rsidRPr="00855EE3" w:rsidRDefault="00573E31" w:rsidP="00573E31">
            <w:pPr>
              <w:spacing w:before="0" w:after="0" w:line="240" w:lineRule="auto"/>
              <w:jc w:val="center"/>
              <w:textAlignment w:val="baseline"/>
              <w:rPr>
                <w:rFonts w:ascii="Calibri" w:eastAsia="Times New Roman" w:hAnsi="Calibri" w:cs="Calibri"/>
                <w:color w:val="FFFFFF"/>
                <w:sz w:val="20"/>
                <w:szCs w:val="20"/>
                <w:lang w:eastAsia="en-AU"/>
              </w:rPr>
            </w:pPr>
            <w:r w:rsidRPr="00855EE3">
              <w:rPr>
                <w:rFonts w:ascii="Calibri" w:eastAsia="Times New Roman" w:hAnsi="Calibri" w:cs="Calibri"/>
                <w:b/>
                <w:bCs/>
                <w:color w:val="FFFFFF"/>
                <w:sz w:val="20"/>
                <w:szCs w:val="20"/>
                <w:lang w:eastAsia="en-AU"/>
              </w:rPr>
              <w:t>Species name</w:t>
            </w:r>
            <w:r w:rsidRPr="00855EE3">
              <w:rPr>
                <w:rFonts w:ascii="Calibri" w:eastAsia="Times New Roman" w:hAnsi="Calibri" w:cs="Calibri"/>
                <w:color w:val="FFFFFF"/>
                <w:sz w:val="20"/>
                <w:szCs w:val="20"/>
                <w:lang w:eastAsia="en-AU"/>
              </w:rPr>
              <w:t> </w:t>
            </w:r>
          </w:p>
        </w:tc>
        <w:tc>
          <w:tcPr>
            <w:tcW w:w="3133" w:type="dxa"/>
            <w:tcBorders>
              <w:top w:val="single" w:sz="6" w:space="0" w:color="D9D9D9"/>
              <w:left w:val="single" w:sz="6" w:space="0" w:color="D9D9D9"/>
              <w:bottom w:val="single" w:sz="6" w:space="0" w:color="D9D9D9"/>
              <w:right w:val="single" w:sz="6" w:space="0" w:color="D9D9D9"/>
            </w:tcBorders>
            <w:shd w:val="clear" w:color="auto" w:fill="006C8B"/>
            <w:hideMark/>
          </w:tcPr>
          <w:p w14:paraId="069EA8EC" w14:textId="77777777" w:rsidR="00573E31" w:rsidRPr="00855EE3" w:rsidRDefault="00573E31" w:rsidP="00573E31">
            <w:pPr>
              <w:spacing w:before="0" w:after="0" w:line="240" w:lineRule="auto"/>
              <w:jc w:val="center"/>
              <w:textAlignment w:val="baseline"/>
              <w:rPr>
                <w:rFonts w:ascii="Calibri" w:eastAsia="Times New Roman" w:hAnsi="Calibri" w:cs="Calibri"/>
                <w:color w:val="FFFFFF"/>
                <w:sz w:val="20"/>
                <w:szCs w:val="20"/>
                <w:lang w:eastAsia="en-AU"/>
              </w:rPr>
            </w:pPr>
            <w:r w:rsidRPr="00855EE3">
              <w:rPr>
                <w:rFonts w:ascii="Calibri" w:eastAsia="Times New Roman" w:hAnsi="Calibri" w:cs="Calibri"/>
                <w:b/>
                <w:bCs/>
                <w:color w:val="FFFFFF"/>
                <w:sz w:val="20"/>
                <w:szCs w:val="20"/>
                <w:lang w:eastAsia="en-AU"/>
              </w:rPr>
              <w:t>Catch Weight (kg)</w:t>
            </w:r>
            <w:r w:rsidRPr="00855EE3">
              <w:rPr>
                <w:rFonts w:ascii="Calibri" w:eastAsia="Times New Roman" w:hAnsi="Calibri" w:cs="Calibri"/>
                <w:color w:val="FFFFFF"/>
                <w:sz w:val="20"/>
                <w:szCs w:val="20"/>
                <w:lang w:eastAsia="en-AU"/>
              </w:rPr>
              <w:t> </w:t>
            </w:r>
          </w:p>
        </w:tc>
      </w:tr>
      <w:tr w:rsidR="00573E31" w:rsidRPr="00855EE3" w14:paraId="1CFAB24D" w14:textId="77777777" w:rsidTr="00573E31">
        <w:trPr>
          <w:trHeight w:val="435"/>
        </w:trPr>
        <w:tc>
          <w:tcPr>
            <w:tcW w:w="3084"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B041A48" w14:textId="77777777" w:rsidR="00573E31" w:rsidRPr="00855EE3" w:rsidRDefault="00573E31" w:rsidP="00573E31">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color w:val="auto"/>
                <w:sz w:val="20"/>
                <w:szCs w:val="20"/>
                <w:lang w:eastAsia="en-AU"/>
              </w:rPr>
              <w:t>Gillnet Hook and Trap Fishery </w:t>
            </w:r>
          </w:p>
        </w:tc>
        <w:tc>
          <w:tcPr>
            <w:tcW w:w="3098" w:type="dxa"/>
            <w:gridSpan w:val="2"/>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77108E1" w14:textId="77777777" w:rsidR="00573E31" w:rsidRPr="00855EE3" w:rsidRDefault="00573E31" w:rsidP="00573E31">
            <w:pPr>
              <w:spacing w:before="0" w:after="0" w:line="240" w:lineRule="auto"/>
              <w:jc w:val="center"/>
              <w:textAlignment w:val="baseline"/>
              <w:rPr>
                <w:rFonts w:ascii="Calibri" w:eastAsia="Times New Roman" w:hAnsi="Calibri" w:cs="Calibri"/>
                <w:sz w:val="20"/>
                <w:szCs w:val="20"/>
                <w:lang w:eastAsia="en-AU"/>
              </w:rPr>
            </w:pPr>
            <w:r w:rsidRPr="00855EE3">
              <w:rPr>
                <w:rFonts w:ascii="Calibri" w:eastAsia="Times New Roman" w:hAnsi="Calibri" w:cs="Calibri"/>
                <w:color w:val="auto"/>
                <w:sz w:val="20"/>
                <w:szCs w:val="20"/>
                <w:lang w:eastAsia="en-AU"/>
              </w:rPr>
              <w:t>Swordfish </w:t>
            </w:r>
          </w:p>
        </w:tc>
        <w:tc>
          <w:tcPr>
            <w:tcW w:w="3162" w:type="dxa"/>
            <w:gridSpan w:val="2"/>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66E9FF1" w14:textId="77777777" w:rsidR="00573E31" w:rsidRPr="00855EE3" w:rsidRDefault="00573E31"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sz w:val="20"/>
                <w:szCs w:val="20"/>
                <w:lang w:eastAsia="en-AU"/>
              </w:rPr>
              <w:t>220 </w:t>
            </w:r>
          </w:p>
        </w:tc>
      </w:tr>
      <w:tr w:rsidR="00573E31" w:rsidRPr="00855EE3" w14:paraId="3CA9DA7D" w14:textId="77777777" w:rsidTr="00573E31">
        <w:trPr>
          <w:trHeight w:val="435"/>
        </w:trPr>
        <w:tc>
          <w:tcPr>
            <w:tcW w:w="3084"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896EDF7" w14:textId="77777777" w:rsidR="00573E31" w:rsidRPr="00855EE3" w:rsidRDefault="00573E31" w:rsidP="00573E31">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sz w:val="20"/>
                <w:szCs w:val="20"/>
                <w:lang w:eastAsia="en-AU"/>
              </w:rPr>
              <w:t>Gillnet Hook and Trap Fishery </w:t>
            </w:r>
          </w:p>
        </w:tc>
        <w:tc>
          <w:tcPr>
            <w:tcW w:w="3098" w:type="dxa"/>
            <w:gridSpan w:val="2"/>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1340D33" w14:textId="49411141" w:rsidR="00573E31" w:rsidRPr="00855EE3" w:rsidRDefault="00EE3193" w:rsidP="00573E31">
            <w:pPr>
              <w:spacing w:before="0" w:after="0" w:line="240" w:lineRule="auto"/>
              <w:jc w:val="center"/>
              <w:textAlignment w:val="baseline"/>
              <w:rPr>
                <w:rFonts w:ascii="Calibri" w:eastAsia="Times New Roman" w:hAnsi="Calibri" w:cs="Calibri"/>
                <w:sz w:val="20"/>
                <w:szCs w:val="20"/>
                <w:lang w:eastAsia="en-AU"/>
              </w:rPr>
            </w:pPr>
            <w:r w:rsidRPr="00855EE3">
              <w:rPr>
                <w:rFonts w:ascii="Calibri" w:eastAsia="Times New Roman" w:hAnsi="Calibri" w:cs="Calibri"/>
                <w:sz w:val="20"/>
                <w:szCs w:val="20"/>
                <w:lang w:eastAsia="en-AU"/>
              </w:rPr>
              <w:t>Yellowfin tuna </w:t>
            </w:r>
          </w:p>
        </w:tc>
        <w:tc>
          <w:tcPr>
            <w:tcW w:w="3162" w:type="dxa"/>
            <w:gridSpan w:val="2"/>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4EB29A8" w14:textId="77777777" w:rsidR="00573E31" w:rsidRPr="00855EE3" w:rsidRDefault="00573E31"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sz w:val="20"/>
                <w:szCs w:val="20"/>
                <w:lang w:eastAsia="en-AU"/>
              </w:rPr>
              <w:t>10 </w:t>
            </w:r>
          </w:p>
        </w:tc>
      </w:tr>
      <w:tr w:rsidR="00573E31" w:rsidRPr="00855EE3" w14:paraId="56916B26" w14:textId="77777777" w:rsidTr="00573E31">
        <w:trPr>
          <w:trHeight w:val="435"/>
        </w:trPr>
        <w:tc>
          <w:tcPr>
            <w:tcW w:w="3084"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B2FB9B0" w14:textId="77777777" w:rsidR="00573E31" w:rsidRPr="00855EE3" w:rsidRDefault="00573E31" w:rsidP="00573E31">
            <w:pPr>
              <w:spacing w:before="0" w:after="0" w:line="240" w:lineRule="auto"/>
              <w:textAlignment w:val="baseline"/>
              <w:rPr>
                <w:rFonts w:ascii="Calibri" w:eastAsia="Times New Roman" w:hAnsi="Calibri" w:cs="Calibri"/>
                <w:sz w:val="20"/>
                <w:szCs w:val="20"/>
                <w:lang w:eastAsia="en-AU"/>
              </w:rPr>
            </w:pPr>
            <w:r w:rsidRPr="00855EE3">
              <w:rPr>
                <w:rFonts w:ascii="Calibri" w:eastAsia="Times New Roman" w:hAnsi="Calibri" w:cs="Calibri"/>
                <w:sz w:val="20"/>
                <w:szCs w:val="20"/>
                <w:lang w:eastAsia="en-AU"/>
              </w:rPr>
              <w:t>Small Pelagic Fishery </w:t>
            </w:r>
          </w:p>
        </w:tc>
        <w:tc>
          <w:tcPr>
            <w:tcW w:w="3098" w:type="dxa"/>
            <w:gridSpan w:val="2"/>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0F36B54" w14:textId="0A82BAC1" w:rsidR="00573E31" w:rsidRPr="00855EE3" w:rsidRDefault="00EE3193" w:rsidP="00573E31">
            <w:pPr>
              <w:spacing w:before="0" w:after="0" w:line="240" w:lineRule="auto"/>
              <w:jc w:val="center"/>
              <w:textAlignment w:val="baseline"/>
              <w:rPr>
                <w:rFonts w:ascii="Calibri" w:eastAsia="Times New Roman" w:hAnsi="Calibri" w:cs="Calibri"/>
                <w:sz w:val="20"/>
                <w:szCs w:val="20"/>
                <w:lang w:eastAsia="en-AU"/>
              </w:rPr>
            </w:pPr>
            <w:r w:rsidRPr="00855EE3">
              <w:rPr>
                <w:rFonts w:ascii="Calibri" w:eastAsia="Times New Roman" w:hAnsi="Calibri" w:cs="Calibri"/>
                <w:sz w:val="20"/>
                <w:szCs w:val="20"/>
                <w:lang w:eastAsia="en-AU"/>
              </w:rPr>
              <w:t>Striped marlin </w:t>
            </w:r>
          </w:p>
        </w:tc>
        <w:tc>
          <w:tcPr>
            <w:tcW w:w="3162" w:type="dxa"/>
            <w:gridSpan w:val="2"/>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5695FEA" w14:textId="77777777" w:rsidR="00573E31" w:rsidRPr="00855EE3" w:rsidRDefault="00573E31" w:rsidP="00EE3193">
            <w:pPr>
              <w:spacing w:before="0" w:after="0" w:line="240" w:lineRule="auto"/>
              <w:jc w:val="right"/>
              <w:textAlignment w:val="baseline"/>
              <w:rPr>
                <w:rFonts w:ascii="Calibri" w:eastAsia="Times New Roman" w:hAnsi="Calibri" w:cs="Calibri"/>
                <w:sz w:val="20"/>
                <w:szCs w:val="20"/>
                <w:lang w:eastAsia="en-AU"/>
              </w:rPr>
            </w:pPr>
            <w:r w:rsidRPr="00855EE3">
              <w:rPr>
                <w:rFonts w:ascii="Calibri" w:eastAsia="Times New Roman" w:hAnsi="Calibri" w:cs="Calibri"/>
                <w:sz w:val="20"/>
                <w:szCs w:val="20"/>
                <w:lang w:eastAsia="en-AU"/>
              </w:rPr>
              <w:t>200 </w:t>
            </w:r>
          </w:p>
        </w:tc>
      </w:tr>
    </w:tbl>
    <w:p w14:paraId="334B3207" w14:textId="58B8CF6D" w:rsidR="003A20AD" w:rsidRPr="00855EE3" w:rsidRDefault="003A20AD" w:rsidP="00B81F3C">
      <w:pPr>
        <w:pStyle w:val="AFMAText1"/>
      </w:pPr>
      <w:r w:rsidRPr="00855EE3">
        <w:t>Many state finfish fisheries operate adjacent to the waters of the ETBF such as the NSW Ocean Trap and Line Fishery (OTLF), the Q</w:t>
      </w:r>
      <w:r w:rsidR="00EE3193" w:rsidRPr="00855EE3">
        <w:t>ueensland</w:t>
      </w:r>
      <w:r w:rsidRPr="00855EE3">
        <w:t xml:space="preserve"> Rocky Reef fishery and the East </w:t>
      </w:r>
      <w:r w:rsidR="008E7E27" w:rsidRPr="00855EE3">
        <w:t>C</w:t>
      </w:r>
      <w:r w:rsidRPr="00855EE3">
        <w:t xml:space="preserve">oast Inshore Finfish Fishery. However, direct interactions are limited given that most pelagic species caught in the ETBF do not venture into near shore waters and only a few species of inshore fish are susceptible to capture on pelagic longlines. </w:t>
      </w:r>
    </w:p>
    <w:p w14:paraId="07A2109B" w14:textId="7A831C2D" w:rsidR="003A20AD" w:rsidRPr="00855EE3" w:rsidRDefault="003A20AD" w:rsidP="00B81F3C">
      <w:pPr>
        <w:pStyle w:val="AFMAText1"/>
      </w:pPr>
      <w:r w:rsidRPr="00855EE3">
        <w:t xml:space="preserve">More information on the management of state fisheries can be found at the </w:t>
      </w:r>
      <w:r w:rsidR="00E04C24">
        <w:t>relevant jurisdiction</w:t>
      </w:r>
      <w:r w:rsidRPr="00855EE3">
        <w:t xml:space="preserve"> website:</w:t>
      </w:r>
    </w:p>
    <w:p w14:paraId="626BA30F" w14:textId="73EBB964" w:rsidR="003A20AD" w:rsidRPr="00855EE3" w:rsidRDefault="003A20AD" w:rsidP="00D202C9">
      <w:pPr>
        <w:autoSpaceDE w:val="0"/>
        <w:autoSpaceDN w:val="0"/>
        <w:adjustRightInd w:val="0"/>
        <w:jc w:val="both"/>
        <w:rPr>
          <w:rFonts w:asciiTheme="minorHAnsi" w:hAnsiTheme="minorHAnsi" w:cstheme="minorHAnsi"/>
          <w:color w:val="0000FF"/>
        </w:rPr>
      </w:pPr>
      <w:r w:rsidRPr="00855EE3">
        <w:rPr>
          <w:rFonts w:asciiTheme="minorHAnsi" w:hAnsiTheme="minorHAnsi" w:cstheme="minorHAnsi"/>
          <w:color w:val="000000"/>
        </w:rPr>
        <w:t xml:space="preserve">Queensland - </w:t>
      </w:r>
      <w:r w:rsidRPr="00855EE3">
        <w:rPr>
          <w:rStyle w:val="Hyperlink"/>
          <w:rFonts w:cstheme="minorHAnsi"/>
        </w:rPr>
        <w:t xml:space="preserve">https://www.daf.qld.gov.au/ </w:t>
      </w:r>
    </w:p>
    <w:p w14:paraId="093DABE2" w14:textId="77777777" w:rsidR="003A20AD" w:rsidRPr="00855EE3" w:rsidRDefault="003A20AD" w:rsidP="00D202C9">
      <w:pPr>
        <w:autoSpaceDE w:val="0"/>
        <w:autoSpaceDN w:val="0"/>
        <w:adjustRightInd w:val="0"/>
        <w:jc w:val="both"/>
        <w:rPr>
          <w:rFonts w:asciiTheme="minorHAnsi" w:hAnsiTheme="minorHAnsi" w:cstheme="minorHAnsi"/>
          <w:color w:val="0000FF"/>
        </w:rPr>
      </w:pPr>
      <w:r w:rsidRPr="00855EE3">
        <w:rPr>
          <w:rFonts w:asciiTheme="minorHAnsi" w:hAnsiTheme="minorHAnsi" w:cstheme="minorHAnsi"/>
          <w:color w:val="000000"/>
        </w:rPr>
        <w:t xml:space="preserve">NSW - </w:t>
      </w:r>
      <w:hyperlink r:id="rId46" w:history="1">
        <w:r w:rsidRPr="00855EE3">
          <w:rPr>
            <w:rStyle w:val="Hyperlink"/>
            <w:rFonts w:cstheme="minorHAnsi"/>
          </w:rPr>
          <w:t>www.fisheries.nsw.gov.au</w:t>
        </w:r>
      </w:hyperlink>
      <w:r w:rsidRPr="00855EE3">
        <w:rPr>
          <w:rFonts w:asciiTheme="minorHAnsi" w:hAnsiTheme="minorHAnsi" w:cstheme="minorHAnsi"/>
          <w:color w:val="0000FF"/>
        </w:rPr>
        <w:t xml:space="preserve"> </w:t>
      </w:r>
    </w:p>
    <w:p w14:paraId="44E450EB" w14:textId="77777777" w:rsidR="003A20AD" w:rsidRPr="00855EE3" w:rsidRDefault="003A20AD" w:rsidP="00D202C9">
      <w:pPr>
        <w:autoSpaceDE w:val="0"/>
        <w:autoSpaceDN w:val="0"/>
        <w:adjustRightInd w:val="0"/>
        <w:jc w:val="both"/>
        <w:rPr>
          <w:rFonts w:asciiTheme="minorHAnsi" w:hAnsiTheme="minorHAnsi" w:cstheme="minorHAnsi"/>
          <w:color w:val="0000FF"/>
        </w:rPr>
      </w:pPr>
      <w:r w:rsidRPr="00855EE3">
        <w:rPr>
          <w:rFonts w:asciiTheme="minorHAnsi" w:hAnsiTheme="minorHAnsi" w:cstheme="minorHAnsi"/>
          <w:color w:val="000000"/>
        </w:rPr>
        <w:t xml:space="preserve">Victoria - </w:t>
      </w:r>
      <w:hyperlink r:id="rId47" w:history="1">
        <w:r w:rsidRPr="00855EE3">
          <w:rPr>
            <w:rStyle w:val="Hyperlink"/>
            <w:rFonts w:cstheme="minorHAnsi"/>
          </w:rPr>
          <w:t>http://www.dpi.vic.gov.au/fisheries</w:t>
        </w:r>
      </w:hyperlink>
      <w:r w:rsidRPr="00855EE3">
        <w:rPr>
          <w:rFonts w:asciiTheme="minorHAnsi" w:hAnsiTheme="minorHAnsi" w:cstheme="minorHAnsi"/>
          <w:color w:val="0000FF"/>
        </w:rPr>
        <w:t xml:space="preserve">  </w:t>
      </w:r>
    </w:p>
    <w:p w14:paraId="724D3E57" w14:textId="15AABAA4" w:rsidR="003A20AD" w:rsidRPr="00855EE3" w:rsidRDefault="003A20AD" w:rsidP="00D202C9">
      <w:pPr>
        <w:autoSpaceDE w:val="0"/>
        <w:autoSpaceDN w:val="0"/>
        <w:adjustRightInd w:val="0"/>
        <w:jc w:val="both"/>
        <w:rPr>
          <w:rFonts w:asciiTheme="minorHAnsi" w:hAnsiTheme="minorHAnsi" w:cstheme="minorHAnsi"/>
          <w:color w:val="000000"/>
        </w:rPr>
      </w:pPr>
      <w:r w:rsidRPr="00855EE3">
        <w:rPr>
          <w:rFonts w:asciiTheme="minorHAnsi" w:hAnsiTheme="minorHAnsi" w:cstheme="minorHAnsi"/>
          <w:color w:val="000000"/>
        </w:rPr>
        <w:t xml:space="preserve">Tasmania - </w:t>
      </w:r>
      <w:r w:rsidRPr="00855EE3">
        <w:rPr>
          <w:rStyle w:val="Hyperlink"/>
          <w:rFonts w:cstheme="minorHAnsi"/>
        </w:rPr>
        <w:t>https://dpipwe.tas.gov.au/</w:t>
      </w:r>
    </w:p>
    <w:p w14:paraId="5834CC04" w14:textId="3A5DD9DC" w:rsidR="003A20AD" w:rsidRPr="00855EE3" w:rsidRDefault="003A20AD" w:rsidP="00B81F3C">
      <w:pPr>
        <w:pStyle w:val="AFMAText1"/>
      </w:pPr>
      <w:r w:rsidRPr="00855EE3">
        <w:t xml:space="preserve">For information on overlapping recreational catch and effort from the 2001 National Recreational Fishing Survey see the </w:t>
      </w:r>
      <w:hyperlink r:id="rId48" w:history="1">
        <w:r w:rsidRPr="00855EE3">
          <w:rPr>
            <w:rStyle w:val="Hyperlink"/>
            <w:rFonts w:cstheme="minorHAnsi"/>
            <w:color w:val="0D0D0D" w:themeColor="text1" w:themeTint="F2"/>
            <w:u w:val="none"/>
            <w:lang w:val="en-AU"/>
          </w:rPr>
          <w:t>Department of Agriculture</w:t>
        </w:r>
        <w:r w:rsidR="00DD57EB" w:rsidRPr="00855EE3">
          <w:rPr>
            <w:rStyle w:val="Hyperlink"/>
            <w:rFonts w:cstheme="minorHAnsi"/>
            <w:color w:val="0D0D0D" w:themeColor="text1" w:themeTint="F2"/>
            <w:u w:val="none"/>
            <w:lang w:val="en-AU"/>
          </w:rPr>
          <w:t>,</w:t>
        </w:r>
        <w:r w:rsidR="00C858BB" w:rsidRPr="00855EE3">
          <w:rPr>
            <w:rStyle w:val="Hyperlink"/>
            <w:rFonts w:cstheme="minorHAnsi"/>
            <w:color w:val="0D0D0D" w:themeColor="text1" w:themeTint="F2"/>
            <w:u w:val="none"/>
            <w:lang w:val="en-AU"/>
          </w:rPr>
          <w:t xml:space="preserve"> </w:t>
        </w:r>
        <w:r w:rsidRPr="00855EE3">
          <w:rPr>
            <w:rStyle w:val="Hyperlink"/>
            <w:rFonts w:cstheme="minorHAnsi"/>
            <w:color w:val="0D0D0D" w:themeColor="text1" w:themeTint="F2"/>
            <w:u w:val="none"/>
            <w:lang w:val="en-AU"/>
          </w:rPr>
          <w:t xml:space="preserve">Water </w:t>
        </w:r>
        <w:r w:rsidR="00DD57EB" w:rsidRPr="00855EE3">
          <w:rPr>
            <w:rStyle w:val="Hyperlink"/>
            <w:rFonts w:cstheme="minorHAnsi"/>
            <w:color w:val="0D0D0D" w:themeColor="text1" w:themeTint="F2"/>
            <w:u w:val="none"/>
            <w:lang w:val="en-AU"/>
          </w:rPr>
          <w:t xml:space="preserve">the Environment </w:t>
        </w:r>
        <w:r w:rsidRPr="00855EE3">
          <w:rPr>
            <w:rStyle w:val="Hyperlink"/>
            <w:rFonts w:cstheme="minorHAnsi"/>
            <w:color w:val="0D0D0D" w:themeColor="text1" w:themeTint="F2"/>
            <w:u w:val="none"/>
            <w:lang w:val="en-AU"/>
          </w:rPr>
          <w:t>website</w:t>
        </w:r>
      </w:hyperlink>
      <w:r w:rsidRPr="00855EE3">
        <w:t xml:space="preserve">. There is recreational take of the key ETBF species. Of the ETBF species, </w:t>
      </w:r>
      <w:r w:rsidR="00E14B9C" w:rsidRPr="00855EE3">
        <w:t xml:space="preserve">striped </w:t>
      </w:r>
      <w:r w:rsidRPr="00855EE3">
        <w:t xml:space="preserve">marlin is perhaps the most highly prized by recreational fishers who target and catch what is estimated to be significant numbers of this species each year. Though recreational fishers target the other ETBF target species the estimated recreational catch is not significant compared to the commercial catch and stock size. Estimates of recreational catch are based primarily on charter and club / tournament records, </w:t>
      </w:r>
      <w:r w:rsidR="00E04C24">
        <w:t xml:space="preserve">it is noted that there is a current </w:t>
      </w:r>
      <w:r w:rsidRPr="00855EE3">
        <w:t>lack</w:t>
      </w:r>
      <w:r w:rsidR="00E04C24">
        <w:t xml:space="preserve"> of</w:t>
      </w:r>
      <w:r w:rsidRPr="00855EE3">
        <w:t xml:space="preserve"> information about non-club affiliated </w:t>
      </w:r>
      <w:proofErr w:type="gramStart"/>
      <w:r w:rsidRPr="00855EE3">
        <w:t>fishers</w:t>
      </w:r>
      <w:proofErr w:type="gramEnd"/>
      <w:r w:rsidRPr="00855EE3">
        <w:t xml:space="preserve"> and </w:t>
      </w:r>
      <w:r w:rsidR="00E04C24">
        <w:t xml:space="preserve">this </w:t>
      </w:r>
      <w:r w:rsidRPr="00855EE3">
        <w:t xml:space="preserve">could be improved. AFMA does not manage the recreational fishing / take of </w:t>
      </w:r>
      <w:r w:rsidR="00EE3193" w:rsidRPr="00855EE3">
        <w:t xml:space="preserve">striped </w:t>
      </w:r>
      <w:r w:rsidRPr="00855EE3">
        <w:t xml:space="preserve">marlin or other species. </w:t>
      </w:r>
    </w:p>
    <w:p w14:paraId="3DA80C0A" w14:textId="72E2A0CA" w:rsidR="00DA7BC7" w:rsidRPr="00855EE3" w:rsidRDefault="00DA7BC7" w:rsidP="00DA7BC7"/>
    <w:p w14:paraId="7B3F5852" w14:textId="2CC58CAD" w:rsidR="00DA7BC7" w:rsidRPr="00855EE3" w:rsidRDefault="00DA7BC7" w:rsidP="00DE3AFF">
      <w:pPr>
        <w:pStyle w:val="Heading5-Numbered"/>
        <w:numPr>
          <w:ilvl w:val="1"/>
          <w:numId w:val="9"/>
        </w:numPr>
        <w:outlineLvl w:val="1"/>
        <w:rPr>
          <w:rFonts w:asciiTheme="minorHAnsi" w:hAnsiTheme="minorHAnsi" w:cstheme="minorHAnsi"/>
          <w:sz w:val="36"/>
          <w:szCs w:val="36"/>
        </w:rPr>
      </w:pPr>
      <w:bookmarkStart w:id="69" w:name="_Toc101786319"/>
      <w:r w:rsidRPr="00855EE3">
        <w:rPr>
          <w:rFonts w:asciiTheme="minorHAnsi" w:hAnsiTheme="minorHAnsi" w:cstheme="minorHAnsi"/>
          <w:sz w:val="36"/>
          <w:szCs w:val="36"/>
        </w:rPr>
        <w:lastRenderedPageBreak/>
        <w:t>Western Central Pacific Fisheries Commission</w:t>
      </w:r>
      <w:bookmarkEnd w:id="69"/>
    </w:p>
    <w:p w14:paraId="3FBB191A" w14:textId="1F9D4E08" w:rsidR="000D312B" w:rsidRPr="00855EE3" w:rsidRDefault="000D312B" w:rsidP="00E14B9C">
      <w:pPr>
        <w:ind w:left="142"/>
        <w:jc w:val="both"/>
        <w:rPr>
          <w:rFonts w:asciiTheme="minorHAnsi" w:hAnsiTheme="minorHAnsi" w:cstheme="minorHAnsi"/>
        </w:rPr>
      </w:pPr>
      <w:r w:rsidRPr="00855EE3">
        <w:rPr>
          <w:rFonts w:asciiTheme="minorHAnsi" w:hAnsiTheme="minorHAnsi" w:cstheme="minorHAnsi"/>
          <w:b/>
        </w:rPr>
        <w:t xml:space="preserve">Table </w:t>
      </w:r>
      <w:r w:rsidR="00E21334" w:rsidRPr="00855EE3">
        <w:rPr>
          <w:rFonts w:asciiTheme="minorHAnsi" w:hAnsiTheme="minorHAnsi" w:cstheme="minorHAnsi"/>
          <w:b/>
        </w:rPr>
        <w:t>7</w:t>
      </w:r>
      <w:r w:rsidRPr="00855EE3">
        <w:rPr>
          <w:rFonts w:asciiTheme="minorHAnsi" w:hAnsiTheme="minorHAnsi" w:cstheme="minorHAnsi"/>
          <w:b/>
        </w:rPr>
        <w:t>.</w:t>
      </w:r>
      <w:r w:rsidRPr="00855EE3">
        <w:rPr>
          <w:rFonts w:asciiTheme="minorHAnsi" w:hAnsiTheme="minorHAnsi" w:cstheme="minorHAnsi"/>
        </w:rPr>
        <w:t xml:space="preserve"> For each species in: ETBF Catch and proportions of WCPO Catch</w:t>
      </w:r>
    </w:p>
    <w:tbl>
      <w:tblPr>
        <w:tblStyle w:val="AFMA-default"/>
        <w:tblW w:w="9612" w:type="dxa"/>
        <w:tblLook w:val="04A0" w:firstRow="1" w:lastRow="0" w:firstColumn="1" w:lastColumn="0" w:noHBand="0" w:noVBand="1"/>
      </w:tblPr>
      <w:tblGrid>
        <w:gridCol w:w="1860"/>
        <w:gridCol w:w="1258"/>
        <w:gridCol w:w="1130"/>
        <w:gridCol w:w="1528"/>
        <w:gridCol w:w="1533"/>
        <w:gridCol w:w="2303"/>
      </w:tblGrid>
      <w:tr w:rsidR="000D312B" w:rsidRPr="00855EE3" w14:paraId="662317D9" w14:textId="77777777" w:rsidTr="000D312B">
        <w:trPr>
          <w:cnfStyle w:val="100000000000" w:firstRow="1" w:lastRow="0" w:firstColumn="0" w:lastColumn="0" w:oddVBand="0" w:evenVBand="0" w:oddHBand="0" w:evenHBand="0" w:firstRowFirstColumn="0" w:firstRowLastColumn="0" w:lastRowFirstColumn="0" w:lastRowLastColumn="0"/>
          <w:trHeight w:val="631"/>
        </w:trPr>
        <w:tc>
          <w:tcPr>
            <w:tcW w:w="1860" w:type="dxa"/>
          </w:tcPr>
          <w:p w14:paraId="07BED663" w14:textId="77777777" w:rsidR="000D312B" w:rsidRPr="00855EE3" w:rsidRDefault="000D312B" w:rsidP="000D312B">
            <w:pPr>
              <w:rPr>
                <w:rFonts w:asciiTheme="minorHAnsi" w:hAnsiTheme="minorHAnsi" w:cstheme="minorHAnsi"/>
                <w:b/>
                <w:color w:val="FFFFFF" w:themeColor="background1"/>
                <w:sz w:val="20"/>
                <w:szCs w:val="20"/>
              </w:rPr>
            </w:pPr>
            <w:r w:rsidRPr="00855EE3">
              <w:rPr>
                <w:rFonts w:asciiTheme="minorHAnsi" w:hAnsiTheme="minorHAnsi" w:cstheme="minorHAnsi"/>
                <w:b/>
                <w:color w:val="FFFFFF" w:themeColor="background1"/>
                <w:sz w:val="20"/>
                <w:szCs w:val="20"/>
              </w:rPr>
              <w:t>Species</w:t>
            </w:r>
          </w:p>
        </w:tc>
        <w:tc>
          <w:tcPr>
            <w:tcW w:w="1258" w:type="dxa"/>
          </w:tcPr>
          <w:p w14:paraId="3F334292" w14:textId="77777777" w:rsidR="000D312B" w:rsidRPr="00855EE3" w:rsidRDefault="000D312B" w:rsidP="000D312B">
            <w:pPr>
              <w:rPr>
                <w:rFonts w:asciiTheme="minorHAnsi" w:hAnsiTheme="minorHAnsi" w:cstheme="minorHAnsi"/>
                <w:b/>
                <w:color w:val="FFFFFF" w:themeColor="background1"/>
                <w:sz w:val="20"/>
                <w:szCs w:val="20"/>
              </w:rPr>
            </w:pPr>
            <w:r w:rsidRPr="00855EE3">
              <w:rPr>
                <w:rFonts w:asciiTheme="minorHAnsi" w:hAnsiTheme="minorHAnsi" w:cstheme="minorHAnsi"/>
                <w:b/>
                <w:color w:val="FFFFFF" w:themeColor="background1"/>
                <w:sz w:val="20"/>
                <w:szCs w:val="20"/>
              </w:rPr>
              <w:t>ETBF catch (t) 2020</w:t>
            </w:r>
          </w:p>
        </w:tc>
        <w:tc>
          <w:tcPr>
            <w:tcW w:w="1130" w:type="dxa"/>
          </w:tcPr>
          <w:p w14:paraId="2C8DB421" w14:textId="77777777" w:rsidR="000D312B" w:rsidRPr="00855EE3" w:rsidRDefault="000D312B" w:rsidP="000D312B">
            <w:pPr>
              <w:rPr>
                <w:rFonts w:asciiTheme="minorHAnsi" w:hAnsiTheme="minorHAnsi" w:cstheme="minorHAnsi"/>
                <w:b/>
                <w:color w:val="FFFFFF" w:themeColor="background1"/>
                <w:sz w:val="20"/>
                <w:szCs w:val="20"/>
              </w:rPr>
            </w:pPr>
            <w:r w:rsidRPr="00855EE3">
              <w:rPr>
                <w:rFonts w:asciiTheme="minorHAnsi" w:hAnsiTheme="minorHAnsi" w:cstheme="minorHAnsi"/>
                <w:b/>
                <w:color w:val="FFFFFF" w:themeColor="background1"/>
                <w:sz w:val="20"/>
                <w:szCs w:val="20"/>
              </w:rPr>
              <w:t>ETBF 2020 TACCs</w:t>
            </w:r>
          </w:p>
        </w:tc>
        <w:tc>
          <w:tcPr>
            <w:tcW w:w="1528" w:type="dxa"/>
          </w:tcPr>
          <w:p w14:paraId="53442EB4" w14:textId="77777777" w:rsidR="000D312B" w:rsidRPr="00855EE3" w:rsidRDefault="000D312B" w:rsidP="000D312B">
            <w:pPr>
              <w:rPr>
                <w:rFonts w:asciiTheme="minorHAnsi" w:hAnsiTheme="minorHAnsi" w:cstheme="minorHAnsi"/>
                <w:b/>
                <w:color w:val="FFFFFF" w:themeColor="background1"/>
                <w:sz w:val="20"/>
                <w:szCs w:val="20"/>
              </w:rPr>
            </w:pPr>
            <w:r w:rsidRPr="00855EE3">
              <w:rPr>
                <w:rFonts w:asciiTheme="minorHAnsi" w:hAnsiTheme="minorHAnsi" w:cstheme="minorHAnsi"/>
                <w:b/>
                <w:color w:val="FFFFFF" w:themeColor="background1"/>
                <w:sz w:val="20"/>
                <w:szCs w:val="20"/>
              </w:rPr>
              <w:t>WCPFC catch 2020</w:t>
            </w:r>
          </w:p>
        </w:tc>
        <w:tc>
          <w:tcPr>
            <w:tcW w:w="1533" w:type="dxa"/>
          </w:tcPr>
          <w:p w14:paraId="79C08BA0" w14:textId="77777777" w:rsidR="000D312B" w:rsidRPr="00855EE3" w:rsidRDefault="000D312B" w:rsidP="000D312B">
            <w:pPr>
              <w:rPr>
                <w:rFonts w:asciiTheme="minorHAnsi" w:hAnsiTheme="minorHAnsi" w:cstheme="minorHAnsi"/>
                <w:b/>
                <w:color w:val="FFFFFF" w:themeColor="background1"/>
                <w:sz w:val="20"/>
                <w:szCs w:val="20"/>
              </w:rPr>
            </w:pPr>
            <w:r w:rsidRPr="00855EE3">
              <w:rPr>
                <w:rFonts w:asciiTheme="minorHAnsi" w:hAnsiTheme="minorHAnsi" w:cstheme="minorHAnsi"/>
                <w:b/>
                <w:color w:val="FFFFFF" w:themeColor="background1"/>
                <w:sz w:val="20"/>
                <w:szCs w:val="20"/>
              </w:rPr>
              <w:t>Region 5 catches</w:t>
            </w:r>
            <w:r w:rsidRPr="00855EE3">
              <w:rPr>
                <w:rStyle w:val="FootnoteReference"/>
                <w:rFonts w:asciiTheme="minorHAnsi" w:hAnsiTheme="minorHAnsi" w:cstheme="minorHAnsi"/>
                <w:b/>
                <w:color w:val="FFFFFF" w:themeColor="background1"/>
                <w:sz w:val="20"/>
                <w:szCs w:val="20"/>
              </w:rPr>
              <w:footnoteReference w:id="5"/>
            </w:r>
          </w:p>
        </w:tc>
        <w:tc>
          <w:tcPr>
            <w:tcW w:w="2303" w:type="dxa"/>
          </w:tcPr>
          <w:p w14:paraId="6AB969F7" w14:textId="77777777" w:rsidR="000D312B" w:rsidRPr="00855EE3" w:rsidRDefault="000D312B" w:rsidP="000D312B">
            <w:pPr>
              <w:rPr>
                <w:rFonts w:asciiTheme="minorHAnsi" w:hAnsiTheme="minorHAnsi" w:cstheme="minorHAnsi"/>
                <w:b/>
                <w:color w:val="FFFFFF" w:themeColor="background1"/>
                <w:sz w:val="20"/>
                <w:szCs w:val="20"/>
              </w:rPr>
            </w:pPr>
            <w:r w:rsidRPr="00855EE3">
              <w:rPr>
                <w:rFonts w:asciiTheme="minorHAnsi" w:hAnsiTheme="minorHAnsi" w:cstheme="minorHAnsi"/>
                <w:b/>
                <w:color w:val="FFFFFF" w:themeColor="background1"/>
                <w:sz w:val="20"/>
                <w:szCs w:val="20"/>
              </w:rPr>
              <w:t xml:space="preserve">Percentage ETBF catch of </w:t>
            </w:r>
            <w:proofErr w:type="gramStart"/>
            <w:r w:rsidRPr="00855EE3">
              <w:rPr>
                <w:rFonts w:asciiTheme="minorHAnsi" w:hAnsiTheme="minorHAnsi" w:cstheme="minorHAnsi"/>
                <w:b/>
                <w:color w:val="FFFFFF" w:themeColor="background1"/>
                <w:sz w:val="20"/>
                <w:szCs w:val="20"/>
              </w:rPr>
              <w:t>Region</w:t>
            </w:r>
            <w:proofErr w:type="gramEnd"/>
            <w:r w:rsidRPr="00855EE3">
              <w:rPr>
                <w:rFonts w:asciiTheme="minorHAnsi" w:hAnsiTheme="minorHAnsi" w:cstheme="minorHAnsi"/>
                <w:b/>
                <w:color w:val="FFFFFF" w:themeColor="background1"/>
                <w:sz w:val="20"/>
                <w:szCs w:val="20"/>
              </w:rPr>
              <w:t xml:space="preserve"> 5 catches</w:t>
            </w:r>
          </w:p>
        </w:tc>
      </w:tr>
      <w:tr w:rsidR="000D312B" w:rsidRPr="00855EE3" w14:paraId="02EB6F1F" w14:textId="77777777" w:rsidTr="000D312B">
        <w:trPr>
          <w:trHeight w:val="841"/>
        </w:trPr>
        <w:tc>
          <w:tcPr>
            <w:tcW w:w="1860" w:type="dxa"/>
          </w:tcPr>
          <w:p w14:paraId="6B56C7FB" w14:textId="1DB5AF5B" w:rsidR="000D312B" w:rsidRPr="00855EE3" w:rsidRDefault="00E14B9C" w:rsidP="000D312B">
            <w:pPr>
              <w:jc w:val="both"/>
              <w:rPr>
                <w:rFonts w:asciiTheme="minorHAnsi" w:hAnsiTheme="minorHAnsi" w:cstheme="minorHAnsi"/>
                <w:sz w:val="20"/>
                <w:szCs w:val="20"/>
              </w:rPr>
            </w:pPr>
            <w:r w:rsidRPr="00855EE3">
              <w:rPr>
                <w:rFonts w:asciiTheme="minorHAnsi" w:hAnsiTheme="minorHAnsi" w:cstheme="minorHAnsi"/>
                <w:sz w:val="20"/>
                <w:szCs w:val="20"/>
              </w:rPr>
              <w:t>Albacore tuna</w:t>
            </w:r>
          </w:p>
        </w:tc>
        <w:tc>
          <w:tcPr>
            <w:tcW w:w="1258" w:type="dxa"/>
          </w:tcPr>
          <w:p w14:paraId="7B42D474" w14:textId="77777777" w:rsidR="000D312B" w:rsidRPr="00855EE3" w:rsidRDefault="000D312B" w:rsidP="00E14B9C">
            <w:pPr>
              <w:jc w:val="right"/>
              <w:rPr>
                <w:rFonts w:asciiTheme="minorHAnsi" w:hAnsiTheme="minorHAnsi" w:cstheme="minorHAnsi"/>
                <w:sz w:val="20"/>
                <w:szCs w:val="20"/>
              </w:rPr>
            </w:pPr>
            <w:r w:rsidRPr="00855EE3">
              <w:rPr>
                <w:rFonts w:asciiTheme="minorHAnsi" w:hAnsiTheme="minorHAnsi" w:cstheme="minorHAnsi"/>
                <w:sz w:val="20"/>
                <w:szCs w:val="20"/>
              </w:rPr>
              <w:t>1,101t</w:t>
            </w:r>
          </w:p>
        </w:tc>
        <w:tc>
          <w:tcPr>
            <w:tcW w:w="1130" w:type="dxa"/>
          </w:tcPr>
          <w:p w14:paraId="4DDD521D" w14:textId="77777777" w:rsidR="000D312B" w:rsidRPr="00855EE3" w:rsidRDefault="000D312B" w:rsidP="00E14B9C">
            <w:pPr>
              <w:jc w:val="right"/>
              <w:rPr>
                <w:rFonts w:asciiTheme="minorHAnsi" w:hAnsiTheme="minorHAnsi" w:cstheme="minorHAnsi"/>
                <w:sz w:val="20"/>
                <w:szCs w:val="20"/>
              </w:rPr>
            </w:pPr>
            <w:r w:rsidRPr="00855EE3">
              <w:rPr>
                <w:rFonts w:asciiTheme="minorHAnsi" w:hAnsiTheme="minorHAnsi" w:cstheme="minorHAnsi"/>
                <w:sz w:val="20"/>
                <w:szCs w:val="20"/>
              </w:rPr>
              <w:t>2,500t</w:t>
            </w:r>
          </w:p>
        </w:tc>
        <w:tc>
          <w:tcPr>
            <w:tcW w:w="1528" w:type="dxa"/>
          </w:tcPr>
          <w:p w14:paraId="3EA3F2A2" w14:textId="77777777" w:rsidR="000D312B" w:rsidRPr="00855EE3" w:rsidRDefault="000D312B" w:rsidP="00E14B9C">
            <w:pPr>
              <w:jc w:val="right"/>
              <w:rPr>
                <w:rFonts w:asciiTheme="minorHAnsi" w:hAnsiTheme="minorHAnsi" w:cstheme="minorHAnsi"/>
                <w:sz w:val="20"/>
                <w:szCs w:val="20"/>
              </w:rPr>
            </w:pPr>
            <w:r w:rsidRPr="00855EE3">
              <w:rPr>
                <w:rFonts w:asciiTheme="minorHAnsi" w:hAnsiTheme="minorHAnsi" w:cstheme="minorHAnsi"/>
                <w:sz w:val="20"/>
                <w:szCs w:val="20"/>
              </w:rPr>
              <w:t>105,577t</w:t>
            </w:r>
          </w:p>
        </w:tc>
        <w:tc>
          <w:tcPr>
            <w:tcW w:w="1533" w:type="dxa"/>
          </w:tcPr>
          <w:p w14:paraId="32A0115C" w14:textId="77777777" w:rsidR="000D312B" w:rsidRPr="00855EE3" w:rsidRDefault="000D312B" w:rsidP="00E14B9C">
            <w:pPr>
              <w:jc w:val="right"/>
              <w:rPr>
                <w:rFonts w:asciiTheme="minorHAnsi" w:hAnsiTheme="minorHAnsi" w:cstheme="minorHAnsi"/>
                <w:sz w:val="20"/>
                <w:szCs w:val="20"/>
              </w:rPr>
            </w:pPr>
            <w:r w:rsidRPr="00855EE3">
              <w:rPr>
                <w:rFonts w:asciiTheme="minorHAnsi" w:hAnsiTheme="minorHAnsi" w:cstheme="minorHAnsi"/>
                <w:sz w:val="20"/>
                <w:szCs w:val="20"/>
              </w:rPr>
              <w:t>20,018t</w:t>
            </w:r>
          </w:p>
        </w:tc>
        <w:tc>
          <w:tcPr>
            <w:tcW w:w="2303" w:type="dxa"/>
          </w:tcPr>
          <w:p w14:paraId="41C6CE76" w14:textId="77777777" w:rsidR="000D312B" w:rsidRPr="00855EE3" w:rsidRDefault="000D312B" w:rsidP="00E14B9C">
            <w:pPr>
              <w:jc w:val="right"/>
              <w:rPr>
                <w:rFonts w:asciiTheme="minorHAnsi" w:hAnsiTheme="minorHAnsi" w:cstheme="minorHAnsi"/>
                <w:sz w:val="20"/>
                <w:szCs w:val="20"/>
              </w:rPr>
            </w:pPr>
            <w:r w:rsidRPr="00855EE3">
              <w:rPr>
                <w:rFonts w:asciiTheme="minorHAnsi" w:hAnsiTheme="minorHAnsi" w:cstheme="minorHAnsi"/>
                <w:sz w:val="20"/>
                <w:szCs w:val="20"/>
              </w:rPr>
              <w:t>5.5%</w:t>
            </w:r>
          </w:p>
        </w:tc>
      </w:tr>
      <w:tr w:rsidR="000D312B" w:rsidRPr="00855EE3" w14:paraId="40DCA22D" w14:textId="77777777" w:rsidTr="000D312B">
        <w:trPr>
          <w:cnfStyle w:val="000000010000" w:firstRow="0" w:lastRow="0" w:firstColumn="0" w:lastColumn="0" w:oddVBand="0" w:evenVBand="0" w:oddHBand="0" w:evenHBand="1" w:firstRowFirstColumn="0" w:firstRowLastColumn="0" w:lastRowFirstColumn="0" w:lastRowLastColumn="0"/>
          <w:trHeight w:val="841"/>
        </w:trPr>
        <w:tc>
          <w:tcPr>
            <w:tcW w:w="1860" w:type="dxa"/>
          </w:tcPr>
          <w:p w14:paraId="1D129B1B" w14:textId="67D38A73" w:rsidR="000D312B" w:rsidRPr="00855EE3" w:rsidRDefault="00E14B9C" w:rsidP="000D312B">
            <w:pPr>
              <w:jc w:val="both"/>
              <w:rPr>
                <w:rFonts w:asciiTheme="minorHAnsi" w:hAnsiTheme="minorHAnsi" w:cstheme="minorHAnsi"/>
                <w:sz w:val="20"/>
                <w:szCs w:val="20"/>
              </w:rPr>
            </w:pPr>
            <w:r w:rsidRPr="00855EE3">
              <w:rPr>
                <w:rFonts w:asciiTheme="minorHAnsi" w:hAnsiTheme="minorHAnsi" w:cstheme="minorHAnsi"/>
                <w:sz w:val="20"/>
                <w:szCs w:val="20"/>
              </w:rPr>
              <w:t>Broadbill swordfish</w:t>
            </w:r>
          </w:p>
        </w:tc>
        <w:tc>
          <w:tcPr>
            <w:tcW w:w="1258" w:type="dxa"/>
          </w:tcPr>
          <w:p w14:paraId="6DD5200B" w14:textId="77777777" w:rsidR="000D312B" w:rsidRPr="00855EE3" w:rsidRDefault="000D312B" w:rsidP="00E14B9C">
            <w:pPr>
              <w:jc w:val="right"/>
              <w:rPr>
                <w:rFonts w:asciiTheme="minorHAnsi" w:hAnsiTheme="minorHAnsi" w:cstheme="minorHAnsi"/>
                <w:sz w:val="20"/>
                <w:szCs w:val="20"/>
              </w:rPr>
            </w:pPr>
            <w:r w:rsidRPr="00855EE3">
              <w:rPr>
                <w:rFonts w:asciiTheme="minorHAnsi" w:hAnsiTheme="minorHAnsi" w:cstheme="minorHAnsi"/>
                <w:sz w:val="20"/>
                <w:szCs w:val="20"/>
              </w:rPr>
              <w:t>535t</w:t>
            </w:r>
          </w:p>
        </w:tc>
        <w:tc>
          <w:tcPr>
            <w:tcW w:w="1130" w:type="dxa"/>
          </w:tcPr>
          <w:p w14:paraId="243B308C" w14:textId="77777777" w:rsidR="000D312B" w:rsidRPr="00855EE3" w:rsidRDefault="000D312B" w:rsidP="00E14B9C">
            <w:pPr>
              <w:jc w:val="right"/>
              <w:rPr>
                <w:rFonts w:asciiTheme="minorHAnsi" w:hAnsiTheme="minorHAnsi" w:cstheme="minorHAnsi"/>
                <w:sz w:val="20"/>
                <w:szCs w:val="20"/>
              </w:rPr>
            </w:pPr>
            <w:r w:rsidRPr="00855EE3">
              <w:rPr>
                <w:rFonts w:asciiTheme="minorHAnsi" w:hAnsiTheme="minorHAnsi" w:cstheme="minorHAnsi"/>
                <w:sz w:val="20"/>
                <w:szCs w:val="20"/>
              </w:rPr>
              <w:t>1,056t</w:t>
            </w:r>
          </w:p>
        </w:tc>
        <w:tc>
          <w:tcPr>
            <w:tcW w:w="1528" w:type="dxa"/>
          </w:tcPr>
          <w:p w14:paraId="0DC229BA" w14:textId="77777777" w:rsidR="000D312B" w:rsidRPr="00855EE3" w:rsidRDefault="000D312B" w:rsidP="00E14B9C">
            <w:pPr>
              <w:jc w:val="right"/>
              <w:rPr>
                <w:rFonts w:asciiTheme="minorHAnsi" w:hAnsiTheme="minorHAnsi" w:cstheme="minorHAnsi"/>
                <w:sz w:val="20"/>
                <w:szCs w:val="20"/>
              </w:rPr>
            </w:pPr>
            <w:r w:rsidRPr="00855EE3">
              <w:rPr>
                <w:rFonts w:asciiTheme="minorHAnsi" w:hAnsiTheme="minorHAnsi" w:cstheme="minorHAnsi"/>
                <w:sz w:val="20"/>
                <w:szCs w:val="20"/>
              </w:rPr>
              <w:t>5,373t</w:t>
            </w:r>
          </w:p>
        </w:tc>
        <w:tc>
          <w:tcPr>
            <w:tcW w:w="1533" w:type="dxa"/>
          </w:tcPr>
          <w:p w14:paraId="6CC78741" w14:textId="77777777" w:rsidR="000D312B" w:rsidRPr="00855EE3" w:rsidRDefault="000D312B" w:rsidP="00E14B9C">
            <w:pPr>
              <w:jc w:val="right"/>
              <w:rPr>
                <w:rFonts w:asciiTheme="minorHAnsi" w:hAnsiTheme="minorHAnsi" w:cstheme="minorHAnsi"/>
                <w:sz w:val="20"/>
                <w:szCs w:val="20"/>
              </w:rPr>
            </w:pPr>
            <w:r w:rsidRPr="00855EE3">
              <w:rPr>
                <w:rFonts w:asciiTheme="minorHAnsi" w:hAnsiTheme="minorHAnsi" w:cstheme="minorHAnsi"/>
                <w:sz w:val="20"/>
                <w:szCs w:val="20"/>
              </w:rPr>
              <w:t>831t</w:t>
            </w:r>
          </w:p>
        </w:tc>
        <w:tc>
          <w:tcPr>
            <w:tcW w:w="2303" w:type="dxa"/>
          </w:tcPr>
          <w:p w14:paraId="3D9CBBC7" w14:textId="77777777" w:rsidR="000D312B" w:rsidRPr="00855EE3" w:rsidRDefault="000D312B" w:rsidP="00E14B9C">
            <w:pPr>
              <w:jc w:val="right"/>
              <w:rPr>
                <w:rFonts w:asciiTheme="minorHAnsi" w:hAnsiTheme="minorHAnsi" w:cstheme="minorHAnsi"/>
                <w:sz w:val="20"/>
                <w:szCs w:val="20"/>
              </w:rPr>
            </w:pPr>
            <w:r w:rsidRPr="00855EE3">
              <w:rPr>
                <w:rFonts w:asciiTheme="minorHAnsi" w:hAnsiTheme="minorHAnsi" w:cstheme="minorHAnsi"/>
                <w:sz w:val="20"/>
                <w:szCs w:val="20"/>
              </w:rPr>
              <w:t>64.4%</w:t>
            </w:r>
          </w:p>
        </w:tc>
      </w:tr>
      <w:tr w:rsidR="000D312B" w:rsidRPr="00855EE3" w14:paraId="594D9B35" w14:textId="77777777" w:rsidTr="000D312B">
        <w:trPr>
          <w:trHeight w:val="841"/>
        </w:trPr>
        <w:tc>
          <w:tcPr>
            <w:tcW w:w="1860" w:type="dxa"/>
          </w:tcPr>
          <w:p w14:paraId="6B466CDD" w14:textId="18C9C4CA" w:rsidR="000D312B" w:rsidRPr="00855EE3" w:rsidRDefault="00E14B9C" w:rsidP="000D312B">
            <w:pPr>
              <w:jc w:val="both"/>
              <w:rPr>
                <w:rFonts w:asciiTheme="minorHAnsi" w:hAnsiTheme="minorHAnsi" w:cstheme="minorHAnsi"/>
                <w:sz w:val="20"/>
                <w:szCs w:val="20"/>
              </w:rPr>
            </w:pPr>
            <w:r w:rsidRPr="00855EE3">
              <w:rPr>
                <w:rFonts w:asciiTheme="minorHAnsi" w:hAnsiTheme="minorHAnsi" w:cstheme="minorHAnsi"/>
                <w:sz w:val="20"/>
                <w:szCs w:val="20"/>
              </w:rPr>
              <w:t>Bigeye tuna</w:t>
            </w:r>
          </w:p>
        </w:tc>
        <w:tc>
          <w:tcPr>
            <w:tcW w:w="1258" w:type="dxa"/>
          </w:tcPr>
          <w:p w14:paraId="07CB564C" w14:textId="77777777" w:rsidR="000D312B" w:rsidRPr="00855EE3" w:rsidRDefault="000D312B" w:rsidP="00E14B9C">
            <w:pPr>
              <w:jc w:val="right"/>
              <w:rPr>
                <w:rFonts w:asciiTheme="minorHAnsi" w:hAnsiTheme="minorHAnsi" w:cstheme="minorHAnsi"/>
                <w:sz w:val="20"/>
                <w:szCs w:val="20"/>
              </w:rPr>
            </w:pPr>
            <w:r w:rsidRPr="00855EE3">
              <w:rPr>
                <w:rFonts w:asciiTheme="minorHAnsi" w:hAnsiTheme="minorHAnsi" w:cstheme="minorHAnsi"/>
                <w:sz w:val="20"/>
                <w:szCs w:val="20"/>
              </w:rPr>
              <w:t>283t</w:t>
            </w:r>
          </w:p>
        </w:tc>
        <w:tc>
          <w:tcPr>
            <w:tcW w:w="1130" w:type="dxa"/>
          </w:tcPr>
          <w:p w14:paraId="1EBA4667" w14:textId="77777777" w:rsidR="000D312B" w:rsidRPr="00855EE3" w:rsidRDefault="000D312B" w:rsidP="00E14B9C">
            <w:pPr>
              <w:jc w:val="right"/>
              <w:rPr>
                <w:rFonts w:asciiTheme="minorHAnsi" w:hAnsiTheme="minorHAnsi" w:cstheme="minorHAnsi"/>
                <w:sz w:val="20"/>
                <w:szCs w:val="20"/>
              </w:rPr>
            </w:pPr>
            <w:r w:rsidRPr="00855EE3">
              <w:rPr>
                <w:rFonts w:asciiTheme="minorHAnsi" w:hAnsiTheme="minorHAnsi" w:cstheme="minorHAnsi"/>
                <w:sz w:val="20"/>
                <w:szCs w:val="20"/>
              </w:rPr>
              <w:t>1,250t</w:t>
            </w:r>
          </w:p>
        </w:tc>
        <w:tc>
          <w:tcPr>
            <w:tcW w:w="1528" w:type="dxa"/>
          </w:tcPr>
          <w:p w14:paraId="6B2B9802" w14:textId="77777777" w:rsidR="000D312B" w:rsidRPr="00855EE3" w:rsidRDefault="000D312B" w:rsidP="00E14B9C">
            <w:pPr>
              <w:jc w:val="right"/>
              <w:rPr>
                <w:rFonts w:asciiTheme="minorHAnsi" w:hAnsiTheme="minorHAnsi" w:cstheme="minorHAnsi"/>
                <w:sz w:val="20"/>
                <w:szCs w:val="20"/>
              </w:rPr>
            </w:pPr>
            <w:r w:rsidRPr="00855EE3">
              <w:rPr>
                <w:rFonts w:asciiTheme="minorHAnsi" w:hAnsiTheme="minorHAnsi" w:cstheme="minorHAnsi"/>
                <w:sz w:val="20"/>
                <w:szCs w:val="20"/>
              </w:rPr>
              <w:t>156,639t</w:t>
            </w:r>
          </w:p>
        </w:tc>
        <w:tc>
          <w:tcPr>
            <w:tcW w:w="1533" w:type="dxa"/>
          </w:tcPr>
          <w:p w14:paraId="02738695" w14:textId="77777777" w:rsidR="000D312B" w:rsidRPr="00855EE3" w:rsidRDefault="000D312B" w:rsidP="00E14B9C">
            <w:pPr>
              <w:jc w:val="right"/>
              <w:rPr>
                <w:rFonts w:asciiTheme="minorHAnsi" w:hAnsiTheme="minorHAnsi" w:cstheme="minorHAnsi"/>
                <w:sz w:val="20"/>
                <w:szCs w:val="20"/>
              </w:rPr>
            </w:pPr>
            <w:r w:rsidRPr="00855EE3">
              <w:rPr>
                <w:rFonts w:asciiTheme="minorHAnsi" w:hAnsiTheme="minorHAnsi" w:cstheme="minorHAnsi"/>
                <w:sz w:val="20"/>
                <w:szCs w:val="20"/>
              </w:rPr>
              <w:t>2,067t</w:t>
            </w:r>
          </w:p>
        </w:tc>
        <w:tc>
          <w:tcPr>
            <w:tcW w:w="2303" w:type="dxa"/>
          </w:tcPr>
          <w:p w14:paraId="24FEAD5D" w14:textId="77777777" w:rsidR="000D312B" w:rsidRPr="00855EE3" w:rsidRDefault="000D312B" w:rsidP="00E14B9C">
            <w:pPr>
              <w:jc w:val="right"/>
              <w:rPr>
                <w:rFonts w:asciiTheme="minorHAnsi" w:hAnsiTheme="minorHAnsi" w:cstheme="minorHAnsi"/>
                <w:sz w:val="20"/>
                <w:szCs w:val="20"/>
              </w:rPr>
            </w:pPr>
            <w:r w:rsidRPr="00855EE3">
              <w:rPr>
                <w:rFonts w:asciiTheme="minorHAnsi" w:hAnsiTheme="minorHAnsi" w:cstheme="minorHAnsi"/>
                <w:sz w:val="20"/>
                <w:szCs w:val="20"/>
              </w:rPr>
              <w:t>13.7%</w:t>
            </w:r>
          </w:p>
        </w:tc>
      </w:tr>
      <w:tr w:rsidR="000D312B" w:rsidRPr="00855EE3" w14:paraId="25507490" w14:textId="77777777" w:rsidTr="000D312B">
        <w:trPr>
          <w:cnfStyle w:val="000000010000" w:firstRow="0" w:lastRow="0" w:firstColumn="0" w:lastColumn="0" w:oddVBand="0" w:evenVBand="0" w:oddHBand="0" w:evenHBand="1" w:firstRowFirstColumn="0" w:firstRowLastColumn="0" w:lastRowFirstColumn="0" w:lastRowLastColumn="0"/>
          <w:trHeight w:val="841"/>
        </w:trPr>
        <w:tc>
          <w:tcPr>
            <w:tcW w:w="1860" w:type="dxa"/>
          </w:tcPr>
          <w:p w14:paraId="1148299B" w14:textId="06EBD53B" w:rsidR="000D312B" w:rsidRPr="00855EE3" w:rsidRDefault="00E14B9C" w:rsidP="000D312B">
            <w:pPr>
              <w:jc w:val="both"/>
              <w:rPr>
                <w:rFonts w:asciiTheme="minorHAnsi" w:hAnsiTheme="minorHAnsi" w:cstheme="minorHAnsi"/>
                <w:sz w:val="20"/>
                <w:szCs w:val="20"/>
              </w:rPr>
            </w:pPr>
            <w:r w:rsidRPr="00855EE3">
              <w:rPr>
                <w:rFonts w:asciiTheme="minorHAnsi" w:hAnsiTheme="minorHAnsi" w:cstheme="minorHAnsi"/>
                <w:sz w:val="20"/>
                <w:szCs w:val="20"/>
              </w:rPr>
              <w:t>Striped marlin</w:t>
            </w:r>
          </w:p>
        </w:tc>
        <w:tc>
          <w:tcPr>
            <w:tcW w:w="1258" w:type="dxa"/>
          </w:tcPr>
          <w:p w14:paraId="1870E19F" w14:textId="77777777" w:rsidR="000D312B" w:rsidRPr="00855EE3" w:rsidRDefault="000D312B" w:rsidP="00E14B9C">
            <w:pPr>
              <w:jc w:val="right"/>
              <w:rPr>
                <w:rFonts w:asciiTheme="minorHAnsi" w:hAnsiTheme="minorHAnsi" w:cstheme="minorHAnsi"/>
                <w:sz w:val="20"/>
                <w:szCs w:val="20"/>
              </w:rPr>
            </w:pPr>
            <w:r w:rsidRPr="00855EE3">
              <w:rPr>
                <w:rFonts w:asciiTheme="minorHAnsi" w:hAnsiTheme="minorHAnsi" w:cstheme="minorHAnsi"/>
                <w:sz w:val="20"/>
                <w:szCs w:val="20"/>
              </w:rPr>
              <w:t>162</w:t>
            </w:r>
          </w:p>
        </w:tc>
        <w:tc>
          <w:tcPr>
            <w:tcW w:w="1130" w:type="dxa"/>
          </w:tcPr>
          <w:p w14:paraId="3D8C6116" w14:textId="77777777" w:rsidR="000D312B" w:rsidRPr="00855EE3" w:rsidRDefault="000D312B" w:rsidP="00E14B9C">
            <w:pPr>
              <w:jc w:val="right"/>
              <w:rPr>
                <w:rFonts w:asciiTheme="minorHAnsi" w:hAnsiTheme="minorHAnsi" w:cstheme="minorHAnsi"/>
                <w:sz w:val="20"/>
                <w:szCs w:val="20"/>
              </w:rPr>
            </w:pPr>
            <w:r w:rsidRPr="00855EE3">
              <w:rPr>
                <w:rFonts w:asciiTheme="minorHAnsi" w:hAnsiTheme="minorHAnsi" w:cstheme="minorHAnsi"/>
                <w:sz w:val="20"/>
                <w:szCs w:val="20"/>
              </w:rPr>
              <w:t>351t</w:t>
            </w:r>
          </w:p>
        </w:tc>
        <w:tc>
          <w:tcPr>
            <w:tcW w:w="1528" w:type="dxa"/>
          </w:tcPr>
          <w:p w14:paraId="4D75580B" w14:textId="77777777" w:rsidR="000D312B" w:rsidRPr="00855EE3" w:rsidRDefault="000D312B" w:rsidP="00E14B9C">
            <w:pPr>
              <w:jc w:val="right"/>
              <w:rPr>
                <w:rFonts w:asciiTheme="minorHAnsi" w:hAnsiTheme="minorHAnsi" w:cstheme="minorHAnsi"/>
                <w:sz w:val="20"/>
                <w:szCs w:val="20"/>
              </w:rPr>
            </w:pPr>
            <w:r w:rsidRPr="00855EE3">
              <w:rPr>
                <w:rFonts w:asciiTheme="minorHAnsi" w:hAnsiTheme="minorHAnsi" w:cstheme="minorHAnsi"/>
                <w:sz w:val="20"/>
                <w:szCs w:val="20"/>
              </w:rPr>
              <w:t>3,492t</w:t>
            </w:r>
          </w:p>
        </w:tc>
        <w:tc>
          <w:tcPr>
            <w:tcW w:w="1533" w:type="dxa"/>
          </w:tcPr>
          <w:p w14:paraId="29BF69AD" w14:textId="77777777" w:rsidR="000D312B" w:rsidRPr="00855EE3" w:rsidRDefault="000D312B" w:rsidP="00E14B9C">
            <w:pPr>
              <w:jc w:val="right"/>
              <w:rPr>
                <w:rFonts w:asciiTheme="minorHAnsi" w:hAnsiTheme="minorHAnsi" w:cstheme="minorHAnsi"/>
                <w:sz w:val="20"/>
                <w:szCs w:val="20"/>
              </w:rPr>
            </w:pPr>
            <w:r w:rsidRPr="00855EE3">
              <w:rPr>
                <w:rFonts w:asciiTheme="minorHAnsi" w:hAnsiTheme="minorHAnsi" w:cstheme="minorHAnsi"/>
                <w:sz w:val="20"/>
                <w:szCs w:val="20"/>
              </w:rPr>
              <w:t>256t</w:t>
            </w:r>
          </w:p>
        </w:tc>
        <w:tc>
          <w:tcPr>
            <w:tcW w:w="2303" w:type="dxa"/>
          </w:tcPr>
          <w:p w14:paraId="2F45D6DC" w14:textId="77777777" w:rsidR="000D312B" w:rsidRPr="00855EE3" w:rsidRDefault="000D312B" w:rsidP="00E14B9C">
            <w:pPr>
              <w:jc w:val="right"/>
              <w:rPr>
                <w:rFonts w:asciiTheme="minorHAnsi" w:hAnsiTheme="minorHAnsi" w:cstheme="minorHAnsi"/>
                <w:sz w:val="20"/>
                <w:szCs w:val="20"/>
              </w:rPr>
            </w:pPr>
            <w:r w:rsidRPr="00855EE3">
              <w:rPr>
                <w:rFonts w:asciiTheme="minorHAnsi" w:hAnsiTheme="minorHAnsi" w:cstheme="minorHAnsi"/>
                <w:sz w:val="20"/>
                <w:szCs w:val="20"/>
              </w:rPr>
              <w:t>63.3%</w:t>
            </w:r>
          </w:p>
        </w:tc>
      </w:tr>
      <w:tr w:rsidR="000D312B" w:rsidRPr="00855EE3" w14:paraId="732EF250" w14:textId="77777777" w:rsidTr="000D312B">
        <w:trPr>
          <w:trHeight w:val="841"/>
        </w:trPr>
        <w:tc>
          <w:tcPr>
            <w:tcW w:w="1860" w:type="dxa"/>
          </w:tcPr>
          <w:p w14:paraId="1A948C76" w14:textId="19D627BC" w:rsidR="000D312B" w:rsidRPr="00855EE3" w:rsidRDefault="00E14B9C" w:rsidP="000D312B">
            <w:pPr>
              <w:jc w:val="both"/>
              <w:rPr>
                <w:rFonts w:asciiTheme="minorHAnsi" w:hAnsiTheme="minorHAnsi" w:cstheme="minorHAnsi"/>
                <w:sz w:val="20"/>
                <w:szCs w:val="20"/>
              </w:rPr>
            </w:pPr>
            <w:r w:rsidRPr="00855EE3">
              <w:rPr>
                <w:rFonts w:asciiTheme="minorHAnsi" w:hAnsiTheme="minorHAnsi" w:cstheme="minorHAnsi"/>
                <w:sz w:val="20"/>
                <w:szCs w:val="20"/>
              </w:rPr>
              <w:t>Yellowfin tuna</w:t>
            </w:r>
          </w:p>
        </w:tc>
        <w:tc>
          <w:tcPr>
            <w:tcW w:w="1258" w:type="dxa"/>
          </w:tcPr>
          <w:p w14:paraId="4FDD3DAB" w14:textId="77777777" w:rsidR="000D312B" w:rsidRPr="00855EE3" w:rsidRDefault="000D312B" w:rsidP="00E14B9C">
            <w:pPr>
              <w:jc w:val="right"/>
              <w:rPr>
                <w:rFonts w:asciiTheme="minorHAnsi" w:hAnsiTheme="minorHAnsi" w:cstheme="minorHAnsi"/>
                <w:sz w:val="20"/>
                <w:szCs w:val="20"/>
              </w:rPr>
            </w:pPr>
            <w:r w:rsidRPr="00855EE3">
              <w:rPr>
                <w:rFonts w:asciiTheme="minorHAnsi" w:hAnsiTheme="minorHAnsi" w:cstheme="minorHAnsi"/>
                <w:sz w:val="20"/>
                <w:szCs w:val="20"/>
              </w:rPr>
              <w:t>1,668</w:t>
            </w:r>
          </w:p>
        </w:tc>
        <w:tc>
          <w:tcPr>
            <w:tcW w:w="1130" w:type="dxa"/>
          </w:tcPr>
          <w:p w14:paraId="7593A8CD" w14:textId="77777777" w:rsidR="000D312B" w:rsidRPr="00855EE3" w:rsidRDefault="000D312B" w:rsidP="00E14B9C">
            <w:pPr>
              <w:jc w:val="right"/>
              <w:rPr>
                <w:rFonts w:asciiTheme="minorHAnsi" w:hAnsiTheme="minorHAnsi" w:cstheme="minorHAnsi"/>
                <w:sz w:val="20"/>
                <w:szCs w:val="20"/>
              </w:rPr>
            </w:pPr>
            <w:r w:rsidRPr="00855EE3">
              <w:rPr>
                <w:rFonts w:asciiTheme="minorHAnsi" w:hAnsiTheme="minorHAnsi" w:cstheme="minorHAnsi"/>
                <w:sz w:val="20"/>
                <w:szCs w:val="20"/>
              </w:rPr>
              <w:t>2,400t</w:t>
            </w:r>
          </w:p>
        </w:tc>
        <w:tc>
          <w:tcPr>
            <w:tcW w:w="1528" w:type="dxa"/>
          </w:tcPr>
          <w:p w14:paraId="3CBFBEF4" w14:textId="77777777" w:rsidR="000D312B" w:rsidRPr="00855EE3" w:rsidRDefault="000D312B" w:rsidP="00E14B9C">
            <w:pPr>
              <w:jc w:val="right"/>
              <w:rPr>
                <w:rFonts w:asciiTheme="minorHAnsi" w:hAnsiTheme="minorHAnsi" w:cstheme="minorHAnsi"/>
                <w:sz w:val="20"/>
                <w:szCs w:val="20"/>
              </w:rPr>
            </w:pPr>
            <w:r w:rsidRPr="00855EE3">
              <w:rPr>
                <w:rFonts w:asciiTheme="minorHAnsi" w:hAnsiTheme="minorHAnsi" w:cstheme="minorHAnsi"/>
                <w:sz w:val="20"/>
                <w:szCs w:val="20"/>
              </w:rPr>
              <w:t>727,012t</w:t>
            </w:r>
          </w:p>
        </w:tc>
        <w:tc>
          <w:tcPr>
            <w:tcW w:w="1533" w:type="dxa"/>
          </w:tcPr>
          <w:p w14:paraId="230D617F" w14:textId="77777777" w:rsidR="000D312B" w:rsidRPr="00855EE3" w:rsidRDefault="000D312B" w:rsidP="00E14B9C">
            <w:pPr>
              <w:jc w:val="right"/>
              <w:rPr>
                <w:rFonts w:asciiTheme="minorHAnsi" w:hAnsiTheme="minorHAnsi" w:cstheme="minorHAnsi"/>
                <w:sz w:val="20"/>
                <w:szCs w:val="20"/>
              </w:rPr>
            </w:pPr>
            <w:r w:rsidRPr="00855EE3">
              <w:rPr>
                <w:rFonts w:asciiTheme="minorHAnsi" w:hAnsiTheme="minorHAnsi" w:cstheme="minorHAnsi"/>
                <w:sz w:val="20"/>
                <w:szCs w:val="20"/>
              </w:rPr>
              <w:t>9,812t</w:t>
            </w:r>
          </w:p>
        </w:tc>
        <w:tc>
          <w:tcPr>
            <w:tcW w:w="2303" w:type="dxa"/>
          </w:tcPr>
          <w:p w14:paraId="53620A38" w14:textId="77777777" w:rsidR="000D312B" w:rsidRPr="00855EE3" w:rsidRDefault="000D312B" w:rsidP="00E14B9C">
            <w:pPr>
              <w:jc w:val="right"/>
              <w:rPr>
                <w:rFonts w:asciiTheme="minorHAnsi" w:hAnsiTheme="minorHAnsi" w:cstheme="minorHAnsi"/>
                <w:sz w:val="20"/>
                <w:szCs w:val="20"/>
              </w:rPr>
            </w:pPr>
            <w:r w:rsidRPr="00855EE3">
              <w:rPr>
                <w:rFonts w:asciiTheme="minorHAnsi" w:hAnsiTheme="minorHAnsi" w:cstheme="minorHAnsi"/>
                <w:sz w:val="20"/>
                <w:szCs w:val="20"/>
              </w:rPr>
              <w:t>17.0%</w:t>
            </w:r>
          </w:p>
        </w:tc>
      </w:tr>
    </w:tbl>
    <w:p w14:paraId="5F2E681E" w14:textId="11E60684" w:rsidR="00294D60" w:rsidRPr="00855EE3" w:rsidRDefault="000D312B" w:rsidP="00E14B9C">
      <w:pPr>
        <w:spacing w:before="0" w:after="0" w:line="240" w:lineRule="auto"/>
        <w:ind w:left="142"/>
        <w:textAlignment w:val="baseline"/>
        <w:rPr>
          <w:rFonts w:asciiTheme="minorHAnsi" w:eastAsia="Times New Roman" w:hAnsiTheme="minorHAnsi" w:cstheme="minorHAnsi"/>
          <w:color w:val="auto"/>
          <w:sz w:val="20"/>
          <w:szCs w:val="20"/>
          <w:lang w:eastAsia="en-AU"/>
        </w:rPr>
      </w:pPr>
      <w:r w:rsidRPr="00855EE3">
        <w:rPr>
          <w:rFonts w:asciiTheme="minorHAnsi" w:hAnsiTheme="minorHAnsi" w:cstheme="minorHAnsi"/>
          <w:sz w:val="16"/>
          <w:szCs w:val="16"/>
        </w:rPr>
        <w:t xml:space="preserve">Source: AFMA catch data, </w:t>
      </w:r>
      <w:hyperlink r:id="rId49" w:history="1">
        <w:r w:rsidRPr="00855EE3">
          <w:rPr>
            <w:rStyle w:val="Hyperlink"/>
            <w:rFonts w:cstheme="minorHAnsi"/>
            <w:sz w:val="16"/>
            <w:szCs w:val="16"/>
          </w:rPr>
          <w:t>WCPFC Tuna Fishery Yearbook 2020</w:t>
        </w:r>
      </w:hyperlink>
      <w:r w:rsidRPr="00855EE3">
        <w:rPr>
          <w:rFonts w:asciiTheme="minorHAnsi" w:hAnsiTheme="minorHAnsi" w:cstheme="minorHAnsi"/>
          <w:sz w:val="16"/>
          <w:szCs w:val="16"/>
        </w:rPr>
        <w:t xml:space="preserve"> and </w:t>
      </w:r>
      <w:hyperlink r:id="rId50" w:history="1">
        <w:r w:rsidRPr="00855EE3">
          <w:rPr>
            <w:rStyle w:val="Hyperlink"/>
            <w:rFonts w:cstheme="minorHAnsi"/>
            <w:sz w:val="16"/>
            <w:szCs w:val="16"/>
          </w:rPr>
          <w:t>WCPFC-SC17-2018/GN-IP-01</w:t>
        </w:r>
        <w:r w:rsidRPr="00855EE3" w:rsidDel="00C317E0">
          <w:rPr>
            <w:rStyle w:val="Hyperlink"/>
            <w:rFonts w:cstheme="minorHAnsi"/>
            <w:sz w:val="16"/>
            <w:szCs w:val="16"/>
          </w:rPr>
          <w:t xml:space="preserve"> </w:t>
        </w:r>
        <w:r w:rsidRPr="00855EE3">
          <w:rPr>
            <w:rStyle w:val="Hyperlink"/>
            <w:rFonts w:cstheme="minorHAnsi"/>
            <w:sz w:val="16"/>
            <w:szCs w:val="16"/>
          </w:rPr>
          <w:t>- Overview of Tuna Fisheries in the Western and Central Pacific Ocean, including Economic Conditions - 2020</w:t>
        </w:r>
        <w:r w:rsidRPr="00855EE3" w:rsidDel="00C317E0">
          <w:rPr>
            <w:rStyle w:val="Hyperlink"/>
            <w:rFonts w:cstheme="minorHAnsi"/>
            <w:sz w:val="16"/>
            <w:szCs w:val="16"/>
          </w:rPr>
          <w:t xml:space="preserve"> </w:t>
        </w:r>
        <w:r w:rsidRPr="00855EE3">
          <w:rPr>
            <w:rStyle w:val="Hyperlink"/>
            <w:rFonts w:cstheme="minorHAnsi"/>
            <w:sz w:val="16"/>
            <w:szCs w:val="16"/>
          </w:rPr>
          <w:t>– Presented at WCPFC Scientific Committee (online meeting) 11-19 August 2021</w:t>
        </w:r>
      </w:hyperlink>
      <w:r w:rsidRPr="00855EE3">
        <w:rPr>
          <w:rStyle w:val="Hyperlink"/>
          <w:rFonts w:cstheme="minorHAnsi"/>
          <w:sz w:val="16"/>
          <w:szCs w:val="16"/>
        </w:rPr>
        <w:t>.</w:t>
      </w:r>
      <w:r w:rsidR="00446E24" w:rsidRPr="00855EE3">
        <w:rPr>
          <w:rFonts w:asciiTheme="minorHAnsi" w:eastAsia="Times New Roman" w:hAnsiTheme="minorHAnsi" w:cstheme="minorHAnsi"/>
          <w:color w:val="auto"/>
          <w:sz w:val="20"/>
          <w:szCs w:val="20"/>
          <w:lang w:eastAsia="en-AU"/>
        </w:rPr>
        <w:t xml:space="preserve"> </w:t>
      </w:r>
      <w:r w:rsidR="00446E24" w:rsidRPr="00855EE3">
        <w:rPr>
          <w:rFonts w:asciiTheme="minorHAnsi" w:eastAsia="Times New Roman" w:hAnsiTheme="minorHAnsi" w:cstheme="minorHAnsi"/>
          <w:color w:val="auto"/>
          <w:sz w:val="16"/>
          <w:szCs w:val="16"/>
          <w:lang w:eastAsia="en-AU"/>
        </w:rPr>
        <w:t xml:space="preserve">Source: AFMA CDR catch data (verified weights, differ to logbook estimates) and </w:t>
      </w:r>
      <w:hyperlink r:id="rId51" w:tgtFrame="_blank" w:history="1">
        <w:r w:rsidR="00446E24" w:rsidRPr="00855EE3">
          <w:rPr>
            <w:rFonts w:asciiTheme="minorHAnsi" w:eastAsia="Times New Roman" w:hAnsiTheme="minorHAnsi" w:cstheme="minorHAnsi"/>
            <w:color w:val="0000FF"/>
            <w:sz w:val="16"/>
            <w:szCs w:val="16"/>
            <w:u w:val="single"/>
            <w:lang w:eastAsia="en-AU"/>
          </w:rPr>
          <w:t>WCPFC Tuna Fishery Yearbook 2020</w:t>
        </w:r>
      </w:hyperlink>
      <w:r w:rsidR="00446E24" w:rsidRPr="00855EE3">
        <w:rPr>
          <w:rFonts w:asciiTheme="minorHAnsi" w:eastAsia="Times New Roman" w:hAnsiTheme="minorHAnsi" w:cstheme="minorHAnsi"/>
          <w:color w:val="auto"/>
          <w:sz w:val="16"/>
          <w:szCs w:val="16"/>
          <w:lang w:eastAsia="en-AU"/>
        </w:rPr>
        <w:t>. Note – 2021 data for WCPFC are not yet available. WCPFC catch figures shown are for South Pacific Albacore-all gear types, WCPO Bigeye and Yellowfin-all gear types, WCPFC statistical area Striped Marlin and Swordfish-all gear types. </w:t>
      </w:r>
    </w:p>
    <w:p w14:paraId="6CDA44D1" w14:textId="77777777" w:rsidR="00647BA7" w:rsidRPr="00855EE3" w:rsidRDefault="00647BA7" w:rsidP="000D312B">
      <w:pPr>
        <w:rPr>
          <w:rFonts w:asciiTheme="minorHAnsi" w:hAnsiTheme="minorHAnsi" w:cstheme="minorHAnsi"/>
          <w:color w:val="auto"/>
        </w:rPr>
      </w:pPr>
    </w:p>
    <w:p w14:paraId="3F0E0B22" w14:textId="77777777" w:rsidR="00647BA7" w:rsidRPr="00855EE3" w:rsidRDefault="00647BA7" w:rsidP="00647BA7">
      <w:pPr>
        <w:spacing w:before="0" w:after="0" w:line="240" w:lineRule="auto"/>
        <w:jc w:val="both"/>
        <w:textAlignment w:val="baseline"/>
        <w:rPr>
          <w:rFonts w:asciiTheme="minorHAnsi" w:eastAsia="Times New Roman" w:hAnsiTheme="minorHAnsi" w:cstheme="minorHAnsi"/>
          <w:color w:val="auto"/>
          <w:lang w:eastAsia="en-AU"/>
        </w:rPr>
      </w:pPr>
      <w:r w:rsidRPr="00855EE3">
        <w:rPr>
          <w:rFonts w:asciiTheme="minorHAnsi" w:eastAsia="Times New Roman" w:hAnsiTheme="minorHAnsi" w:cstheme="minorHAnsi"/>
          <w:b/>
          <w:bCs/>
          <w:color w:val="auto"/>
          <w:lang w:eastAsia="en-AU"/>
        </w:rPr>
        <w:t>Table 8:</w:t>
      </w:r>
      <w:r w:rsidRPr="00855EE3">
        <w:rPr>
          <w:rFonts w:asciiTheme="minorHAnsi" w:eastAsia="Times New Roman" w:hAnsiTheme="minorHAnsi" w:cstheme="minorHAnsi"/>
          <w:color w:val="auto"/>
          <w:lang w:eastAsia="en-AU"/>
        </w:rPr>
        <w:t xml:space="preserve"> Comparison of WCPFC and ETBF catch.  </w:t>
      </w:r>
    </w:p>
    <w:tbl>
      <w:tblPr>
        <w:tblpPr w:leftFromText="180" w:rightFromText="180" w:vertAnchor="text" w:horzAnchor="margin" w:tblpY="153"/>
        <w:tblW w:w="98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76"/>
        <w:gridCol w:w="3108"/>
        <w:gridCol w:w="3311"/>
      </w:tblGrid>
      <w:tr w:rsidR="00656380" w:rsidRPr="00855EE3" w14:paraId="385CAEEE" w14:textId="77777777" w:rsidTr="00656380">
        <w:trPr>
          <w:trHeight w:val="720"/>
        </w:trPr>
        <w:tc>
          <w:tcPr>
            <w:tcW w:w="3476" w:type="dxa"/>
            <w:tcBorders>
              <w:top w:val="single" w:sz="6" w:space="0" w:color="D9D9D9"/>
              <w:left w:val="single" w:sz="6" w:space="0" w:color="D9D9D9"/>
              <w:bottom w:val="single" w:sz="6" w:space="0" w:color="D9D9D9"/>
              <w:right w:val="single" w:sz="6" w:space="0" w:color="D9D9D9"/>
            </w:tcBorders>
            <w:shd w:val="clear" w:color="auto" w:fill="006C8B"/>
            <w:vAlign w:val="center"/>
            <w:hideMark/>
          </w:tcPr>
          <w:p w14:paraId="5A52DB64" w14:textId="77777777" w:rsidR="00E21334" w:rsidRPr="00855EE3" w:rsidRDefault="00E21334" w:rsidP="00E21334">
            <w:pPr>
              <w:spacing w:before="0" w:after="0" w:line="240" w:lineRule="auto"/>
              <w:jc w:val="center"/>
              <w:textAlignment w:val="baseline"/>
              <w:rPr>
                <w:rFonts w:asciiTheme="minorHAnsi" w:eastAsia="Times New Roman" w:hAnsiTheme="minorHAnsi" w:cstheme="minorHAnsi"/>
                <w:color w:val="FFFFFF"/>
                <w:sz w:val="20"/>
                <w:szCs w:val="20"/>
                <w:lang w:eastAsia="en-AU"/>
              </w:rPr>
            </w:pPr>
            <w:r w:rsidRPr="00855EE3">
              <w:rPr>
                <w:rFonts w:asciiTheme="minorHAnsi" w:eastAsia="Times New Roman" w:hAnsiTheme="minorHAnsi" w:cstheme="minorHAnsi"/>
                <w:b/>
                <w:bCs/>
                <w:color w:val="FFFFFF"/>
                <w:sz w:val="20"/>
                <w:szCs w:val="20"/>
                <w:lang w:eastAsia="en-AU"/>
              </w:rPr>
              <w:t>Species</w:t>
            </w:r>
          </w:p>
        </w:tc>
        <w:tc>
          <w:tcPr>
            <w:tcW w:w="3108" w:type="dxa"/>
            <w:tcBorders>
              <w:top w:val="single" w:sz="6" w:space="0" w:color="D9D9D9"/>
              <w:left w:val="single" w:sz="6" w:space="0" w:color="D9D9D9"/>
              <w:bottom w:val="single" w:sz="6" w:space="0" w:color="D9D9D9"/>
              <w:right w:val="single" w:sz="6" w:space="0" w:color="D9D9D9"/>
            </w:tcBorders>
            <w:shd w:val="clear" w:color="auto" w:fill="006C8B"/>
            <w:vAlign w:val="center"/>
            <w:hideMark/>
          </w:tcPr>
          <w:p w14:paraId="37B77AE6" w14:textId="77777777" w:rsidR="00E21334" w:rsidRPr="00855EE3" w:rsidRDefault="00E21334" w:rsidP="00E21334">
            <w:pPr>
              <w:spacing w:before="0" w:after="0" w:line="240" w:lineRule="auto"/>
              <w:jc w:val="center"/>
              <w:textAlignment w:val="baseline"/>
              <w:rPr>
                <w:rFonts w:asciiTheme="minorHAnsi" w:eastAsia="Times New Roman" w:hAnsiTheme="minorHAnsi" w:cstheme="minorHAnsi"/>
                <w:color w:val="FFFFFF"/>
                <w:sz w:val="20"/>
                <w:szCs w:val="20"/>
                <w:lang w:eastAsia="en-AU"/>
              </w:rPr>
            </w:pPr>
            <w:r w:rsidRPr="00855EE3">
              <w:rPr>
                <w:rFonts w:asciiTheme="minorHAnsi" w:eastAsia="Times New Roman" w:hAnsiTheme="minorHAnsi" w:cstheme="minorHAnsi"/>
                <w:b/>
                <w:bCs/>
                <w:color w:val="FFFFFF"/>
                <w:sz w:val="20"/>
                <w:szCs w:val="20"/>
                <w:lang w:eastAsia="en-AU"/>
              </w:rPr>
              <w:t>ETBF catch (t) 2021</w:t>
            </w:r>
          </w:p>
        </w:tc>
        <w:tc>
          <w:tcPr>
            <w:tcW w:w="3311" w:type="dxa"/>
            <w:tcBorders>
              <w:top w:val="single" w:sz="6" w:space="0" w:color="D9D9D9"/>
              <w:left w:val="single" w:sz="6" w:space="0" w:color="D9D9D9"/>
              <w:bottom w:val="single" w:sz="6" w:space="0" w:color="D9D9D9"/>
              <w:right w:val="single" w:sz="6" w:space="0" w:color="D9D9D9"/>
            </w:tcBorders>
            <w:shd w:val="clear" w:color="auto" w:fill="006C8B"/>
            <w:vAlign w:val="center"/>
            <w:hideMark/>
          </w:tcPr>
          <w:p w14:paraId="14F28ECB" w14:textId="77777777" w:rsidR="00E21334" w:rsidRPr="00855EE3" w:rsidRDefault="00E21334" w:rsidP="00E21334">
            <w:pPr>
              <w:spacing w:before="0" w:after="0" w:line="240" w:lineRule="auto"/>
              <w:jc w:val="center"/>
              <w:textAlignment w:val="baseline"/>
              <w:rPr>
                <w:rFonts w:asciiTheme="minorHAnsi" w:eastAsia="Times New Roman" w:hAnsiTheme="minorHAnsi" w:cstheme="minorHAnsi"/>
                <w:color w:val="FFFFFF"/>
                <w:sz w:val="20"/>
                <w:szCs w:val="20"/>
                <w:lang w:eastAsia="en-AU"/>
              </w:rPr>
            </w:pPr>
            <w:r w:rsidRPr="00855EE3">
              <w:rPr>
                <w:rFonts w:asciiTheme="minorHAnsi" w:eastAsia="Times New Roman" w:hAnsiTheme="minorHAnsi" w:cstheme="minorHAnsi"/>
                <w:b/>
                <w:bCs/>
                <w:color w:val="FFFFFF"/>
                <w:sz w:val="20"/>
                <w:szCs w:val="20"/>
                <w:lang w:eastAsia="en-AU"/>
              </w:rPr>
              <w:t>WCPFC catch (t) 2020</w:t>
            </w:r>
          </w:p>
        </w:tc>
      </w:tr>
      <w:tr w:rsidR="00656380" w:rsidRPr="00855EE3" w14:paraId="5FC7863C" w14:textId="77777777" w:rsidTr="00656380">
        <w:trPr>
          <w:trHeight w:val="446"/>
        </w:trPr>
        <w:tc>
          <w:tcPr>
            <w:tcW w:w="347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6AFA83E" w14:textId="440EC52F" w:rsidR="00E21334" w:rsidRPr="00855EE3" w:rsidRDefault="00E14B9C" w:rsidP="00E14B9C">
            <w:pPr>
              <w:spacing w:before="0" w:after="0" w:line="240" w:lineRule="auto"/>
              <w:textAlignment w:val="baseline"/>
              <w:rPr>
                <w:rFonts w:asciiTheme="minorHAnsi" w:eastAsia="Times New Roman" w:hAnsiTheme="minorHAnsi" w:cstheme="minorHAnsi"/>
                <w:sz w:val="20"/>
                <w:szCs w:val="20"/>
                <w:lang w:eastAsia="en-AU"/>
              </w:rPr>
            </w:pPr>
            <w:r w:rsidRPr="00855EE3">
              <w:rPr>
                <w:rFonts w:asciiTheme="minorHAnsi" w:eastAsia="Times New Roman" w:hAnsiTheme="minorHAnsi" w:cstheme="minorHAnsi"/>
                <w:sz w:val="20"/>
                <w:szCs w:val="20"/>
                <w:lang w:eastAsia="en-AU"/>
              </w:rPr>
              <w:t>Albacore tuna</w:t>
            </w:r>
          </w:p>
        </w:tc>
        <w:tc>
          <w:tcPr>
            <w:tcW w:w="3108"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BD62CD0" w14:textId="77777777" w:rsidR="00E21334" w:rsidRPr="00855EE3" w:rsidRDefault="00E21334" w:rsidP="00E14B9C">
            <w:pPr>
              <w:spacing w:before="0" w:after="0" w:line="240" w:lineRule="auto"/>
              <w:jc w:val="right"/>
              <w:textAlignment w:val="baseline"/>
              <w:rPr>
                <w:rFonts w:asciiTheme="minorHAnsi" w:eastAsia="Times New Roman" w:hAnsiTheme="minorHAnsi" w:cstheme="minorHAnsi"/>
                <w:sz w:val="20"/>
                <w:szCs w:val="20"/>
                <w:lang w:eastAsia="en-AU"/>
              </w:rPr>
            </w:pPr>
            <w:r w:rsidRPr="00855EE3">
              <w:rPr>
                <w:rFonts w:asciiTheme="minorHAnsi" w:eastAsia="Times New Roman" w:hAnsiTheme="minorHAnsi" w:cstheme="minorHAnsi"/>
                <w:sz w:val="20"/>
                <w:szCs w:val="20"/>
                <w:lang w:eastAsia="en-AU"/>
              </w:rPr>
              <w:t>1,039</w:t>
            </w:r>
          </w:p>
        </w:tc>
        <w:tc>
          <w:tcPr>
            <w:tcW w:w="3311"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281FCAE" w14:textId="77777777" w:rsidR="00E21334" w:rsidRPr="00855EE3" w:rsidRDefault="00E21334" w:rsidP="00E14B9C">
            <w:pPr>
              <w:spacing w:before="0" w:after="0" w:line="240" w:lineRule="auto"/>
              <w:jc w:val="right"/>
              <w:textAlignment w:val="baseline"/>
              <w:rPr>
                <w:rFonts w:asciiTheme="minorHAnsi" w:eastAsia="Times New Roman" w:hAnsiTheme="minorHAnsi" w:cstheme="minorHAnsi"/>
                <w:sz w:val="20"/>
                <w:szCs w:val="20"/>
                <w:lang w:eastAsia="en-AU"/>
              </w:rPr>
            </w:pPr>
            <w:r w:rsidRPr="00855EE3">
              <w:rPr>
                <w:rFonts w:asciiTheme="minorHAnsi" w:eastAsia="Times New Roman" w:hAnsiTheme="minorHAnsi" w:cstheme="minorHAnsi"/>
                <w:sz w:val="20"/>
                <w:szCs w:val="20"/>
                <w:lang w:eastAsia="en-AU"/>
              </w:rPr>
              <w:t>105,577</w:t>
            </w:r>
          </w:p>
        </w:tc>
      </w:tr>
      <w:tr w:rsidR="00656380" w:rsidRPr="00855EE3" w14:paraId="02966E42" w14:textId="77777777" w:rsidTr="00656380">
        <w:trPr>
          <w:trHeight w:val="446"/>
        </w:trPr>
        <w:tc>
          <w:tcPr>
            <w:tcW w:w="347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475A2A3" w14:textId="36A1CB50" w:rsidR="00E21334" w:rsidRPr="00855EE3" w:rsidRDefault="00E14B9C" w:rsidP="00E14B9C">
            <w:pPr>
              <w:spacing w:before="0" w:after="0" w:line="240" w:lineRule="auto"/>
              <w:textAlignment w:val="baseline"/>
              <w:rPr>
                <w:rFonts w:asciiTheme="minorHAnsi" w:eastAsia="Times New Roman" w:hAnsiTheme="minorHAnsi" w:cstheme="minorHAnsi"/>
                <w:sz w:val="20"/>
                <w:szCs w:val="20"/>
                <w:lang w:eastAsia="en-AU"/>
              </w:rPr>
            </w:pPr>
            <w:r w:rsidRPr="00855EE3">
              <w:rPr>
                <w:rFonts w:asciiTheme="minorHAnsi" w:eastAsia="Times New Roman" w:hAnsiTheme="minorHAnsi" w:cstheme="minorHAnsi"/>
                <w:sz w:val="20"/>
                <w:szCs w:val="20"/>
                <w:lang w:eastAsia="en-AU"/>
              </w:rPr>
              <w:t>Broadbill swordfish</w:t>
            </w:r>
          </w:p>
        </w:tc>
        <w:tc>
          <w:tcPr>
            <w:tcW w:w="3108"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FECFDD7" w14:textId="77777777" w:rsidR="00E21334" w:rsidRPr="00855EE3" w:rsidRDefault="00E21334" w:rsidP="00E14B9C">
            <w:pPr>
              <w:spacing w:before="0" w:after="0" w:line="240" w:lineRule="auto"/>
              <w:jc w:val="right"/>
              <w:textAlignment w:val="baseline"/>
              <w:rPr>
                <w:rFonts w:asciiTheme="minorHAnsi" w:eastAsia="Times New Roman" w:hAnsiTheme="minorHAnsi" w:cstheme="minorHAnsi"/>
                <w:sz w:val="20"/>
                <w:szCs w:val="20"/>
                <w:lang w:eastAsia="en-AU"/>
              </w:rPr>
            </w:pPr>
            <w:r w:rsidRPr="00855EE3">
              <w:rPr>
                <w:rFonts w:asciiTheme="minorHAnsi" w:eastAsia="Times New Roman" w:hAnsiTheme="minorHAnsi" w:cstheme="minorHAnsi"/>
                <w:sz w:val="20"/>
                <w:szCs w:val="20"/>
                <w:lang w:eastAsia="en-AU"/>
              </w:rPr>
              <w:t>608</w:t>
            </w:r>
          </w:p>
        </w:tc>
        <w:tc>
          <w:tcPr>
            <w:tcW w:w="3311"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1D2E48B" w14:textId="77777777" w:rsidR="00E21334" w:rsidRPr="00855EE3" w:rsidRDefault="00E21334" w:rsidP="00E14B9C">
            <w:pPr>
              <w:spacing w:before="0" w:after="0" w:line="240" w:lineRule="auto"/>
              <w:jc w:val="right"/>
              <w:textAlignment w:val="baseline"/>
              <w:rPr>
                <w:rFonts w:asciiTheme="minorHAnsi" w:eastAsia="Times New Roman" w:hAnsiTheme="minorHAnsi" w:cstheme="minorHAnsi"/>
                <w:sz w:val="20"/>
                <w:szCs w:val="20"/>
                <w:lang w:eastAsia="en-AU"/>
              </w:rPr>
            </w:pPr>
            <w:r w:rsidRPr="00855EE3">
              <w:rPr>
                <w:rFonts w:asciiTheme="minorHAnsi" w:eastAsia="Times New Roman" w:hAnsiTheme="minorHAnsi" w:cstheme="minorHAnsi"/>
                <w:sz w:val="20"/>
                <w:szCs w:val="20"/>
                <w:lang w:eastAsia="en-AU"/>
              </w:rPr>
              <w:t>5,373</w:t>
            </w:r>
          </w:p>
        </w:tc>
      </w:tr>
      <w:tr w:rsidR="00656380" w:rsidRPr="00855EE3" w14:paraId="64765263" w14:textId="77777777" w:rsidTr="00656380">
        <w:trPr>
          <w:trHeight w:val="446"/>
        </w:trPr>
        <w:tc>
          <w:tcPr>
            <w:tcW w:w="347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60109192" w14:textId="6C00DD34" w:rsidR="00E21334" w:rsidRPr="00855EE3" w:rsidRDefault="00E14B9C" w:rsidP="00E14B9C">
            <w:pPr>
              <w:spacing w:before="0" w:after="0" w:line="240" w:lineRule="auto"/>
              <w:textAlignment w:val="baseline"/>
              <w:rPr>
                <w:rFonts w:asciiTheme="minorHAnsi" w:eastAsia="Times New Roman" w:hAnsiTheme="minorHAnsi" w:cstheme="minorHAnsi"/>
                <w:sz w:val="20"/>
                <w:szCs w:val="20"/>
                <w:lang w:eastAsia="en-AU"/>
              </w:rPr>
            </w:pPr>
            <w:r w:rsidRPr="00855EE3">
              <w:rPr>
                <w:rFonts w:asciiTheme="minorHAnsi" w:eastAsia="Times New Roman" w:hAnsiTheme="minorHAnsi" w:cstheme="minorHAnsi"/>
                <w:sz w:val="20"/>
                <w:szCs w:val="20"/>
                <w:lang w:eastAsia="en-AU"/>
              </w:rPr>
              <w:t>Bigeye tuna</w:t>
            </w:r>
          </w:p>
        </w:tc>
        <w:tc>
          <w:tcPr>
            <w:tcW w:w="3108"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6AD85B3" w14:textId="77777777" w:rsidR="00E21334" w:rsidRPr="00855EE3" w:rsidRDefault="00E21334" w:rsidP="00E14B9C">
            <w:pPr>
              <w:spacing w:before="0" w:after="0" w:line="240" w:lineRule="auto"/>
              <w:jc w:val="right"/>
              <w:textAlignment w:val="baseline"/>
              <w:rPr>
                <w:rFonts w:asciiTheme="minorHAnsi" w:eastAsia="Times New Roman" w:hAnsiTheme="minorHAnsi" w:cstheme="minorHAnsi"/>
                <w:sz w:val="20"/>
                <w:szCs w:val="20"/>
                <w:lang w:eastAsia="en-AU"/>
              </w:rPr>
            </w:pPr>
            <w:r w:rsidRPr="00855EE3">
              <w:rPr>
                <w:rFonts w:asciiTheme="minorHAnsi" w:eastAsia="Times New Roman" w:hAnsiTheme="minorHAnsi" w:cstheme="minorHAnsi"/>
                <w:sz w:val="20"/>
                <w:szCs w:val="20"/>
                <w:lang w:eastAsia="en-AU"/>
              </w:rPr>
              <w:t>362</w:t>
            </w:r>
          </w:p>
        </w:tc>
        <w:tc>
          <w:tcPr>
            <w:tcW w:w="3311"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9EF17F0" w14:textId="77777777" w:rsidR="00E21334" w:rsidRPr="00855EE3" w:rsidRDefault="00E21334" w:rsidP="00E14B9C">
            <w:pPr>
              <w:spacing w:before="0" w:after="0" w:line="240" w:lineRule="auto"/>
              <w:jc w:val="right"/>
              <w:textAlignment w:val="baseline"/>
              <w:rPr>
                <w:rFonts w:asciiTheme="minorHAnsi" w:eastAsia="Times New Roman" w:hAnsiTheme="minorHAnsi" w:cstheme="minorHAnsi"/>
                <w:sz w:val="20"/>
                <w:szCs w:val="20"/>
                <w:lang w:eastAsia="en-AU"/>
              </w:rPr>
            </w:pPr>
            <w:r w:rsidRPr="00855EE3">
              <w:rPr>
                <w:rFonts w:asciiTheme="minorHAnsi" w:eastAsia="Times New Roman" w:hAnsiTheme="minorHAnsi" w:cstheme="minorHAnsi"/>
                <w:sz w:val="20"/>
                <w:szCs w:val="20"/>
                <w:lang w:eastAsia="en-AU"/>
              </w:rPr>
              <w:t>156,639</w:t>
            </w:r>
          </w:p>
        </w:tc>
      </w:tr>
      <w:tr w:rsidR="00656380" w:rsidRPr="00855EE3" w14:paraId="21E01E9E" w14:textId="77777777" w:rsidTr="00656380">
        <w:trPr>
          <w:trHeight w:val="446"/>
        </w:trPr>
        <w:tc>
          <w:tcPr>
            <w:tcW w:w="3476"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A439814" w14:textId="5AE16B1A" w:rsidR="00E21334" w:rsidRPr="00855EE3" w:rsidRDefault="00E14B9C" w:rsidP="00E14B9C">
            <w:pPr>
              <w:spacing w:before="0" w:after="0" w:line="240" w:lineRule="auto"/>
              <w:textAlignment w:val="baseline"/>
              <w:rPr>
                <w:rFonts w:asciiTheme="minorHAnsi" w:eastAsia="Times New Roman" w:hAnsiTheme="minorHAnsi" w:cstheme="minorHAnsi"/>
                <w:sz w:val="20"/>
                <w:szCs w:val="20"/>
                <w:lang w:eastAsia="en-AU"/>
              </w:rPr>
            </w:pPr>
            <w:r w:rsidRPr="00855EE3">
              <w:rPr>
                <w:rFonts w:asciiTheme="minorHAnsi" w:eastAsia="Times New Roman" w:hAnsiTheme="minorHAnsi" w:cstheme="minorHAnsi"/>
                <w:sz w:val="20"/>
                <w:szCs w:val="20"/>
                <w:lang w:eastAsia="en-AU"/>
              </w:rPr>
              <w:t>Striped marlin</w:t>
            </w:r>
          </w:p>
        </w:tc>
        <w:tc>
          <w:tcPr>
            <w:tcW w:w="3108"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E2DF142" w14:textId="77777777" w:rsidR="00E21334" w:rsidRPr="00855EE3" w:rsidRDefault="00E21334" w:rsidP="00E14B9C">
            <w:pPr>
              <w:spacing w:before="0" w:after="0" w:line="240" w:lineRule="auto"/>
              <w:jc w:val="right"/>
              <w:textAlignment w:val="baseline"/>
              <w:rPr>
                <w:rFonts w:asciiTheme="minorHAnsi" w:eastAsia="Times New Roman" w:hAnsiTheme="minorHAnsi" w:cstheme="minorHAnsi"/>
                <w:sz w:val="20"/>
                <w:szCs w:val="20"/>
                <w:lang w:eastAsia="en-AU"/>
              </w:rPr>
            </w:pPr>
            <w:r w:rsidRPr="00855EE3">
              <w:rPr>
                <w:rFonts w:asciiTheme="minorHAnsi" w:eastAsia="Times New Roman" w:hAnsiTheme="minorHAnsi" w:cstheme="minorHAnsi"/>
                <w:sz w:val="20"/>
                <w:szCs w:val="20"/>
                <w:lang w:eastAsia="en-AU"/>
              </w:rPr>
              <w:t>167</w:t>
            </w:r>
          </w:p>
        </w:tc>
        <w:tc>
          <w:tcPr>
            <w:tcW w:w="3311"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38D6172" w14:textId="77777777" w:rsidR="00E21334" w:rsidRPr="00855EE3" w:rsidRDefault="00E21334" w:rsidP="00E14B9C">
            <w:pPr>
              <w:spacing w:before="0" w:after="0" w:line="240" w:lineRule="auto"/>
              <w:jc w:val="right"/>
              <w:textAlignment w:val="baseline"/>
              <w:rPr>
                <w:rFonts w:asciiTheme="minorHAnsi" w:eastAsia="Times New Roman" w:hAnsiTheme="minorHAnsi" w:cstheme="minorHAnsi"/>
                <w:sz w:val="20"/>
                <w:szCs w:val="20"/>
                <w:lang w:eastAsia="en-AU"/>
              </w:rPr>
            </w:pPr>
            <w:r w:rsidRPr="00855EE3">
              <w:rPr>
                <w:rFonts w:asciiTheme="minorHAnsi" w:eastAsia="Times New Roman" w:hAnsiTheme="minorHAnsi" w:cstheme="minorHAnsi"/>
                <w:sz w:val="20"/>
                <w:szCs w:val="20"/>
                <w:lang w:eastAsia="en-AU"/>
              </w:rPr>
              <w:t>3,492</w:t>
            </w:r>
          </w:p>
        </w:tc>
      </w:tr>
      <w:tr w:rsidR="00656380" w:rsidRPr="00855EE3" w14:paraId="046D799C" w14:textId="77777777" w:rsidTr="00656380">
        <w:trPr>
          <w:trHeight w:val="446"/>
        </w:trPr>
        <w:tc>
          <w:tcPr>
            <w:tcW w:w="3476"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E0362D3" w14:textId="0AB0CF1B" w:rsidR="00E21334" w:rsidRPr="00855EE3" w:rsidRDefault="00E14B9C" w:rsidP="00E14B9C">
            <w:pPr>
              <w:spacing w:before="0" w:after="0" w:line="240" w:lineRule="auto"/>
              <w:textAlignment w:val="baseline"/>
              <w:rPr>
                <w:rFonts w:asciiTheme="minorHAnsi" w:eastAsia="Times New Roman" w:hAnsiTheme="minorHAnsi" w:cstheme="minorHAnsi"/>
                <w:sz w:val="20"/>
                <w:szCs w:val="20"/>
                <w:lang w:eastAsia="en-AU"/>
              </w:rPr>
            </w:pPr>
            <w:r w:rsidRPr="00855EE3">
              <w:rPr>
                <w:rFonts w:asciiTheme="minorHAnsi" w:eastAsia="Times New Roman" w:hAnsiTheme="minorHAnsi" w:cstheme="minorHAnsi"/>
                <w:sz w:val="20"/>
                <w:szCs w:val="20"/>
                <w:lang w:eastAsia="en-AU"/>
              </w:rPr>
              <w:t>Yellowfin tuna</w:t>
            </w:r>
          </w:p>
        </w:tc>
        <w:tc>
          <w:tcPr>
            <w:tcW w:w="3108"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2F300CF" w14:textId="77777777" w:rsidR="00E21334" w:rsidRPr="00855EE3" w:rsidRDefault="00E21334" w:rsidP="00E14B9C">
            <w:pPr>
              <w:spacing w:before="0" w:after="0" w:line="240" w:lineRule="auto"/>
              <w:jc w:val="right"/>
              <w:textAlignment w:val="baseline"/>
              <w:rPr>
                <w:rFonts w:asciiTheme="minorHAnsi" w:eastAsia="Times New Roman" w:hAnsiTheme="minorHAnsi" w:cstheme="minorHAnsi"/>
                <w:sz w:val="20"/>
                <w:szCs w:val="20"/>
                <w:lang w:eastAsia="en-AU"/>
              </w:rPr>
            </w:pPr>
            <w:r w:rsidRPr="00855EE3">
              <w:rPr>
                <w:rFonts w:asciiTheme="minorHAnsi" w:eastAsia="Times New Roman" w:hAnsiTheme="minorHAnsi" w:cstheme="minorHAnsi"/>
                <w:sz w:val="20"/>
                <w:szCs w:val="20"/>
                <w:lang w:eastAsia="en-AU"/>
              </w:rPr>
              <w:t>1,409</w:t>
            </w:r>
          </w:p>
        </w:tc>
        <w:tc>
          <w:tcPr>
            <w:tcW w:w="3311"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F72DBF7" w14:textId="77777777" w:rsidR="00E21334" w:rsidRPr="00855EE3" w:rsidRDefault="00E21334" w:rsidP="00E14B9C">
            <w:pPr>
              <w:spacing w:before="0" w:after="0" w:line="240" w:lineRule="auto"/>
              <w:jc w:val="right"/>
              <w:textAlignment w:val="baseline"/>
              <w:rPr>
                <w:rFonts w:asciiTheme="minorHAnsi" w:eastAsia="Times New Roman" w:hAnsiTheme="minorHAnsi" w:cstheme="minorHAnsi"/>
                <w:sz w:val="20"/>
                <w:szCs w:val="20"/>
                <w:lang w:eastAsia="en-AU"/>
              </w:rPr>
            </w:pPr>
            <w:r w:rsidRPr="00855EE3">
              <w:rPr>
                <w:rFonts w:asciiTheme="minorHAnsi" w:eastAsia="Times New Roman" w:hAnsiTheme="minorHAnsi" w:cstheme="minorHAnsi"/>
                <w:sz w:val="20"/>
                <w:szCs w:val="20"/>
                <w:lang w:eastAsia="en-AU"/>
              </w:rPr>
              <w:t>727,012</w:t>
            </w:r>
          </w:p>
        </w:tc>
      </w:tr>
    </w:tbl>
    <w:p w14:paraId="09F740FB" w14:textId="70C2002C" w:rsidR="00294D60" w:rsidRPr="00855EE3" w:rsidRDefault="00446E24" w:rsidP="00E14B9C">
      <w:r w:rsidRPr="00855EE3">
        <w:rPr>
          <w:rFonts w:asciiTheme="minorHAnsi" w:hAnsiTheme="minorHAnsi" w:cstheme="minorHAnsi"/>
          <w:color w:val="auto"/>
        </w:rPr>
        <w:lastRenderedPageBreak/>
        <w:t xml:space="preserve">Yellowfin tuna catch reported for 2020 in the WCPFC statistical area (727,012t), </w:t>
      </w:r>
      <w:r w:rsidR="00E14B9C" w:rsidRPr="00855EE3">
        <w:rPr>
          <w:rFonts w:asciiTheme="minorHAnsi" w:hAnsiTheme="minorHAnsi" w:cstheme="minorHAnsi"/>
          <w:color w:val="auto"/>
        </w:rPr>
        <w:t xml:space="preserve">is </w:t>
      </w:r>
      <w:r w:rsidRPr="00855EE3">
        <w:rPr>
          <w:rFonts w:asciiTheme="minorHAnsi" w:hAnsiTheme="minorHAnsi" w:cstheme="minorHAnsi"/>
          <w:color w:val="auto"/>
        </w:rPr>
        <w:t xml:space="preserve">the highest on record. Bigeye tuna catch reported for 2020 was 156,639t, </w:t>
      </w:r>
      <w:proofErr w:type="gramStart"/>
      <w:r w:rsidRPr="00855EE3">
        <w:rPr>
          <w:rFonts w:asciiTheme="minorHAnsi" w:hAnsiTheme="minorHAnsi" w:cstheme="minorHAnsi"/>
          <w:color w:val="auto"/>
        </w:rPr>
        <w:t>similar to</w:t>
      </w:r>
      <w:proofErr w:type="gramEnd"/>
      <w:r w:rsidRPr="00855EE3">
        <w:rPr>
          <w:rFonts w:asciiTheme="minorHAnsi" w:hAnsiTheme="minorHAnsi" w:cstheme="minorHAnsi"/>
          <w:color w:val="auto"/>
        </w:rPr>
        <w:t xml:space="preserve"> the total catch for 2018. The 2020 catch of </w:t>
      </w:r>
      <w:r w:rsidR="00E14B9C" w:rsidRPr="00855EE3">
        <w:rPr>
          <w:rFonts w:asciiTheme="minorHAnsi" w:hAnsiTheme="minorHAnsi" w:cstheme="minorHAnsi"/>
          <w:color w:val="auto"/>
        </w:rPr>
        <w:t xml:space="preserve">albacore </w:t>
      </w:r>
      <w:r w:rsidRPr="00855EE3">
        <w:rPr>
          <w:rFonts w:asciiTheme="minorHAnsi" w:hAnsiTheme="minorHAnsi" w:cstheme="minorHAnsi"/>
          <w:color w:val="auto"/>
        </w:rPr>
        <w:t>tuna (105,577t) was the lowest catch since 2016. Skipjack tuna catch in the WCPFC area in 2020 was 1,754,082t almost 300,000t less than the record catch of the previous year (2019)</w:t>
      </w:r>
      <w:r w:rsidR="00647BA7" w:rsidRPr="00855EE3">
        <w:rPr>
          <w:rFonts w:asciiTheme="minorHAnsi" w:hAnsiTheme="minorHAnsi" w:cstheme="minorHAnsi"/>
          <w:color w:val="auto"/>
        </w:rPr>
        <w:t xml:space="preserve"> figure 3</w:t>
      </w:r>
      <w:r w:rsidRPr="00855EE3">
        <w:rPr>
          <w:rFonts w:asciiTheme="minorHAnsi" w:hAnsiTheme="minorHAnsi" w:cstheme="minorHAnsi"/>
          <w:color w:val="auto"/>
        </w:rPr>
        <w:t xml:space="preserve">. </w:t>
      </w:r>
      <w:r w:rsidR="00E14B9C" w:rsidRPr="00855EE3">
        <w:rPr>
          <w:rFonts w:asciiTheme="minorHAnsi" w:hAnsiTheme="minorHAnsi" w:cstheme="minorHAnsi"/>
          <w:color w:val="auto"/>
        </w:rPr>
        <w:t xml:space="preserve">Figure 2 describes the WCPFC Regional assessment areas for tuna and billfish species. </w:t>
      </w:r>
    </w:p>
    <w:p w14:paraId="0FEB2960" w14:textId="77777777" w:rsidR="00294D60" w:rsidRPr="00855EE3" w:rsidRDefault="00294D60" w:rsidP="00B81F3C">
      <w:pPr>
        <w:pStyle w:val="AFMAText1"/>
      </w:pPr>
    </w:p>
    <w:p w14:paraId="4D88F91D" w14:textId="232E3317" w:rsidR="00446E24" w:rsidRPr="00855EE3" w:rsidRDefault="00656380" w:rsidP="00B81F3C">
      <w:pPr>
        <w:pStyle w:val="AFMAText1"/>
        <w:rPr>
          <w:rStyle w:val="normaltextrun"/>
          <w:rFonts w:ascii="Arial" w:hAnsi="Arial" w:cstheme="minorBidi"/>
          <w:color w:val="333333"/>
          <w:lang w:val="en-AU"/>
        </w:rPr>
      </w:pPr>
      <w:r w:rsidRPr="00855EE3">
        <w:rPr>
          <w:noProof/>
        </w:rPr>
        <w:drawing>
          <wp:anchor distT="0" distB="0" distL="114300" distR="114300" simplePos="0" relativeHeight="251658240" behindDoc="0" locked="0" layoutInCell="1" allowOverlap="1" wp14:anchorId="4A809A56" wp14:editId="529F80F6">
            <wp:simplePos x="0" y="0"/>
            <wp:positionH relativeFrom="margin">
              <wp:posOffset>565150</wp:posOffset>
            </wp:positionH>
            <wp:positionV relativeFrom="paragraph">
              <wp:posOffset>151130</wp:posOffset>
            </wp:positionV>
            <wp:extent cx="4908550" cy="5210810"/>
            <wp:effectExtent l="0" t="0" r="635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08550" cy="5210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FC5A0" w14:textId="0E934D80" w:rsidR="00446E24" w:rsidRPr="00855EE3" w:rsidRDefault="00446E24" w:rsidP="00B81F3C">
      <w:pPr>
        <w:pStyle w:val="AFMAText1"/>
        <w:rPr>
          <w:rStyle w:val="normaltextrun"/>
          <w:lang w:val="en-AU"/>
        </w:rPr>
      </w:pPr>
    </w:p>
    <w:p w14:paraId="020D3060" w14:textId="16BFF808" w:rsidR="00AD06C4" w:rsidRPr="00855EE3" w:rsidRDefault="00AD06C4" w:rsidP="00B81F3C">
      <w:pPr>
        <w:pStyle w:val="AFMAText1"/>
        <w:rPr>
          <w:rStyle w:val="normaltextrun"/>
          <w:u w:val="single"/>
          <w:lang w:val="en-AU"/>
        </w:rPr>
      </w:pPr>
    </w:p>
    <w:p w14:paraId="6A905303" w14:textId="59DF90C9" w:rsidR="00446E24" w:rsidRPr="00855EE3" w:rsidRDefault="00446E24" w:rsidP="00B81F3C">
      <w:pPr>
        <w:pStyle w:val="AFMAText1"/>
        <w:rPr>
          <w:rStyle w:val="normaltextrun"/>
          <w:u w:val="single"/>
          <w:lang w:val="en-AU"/>
        </w:rPr>
      </w:pPr>
    </w:p>
    <w:p w14:paraId="70C260C2" w14:textId="6C06E856" w:rsidR="00446E24" w:rsidRPr="00855EE3" w:rsidRDefault="00446E24" w:rsidP="00B81F3C">
      <w:pPr>
        <w:pStyle w:val="AFMAText1"/>
        <w:rPr>
          <w:rStyle w:val="normaltextrun"/>
          <w:u w:val="single"/>
          <w:lang w:val="en-AU"/>
        </w:rPr>
      </w:pPr>
    </w:p>
    <w:p w14:paraId="600C20CE" w14:textId="4C535886" w:rsidR="00446E24" w:rsidRPr="00855EE3" w:rsidRDefault="00446E24" w:rsidP="00B81F3C">
      <w:pPr>
        <w:pStyle w:val="AFMAText1"/>
        <w:rPr>
          <w:rStyle w:val="normaltextrun"/>
          <w:u w:val="single"/>
          <w:lang w:val="en-AU"/>
        </w:rPr>
      </w:pPr>
    </w:p>
    <w:p w14:paraId="3477F6C7" w14:textId="794311EC" w:rsidR="00446E24" w:rsidRPr="00855EE3" w:rsidRDefault="00446E24" w:rsidP="00B81F3C">
      <w:pPr>
        <w:pStyle w:val="AFMAText1"/>
        <w:rPr>
          <w:rStyle w:val="normaltextrun"/>
          <w:u w:val="single"/>
          <w:lang w:val="en-AU"/>
        </w:rPr>
      </w:pPr>
    </w:p>
    <w:p w14:paraId="1D137E93" w14:textId="0FEBA05A" w:rsidR="00446E24" w:rsidRPr="00855EE3" w:rsidRDefault="00446E24" w:rsidP="00B81F3C">
      <w:pPr>
        <w:pStyle w:val="AFMAText1"/>
        <w:rPr>
          <w:rStyle w:val="normaltextrun"/>
          <w:u w:val="single"/>
          <w:lang w:val="en-AU"/>
        </w:rPr>
      </w:pPr>
    </w:p>
    <w:p w14:paraId="5D735317" w14:textId="2C47949D" w:rsidR="00446E24" w:rsidRPr="00855EE3" w:rsidRDefault="00446E24" w:rsidP="00B81F3C">
      <w:pPr>
        <w:pStyle w:val="AFMAText1"/>
        <w:rPr>
          <w:rStyle w:val="normaltextrun"/>
          <w:u w:val="single"/>
          <w:lang w:val="en-AU"/>
        </w:rPr>
      </w:pPr>
    </w:p>
    <w:p w14:paraId="511D1D28" w14:textId="64F4645E" w:rsidR="00446E24" w:rsidRPr="00855EE3" w:rsidRDefault="00446E24" w:rsidP="00B81F3C">
      <w:pPr>
        <w:pStyle w:val="AFMAText1"/>
        <w:rPr>
          <w:rStyle w:val="normaltextrun"/>
          <w:u w:val="single"/>
          <w:lang w:val="en-AU"/>
        </w:rPr>
      </w:pPr>
    </w:p>
    <w:p w14:paraId="0EBB4604" w14:textId="4179AF17" w:rsidR="00446E24" w:rsidRPr="00855EE3" w:rsidRDefault="00446E24" w:rsidP="00B81F3C">
      <w:pPr>
        <w:pStyle w:val="AFMAText1"/>
        <w:rPr>
          <w:rStyle w:val="normaltextrun"/>
          <w:u w:val="single"/>
          <w:lang w:val="en-AU"/>
        </w:rPr>
      </w:pPr>
    </w:p>
    <w:p w14:paraId="743EE290" w14:textId="2B86AD05" w:rsidR="00446E24" w:rsidRPr="00855EE3" w:rsidRDefault="00446E24" w:rsidP="00B81F3C">
      <w:pPr>
        <w:pStyle w:val="AFMAText1"/>
        <w:rPr>
          <w:rStyle w:val="normaltextrun"/>
          <w:u w:val="single"/>
          <w:lang w:val="en-AU"/>
        </w:rPr>
      </w:pPr>
    </w:p>
    <w:p w14:paraId="68A85249" w14:textId="1C69A093" w:rsidR="00446E24" w:rsidRPr="00855EE3" w:rsidRDefault="00446E24" w:rsidP="00B81F3C">
      <w:pPr>
        <w:pStyle w:val="AFMAText1"/>
        <w:rPr>
          <w:rStyle w:val="normaltextrun"/>
          <w:u w:val="single"/>
          <w:lang w:val="en-AU"/>
        </w:rPr>
      </w:pPr>
    </w:p>
    <w:p w14:paraId="1B41EA04" w14:textId="4ABB6149" w:rsidR="00446E24" w:rsidRPr="00855EE3" w:rsidRDefault="00446E24" w:rsidP="00B81F3C">
      <w:pPr>
        <w:pStyle w:val="AFMAText1"/>
        <w:rPr>
          <w:rStyle w:val="normaltextrun"/>
          <w:u w:val="single"/>
          <w:lang w:val="en-AU"/>
        </w:rPr>
      </w:pPr>
    </w:p>
    <w:p w14:paraId="11901273" w14:textId="5F2092F4" w:rsidR="00446E24" w:rsidRPr="00855EE3" w:rsidRDefault="00446E24" w:rsidP="00B81F3C">
      <w:pPr>
        <w:pStyle w:val="AFMAText1"/>
        <w:rPr>
          <w:rStyle w:val="normaltextrun"/>
          <w:u w:val="single"/>
          <w:lang w:val="en-AU"/>
        </w:rPr>
      </w:pPr>
    </w:p>
    <w:p w14:paraId="7FB277EC" w14:textId="7CAF9E67" w:rsidR="00446E24" w:rsidRPr="00855EE3" w:rsidRDefault="00446E24" w:rsidP="00B81F3C">
      <w:pPr>
        <w:pStyle w:val="AFMAText1"/>
        <w:rPr>
          <w:rStyle w:val="normaltextrun"/>
          <w:u w:val="single"/>
          <w:lang w:val="en-AU"/>
        </w:rPr>
      </w:pPr>
    </w:p>
    <w:p w14:paraId="6764D58B" w14:textId="7E7E9096" w:rsidR="00656380" w:rsidRPr="00855EE3" w:rsidRDefault="00656380" w:rsidP="00B81F3C">
      <w:pPr>
        <w:pStyle w:val="AFMAText1"/>
        <w:rPr>
          <w:rStyle w:val="normaltextrun"/>
          <w:lang w:val="en-AU"/>
        </w:rPr>
      </w:pPr>
      <w:r w:rsidRPr="00855EE3">
        <w:rPr>
          <w:b/>
        </w:rPr>
        <w:t>Figure 2</w:t>
      </w:r>
      <w:r w:rsidR="009E4485" w:rsidRPr="00855EE3">
        <w:rPr>
          <w:b/>
        </w:rPr>
        <w:t>.</w:t>
      </w:r>
      <w:r w:rsidRPr="00855EE3">
        <w:t xml:space="preserve"> WCPFC Regional assessment areas for tuna and billfish species</w:t>
      </w:r>
      <w:r w:rsidRPr="00855EE3">
        <w:rPr>
          <w:sz w:val="18"/>
        </w:rPr>
        <w:t>.</w:t>
      </w:r>
    </w:p>
    <w:p w14:paraId="0C188DDA" w14:textId="77777777" w:rsidR="00446E24" w:rsidRPr="00855EE3" w:rsidRDefault="00446E24" w:rsidP="00B81F3C">
      <w:pPr>
        <w:pStyle w:val="AFMAText1"/>
      </w:pPr>
    </w:p>
    <w:p w14:paraId="41B9EDC9" w14:textId="5F10EEF8" w:rsidR="003A20AD" w:rsidRPr="00855EE3" w:rsidRDefault="00AD06C4" w:rsidP="00B81F3C">
      <w:pPr>
        <w:pStyle w:val="AFMAText1"/>
      </w:pPr>
      <w:r w:rsidRPr="00855EE3">
        <w:rPr>
          <w:rStyle w:val="eop"/>
          <w:rFonts w:asciiTheme="minorHAnsi" w:hAnsiTheme="minorHAnsi" w:cs="Arial"/>
          <w:lang w:val="en-AU"/>
        </w:rPr>
        <w:lastRenderedPageBreak/>
        <w:t> </w:t>
      </w:r>
      <w:r w:rsidR="00D202C9" w:rsidRPr="00855EE3">
        <w:rPr>
          <w:noProof/>
        </w:rPr>
        <w:drawing>
          <wp:inline distT="0" distB="0" distL="0" distR="0" wp14:anchorId="52CFDE8A" wp14:editId="30077246">
            <wp:extent cx="5925842" cy="2324100"/>
            <wp:effectExtent l="0" t="0" r="0" b="0"/>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a:blip r:embed="rId53"/>
                    <a:stretch>
                      <a:fillRect/>
                    </a:stretch>
                  </pic:blipFill>
                  <pic:spPr>
                    <a:xfrm>
                      <a:off x="0" y="0"/>
                      <a:ext cx="5932643" cy="2326767"/>
                    </a:xfrm>
                    <a:prstGeom prst="rect">
                      <a:avLst/>
                    </a:prstGeom>
                  </pic:spPr>
                </pic:pic>
              </a:graphicData>
            </a:graphic>
          </wp:inline>
        </w:drawing>
      </w:r>
    </w:p>
    <w:p w14:paraId="28F32AE3" w14:textId="01985144" w:rsidR="00446E24" w:rsidRPr="00855EE3" w:rsidRDefault="00446E24" w:rsidP="00B81F3C">
      <w:pPr>
        <w:pStyle w:val="AFMAText1"/>
      </w:pPr>
      <w:bookmarkStart w:id="70" w:name="_5.3_Spatial_issues/trends"/>
      <w:bookmarkStart w:id="71" w:name="_5.4_Spatial_issues/trends"/>
      <w:bookmarkStart w:id="72" w:name="_Toc371077530"/>
      <w:bookmarkEnd w:id="70"/>
      <w:bookmarkEnd w:id="71"/>
      <w:r w:rsidRPr="00855EE3">
        <w:rPr>
          <w:rStyle w:val="normaltextrun"/>
          <w:rFonts w:asciiTheme="minorHAnsi" w:hAnsiTheme="minorHAnsi" w:cstheme="minorHAnsi"/>
          <w:b/>
          <w:bCs/>
          <w:lang w:val="en-AU"/>
        </w:rPr>
        <w:t xml:space="preserve">Figure </w:t>
      </w:r>
      <w:r w:rsidRPr="00855EE3">
        <w:rPr>
          <w:rStyle w:val="normaltextrun"/>
          <w:b/>
          <w:bCs/>
          <w:lang w:val="en-AU"/>
        </w:rPr>
        <w:t>3</w:t>
      </w:r>
      <w:r w:rsidR="009E4485" w:rsidRPr="00855EE3">
        <w:rPr>
          <w:rStyle w:val="normaltextrun"/>
          <w:rFonts w:asciiTheme="minorHAnsi" w:hAnsiTheme="minorHAnsi" w:cstheme="minorHAnsi"/>
          <w:b/>
          <w:bCs/>
          <w:lang w:val="en-AU"/>
        </w:rPr>
        <w:t>.</w:t>
      </w:r>
      <w:r w:rsidRPr="00855EE3">
        <w:rPr>
          <w:rStyle w:val="normaltextrun"/>
          <w:rFonts w:asciiTheme="minorHAnsi" w:hAnsiTheme="minorHAnsi" w:cstheme="minorHAnsi"/>
          <w:lang w:val="en-AU"/>
        </w:rPr>
        <w:t xml:space="preserve"> Catch (t) of </w:t>
      </w:r>
      <w:r w:rsidR="00116032" w:rsidRPr="00855EE3">
        <w:rPr>
          <w:rStyle w:val="normaltextrun"/>
          <w:rFonts w:asciiTheme="minorHAnsi" w:hAnsiTheme="minorHAnsi" w:cstheme="minorHAnsi"/>
          <w:lang w:val="en-AU"/>
        </w:rPr>
        <w:t>albacore</w:t>
      </w:r>
      <w:r w:rsidR="00E14B9C" w:rsidRPr="00855EE3">
        <w:rPr>
          <w:rStyle w:val="normaltextrun"/>
          <w:rFonts w:asciiTheme="minorHAnsi" w:hAnsiTheme="minorHAnsi" w:cstheme="minorHAnsi"/>
          <w:lang w:val="en-AU"/>
        </w:rPr>
        <w:t xml:space="preserve">, bigeye, skipjack and yellowfin </w:t>
      </w:r>
      <w:r w:rsidRPr="00855EE3">
        <w:rPr>
          <w:rStyle w:val="normaltextrun"/>
          <w:rFonts w:asciiTheme="minorHAnsi" w:hAnsiTheme="minorHAnsi" w:cstheme="minorHAnsi"/>
          <w:lang w:val="en-AU"/>
        </w:rPr>
        <w:t xml:space="preserve">tuna in the WCPFC </w:t>
      </w:r>
      <w:r w:rsidRPr="00855EE3">
        <w:rPr>
          <w:rStyle w:val="normaltextrun"/>
          <w:lang w:val="en-AU"/>
        </w:rPr>
        <w:t>Statistical</w:t>
      </w:r>
      <w:r w:rsidRPr="00855EE3">
        <w:rPr>
          <w:rStyle w:val="normaltextrun"/>
          <w:rFonts w:asciiTheme="minorHAnsi" w:hAnsiTheme="minorHAnsi" w:cstheme="minorHAnsi"/>
          <w:lang w:val="en-AU"/>
        </w:rPr>
        <w:t xml:space="preserve"> area to 2020 (data shown in calendar years). (Source: WCPFC, 2020).</w:t>
      </w:r>
      <w:r w:rsidRPr="00855EE3">
        <w:rPr>
          <w:rStyle w:val="eop"/>
          <w:rFonts w:asciiTheme="minorHAnsi" w:hAnsiTheme="minorHAnsi" w:cstheme="minorHAnsi"/>
          <w:lang w:val="en-AU"/>
        </w:rPr>
        <w:t> </w:t>
      </w:r>
    </w:p>
    <w:p w14:paraId="2EAB5979" w14:textId="3EB06CA7" w:rsidR="003A20AD" w:rsidRPr="00855EE3" w:rsidRDefault="003A20AD" w:rsidP="00FF7AA6">
      <w:pPr>
        <w:pStyle w:val="Heading2"/>
        <w:rPr>
          <w:rFonts w:asciiTheme="minorHAnsi" w:hAnsiTheme="minorHAnsi" w:cstheme="minorHAnsi"/>
          <w:sz w:val="36"/>
          <w:szCs w:val="24"/>
        </w:rPr>
      </w:pPr>
      <w:bookmarkStart w:id="73" w:name="_Toc101786320"/>
      <w:r w:rsidRPr="00855EE3">
        <w:rPr>
          <w:rFonts w:asciiTheme="minorHAnsi" w:hAnsiTheme="minorHAnsi" w:cstheme="minorHAnsi"/>
          <w:sz w:val="36"/>
          <w:szCs w:val="24"/>
        </w:rPr>
        <w:t>5.</w:t>
      </w:r>
      <w:r w:rsidR="00DA7BC7" w:rsidRPr="00855EE3">
        <w:rPr>
          <w:rFonts w:asciiTheme="minorHAnsi" w:hAnsiTheme="minorHAnsi" w:cstheme="minorHAnsi"/>
          <w:sz w:val="36"/>
          <w:szCs w:val="24"/>
        </w:rPr>
        <w:t>4</w:t>
      </w:r>
      <w:r w:rsidRPr="00855EE3">
        <w:rPr>
          <w:rFonts w:asciiTheme="minorHAnsi" w:hAnsiTheme="minorHAnsi" w:cstheme="minorHAnsi"/>
          <w:sz w:val="36"/>
          <w:szCs w:val="24"/>
        </w:rPr>
        <w:t xml:space="preserve"> Spatial issues/trends</w:t>
      </w:r>
      <w:bookmarkEnd w:id="72"/>
      <w:bookmarkEnd w:id="73"/>
    </w:p>
    <w:p w14:paraId="02E29F6D" w14:textId="4A1FE3DA" w:rsidR="006E45E5" w:rsidRPr="00855EE3" w:rsidRDefault="003A20AD" w:rsidP="00B81F3C">
      <w:pPr>
        <w:pStyle w:val="AFMAText1"/>
      </w:pPr>
      <w:r w:rsidRPr="00855EE3">
        <w:t xml:space="preserve">The number of active </w:t>
      </w:r>
      <w:r w:rsidR="00BB78FF" w:rsidRPr="00855EE3">
        <w:t xml:space="preserve">boats </w:t>
      </w:r>
      <w:r w:rsidRPr="00855EE3">
        <w:t xml:space="preserve">in the ETBF has steadily decreased since the early 2000’s along with an overall reduction in effort </w:t>
      </w:r>
      <w:r w:rsidR="00A17315" w:rsidRPr="00855EE3">
        <w:t xml:space="preserve">remaining relatively stable over the past 5 </w:t>
      </w:r>
      <w:r w:rsidR="00DA4305" w:rsidRPr="00855EE3">
        <w:t>years and</w:t>
      </w:r>
      <w:r w:rsidRPr="00855EE3">
        <w:t xml:space="preserve"> change in effort characteristics to </w:t>
      </w:r>
      <w:proofErr w:type="spellStart"/>
      <w:r w:rsidR="00116032" w:rsidRPr="00855EE3">
        <w:t>favour</w:t>
      </w:r>
      <w:proofErr w:type="spellEnd"/>
      <w:r w:rsidRPr="00855EE3">
        <w:t xml:space="preserve"> higher numbers of hooks per shot</w:t>
      </w:r>
      <w:r w:rsidR="006E45E5" w:rsidRPr="00855EE3">
        <w:t xml:space="preserve">. </w:t>
      </w:r>
      <w:r w:rsidR="00665BF1" w:rsidRPr="00855EE3">
        <w:t xml:space="preserve"> </w:t>
      </w:r>
      <w:r w:rsidR="006E45E5" w:rsidRPr="00855EE3">
        <w:t xml:space="preserve">The effort in hooks set has declined (though to a lesser extent) from a peak of more than 12 million in 2003 to around </w:t>
      </w:r>
      <w:r w:rsidR="00873227" w:rsidRPr="00855EE3">
        <w:t>7 to</w:t>
      </w:r>
      <w:r w:rsidR="006E45E5" w:rsidRPr="00855EE3">
        <w:t xml:space="preserve"> </w:t>
      </w:r>
      <w:r w:rsidR="002F3A3B" w:rsidRPr="00855EE3">
        <w:t xml:space="preserve">8 </w:t>
      </w:r>
      <w:r w:rsidR="006E45E5" w:rsidRPr="00855EE3">
        <w:t>million per year in 20</w:t>
      </w:r>
      <w:r w:rsidR="00873227" w:rsidRPr="00855EE3">
        <w:t>20</w:t>
      </w:r>
      <w:r w:rsidR="006E45E5" w:rsidRPr="00855EE3">
        <w:t xml:space="preserve"> and 20</w:t>
      </w:r>
      <w:r w:rsidR="00873227" w:rsidRPr="00855EE3">
        <w:t>21</w:t>
      </w:r>
      <w:r w:rsidR="006E45E5" w:rsidRPr="00855EE3">
        <w:t>.</w:t>
      </w:r>
    </w:p>
    <w:p w14:paraId="125AC850" w14:textId="37EE6539" w:rsidR="00446E24" w:rsidRPr="00855EE3" w:rsidRDefault="00446E24" w:rsidP="00B81F3C">
      <w:pPr>
        <w:pStyle w:val="AFMAText1"/>
      </w:pPr>
      <w:r w:rsidRPr="00855EE3">
        <w:t xml:space="preserve">Following this decrease in effort, the total retained catch of all species in the ETBF declined from a high of more than 8,000t in 2002 to around 4,200t in 2013. Catches have declined for 2020 and 2021 largely attributed to Covid-19 global pandemic decreased from 4,341t in 2019 to 3,945t in 2020. Swordfish, </w:t>
      </w:r>
      <w:r w:rsidR="00E14B9C" w:rsidRPr="00855EE3">
        <w:t xml:space="preserve">yellowfin </w:t>
      </w:r>
      <w:r w:rsidRPr="00855EE3">
        <w:t xml:space="preserve">tuna and </w:t>
      </w:r>
      <w:r w:rsidR="00E14B9C" w:rsidRPr="00855EE3">
        <w:t xml:space="preserve">bigeye </w:t>
      </w:r>
      <w:r w:rsidRPr="00855EE3">
        <w:t>tuna continue to be the main target species.</w:t>
      </w:r>
      <w:r w:rsidR="005D1DDF" w:rsidRPr="00855EE3">
        <w:t xml:space="preserve"> </w:t>
      </w:r>
      <w:r w:rsidRPr="00855EE3">
        <w:t xml:space="preserve">This may also be attributed to increases in fuel prices in recent years. A large proportion of effort in the ETBF remains off the NSW and southern Queensland coasts. </w:t>
      </w:r>
    </w:p>
    <w:p w14:paraId="4A3E3ED4" w14:textId="46F89CDA" w:rsidR="003A20AD" w:rsidRPr="00855EE3" w:rsidRDefault="00446E24" w:rsidP="00B81F3C">
      <w:pPr>
        <w:pStyle w:val="AFMAText1"/>
      </w:pPr>
      <w:r w:rsidRPr="00855EE3">
        <w:t xml:space="preserve">Fishing through different sections of the water column (deeper setting in the case of fishing for </w:t>
      </w:r>
      <w:r w:rsidR="005D1DDF" w:rsidRPr="00855EE3">
        <w:t xml:space="preserve">albacore </w:t>
      </w:r>
      <w:r w:rsidRPr="00855EE3">
        <w:t xml:space="preserve">tuna) obviously impacts on the range and magnitude of bycatch and by-product species taken. The general perception is that deep setting reduces the take of TEP species (such as seabirds and marine turtles because the gear is rapidly sunk below the normal range of such animals) </w:t>
      </w:r>
      <w:r w:rsidR="00116032">
        <w:t xml:space="preserve">and </w:t>
      </w:r>
      <w:r w:rsidRPr="00855EE3">
        <w:t xml:space="preserve">is an effort made to further </w:t>
      </w:r>
      <w:proofErr w:type="spellStart"/>
      <w:r w:rsidRPr="00855EE3">
        <w:t>minimise</w:t>
      </w:r>
      <w:proofErr w:type="spellEnd"/>
      <w:r w:rsidRPr="00855EE3">
        <w:t xml:space="preserve"> interactions.</w:t>
      </w:r>
      <w:r w:rsidRPr="00855EE3">
        <w:rPr>
          <w:sz w:val="16"/>
          <w:szCs w:val="16"/>
        </w:rPr>
        <w:t xml:space="preserve"> </w:t>
      </w:r>
      <w:r w:rsidR="003A20AD" w:rsidRPr="00855EE3">
        <w:t xml:space="preserve">Fishing </w:t>
      </w:r>
      <w:r w:rsidR="00807A0F" w:rsidRPr="00855EE3">
        <w:t>through</w:t>
      </w:r>
      <w:r w:rsidR="003A20AD" w:rsidRPr="00855EE3">
        <w:t xml:space="preserve"> different </w:t>
      </w:r>
      <w:r w:rsidR="00807A0F" w:rsidRPr="00855EE3">
        <w:t>sections</w:t>
      </w:r>
      <w:r w:rsidR="003A20AD" w:rsidRPr="00855EE3">
        <w:t xml:space="preserve"> of the water column (deeper setting in the case of fishing for </w:t>
      </w:r>
      <w:r w:rsidR="005D1DDF" w:rsidRPr="00855EE3">
        <w:t xml:space="preserve">albacore </w:t>
      </w:r>
      <w:r w:rsidR="00A85F3A" w:rsidRPr="00855EE3">
        <w:t>t</w:t>
      </w:r>
      <w:r w:rsidR="003A20AD" w:rsidRPr="00855EE3">
        <w:t>una) obviously impacts on the range and magnitude of bycatch and by</w:t>
      </w:r>
      <w:r w:rsidR="00807A0F" w:rsidRPr="00855EE3">
        <w:t>-</w:t>
      </w:r>
      <w:r w:rsidR="003A20AD" w:rsidRPr="00855EE3">
        <w:t xml:space="preserve">product species taken. </w:t>
      </w:r>
    </w:p>
    <w:p w14:paraId="50FD2527" w14:textId="152A5B17" w:rsidR="00B076A2" w:rsidRPr="00855EE3" w:rsidRDefault="00B076A2">
      <w:pPr>
        <w:spacing w:before="0" w:after="200"/>
        <w:rPr>
          <w:rFonts w:asciiTheme="minorHAnsi" w:hAnsiTheme="minorHAnsi" w:cstheme="minorHAnsi"/>
        </w:rPr>
      </w:pPr>
      <w:r w:rsidRPr="00855EE3">
        <w:rPr>
          <w:rFonts w:asciiTheme="minorHAnsi" w:hAnsiTheme="minorHAnsi" w:cstheme="minorHAnsi"/>
        </w:rPr>
        <w:br w:type="page"/>
      </w:r>
    </w:p>
    <w:p w14:paraId="14F5344F" w14:textId="77777777" w:rsidR="003A20AD" w:rsidRPr="00855EE3" w:rsidRDefault="003A20AD" w:rsidP="003A20AD">
      <w:pPr>
        <w:jc w:val="center"/>
        <w:rPr>
          <w:rFonts w:asciiTheme="minorHAnsi" w:hAnsiTheme="minorHAnsi" w:cstheme="minorHAnsi"/>
        </w:rPr>
      </w:pPr>
    </w:p>
    <w:p w14:paraId="53B37C28" w14:textId="65782832" w:rsidR="001A6B0A" w:rsidRPr="00855EE3" w:rsidRDefault="00961C24" w:rsidP="001A6B0A">
      <w:pPr>
        <w:jc w:val="center"/>
        <w:rPr>
          <w:rFonts w:asciiTheme="minorHAnsi" w:hAnsiTheme="minorHAnsi" w:cstheme="minorHAnsi"/>
          <w:b/>
        </w:rPr>
      </w:pPr>
      <w:r w:rsidRPr="00855EE3">
        <w:rPr>
          <w:rFonts w:asciiTheme="minorHAnsi" w:hAnsiTheme="minorHAnsi" w:cstheme="minorHAnsi"/>
          <w:b/>
          <w:noProof/>
        </w:rPr>
        <w:drawing>
          <wp:inline distT="0" distB="0" distL="0" distR="0" wp14:anchorId="7154E84A" wp14:editId="74EEFFBD">
            <wp:extent cx="5356151" cy="57377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86447" cy="5770232"/>
                    </a:xfrm>
                    <a:prstGeom prst="rect">
                      <a:avLst/>
                    </a:prstGeom>
                    <a:noFill/>
                  </pic:spPr>
                </pic:pic>
              </a:graphicData>
            </a:graphic>
          </wp:inline>
        </w:drawing>
      </w:r>
    </w:p>
    <w:p w14:paraId="4436DFF8" w14:textId="43F593CC" w:rsidR="003A20AD" w:rsidRPr="00855EE3" w:rsidRDefault="00DA6261" w:rsidP="005D1DDF">
      <w:pPr>
        <w:rPr>
          <w:rFonts w:asciiTheme="minorHAnsi" w:hAnsiTheme="minorHAnsi" w:cstheme="minorHAnsi"/>
          <w:b/>
        </w:rPr>
      </w:pPr>
      <w:r w:rsidRPr="00855EE3">
        <w:rPr>
          <w:rFonts w:asciiTheme="minorHAnsi" w:hAnsiTheme="minorHAnsi" w:cstheme="minorHAnsi"/>
          <w:b/>
        </w:rPr>
        <w:t xml:space="preserve">Figure 4: </w:t>
      </w:r>
      <w:r w:rsidRPr="00855EE3">
        <w:rPr>
          <w:rFonts w:asciiTheme="minorHAnsi" w:hAnsiTheme="minorHAnsi" w:cstheme="minorHAnsi"/>
        </w:rPr>
        <w:t>Numbers of hooks set in the ETBF (by 1-degree squares) across all sectors in 2020.</w:t>
      </w:r>
      <w:r w:rsidRPr="00855EE3">
        <w:rPr>
          <w:rFonts w:asciiTheme="minorHAnsi" w:hAnsiTheme="minorHAnsi" w:cstheme="minorHAnsi"/>
          <w:bCs/>
        </w:rPr>
        <w:t xml:space="preserve"> D</w:t>
      </w:r>
      <w:r w:rsidR="003A20AD" w:rsidRPr="00855EE3">
        <w:rPr>
          <w:rFonts w:asciiTheme="minorHAnsi" w:hAnsiTheme="minorHAnsi" w:cstheme="minorHAnsi"/>
          <w:bCs/>
        </w:rPr>
        <w:t>ata</w:t>
      </w:r>
      <w:r w:rsidR="003A20AD" w:rsidRPr="00855EE3">
        <w:rPr>
          <w:rFonts w:asciiTheme="minorHAnsi" w:hAnsiTheme="minorHAnsi" w:cstheme="minorHAnsi"/>
        </w:rPr>
        <w:t xml:space="preserve"> sourced from </w:t>
      </w:r>
      <w:r w:rsidR="001A6B0A" w:rsidRPr="00855EE3">
        <w:rPr>
          <w:rFonts w:asciiTheme="minorHAnsi" w:hAnsiTheme="minorHAnsi" w:cstheme="minorHAnsi"/>
        </w:rPr>
        <w:t>ABARES Fishery Status Report 20</w:t>
      </w:r>
      <w:r w:rsidR="00C92AA7" w:rsidRPr="00855EE3">
        <w:rPr>
          <w:rFonts w:asciiTheme="minorHAnsi" w:hAnsiTheme="minorHAnsi" w:cstheme="minorHAnsi"/>
        </w:rPr>
        <w:t>20</w:t>
      </w:r>
    </w:p>
    <w:p w14:paraId="083AF361" w14:textId="1946ADB9" w:rsidR="003A20AD" w:rsidRPr="00855EE3" w:rsidRDefault="003A20AD" w:rsidP="0016250A">
      <w:pPr>
        <w:pStyle w:val="Heading2"/>
        <w:rPr>
          <w:rFonts w:asciiTheme="minorHAnsi" w:hAnsiTheme="minorHAnsi" w:cstheme="minorHAnsi"/>
        </w:rPr>
      </w:pPr>
      <w:bookmarkStart w:id="74" w:name="_5.4_Effort_data"/>
      <w:bookmarkStart w:id="75" w:name="_5.5_Effort_data"/>
      <w:bookmarkEnd w:id="74"/>
      <w:bookmarkEnd w:id="75"/>
      <w:r w:rsidRPr="00855EE3">
        <w:rPr>
          <w:rFonts w:asciiTheme="minorHAnsi" w:hAnsiTheme="minorHAnsi" w:cstheme="minorHAnsi"/>
        </w:rPr>
        <w:br w:type="page"/>
      </w:r>
      <w:bookmarkStart w:id="76" w:name="_Toc371077531"/>
      <w:bookmarkStart w:id="77" w:name="_Toc101786321"/>
      <w:r w:rsidRPr="00855EE3">
        <w:rPr>
          <w:rFonts w:asciiTheme="minorHAnsi" w:hAnsiTheme="minorHAnsi" w:cstheme="minorHAnsi"/>
          <w:sz w:val="36"/>
          <w:szCs w:val="24"/>
        </w:rPr>
        <w:lastRenderedPageBreak/>
        <w:t>5.</w:t>
      </w:r>
      <w:r w:rsidR="00DA7BC7" w:rsidRPr="00855EE3">
        <w:rPr>
          <w:rFonts w:asciiTheme="minorHAnsi" w:hAnsiTheme="minorHAnsi" w:cstheme="minorHAnsi"/>
          <w:sz w:val="36"/>
          <w:szCs w:val="24"/>
        </w:rPr>
        <w:t>5</w:t>
      </w:r>
      <w:r w:rsidRPr="00855EE3">
        <w:rPr>
          <w:rFonts w:asciiTheme="minorHAnsi" w:hAnsiTheme="minorHAnsi" w:cstheme="minorHAnsi"/>
          <w:sz w:val="36"/>
          <w:szCs w:val="24"/>
        </w:rPr>
        <w:t xml:space="preserve"> Effort data</w:t>
      </w:r>
      <w:bookmarkEnd w:id="76"/>
      <w:bookmarkEnd w:id="77"/>
    </w:p>
    <w:p w14:paraId="5606DDB7" w14:textId="39AE53FD" w:rsidR="0006465C" w:rsidRPr="00855EE3" w:rsidRDefault="00446E24" w:rsidP="00B81F3C">
      <w:pPr>
        <w:pStyle w:val="AFMAText1"/>
      </w:pPr>
      <w:r w:rsidRPr="00855EE3">
        <w:t xml:space="preserve">Total ETBF longline effort decreased by 757,924 hooks in 2021 relative to 2020, likely driven by interruptions to fishing operations resulting from the Covid-19 global pandemic. There was </w:t>
      </w:r>
      <w:r w:rsidR="00116032">
        <w:t xml:space="preserve">an </w:t>
      </w:r>
      <w:r w:rsidRPr="00855EE3">
        <w:t xml:space="preserve">increased </w:t>
      </w:r>
      <w:r w:rsidR="00116032">
        <w:t xml:space="preserve">in </w:t>
      </w:r>
      <w:proofErr w:type="spellStart"/>
      <w:r w:rsidRPr="00855EE3">
        <w:t>minorline</w:t>
      </w:r>
      <w:proofErr w:type="spellEnd"/>
      <w:r w:rsidRPr="00855EE3">
        <w:t xml:space="preserve"> activity in 2021 compared to previous years. </w:t>
      </w:r>
      <w:r w:rsidR="009E4485" w:rsidRPr="00855EE3">
        <w:t xml:space="preserve">See </w:t>
      </w:r>
      <w:r w:rsidR="00116032" w:rsidRPr="00855EE3">
        <w:t>table</w:t>
      </w:r>
      <w:r w:rsidR="00116032">
        <w:t>s</w:t>
      </w:r>
      <w:r w:rsidR="00116032" w:rsidRPr="00855EE3">
        <w:t xml:space="preserve"> </w:t>
      </w:r>
      <w:r w:rsidRPr="00855EE3">
        <w:t xml:space="preserve">9 </w:t>
      </w:r>
      <w:r w:rsidR="0006465C" w:rsidRPr="00855EE3">
        <w:t xml:space="preserve">and 10 </w:t>
      </w:r>
      <w:r w:rsidRPr="00855EE3">
        <w:t>below.</w:t>
      </w:r>
      <w:r w:rsidRPr="00855EE3">
        <w:rPr>
          <w:sz w:val="16"/>
          <w:szCs w:val="16"/>
        </w:rPr>
        <w:t xml:space="preserve"> </w:t>
      </w:r>
    </w:p>
    <w:p w14:paraId="013BFD47" w14:textId="3D4F632B" w:rsidR="003A20AD" w:rsidRPr="00855EE3" w:rsidRDefault="00D04A51" w:rsidP="003A20AD">
      <w:pPr>
        <w:jc w:val="both"/>
        <w:rPr>
          <w:rFonts w:asciiTheme="minorHAnsi" w:hAnsiTheme="minorHAnsi" w:cstheme="minorHAnsi"/>
        </w:rPr>
      </w:pPr>
      <w:r w:rsidRPr="00855EE3">
        <w:rPr>
          <w:rFonts w:asciiTheme="minorHAnsi" w:hAnsiTheme="minorHAnsi" w:cstheme="minorHAnsi"/>
          <w:b/>
        </w:rPr>
        <w:t xml:space="preserve">Table </w:t>
      </w:r>
      <w:r w:rsidR="00B456E9" w:rsidRPr="00855EE3">
        <w:rPr>
          <w:rFonts w:asciiTheme="minorHAnsi" w:hAnsiTheme="minorHAnsi" w:cstheme="minorHAnsi"/>
          <w:b/>
        </w:rPr>
        <w:t>9</w:t>
      </w:r>
      <w:r w:rsidRPr="00855EE3">
        <w:rPr>
          <w:rFonts w:asciiTheme="minorHAnsi" w:hAnsiTheme="minorHAnsi" w:cstheme="minorHAnsi"/>
          <w:b/>
        </w:rPr>
        <w:t>:</w:t>
      </w:r>
      <w:r w:rsidR="003A20AD" w:rsidRPr="00855EE3">
        <w:rPr>
          <w:rFonts w:asciiTheme="minorHAnsi" w:hAnsiTheme="minorHAnsi" w:cstheme="minorHAnsi"/>
        </w:rPr>
        <w:t xml:space="preserve"> Longline fishing effort in the </w:t>
      </w:r>
      <w:r w:rsidR="00116032">
        <w:rPr>
          <w:rFonts w:asciiTheme="minorHAnsi" w:hAnsiTheme="minorHAnsi" w:cstheme="minorHAnsi"/>
        </w:rPr>
        <w:t>ETBF.</w:t>
      </w:r>
    </w:p>
    <w:tbl>
      <w:tblPr>
        <w:tblStyle w:val="AFMA-default"/>
        <w:tblW w:w="8784" w:type="dxa"/>
        <w:tblLayout w:type="fixed"/>
        <w:tblLook w:val="04A0" w:firstRow="1" w:lastRow="0" w:firstColumn="1" w:lastColumn="0" w:noHBand="0" w:noVBand="1"/>
      </w:tblPr>
      <w:tblGrid>
        <w:gridCol w:w="1619"/>
        <w:gridCol w:w="1778"/>
        <w:gridCol w:w="1560"/>
        <w:gridCol w:w="1984"/>
        <w:gridCol w:w="1843"/>
      </w:tblGrid>
      <w:tr w:rsidR="003A20AD" w:rsidRPr="003D61E1" w14:paraId="2E860944" w14:textId="77777777" w:rsidTr="00A90290">
        <w:trPr>
          <w:cnfStyle w:val="100000000000" w:firstRow="1" w:lastRow="0" w:firstColumn="0" w:lastColumn="0" w:oddVBand="0" w:evenVBand="0" w:oddHBand="0" w:evenHBand="0" w:firstRowFirstColumn="0" w:firstRowLastColumn="0" w:lastRowFirstColumn="0" w:lastRowLastColumn="0"/>
          <w:trHeight w:val="416"/>
        </w:trPr>
        <w:tc>
          <w:tcPr>
            <w:tcW w:w="1619" w:type="dxa"/>
          </w:tcPr>
          <w:p w14:paraId="7F12AB8F" w14:textId="1140E867" w:rsidR="003A20AD" w:rsidRPr="003D61E1" w:rsidRDefault="003A20AD" w:rsidP="003D61E1">
            <w:pPr>
              <w:rPr>
                <w:rFonts w:asciiTheme="minorHAnsi" w:hAnsiTheme="minorHAnsi" w:cstheme="minorHAnsi"/>
                <w:b/>
                <w:color w:val="FFFFFF" w:themeColor="background1"/>
                <w:sz w:val="20"/>
                <w:szCs w:val="20"/>
              </w:rPr>
            </w:pPr>
            <w:r w:rsidRPr="003D61E1">
              <w:rPr>
                <w:rFonts w:asciiTheme="minorHAnsi" w:hAnsiTheme="minorHAnsi" w:cstheme="minorHAnsi"/>
                <w:b/>
                <w:color w:val="FFFFFF" w:themeColor="background1"/>
                <w:sz w:val="20"/>
                <w:szCs w:val="20"/>
              </w:rPr>
              <w:t>Year</w:t>
            </w:r>
          </w:p>
        </w:tc>
        <w:tc>
          <w:tcPr>
            <w:tcW w:w="1778" w:type="dxa"/>
          </w:tcPr>
          <w:p w14:paraId="2B8FDDC5" w14:textId="33334898" w:rsidR="003A20AD" w:rsidRPr="003D61E1" w:rsidRDefault="003A20AD" w:rsidP="003D61E1">
            <w:pPr>
              <w:rPr>
                <w:rFonts w:asciiTheme="minorHAnsi" w:hAnsiTheme="minorHAnsi" w:cstheme="minorHAnsi"/>
                <w:b/>
                <w:color w:val="FFFFFF" w:themeColor="background1"/>
                <w:sz w:val="20"/>
                <w:szCs w:val="20"/>
              </w:rPr>
            </w:pPr>
            <w:r w:rsidRPr="003D61E1">
              <w:rPr>
                <w:rFonts w:asciiTheme="minorHAnsi" w:hAnsiTheme="minorHAnsi" w:cstheme="minorHAnsi"/>
                <w:b/>
                <w:color w:val="FFFFFF" w:themeColor="background1"/>
                <w:sz w:val="20"/>
                <w:szCs w:val="20"/>
              </w:rPr>
              <w:t>Hooks</w:t>
            </w:r>
          </w:p>
        </w:tc>
        <w:tc>
          <w:tcPr>
            <w:tcW w:w="1560" w:type="dxa"/>
          </w:tcPr>
          <w:p w14:paraId="43899DA5" w14:textId="63FA4206" w:rsidR="003A20AD" w:rsidRPr="003D61E1" w:rsidRDefault="003A20AD" w:rsidP="003D61E1">
            <w:pPr>
              <w:rPr>
                <w:rFonts w:asciiTheme="minorHAnsi" w:hAnsiTheme="minorHAnsi" w:cstheme="minorHAnsi"/>
                <w:b/>
                <w:color w:val="FFFFFF" w:themeColor="background1"/>
                <w:sz w:val="20"/>
                <w:szCs w:val="20"/>
              </w:rPr>
            </w:pPr>
            <w:r w:rsidRPr="003D61E1">
              <w:rPr>
                <w:rFonts w:asciiTheme="minorHAnsi" w:hAnsiTheme="minorHAnsi" w:cstheme="minorHAnsi"/>
                <w:b/>
                <w:color w:val="FFFFFF" w:themeColor="background1"/>
                <w:sz w:val="20"/>
                <w:szCs w:val="20"/>
              </w:rPr>
              <w:t>Shots</w:t>
            </w:r>
          </w:p>
        </w:tc>
        <w:tc>
          <w:tcPr>
            <w:tcW w:w="1984" w:type="dxa"/>
          </w:tcPr>
          <w:p w14:paraId="1171991D" w14:textId="6EA4568A" w:rsidR="003A20AD" w:rsidRPr="003D61E1" w:rsidRDefault="003A20AD" w:rsidP="003D61E1">
            <w:pPr>
              <w:rPr>
                <w:rFonts w:asciiTheme="minorHAnsi" w:hAnsiTheme="minorHAnsi" w:cstheme="minorHAnsi"/>
                <w:b/>
                <w:color w:val="FFFFFF" w:themeColor="background1"/>
                <w:sz w:val="20"/>
                <w:szCs w:val="20"/>
              </w:rPr>
            </w:pPr>
            <w:r w:rsidRPr="003D61E1">
              <w:rPr>
                <w:rFonts w:asciiTheme="minorHAnsi" w:hAnsiTheme="minorHAnsi" w:cstheme="minorHAnsi"/>
                <w:b/>
                <w:color w:val="FFFFFF" w:themeColor="background1"/>
                <w:sz w:val="20"/>
                <w:szCs w:val="20"/>
              </w:rPr>
              <w:t>Av hooks per shot</w:t>
            </w:r>
          </w:p>
        </w:tc>
        <w:tc>
          <w:tcPr>
            <w:tcW w:w="1843" w:type="dxa"/>
          </w:tcPr>
          <w:p w14:paraId="4E0B9CAA" w14:textId="04E66C1C" w:rsidR="003A20AD" w:rsidRPr="003D61E1" w:rsidRDefault="003A20AD" w:rsidP="003D61E1">
            <w:pPr>
              <w:rPr>
                <w:rFonts w:asciiTheme="minorHAnsi" w:hAnsiTheme="minorHAnsi" w:cstheme="minorHAnsi"/>
                <w:b/>
                <w:color w:val="FFFFFF" w:themeColor="background1"/>
                <w:sz w:val="20"/>
                <w:szCs w:val="20"/>
              </w:rPr>
            </w:pPr>
            <w:r w:rsidRPr="003D61E1">
              <w:rPr>
                <w:rFonts w:asciiTheme="minorHAnsi" w:hAnsiTheme="minorHAnsi" w:cstheme="minorHAnsi"/>
                <w:b/>
                <w:color w:val="FFFFFF" w:themeColor="background1"/>
                <w:sz w:val="20"/>
                <w:szCs w:val="20"/>
              </w:rPr>
              <w:t>Boats</w:t>
            </w:r>
          </w:p>
        </w:tc>
      </w:tr>
      <w:tr w:rsidR="003A20AD" w:rsidRPr="003D61E1" w14:paraId="743D1035" w14:textId="77777777" w:rsidTr="00A90290">
        <w:trPr>
          <w:trHeight w:val="435"/>
        </w:trPr>
        <w:tc>
          <w:tcPr>
            <w:tcW w:w="1619" w:type="dxa"/>
            <w:vAlign w:val="bottom"/>
          </w:tcPr>
          <w:p w14:paraId="253F4D4D" w14:textId="6B0C80CB" w:rsidR="003A20AD" w:rsidRPr="003D61E1" w:rsidRDefault="003A20AD" w:rsidP="003A20AD">
            <w:pPr>
              <w:rPr>
                <w:rFonts w:asciiTheme="minorHAnsi" w:hAnsiTheme="minorHAnsi" w:cstheme="minorHAnsi"/>
                <w:color w:val="auto"/>
                <w:sz w:val="20"/>
                <w:szCs w:val="20"/>
              </w:rPr>
            </w:pPr>
            <w:r w:rsidRPr="003D61E1">
              <w:rPr>
                <w:rFonts w:asciiTheme="minorHAnsi" w:hAnsiTheme="minorHAnsi" w:cstheme="minorHAnsi"/>
                <w:sz w:val="20"/>
                <w:szCs w:val="20"/>
              </w:rPr>
              <w:t>2001</w:t>
            </w:r>
          </w:p>
        </w:tc>
        <w:tc>
          <w:tcPr>
            <w:tcW w:w="1778" w:type="dxa"/>
            <w:vAlign w:val="bottom"/>
          </w:tcPr>
          <w:p w14:paraId="23B43F90" w14:textId="59B5C9DB"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10,968,225</w:t>
            </w:r>
          </w:p>
        </w:tc>
        <w:tc>
          <w:tcPr>
            <w:tcW w:w="1560" w:type="dxa"/>
            <w:vAlign w:val="bottom"/>
          </w:tcPr>
          <w:p w14:paraId="671E3192" w14:textId="2E0DB5CB"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12,555</w:t>
            </w:r>
          </w:p>
        </w:tc>
        <w:tc>
          <w:tcPr>
            <w:tcW w:w="1984" w:type="dxa"/>
            <w:vAlign w:val="bottom"/>
          </w:tcPr>
          <w:p w14:paraId="0C608CE7" w14:textId="5F04016A"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874</w:t>
            </w:r>
          </w:p>
        </w:tc>
        <w:tc>
          <w:tcPr>
            <w:tcW w:w="1843" w:type="dxa"/>
            <w:vAlign w:val="bottom"/>
          </w:tcPr>
          <w:p w14:paraId="6F0A2BBE" w14:textId="37B72317"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125</w:t>
            </w:r>
          </w:p>
        </w:tc>
      </w:tr>
      <w:tr w:rsidR="003A20AD" w:rsidRPr="003D61E1" w14:paraId="0AAA4C4C" w14:textId="77777777" w:rsidTr="00A90290">
        <w:trPr>
          <w:cnfStyle w:val="000000010000" w:firstRow="0" w:lastRow="0" w:firstColumn="0" w:lastColumn="0" w:oddVBand="0" w:evenVBand="0" w:oddHBand="0" w:evenHBand="1" w:firstRowFirstColumn="0" w:firstRowLastColumn="0" w:lastRowFirstColumn="0" w:lastRowLastColumn="0"/>
          <w:trHeight w:val="435"/>
        </w:trPr>
        <w:tc>
          <w:tcPr>
            <w:tcW w:w="1619" w:type="dxa"/>
            <w:vAlign w:val="bottom"/>
          </w:tcPr>
          <w:p w14:paraId="799340F4" w14:textId="07C9EC32" w:rsidR="003A20AD" w:rsidRPr="003D61E1" w:rsidRDefault="003A20AD" w:rsidP="003A20AD">
            <w:pPr>
              <w:rPr>
                <w:rFonts w:asciiTheme="minorHAnsi" w:hAnsiTheme="minorHAnsi" w:cstheme="minorHAnsi"/>
                <w:color w:val="auto"/>
                <w:sz w:val="20"/>
                <w:szCs w:val="20"/>
              </w:rPr>
            </w:pPr>
            <w:r w:rsidRPr="003D61E1">
              <w:rPr>
                <w:rFonts w:asciiTheme="minorHAnsi" w:hAnsiTheme="minorHAnsi" w:cstheme="minorHAnsi"/>
                <w:sz w:val="20"/>
                <w:szCs w:val="20"/>
              </w:rPr>
              <w:t>2002</w:t>
            </w:r>
          </w:p>
        </w:tc>
        <w:tc>
          <w:tcPr>
            <w:tcW w:w="1778" w:type="dxa"/>
            <w:vAlign w:val="bottom"/>
          </w:tcPr>
          <w:p w14:paraId="212FD03F" w14:textId="6876EE89"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11,533,542</w:t>
            </w:r>
          </w:p>
        </w:tc>
        <w:tc>
          <w:tcPr>
            <w:tcW w:w="1560" w:type="dxa"/>
            <w:vAlign w:val="bottom"/>
          </w:tcPr>
          <w:p w14:paraId="4254C140" w14:textId="35A9FCB3"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12,878</w:t>
            </w:r>
          </w:p>
        </w:tc>
        <w:tc>
          <w:tcPr>
            <w:tcW w:w="1984" w:type="dxa"/>
            <w:vAlign w:val="bottom"/>
          </w:tcPr>
          <w:p w14:paraId="48868F36" w14:textId="55502D54"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896</w:t>
            </w:r>
          </w:p>
        </w:tc>
        <w:tc>
          <w:tcPr>
            <w:tcW w:w="1843" w:type="dxa"/>
            <w:vAlign w:val="bottom"/>
          </w:tcPr>
          <w:p w14:paraId="6D30F816" w14:textId="7FE7C23C"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121</w:t>
            </w:r>
          </w:p>
        </w:tc>
      </w:tr>
      <w:tr w:rsidR="003A20AD" w:rsidRPr="003D61E1" w14:paraId="5D075AC5" w14:textId="77777777" w:rsidTr="00A90290">
        <w:trPr>
          <w:trHeight w:val="435"/>
        </w:trPr>
        <w:tc>
          <w:tcPr>
            <w:tcW w:w="1619" w:type="dxa"/>
            <w:vAlign w:val="bottom"/>
          </w:tcPr>
          <w:p w14:paraId="258484D2" w14:textId="79136603" w:rsidR="003A20AD" w:rsidRPr="003D61E1" w:rsidRDefault="003A20AD" w:rsidP="003A20AD">
            <w:pPr>
              <w:rPr>
                <w:rFonts w:asciiTheme="minorHAnsi" w:hAnsiTheme="minorHAnsi" w:cstheme="minorHAnsi"/>
                <w:color w:val="auto"/>
                <w:sz w:val="20"/>
                <w:szCs w:val="20"/>
              </w:rPr>
            </w:pPr>
            <w:r w:rsidRPr="003D61E1">
              <w:rPr>
                <w:rFonts w:asciiTheme="minorHAnsi" w:hAnsiTheme="minorHAnsi" w:cstheme="minorHAnsi"/>
                <w:sz w:val="20"/>
                <w:szCs w:val="20"/>
              </w:rPr>
              <w:t>2003</w:t>
            </w:r>
          </w:p>
        </w:tc>
        <w:tc>
          <w:tcPr>
            <w:tcW w:w="1778" w:type="dxa"/>
            <w:vAlign w:val="bottom"/>
          </w:tcPr>
          <w:p w14:paraId="67E82096" w14:textId="783D88C8"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12,401,703</w:t>
            </w:r>
          </w:p>
        </w:tc>
        <w:tc>
          <w:tcPr>
            <w:tcW w:w="1560" w:type="dxa"/>
            <w:vAlign w:val="bottom"/>
          </w:tcPr>
          <w:p w14:paraId="4F371274" w14:textId="6BB55F0F"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13,225</w:t>
            </w:r>
          </w:p>
        </w:tc>
        <w:tc>
          <w:tcPr>
            <w:tcW w:w="1984" w:type="dxa"/>
            <w:vAlign w:val="bottom"/>
          </w:tcPr>
          <w:p w14:paraId="0ECBBE91" w14:textId="280CACC6"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938</w:t>
            </w:r>
          </w:p>
        </w:tc>
        <w:tc>
          <w:tcPr>
            <w:tcW w:w="1843" w:type="dxa"/>
            <w:vAlign w:val="bottom"/>
          </w:tcPr>
          <w:p w14:paraId="395A6CA9" w14:textId="094CF82E"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117</w:t>
            </w:r>
          </w:p>
        </w:tc>
      </w:tr>
      <w:tr w:rsidR="003A20AD" w:rsidRPr="003D61E1" w14:paraId="1E808C9D" w14:textId="77777777" w:rsidTr="00A90290">
        <w:trPr>
          <w:cnfStyle w:val="000000010000" w:firstRow="0" w:lastRow="0" w:firstColumn="0" w:lastColumn="0" w:oddVBand="0" w:evenVBand="0" w:oddHBand="0" w:evenHBand="1" w:firstRowFirstColumn="0" w:firstRowLastColumn="0" w:lastRowFirstColumn="0" w:lastRowLastColumn="0"/>
          <w:trHeight w:val="435"/>
        </w:trPr>
        <w:tc>
          <w:tcPr>
            <w:tcW w:w="1619" w:type="dxa"/>
            <w:vAlign w:val="bottom"/>
          </w:tcPr>
          <w:p w14:paraId="58E8BE0D" w14:textId="68D9C4CA" w:rsidR="003A20AD" w:rsidRPr="003D61E1" w:rsidRDefault="003A20AD" w:rsidP="003A20AD">
            <w:pPr>
              <w:rPr>
                <w:rFonts w:asciiTheme="minorHAnsi" w:hAnsiTheme="minorHAnsi" w:cstheme="minorHAnsi"/>
                <w:color w:val="auto"/>
                <w:sz w:val="20"/>
                <w:szCs w:val="20"/>
              </w:rPr>
            </w:pPr>
            <w:r w:rsidRPr="003D61E1">
              <w:rPr>
                <w:rFonts w:asciiTheme="minorHAnsi" w:hAnsiTheme="minorHAnsi" w:cstheme="minorHAnsi"/>
                <w:sz w:val="20"/>
                <w:szCs w:val="20"/>
              </w:rPr>
              <w:t>2004</w:t>
            </w:r>
          </w:p>
        </w:tc>
        <w:tc>
          <w:tcPr>
            <w:tcW w:w="1778" w:type="dxa"/>
            <w:vAlign w:val="bottom"/>
          </w:tcPr>
          <w:p w14:paraId="73CFD7F4" w14:textId="055F6F8C"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9,968,136</w:t>
            </w:r>
          </w:p>
        </w:tc>
        <w:tc>
          <w:tcPr>
            <w:tcW w:w="1560" w:type="dxa"/>
            <w:vAlign w:val="bottom"/>
          </w:tcPr>
          <w:p w14:paraId="079CA6AD" w14:textId="3947127F"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10,681</w:t>
            </w:r>
          </w:p>
        </w:tc>
        <w:tc>
          <w:tcPr>
            <w:tcW w:w="1984" w:type="dxa"/>
            <w:vAlign w:val="bottom"/>
          </w:tcPr>
          <w:p w14:paraId="1FB2F837" w14:textId="769D544C"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933</w:t>
            </w:r>
          </w:p>
        </w:tc>
        <w:tc>
          <w:tcPr>
            <w:tcW w:w="1843" w:type="dxa"/>
            <w:vAlign w:val="bottom"/>
          </w:tcPr>
          <w:p w14:paraId="2FE926C1" w14:textId="0CB7D05D"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105</w:t>
            </w:r>
          </w:p>
        </w:tc>
      </w:tr>
      <w:tr w:rsidR="003A20AD" w:rsidRPr="003D61E1" w14:paraId="5A1A25F9" w14:textId="77777777" w:rsidTr="00A90290">
        <w:trPr>
          <w:trHeight w:val="435"/>
        </w:trPr>
        <w:tc>
          <w:tcPr>
            <w:tcW w:w="1619" w:type="dxa"/>
            <w:vAlign w:val="bottom"/>
          </w:tcPr>
          <w:p w14:paraId="1F6FF222" w14:textId="02C130DE" w:rsidR="003A20AD" w:rsidRPr="003D61E1" w:rsidRDefault="003A20AD" w:rsidP="003A20AD">
            <w:pPr>
              <w:rPr>
                <w:rFonts w:asciiTheme="minorHAnsi" w:hAnsiTheme="minorHAnsi" w:cstheme="minorHAnsi"/>
                <w:color w:val="auto"/>
                <w:sz w:val="20"/>
                <w:szCs w:val="20"/>
              </w:rPr>
            </w:pPr>
            <w:r w:rsidRPr="003D61E1">
              <w:rPr>
                <w:rFonts w:asciiTheme="minorHAnsi" w:hAnsiTheme="minorHAnsi" w:cstheme="minorHAnsi"/>
                <w:sz w:val="20"/>
                <w:szCs w:val="20"/>
              </w:rPr>
              <w:t>2005</w:t>
            </w:r>
          </w:p>
        </w:tc>
        <w:tc>
          <w:tcPr>
            <w:tcW w:w="1778" w:type="dxa"/>
            <w:vAlign w:val="bottom"/>
          </w:tcPr>
          <w:p w14:paraId="24A8BE39" w14:textId="487C6726"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8,948,607</w:t>
            </w:r>
          </w:p>
        </w:tc>
        <w:tc>
          <w:tcPr>
            <w:tcW w:w="1560" w:type="dxa"/>
            <w:vAlign w:val="bottom"/>
          </w:tcPr>
          <w:p w14:paraId="78964933" w14:textId="678E06FA"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9,118</w:t>
            </w:r>
          </w:p>
        </w:tc>
        <w:tc>
          <w:tcPr>
            <w:tcW w:w="1984" w:type="dxa"/>
            <w:vAlign w:val="bottom"/>
          </w:tcPr>
          <w:p w14:paraId="38832815" w14:textId="4EAEA46C"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981</w:t>
            </w:r>
          </w:p>
        </w:tc>
        <w:tc>
          <w:tcPr>
            <w:tcW w:w="1843" w:type="dxa"/>
            <w:vAlign w:val="bottom"/>
          </w:tcPr>
          <w:p w14:paraId="1AA57F87" w14:textId="1CE6A9E3"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87</w:t>
            </w:r>
          </w:p>
        </w:tc>
      </w:tr>
      <w:tr w:rsidR="003A20AD" w:rsidRPr="003D61E1" w14:paraId="014B20B6" w14:textId="77777777" w:rsidTr="00A90290">
        <w:trPr>
          <w:cnfStyle w:val="000000010000" w:firstRow="0" w:lastRow="0" w:firstColumn="0" w:lastColumn="0" w:oddVBand="0" w:evenVBand="0" w:oddHBand="0" w:evenHBand="1" w:firstRowFirstColumn="0" w:firstRowLastColumn="0" w:lastRowFirstColumn="0" w:lastRowLastColumn="0"/>
          <w:trHeight w:val="435"/>
        </w:trPr>
        <w:tc>
          <w:tcPr>
            <w:tcW w:w="1619" w:type="dxa"/>
            <w:vAlign w:val="bottom"/>
          </w:tcPr>
          <w:p w14:paraId="2C81DFA9" w14:textId="58103D75" w:rsidR="003A20AD" w:rsidRPr="003D61E1" w:rsidRDefault="003A20AD" w:rsidP="003A20AD">
            <w:pPr>
              <w:rPr>
                <w:rFonts w:asciiTheme="minorHAnsi" w:hAnsiTheme="minorHAnsi" w:cstheme="minorHAnsi"/>
                <w:color w:val="auto"/>
                <w:sz w:val="20"/>
                <w:szCs w:val="20"/>
              </w:rPr>
            </w:pPr>
            <w:r w:rsidRPr="003D61E1">
              <w:rPr>
                <w:rFonts w:asciiTheme="minorHAnsi" w:hAnsiTheme="minorHAnsi" w:cstheme="minorHAnsi"/>
                <w:sz w:val="20"/>
                <w:szCs w:val="20"/>
              </w:rPr>
              <w:t>2006</w:t>
            </w:r>
          </w:p>
        </w:tc>
        <w:tc>
          <w:tcPr>
            <w:tcW w:w="1778" w:type="dxa"/>
            <w:vAlign w:val="bottom"/>
          </w:tcPr>
          <w:p w14:paraId="0D6E2CCA" w14:textId="0212A319"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8,822,451</w:t>
            </w:r>
          </w:p>
        </w:tc>
        <w:tc>
          <w:tcPr>
            <w:tcW w:w="1560" w:type="dxa"/>
            <w:vAlign w:val="bottom"/>
          </w:tcPr>
          <w:p w14:paraId="56B9056B" w14:textId="2007B7A6"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7,688</w:t>
            </w:r>
          </w:p>
        </w:tc>
        <w:tc>
          <w:tcPr>
            <w:tcW w:w="1984" w:type="dxa"/>
            <w:vAlign w:val="bottom"/>
          </w:tcPr>
          <w:p w14:paraId="1311B104" w14:textId="631D0C4F"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1,148</w:t>
            </w:r>
          </w:p>
        </w:tc>
        <w:tc>
          <w:tcPr>
            <w:tcW w:w="1843" w:type="dxa"/>
            <w:vAlign w:val="bottom"/>
          </w:tcPr>
          <w:p w14:paraId="28C0A372" w14:textId="6C6E1B99"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69</w:t>
            </w:r>
          </w:p>
        </w:tc>
      </w:tr>
      <w:tr w:rsidR="003A20AD" w:rsidRPr="003D61E1" w14:paraId="4EC65C57" w14:textId="77777777" w:rsidTr="00A90290">
        <w:trPr>
          <w:trHeight w:val="435"/>
        </w:trPr>
        <w:tc>
          <w:tcPr>
            <w:tcW w:w="1619" w:type="dxa"/>
            <w:vAlign w:val="bottom"/>
          </w:tcPr>
          <w:p w14:paraId="6B48A1AD" w14:textId="5725A1CF" w:rsidR="003A20AD" w:rsidRPr="003D61E1" w:rsidRDefault="003A20AD" w:rsidP="003A20AD">
            <w:pPr>
              <w:rPr>
                <w:rFonts w:asciiTheme="minorHAnsi" w:hAnsiTheme="minorHAnsi" w:cstheme="minorHAnsi"/>
                <w:color w:val="auto"/>
                <w:sz w:val="20"/>
                <w:szCs w:val="20"/>
              </w:rPr>
            </w:pPr>
            <w:r w:rsidRPr="003D61E1">
              <w:rPr>
                <w:rFonts w:asciiTheme="minorHAnsi" w:hAnsiTheme="minorHAnsi" w:cstheme="minorHAnsi"/>
                <w:sz w:val="20"/>
                <w:szCs w:val="20"/>
              </w:rPr>
              <w:t>2007</w:t>
            </w:r>
          </w:p>
        </w:tc>
        <w:tc>
          <w:tcPr>
            <w:tcW w:w="1778" w:type="dxa"/>
            <w:vAlign w:val="bottom"/>
          </w:tcPr>
          <w:p w14:paraId="5C6F584A" w14:textId="59BD6B53"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8,443,782</w:t>
            </w:r>
          </w:p>
        </w:tc>
        <w:tc>
          <w:tcPr>
            <w:tcW w:w="1560" w:type="dxa"/>
            <w:vAlign w:val="bottom"/>
          </w:tcPr>
          <w:p w14:paraId="369B0532" w14:textId="52CB22EC"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6,845</w:t>
            </w:r>
          </w:p>
        </w:tc>
        <w:tc>
          <w:tcPr>
            <w:tcW w:w="1984" w:type="dxa"/>
            <w:vAlign w:val="bottom"/>
          </w:tcPr>
          <w:p w14:paraId="742321BB" w14:textId="5607946B"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1,234</w:t>
            </w:r>
          </w:p>
        </w:tc>
        <w:tc>
          <w:tcPr>
            <w:tcW w:w="1843" w:type="dxa"/>
            <w:vAlign w:val="bottom"/>
          </w:tcPr>
          <w:p w14:paraId="02D20995" w14:textId="7BD5C128"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57</w:t>
            </w:r>
          </w:p>
        </w:tc>
      </w:tr>
      <w:tr w:rsidR="003A20AD" w:rsidRPr="003D61E1" w14:paraId="7544BE5C" w14:textId="77777777" w:rsidTr="00A90290">
        <w:trPr>
          <w:cnfStyle w:val="000000010000" w:firstRow="0" w:lastRow="0" w:firstColumn="0" w:lastColumn="0" w:oddVBand="0" w:evenVBand="0" w:oddHBand="0" w:evenHBand="1" w:firstRowFirstColumn="0" w:firstRowLastColumn="0" w:lastRowFirstColumn="0" w:lastRowLastColumn="0"/>
          <w:trHeight w:val="435"/>
        </w:trPr>
        <w:tc>
          <w:tcPr>
            <w:tcW w:w="1619" w:type="dxa"/>
            <w:vAlign w:val="bottom"/>
          </w:tcPr>
          <w:p w14:paraId="136D9D9C" w14:textId="52601823" w:rsidR="003A20AD" w:rsidRPr="003D61E1" w:rsidRDefault="003A20AD" w:rsidP="003A20AD">
            <w:pPr>
              <w:rPr>
                <w:rFonts w:asciiTheme="minorHAnsi" w:hAnsiTheme="minorHAnsi" w:cstheme="minorHAnsi"/>
                <w:color w:val="auto"/>
                <w:sz w:val="20"/>
                <w:szCs w:val="20"/>
              </w:rPr>
            </w:pPr>
            <w:r w:rsidRPr="003D61E1">
              <w:rPr>
                <w:rFonts w:asciiTheme="minorHAnsi" w:hAnsiTheme="minorHAnsi" w:cstheme="minorHAnsi"/>
                <w:sz w:val="20"/>
                <w:szCs w:val="20"/>
              </w:rPr>
              <w:t>2008</w:t>
            </w:r>
          </w:p>
        </w:tc>
        <w:tc>
          <w:tcPr>
            <w:tcW w:w="1778" w:type="dxa"/>
            <w:vAlign w:val="bottom"/>
          </w:tcPr>
          <w:p w14:paraId="6F4418A6" w14:textId="4B8AD340"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8,058,717</w:t>
            </w:r>
          </w:p>
        </w:tc>
        <w:tc>
          <w:tcPr>
            <w:tcW w:w="1560" w:type="dxa"/>
            <w:vAlign w:val="bottom"/>
          </w:tcPr>
          <w:p w14:paraId="2272943D" w14:textId="27D7249B"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6,415</w:t>
            </w:r>
          </w:p>
        </w:tc>
        <w:tc>
          <w:tcPr>
            <w:tcW w:w="1984" w:type="dxa"/>
            <w:vAlign w:val="bottom"/>
          </w:tcPr>
          <w:p w14:paraId="20ADAC6C" w14:textId="03A4066F"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1,256</w:t>
            </w:r>
          </w:p>
        </w:tc>
        <w:tc>
          <w:tcPr>
            <w:tcW w:w="1843" w:type="dxa"/>
            <w:vAlign w:val="bottom"/>
          </w:tcPr>
          <w:p w14:paraId="41BC70EB" w14:textId="469785AC"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49</w:t>
            </w:r>
          </w:p>
        </w:tc>
      </w:tr>
      <w:tr w:rsidR="003A20AD" w:rsidRPr="003D61E1" w14:paraId="1B350D7E" w14:textId="77777777" w:rsidTr="00A90290">
        <w:trPr>
          <w:trHeight w:val="435"/>
        </w:trPr>
        <w:tc>
          <w:tcPr>
            <w:tcW w:w="1619" w:type="dxa"/>
            <w:vAlign w:val="bottom"/>
          </w:tcPr>
          <w:p w14:paraId="6A0E0884" w14:textId="3DEFFDE9" w:rsidR="003A20AD" w:rsidRPr="003D61E1" w:rsidRDefault="003A20AD" w:rsidP="003A20AD">
            <w:pPr>
              <w:rPr>
                <w:rFonts w:asciiTheme="minorHAnsi" w:hAnsiTheme="minorHAnsi" w:cstheme="minorHAnsi"/>
                <w:color w:val="auto"/>
                <w:sz w:val="20"/>
                <w:szCs w:val="20"/>
              </w:rPr>
            </w:pPr>
            <w:r w:rsidRPr="003D61E1">
              <w:rPr>
                <w:rFonts w:asciiTheme="minorHAnsi" w:hAnsiTheme="minorHAnsi" w:cstheme="minorHAnsi"/>
                <w:sz w:val="20"/>
                <w:szCs w:val="20"/>
              </w:rPr>
              <w:t>2009</w:t>
            </w:r>
          </w:p>
        </w:tc>
        <w:tc>
          <w:tcPr>
            <w:tcW w:w="1778" w:type="dxa"/>
            <w:vAlign w:val="bottom"/>
          </w:tcPr>
          <w:p w14:paraId="376998A1" w14:textId="3AECB919"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8,847,469</w:t>
            </w:r>
          </w:p>
        </w:tc>
        <w:tc>
          <w:tcPr>
            <w:tcW w:w="1560" w:type="dxa"/>
            <w:vAlign w:val="bottom"/>
          </w:tcPr>
          <w:p w14:paraId="691128CF" w14:textId="2685CBAD"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6,639</w:t>
            </w:r>
          </w:p>
        </w:tc>
        <w:tc>
          <w:tcPr>
            <w:tcW w:w="1984" w:type="dxa"/>
            <w:vAlign w:val="bottom"/>
          </w:tcPr>
          <w:p w14:paraId="5257829C" w14:textId="75E36C48"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1,333</w:t>
            </w:r>
          </w:p>
        </w:tc>
        <w:tc>
          <w:tcPr>
            <w:tcW w:w="1843" w:type="dxa"/>
            <w:vAlign w:val="bottom"/>
          </w:tcPr>
          <w:p w14:paraId="023A8CB8" w14:textId="30BE0E74"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51</w:t>
            </w:r>
          </w:p>
        </w:tc>
      </w:tr>
      <w:tr w:rsidR="003A20AD" w:rsidRPr="003D61E1" w14:paraId="6D625CFA" w14:textId="77777777" w:rsidTr="00A90290">
        <w:trPr>
          <w:cnfStyle w:val="000000010000" w:firstRow="0" w:lastRow="0" w:firstColumn="0" w:lastColumn="0" w:oddVBand="0" w:evenVBand="0" w:oddHBand="0" w:evenHBand="1" w:firstRowFirstColumn="0" w:firstRowLastColumn="0" w:lastRowFirstColumn="0" w:lastRowLastColumn="0"/>
          <w:trHeight w:val="435"/>
        </w:trPr>
        <w:tc>
          <w:tcPr>
            <w:tcW w:w="1619" w:type="dxa"/>
            <w:vAlign w:val="bottom"/>
          </w:tcPr>
          <w:p w14:paraId="005EB49F" w14:textId="063D3B35" w:rsidR="003A20AD" w:rsidRPr="003D61E1" w:rsidRDefault="003A20AD" w:rsidP="003A20AD">
            <w:pPr>
              <w:rPr>
                <w:rFonts w:asciiTheme="minorHAnsi" w:hAnsiTheme="minorHAnsi" w:cstheme="minorHAnsi"/>
                <w:color w:val="auto"/>
                <w:sz w:val="20"/>
                <w:szCs w:val="20"/>
              </w:rPr>
            </w:pPr>
            <w:r w:rsidRPr="003D61E1">
              <w:rPr>
                <w:rFonts w:asciiTheme="minorHAnsi" w:hAnsiTheme="minorHAnsi" w:cstheme="minorHAnsi"/>
                <w:sz w:val="20"/>
                <w:szCs w:val="20"/>
              </w:rPr>
              <w:t>2010</w:t>
            </w:r>
          </w:p>
        </w:tc>
        <w:tc>
          <w:tcPr>
            <w:tcW w:w="1778" w:type="dxa"/>
            <w:vAlign w:val="bottom"/>
          </w:tcPr>
          <w:p w14:paraId="4C43DD86" w14:textId="7615032B"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7,874,863</w:t>
            </w:r>
          </w:p>
        </w:tc>
        <w:tc>
          <w:tcPr>
            <w:tcW w:w="1560" w:type="dxa"/>
            <w:vAlign w:val="bottom"/>
          </w:tcPr>
          <w:p w14:paraId="62964C80" w14:textId="1F277B30"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5,811</w:t>
            </w:r>
          </w:p>
        </w:tc>
        <w:tc>
          <w:tcPr>
            <w:tcW w:w="1984" w:type="dxa"/>
            <w:vAlign w:val="bottom"/>
          </w:tcPr>
          <w:p w14:paraId="3B01A52A" w14:textId="48ADAFF0"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1,355</w:t>
            </w:r>
          </w:p>
        </w:tc>
        <w:tc>
          <w:tcPr>
            <w:tcW w:w="1843" w:type="dxa"/>
            <w:vAlign w:val="bottom"/>
          </w:tcPr>
          <w:p w14:paraId="492A0DDB" w14:textId="4A435950"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47</w:t>
            </w:r>
          </w:p>
        </w:tc>
      </w:tr>
      <w:tr w:rsidR="003A20AD" w:rsidRPr="003D61E1" w14:paraId="79C4F433" w14:textId="77777777" w:rsidTr="00A90290">
        <w:trPr>
          <w:trHeight w:val="435"/>
        </w:trPr>
        <w:tc>
          <w:tcPr>
            <w:tcW w:w="1619" w:type="dxa"/>
            <w:vAlign w:val="bottom"/>
          </w:tcPr>
          <w:p w14:paraId="53F95588" w14:textId="14C624B6" w:rsidR="003A20AD" w:rsidRPr="003D61E1" w:rsidRDefault="003A20AD" w:rsidP="003A20AD">
            <w:pPr>
              <w:rPr>
                <w:rFonts w:asciiTheme="minorHAnsi" w:hAnsiTheme="minorHAnsi" w:cstheme="minorHAnsi"/>
                <w:color w:val="auto"/>
                <w:sz w:val="20"/>
                <w:szCs w:val="20"/>
              </w:rPr>
            </w:pPr>
            <w:r w:rsidRPr="003D61E1">
              <w:rPr>
                <w:rFonts w:asciiTheme="minorHAnsi" w:hAnsiTheme="minorHAnsi" w:cstheme="minorHAnsi"/>
                <w:sz w:val="20"/>
                <w:szCs w:val="20"/>
              </w:rPr>
              <w:t>2011</w:t>
            </w:r>
          </w:p>
        </w:tc>
        <w:tc>
          <w:tcPr>
            <w:tcW w:w="1778" w:type="dxa"/>
            <w:vAlign w:val="bottom"/>
          </w:tcPr>
          <w:p w14:paraId="1F531E7F" w14:textId="107B1B02"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6,761,856</w:t>
            </w:r>
          </w:p>
        </w:tc>
        <w:tc>
          <w:tcPr>
            <w:tcW w:w="1560" w:type="dxa"/>
            <w:vAlign w:val="bottom"/>
          </w:tcPr>
          <w:p w14:paraId="52C5AAAE" w14:textId="5DC7DABD"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5,015</w:t>
            </w:r>
          </w:p>
        </w:tc>
        <w:tc>
          <w:tcPr>
            <w:tcW w:w="1984" w:type="dxa"/>
            <w:vAlign w:val="bottom"/>
          </w:tcPr>
          <w:p w14:paraId="0431A610" w14:textId="571F7BA5"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1,348</w:t>
            </w:r>
          </w:p>
        </w:tc>
        <w:tc>
          <w:tcPr>
            <w:tcW w:w="1843" w:type="dxa"/>
            <w:vAlign w:val="bottom"/>
          </w:tcPr>
          <w:p w14:paraId="7FBC66E9" w14:textId="6DD753DD" w:rsidR="003A20AD" w:rsidRPr="003D61E1" w:rsidRDefault="003A20AD" w:rsidP="005D1DDF">
            <w:pPr>
              <w:jc w:val="right"/>
              <w:rPr>
                <w:rFonts w:asciiTheme="minorHAnsi" w:hAnsiTheme="minorHAnsi" w:cstheme="minorHAnsi"/>
                <w:color w:val="auto"/>
                <w:sz w:val="20"/>
                <w:szCs w:val="20"/>
              </w:rPr>
            </w:pPr>
            <w:r w:rsidRPr="003D61E1">
              <w:rPr>
                <w:rFonts w:asciiTheme="minorHAnsi" w:hAnsiTheme="minorHAnsi" w:cstheme="minorHAnsi"/>
                <w:sz w:val="20"/>
                <w:szCs w:val="20"/>
              </w:rPr>
              <w:t>40</w:t>
            </w:r>
          </w:p>
        </w:tc>
      </w:tr>
      <w:tr w:rsidR="003A20AD" w:rsidRPr="003D61E1" w14:paraId="2DA6349A" w14:textId="77777777" w:rsidTr="00A90290">
        <w:trPr>
          <w:cnfStyle w:val="000000010000" w:firstRow="0" w:lastRow="0" w:firstColumn="0" w:lastColumn="0" w:oddVBand="0" w:evenVBand="0" w:oddHBand="0" w:evenHBand="1" w:firstRowFirstColumn="0" w:firstRowLastColumn="0" w:lastRowFirstColumn="0" w:lastRowLastColumn="0"/>
          <w:trHeight w:val="435"/>
        </w:trPr>
        <w:tc>
          <w:tcPr>
            <w:tcW w:w="1619" w:type="dxa"/>
            <w:vAlign w:val="bottom"/>
          </w:tcPr>
          <w:p w14:paraId="1789B385" w14:textId="135FA6B2" w:rsidR="003A20AD" w:rsidRPr="003D61E1" w:rsidRDefault="003A20AD" w:rsidP="003A20AD">
            <w:pPr>
              <w:rPr>
                <w:rFonts w:asciiTheme="minorHAnsi" w:hAnsiTheme="minorHAnsi" w:cstheme="minorHAnsi"/>
                <w:sz w:val="20"/>
                <w:szCs w:val="20"/>
              </w:rPr>
            </w:pPr>
            <w:r w:rsidRPr="003D61E1">
              <w:rPr>
                <w:rFonts w:asciiTheme="minorHAnsi" w:hAnsiTheme="minorHAnsi" w:cstheme="minorHAnsi"/>
                <w:sz w:val="20"/>
                <w:szCs w:val="20"/>
              </w:rPr>
              <w:t>2012</w:t>
            </w:r>
          </w:p>
        </w:tc>
        <w:tc>
          <w:tcPr>
            <w:tcW w:w="1778" w:type="dxa"/>
            <w:vAlign w:val="bottom"/>
          </w:tcPr>
          <w:p w14:paraId="18B8C5DE" w14:textId="578AAD51" w:rsidR="003A20AD" w:rsidRPr="003D61E1" w:rsidRDefault="003A20AD" w:rsidP="005D1DDF">
            <w:pPr>
              <w:jc w:val="right"/>
              <w:rPr>
                <w:rFonts w:asciiTheme="minorHAnsi" w:hAnsiTheme="minorHAnsi" w:cstheme="minorHAnsi"/>
                <w:sz w:val="20"/>
                <w:szCs w:val="20"/>
              </w:rPr>
            </w:pPr>
            <w:bookmarkStart w:id="78" w:name="OLE_LINK1"/>
            <w:r w:rsidRPr="003D61E1">
              <w:rPr>
                <w:rFonts w:asciiTheme="minorHAnsi" w:hAnsiTheme="minorHAnsi" w:cstheme="minorHAnsi"/>
                <w:sz w:val="20"/>
                <w:szCs w:val="20"/>
              </w:rPr>
              <w:t>6,792,185</w:t>
            </w:r>
            <w:bookmarkEnd w:id="78"/>
          </w:p>
        </w:tc>
        <w:tc>
          <w:tcPr>
            <w:tcW w:w="1560" w:type="dxa"/>
            <w:vAlign w:val="bottom"/>
          </w:tcPr>
          <w:p w14:paraId="038B933E" w14:textId="7E27CE2B" w:rsidR="003A20AD" w:rsidRPr="003D61E1" w:rsidRDefault="003A20AD" w:rsidP="005D1DDF">
            <w:pPr>
              <w:jc w:val="right"/>
              <w:rPr>
                <w:rFonts w:asciiTheme="minorHAnsi" w:hAnsiTheme="minorHAnsi" w:cstheme="minorHAnsi"/>
                <w:sz w:val="20"/>
                <w:szCs w:val="20"/>
              </w:rPr>
            </w:pPr>
            <w:r w:rsidRPr="003D61E1">
              <w:rPr>
                <w:rFonts w:asciiTheme="minorHAnsi" w:hAnsiTheme="minorHAnsi" w:cstheme="minorHAnsi"/>
                <w:sz w:val="20"/>
                <w:szCs w:val="20"/>
              </w:rPr>
              <w:t>4,715</w:t>
            </w:r>
          </w:p>
        </w:tc>
        <w:tc>
          <w:tcPr>
            <w:tcW w:w="1984" w:type="dxa"/>
            <w:vAlign w:val="bottom"/>
          </w:tcPr>
          <w:p w14:paraId="1C9C70D7" w14:textId="581D4E57" w:rsidR="003A20AD" w:rsidRPr="003D61E1" w:rsidRDefault="003A20AD" w:rsidP="005D1DDF">
            <w:pPr>
              <w:jc w:val="right"/>
              <w:rPr>
                <w:rFonts w:asciiTheme="minorHAnsi" w:hAnsiTheme="minorHAnsi" w:cstheme="minorHAnsi"/>
                <w:sz w:val="20"/>
                <w:szCs w:val="20"/>
              </w:rPr>
            </w:pPr>
            <w:r w:rsidRPr="003D61E1">
              <w:rPr>
                <w:rFonts w:asciiTheme="minorHAnsi" w:hAnsiTheme="minorHAnsi" w:cstheme="minorHAnsi"/>
                <w:sz w:val="20"/>
                <w:szCs w:val="20"/>
              </w:rPr>
              <w:t>1,441</w:t>
            </w:r>
          </w:p>
        </w:tc>
        <w:tc>
          <w:tcPr>
            <w:tcW w:w="1843" w:type="dxa"/>
            <w:vAlign w:val="bottom"/>
          </w:tcPr>
          <w:p w14:paraId="38A1AE3D" w14:textId="77535038" w:rsidR="003A20AD" w:rsidRPr="003D61E1" w:rsidRDefault="003A20AD" w:rsidP="005D1DDF">
            <w:pPr>
              <w:jc w:val="right"/>
              <w:rPr>
                <w:rFonts w:asciiTheme="minorHAnsi" w:hAnsiTheme="minorHAnsi" w:cstheme="minorHAnsi"/>
                <w:sz w:val="20"/>
                <w:szCs w:val="20"/>
              </w:rPr>
            </w:pPr>
            <w:r w:rsidRPr="003D61E1">
              <w:rPr>
                <w:rFonts w:asciiTheme="minorHAnsi" w:hAnsiTheme="minorHAnsi" w:cstheme="minorHAnsi"/>
                <w:sz w:val="20"/>
                <w:szCs w:val="20"/>
              </w:rPr>
              <w:t>41</w:t>
            </w:r>
          </w:p>
        </w:tc>
      </w:tr>
      <w:tr w:rsidR="003A20AD" w:rsidRPr="003D61E1" w14:paraId="4291E3CC" w14:textId="77777777" w:rsidTr="00A90290">
        <w:trPr>
          <w:trHeight w:val="435"/>
        </w:trPr>
        <w:tc>
          <w:tcPr>
            <w:tcW w:w="1619" w:type="dxa"/>
            <w:vAlign w:val="bottom"/>
          </w:tcPr>
          <w:p w14:paraId="7C9DE016" w14:textId="523974C5" w:rsidR="003A20AD" w:rsidRPr="003D61E1" w:rsidRDefault="003A20AD" w:rsidP="003A20AD">
            <w:pPr>
              <w:rPr>
                <w:rFonts w:asciiTheme="minorHAnsi" w:hAnsiTheme="minorHAnsi" w:cstheme="minorHAnsi"/>
                <w:sz w:val="20"/>
                <w:szCs w:val="20"/>
              </w:rPr>
            </w:pPr>
            <w:r w:rsidRPr="003D61E1">
              <w:rPr>
                <w:rFonts w:asciiTheme="minorHAnsi" w:hAnsiTheme="minorHAnsi" w:cstheme="minorHAnsi"/>
                <w:sz w:val="20"/>
                <w:szCs w:val="20"/>
              </w:rPr>
              <w:t>2013</w:t>
            </w:r>
          </w:p>
        </w:tc>
        <w:tc>
          <w:tcPr>
            <w:tcW w:w="1778" w:type="dxa"/>
          </w:tcPr>
          <w:p w14:paraId="4FAAA826" w14:textId="0141904C" w:rsidR="003A20AD" w:rsidRPr="003D61E1" w:rsidRDefault="003A20AD" w:rsidP="005D1DDF">
            <w:pPr>
              <w:jc w:val="right"/>
              <w:rPr>
                <w:rFonts w:asciiTheme="minorHAnsi" w:hAnsiTheme="minorHAnsi" w:cstheme="minorHAnsi"/>
                <w:sz w:val="20"/>
                <w:szCs w:val="20"/>
              </w:rPr>
            </w:pPr>
            <w:r w:rsidRPr="003D61E1">
              <w:rPr>
                <w:rFonts w:asciiTheme="minorHAnsi" w:hAnsiTheme="minorHAnsi" w:cstheme="minorHAnsi"/>
                <w:color w:val="000000"/>
                <w:sz w:val="20"/>
                <w:szCs w:val="20"/>
              </w:rPr>
              <w:t>6,777,421</w:t>
            </w:r>
          </w:p>
        </w:tc>
        <w:tc>
          <w:tcPr>
            <w:tcW w:w="1560" w:type="dxa"/>
          </w:tcPr>
          <w:p w14:paraId="610192E5" w14:textId="4B496835" w:rsidR="003A20AD" w:rsidRPr="003D61E1" w:rsidRDefault="003A20AD" w:rsidP="005D1DDF">
            <w:pPr>
              <w:jc w:val="right"/>
              <w:rPr>
                <w:rFonts w:asciiTheme="minorHAnsi" w:hAnsiTheme="minorHAnsi" w:cstheme="minorHAnsi"/>
                <w:sz w:val="20"/>
                <w:szCs w:val="20"/>
              </w:rPr>
            </w:pPr>
            <w:r w:rsidRPr="003D61E1">
              <w:rPr>
                <w:rFonts w:asciiTheme="minorHAnsi" w:hAnsiTheme="minorHAnsi" w:cstheme="minorHAnsi"/>
                <w:color w:val="000000"/>
                <w:sz w:val="20"/>
                <w:szCs w:val="20"/>
              </w:rPr>
              <w:t>4,696</w:t>
            </w:r>
          </w:p>
        </w:tc>
        <w:tc>
          <w:tcPr>
            <w:tcW w:w="1984" w:type="dxa"/>
            <w:vAlign w:val="bottom"/>
          </w:tcPr>
          <w:p w14:paraId="146D33E9" w14:textId="5A2FA6B9" w:rsidR="003A20AD" w:rsidRPr="003D61E1" w:rsidRDefault="003A20AD" w:rsidP="005D1DDF">
            <w:pPr>
              <w:jc w:val="right"/>
              <w:rPr>
                <w:rFonts w:asciiTheme="minorHAnsi" w:hAnsiTheme="minorHAnsi" w:cstheme="minorHAnsi"/>
                <w:sz w:val="20"/>
                <w:szCs w:val="20"/>
              </w:rPr>
            </w:pPr>
            <w:r w:rsidRPr="003D61E1">
              <w:rPr>
                <w:rFonts w:asciiTheme="minorHAnsi" w:hAnsiTheme="minorHAnsi" w:cstheme="minorHAnsi"/>
                <w:sz w:val="20"/>
                <w:szCs w:val="20"/>
              </w:rPr>
              <w:t>1,443</w:t>
            </w:r>
          </w:p>
        </w:tc>
        <w:tc>
          <w:tcPr>
            <w:tcW w:w="1843" w:type="dxa"/>
          </w:tcPr>
          <w:p w14:paraId="3C6D2785" w14:textId="711BFAF8" w:rsidR="003A20AD" w:rsidRPr="003D61E1" w:rsidRDefault="003A20AD" w:rsidP="005D1DDF">
            <w:pPr>
              <w:jc w:val="right"/>
              <w:rPr>
                <w:rFonts w:asciiTheme="minorHAnsi" w:hAnsiTheme="minorHAnsi" w:cstheme="minorHAnsi"/>
                <w:sz w:val="20"/>
                <w:szCs w:val="20"/>
              </w:rPr>
            </w:pPr>
            <w:r w:rsidRPr="003D61E1">
              <w:rPr>
                <w:rFonts w:asciiTheme="minorHAnsi" w:hAnsiTheme="minorHAnsi" w:cstheme="minorHAnsi"/>
                <w:color w:val="000000"/>
                <w:sz w:val="20"/>
                <w:szCs w:val="20"/>
              </w:rPr>
              <w:t>46</w:t>
            </w:r>
          </w:p>
        </w:tc>
      </w:tr>
      <w:tr w:rsidR="003A20AD" w:rsidRPr="003D61E1" w14:paraId="6E180835" w14:textId="77777777" w:rsidTr="00A90290">
        <w:trPr>
          <w:cnfStyle w:val="000000010000" w:firstRow="0" w:lastRow="0" w:firstColumn="0" w:lastColumn="0" w:oddVBand="0" w:evenVBand="0" w:oddHBand="0" w:evenHBand="1" w:firstRowFirstColumn="0" w:firstRowLastColumn="0" w:lastRowFirstColumn="0" w:lastRowLastColumn="0"/>
          <w:trHeight w:val="435"/>
        </w:trPr>
        <w:tc>
          <w:tcPr>
            <w:tcW w:w="1619" w:type="dxa"/>
            <w:vAlign w:val="bottom"/>
          </w:tcPr>
          <w:p w14:paraId="42F5268A" w14:textId="5977EE49" w:rsidR="003A20AD" w:rsidRPr="003D61E1" w:rsidRDefault="003A20AD" w:rsidP="003A20AD">
            <w:pPr>
              <w:rPr>
                <w:rFonts w:asciiTheme="minorHAnsi" w:hAnsiTheme="minorHAnsi" w:cstheme="minorHAnsi"/>
                <w:sz w:val="20"/>
                <w:szCs w:val="20"/>
              </w:rPr>
            </w:pPr>
            <w:r w:rsidRPr="003D61E1">
              <w:rPr>
                <w:rFonts w:asciiTheme="minorHAnsi" w:hAnsiTheme="minorHAnsi" w:cstheme="minorHAnsi"/>
                <w:sz w:val="20"/>
                <w:szCs w:val="20"/>
              </w:rPr>
              <w:t>2014</w:t>
            </w:r>
          </w:p>
        </w:tc>
        <w:tc>
          <w:tcPr>
            <w:tcW w:w="1778" w:type="dxa"/>
          </w:tcPr>
          <w:p w14:paraId="51D465DB" w14:textId="68FD3977" w:rsidR="003A20AD" w:rsidRPr="003D61E1" w:rsidRDefault="003A20AD" w:rsidP="005D1DDF">
            <w:pPr>
              <w:jc w:val="right"/>
              <w:rPr>
                <w:rFonts w:asciiTheme="minorHAnsi" w:hAnsiTheme="minorHAnsi" w:cstheme="minorHAnsi"/>
                <w:sz w:val="20"/>
                <w:szCs w:val="20"/>
              </w:rPr>
            </w:pPr>
            <w:r w:rsidRPr="003D61E1">
              <w:rPr>
                <w:rFonts w:asciiTheme="minorHAnsi" w:hAnsiTheme="minorHAnsi" w:cstheme="minorHAnsi"/>
                <w:color w:val="000000"/>
                <w:sz w:val="20"/>
                <w:szCs w:val="20"/>
              </w:rPr>
              <w:t>6,963,445</w:t>
            </w:r>
          </w:p>
        </w:tc>
        <w:tc>
          <w:tcPr>
            <w:tcW w:w="1560" w:type="dxa"/>
          </w:tcPr>
          <w:p w14:paraId="5C5467B6" w14:textId="559266FE" w:rsidR="003A20AD" w:rsidRPr="003D61E1" w:rsidRDefault="003A20AD" w:rsidP="005D1DDF">
            <w:pPr>
              <w:jc w:val="right"/>
              <w:rPr>
                <w:rFonts w:asciiTheme="minorHAnsi" w:hAnsiTheme="minorHAnsi" w:cstheme="minorHAnsi"/>
                <w:sz w:val="20"/>
                <w:szCs w:val="20"/>
              </w:rPr>
            </w:pPr>
            <w:r w:rsidRPr="003D61E1">
              <w:rPr>
                <w:rFonts w:asciiTheme="minorHAnsi" w:hAnsiTheme="minorHAnsi" w:cstheme="minorHAnsi"/>
                <w:color w:val="000000"/>
                <w:sz w:val="20"/>
                <w:szCs w:val="20"/>
              </w:rPr>
              <w:t>4,664</w:t>
            </w:r>
          </w:p>
        </w:tc>
        <w:tc>
          <w:tcPr>
            <w:tcW w:w="1984" w:type="dxa"/>
            <w:vAlign w:val="bottom"/>
          </w:tcPr>
          <w:p w14:paraId="2D1B9333" w14:textId="6C85F32A" w:rsidR="003A20AD" w:rsidRPr="003D61E1" w:rsidRDefault="003A20AD" w:rsidP="005D1DDF">
            <w:pPr>
              <w:jc w:val="right"/>
              <w:rPr>
                <w:rFonts w:asciiTheme="minorHAnsi" w:hAnsiTheme="minorHAnsi" w:cstheme="minorHAnsi"/>
                <w:sz w:val="20"/>
                <w:szCs w:val="20"/>
              </w:rPr>
            </w:pPr>
            <w:r w:rsidRPr="003D61E1">
              <w:rPr>
                <w:rFonts w:asciiTheme="minorHAnsi" w:hAnsiTheme="minorHAnsi" w:cstheme="minorHAnsi"/>
                <w:sz w:val="20"/>
                <w:szCs w:val="20"/>
              </w:rPr>
              <w:t>1,493</w:t>
            </w:r>
          </w:p>
        </w:tc>
        <w:tc>
          <w:tcPr>
            <w:tcW w:w="1843" w:type="dxa"/>
          </w:tcPr>
          <w:p w14:paraId="15EADC74" w14:textId="69CE8ABE" w:rsidR="003A20AD" w:rsidRPr="003D61E1" w:rsidRDefault="003A20AD" w:rsidP="005D1DDF">
            <w:pPr>
              <w:jc w:val="right"/>
              <w:rPr>
                <w:rFonts w:asciiTheme="minorHAnsi" w:hAnsiTheme="minorHAnsi" w:cstheme="minorHAnsi"/>
                <w:sz w:val="20"/>
                <w:szCs w:val="20"/>
              </w:rPr>
            </w:pPr>
            <w:r w:rsidRPr="003D61E1">
              <w:rPr>
                <w:rFonts w:asciiTheme="minorHAnsi" w:hAnsiTheme="minorHAnsi" w:cstheme="minorHAnsi"/>
                <w:color w:val="000000"/>
                <w:sz w:val="20"/>
                <w:szCs w:val="20"/>
              </w:rPr>
              <w:t>43</w:t>
            </w:r>
          </w:p>
        </w:tc>
      </w:tr>
      <w:tr w:rsidR="003A20AD" w:rsidRPr="003D61E1" w14:paraId="5A0285DF" w14:textId="77777777" w:rsidTr="00A90290">
        <w:trPr>
          <w:trHeight w:val="435"/>
        </w:trPr>
        <w:tc>
          <w:tcPr>
            <w:tcW w:w="1619" w:type="dxa"/>
            <w:vAlign w:val="bottom"/>
          </w:tcPr>
          <w:p w14:paraId="09E1F382" w14:textId="33AD77DC" w:rsidR="003A20AD" w:rsidRPr="003D61E1" w:rsidRDefault="003A20AD" w:rsidP="003A20AD">
            <w:pPr>
              <w:rPr>
                <w:rFonts w:asciiTheme="minorHAnsi" w:hAnsiTheme="minorHAnsi" w:cstheme="minorHAnsi"/>
                <w:sz w:val="20"/>
                <w:szCs w:val="20"/>
              </w:rPr>
            </w:pPr>
            <w:r w:rsidRPr="003D61E1">
              <w:rPr>
                <w:rFonts w:asciiTheme="minorHAnsi" w:hAnsiTheme="minorHAnsi" w:cstheme="minorHAnsi"/>
                <w:sz w:val="20"/>
                <w:szCs w:val="20"/>
              </w:rPr>
              <w:t>2015</w:t>
            </w:r>
          </w:p>
        </w:tc>
        <w:tc>
          <w:tcPr>
            <w:tcW w:w="1778" w:type="dxa"/>
          </w:tcPr>
          <w:p w14:paraId="3C477DDF" w14:textId="20DC0EC9" w:rsidR="003A20AD" w:rsidRPr="003D61E1" w:rsidRDefault="003A20AD" w:rsidP="005D1DDF">
            <w:pPr>
              <w:jc w:val="right"/>
              <w:rPr>
                <w:rFonts w:asciiTheme="minorHAnsi" w:hAnsiTheme="minorHAnsi" w:cstheme="minorHAnsi"/>
                <w:sz w:val="20"/>
                <w:szCs w:val="20"/>
              </w:rPr>
            </w:pPr>
            <w:r w:rsidRPr="003D61E1">
              <w:rPr>
                <w:rFonts w:asciiTheme="minorHAnsi" w:hAnsiTheme="minorHAnsi" w:cstheme="minorHAnsi"/>
                <w:color w:val="000000"/>
                <w:sz w:val="20"/>
                <w:szCs w:val="20"/>
              </w:rPr>
              <w:t>8,219,473</w:t>
            </w:r>
          </w:p>
        </w:tc>
        <w:tc>
          <w:tcPr>
            <w:tcW w:w="1560" w:type="dxa"/>
          </w:tcPr>
          <w:p w14:paraId="1DB49DF8" w14:textId="35300305" w:rsidR="003A20AD" w:rsidRPr="003D61E1" w:rsidRDefault="003A20AD" w:rsidP="005D1DDF">
            <w:pPr>
              <w:jc w:val="right"/>
              <w:rPr>
                <w:rFonts w:asciiTheme="minorHAnsi" w:hAnsiTheme="minorHAnsi" w:cstheme="minorHAnsi"/>
                <w:sz w:val="20"/>
                <w:szCs w:val="20"/>
              </w:rPr>
            </w:pPr>
            <w:r w:rsidRPr="003D61E1">
              <w:rPr>
                <w:rFonts w:asciiTheme="minorHAnsi" w:hAnsiTheme="minorHAnsi" w:cstheme="minorHAnsi"/>
                <w:color w:val="000000"/>
                <w:sz w:val="20"/>
                <w:szCs w:val="20"/>
              </w:rPr>
              <w:t>5,370</w:t>
            </w:r>
          </w:p>
        </w:tc>
        <w:tc>
          <w:tcPr>
            <w:tcW w:w="1984" w:type="dxa"/>
            <w:vAlign w:val="bottom"/>
          </w:tcPr>
          <w:p w14:paraId="351CF149" w14:textId="0DF0B408" w:rsidR="003A20AD" w:rsidRPr="003D61E1" w:rsidRDefault="003A20AD" w:rsidP="005D1DDF">
            <w:pPr>
              <w:jc w:val="right"/>
              <w:rPr>
                <w:rFonts w:asciiTheme="minorHAnsi" w:hAnsiTheme="minorHAnsi" w:cstheme="minorHAnsi"/>
                <w:sz w:val="20"/>
                <w:szCs w:val="20"/>
              </w:rPr>
            </w:pPr>
            <w:r w:rsidRPr="003D61E1">
              <w:rPr>
                <w:rFonts w:asciiTheme="minorHAnsi" w:hAnsiTheme="minorHAnsi" w:cstheme="minorHAnsi"/>
                <w:sz w:val="20"/>
                <w:szCs w:val="20"/>
              </w:rPr>
              <w:t>1,530</w:t>
            </w:r>
          </w:p>
        </w:tc>
        <w:tc>
          <w:tcPr>
            <w:tcW w:w="1843" w:type="dxa"/>
          </w:tcPr>
          <w:p w14:paraId="32614E38" w14:textId="663748E2" w:rsidR="003A20AD" w:rsidRPr="003D61E1" w:rsidRDefault="003A20AD" w:rsidP="005D1DDF">
            <w:pPr>
              <w:jc w:val="right"/>
              <w:rPr>
                <w:rFonts w:asciiTheme="minorHAnsi" w:hAnsiTheme="minorHAnsi" w:cstheme="minorHAnsi"/>
                <w:sz w:val="20"/>
                <w:szCs w:val="20"/>
              </w:rPr>
            </w:pPr>
            <w:r w:rsidRPr="003D61E1">
              <w:rPr>
                <w:rFonts w:asciiTheme="minorHAnsi" w:hAnsiTheme="minorHAnsi" w:cstheme="minorHAnsi"/>
                <w:color w:val="000000"/>
                <w:sz w:val="20"/>
                <w:szCs w:val="20"/>
              </w:rPr>
              <w:t>42</w:t>
            </w:r>
          </w:p>
        </w:tc>
      </w:tr>
      <w:tr w:rsidR="003A20AD" w:rsidRPr="003D61E1" w14:paraId="2AF014E1" w14:textId="77777777" w:rsidTr="00A90290">
        <w:trPr>
          <w:cnfStyle w:val="000000010000" w:firstRow="0" w:lastRow="0" w:firstColumn="0" w:lastColumn="0" w:oddVBand="0" w:evenVBand="0" w:oddHBand="0" w:evenHBand="1" w:firstRowFirstColumn="0" w:firstRowLastColumn="0" w:lastRowFirstColumn="0" w:lastRowLastColumn="0"/>
          <w:trHeight w:val="435"/>
        </w:trPr>
        <w:tc>
          <w:tcPr>
            <w:tcW w:w="1619" w:type="dxa"/>
            <w:vAlign w:val="bottom"/>
          </w:tcPr>
          <w:p w14:paraId="05E82DF1" w14:textId="71F3E5DB" w:rsidR="003A20AD" w:rsidRPr="003D61E1" w:rsidRDefault="003A20AD" w:rsidP="003A20AD">
            <w:pPr>
              <w:rPr>
                <w:rFonts w:asciiTheme="minorHAnsi" w:hAnsiTheme="minorHAnsi" w:cstheme="minorHAnsi"/>
                <w:sz w:val="20"/>
                <w:szCs w:val="20"/>
              </w:rPr>
            </w:pPr>
            <w:r w:rsidRPr="003D61E1">
              <w:rPr>
                <w:rFonts w:asciiTheme="minorHAnsi" w:hAnsiTheme="minorHAnsi" w:cstheme="minorHAnsi"/>
                <w:sz w:val="20"/>
                <w:szCs w:val="20"/>
              </w:rPr>
              <w:t>2016</w:t>
            </w:r>
          </w:p>
        </w:tc>
        <w:tc>
          <w:tcPr>
            <w:tcW w:w="1778" w:type="dxa"/>
          </w:tcPr>
          <w:p w14:paraId="37371C9E" w14:textId="34C60802" w:rsidR="003A20AD" w:rsidRPr="003D61E1" w:rsidRDefault="003A20AD" w:rsidP="005D1DDF">
            <w:pPr>
              <w:jc w:val="right"/>
              <w:rPr>
                <w:rFonts w:asciiTheme="minorHAnsi" w:hAnsiTheme="minorHAnsi" w:cstheme="minorHAnsi"/>
                <w:sz w:val="20"/>
                <w:szCs w:val="20"/>
              </w:rPr>
            </w:pPr>
            <w:r w:rsidRPr="003D61E1">
              <w:rPr>
                <w:rFonts w:asciiTheme="minorHAnsi" w:hAnsiTheme="minorHAnsi" w:cstheme="minorHAnsi"/>
                <w:color w:val="000000"/>
                <w:sz w:val="20"/>
                <w:szCs w:val="20"/>
              </w:rPr>
              <w:t>7,823,984</w:t>
            </w:r>
          </w:p>
        </w:tc>
        <w:tc>
          <w:tcPr>
            <w:tcW w:w="1560" w:type="dxa"/>
          </w:tcPr>
          <w:p w14:paraId="5851AE5B" w14:textId="2C2DFB89" w:rsidR="003A20AD" w:rsidRPr="003D61E1" w:rsidRDefault="003A20AD" w:rsidP="005D1DDF">
            <w:pPr>
              <w:jc w:val="right"/>
              <w:rPr>
                <w:rFonts w:asciiTheme="minorHAnsi" w:hAnsiTheme="minorHAnsi" w:cstheme="minorHAnsi"/>
                <w:sz w:val="20"/>
                <w:szCs w:val="20"/>
              </w:rPr>
            </w:pPr>
            <w:r w:rsidRPr="003D61E1">
              <w:rPr>
                <w:rFonts w:asciiTheme="minorHAnsi" w:hAnsiTheme="minorHAnsi" w:cstheme="minorHAnsi"/>
                <w:color w:val="000000"/>
                <w:sz w:val="20"/>
                <w:szCs w:val="20"/>
              </w:rPr>
              <w:t>4,997</w:t>
            </w:r>
          </w:p>
        </w:tc>
        <w:tc>
          <w:tcPr>
            <w:tcW w:w="1984" w:type="dxa"/>
            <w:vAlign w:val="bottom"/>
          </w:tcPr>
          <w:p w14:paraId="509AC93A" w14:textId="7B178331" w:rsidR="003A20AD" w:rsidRPr="003D61E1" w:rsidRDefault="003A20AD" w:rsidP="005D1DDF">
            <w:pPr>
              <w:jc w:val="right"/>
              <w:rPr>
                <w:rFonts w:asciiTheme="minorHAnsi" w:hAnsiTheme="minorHAnsi" w:cstheme="minorHAnsi"/>
                <w:sz w:val="20"/>
                <w:szCs w:val="20"/>
              </w:rPr>
            </w:pPr>
            <w:r w:rsidRPr="003D61E1">
              <w:rPr>
                <w:rFonts w:asciiTheme="minorHAnsi" w:hAnsiTheme="minorHAnsi" w:cstheme="minorHAnsi"/>
                <w:sz w:val="20"/>
                <w:szCs w:val="20"/>
              </w:rPr>
              <w:t>1,565</w:t>
            </w:r>
          </w:p>
        </w:tc>
        <w:tc>
          <w:tcPr>
            <w:tcW w:w="1843" w:type="dxa"/>
          </w:tcPr>
          <w:p w14:paraId="5D268CB0" w14:textId="5010F97E" w:rsidR="003A20AD" w:rsidRPr="003D61E1" w:rsidRDefault="003A20AD" w:rsidP="005D1DDF">
            <w:pPr>
              <w:jc w:val="right"/>
              <w:rPr>
                <w:rFonts w:asciiTheme="minorHAnsi" w:hAnsiTheme="minorHAnsi" w:cstheme="minorHAnsi"/>
                <w:sz w:val="20"/>
                <w:szCs w:val="20"/>
              </w:rPr>
            </w:pPr>
            <w:r w:rsidRPr="003D61E1">
              <w:rPr>
                <w:rFonts w:asciiTheme="minorHAnsi" w:hAnsiTheme="minorHAnsi" w:cstheme="minorHAnsi"/>
                <w:color w:val="000000"/>
                <w:sz w:val="20"/>
                <w:szCs w:val="20"/>
              </w:rPr>
              <w:t>39</w:t>
            </w:r>
          </w:p>
        </w:tc>
      </w:tr>
      <w:tr w:rsidR="003A20AD" w:rsidRPr="003D61E1" w14:paraId="28B9921C" w14:textId="77777777" w:rsidTr="00A90290">
        <w:trPr>
          <w:trHeight w:val="435"/>
        </w:trPr>
        <w:tc>
          <w:tcPr>
            <w:tcW w:w="1619" w:type="dxa"/>
            <w:vAlign w:val="bottom"/>
          </w:tcPr>
          <w:p w14:paraId="6704734D" w14:textId="36403901" w:rsidR="003A20AD" w:rsidRPr="003D61E1" w:rsidRDefault="003A20AD" w:rsidP="003A20AD">
            <w:pPr>
              <w:rPr>
                <w:rFonts w:asciiTheme="minorHAnsi" w:hAnsiTheme="minorHAnsi" w:cstheme="minorHAnsi"/>
                <w:sz w:val="20"/>
                <w:szCs w:val="20"/>
              </w:rPr>
            </w:pPr>
            <w:r w:rsidRPr="003D61E1">
              <w:rPr>
                <w:rFonts w:asciiTheme="minorHAnsi" w:hAnsiTheme="minorHAnsi" w:cstheme="minorHAnsi"/>
                <w:sz w:val="20"/>
                <w:szCs w:val="20"/>
              </w:rPr>
              <w:lastRenderedPageBreak/>
              <w:t>2017</w:t>
            </w:r>
          </w:p>
        </w:tc>
        <w:tc>
          <w:tcPr>
            <w:tcW w:w="1778" w:type="dxa"/>
          </w:tcPr>
          <w:p w14:paraId="30C83ED2" w14:textId="58D7BA39" w:rsidR="003A20AD" w:rsidRPr="003D61E1" w:rsidRDefault="003A20AD" w:rsidP="005D1DDF">
            <w:pPr>
              <w:jc w:val="right"/>
              <w:rPr>
                <w:rFonts w:asciiTheme="minorHAnsi" w:hAnsiTheme="minorHAnsi" w:cstheme="minorHAnsi"/>
                <w:sz w:val="20"/>
                <w:szCs w:val="20"/>
              </w:rPr>
            </w:pPr>
            <w:r w:rsidRPr="003D61E1">
              <w:rPr>
                <w:rFonts w:asciiTheme="minorHAnsi" w:hAnsiTheme="minorHAnsi" w:cstheme="minorHAnsi"/>
                <w:color w:val="000000"/>
                <w:sz w:val="20"/>
                <w:szCs w:val="20"/>
              </w:rPr>
              <w:t>8,746,936</w:t>
            </w:r>
          </w:p>
        </w:tc>
        <w:tc>
          <w:tcPr>
            <w:tcW w:w="1560" w:type="dxa"/>
          </w:tcPr>
          <w:p w14:paraId="0D1EBCB5" w14:textId="670FF4E5" w:rsidR="003A20AD" w:rsidRPr="003D61E1" w:rsidRDefault="003A20AD" w:rsidP="005D1DDF">
            <w:pPr>
              <w:jc w:val="right"/>
              <w:rPr>
                <w:rFonts w:asciiTheme="minorHAnsi" w:hAnsiTheme="minorHAnsi" w:cstheme="minorHAnsi"/>
                <w:sz w:val="20"/>
                <w:szCs w:val="20"/>
              </w:rPr>
            </w:pPr>
            <w:r w:rsidRPr="003D61E1">
              <w:rPr>
                <w:rFonts w:asciiTheme="minorHAnsi" w:hAnsiTheme="minorHAnsi" w:cstheme="minorHAnsi"/>
                <w:color w:val="000000"/>
                <w:sz w:val="20"/>
                <w:szCs w:val="20"/>
              </w:rPr>
              <w:t>5,371</w:t>
            </w:r>
          </w:p>
        </w:tc>
        <w:tc>
          <w:tcPr>
            <w:tcW w:w="1984" w:type="dxa"/>
            <w:vAlign w:val="bottom"/>
          </w:tcPr>
          <w:p w14:paraId="6F3A2AFE" w14:textId="6A32ED60" w:rsidR="003A20AD" w:rsidRPr="003D61E1" w:rsidRDefault="003A20AD" w:rsidP="005D1DDF">
            <w:pPr>
              <w:jc w:val="right"/>
              <w:rPr>
                <w:rFonts w:asciiTheme="minorHAnsi" w:hAnsiTheme="minorHAnsi" w:cstheme="minorHAnsi"/>
                <w:sz w:val="20"/>
                <w:szCs w:val="20"/>
              </w:rPr>
            </w:pPr>
            <w:r w:rsidRPr="003D61E1">
              <w:rPr>
                <w:rFonts w:asciiTheme="minorHAnsi" w:hAnsiTheme="minorHAnsi" w:cstheme="minorHAnsi"/>
                <w:sz w:val="20"/>
                <w:szCs w:val="20"/>
              </w:rPr>
              <w:t>1,628</w:t>
            </w:r>
          </w:p>
        </w:tc>
        <w:tc>
          <w:tcPr>
            <w:tcW w:w="1843" w:type="dxa"/>
          </w:tcPr>
          <w:p w14:paraId="259037CE" w14:textId="3EC96334" w:rsidR="003A20AD" w:rsidRPr="003D61E1" w:rsidRDefault="003A20AD" w:rsidP="005D1DDF">
            <w:pPr>
              <w:jc w:val="right"/>
              <w:rPr>
                <w:rFonts w:asciiTheme="minorHAnsi" w:hAnsiTheme="minorHAnsi" w:cstheme="minorHAnsi"/>
                <w:sz w:val="20"/>
                <w:szCs w:val="20"/>
              </w:rPr>
            </w:pPr>
            <w:r w:rsidRPr="003D61E1">
              <w:rPr>
                <w:rFonts w:asciiTheme="minorHAnsi" w:hAnsiTheme="minorHAnsi" w:cstheme="minorHAnsi"/>
                <w:color w:val="000000"/>
                <w:sz w:val="20"/>
                <w:szCs w:val="20"/>
              </w:rPr>
              <w:t>42</w:t>
            </w:r>
          </w:p>
        </w:tc>
      </w:tr>
      <w:tr w:rsidR="003A20AD" w:rsidRPr="003D61E1" w14:paraId="443E6047" w14:textId="77777777" w:rsidTr="00A90290">
        <w:trPr>
          <w:cnfStyle w:val="000000010000" w:firstRow="0" w:lastRow="0" w:firstColumn="0" w:lastColumn="0" w:oddVBand="0" w:evenVBand="0" w:oddHBand="0" w:evenHBand="1" w:firstRowFirstColumn="0" w:firstRowLastColumn="0" w:lastRowFirstColumn="0" w:lastRowLastColumn="0"/>
          <w:trHeight w:val="435"/>
        </w:trPr>
        <w:tc>
          <w:tcPr>
            <w:tcW w:w="1619" w:type="dxa"/>
            <w:vAlign w:val="bottom"/>
          </w:tcPr>
          <w:p w14:paraId="49CB32EB" w14:textId="28005C36" w:rsidR="003A20AD" w:rsidRPr="003D61E1" w:rsidRDefault="003A20AD" w:rsidP="003A20AD">
            <w:pPr>
              <w:rPr>
                <w:rFonts w:asciiTheme="minorHAnsi" w:hAnsiTheme="minorHAnsi" w:cstheme="minorHAnsi"/>
                <w:sz w:val="20"/>
                <w:szCs w:val="20"/>
              </w:rPr>
            </w:pPr>
            <w:r w:rsidRPr="003D61E1">
              <w:rPr>
                <w:rFonts w:asciiTheme="minorHAnsi" w:hAnsiTheme="minorHAnsi" w:cstheme="minorHAnsi"/>
                <w:sz w:val="20"/>
                <w:szCs w:val="20"/>
              </w:rPr>
              <w:t>2018</w:t>
            </w:r>
          </w:p>
        </w:tc>
        <w:tc>
          <w:tcPr>
            <w:tcW w:w="1778" w:type="dxa"/>
          </w:tcPr>
          <w:p w14:paraId="136D44A7" w14:textId="30DE5AFC" w:rsidR="003A20AD" w:rsidRPr="003D61E1" w:rsidRDefault="003A20AD" w:rsidP="005D1DDF">
            <w:pPr>
              <w:jc w:val="right"/>
              <w:rPr>
                <w:rFonts w:asciiTheme="minorHAnsi" w:hAnsiTheme="minorHAnsi" w:cstheme="minorHAnsi"/>
                <w:color w:val="000000"/>
                <w:sz w:val="20"/>
                <w:szCs w:val="20"/>
              </w:rPr>
            </w:pPr>
            <w:r w:rsidRPr="003D61E1">
              <w:rPr>
                <w:rFonts w:asciiTheme="minorHAnsi" w:hAnsiTheme="minorHAnsi" w:cstheme="minorHAnsi"/>
                <w:color w:val="000000"/>
                <w:sz w:val="20"/>
                <w:szCs w:val="20"/>
              </w:rPr>
              <w:t>7,896,008</w:t>
            </w:r>
          </w:p>
        </w:tc>
        <w:tc>
          <w:tcPr>
            <w:tcW w:w="1560" w:type="dxa"/>
          </w:tcPr>
          <w:p w14:paraId="61EF87FE" w14:textId="5D554771" w:rsidR="003A20AD" w:rsidRPr="003D61E1" w:rsidRDefault="003A20AD" w:rsidP="005D1DDF">
            <w:pPr>
              <w:jc w:val="right"/>
              <w:rPr>
                <w:rFonts w:asciiTheme="minorHAnsi" w:hAnsiTheme="minorHAnsi" w:cstheme="minorHAnsi"/>
                <w:color w:val="000000"/>
                <w:sz w:val="20"/>
                <w:szCs w:val="20"/>
              </w:rPr>
            </w:pPr>
            <w:r w:rsidRPr="003D61E1">
              <w:rPr>
                <w:rFonts w:asciiTheme="minorHAnsi" w:hAnsiTheme="minorHAnsi" w:cstheme="minorHAnsi"/>
                <w:color w:val="000000"/>
                <w:sz w:val="20"/>
                <w:szCs w:val="20"/>
              </w:rPr>
              <w:t>4,541</w:t>
            </w:r>
          </w:p>
        </w:tc>
        <w:tc>
          <w:tcPr>
            <w:tcW w:w="1984" w:type="dxa"/>
            <w:vAlign w:val="bottom"/>
          </w:tcPr>
          <w:p w14:paraId="3D41067F" w14:textId="2BA2A859" w:rsidR="003A20AD" w:rsidRPr="003D61E1" w:rsidRDefault="003A20AD" w:rsidP="005D1DDF">
            <w:pPr>
              <w:jc w:val="right"/>
              <w:rPr>
                <w:rFonts w:asciiTheme="minorHAnsi" w:hAnsiTheme="minorHAnsi" w:cstheme="minorHAnsi"/>
                <w:sz w:val="20"/>
                <w:szCs w:val="20"/>
              </w:rPr>
            </w:pPr>
            <w:r w:rsidRPr="003D61E1">
              <w:rPr>
                <w:rFonts w:asciiTheme="minorHAnsi" w:hAnsiTheme="minorHAnsi" w:cstheme="minorHAnsi"/>
                <w:sz w:val="20"/>
                <w:szCs w:val="20"/>
              </w:rPr>
              <w:t>1,738</w:t>
            </w:r>
          </w:p>
        </w:tc>
        <w:tc>
          <w:tcPr>
            <w:tcW w:w="1843" w:type="dxa"/>
          </w:tcPr>
          <w:p w14:paraId="02A30D35" w14:textId="1A212032" w:rsidR="003A20AD" w:rsidRPr="003D61E1" w:rsidRDefault="003A20AD" w:rsidP="005D1DDF">
            <w:pPr>
              <w:jc w:val="right"/>
              <w:rPr>
                <w:rFonts w:asciiTheme="minorHAnsi" w:hAnsiTheme="minorHAnsi" w:cstheme="minorHAnsi"/>
                <w:color w:val="000000"/>
                <w:sz w:val="20"/>
                <w:szCs w:val="20"/>
              </w:rPr>
            </w:pPr>
            <w:r w:rsidRPr="003D61E1">
              <w:rPr>
                <w:rFonts w:asciiTheme="minorHAnsi" w:hAnsiTheme="minorHAnsi" w:cstheme="minorHAnsi"/>
                <w:color w:val="000000"/>
                <w:sz w:val="20"/>
                <w:szCs w:val="20"/>
              </w:rPr>
              <w:t>41</w:t>
            </w:r>
          </w:p>
        </w:tc>
      </w:tr>
      <w:tr w:rsidR="00A80288" w:rsidRPr="003D61E1" w14:paraId="0B6FB44F" w14:textId="77777777" w:rsidTr="00A90290">
        <w:trPr>
          <w:trHeight w:val="435"/>
        </w:trPr>
        <w:tc>
          <w:tcPr>
            <w:tcW w:w="1619" w:type="dxa"/>
            <w:vAlign w:val="bottom"/>
          </w:tcPr>
          <w:p w14:paraId="77070775" w14:textId="27BF73C4" w:rsidR="00A80288" w:rsidRPr="003D61E1" w:rsidRDefault="00A80288" w:rsidP="003A20AD">
            <w:pPr>
              <w:rPr>
                <w:rFonts w:asciiTheme="minorHAnsi" w:hAnsiTheme="minorHAnsi" w:cstheme="minorHAnsi"/>
                <w:sz w:val="20"/>
                <w:szCs w:val="20"/>
              </w:rPr>
            </w:pPr>
            <w:r w:rsidRPr="003D61E1">
              <w:rPr>
                <w:rFonts w:asciiTheme="minorHAnsi" w:hAnsiTheme="minorHAnsi" w:cstheme="minorHAnsi"/>
                <w:sz w:val="20"/>
                <w:szCs w:val="20"/>
              </w:rPr>
              <w:t>2019</w:t>
            </w:r>
          </w:p>
        </w:tc>
        <w:tc>
          <w:tcPr>
            <w:tcW w:w="1778" w:type="dxa"/>
          </w:tcPr>
          <w:p w14:paraId="63B5FF53" w14:textId="64E139BC" w:rsidR="00A80288" w:rsidRPr="003D61E1" w:rsidRDefault="008B74AE" w:rsidP="005D1DDF">
            <w:pPr>
              <w:jc w:val="right"/>
              <w:rPr>
                <w:rFonts w:asciiTheme="minorHAnsi" w:hAnsiTheme="minorHAnsi" w:cstheme="minorHAnsi"/>
                <w:color w:val="000000"/>
                <w:sz w:val="20"/>
                <w:szCs w:val="20"/>
              </w:rPr>
            </w:pPr>
            <w:r w:rsidRPr="003D61E1">
              <w:rPr>
                <w:rFonts w:asciiTheme="minorHAnsi" w:hAnsiTheme="minorHAnsi" w:cstheme="minorHAnsi"/>
                <w:color w:val="000000"/>
                <w:sz w:val="20"/>
                <w:szCs w:val="20"/>
              </w:rPr>
              <w:t>8</w:t>
            </w:r>
            <w:r w:rsidR="00140A6B" w:rsidRPr="003D61E1">
              <w:rPr>
                <w:rFonts w:asciiTheme="minorHAnsi" w:hAnsiTheme="minorHAnsi" w:cstheme="minorHAnsi"/>
                <w:color w:val="000000"/>
                <w:sz w:val="20"/>
                <w:szCs w:val="20"/>
              </w:rPr>
              <w:t>,</w:t>
            </w:r>
            <w:r w:rsidRPr="003D61E1">
              <w:rPr>
                <w:rFonts w:asciiTheme="minorHAnsi" w:hAnsiTheme="minorHAnsi" w:cstheme="minorHAnsi"/>
                <w:color w:val="000000"/>
                <w:sz w:val="20"/>
                <w:szCs w:val="20"/>
              </w:rPr>
              <w:t>582</w:t>
            </w:r>
            <w:r w:rsidR="00140A6B" w:rsidRPr="003D61E1">
              <w:rPr>
                <w:rFonts w:asciiTheme="minorHAnsi" w:hAnsiTheme="minorHAnsi" w:cstheme="minorHAnsi"/>
                <w:color w:val="000000"/>
                <w:sz w:val="20"/>
                <w:szCs w:val="20"/>
              </w:rPr>
              <w:t>,</w:t>
            </w:r>
            <w:r w:rsidRPr="003D61E1">
              <w:rPr>
                <w:rFonts w:asciiTheme="minorHAnsi" w:hAnsiTheme="minorHAnsi" w:cstheme="minorHAnsi"/>
                <w:color w:val="000000"/>
                <w:sz w:val="20"/>
                <w:szCs w:val="20"/>
              </w:rPr>
              <w:t>875</w:t>
            </w:r>
          </w:p>
        </w:tc>
        <w:tc>
          <w:tcPr>
            <w:tcW w:w="1560" w:type="dxa"/>
          </w:tcPr>
          <w:p w14:paraId="5810FBAD" w14:textId="6F4D391A" w:rsidR="00A80288" w:rsidRPr="003D61E1" w:rsidRDefault="001653AC" w:rsidP="005D1DDF">
            <w:pPr>
              <w:jc w:val="right"/>
              <w:rPr>
                <w:rFonts w:asciiTheme="minorHAnsi" w:hAnsiTheme="minorHAnsi" w:cstheme="minorHAnsi"/>
                <w:color w:val="000000"/>
                <w:sz w:val="20"/>
                <w:szCs w:val="20"/>
              </w:rPr>
            </w:pPr>
            <w:r w:rsidRPr="003D61E1">
              <w:rPr>
                <w:rFonts w:asciiTheme="minorHAnsi" w:hAnsiTheme="minorHAnsi" w:cstheme="minorHAnsi"/>
                <w:color w:val="000000"/>
                <w:sz w:val="20"/>
                <w:szCs w:val="20"/>
              </w:rPr>
              <w:t>4804</w:t>
            </w:r>
          </w:p>
        </w:tc>
        <w:tc>
          <w:tcPr>
            <w:tcW w:w="1984" w:type="dxa"/>
            <w:vAlign w:val="bottom"/>
          </w:tcPr>
          <w:p w14:paraId="1E94049A" w14:textId="5DD62A2B" w:rsidR="00A80288" w:rsidRPr="003D61E1" w:rsidRDefault="001653AC" w:rsidP="005D1DDF">
            <w:pPr>
              <w:jc w:val="right"/>
              <w:rPr>
                <w:rFonts w:asciiTheme="minorHAnsi" w:hAnsiTheme="minorHAnsi" w:cstheme="minorHAnsi"/>
                <w:sz w:val="20"/>
                <w:szCs w:val="20"/>
              </w:rPr>
            </w:pPr>
            <w:r w:rsidRPr="003D61E1">
              <w:rPr>
                <w:rFonts w:asciiTheme="minorHAnsi" w:hAnsiTheme="minorHAnsi" w:cstheme="minorHAnsi"/>
                <w:sz w:val="20"/>
                <w:szCs w:val="20"/>
              </w:rPr>
              <w:t>1787</w:t>
            </w:r>
          </w:p>
        </w:tc>
        <w:tc>
          <w:tcPr>
            <w:tcW w:w="1843" w:type="dxa"/>
          </w:tcPr>
          <w:p w14:paraId="2F8138E0" w14:textId="26C29945" w:rsidR="00A80288" w:rsidRPr="003D61E1" w:rsidRDefault="001653AC" w:rsidP="005D1DDF">
            <w:pPr>
              <w:jc w:val="right"/>
              <w:rPr>
                <w:rFonts w:asciiTheme="minorHAnsi" w:hAnsiTheme="minorHAnsi" w:cstheme="minorHAnsi"/>
                <w:color w:val="000000"/>
                <w:sz w:val="20"/>
                <w:szCs w:val="20"/>
              </w:rPr>
            </w:pPr>
            <w:r w:rsidRPr="003D61E1">
              <w:rPr>
                <w:rFonts w:asciiTheme="minorHAnsi" w:hAnsiTheme="minorHAnsi" w:cstheme="minorHAnsi"/>
                <w:color w:val="000000"/>
                <w:sz w:val="20"/>
                <w:szCs w:val="20"/>
              </w:rPr>
              <w:t>37</w:t>
            </w:r>
          </w:p>
        </w:tc>
      </w:tr>
      <w:tr w:rsidR="00A80288" w:rsidRPr="003D61E1" w14:paraId="3453FC12" w14:textId="77777777" w:rsidTr="00A90290">
        <w:trPr>
          <w:cnfStyle w:val="000000010000" w:firstRow="0" w:lastRow="0" w:firstColumn="0" w:lastColumn="0" w:oddVBand="0" w:evenVBand="0" w:oddHBand="0" w:evenHBand="1" w:firstRowFirstColumn="0" w:firstRowLastColumn="0" w:lastRowFirstColumn="0" w:lastRowLastColumn="0"/>
          <w:trHeight w:val="435"/>
        </w:trPr>
        <w:tc>
          <w:tcPr>
            <w:tcW w:w="1619" w:type="dxa"/>
            <w:vAlign w:val="bottom"/>
          </w:tcPr>
          <w:p w14:paraId="2ACB69F5" w14:textId="668F6FCB" w:rsidR="00A80288" w:rsidRPr="003D61E1" w:rsidRDefault="00A80288" w:rsidP="003A20AD">
            <w:pPr>
              <w:rPr>
                <w:rFonts w:asciiTheme="minorHAnsi" w:hAnsiTheme="minorHAnsi" w:cstheme="minorHAnsi"/>
                <w:sz w:val="20"/>
                <w:szCs w:val="20"/>
              </w:rPr>
            </w:pPr>
            <w:r w:rsidRPr="003D61E1">
              <w:rPr>
                <w:rFonts w:asciiTheme="minorHAnsi" w:hAnsiTheme="minorHAnsi" w:cstheme="minorHAnsi"/>
                <w:sz w:val="20"/>
                <w:szCs w:val="20"/>
              </w:rPr>
              <w:t>2020</w:t>
            </w:r>
          </w:p>
        </w:tc>
        <w:tc>
          <w:tcPr>
            <w:tcW w:w="1778" w:type="dxa"/>
          </w:tcPr>
          <w:p w14:paraId="58AC9E17" w14:textId="43C482F8" w:rsidR="00A80288" w:rsidRPr="003D61E1" w:rsidRDefault="00A80288" w:rsidP="005D1DDF">
            <w:pPr>
              <w:jc w:val="right"/>
              <w:rPr>
                <w:rFonts w:asciiTheme="minorHAnsi" w:hAnsiTheme="minorHAnsi" w:cstheme="minorHAnsi"/>
                <w:color w:val="000000"/>
                <w:sz w:val="20"/>
                <w:szCs w:val="20"/>
              </w:rPr>
            </w:pPr>
            <w:r w:rsidRPr="003D61E1">
              <w:rPr>
                <w:rFonts w:asciiTheme="minorHAnsi" w:hAnsiTheme="minorHAnsi" w:cstheme="minorHAnsi"/>
                <w:color w:val="000000"/>
                <w:sz w:val="20"/>
                <w:szCs w:val="20"/>
              </w:rPr>
              <w:t>8,</w:t>
            </w:r>
            <w:r w:rsidR="001653AC" w:rsidRPr="003D61E1">
              <w:rPr>
                <w:rFonts w:asciiTheme="minorHAnsi" w:hAnsiTheme="minorHAnsi" w:cstheme="minorHAnsi"/>
                <w:color w:val="000000"/>
                <w:sz w:val="20"/>
                <w:szCs w:val="20"/>
              </w:rPr>
              <w:t>150</w:t>
            </w:r>
            <w:r w:rsidR="00140A6B" w:rsidRPr="003D61E1">
              <w:rPr>
                <w:rFonts w:asciiTheme="minorHAnsi" w:hAnsiTheme="minorHAnsi" w:cstheme="minorHAnsi"/>
                <w:color w:val="000000"/>
                <w:sz w:val="20"/>
                <w:szCs w:val="20"/>
              </w:rPr>
              <w:t>,</w:t>
            </w:r>
            <w:r w:rsidR="001653AC" w:rsidRPr="003D61E1">
              <w:rPr>
                <w:rFonts w:asciiTheme="minorHAnsi" w:hAnsiTheme="minorHAnsi" w:cstheme="minorHAnsi"/>
                <w:color w:val="000000"/>
                <w:sz w:val="20"/>
                <w:szCs w:val="20"/>
              </w:rPr>
              <w:t>552</w:t>
            </w:r>
          </w:p>
        </w:tc>
        <w:tc>
          <w:tcPr>
            <w:tcW w:w="1560" w:type="dxa"/>
          </w:tcPr>
          <w:p w14:paraId="7139BA22" w14:textId="3D490536" w:rsidR="00A80288" w:rsidRPr="003D61E1" w:rsidRDefault="001653AC" w:rsidP="005D1DDF">
            <w:pPr>
              <w:jc w:val="right"/>
              <w:rPr>
                <w:rFonts w:asciiTheme="minorHAnsi" w:hAnsiTheme="minorHAnsi" w:cstheme="minorHAnsi"/>
                <w:color w:val="000000"/>
                <w:sz w:val="20"/>
                <w:szCs w:val="20"/>
              </w:rPr>
            </w:pPr>
            <w:r w:rsidRPr="003D61E1">
              <w:rPr>
                <w:rFonts w:asciiTheme="minorHAnsi" w:hAnsiTheme="minorHAnsi" w:cstheme="minorHAnsi"/>
                <w:color w:val="000000"/>
                <w:sz w:val="20"/>
                <w:szCs w:val="20"/>
              </w:rPr>
              <w:t>4480</w:t>
            </w:r>
          </w:p>
        </w:tc>
        <w:tc>
          <w:tcPr>
            <w:tcW w:w="1984" w:type="dxa"/>
            <w:vAlign w:val="bottom"/>
          </w:tcPr>
          <w:p w14:paraId="4EA6AC20" w14:textId="5B6B9861" w:rsidR="00A80288" w:rsidRPr="003D61E1" w:rsidRDefault="001653AC" w:rsidP="005D1DDF">
            <w:pPr>
              <w:jc w:val="right"/>
              <w:rPr>
                <w:rFonts w:asciiTheme="minorHAnsi" w:hAnsiTheme="minorHAnsi" w:cstheme="minorHAnsi"/>
                <w:sz w:val="20"/>
                <w:szCs w:val="20"/>
              </w:rPr>
            </w:pPr>
            <w:r w:rsidRPr="003D61E1">
              <w:rPr>
                <w:rFonts w:asciiTheme="minorHAnsi" w:hAnsiTheme="minorHAnsi" w:cstheme="minorHAnsi"/>
                <w:sz w:val="20"/>
                <w:szCs w:val="20"/>
              </w:rPr>
              <w:t>1819</w:t>
            </w:r>
          </w:p>
        </w:tc>
        <w:tc>
          <w:tcPr>
            <w:tcW w:w="1843" w:type="dxa"/>
          </w:tcPr>
          <w:p w14:paraId="6B26388A" w14:textId="23BA8F9F" w:rsidR="00A80288" w:rsidRPr="003D61E1" w:rsidRDefault="001653AC" w:rsidP="005D1DDF">
            <w:pPr>
              <w:jc w:val="right"/>
              <w:rPr>
                <w:rFonts w:asciiTheme="minorHAnsi" w:hAnsiTheme="minorHAnsi" w:cstheme="minorHAnsi"/>
                <w:color w:val="000000"/>
                <w:sz w:val="20"/>
                <w:szCs w:val="20"/>
              </w:rPr>
            </w:pPr>
            <w:r w:rsidRPr="003D61E1">
              <w:rPr>
                <w:rFonts w:asciiTheme="minorHAnsi" w:hAnsiTheme="minorHAnsi" w:cstheme="minorHAnsi"/>
                <w:color w:val="000000"/>
                <w:sz w:val="20"/>
                <w:szCs w:val="20"/>
              </w:rPr>
              <w:t>36</w:t>
            </w:r>
          </w:p>
        </w:tc>
      </w:tr>
      <w:tr w:rsidR="0035187B" w:rsidRPr="003D61E1" w14:paraId="46431A52" w14:textId="77777777" w:rsidTr="00A90290">
        <w:trPr>
          <w:trHeight w:val="435"/>
        </w:trPr>
        <w:tc>
          <w:tcPr>
            <w:tcW w:w="1619" w:type="dxa"/>
            <w:vAlign w:val="bottom"/>
          </w:tcPr>
          <w:p w14:paraId="398293EC" w14:textId="641A5715" w:rsidR="0035187B" w:rsidRPr="003D61E1" w:rsidRDefault="0035187B" w:rsidP="003A20AD">
            <w:pPr>
              <w:rPr>
                <w:rFonts w:asciiTheme="minorHAnsi" w:hAnsiTheme="minorHAnsi" w:cstheme="minorHAnsi"/>
                <w:sz w:val="20"/>
                <w:szCs w:val="20"/>
              </w:rPr>
            </w:pPr>
            <w:r w:rsidRPr="003D61E1">
              <w:rPr>
                <w:rFonts w:asciiTheme="minorHAnsi" w:hAnsiTheme="minorHAnsi" w:cstheme="minorHAnsi"/>
                <w:sz w:val="20"/>
                <w:szCs w:val="20"/>
              </w:rPr>
              <w:t>2021</w:t>
            </w:r>
          </w:p>
        </w:tc>
        <w:tc>
          <w:tcPr>
            <w:tcW w:w="1778" w:type="dxa"/>
          </w:tcPr>
          <w:p w14:paraId="61719BA6" w14:textId="7BBFD09E" w:rsidR="0035187B" w:rsidRPr="003D61E1" w:rsidRDefault="0035187B" w:rsidP="005D1DDF">
            <w:pPr>
              <w:jc w:val="right"/>
              <w:rPr>
                <w:rFonts w:asciiTheme="minorHAnsi" w:hAnsiTheme="minorHAnsi" w:cstheme="minorHAnsi"/>
                <w:color w:val="000000"/>
                <w:sz w:val="20"/>
                <w:szCs w:val="20"/>
              </w:rPr>
            </w:pPr>
            <w:r w:rsidRPr="003D61E1">
              <w:rPr>
                <w:rFonts w:asciiTheme="minorHAnsi" w:hAnsiTheme="minorHAnsi" w:cstheme="minorHAnsi"/>
                <w:color w:val="000000"/>
                <w:sz w:val="20"/>
                <w:szCs w:val="20"/>
              </w:rPr>
              <w:t>7,3</w:t>
            </w:r>
            <w:r w:rsidR="00713834" w:rsidRPr="003D61E1">
              <w:rPr>
                <w:rFonts w:asciiTheme="minorHAnsi" w:hAnsiTheme="minorHAnsi" w:cstheme="minorHAnsi"/>
                <w:color w:val="000000"/>
                <w:sz w:val="20"/>
                <w:szCs w:val="20"/>
              </w:rPr>
              <w:t>92,628</w:t>
            </w:r>
          </w:p>
        </w:tc>
        <w:tc>
          <w:tcPr>
            <w:tcW w:w="1560" w:type="dxa"/>
          </w:tcPr>
          <w:p w14:paraId="5E6D241E" w14:textId="08B347F2" w:rsidR="0035187B" w:rsidRPr="003D61E1" w:rsidRDefault="00713834" w:rsidP="005D1DDF">
            <w:pPr>
              <w:jc w:val="right"/>
              <w:rPr>
                <w:rFonts w:asciiTheme="minorHAnsi" w:hAnsiTheme="minorHAnsi" w:cstheme="minorHAnsi"/>
                <w:color w:val="000000"/>
                <w:sz w:val="20"/>
                <w:szCs w:val="20"/>
              </w:rPr>
            </w:pPr>
            <w:r w:rsidRPr="003D61E1">
              <w:rPr>
                <w:rFonts w:asciiTheme="minorHAnsi" w:hAnsiTheme="minorHAnsi" w:cstheme="minorHAnsi"/>
                <w:color w:val="000000"/>
                <w:sz w:val="20"/>
                <w:szCs w:val="20"/>
              </w:rPr>
              <w:t>3878</w:t>
            </w:r>
          </w:p>
        </w:tc>
        <w:tc>
          <w:tcPr>
            <w:tcW w:w="1984" w:type="dxa"/>
            <w:vAlign w:val="bottom"/>
          </w:tcPr>
          <w:p w14:paraId="1C0F738F" w14:textId="60DBBCD8" w:rsidR="0035187B" w:rsidRPr="003D61E1" w:rsidRDefault="00713834" w:rsidP="005D1DDF">
            <w:pPr>
              <w:jc w:val="right"/>
              <w:rPr>
                <w:rStyle w:val="CommentReference"/>
                <w:rFonts w:asciiTheme="minorHAnsi" w:eastAsia="Times New Roman" w:hAnsiTheme="minorHAnsi" w:cstheme="minorHAnsi"/>
                <w:color w:val="auto"/>
                <w:sz w:val="20"/>
                <w:szCs w:val="20"/>
              </w:rPr>
            </w:pPr>
            <w:r w:rsidRPr="003D61E1">
              <w:rPr>
                <w:rStyle w:val="CommentReference"/>
                <w:rFonts w:asciiTheme="minorHAnsi" w:eastAsia="Times New Roman" w:hAnsiTheme="minorHAnsi" w:cstheme="minorHAnsi"/>
                <w:color w:val="auto"/>
                <w:sz w:val="20"/>
                <w:szCs w:val="20"/>
              </w:rPr>
              <w:t>1906</w:t>
            </w:r>
          </w:p>
        </w:tc>
        <w:tc>
          <w:tcPr>
            <w:tcW w:w="1843" w:type="dxa"/>
          </w:tcPr>
          <w:p w14:paraId="17D0F491" w14:textId="56BB4551" w:rsidR="0035187B" w:rsidRPr="003D61E1" w:rsidRDefault="0035187B" w:rsidP="005D1DDF">
            <w:pPr>
              <w:jc w:val="right"/>
              <w:rPr>
                <w:rFonts w:asciiTheme="minorHAnsi" w:hAnsiTheme="minorHAnsi" w:cstheme="minorHAnsi"/>
                <w:color w:val="000000"/>
                <w:sz w:val="20"/>
                <w:szCs w:val="20"/>
              </w:rPr>
            </w:pPr>
            <w:r w:rsidRPr="003D61E1">
              <w:rPr>
                <w:rFonts w:asciiTheme="minorHAnsi" w:hAnsiTheme="minorHAnsi" w:cstheme="minorHAnsi"/>
                <w:color w:val="000000"/>
                <w:sz w:val="20"/>
                <w:szCs w:val="20"/>
              </w:rPr>
              <w:t>33</w:t>
            </w:r>
          </w:p>
        </w:tc>
      </w:tr>
    </w:tbl>
    <w:p w14:paraId="659FD461" w14:textId="77777777" w:rsidR="00116032" w:rsidRDefault="00116032" w:rsidP="00DC6419">
      <w:pPr>
        <w:spacing w:before="0" w:after="200"/>
        <w:rPr>
          <w:rFonts w:asciiTheme="minorHAnsi" w:hAnsiTheme="minorHAnsi" w:cstheme="minorHAnsi"/>
          <w:b/>
        </w:rPr>
      </w:pPr>
    </w:p>
    <w:p w14:paraId="1AA01235" w14:textId="7AD201E6" w:rsidR="003A20AD" w:rsidRPr="00855EE3" w:rsidRDefault="00A34B5C" w:rsidP="00DC6419">
      <w:pPr>
        <w:spacing w:before="0" w:after="200"/>
        <w:rPr>
          <w:rFonts w:asciiTheme="minorHAnsi" w:hAnsiTheme="minorHAnsi" w:cstheme="minorHAnsi"/>
        </w:rPr>
      </w:pPr>
      <w:r w:rsidRPr="00855EE3">
        <w:rPr>
          <w:rFonts w:asciiTheme="minorHAnsi" w:hAnsiTheme="minorHAnsi" w:cstheme="minorHAnsi"/>
          <w:b/>
        </w:rPr>
        <w:t>T</w:t>
      </w:r>
      <w:r w:rsidR="003A20AD" w:rsidRPr="00855EE3">
        <w:rPr>
          <w:rFonts w:asciiTheme="minorHAnsi" w:hAnsiTheme="minorHAnsi" w:cstheme="minorHAnsi"/>
          <w:b/>
        </w:rPr>
        <w:t xml:space="preserve">able </w:t>
      </w:r>
      <w:r w:rsidR="00B456E9" w:rsidRPr="00855EE3">
        <w:rPr>
          <w:rFonts w:asciiTheme="minorHAnsi" w:hAnsiTheme="minorHAnsi" w:cstheme="minorHAnsi"/>
          <w:b/>
        </w:rPr>
        <w:t>10</w:t>
      </w:r>
      <w:r w:rsidR="00A54C60" w:rsidRPr="00855EE3">
        <w:rPr>
          <w:rFonts w:asciiTheme="minorHAnsi" w:hAnsiTheme="minorHAnsi" w:cstheme="minorHAnsi"/>
          <w:b/>
        </w:rPr>
        <w:t>:</w:t>
      </w:r>
      <w:r w:rsidR="003A20AD" w:rsidRPr="00855EE3">
        <w:rPr>
          <w:rFonts w:asciiTheme="minorHAnsi" w:hAnsiTheme="minorHAnsi" w:cstheme="minorHAnsi"/>
        </w:rPr>
        <w:t xml:space="preserve"> </w:t>
      </w:r>
      <w:proofErr w:type="spellStart"/>
      <w:r w:rsidR="003A20AD" w:rsidRPr="00855EE3">
        <w:rPr>
          <w:rFonts w:asciiTheme="minorHAnsi" w:hAnsiTheme="minorHAnsi" w:cstheme="minorHAnsi"/>
        </w:rPr>
        <w:t>Minorline</w:t>
      </w:r>
      <w:proofErr w:type="spellEnd"/>
      <w:r w:rsidR="003A20AD" w:rsidRPr="00855EE3">
        <w:rPr>
          <w:rFonts w:asciiTheme="minorHAnsi" w:hAnsiTheme="minorHAnsi" w:cstheme="minorHAnsi"/>
        </w:rPr>
        <w:t xml:space="preserve"> (</w:t>
      </w:r>
      <w:proofErr w:type="gramStart"/>
      <w:r w:rsidR="00DA4305" w:rsidRPr="00855EE3">
        <w:rPr>
          <w:rFonts w:asciiTheme="minorHAnsi" w:hAnsiTheme="minorHAnsi" w:cstheme="minorHAnsi"/>
        </w:rPr>
        <w:t>i.e.</w:t>
      </w:r>
      <w:proofErr w:type="gramEnd"/>
      <w:r w:rsidR="003A20AD" w:rsidRPr="00855EE3">
        <w:rPr>
          <w:rFonts w:asciiTheme="minorHAnsi" w:hAnsiTheme="minorHAnsi" w:cstheme="minorHAnsi"/>
        </w:rPr>
        <w:t xml:space="preserve"> dropline; hook and line; trolling; mechanised handline; non-mechanised handline; rod and reel; and trotline) fishing effort in the </w:t>
      </w:r>
      <w:r w:rsidR="00DC6419" w:rsidRPr="00855EE3">
        <w:rPr>
          <w:rFonts w:asciiTheme="minorHAnsi" w:hAnsiTheme="minorHAnsi" w:cstheme="minorHAnsi"/>
        </w:rPr>
        <w:t>ETBF</w:t>
      </w:r>
      <w:r w:rsidR="003A20AD" w:rsidRPr="00855EE3">
        <w:rPr>
          <w:rFonts w:asciiTheme="minorHAnsi" w:hAnsiTheme="minorHAnsi" w:cstheme="minorHAnsi"/>
        </w:rPr>
        <w:t>.</w:t>
      </w:r>
    </w:p>
    <w:tbl>
      <w:tblPr>
        <w:tblStyle w:val="AFMA-default"/>
        <w:tblpPr w:leftFromText="180" w:rightFromText="180" w:vertAnchor="text" w:horzAnchor="page" w:tblpX="4531" w:tblpY="297"/>
        <w:tblW w:w="3071" w:type="dxa"/>
        <w:tblLook w:val="04A0" w:firstRow="1" w:lastRow="0" w:firstColumn="1" w:lastColumn="0" w:noHBand="0" w:noVBand="1"/>
      </w:tblPr>
      <w:tblGrid>
        <w:gridCol w:w="921"/>
        <w:gridCol w:w="1039"/>
        <w:gridCol w:w="1111"/>
      </w:tblGrid>
      <w:tr w:rsidR="00DA4305" w:rsidRPr="00F72E41" w14:paraId="2E25D382" w14:textId="77777777" w:rsidTr="00DA4305">
        <w:trPr>
          <w:cnfStyle w:val="100000000000" w:firstRow="1" w:lastRow="0" w:firstColumn="0" w:lastColumn="0" w:oddVBand="0" w:evenVBand="0" w:oddHBand="0" w:evenHBand="0" w:firstRowFirstColumn="0" w:firstRowLastColumn="0" w:lastRowFirstColumn="0" w:lastRowLastColumn="0"/>
          <w:trHeight w:val="184"/>
        </w:trPr>
        <w:tc>
          <w:tcPr>
            <w:tcW w:w="921" w:type="dxa"/>
            <w:noWrap/>
            <w:hideMark/>
          </w:tcPr>
          <w:p w14:paraId="6F879A98" w14:textId="77777777" w:rsidR="00DA4305" w:rsidRPr="003D61E1" w:rsidRDefault="00DA4305" w:rsidP="003D61E1">
            <w:pPr>
              <w:rPr>
                <w:rFonts w:asciiTheme="minorHAnsi" w:hAnsiTheme="minorHAnsi" w:cstheme="minorHAnsi"/>
                <w:b/>
                <w:color w:val="FFFFFF" w:themeColor="background1"/>
                <w:sz w:val="20"/>
                <w:szCs w:val="20"/>
              </w:rPr>
            </w:pPr>
            <w:r w:rsidRPr="003D61E1">
              <w:rPr>
                <w:rFonts w:asciiTheme="minorHAnsi" w:hAnsiTheme="minorHAnsi" w:cstheme="minorHAnsi"/>
                <w:b/>
                <w:color w:val="FFFFFF" w:themeColor="background1"/>
                <w:sz w:val="20"/>
                <w:szCs w:val="20"/>
              </w:rPr>
              <w:t>Year</w:t>
            </w:r>
          </w:p>
        </w:tc>
        <w:tc>
          <w:tcPr>
            <w:tcW w:w="1039" w:type="dxa"/>
            <w:noWrap/>
            <w:hideMark/>
          </w:tcPr>
          <w:p w14:paraId="4042B347" w14:textId="77777777" w:rsidR="00DA4305" w:rsidRPr="003D61E1" w:rsidRDefault="00DA4305" w:rsidP="003D61E1">
            <w:pPr>
              <w:rPr>
                <w:rFonts w:asciiTheme="minorHAnsi" w:hAnsiTheme="minorHAnsi" w:cstheme="minorHAnsi"/>
                <w:b/>
                <w:color w:val="FFFFFF" w:themeColor="background1"/>
                <w:sz w:val="20"/>
                <w:szCs w:val="20"/>
              </w:rPr>
            </w:pPr>
            <w:r w:rsidRPr="003D61E1">
              <w:rPr>
                <w:rFonts w:asciiTheme="minorHAnsi" w:hAnsiTheme="minorHAnsi" w:cstheme="minorHAnsi"/>
                <w:b/>
                <w:color w:val="FFFFFF" w:themeColor="background1"/>
                <w:sz w:val="20"/>
                <w:szCs w:val="20"/>
              </w:rPr>
              <w:t>Shots</w:t>
            </w:r>
          </w:p>
        </w:tc>
        <w:tc>
          <w:tcPr>
            <w:tcW w:w="1111" w:type="dxa"/>
            <w:noWrap/>
            <w:hideMark/>
          </w:tcPr>
          <w:p w14:paraId="59E48096" w14:textId="1D5C5E26" w:rsidR="00DA4305" w:rsidRPr="003D61E1" w:rsidRDefault="00DC6419" w:rsidP="003D61E1">
            <w:pPr>
              <w:rPr>
                <w:rFonts w:asciiTheme="minorHAnsi" w:hAnsiTheme="minorHAnsi" w:cstheme="minorHAnsi"/>
                <w:b/>
                <w:color w:val="FFFFFF" w:themeColor="background1"/>
                <w:sz w:val="20"/>
                <w:szCs w:val="20"/>
              </w:rPr>
            </w:pPr>
            <w:r w:rsidRPr="003D61E1">
              <w:rPr>
                <w:rFonts w:asciiTheme="minorHAnsi" w:hAnsiTheme="minorHAnsi" w:cstheme="minorHAnsi"/>
                <w:b/>
                <w:color w:val="FFFFFF" w:themeColor="background1"/>
                <w:sz w:val="20"/>
                <w:szCs w:val="20"/>
              </w:rPr>
              <w:t>Boats</w:t>
            </w:r>
          </w:p>
        </w:tc>
      </w:tr>
      <w:tr w:rsidR="00DA4305" w:rsidRPr="00F72E41" w14:paraId="69E159C6" w14:textId="77777777" w:rsidTr="00DA4305">
        <w:trPr>
          <w:trHeight w:val="184"/>
        </w:trPr>
        <w:tc>
          <w:tcPr>
            <w:tcW w:w="921" w:type="dxa"/>
            <w:noWrap/>
            <w:hideMark/>
          </w:tcPr>
          <w:p w14:paraId="7C2FF3F8" w14:textId="77777777" w:rsidR="00DA4305" w:rsidRPr="00F72E41" w:rsidRDefault="00DA4305" w:rsidP="00F72E41">
            <w:pPr>
              <w:pStyle w:val="Tabletext"/>
              <w:rPr>
                <w:rFonts w:asciiTheme="minorHAnsi" w:hAnsiTheme="minorHAnsi" w:cstheme="minorHAnsi"/>
                <w:sz w:val="20"/>
                <w:szCs w:val="20"/>
              </w:rPr>
            </w:pPr>
            <w:r w:rsidRPr="00F72E41">
              <w:rPr>
                <w:rFonts w:asciiTheme="minorHAnsi" w:hAnsiTheme="minorHAnsi" w:cstheme="minorHAnsi"/>
                <w:sz w:val="20"/>
                <w:szCs w:val="20"/>
              </w:rPr>
              <w:t>2001</w:t>
            </w:r>
          </w:p>
        </w:tc>
        <w:tc>
          <w:tcPr>
            <w:tcW w:w="1039" w:type="dxa"/>
            <w:noWrap/>
            <w:hideMark/>
          </w:tcPr>
          <w:p w14:paraId="56AF77D0"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587</w:t>
            </w:r>
          </w:p>
        </w:tc>
        <w:tc>
          <w:tcPr>
            <w:tcW w:w="1111" w:type="dxa"/>
            <w:noWrap/>
            <w:hideMark/>
          </w:tcPr>
          <w:p w14:paraId="2494572F"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16</w:t>
            </w:r>
          </w:p>
        </w:tc>
      </w:tr>
      <w:tr w:rsidR="00DA4305" w:rsidRPr="00F72E41" w14:paraId="0058ABEC" w14:textId="77777777" w:rsidTr="00DA4305">
        <w:trPr>
          <w:cnfStyle w:val="000000010000" w:firstRow="0" w:lastRow="0" w:firstColumn="0" w:lastColumn="0" w:oddVBand="0" w:evenVBand="0" w:oddHBand="0" w:evenHBand="1" w:firstRowFirstColumn="0" w:firstRowLastColumn="0" w:lastRowFirstColumn="0" w:lastRowLastColumn="0"/>
          <w:trHeight w:val="184"/>
        </w:trPr>
        <w:tc>
          <w:tcPr>
            <w:tcW w:w="921" w:type="dxa"/>
            <w:noWrap/>
            <w:hideMark/>
          </w:tcPr>
          <w:p w14:paraId="053DE783" w14:textId="77777777" w:rsidR="00DA4305" w:rsidRPr="00F72E41" w:rsidRDefault="00DA4305" w:rsidP="00F72E41">
            <w:pPr>
              <w:pStyle w:val="Tabletext"/>
              <w:rPr>
                <w:rFonts w:asciiTheme="minorHAnsi" w:hAnsiTheme="minorHAnsi" w:cstheme="minorHAnsi"/>
                <w:sz w:val="20"/>
                <w:szCs w:val="20"/>
              </w:rPr>
            </w:pPr>
            <w:r w:rsidRPr="00F72E41">
              <w:rPr>
                <w:rFonts w:asciiTheme="minorHAnsi" w:hAnsiTheme="minorHAnsi" w:cstheme="minorHAnsi"/>
                <w:sz w:val="20"/>
                <w:szCs w:val="20"/>
              </w:rPr>
              <w:t>2002</w:t>
            </w:r>
          </w:p>
        </w:tc>
        <w:tc>
          <w:tcPr>
            <w:tcW w:w="1039" w:type="dxa"/>
            <w:noWrap/>
            <w:hideMark/>
          </w:tcPr>
          <w:p w14:paraId="32E73341"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479</w:t>
            </w:r>
          </w:p>
        </w:tc>
        <w:tc>
          <w:tcPr>
            <w:tcW w:w="1111" w:type="dxa"/>
            <w:noWrap/>
            <w:hideMark/>
          </w:tcPr>
          <w:p w14:paraId="6AA613F6"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11</w:t>
            </w:r>
          </w:p>
        </w:tc>
      </w:tr>
      <w:tr w:rsidR="00DA4305" w:rsidRPr="00F72E41" w14:paraId="2896A6BD" w14:textId="77777777" w:rsidTr="00DA4305">
        <w:trPr>
          <w:trHeight w:val="184"/>
        </w:trPr>
        <w:tc>
          <w:tcPr>
            <w:tcW w:w="921" w:type="dxa"/>
            <w:noWrap/>
            <w:hideMark/>
          </w:tcPr>
          <w:p w14:paraId="64C83142" w14:textId="77777777" w:rsidR="00DA4305" w:rsidRPr="00F72E41" w:rsidRDefault="00DA4305" w:rsidP="00F72E41">
            <w:pPr>
              <w:pStyle w:val="Tabletext"/>
              <w:rPr>
                <w:rFonts w:asciiTheme="minorHAnsi" w:hAnsiTheme="minorHAnsi" w:cstheme="minorHAnsi"/>
                <w:sz w:val="20"/>
                <w:szCs w:val="20"/>
              </w:rPr>
            </w:pPr>
            <w:r w:rsidRPr="00F72E41">
              <w:rPr>
                <w:rFonts w:asciiTheme="minorHAnsi" w:hAnsiTheme="minorHAnsi" w:cstheme="minorHAnsi"/>
                <w:sz w:val="20"/>
                <w:szCs w:val="20"/>
              </w:rPr>
              <w:t>2003</w:t>
            </w:r>
          </w:p>
        </w:tc>
        <w:tc>
          <w:tcPr>
            <w:tcW w:w="1039" w:type="dxa"/>
            <w:noWrap/>
            <w:hideMark/>
          </w:tcPr>
          <w:p w14:paraId="6F16977A"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650</w:t>
            </w:r>
          </w:p>
        </w:tc>
        <w:tc>
          <w:tcPr>
            <w:tcW w:w="1111" w:type="dxa"/>
            <w:noWrap/>
            <w:hideMark/>
          </w:tcPr>
          <w:p w14:paraId="50BE1E21"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16</w:t>
            </w:r>
          </w:p>
        </w:tc>
      </w:tr>
      <w:tr w:rsidR="00DA4305" w:rsidRPr="00F72E41" w14:paraId="146B462B" w14:textId="77777777" w:rsidTr="00DA4305">
        <w:trPr>
          <w:cnfStyle w:val="000000010000" w:firstRow="0" w:lastRow="0" w:firstColumn="0" w:lastColumn="0" w:oddVBand="0" w:evenVBand="0" w:oddHBand="0" w:evenHBand="1" w:firstRowFirstColumn="0" w:firstRowLastColumn="0" w:lastRowFirstColumn="0" w:lastRowLastColumn="0"/>
          <w:trHeight w:val="184"/>
        </w:trPr>
        <w:tc>
          <w:tcPr>
            <w:tcW w:w="921" w:type="dxa"/>
            <w:noWrap/>
            <w:hideMark/>
          </w:tcPr>
          <w:p w14:paraId="368776D4" w14:textId="77777777" w:rsidR="00DA4305" w:rsidRPr="00F72E41" w:rsidRDefault="00DA4305" w:rsidP="00F72E41">
            <w:pPr>
              <w:pStyle w:val="Tabletext"/>
              <w:rPr>
                <w:rFonts w:asciiTheme="minorHAnsi" w:hAnsiTheme="minorHAnsi" w:cstheme="minorHAnsi"/>
                <w:sz w:val="20"/>
                <w:szCs w:val="20"/>
              </w:rPr>
            </w:pPr>
            <w:r w:rsidRPr="00F72E41">
              <w:rPr>
                <w:rFonts w:asciiTheme="minorHAnsi" w:hAnsiTheme="minorHAnsi" w:cstheme="minorHAnsi"/>
                <w:sz w:val="20"/>
                <w:szCs w:val="20"/>
              </w:rPr>
              <w:t>2004</w:t>
            </w:r>
          </w:p>
        </w:tc>
        <w:tc>
          <w:tcPr>
            <w:tcW w:w="1039" w:type="dxa"/>
            <w:noWrap/>
            <w:hideMark/>
          </w:tcPr>
          <w:p w14:paraId="05E67883"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400</w:t>
            </w:r>
          </w:p>
        </w:tc>
        <w:tc>
          <w:tcPr>
            <w:tcW w:w="1111" w:type="dxa"/>
            <w:noWrap/>
            <w:hideMark/>
          </w:tcPr>
          <w:p w14:paraId="75A9F6BA"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10</w:t>
            </w:r>
          </w:p>
        </w:tc>
      </w:tr>
      <w:tr w:rsidR="00DA4305" w:rsidRPr="00F72E41" w14:paraId="072CB09F" w14:textId="77777777" w:rsidTr="00DA4305">
        <w:trPr>
          <w:trHeight w:val="184"/>
        </w:trPr>
        <w:tc>
          <w:tcPr>
            <w:tcW w:w="921" w:type="dxa"/>
            <w:noWrap/>
            <w:hideMark/>
          </w:tcPr>
          <w:p w14:paraId="726F9830" w14:textId="77777777" w:rsidR="00DA4305" w:rsidRPr="00F72E41" w:rsidRDefault="00DA4305" w:rsidP="00F72E41">
            <w:pPr>
              <w:pStyle w:val="Tabletext"/>
              <w:rPr>
                <w:rFonts w:asciiTheme="minorHAnsi" w:hAnsiTheme="minorHAnsi" w:cstheme="minorHAnsi"/>
                <w:sz w:val="20"/>
                <w:szCs w:val="20"/>
              </w:rPr>
            </w:pPr>
            <w:r w:rsidRPr="00F72E41">
              <w:rPr>
                <w:rFonts w:asciiTheme="minorHAnsi" w:hAnsiTheme="minorHAnsi" w:cstheme="minorHAnsi"/>
                <w:sz w:val="20"/>
                <w:szCs w:val="20"/>
              </w:rPr>
              <w:t>2005</w:t>
            </w:r>
          </w:p>
        </w:tc>
        <w:tc>
          <w:tcPr>
            <w:tcW w:w="1039" w:type="dxa"/>
            <w:noWrap/>
            <w:hideMark/>
          </w:tcPr>
          <w:p w14:paraId="3E2E6EF6"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144</w:t>
            </w:r>
          </w:p>
        </w:tc>
        <w:tc>
          <w:tcPr>
            <w:tcW w:w="1111" w:type="dxa"/>
            <w:noWrap/>
            <w:hideMark/>
          </w:tcPr>
          <w:p w14:paraId="1663A138"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7</w:t>
            </w:r>
          </w:p>
        </w:tc>
      </w:tr>
      <w:tr w:rsidR="00DA4305" w:rsidRPr="00F72E41" w14:paraId="39F26A0B" w14:textId="77777777" w:rsidTr="00DA4305">
        <w:trPr>
          <w:cnfStyle w:val="000000010000" w:firstRow="0" w:lastRow="0" w:firstColumn="0" w:lastColumn="0" w:oddVBand="0" w:evenVBand="0" w:oddHBand="0" w:evenHBand="1" w:firstRowFirstColumn="0" w:firstRowLastColumn="0" w:lastRowFirstColumn="0" w:lastRowLastColumn="0"/>
          <w:trHeight w:val="184"/>
        </w:trPr>
        <w:tc>
          <w:tcPr>
            <w:tcW w:w="921" w:type="dxa"/>
            <w:noWrap/>
            <w:hideMark/>
          </w:tcPr>
          <w:p w14:paraId="58807DFB" w14:textId="77777777" w:rsidR="00DA4305" w:rsidRPr="00F72E41" w:rsidRDefault="00DA4305" w:rsidP="00F72E41">
            <w:pPr>
              <w:pStyle w:val="Tabletext"/>
              <w:rPr>
                <w:rFonts w:asciiTheme="minorHAnsi" w:hAnsiTheme="minorHAnsi" w:cstheme="minorHAnsi"/>
                <w:sz w:val="20"/>
                <w:szCs w:val="20"/>
              </w:rPr>
            </w:pPr>
            <w:r w:rsidRPr="00F72E41">
              <w:rPr>
                <w:rFonts w:asciiTheme="minorHAnsi" w:hAnsiTheme="minorHAnsi" w:cstheme="minorHAnsi"/>
                <w:sz w:val="20"/>
                <w:szCs w:val="20"/>
              </w:rPr>
              <w:t>2006</w:t>
            </w:r>
          </w:p>
        </w:tc>
        <w:tc>
          <w:tcPr>
            <w:tcW w:w="1039" w:type="dxa"/>
            <w:noWrap/>
            <w:hideMark/>
          </w:tcPr>
          <w:p w14:paraId="546DE531"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522</w:t>
            </w:r>
          </w:p>
        </w:tc>
        <w:tc>
          <w:tcPr>
            <w:tcW w:w="1111" w:type="dxa"/>
            <w:noWrap/>
            <w:hideMark/>
          </w:tcPr>
          <w:p w14:paraId="16FE6EEE"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8</w:t>
            </w:r>
          </w:p>
        </w:tc>
      </w:tr>
      <w:tr w:rsidR="00DA4305" w:rsidRPr="00F72E41" w14:paraId="0848937E" w14:textId="77777777" w:rsidTr="00DA4305">
        <w:trPr>
          <w:trHeight w:val="184"/>
        </w:trPr>
        <w:tc>
          <w:tcPr>
            <w:tcW w:w="921" w:type="dxa"/>
            <w:noWrap/>
            <w:hideMark/>
          </w:tcPr>
          <w:p w14:paraId="23DAE9B6" w14:textId="77777777" w:rsidR="00DA4305" w:rsidRPr="00F72E41" w:rsidRDefault="00DA4305" w:rsidP="00F72E41">
            <w:pPr>
              <w:pStyle w:val="Tabletext"/>
              <w:rPr>
                <w:rFonts w:asciiTheme="minorHAnsi" w:hAnsiTheme="minorHAnsi" w:cstheme="minorHAnsi"/>
                <w:sz w:val="20"/>
                <w:szCs w:val="20"/>
              </w:rPr>
            </w:pPr>
            <w:r w:rsidRPr="00F72E41">
              <w:rPr>
                <w:rFonts w:asciiTheme="minorHAnsi" w:hAnsiTheme="minorHAnsi" w:cstheme="minorHAnsi"/>
                <w:sz w:val="20"/>
                <w:szCs w:val="20"/>
              </w:rPr>
              <w:t>2007</w:t>
            </w:r>
          </w:p>
        </w:tc>
        <w:tc>
          <w:tcPr>
            <w:tcW w:w="1039" w:type="dxa"/>
            <w:noWrap/>
            <w:hideMark/>
          </w:tcPr>
          <w:p w14:paraId="2044AA0F"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1,028</w:t>
            </w:r>
          </w:p>
        </w:tc>
        <w:tc>
          <w:tcPr>
            <w:tcW w:w="1111" w:type="dxa"/>
            <w:noWrap/>
            <w:hideMark/>
          </w:tcPr>
          <w:p w14:paraId="053CCB1C"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9</w:t>
            </w:r>
          </w:p>
        </w:tc>
      </w:tr>
      <w:tr w:rsidR="00DA4305" w:rsidRPr="00F72E41" w14:paraId="27C0DCB9" w14:textId="77777777" w:rsidTr="00DA4305">
        <w:trPr>
          <w:cnfStyle w:val="000000010000" w:firstRow="0" w:lastRow="0" w:firstColumn="0" w:lastColumn="0" w:oddVBand="0" w:evenVBand="0" w:oddHBand="0" w:evenHBand="1" w:firstRowFirstColumn="0" w:firstRowLastColumn="0" w:lastRowFirstColumn="0" w:lastRowLastColumn="0"/>
          <w:trHeight w:val="184"/>
        </w:trPr>
        <w:tc>
          <w:tcPr>
            <w:tcW w:w="921" w:type="dxa"/>
            <w:noWrap/>
            <w:hideMark/>
          </w:tcPr>
          <w:p w14:paraId="634F0397" w14:textId="77777777" w:rsidR="00DA4305" w:rsidRPr="00F72E41" w:rsidRDefault="00DA4305" w:rsidP="00F72E41">
            <w:pPr>
              <w:pStyle w:val="Tabletext"/>
              <w:rPr>
                <w:rFonts w:asciiTheme="minorHAnsi" w:hAnsiTheme="minorHAnsi" w:cstheme="minorHAnsi"/>
                <w:sz w:val="20"/>
                <w:szCs w:val="20"/>
              </w:rPr>
            </w:pPr>
            <w:r w:rsidRPr="00F72E41">
              <w:rPr>
                <w:rFonts w:asciiTheme="minorHAnsi" w:hAnsiTheme="minorHAnsi" w:cstheme="minorHAnsi"/>
                <w:sz w:val="20"/>
                <w:szCs w:val="20"/>
              </w:rPr>
              <w:t>2008</w:t>
            </w:r>
          </w:p>
        </w:tc>
        <w:tc>
          <w:tcPr>
            <w:tcW w:w="1039" w:type="dxa"/>
            <w:noWrap/>
            <w:hideMark/>
          </w:tcPr>
          <w:p w14:paraId="6949A83F"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379</w:t>
            </w:r>
          </w:p>
        </w:tc>
        <w:tc>
          <w:tcPr>
            <w:tcW w:w="1111" w:type="dxa"/>
            <w:noWrap/>
            <w:hideMark/>
          </w:tcPr>
          <w:p w14:paraId="49C86469"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6</w:t>
            </w:r>
          </w:p>
        </w:tc>
      </w:tr>
      <w:tr w:rsidR="00DA4305" w:rsidRPr="00F72E41" w14:paraId="7B42D11E" w14:textId="77777777" w:rsidTr="00DA4305">
        <w:trPr>
          <w:trHeight w:val="184"/>
        </w:trPr>
        <w:tc>
          <w:tcPr>
            <w:tcW w:w="921" w:type="dxa"/>
            <w:noWrap/>
            <w:hideMark/>
          </w:tcPr>
          <w:p w14:paraId="2CE0711C" w14:textId="77777777" w:rsidR="00DA4305" w:rsidRPr="00F72E41" w:rsidRDefault="00DA4305" w:rsidP="00F72E41">
            <w:pPr>
              <w:pStyle w:val="Tabletext"/>
              <w:rPr>
                <w:rFonts w:asciiTheme="minorHAnsi" w:hAnsiTheme="minorHAnsi" w:cstheme="minorHAnsi"/>
                <w:sz w:val="20"/>
                <w:szCs w:val="20"/>
              </w:rPr>
            </w:pPr>
            <w:r w:rsidRPr="00F72E41">
              <w:rPr>
                <w:rFonts w:asciiTheme="minorHAnsi" w:hAnsiTheme="minorHAnsi" w:cstheme="minorHAnsi"/>
                <w:sz w:val="20"/>
                <w:szCs w:val="20"/>
              </w:rPr>
              <w:t>2009</w:t>
            </w:r>
          </w:p>
        </w:tc>
        <w:tc>
          <w:tcPr>
            <w:tcW w:w="1039" w:type="dxa"/>
            <w:noWrap/>
            <w:hideMark/>
          </w:tcPr>
          <w:p w14:paraId="39601916"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170</w:t>
            </w:r>
          </w:p>
        </w:tc>
        <w:tc>
          <w:tcPr>
            <w:tcW w:w="1111" w:type="dxa"/>
            <w:noWrap/>
            <w:hideMark/>
          </w:tcPr>
          <w:p w14:paraId="36AF39A2"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6</w:t>
            </w:r>
          </w:p>
        </w:tc>
      </w:tr>
      <w:tr w:rsidR="00DA4305" w:rsidRPr="00F72E41" w14:paraId="26721396" w14:textId="77777777" w:rsidTr="00DA4305">
        <w:trPr>
          <w:cnfStyle w:val="000000010000" w:firstRow="0" w:lastRow="0" w:firstColumn="0" w:lastColumn="0" w:oddVBand="0" w:evenVBand="0" w:oddHBand="0" w:evenHBand="1" w:firstRowFirstColumn="0" w:firstRowLastColumn="0" w:lastRowFirstColumn="0" w:lastRowLastColumn="0"/>
          <w:trHeight w:val="184"/>
        </w:trPr>
        <w:tc>
          <w:tcPr>
            <w:tcW w:w="921" w:type="dxa"/>
            <w:noWrap/>
            <w:hideMark/>
          </w:tcPr>
          <w:p w14:paraId="4D5D60DC" w14:textId="77777777" w:rsidR="00DA4305" w:rsidRPr="00F72E41" w:rsidRDefault="00DA4305" w:rsidP="00F72E41">
            <w:pPr>
              <w:pStyle w:val="Tabletext"/>
              <w:rPr>
                <w:rFonts w:asciiTheme="minorHAnsi" w:hAnsiTheme="minorHAnsi" w:cstheme="minorHAnsi"/>
                <w:sz w:val="20"/>
                <w:szCs w:val="20"/>
              </w:rPr>
            </w:pPr>
            <w:r w:rsidRPr="00F72E41">
              <w:rPr>
                <w:rFonts w:asciiTheme="minorHAnsi" w:hAnsiTheme="minorHAnsi" w:cstheme="minorHAnsi"/>
                <w:sz w:val="20"/>
                <w:szCs w:val="20"/>
              </w:rPr>
              <w:t>2010</w:t>
            </w:r>
          </w:p>
        </w:tc>
        <w:tc>
          <w:tcPr>
            <w:tcW w:w="1039" w:type="dxa"/>
            <w:noWrap/>
            <w:hideMark/>
          </w:tcPr>
          <w:p w14:paraId="1259C698"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9</w:t>
            </w:r>
          </w:p>
        </w:tc>
        <w:tc>
          <w:tcPr>
            <w:tcW w:w="1111" w:type="dxa"/>
            <w:noWrap/>
            <w:hideMark/>
          </w:tcPr>
          <w:p w14:paraId="19247390"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2</w:t>
            </w:r>
          </w:p>
        </w:tc>
      </w:tr>
      <w:tr w:rsidR="00DA4305" w:rsidRPr="00F72E41" w14:paraId="3DDB8AB1" w14:textId="77777777" w:rsidTr="00DA4305">
        <w:trPr>
          <w:trHeight w:val="184"/>
        </w:trPr>
        <w:tc>
          <w:tcPr>
            <w:tcW w:w="921" w:type="dxa"/>
            <w:noWrap/>
            <w:hideMark/>
          </w:tcPr>
          <w:p w14:paraId="016624C8" w14:textId="77777777" w:rsidR="00DA4305" w:rsidRPr="00F72E41" w:rsidRDefault="00DA4305" w:rsidP="00F72E41">
            <w:pPr>
              <w:pStyle w:val="Tabletext"/>
              <w:rPr>
                <w:rFonts w:asciiTheme="minorHAnsi" w:hAnsiTheme="minorHAnsi" w:cstheme="minorHAnsi"/>
                <w:sz w:val="20"/>
                <w:szCs w:val="20"/>
              </w:rPr>
            </w:pPr>
            <w:r w:rsidRPr="00F72E41">
              <w:rPr>
                <w:rFonts w:asciiTheme="minorHAnsi" w:hAnsiTheme="minorHAnsi" w:cstheme="minorHAnsi"/>
                <w:sz w:val="20"/>
                <w:szCs w:val="20"/>
              </w:rPr>
              <w:t>2011</w:t>
            </w:r>
          </w:p>
        </w:tc>
        <w:tc>
          <w:tcPr>
            <w:tcW w:w="1039" w:type="dxa"/>
            <w:noWrap/>
            <w:hideMark/>
          </w:tcPr>
          <w:p w14:paraId="469DC47A"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107</w:t>
            </w:r>
          </w:p>
        </w:tc>
        <w:tc>
          <w:tcPr>
            <w:tcW w:w="1111" w:type="dxa"/>
            <w:noWrap/>
            <w:hideMark/>
          </w:tcPr>
          <w:p w14:paraId="2D876286"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4</w:t>
            </w:r>
          </w:p>
        </w:tc>
      </w:tr>
      <w:tr w:rsidR="00DA4305" w:rsidRPr="00F72E41" w14:paraId="7FD4AC0D" w14:textId="77777777" w:rsidTr="00DA4305">
        <w:trPr>
          <w:cnfStyle w:val="000000010000" w:firstRow="0" w:lastRow="0" w:firstColumn="0" w:lastColumn="0" w:oddVBand="0" w:evenVBand="0" w:oddHBand="0" w:evenHBand="1" w:firstRowFirstColumn="0" w:firstRowLastColumn="0" w:lastRowFirstColumn="0" w:lastRowLastColumn="0"/>
          <w:trHeight w:val="184"/>
        </w:trPr>
        <w:tc>
          <w:tcPr>
            <w:tcW w:w="921" w:type="dxa"/>
            <w:noWrap/>
            <w:hideMark/>
          </w:tcPr>
          <w:p w14:paraId="2A64843D" w14:textId="77777777" w:rsidR="00DA4305" w:rsidRPr="00F72E41" w:rsidRDefault="00DA4305" w:rsidP="00F72E41">
            <w:pPr>
              <w:pStyle w:val="Tabletext"/>
              <w:rPr>
                <w:rFonts w:asciiTheme="minorHAnsi" w:hAnsiTheme="minorHAnsi" w:cstheme="minorHAnsi"/>
                <w:sz w:val="20"/>
                <w:szCs w:val="20"/>
              </w:rPr>
            </w:pPr>
            <w:r w:rsidRPr="00F72E41">
              <w:rPr>
                <w:rFonts w:asciiTheme="minorHAnsi" w:hAnsiTheme="minorHAnsi" w:cstheme="minorHAnsi"/>
                <w:sz w:val="20"/>
                <w:szCs w:val="20"/>
              </w:rPr>
              <w:t>2012</w:t>
            </w:r>
          </w:p>
        </w:tc>
        <w:tc>
          <w:tcPr>
            <w:tcW w:w="1039" w:type="dxa"/>
            <w:noWrap/>
            <w:hideMark/>
          </w:tcPr>
          <w:p w14:paraId="6D31ED20"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73</w:t>
            </w:r>
          </w:p>
        </w:tc>
        <w:tc>
          <w:tcPr>
            <w:tcW w:w="1111" w:type="dxa"/>
            <w:noWrap/>
            <w:hideMark/>
          </w:tcPr>
          <w:p w14:paraId="2F62E414"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3</w:t>
            </w:r>
          </w:p>
        </w:tc>
      </w:tr>
      <w:tr w:rsidR="00DA4305" w:rsidRPr="00F72E41" w14:paraId="6AAFB793" w14:textId="77777777" w:rsidTr="00DA4305">
        <w:trPr>
          <w:trHeight w:val="184"/>
        </w:trPr>
        <w:tc>
          <w:tcPr>
            <w:tcW w:w="921" w:type="dxa"/>
            <w:noWrap/>
          </w:tcPr>
          <w:p w14:paraId="1CD9784B" w14:textId="77777777" w:rsidR="00DA4305" w:rsidRPr="00F72E41" w:rsidRDefault="00DA4305" w:rsidP="00F72E41">
            <w:pPr>
              <w:pStyle w:val="Tabletext"/>
              <w:rPr>
                <w:rFonts w:asciiTheme="minorHAnsi" w:hAnsiTheme="minorHAnsi" w:cstheme="minorHAnsi"/>
                <w:sz w:val="20"/>
                <w:szCs w:val="20"/>
              </w:rPr>
            </w:pPr>
            <w:r w:rsidRPr="00F72E41">
              <w:rPr>
                <w:rFonts w:asciiTheme="minorHAnsi" w:hAnsiTheme="minorHAnsi" w:cstheme="minorHAnsi"/>
                <w:sz w:val="20"/>
                <w:szCs w:val="20"/>
              </w:rPr>
              <w:t>2013</w:t>
            </w:r>
          </w:p>
        </w:tc>
        <w:tc>
          <w:tcPr>
            <w:tcW w:w="1039" w:type="dxa"/>
            <w:noWrap/>
          </w:tcPr>
          <w:p w14:paraId="5DE89B9A"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87</w:t>
            </w:r>
          </w:p>
        </w:tc>
        <w:tc>
          <w:tcPr>
            <w:tcW w:w="1111" w:type="dxa"/>
            <w:noWrap/>
          </w:tcPr>
          <w:p w14:paraId="3FA6524A"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8</w:t>
            </w:r>
          </w:p>
        </w:tc>
      </w:tr>
      <w:tr w:rsidR="00DA4305" w:rsidRPr="00F72E41" w14:paraId="632BB91B" w14:textId="77777777" w:rsidTr="00DA4305">
        <w:trPr>
          <w:cnfStyle w:val="000000010000" w:firstRow="0" w:lastRow="0" w:firstColumn="0" w:lastColumn="0" w:oddVBand="0" w:evenVBand="0" w:oddHBand="0" w:evenHBand="1" w:firstRowFirstColumn="0" w:firstRowLastColumn="0" w:lastRowFirstColumn="0" w:lastRowLastColumn="0"/>
          <w:trHeight w:val="184"/>
        </w:trPr>
        <w:tc>
          <w:tcPr>
            <w:tcW w:w="921" w:type="dxa"/>
            <w:noWrap/>
          </w:tcPr>
          <w:p w14:paraId="7222624F" w14:textId="77777777" w:rsidR="00DA4305" w:rsidRPr="00F72E41" w:rsidRDefault="00DA4305" w:rsidP="00F72E41">
            <w:pPr>
              <w:pStyle w:val="Tabletext"/>
              <w:rPr>
                <w:rFonts w:asciiTheme="minorHAnsi" w:hAnsiTheme="minorHAnsi" w:cstheme="minorHAnsi"/>
                <w:sz w:val="20"/>
                <w:szCs w:val="20"/>
              </w:rPr>
            </w:pPr>
            <w:r w:rsidRPr="00F72E41">
              <w:rPr>
                <w:rFonts w:asciiTheme="minorHAnsi" w:hAnsiTheme="minorHAnsi" w:cstheme="minorHAnsi"/>
                <w:sz w:val="20"/>
                <w:szCs w:val="20"/>
              </w:rPr>
              <w:t>2014</w:t>
            </w:r>
          </w:p>
        </w:tc>
        <w:tc>
          <w:tcPr>
            <w:tcW w:w="1039" w:type="dxa"/>
            <w:noWrap/>
          </w:tcPr>
          <w:p w14:paraId="2C225DB9"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20</w:t>
            </w:r>
          </w:p>
        </w:tc>
        <w:tc>
          <w:tcPr>
            <w:tcW w:w="1111" w:type="dxa"/>
            <w:noWrap/>
          </w:tcPr>
          <w:p w14:paraId="3D7240C6"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4</w:t>
            </w:r>
          </w:p>
        </w:tc>
      </w:tr>
      <w:tr w:rsidR="00DA4305" w:rsidRPr="00F72E41" w14:paraId="6694DA2B" w14:textId="77777777" w:rsidTr="00DA4305">
        <w:trPr>
          <w:trHeight w:val="184"/>
        </w:trPr>
        <w:tc>
          <w:tcPr>
            <w:tcW w:w="921" w:type="dxa"/>
            <w:noWrap/>
          </w:tcPr>
          <w:p w14:paraId="1F691E19" w14:textId="77777777" w:rsidR="00DA4305" w:rsidRPr="00F72E41" w:rsidRDefault="00DA4305" w:rsidP="00F72E41">
            <w:pPr>
              <w:pStyle w:val="Tabletext"/>
              <w:rPr>
                <w:rFonts w:asciiTheme="minorHAnsi" w:hAnsiTheme="minorHAnsi" w:cstheme="minorHAnsi"/>
                <w:sz w:val="20"/>
                <w:szCs w:val="20"/>
              </w:rPr>
            </w:pPr>
            <w:r w:rsidRPr="00F72E41">
              <w:rPr>
                <w:rFonts w:asciiTheme="minorHAnsi" w:hAnsiTheme="minorHAnsi" w:cstheme="minorHAnsi"/>
                <w:sz w:val="20"/>
                <w:szCs w:val="20"/>
              </w:rPr>
              <w:t>2015</w:t>
            </w:r>
          </w:p>
        </w:tc>
        <w:tc>
          <w:tcPr>
            <w:tcW w:w="1039" w:type="dxa"/>
            <w:noWrap/>
          </w:tcPr>
          <w:p w14:paraId="1EB45E08"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38</w:t>
            </w:r>
          </w:p>
        </w:tc>
        <w:tc>
          <w:tcPr>
            <w:tcW w:w="1111" w:type="dxa"/>
            <w:noWrap/>
          </w:tcPr>
          <w:p w14:paraId="08880E2F"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5</w:t>
            </w:r>
          </w:p>
        </w:tc>
      </w:tr>
      <w:tr w:rsidR="00DA4305" w:rsidRPr="00F72E41" w14:paraId="4299A97C" w14:textId="77777777" w:rsidTr="00DA4305">
        <w:trPr>
          <w:cnfStyle w:val="000000010000" w:firstRow="0" w:lastRow="0" w:firstColumn="0" w:lastColumn="0" w:oddVBand="0" w:evenVBand="0" w:oddHBand="0" w:evenHBand="1" w:firstRowFirstColumn="0" w:firstRowLastColumn="0" w:lastRowFirstColumn="0" w:lastRowLastColumn="0"/>
          <w:trHeight w:val="184"/>
        </w:trPr>
        <w:tc>
          <w:tcPr>
            <w:tcW w:w="921" w:type="dxa"/>
            <w:noWrap/>
          </w:tcPr>
          <w:p w14:paraId="77828D31" w14:textId="77777777" w:rsidR="00DA4305" w:rsidRPr="00F72E41" w:rsidRDefault="00DA4305" w:rsidP="00F72E41">
            <w:pPr>
              <w:pStyle w:val="Tabletext"/>
              <w:rPr>
                <w:rFonts w:asciiTheme="minorHAnsi" w:hAnsiTheme="minorHAnsi" w:cstheme="minorHAnsi"/>
                <w:sz w:val="20"/>
                <w:szCs w:val="20"/>
              </w:rPr>
            </w:pPr>
            <w:r w:rsidRPr="00F72E41">
              <w:rPr>
                <w:rFonts w:asciiTheme="minorHAnsi" w:hAnsiTheme="minorHAnsi" w:cstheme="minorHAnsi"/>
                <w:sz w:val="20"/>
                <w:szCs w:val="20"/>
              </w:rPr>
              <w:t>2016</w:t>
            </w:r>
          </w:p>
        </w:tc>
        <w:tc>
          <w:tcPr>
            <w:tcW w:w="1039" w:type="dxa"/>
            <w:noWrap/>
          </w:tcPr>
          <w:p w14:paraId="666F8E61"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24</w:t>
            </w:r>
          </w:p>
        </w:tc>
        <w:tc>
          <w:tcPr>
            <w:tcW w:w="1111" w:type="dxa"/>
            <w:noWrap/>
          </w:tcPr>
          <w:p w14:paraId="60B6098F"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2</w:t>
            </w:r>
          </w:p>
        </w:tc>
      </w:tr>
      <w:tr w:rsidR="00DA4305" w:rsidRPr="00F72E41" w14:paraId="2037BC04" w14:textId="77777777" w:rsidTr="00DA4305">
        <w:trPr>
          <w:trHeight w:val="184"/>
        </w:trPr>
        <w:tc>
          <w:tcPr>
            <w:tcW w:w="921" w:type="dxa"/>
            <w:noWrap/>
          </w:tcPr>
          <w:p w14:paraId="1C07E186" w14:textId="77777777" w:rsidR="00DA4305" w:rsidRPr="00F72E41" w:rsidRDefault="00DA4305" w:rsidP="00F72E41">
            <w:pPr>
              <w:pStyle w:val="Tabletext"/>
              <w:rPr>
                <w:rFonts w:asciiTheme="minorHAnsi" w:hAnsiTheme="minorHAnsi" w:cstheme="minorHAnsi"/>
                <w:sz w:val="20"/>
                <w:szCs w:val="20"/>
              </w:rPr>
            </w:pPr>
            <w:r w:rsidRPr="00F72E41">
              <w:rPr>
                <w:rFonts w:asciiTheme="minorHAnsi" w:hAnsiTheme="minorHAnsi" w:cstheme="minorHAnsi"/>
                <w:sz w:val="20"/>
                <w:szCs w:val="20"/>
              </w:rPr>
              <w:t>2017</w:t>
            </w:r>
          </w:p>
        </w:tc>
        <w:tc>
          <w:tcPr>
            <w:tcW w:w="1039" w:type="dxa"/>
            <w:noWrap/>
          </w:tcPr>
          <w:p w14:paraId="7563A599"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82</w:t>
            </w:r>
          </w:p>
        </w:tc>
        <w:tc>
          <w:tcPr>
            <w:tcW w:w="1111" w:type="dxa"/>
            <w:noWrap/>
          </w:tcPr>
          <w:p w14:paraId="0AD4C935"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3</w:t>
            </w:r>
          </w:p>
        </w:tc>
      </w:tr>
      <w:tr w:rsidR="00DA4305" w:rsidRPr="00F72E41" w14:paraId="413D6367" w14:textId="77777777" w:rsidTr="00DA4305">
        <w:trPr>
          <w:cnfStyle w:val="000000010000" w:firstRow="0" w:lastRow="0" w:firstColumn="0" w:lastColumn="0" w:oddVBand="0" w:evenVBand="0" w:oddHBand="0" w:evenHBand="1" w:firstRowFirstColumn="0" w:firstRowLastColumn="0" w:lastRowFirstColumn="0" w:lastRowLastColumn="0"/>
          <w:trHeight w:val="184"/>
        </w:trPr>
        <w:tc>
          <w:tcPr>
            <w:tcW w:w="921" w:type="dxa"/>
            <w:noWrap/>
          </w:tcPr>
          <w:p w14:paraId="15349D0E" w14:textId="77777777" w:rsidR="00DA4305" w:rsidRPr="00F72E41" w:rsidRDefault="00DA4305" w:rsidP="00F72E41">
            <w:pPr>
              <w:pStyle w:val="Tabletext"/>
              <w:rPr>
                <w:rFonts w:asciiTheme="minorHAnsi" w:hAnsiTheme="minorHAnsi" w:cstheme="minorHAnsi"/>
                <w:sz w:val="20"/>
                <w:szCs w:val="20"/>
              </w:rPr>
            </w:pPr>
            <w:r w:rsidRPr="00F72E41">
              <w:rPr>
                <w:rFonts w:asciiTheme="minorHAnsi" w:hAnsiTheme="minorHAnsi" w:cstheme="minorHAnsi"/>
                <w:sz w:val="20"/>
                <w:szCs w:val="20"/>
              </w:rPr>
              <w:t>2018</w:t>
            </w:r>
          </w:p>
        </w:tc>
        <w:tc>
          <w:tcPr>
            <w:tcW w:w="1039" w:type="dxa"/>
            <w:noWrap/>
          </w:tcPr>
          <w:p w14:paraId="1E79CD06"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w:t>
            </w:r>
          </w:p>
        </w:tc>
        <w:tc>
          <w:tcPr>
            <w:tcW w:w="1111" w:type="dxa"/>
            <w:noWrap/>
          </w:tcPr>
          <w:p w14:paraId="41BB15BA"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w:t>
            </w:r>
          </w:p>
        </w:tc>
      </w:tr>
      <w:tr w:rsidR="00DA4305" w:rsidRPr="00F72E41" w14:paraId="07D33193" w14:textId="77777777" w:rsidTr="00DA4305">
        <w:trPr>
          <w:trHeight w:val="184"/>
        </w:trPr>
        <w:tc>
          <w:tcPr>
            <w:tcW w:w="921" w:type="dxa"/>
            <w:noWrap/>
          </w:tcPr>
          <w:p w14:paraId="6B1B304C" w14:textId="77777777" w:rsidR="00DA4305" w:rsidRPr="00F72E41" w:rsidRDefault="00DA4305" w:rsidP="00F72E41">
            <w:pPr>
              <w:pStyle w:val="Tabletext"/>
              <w:rPr>
                <w:rFonts w:asciiTheme="minorHAnsi" w:hAnsiTheme="minorHAnsi" w:cstheme="minorHAnsi"/>
                <w:sz w:val="20"/>
                <w:szCs w:val="20"/>
              </w:rPr>
            </w:pPr>
            <w:r w:rsidRPr="00F72E41">
              <w:rPr>
                <w:rFonts w:asciiTheme="minorHAnsi" w:hAnsiTheme="minorHAnsi" w:cstheme="minorHAnsi"/>
                <w:sz w:val="20"/>
                <w:szCs w:val="20"/>
              </w:rPr>
              <w:t>2019</w:t>
            </w:r>
          </w:p>
        </w:tc>
        <w:tc>
          <w:tcPr>
            <w:tcW w:w="1039" w:type="dxa"/>
            <w:noWrap/>
          </w:tcPr>
          <w:p w14:paraId="0D18B133"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1</w:t>
            </w:r>
          </w:p>
        </w:tc>
        <w:tc>
          <w:tcPr>
            <w:tcW w:w="1111" w:type="dxa"/>
            <w:noWrap/>
          </w:tcPr>
          <w:p w14:paraId="0752A010"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1</w:t>
            </w:r>
          </w:p>
        </w:tc>
      </w:tr>
      <w:tr w:rsidR="00DA4305" w:rsidRPr="00F72E41" w14:paraId="135C331C" w14:textId="77777777" w:rsidTr="00DA4305">
        <w:trPr>
          <w:cnfStyle w:val="000000010000" w:firstRow="0" w:lastRow="0" w:firstColumn="0" w:lastColumn="0" w:oddVBand="0" w:evenVBand="0" w:oddHBand="0" w:evenHBand="1" w:firstRowFirstColumn="0" w:firstRowLastColumn="0" w:lastRowFirstColumn="0" w:lastRowLastColumn="0"/>
          <w:trHeight w:val="184"/>
        </w:trPr>
        <w:tc>
          <w:tcPr>
            <w:tcW w:w="921" w:type="dxa"/>
            <w:noWrap/>
          </w:tcPr>
          <w:p w14:paraId="4C218AE0" w14:textId="77777777" w:rsidR="00DA4305" w:rsidRPr="00F72E41" w:rsidRDefault="00DA4305" w:rsidP="00F72E41">
            <w:pPr>
              <w:pStyle w:val="Tabletext"/>
              <w:rPr>
                <w:rFonts w:asciiTheme="minorHAnsi" w:hAnsiTheme="minorHAnsi" w:cstheme="minorHAnsi"/>
                <w:sz w:val="20"/>
                <w:szCs w:val="20"/>
              </w:rPr>
            </w:pPr>
            <w:r w:rsidRPr="00F72E41">
              <w:rPr>
                <w:rFonts w:asciiTheme="minorHAnsi" w:hAnsiTheme="minorHAnsi" w:cstheme="minorHAnsi"/>
                <w:sz w:val="20"/>
                <w:szCs w:val="20"/>
              </w:rPr>
              <w:t>2020</w:t>
            </w:r>
          </w:p>
        </w:tc>
        <w:tc>
          <w:tcPr>
            <w:tcW w:w="1039" w:type="dxa"/>
            <w:noWrap/>
          </w:tcPr>
          <w:p w14:paraId="3DD98F3D"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70</w:t>
            </w:r>
          </w:p>
        </w:tc>
        <w:tc>
          <w:tcPr>
            <w:tcW w:w="1111" w:type="dxa"/>
            <w:noWrap/>
          </w:tcPr>
          <w:p w14:paraId="5E58E529" w14:textId="77777777" w:rsidR="00DA4305" w:rsidRPr="00F72E41" w:rsidRDefault="00DA4305"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5</w:t>
            </w:r>
          </w:p>
        </w:tc>
      </w:tr>
      <w:tr w:rsidR="00DA4305" w:rsidRPr="00F72E41" w14:paraId="2C62CA17" w14:textId="77777777" w:rsidTr="00DA4305">
        <w:trPr>
          <w:trHeight w:val="184"/>
        </w:trPr>
        <w:tc>
          <w:tcPr>
            <w:tcW w:w="921" w:type="dxa"/>
            <w:noWrap/>
          </w:tcPr>
          <w:p w14:paraId="4C0778CD" w14:textId="68A44921" w:rsidR="00DA4305" w:rsidRPr="00F72E41" w:rsidRDefault="00DA4305" w:rsidP="00F72E41">
            <w:pPr>
              <w:pStyle w:val="Tabletext"/>
              <w:rPr>
                <w:rFonts w:asciiTheme="minorHAnsi" w:hAnsiTheme="minorHAnsi" w:cstheme="minorHAnsi"/>
                <w:sz w:val="20"/>
                <w:szCs w:val="20"/>
              </w:rPr>
            </w:pPr>
            <w:r w:rsidRPr="00F72E41">
              <w:rPr>
                <w:rFonts w:asciiTheme="minorHAnsi" w:hAnsiTheme="minorHAnsi" w:cstheme="minorHAnsi"/>
                <w:sz w:val="20"/>
                <w:szCs w:val="20"/>
              </w:rPr>
              <w:t>2021</w:t>
            </w:r>
          </w:p>
        </w:tc>
        <w:tc>
          <w:tcPr>
            <w:tcW w:w="1039" w:type="dxa"/>
            <w:noWrap/>
          </w:tcPr>
          <w:p w14:paraId="55B21F12" w14:textId="34C9C2A9" w:rsidR="00DA4305" w:rsidRPr="00F72E41" w:rsidRDefault="00F85859" w:rsidP="00F72E41">
            <w:pPr>
              <w:pStyle w:val="Tabletext"/>
              <w:jc w:val="right"/>
              <w:rPr>
                <w:rStyle w:val="CommentReference"/>
                <w:rFonts w:asciiTheme="minorHAnsi" w:eastAsia="Times New Roman" w:hAnsiTheme="minorHAnsi" w:cstheme="minorHAnsi"/>
                <w:sz w:val="20"/>
                <w:szCs w:val="20"/>
              </w:rPr>
            </w:pPr>
            <w:r w:rsidRPr="00F72E41">
              <w:rPr>
                <w:rStyle w:val="CommentReference"/>
                <w:rFonts w:asciiTheme="minorHAnsi" w:eastAsia="Times New Roman" w:hAnsiTheme="minorHAnsi" w:cstheme="minorHAnsi"/>
                <w:sz w:val="20"/>
                <w:szCs w:val="20"/>
              </w:rPr>
              <w:t>27</w:t>
            </w:r>
            <w:r w:rsidR="0035187B" w:rsidRPr="00F72E41">
              <w:rPr>
                <w:rStyle w:val="CommentReference"/>
                <w:rFonts w:asciiTheme="minorHAnsi" w:eastAsia="Times New Roman" w:hAnsiTheme="minorHAnsi" w:cstheme="minorHAnsi"/>
                <w:sz w:val="20"/>
                <w:szCs w:val="20"/>
              </w:rPr>
              <w:t>8</w:t>
            </w:r>
          </w:p>
        </w:tc>
        <w:tc>
          <w:tcPr>
            <w:tcW w:w="1111" w:type="dxa"/>
            <w:noWrap/>
          </w:tcPr>
          <w:p w14:paraId="2D5EE422" w14:textId="45F5299A" w:rsidR="00DA4305" w:rsidRPr="00F72E41" w:rsidRDefault="0035187B" w:rsidP="00F72E41">
            <w:pPr>
              <w:pStyle w:val="Tabletext"/>
              <w:jc w:val="right"/>
              <w:rPr>
                <w:rFonts w:asciiTheme="minorHAnsi" w:hAnsiTheme="minorHAnsi" w:cstheme="minorHAnsi"/>
                <w:sz w:val="20"/>
                <w:szCs w:val="20"/>
              </w:rPr>
            </w:pPr>
            <w:r w:rsidRPr="00F72E41">
              <w:rPr>
                <w:rFonts w:asciiTheme="minorHAnsi" w:hAnsiTheme="minorHAnsi" w:cstheme="minorHAnsi"/>
                <w:sz w:val="20"/>
                <w:szCs w:val="20"/>
              </w:rPr>
              <w:t>8</w:t>
            </w:r>
          </w:p>
        </w:tc>
      </w:tr>
    </w:tbl>
    <w:p w14:paraId="21B831DB" w14:textId="77777777" w:rsidR="00A54C60" w:rsidRPr="00855EE3" w:rsidRDefault="00A54C60" w:rsidP="003A20AD">
      <w:pPr>
        <w:jc w:val="both"/>
        <w:rPr>
          <w:rFonts w:asciiTheme="minorHAnsi" w:hAnsiTheme="minorHAnsi" w:cstheme="minorHAnsi"/>
        </w:rPr>
      </w:pPr>
    </w:p>
    <w:p w14:paraId="65E03DA6" w14:textId="77777777" w:rsidR="003A20AD" w:rsidRPr="00855EE3" w:rsidRDefault="003A20AD" w:rsidP="003A20AD">
      <w:pPr>
        <w:jc w:val="both"/>
        <w:rPr>
          <w:rFonts w:asciiTheme="minorHAnsi" w:hAnsiTheme="minorHAnsi" w:cstheme="minorHAnsi"/>
        </w:rPr>
      </w:pPr>
    </w:p>
    <w:p w14:paraId="66A9F43A" w14:textId="77777777" w:rsidR="003A20AD" w:rsidRPr="00855EE3" w:rsidRDefault="003A20AD" w:rsidP="003A20AD">
      <w:pPr>
        <w:jc w:val="both"/>
        <w:rPr>
          <w:rFonts w:asciiTheme="minorHAnsi" w:hAnsiTheme="minorHAnsi" w:cstheme="minorHAnsi"/>
        </w:rPr>
      </w:pPr>
    </w:p>
    <w:p w14:paraId="210B36A1" w14:textId="77777777" w:rsidR="003A20AD" w:rsidRPr="00855EE3" w:rsidRDefault="003A20AD" w:rsidP="003A20AD">
      <w:pPr>
        <w:jc w:val="both"/>
        <w:rPr>
          <w:rFonts w:asciiTheme="minorHAnsi" w:hAnsiTheme="minorHAnsi" w:cstheme="minorHAnsi"/>
        </w:rPr>
      </w:pPr>
    </w:p>
    <w:p w14:paraId="463B84FF" w14:textId="77777777" w:rsidR="003A20AD" w:rsidRPr="00855EE3" w:rsidRDefault="003A20AD" w:rsidP="003A20AD">
      <w:pPr>
        <w:jc w:val="both"/>
        <w:rPr>
          <w:rFonts w:asciiTheme="minorHAnsi" w:hAnsiTheme="minorHAnsi" w:cstheme="minorHAnsi"/>
        </w:rPr>
      </w:pPr>
    </w:p>
    <w:p w14:paraId="746A018D" w14:textId="77777777" w:rsidR="003A20AD" w:rsidRPr="00855EE3" w:rsidRDefault="003A20AD" w:rsidP="003A20AD">
      <w:pPr>
        <w:jc w:val="both"/>
        <w:rPr>
          <w:rFonts w:asciiTheme="minorHAnsi" w:hAnsiTheme="minorHAnsi" w:cstheme="minorHAnsi"/>
        </w:rPr>
      </w:pPr>
    </w:p>
    <w:p w14:paraId="21CA730A" w14:textId="77777777" w:rsidR="003A20AD" w:rsidRPr="00855EE3" w:rsidRDefault="003A20AD" w:rsidP="003A20AD">
      <w:pPr>
        <w:jc w:val="both"/>
        <w:rPr>
          <w:rFonts w:asciiTheme="minorHAnsi" w:hAnsiTheme="minorHAnsi" w:cstheme="minorHAnsi"/>
        </w:rPr>
      </w:pPr>
    </w:p>
    <w:p w14:paraId="6EAC0100" w14:textId="77777777" w:rsidR="003A20AD" w:rsidRPr="00855EE3" w:rsidRDefault="003A20AD" w:rsidP="003A20AD">
      <w:pPr>
        <w:jc w:val="both"/>
        <w:rPr>
          <w:rFonts w:asciiTheme="minorHAnsi" w:hAnsiTheme="minorHAnsi" w:cstheme="minorHAnsi"/>
        </w:rPr>
      </w:pPr>
    </w:p>
    <w:p w14:paraId="57AF49F2" w14:textId="77777777" w:rsidR="003A20AD" w:rsidRPr="00855EE3" w:rsidRDefault="003A20AD" w:rsidP="003A20AD">
      <w:pPr>
        <w:jc w:val="both"/>
        <w:rPr>
          <w:rFonts w:asciiTheme="minorHAnsi" w:hAnsiTheme="minorHAnsi" w:cstheme="minorHAnsi"/>
        </w:rPr>
      </w:pPr>
    </w:p>
    <w:p w14:paraId="7AB4A6F2" w14:textId="77777777" w:rsidR="003A20AD" w:rsidRPr="00855EE3" w:rsidRDefault="003A20AD" w:rsidP="003A20AD">
      <w:pPr>
        <w:jc w:val="both"/>
        <w:rPr>
          <w:rFonts w:asciiTheme="minorHAnsi" w:hAnsiTheme="minorHAnsi" w:cstheme="minorHAnsi"/>
        </w:rPr>
      </w:pPr>
    </w:p>
    <w:p w14:paraId="7F75908A" w14:textId="77777777" w:rsidR="003A20AD" w:rsidRPr="00855EE3" w:rsidRDefault="003A20AD" w:rsidP="003A20AD">
      <w:pPr>
        <w:jc w:val="both"/>
        <w:rPr>
          <w:rFonts w:asciiTheme="minorHAnsi" w:hAnsiTheme="minorHAnsi" w:cstheme="minorHAnsi"/>
        </w:rPr>
      </w:pPr>
    </w:p>
    <w:p w14:paraId="1BA7A595" w14:textId="77777777" w:rsidR="003A20AD" w:rsidRPr="00855EE3" w:rsidRDefault="003A20AD" w:rsidP="003A20AD">
      <w:pPr>
        <w:jc w:val="both"/>
        <w:rPr>
          <w:rFonts w:asciiTheme="minorHAnsi" w:hAnsiTheme="minorHAnsi" w:cstheme="minorHAnsi"/>
        </w:rPr>
      </w:pPr>
    </w:p>
    <w:p w14:paraId="6E46CFB7" w14:textId="77777777" w:rsidR="003A20AD" w:rsidRPr="00855EE3" w:rsidRDefault="003A20AD" w:rsidP="003A20AD">
      <w:pPr>
        <w:jc w:val="both"/>
        <w:rPr>
          <w:rFonts w:asciiTheme="minorHAnsi" w:hAnsiTheme="minorHAnsi" w:cstheme="minorHAnsi"/>
        </w:rPr>
      </w:pPr>
    </w:p>
    <w:p w14:paraId="441F075B" w14:textId="77777777" w:rsidR="003A20AD" w:rsidRPr="00855EE3" w:rsidRDefault="003A20AD" w:rsidP="003A20AD">
      <w:pPr>
        <w:jc w:val="both"/>
        <w:rPr>
          <w:rFonts w:asciiTheme="minorHAnsi" w:hAnsiTheme="minorHAnsi" w:cstheme="minorHAnsi"/>
        </w:rPr>
      </w:pPr>
    </w:p>
    <w:p w14:paraId="756A0B1E" w14:textId="77777777" w:rsidR="003A20AD" w:rsidRPr="00855EE3" w:rsidRDefault="003A20AD" w:rsidP="003A20AD">
      <w:pPr>
        <w:pStyle w:val="Heading1"/>
        <w:jc w:val="both"/>
        <w:rPr>
          <w:rFonts w:asciiTheme="minorHAnsi" w:hAnsiTheme="minorHAnsi" w:cstheme="minorHAnsi"/>
        </w:rPr>
      </w:pPr>
      <w:bookmarkStart w:id="79" w:name="_Toc371077532"/>
      <w:bookmarkStart w:id="80" w:name="_Toc101786322"/>
      <w:r w:rsidRPr="00855EE3">
        <w:rPr>
          <w:rFonts w:asciiTheme="minorHAnsi" w:hAnsiTheme="minorHAnsi" w:cstheme="minorHAnsi"/>
          <w:sz w:val="48"/>
        </w:rPr>
        <w:lastRenderedPageBreak/>
        <w:t>6</w:t>
      </w:r>
      <w:r w:rsidRPr="00855EE3">
        <w:rPr>
          <w:rFonts w:asciiTheme="minorHAnsi" w:hAnsiTheme="minorHAnsi" w:cstheme="minorHAnsi"/>
        </w:rPr>
        <w:t xml:space="preserve">. </w:t>
      </w:r>
      <w:r w:rsidRPr="00855EE3">
        <w:rPr>
          <w:rFonts w:asciiTheme="minorHAnsi" w:hAnsiTheme="minorHAnsi" w:cstheme="minorHAnsi"/>
          <w:sz w:val="44"/>
        </w:rPr>
        <w:t>Status of target stock</w:t>
      </w:r>
      <w:bookmarkEnd w:id="79"/>
      <w:bookmarkEnd w:id="80"/>
    </w:p>
    <w:p w14:paraId="00396EAB" w14:textId="77777777" w:rsidR="003A20AD" w:rsidRPr="00855EE3" w:rsidRDefault="003A20AD" w:rsidP="003A20AD">
      <w:pPr>
        <w:pStyle w:val="Heading2"/>
        <w:jc w:val="both"/>
        <w:rPr>
          <w:rFonts w:asciiTheme="minorHAnsi" w:hAnsiTheme="minorHAnsi" w:cstheme="minorHAnsi"/>
          <w:sz w:val="36"/>
          <w:szCs w:val="36"/>
        </w:rPr>
      </w:pPr>
      <w:bookmarkStart w:id="81" w:name="_Toc371077533"/>
      <w:bookmarkStart w:id="82" w:name="_Toc101786323"/>
      <w:r w:rsidRPr="00855EE3">
        <w:rPr>
          <w:rFonts w:asciiTheme="minorHAnsi" w:hAnsiTheme="minorHAnsi" w:cstheme="minorHAnsi"/>
          <w:sz w:val="36"/>
          <w:szCs w:val="36"/>
        </w:rPr>
        <w:t>6.1 Resource concerns</w:t>
      </w:r>
      <w:bookmarkEnd w:id="81"/>
      <w:bookmarkEnd w:id="82"/>
    </w:p>
    <w:p w14:paraId="303A9CA4" w14:textId="16EB1B16" w:rsidR="004B7038" w:rsidRPr="001B6416" w:rsidRDefault="004B7038" w:rsidP="00244511">
      <w:pPr>
        <w:pStyle w:val="paragraph"/>
        <w:spacing w:before="0" w:beforeAutospacing="0" w:after="0" w:afterAutospacing="0"/>
        <w:ind w:right="105"/>
        <w:textAlignment w:val="baseline"/>
        <w:rPr>
          <w:rStyle w:val="Hyperlink"/>
          <w:rFonts w:cstheme="minorHAnsi"/>
          <w:sz w:val="22"/>
          <w:szCs w:val="22"/>
        </w:rPr>
      </w:pPr>
      <w:r w:rsidRPr="001B6416">
        <w:rPr>
          <w:rStyle w:val="normaltextrun"/>
          <w:rFonts w:asciiTheme="minorHAnsi" w:eastAsiaTheme="majorEastAsia" w:hAnsiTheme="minorHAnsi" w:cstheme="minorHAnsi"/>
          <w:sz w:val="22"/>
          <w:szCs w:val="22"/>
        </w:rPr>
        <w:t xml:space="preserve">ABARES produces annual status reports for Commonwealth fisheries based on Australian and regional data and stock assessments. The most recent is provided in </w:t>
      </w:r>
      <w:r w:rsidR="0099276F" w:rsidRPr="001B6416">
        <w:rPr>
          <w:rStyle w:val="normaltextrun"/>
          <w:rFonts w:asciiTheme="minorHAnsi" w:eastAsiaTheme="majorEastAsia" w:hAnsiTheme="minorHAnsi" w:cstheme="minorHAnsi"/>
          <w:sz w:val="22"/>
          <w:szCs w:val="22"/>
        </w:rPr>
        <w:t xml:space="preserve">Figure </w:t>
      </w:r>
      <w:r w:rsidR="00E63211" w:rsidRPr="001B6416">
        <w:rPr>
          <w:rStyle w:val="normaltextrun"/>
          <w:rFonts w:asciiTheme="minorHAnsi" w:eastAsiaTheme="majorEastAsia" w:hAnsiTheme="minorHAnsi" w:cstheme="minorHAnsi"/>
          <w:sz w:val="22"/>
          <w:szCs w:val="22"/>
        </w:rPr>
        <w:t>5</w:t>
      </w:r>
      <w:r w:rsidRPr="001B6416">
        <w:rPr>
          <w:rStyle w:val="normaltextrun"/>
          <w:rFonts w:asciiTheme="minorHAnsi" w:eastAsiaTheme="majorEastAsia" w:hAnsiTheme="minorHAnsi" w:cstheme="minorHAnsi"/>
          <w:sz w:val="22"/>
          <w:szCs w:val="22"/>
        </w:rPr>
        <w:t xml:space="preserve"> below</w:t>
      </w:r>
      <w:r w:rsidR="00E63211" w:rsidRPr="001B6416">
        <w:rPr>
          <w:rFonts w:asciiTheme="minorHAnsi" w:hAnsiTheme="minorHAnsi" w:cstheme="minorHAnsi"/>
          <w:sz w:val="22"/>
          <w:szCs w:val="22"/>
        </w:rPr>
        <w:t>, f</w:t>
      </w:r>
      <w:r w:rsidRPr="001B6416">
        <w:rPr>
          <w:rStyle w:val="normaltextrun"/>
          <w:rFonts w:asciiTheme="minorHAnsi" w:eastAsiaTheme="majorEastAsia" w:hAnsiTheme="minorHAnsi" w:cstheme="minorHAnsi"/>
          <w:sz w:val="22"/>
          <w:szCs w:val="22"/>
        </w:rPr>
        <w:t xml:space="preserve">urther information on the ETBF see the ABARES 2021 Report </w:t>
      </w:r>
      <w:r w:rsidR="00E63211" w:rsidRPr="001B6416">
        <w:rPr>
          <w:rStyle w:val="normaltextrun"/>
          <w:rFonts w:asciiTheme="minorHAnsi" w:eastAsiaTheme="majorEastAsia" w:hAnsiTheme="minorHAnsi" w:cstheme="minorHAnsi"/>
          <w:color w:val="0000FF"/>
          <w:sz w:val="22"/>
          <w:szCs w:val="22"/>
          <w:u w:val="single"/>
        </w:rPr>
        <w:fldChar w:fldCharType="begin"/>
      </w:r>
      <w:r w:rsidR="00E63211" w:rsidRPr="001B6416">
        <w:rPr>
          <w:rStyle w:val="normaltextrun"/>
          <w:rFonts w:asciiTheme="minorHAnsi" w:eastAsiaTheme="majorEastAsia" w:hAnsiTheme="minorHAnsi" w:cstheme="minorHAnsi"/>
          <w:color w:val="0000FF"/>
          <w:sz w:val="22"/>
          <w:szCs w:val="22"/>
          <w:u w:val="single"/>
        </w:rPr>
        <w:instrText xml:space="preserve"> HYPERLINK "https://www.awe.gov.au/abares/research-topics/fisheries/fishery-status" \t "_blank" </w:instrText>
      </w:r>
      <w:r w:rsidR="00E63211" w:rsidRPr="001B6416">
        <w:rPr>
          <w:rStyle w:val="normaltextrun"/>
          <w:rFonts w:asciiTheme="minorHAnsi" w:eastAsiaTheme="majorEastAsia" w:hAnsiTheme="minorHAnsi" w:cstheme="minorHAnsi"/>
          <w:color w:val="0000FF"/>
          <w:sz w:val="22"/>
          <w:szCs w:val="22"/>
          <w:u w:val="single"/>
        </w:rPr>
        <w:fldChar w:fldCharType="separate"/>
      </w:r>
      <w:r w:rsidRPr="001B6416">
        <w:rPr>
          <w:rStyle w:val="Hyperlink"/>
          <w:rFonts w:eastAsiaTheme="majorEastAsia" w:cstheme="minorHAnsi"/>
          <w:sz w:val="22"/>
          <w:szCs w:val="22"/>
        </w:rPr>
        <w:t xml:space="preserve">Eastern Tuna and Billfish Fishery </w:t>
      </w:r>
      <w:r w:rsidR="001B6416">
        <w:rPr>
          <w:rStyle w:val="Hyperlink"/>
          <w:rFonts w:eastAsiaTheme="majorEastAsia" w:cstheme="minorHAnsi"/>
          <w:sz w:val="22"/>
          <w:szCs w:val="22"/>
        </w:rPr>
        <w:t>–</w:t>
      </w:r>
      <w:r w:rsidRPr="001B6416">
        <w:rPr>
          <w:rStyle w:val="Hyperlink"/>
          <w:rFonts w:eastAsiaTheme="majorEastAsia" w:cstheme="minorHAnsi"/>
          <w:sz w:val="22"/>
          <w:szCs w:val="22"/>
        </w:rPr>
        <w:t xml:space="preserve"> DAWE</w:t>
      </w:r>
      <w:r w:rsidR="001B6416">
        <w:rPr>
          <w:rStyle w:val="Hyperlink"/>
          <w:rFonts w:eastAsiaTheme="majorEastAsia" w:cstheme="minorHAnsi"/>
          <w:sz w:val="22"/>
          <w:szCs w:val="22"/>
        </w:rPr>
        <w:t>.</w:t>
      </w:r>
      <w:r w:rsidRPr="001B6416">
        <w:rPr>
          <w:rStyle w:val="Hyperlink"/>
          <w:rFonts w:eastAsiaTheme="majorEastAsia" w:cstheme="minorHAnsi"/>
          <w:sz w:val="22"/>
          <w:szCs w:val="22"/>
        </w:rPr>
        <w:t> </w:t>
      </w:r>
    </w:p>
    <w:p w14:paraId="42C7CB9E" w14:textId="7073B1B3" w:rsidR="0006465C" w:rsidRPr="00855EE3" w:rsidRDefault="00E63211" w:rsidP="001B6416">
      <w:pPr>
        <w:pStyle w:val="AFMAText1"/>
        <w:rPr>
          <w:rFonts w:asciiTheme="minorHAnsi" w:hAnsiTheme="minorHAnsi" w:cstheme="minorHAnsi"/>
          <w:b/>
        </w:rPr>
      </w:pPr>
      <w:r w:rsidRPr="001B6416">
        <w:rPr>
          <w:rStyle w:val="normaltextrun"/>
          <w:rFonts w:asciiTheme="minorHAnsi" w:eastAsiaTheme="majorEastAsia" w:hAnsiTheme="minorHAnsi" w:cstheme="minorHAnsi"/>
          <w:color w:val="0000FF"/>
          <w:u w:val="single"/>
          <w:lang w:val="en-AU" w:eastAsia="en-AU"/>
        </w:rPr>
        <w:fldChar w:fldCharType="end"/>
      </w:r>
      <w:r w:rsidR="000474AC" w:rsidRPr="00855EE3">
        <w:rPr>
          <w:rFonts w:asciiTheme="minorHAnsi" w:hAnsiTheme="minorHAnsi" w:cstheme="minorHAnsi"/>
          <w:noProof/>
        </w:rPr>
        <w:drawing>
          <wp:inline distT="0" distB="0" distL="0" distR="0" wp14:anchorId="4038FBC4" wp14:editId="4C818DC7">
            <wp:extent cx="3895725" cy="5613196"/>
            <wp:effectExtent l="0" t="0" r="0" b="6985"/>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55"/>
                    <a:stretch>
                      <a:fillRect/>
                    </a:stretch>
                  </pic:blipFill>
                  <pic:spPr>
                    <a:xfrm>
                      <a:off x="0" y="0"/>
                      <a:ext cx="3922270" cy="5651443"/>
                    </a:xfrm>
                    <a:prstGeom prst="rect">
                      <a:avLst/>
                    </a:prstGeom>
                  </pic:spPr>
                </pic:pic>
              </a:graphicData>
            </a:graphic>
          </wp:inline>
        </w:drawing>
      </w:r>
    </w:p>
    <w:p w14:paraId="21A35516" w14:textId="195DCA7C" w:rsidR="00A12F8D" w:rsidRPr="00855EE3" w:rsidRDefault="0006465C" w:rsidP="00DC6419">
      <w:pPr>
        <w:rPr>
          <w:rFonts w:asciiTheme="minorHAnsi" w:hAnsiTheme="minorHAnsi" w:cstheme="minorHAnsi"/>
        </w:rPr>
      </w:pPr>
      <w:r w:rsidRPr="00855EE3">
        <w:rPr>
          <w:rFonts w:asciiTheme="minorHAnsi" w:hAnsiTheme="minorHAnsi" w:cstheme="minorHAnsi"/>
          <w:b/>
        </w:rPr>
        <w:t>Figure 5</w:t>
      </w:r>
      <w:r w:rsidRPr="00855EE3">
        <w:rPr>
          <w:rFonts w:asciiTheme="minorHAnsi" w:hAnsiTheme="minorHAnsi" w:cstheme="minorHAnsi"/>
        </w:rPr>
        <w:t>: ABARES Fishery Status Report 2021 results for target species in the ETBF (Source: ABARES).</w:t>
      </w:r>
      <w:bookmarkStart w:id="83" w:name="_6.2_Stock_assessments_and_recovery_"/>
      <w:bookmarkStart w:id="84" w:name="_Toc371077534"/>
      <w:bookmarkEnd w:id="83"/>
    </w:p>
    <w:p w14:paraId="0EA3F363" w14:textId="02701A08" w:rsidR="003A20AD" w:rsidRPr="00855EE3" w:rsidRDefault="003A20AD" w:rsidP="005750F1">
      <w:pPr>
        <w:pStyle w:val="Heading2"/>
        <w:rPr>
          <w:rFonts w:asciiTheme="minorHAnsi" w:hAnsiTheme="minorHAnsi" w:cstheme="minorHAnsi"/>
        </w:rPr>
      </w:pPr>
      <w:bookmarkStart w:id="85" w:name="_Toc101786324"/>
      <w:r w:rsidRPr="00855EE3">
        <w:rPr>
          <w:rFonts w:asciiTheme="minorHAnsi" w:hAnsiTheme="minorHAnsi" w:cstheme="minorHAnsi"/>
        </w:rPr>
        <w:lastRenderedPageBreak/>
        <w:t>6.2 Stock assessments and recovery strategies</w:t>
      </w:r>
      <w:bookmarkEnd w:id="84"/>
      <w:bookmarkEnd w:id="85"/>
    </w:p>
    <w:p w14:paraId="60A68FF2" w14:textId="00BF8ED7" w:rsidR="003A20AD" w:rsidRPr="00855EE3" w:rsidRDefault="003A20AD" w:rsidP="003A20AD">
      <w:pPr>
        <w:autoSpaceDE w:val="0"/>
        <w:autoSpaceDN w:val="0"/>
        <w:adjustRightInd w:val="0"/>
        <w:jc w:val="both"/>
        <w:rPr>
          <w:rFonts w:asciiTheme="minorHAnsi" w:hAnsiTheme="minorHAnsi" w:cstheme="minorHAnsi"/>
          <w:b/>
          <w:highlight w:val="green"/>
        </w:rPr>
      </w:pPr>
      <w:r w:rsidRPr="00855EE3">
        <w:rPr>
          <w:rFonts w:asciiTheme="minorHAnsi" w:hAnsiTheme="minorHAnsi" w:cstheme="minorHAnsi"/>
          <w:b/>
        </w:rPr>
        <w:t xml:space="preserve">Albacore </w:t>
      </w:r>
      <w:r w:rsidR="00DC6419" w:rsidRPr="00855EE3">
        <w:rPr>
          <w:rFonts w:asciiTheme="minorHAnsi" w:hAnsiTheme="minorHAnsi" w:cstheme="minorHAnsi"/>
          <w:b/>
        </w:rPr>
        <w:t>tuna</w:t>
      </w:r>
    </w:p>
    <w:p w14:paraId="7B582476" w14:textId="77777777" w:rsidR="009B613E" w:rsidRPr="00855EE3" w:rsidRDefault="009B613E" w:rsidP="00B81F3C">
      <w:pPr>
        <w:pStyle w:val="AFMAText1"/>
        <w:rPr>
          <w:lang w:eastAsia="en-AU"/>
        </w:rPr>
      </w:pPr>
      <w:r w:rsidRPr="00855EE3">
        <w:rPr>
          <w:lang w:eastAsia="en-AU"/>
        </w:rPr>
        <w:t>The assessment for albacore in the south Pacific was updated in 2018 using MULTIFAN-CL (Tremblay-Boyer et al. 2018). Significant improvements in the 2018 stock assessment included modifications to the catch rate index of abundance, inclusion of a higher natural mortality (0.4) in the grid, inclusion of alternative growth models and a simplified regional structure. These changes resulted in more optimistic outcomes than the 2015 assessment. The WCPFC Scientific Committee provided advice based on the full set of 72 models in the uncertainty grid, with equal weighting for all axes of uncertainty.</w:t>
      </w:r>
    </w:p>
    <w:p w14:paraId="7F7BCC82" w14:textId="16AC2606" w:rsidR="009B613E" w:rsidRPr="00855EE3" w:rsidRDefault="009B613E" w:rsidP="00B81F3C">
      <w:pPr>
        <w:pStyle w:val="AFMAText1"/>
        <w:rPr>
          <w:lang w:eastAsia="en-AU"/>
        </w:rPr>
      </w:pPr>
      <w:r w:rsidRPr="00855EE3">
        <w:rPr>
          <w:lang w:eastAsia="en-AU"/>
        </w:rPr>
        <w:t>The median recent spawning stock biomass was 52% (80% PI 37–63%) of the levels predicted to occur in the absence of fishing. The probability that the recent spawning stock biomass had breached the limit reference point was zero. The median recent fishing mortality was below the level associated with MSY (</w:t>
      </w:r>
      <w:proofErr w:type="spellStart"/>
      <w:r w:rsidRPr="00855EE3">
        <w:rPr>
          <w:lang w:eastAsia="en-AU"/>
        </w:rPr>
        <w:t>F</w:t>
      </w:r>
      <w:r w:rsidRPr="00855EE3">
        <w:rPr>
          <w:vertAlign w:val="subscript"/>
          <w:lang w:eastAsia="en-AU"/>
        </w:rPr>
        <w:t>recent</w:t>
      </w:r>
      <w:proofErr w:type="spellEnd"/>
      <w:r w:rsidRPr="00855EE3">
        <w:rPr>
          <w:lang w:eastAsia="en-AU"/>
        </w:rPr>
        <w:t>/F</w:t>
      </w:r>
      <w:r w:rsidRPr="00855EE3">
        <w:rPr>
          <w:vertAlign w:val="subscript"/>
          <w:lang w:eastAsia="en-AU"/>
        </w:rPr>
        <w:t>MSY</w:t>
      </w:r>
      <w:r w:rsidRPr="00855EE3">
        <w:rPr>
          <w:lang w:eastAsia="en-AU"/>
        </w:rPr>
        <w:t> = 20%; 80% PI 8–41%). The probability that the recent fishing mortality was above F</w:t>
      </w:r>
      <w:r w:rsidRPr="00855EE3">
        <w:rPr>
          <w:vertAlign w:val="subscript"/>
          <w:lang w:eastAsia="en-AU"/>
        </w:rPr>
        <w:t>MSY</w:t>
      </w:r>
      <w:r w:rsidRPr="00855EE3">
        <w:rPr>
          <w:lang w:eastAsia="en-AU"/>
        </w:rPr>
        <w:t> was zero.</w:t>
      </w:r>
    </w:p>
    <w:p w14:paraId="4B618AFE" w14:textId="6B8C7119" w:rsidR="009B613E" w:rsidRPr="001C11CC" w:rsidRDefault="009B613E" w:rsidP="00B81F3C">
      <w:pPr>
        <w:pStyle w:val="AFMAText1"/>
        <w:rPr>
          <w:i/>
          <w:iCs/>
          <w:lang w:eastAsia="en-AU"/>
        </w:rPr>
      </w:pPr>
      <w:r w:rsidRPr="001C11CC">
        <w:rPr>
          <w:i/>
          <w:iCs/>
          <w:lang w:eastAsia="en-AU"/>
        </w:rPr>
        <w:t>Stock status determination</w:t>
      </w:r>
    </w:p>
    <w:p w14:paraId="781DFE2C" w14:textId="77777777" w:rsidR="009B613E" w:rsidRPr="00855EE3" w:rsidRDefault="009B613E" w:rsidP="00B81F3C">
      <w:pPr>
        <w:pStyle w:val="AFMAText1"/>
        <w:rPr>
          <w:lang w:eastAsia="en-AU"/>
        </w:rPr>
      </w:pPr>
      <w:r w:rsidRPr="00855EE3">
        <w:rPr>
          <w:lang w:eastAsia="en-AU"/>
        </w:rPr>
        <w:t>The most recent estimate of spawning biomass is very likely above the default limit reference point of 20% of initial unfished levels. The most recent estimates of fishing mortality are very likely below the levels associated with MSY, and recent catches are around MSY. As a result, albacore in the south Pacific Ocean (including the ETBF) is classified as </w:t>
      </w:r>
      <w:r w:rsidRPr="00855EE3">
        <w:rPr>
          <w:b/>
          <w:lang w:eastAsia="en-AU"/>
        </w:rPr>
        <w:t>not subject to overfishing </w:t>
      </w:r>
      <w:r w:rsidRPr="00855EE3">
        <w:rPr>
          <w:lang w:eastAsia="en-AU"/>
        </w:rPr>
        <w:t>and </w:t>
      </w:r>
      <w:r w:rsidRPr="00855EE3">
        <w:rPr>
          <w:b/>
          <w:lang w:eastAsia="en-AU"/>
        </w:rPr>
        <w:t>not overfished</w:t>
      </w:r>
      <w:r w:rsidRPr="00855EE3">
        <w:rPr>
          <w:lang w:eastAsia="en-AU"/>
        </w:rPr>
        <w:t>.</w:t>
      </w:r>
    </w:p>
    <w:p w14:paraId="3236D39F" w14:textId="3C3A730A" w:rsidR="003A20AD" w:rsidRPr="001C11CC" w:rsidRDefault="003A20AD" w:rsidP="00B81F3C">
      <w:pPr>
        <w:pStyle w:val="AFMAText1"/>
        <w:rPr>
          <w:b/>
          <w:bCs/>
        </w:rPr>
      </w:pPr>
      <w:r w:rsidRPr="001C11CC">
        <w:rPr>
          <w:b/>
          <w:bCs/>
        </w:rPr>
        <w:t xml:space="preserve">Bigeye </w:t>
      </w:r>
      <w:r w:rsidR="00E164C9" w:rsidRPr="001C11CC">
        <w:rPr>
          <w:b/>
          <w:bCs/>
        </w:rPr>
        <w:t>tuna</w:t>
      </w:r>
    </w:p>
    <w:p w14:paraId="68064D0F" w14:textId="39A00AB4" w:rsidR="009B613E" w:rsidRPr="00855EE3" w:rsidRDefault="009B613E" w:rsidP="00B81F3C">
      <w:pPr>
        <w:pStyle w:val="AFMAText1"/>
        <w:rPr>
          <w:lang w:eastAsia="en-AU"/>
        </w:rPr>
      </w:pPr>
      <w:r w:rsidRPr="00855EE3">
        <w:rPr>
          <w:lang w:eastAsia="en-AU"/>
        </w:rPr>
        <w:t>The bigeye tuna stock in the western and central Pacific Ocean (WCPO) was most recently assessed in 2020 (Ducharme-Barth et al. 2020) using the assessment package MULTIFAN-CL.</w:t>
      </w:r>
      <w:r w:rsidR="002A4B10" w:rsidRPr="00855EE3">
        <w:rPr>
          <w:lang w:eastAsia="en-AU"/>
        </w:rPr>
        <w:t xml:space="preserve"> </w:t>
      </w:r>
      <w:r w:rsidRPr="00855EE3">
        <w:rPr>
          <w:lang w:eastAsia="en-AU"/>
        </w:rPr>
        <w:t>The stock assessment is based on a structural uncertainty grid that includes steepness, growth, maturity, tagging dispersion, size data weighting and regional structure as the main uncertainties. The uncertainty grid using this approach contained 24 related models.</w:t>
      </w:r>
    </w:p>
    <w:p w14:paraId="54C72A6A" w14:textId="77777777" w:rsidR="009B613E" w:rsidRPr="00855EE3" w:rsidRDefault="009B613E" w:rsidP="00B81F3C">
      <w:pPr>
        <w:pStyle w:val="AFMAText1"/>
        <w:rPr>
          <w:lang w:eastAsia="en-AU"/>
        </w:rPr>
      </w:pPr>
      <w:r w:rsidRPr="00855EE3">
        <w:rPr>
          <w:lang w:eastAsia="en-AU"/>
        </w:rPr>
        <w:t>The median recent spawning biomass was 41% (80% PI 27–52%) of the levels predicted to occur in the absence of fishing. There was zero probability that the recent spawning stock biomass had breached the limit reference point. The median recent fishing mortality was below the level associated with MSY (</w:t>
      </w:r>
      <w:proofErr w:type="spellStart"/>
      <w:r w:rsidRPr="00855EE3">
        <w:rPr>
          <w:lang w:eastAsia="en-AU"/>
        </w:rPr>
        <w:t>F</w:t>
      </w:r>
      <w:r w:rsidRPr="00855EE3">
        <w:rPr>
          <w:vertAlign w:val="subscript"/>
          <w:lang w:eastAsia="en-AU"/>
        </w:rPr>
        <w:t>recent</w:t>
      </w:r>
      <w:proofErr w:type="spellEnd"/>
      <w:r w:rsidRPr="00855EE3">
        <w:rPr>
          <w:lang w:eastAsia="en-AU"/>
        </w:rPr>
        <w:t>/F</w:t>
      </w:r>
      <w:r w:rsidRPr="00855EE3">
        <w:rPr>
          <w:vertAlign w:val="subscript"/>
          <w:lang w:eastAsia="en-AU"/>
        </w:rPr>
        <w:t>MSY</w:t>
      </w:r>
      <w:r w:rsidRPr="00855EE3">
        <w:rPr>
          <w:lang w:eastAsia="en-AU"/>
        </w:rPr>
        <w:t> = 72%; 80% PI 49–102%). There was a 12.5% probability that the recent fishing mortality was above F</w:t>
      </w:r>
      <w:r w:rsidRPr="00855EE3">
        <w:rPr>
          <w:vertAlign w:val="subscript"/>
          <w:lang w:eastAsia="en-AU"/>
        </w:rPr>
        <w:t>MSY</w:t>
      </w:r>
      <w:r w:rsidRPr="00855EE3">
        <w:rPr>
          <w:lang w:eastAsia="en-AU"/>
        </w:rPr>
        <w:t>.</w:t>
      </w:r>
    </w:p>
    <w:p w14:paraId="77B308E9" w14:textId="77777777" w:rsidR="009B613E" w:rsidRPr="00855EE3" w:rsidRDefault="009B613E" w:rsidP="00B81F3C">
      <w:pPr>
        <w:pStyle w:val="AFMAText1"/>
        <w:rPr>
          <w:lang w:eastAsia="en-AU"/>
        </w:rPr>
      </w:pPr>
      <w:r w:rsidRPr="00855EE3">
        <w:rPr>
          <w:lang w:eastAsia="en-AU"/>
        </w:rPr>
        <w:t>Significant concerns and problems were found with the most recent assessment and modelling approach (Ducharme-Barth et al. 2020) and the bigeye tuna assessment will be independently reviewed during 2021–22.</w:t>
      </w:r>
    </w:p>
    <w:p w14:paraId="2A69BBC5" w14:textId="77777777" w:rsidR="009B613E" w:rsidRPr="004F4B2E" w:rsidRDefault="009B613E" w:rsidP="00084AED">
      <w:pPr>
        <w:rPr>
          <w:rFonts w:asciiTheme="minorHAnsi" w:hAnsiTheme="minorHAnsi" w:cstheme="minorHAnsi"/>
          <w:i/>
          <w:color w:val="000000"/>
          <w:lang w:eastAsia="en-AU"/>
        </w:rPr>
      </w:pPr>
      <w:r w:rsidRPr="004F4B2E">
        <w:rPr>
          <w:rFonts w:asciiTheme="minorHAnsi" w:hAnsiTheme="minorHAnsi" w:cstheme="minorHAnsi"/>
          <w:i/>
          <w:color w:val="000000"/>
          <w:lang w:eastAsia="en-AU"/>
        </w:rPr>
        <w:t>Stock status determination</w:t>
      </w:r>
    </w:p>
    <w:p w14:paraId="3555486A" w14:textId="77777777" w:rsidR="009B613E" w:rsidRPr="00855EE3" w:rsidRDefault="009B613E" w:rsidP="00B81F3C">
      <w:pPr>
        <w:pStyle w:val="AFMAText1"/>
        <w:rPr>
          <w:lang w:eastAsia="en-AU"/>
        </w:rPr>
      </w:pPr>
      <w:r w:rsidRPr="00855EE3">
        <w:rPr>
          <w:lang w:eastAsia="en-AU"/>
        </w:rPr>
        <w:t>Based on the uncertainty grid, the spawning biomass is very likely to be above the limit reference point of 20%SB</w:t>
      </w:r>
      <w:r w:rsidRPr="00855EE3">
        <w:rPr>
          <w:vertAlign w:val="subscript"/>
          <w:lang w:eastAsia="en-AU"/>
        </w:rPr>
        <w:t>F=0 </w:t>
      </w:r>
      <w:r w:rsidRPr="00855EE3">
        <w:rPr>
          <w:lang w:eastAsia="en-AU"/>
        </w:rPr>
        <w:t>adopted for tunas. As a result, the stock is classified as </w:t>
      </w:r>
      <w:r w:rsidRPr="00855EE3">
        <w:rPr>
          <w:b/>
          <w:lang w:eastAsia="en-AU"/>
        </w:rPr>
        <w:t>not overfished</w:t>
      </w:r>
      <w:r w:rsidRPr="00855EE3">
        <w:rPr>
          <w:lang w:eastAsia="en-AU"/>
        </w:rPr>
        <w:t>.</w:t>
      </w:r>
      <w:r w:rsidRPr="00855EE3">
        <w:rPr>
          <w:b/>
          <w:lang w:eastAsia="en-AU"/>
        </w:rPr>
        <w:t> </w:t>
      </w:r>
      <w:r w:rsidRPr="00855EE3">
        <w:rPr>
          <w:lang w:eastAsia="en-AU"/>
        </w:rPr>
        <w:t>Similarly,</w:t>
      </w:r>
      <w:r w:rsidRPr="00855EE3">
        <w:rPr>
          <w:b/>
          <w:lang w:eastAsia="en-AU"/>
        </w:rPr>
        <w:t> </w:t>
      </w:r>
      <w:r w:rsidRPr="00855EE3">
        <w:rPr>
          <w:lang w:eastAsia="en-AU"/>
        </w:rPr>
        <w:t xml:space="preserve">recent fishing </w:t>
      </w:r>
      <w:r w:rsidRPr="00855EE3">
        <w:rPr>
          <w:lang w:eastAsia="en-AU"/>
        </w:rPr>
        <w:lastRenderedPageBreak/>
        <w:t>mortality is very likely to be below F</w:t>
      </w:r>
      <w:r w:rsidRPr="00855EE3">
        <w:rPr>
          <w:vertAlign w:val="subscript"/>
          <w:lang w:eastAsia="en-AU"/>
        </w:rPr>
        <w:t>MSY</w:t>
      </w:r>
      <w:r w:rsidRPr="00855EE3">
        <w:rPr>
          <w:lang w:eastAsia="en-AU"/>
        </w:rPr>
        <w:t>. As a result, the WCPO stock (including the ETBF) is classified as </w:t>
      </w:r>
      <w:r w:rsidRPr="00855EE3">
        <w:rPr>
          <w:b/>
          <w:lang w:eastAsia="en-AU"/>
        </w:rPr>
        <w:t>not subject to overfishing</w:t>
      </w:r>
      <w:r w:rsidRPr="00855EE3">
        <w:rPr>
          <w:lang w:eastAsia="en-AU"/>
        </w:rPr>
        <w:t>.</w:t>
      </w:r>
    </w:p>
    <w:p w14:paraId="4BC6A371" w14:textId="355E169F" w:rsidR="003A20AD" w:rsidRPr="00855EE3" w:rsidRDefault="003A20AD" w:rsidP="003A20AD">
      <w:pPr>
        <w:jc w:val="both"/>
        <w:rPr>
          <w:rFonts w:asciiTheme="minorHAnsi" w:hAnsiTheme="minorHAnsi" w:cstheme="minorHAnsi"/>
          <w:b/>
        </w:rPr>
      </w:pPr>
      <w:r w:rsidRPr="00855EE3">
        <w:rPr>
          <w:rFonts w:asciiTheme="minorHAnsi" w:hAnsiTheme="minorHAnsi" w:cstheme="minorHAnsi"/>
          <w:b/>
        </w:rPr>
        <w:t xml:space="preserve">Broadbill </w:t>
      </w:r>
      <w:r w:rsidR="00E164C9" w:rsidRPr="00855EE3">
        <w:rPr>
          <w:rFonts w:asciiTheme="minorHAnsi" w:hAnsiTheme="minorHAnsi" w:cstheme="minorHAnsi"/>
          <w:b/>
        </w:rPr>
        <w:t>swordfish</w:t>
      </w:r>
    </w:p>
    <w:p w14:paraId="18486439" w14:textId="77777777" w:rsidR="004B1A80" w:rsidRPr="00855EE3" w:rsidRDefault="004B1A80" w:rsidP="00B81F3C">
      <w:pPr>
        <w:pStyle w:val="AFMAText1"/>
        <w:rPr>
          <w:lang w:eastAsia="en-AU"/>
        </w:rPr>
      </w:pPr>
      <w:r w:rsidRPr="00855EE3">
        <w:rPr>
          <w:lang w:eastAsia="en-AU"/>
        </w:rPr>
        <w:t>The SWPO stock of swordfish was most recently assessed in 2017 using the assessment package MULTIFAN-CL (Takeuchi, Pilling &amp; Hampton 2017). The stock assessment was based on a structural uncertainty grid that included steepness, size data weighting, diffusion rate and natural mortality as the main uncertainties. The uncertainty grid using this approach contained 72 related models. The WCPFC Scientific Committee agreed to use the full grid, with equal weighting for all axes of uncertainty. Note that the primary uncertainty in the 2013 assessment (Davies et al. 2013), relating to growth and maturity schedules, has been resolved based on new research (Farley et al. 2016).</w:t>
      </w:r>
    </w:p>
    <w:p w14:paraId="2C39ABA9" w14:textId="77777777" w:rsidR="004B1A80" w:rsidRPr="00855EE3" w:rsidRDefault="004B1A80" w:rsidP="00B81F3C">
      <w:pPr>
        <w:pStyle w:val="AFMAText1"/>
        <w:rPr>
          <w:lang w:eastAsia="en-AU"/>
        </w:rPr>
      </w:pPr>
      <w:r w:rsidRPr="00855EE3">
        <w:rPr>
          <w:lang w:eastAsia="en-AU"/>
        </w:rPr>
        <w:t>Across all models in the uncertainty grid, the spawning biomass declined steeply between the late 1990s and 2010, but the rate of decline has been less since then. These declines are greater in eastern region 2 (equator to 50°S, 165°E to 130°W), where fishing mortality is also greater, compared with western region 1 where the Australian fishery operates.</w:t>
      </w:r>
    </w:p>
    <w:p w14:paraId="3B7B3AC7" w14:textId="77777777" w:rsidR="004B1A80" w:rsidRPr="00855EE3" w:rsidRDefault="004B1A80" w:rsidP="00B81F3C">
      <w:pPr>
        <w:pStyle w:val="AFMAText1"/>
        <w:rPr>
          <w:lang w:eastAsia="en-AU"/>
        </w:rPr>
      </w:pPr>
      <w:r w:rsidRPr="00855EE3">
        <w:rPr>
          <w:lang w:eastAsia="en-AU"/>
        </w:rPr>
        <w:t>The median recent spawning stock biomass was 35% (80% PI 29–43%) of the levels predicted to occur in the absence of fishing. The probability that the recent spawning stock biomass has breached the limit reference point was very low. The median recent fishing mortality was below the level of fishing mortality associated with MSY (</w:t>
      </w:r>
      <w:proofErr w:type="spellStart"/>
      <w:r w:rsidRPr="00855EE3">
        <w:rPr>
          <w:lang w:eastAsia="en-AU"/>
        </w:rPr>
        <w:t>F</w:t>
      </w:r>
      <w:r w:rsidRPr="00855EE3">
        <w:rPr>
          <w:vertAlign w:val="subscript"/>
          <w:lang w:eastAsia="en-AU"/>
        </w:rPr>
        <w:t>recent</w:t>
      </w:r>
      <w:proofErr w:type="spellEnd"/>
      <w:r w:rsidRPr="00855EE3">
        <w:rPr>
          <w:lang w:eastAsia="en-AU"/>
        </w:rPr>
        <w:t>/F</w:t>
      </w:r>
      <w:r w:rsidRPr="00855EE3">
        <w:rPr>
          <w:vertAlign w:val="subscript"/>
          <w:lang w:eastAsia="en-AU"/>
        </w:rPr>
        <w:t>MSY</w:t>
      </w:r>
      <w:r w:rsidRPr="00855EE3">
        <w:rPr>
          <w:lang w:eastAsia="en-AU"/>
        </w:rPr>
        <w:t> = 86%; 80% PI 51–123%). The probability that the recent fishing mortality was above F</w:t>
      </w:r>
      <w:r w:rsidRPr="00855EE3">
        <w:rPr>
          <w:vertAlign w:val="subscript"/>
          <w:lang w:eastAsia="en-AU"/>
        </w:rPr>
        <w:t>MSY</w:t>
      </w:r>
      <w:r w:rsidRPr="00855EE3">
        <w:rPr>
          <w:lang w:eastAsia="en-AU"/>
        </w:rPr>
        <w:t> was about 32%.</w:t>
      </w:r>
    </w:p>
    <w:p w14:paraId="018AA99B" w14:textId="77777777" w:rsidR="004B1A80" w:rsidRPr="00855EE3" w:rsidRDefault="004B1A80" w:rsidP="00084AED">
      <w:pPr>
        <w:rPr>
          <w:rFonts w:asciiTheme="minorHAnsi" w:hAnsiTheme="minorHAnsi" w:cstheme="minorHAnsi"/>
          <w:i/>
          <w:color w:val="000000"/>
          <w:lang w:eastAsia="en-AU"/>
        </w:rPr>
      </w:pPr>
      <w:r w:rsidRPr="00855EE3">
        <w:rPr>
          <w:rFonts w:asciiTheme="minorHAnsi" w:hAnsiTheme="minorHAnsi" w:cstheme="minorHAnsi"/>
          <w:i/>
          <w:color w:val="000000"/>
          <w:lang w:eastAsia="en-AU"/>
        </w:rPr>
        <w:t>Stock status determination</w:t>
      </w:r>
    </w:p>
    <w:p w14:paraId="3F995376" w14:textId="77777777" w:rsidR="004B1A80" w:rsidRPr="00855EE3" w:rsidRDefault="004B1A80" w:rsidP="00B81F3C">
      <w:pPr>
        <w:pStyle w:val="AFMAText1"/>
        <w:rPr>
          <w:lang w:eastAsia="en-AU"/>
        </w:rPr>
      </w:pPr>
      <w:r w:rsidRPr="00855EE3">
        <w:rPr>
          <w:lang w:eastAsia="en-AU"/>
        </w:rPr>
        <w:t>Based on the uncertainty grid, the spawning biomass is highly likely above the limit reference point of 0.2SB</w:t>
      </w:r>
      <w:r w:rsidRPr="00855EE3">
        <w:rPr>
          <w:vertAlign w:val="subscript"/>
          <w:lang w:eastAsia="en-AU"/>
        </w:rPr>
        <w:t>F=0 </w:t>
      </w:r>
      <w:r w:rsidRPr="00855EE3">
        <w:rPr>
          <w:lang w:eastAsia="en-AU"/>
        </w:rPr>
        <w:t>adopted for tunas (noting that the WCPFC Commission has yet to adopt a limit reference point for this stock). As a result, the swordfish stock in the SWPO (including the ETBF) is classified as </w:t>
      </w:r>
      <w:r w:rsidRPr="00855EE3">
        <w:rPr>
          <w:b/>
          <w:lang w:eastAsia="en-AU"/>
        </w:rPr>
        <w:t>not overfished</w:t>
      </w:r>
      <w:r w:rsidRPr="00855EE3">
        <w:rPr>
          <w:lang w:eastAsia="en-AU"/>
        </w:rPr>
        <w:t>.</w:t>
      </w:r>
    </w:p>
    <w:p w14:paraId="6020D6E9" w14:textId="4EC6C2FB" w:rsidR="00A85F3A" w:rsidRDefault="004B1A80" w:rsidP="00B81F3C">
      <w:pPr>
        <w:pStyle w:val="AFMAText1"/>
        <w:rPr>
          <w:lang w:eastAsia="en-AU"/>
        </w:rPr>
      </w:pPr>
      <w:r w:rsidRPr="00855EE3">
        <w:rPr>
          <w:lang w:eastAsia="en-AU"/>
        </w:rPr>
        <w:t>Recent fishing mortality is also likely below F</w:t>
      </w:r>
      <w:r w:rsidRPr="00855EE3">
        <w:rPr>
          <w:vertAlign w:val="subscript"/>
          <w:lang w:eastAsia="en-AU"/>
        </w:rPr>
        <w:t>MSY</w:t>
      </w:r>
      <w:r w:rsidRPr="00855EE3">
        <w:rPr>
          <w:lang w:eastAsia="en-AU"/>
        </w:rPr>
        <w:t>. The stock is therefore classified as </w:t>
      </w:r>
      <w:r w:rsidRPr="00855EE3">
        <w:rPr>
          <w:b/>
          <w:lang w:eastAsia="en-AU"/>
        </w:rPr>
        <w:t>not subject to overfishing</w:t>
      </w:r>
      <w:r w:rsidRPr="00855EE3">
        <w:rPr>
          <w:lang w:eastAsia="en-AU"/>
        </w:rPr>
        <w:t>.</w:t>
      </w:r>
    </w:p>
    <w:p w14:paraId="3A32FE6F" w14:textId="7047A42A" w:rsidR="00FC2302" w:rsidRPr="001B6416" w:rsidRDefault="00FC2302" w:rsidP="00B81F3C">
      <w:pPr>
        <w:pStyle w:val="AFMAText1"/>
        <w:rPr>
          <w:i/>
          <w:iCs/>
          <w:lang w:eastAsia="en-AU"/>
        </w:rPr>
      </w:pPr>
      <w:r w:rsidRPr="001B6416">
        <w:rPr>
          <w:i/>
          <w:iCs/>
          <w:lang w:eastAsia="en-AU"/>
        </w:rPr>
        <w:t>Domestic harvest strategy</w:t>
      </w:r>
    </w:p>
    <w:p w14:paraId="0771D4F9" w14:textId="4D590B54" w:rsidR="00FC2302" w:rsidRPr="00FC2302" w:rsidRDefault="00FC2302" w:rsidP="00B81F3C">
      <w:pPr>
        <w:pStyle w:val="AFMAText1"/>
      </w:pPr>
      <w:r>
        <w:rPr>
          <w:lang w:eastAsia="en-AU"/>
        </w:rPr>
        <w:t xml:space="preserve">A revised Swordfish Harvest Strategy (to assist in annual TACC setting) was implemented in 2020 and </w:t>
      </w:r>
      <w:proofErr w:type="spellStart"/>
      <w:r>
        <w:rPr>
          <w:lang w:eastAsia="en-AU"/>
        </w:rPr>
        <w:t>utilises</w:t>
      </w:r>
      <w:proofErr w:type="spellEnd"/>
      <w:r>
        <w:rPr>
          <w:lang w:eastAsia="en-AU"/>
        </w:rPr>
        <w:t xml:space="preserve"> a </w:t>
      </w:r>
      <w:proofErr w:type="spellStart"/>
      <w:r>
        <w:rPr>
          <w:lang w:eastAsia="en-AU"/>
        </w:rPr>
        <w:t>standardised</w:t>
      </w:r>
      <w:proofErr w:type="spellEnd"/>
      <w:r>
        <w:rPr>
          <w:lang w:eastAsia="en-AU"/>
        </w:rPr>
        <w:t xml:space="preserve"> CPUE based harvest control rule, with a target reference point equivalent to the average ETBF std-CPUE for the period 2012-15. The harvest control rule provides a buffer zone around the target reference point to ensure some stability in the Recommended Biological Commercial Catch when the std-CPUE is near the target </w:t>
      </w:r>
      <w:proofErr w:type="gramStart"/>
      <w:r>
        <w:rPr>
          <w:lang w:eastAsia="en-AU"/>
        </w:rPr>
        <w:t>level, but</w:t>
      </w:r>
      <w:proofErr w:type="gramEnd"/>
      <w:r>
        <w:rPr>
          <w:lang w:eastAsia="en-AU"/>
        </w:rPr>
        <w:t xml:space="preserve"> acts to reduce the RBCC when the std-CPUE is below the buffer zone and increase the RBCC when the std-CPUE is above the buffer zone. The harvest strategy was MSE tested to ensure consistency with the CHSP 2018, including its ability to pursue the TRP and avoid the stock falling below the LRP. The Swordfish Harvest Strategy was used to set the TACC for the 2021 fishing season, which resulted in a decrease to the TACC. </w:t>
      </w:r>
    </w:p>
    <w:p w14:paraId="6F1B1B61" w14:textId="77777777" w:rsidR="00887E84" w:rsidRDefault="00887E84">
      <w:pPr>
        <w:spacing w:before="0" w:after="200"/>
        <w:rPr>
          <w:rFonts w:asciiTheme="minorHAnsi" w:hAnsiTheme="minorHAnsi" w:cstheme="minorHAnsi"/>
          <w:b/>
        </w:rPr>
      </w:pPr>
      <w:r>
        <w:rPr>
          <w:rFonts w:asciiTheme="minorHAnsi" w:hAnsiTheme="minorHAnsi" w:cstheme="minorHAnsi"/>
          <w:b/>
        </w:rPr>
        <w:br w:type="page"/>
      </w:r>
    </w:p>
    <w:p w14:paraId="223E7558" w14:textId="634F2A6A" w:rsidR="003A20AD" w:rsidRPr="00855EE3" w:rsidRDefault="003A20AD" w:rsidP="003A20AD">
      <w:pPr>
        <w:jc w:val="both"/>
        <w:rPr>
          <w:rFonts w:asciiTheme="minorHAnsi" w:hAnsiTheme="minorHAnsi" w:cstheme="minorHAnsi"/>
          <w:b/>
        </w:rPr>
      </w:pPr>
      <w:r w:rsidRPr="00855EE3">
        <w:rPr>
          <w:rFonts w:asciiTheme="minorHAnsi" w:hAnsiTheme="minorHAnsi" w:cstheme="minorHAnsi"/>
          <w:b/>
        </w:rPr>
        <w:lastRenderedPageBreak/>
        <w:t xml:space="preserve">Striped </w:t>
      </w:r>
      <w:r w:rsidR="00E164C9" w:rsidRPr="00855EE3">
        <w:rPr>
          <w:rFonts w:asciiTheme="minorHAnsi" w:hAnsiTheme="minorHAnsi" w:cstheme="minorHAnsi"/>
          <w:b/>
        </w:rPr>
        <w:t>marlin</w:t>
      </w:r>
    </w:p>
    <w:p w14:paraId="56C6DF76" w14:textId="77777777" w:rsidR="00522426" w:rsidRPr="00855EE3" w:rsidRDefault="00522426" w:rsidP="00B81F3C">
      <w:pPr>
        <w:pStyle w:val="AFMAText1"/>
      </w:pPr>
      <w:r w:rsidRPr="00855EE3">
        <w:t xml:space="preserve">The last stock assessment for striped marlin in the SWPO (0–40°S, 140°E to 130°W) was in 2019 (Ducharme-Barth, Pilling &amp; Hampton 2019). Influential changes from the previous (2012) assessment included use of </w:t>
      </w:r>
      <w:proofErr w:type="spellStart"/>
      <w:r w:rsidRPr="00855EE3">
        <w:t>standardised</w:t>
      </w:r>
      <w:proofErr w:type="spellEnd"/>
      <w:r w:rsidRPr="00855EE3">
        <w:t xml:space="preserve"> catch-per-unit-effort for the Japanese and Chinese Taipei fisheries, calculated using a geostatistical model, and updating the biological information on maturity and defining maturation as a function of length rather than age. The full stock assessment comprises a grid of 300 individual assessment models covering 6 axes of uncertainty, all with equal weighting.</w:t>
      </w:r>
    </w:p>
    <w:p w14:paraId="2677A2B6" w14:textId="77777777" w:rsidR="00522426" w:rsidRPr="00855EE3" w:rsidRDefault="00522426" w:rsidP="00B81F3C">
      <w:pPr>
        <w:pStyle w:val="AFMAText1"/>
      </w:pPr>
      <w:r w:rsidRPr="00855EE3">
        <w:t>The grid median recent spawning stock biomass (SB) was 19.8% (80% probability interval [PI] 9–46%) of the levels predicted to occur in the absence of fishing. There was a 50.3% probability that the recent spawning stock biomass had breached the Commonwealth default limit reference point (0.2SB</w:t>
      </w:r>
      <w:r w:rsidRPr="00855EE3">
        <w:rPr>
          <w:vertAlign w:val="subscript"/>
        </w:rPr>
        <w:t>0</w:t>
      </w:r>
      <w:r w:rsidRPr="00855EE3">
        <w:t>). This was more pessimistic than the previous (2012) assessment in which spawning biomass (2006 to 2009) was estimated to be 34% of the levels predicted to occur in the absence of fishing.</w:t>
      </w:r>
    </w:p>
    <w:p w14:paraId="56A9E8B9" w14:textId="77777777" w:rsidR="00522426" w:rsidRPr="00855EE3" w:rsidRDefault="00522426" w:rsidP="00B81F3C">
      <w:pPr>
        <w:pStyle w:val="AFMAText1"/>
      </w:pPr>
      <w:r w:rsidRPr="00855EE3">
        <w:t>In terms of maximum sustainable yield (MSY), the median recent spawning biomass was clearly below the level associated with MSY (</w:t>
      </w:r>
      <w:proofErr w:type="spellStart"/>
      <w:r w:rsidRPr="00855EE3">
        <w:t>SB</w:t>
      </w:r>
      <w:r w:rsidRPr="00855EE3">
        <w:rPr>
          <w:vertAlign w:val="subscript"/>
        </w:rPr>
        <w:t>recent</w:t>
      </w:r>
      <w:proofErr w:type="spellEnd"/>
      <w:r w:rsidRPr="00855EE3">
        <w:t>/SB</w:t>
      </w:r>
      <w:r w:rsidRPr="00855EE3">
        <w:rPr>
          <w:vertAlign w:val="subscript"/>
        </w:rPr>
        <w:t>MSY</w:t>
      </w:r>
      <w:r w:rsidRPr="00855EE3">
        <w:t> = 74%; 80% PI 33–163%). There was a 68.6% probability that the recent spawning biomass depletion was below the spawning biomass associated with MSY.</w:t>
      </w:r>
    </w:p>
    <w:p w14:paraId="4F51DB6C" w14:textId="77777777" w:rsidR="00522426" w:rsidRPr="00855EE3" w:rsidRDefault="00522426" w:rsidP="00B81F3C">
      <w:pPr>
        <w:pStyle w:val="AFMAText1"/>
      </w:pPr>
      <w:r w:rsidRPr="00855EE3">
        <w:t>The median recent fishing mortality was below the level associated with MSY (</w:t>
      </w:r>
      <w:proofErr w:type="spellStart"/>
      <w:r w:rsidRPr="00855EE3">
        <w:t>F</w:t>
      </w:r>
      <w:r w:rsidRPr="00855EE3">
        <w:rPr>
          <w:vertAlign w:val="subscript"/>
        </w:rPr>
        <w:t>recent</w:t>
      </w:r>
      <w:proofErr w:type="spellEnd"/>
      <w:r w:rsidRPr="00855EE3">
        <w:t>/F</w:t>
      </w:r>
      <w:r w:rsidRPr="00855EE3">
        <w:rPr>
          <w:vertAlign w:val="subscript"/>
        </w:rPr>
        <w:t>MSY</w:t>
      </w:r>
      <w:r w:rsidRPr="00855EE3">
        <w:t> = 91%; 80% PI 31–189%). There was a 44.3% probability that the recent fishing mortality was above F</w:t>
      </w:r>
      <w:r w:rsidRPr="00855EE3">
        <w:rPr>
          <w:vertAlign w:val="subscript"/>
        </w:rPr>
        <w:t>MSY</w:t>
      </w:r>
      <w:r w:rsidRPr="00855EE3">
        <w:t>. This is slightly more pessimistic than the previous (2012) assessment, where fishing mortality was at 81% of the level associated with MSY.</w:t>
      </w:r>
    </w:p>
    <w:p w14:paraId="125B8C63" w14:textId="77777777" w:rsidR="00522426" w:rsidRPr="001433B0" w:rsidRDefault="00522426" w:rsidP="00B81F3C">
      <w:pPr>
        <w:pStyle w:val="AFMAText1"/>
        <w:rPr>
          <w:i/>
          <w:iCs/>
        </w:rPr>
      </w:pPr>
      <w:r w:rsidRPr="001433B0">
        <w:rPr>
          <w:i/>
          <w:iCs/>
        </w:rPr>
        <w:t>Stock status determination</w:t>
      </w:r>
    </w:p>
    <w:p w14:paraId="5D2576BF" w14:textId="1B1499D4" w:rsidR="00522426" w:rsidRDefault="00522426" w:rsidP="00B81F3C">
      <w:pPr>
        <w:pStyle w:val="AFMAText1"/>
      </w:pPr>
      <w:r w:rsidRPr="00855EE3">
        <w:t>The most recent median estimate of the SWPO spawning biomass of striped marlin is estimated to be very close to, but just below, the 0.2SB</w:t>
      </w:r>
      <w:r w:rsidRPr="00855EE3">
        <w:rPr>
          <w:vertAlign w:val="subscript"/>
        </w:rPr>
        <w:t>0 </w:t>
      </w:r>
      <w:r w:rsidRPr="00855EE3">
        <w:t>limit reference point adopted in the HSP and in the WCPFC for tunas (specifically, 20% of the levels predicted to occur in the absence of fishing). As a result, the striped marlin stock in the SWPO (including the ETBF) is classified as </w:t>
      </w:r>
      <w:r w:rsidRPr="00855EE3">
        <w:rPr>
          <w:b/>
        </w:rPr>
        <w:t>overfished</w:t>
      </w:r>
      <w:r w:rsidRPr="00855EE3">
        <w:t xml:space="preserve">. The most recent median estimate of fishing mortality (and </w:t>
      </w:r>
      <w:proofErr w:type="gramStart"/>
      <w:r w:rsidRPr="00855EE3">
        <w:t>a majority of</w:t>
      </w:r>
      <w:proofErr w:type="gramEnd"/>
      <w:r w:rsidRPr="00855EE3">
        <w:t xml:space="preserve"> the grid outcomes) was below the level associated with MSY (F</w:t>
      </w:r>
      <w:r w:rsidRPr="00855EE3">
        <w:rPr>
          <w:vertAlign w:val="subscript"/>
        </w:rPr>
        <w:t>MSY</w:t>
      </w:r>
      <w:r w:rsidRPr="00855EE3">
        <w:t>). As a result, the stock is classified as </w:t>
      </w:r>
      <w:r w:rsidRPr="00855EE3">
        <w:rPr>
          <w:b/>
        </w:rPr>
        <w:t>not subject to overfishing</w:t>
      </w:r>
      <w:r w:rsidRPr="00855EE3">
        <w:t>. The WCPFC Scientific Committee recommended measures to control overall catch, through expansion of the geographical scope of CMM 2006-04 to cover the distribution of the stock; the WCPFC has not yet adopted this recommendation.</w:t>
      </w:r>
    </w:p>
    <w:p w14:paraId="005E2998" w14:textId="3B780C97" w:rsidR="00FE23EE" w:rsidRDefault="00FE23EE" w:rsidP="00B81F3C">
      <w:pPr>
        <w:pStyle w:val="AFMAText1"/>
      </w:pPr>
      <w:r w:rsidRPr="001433B0">
        <w:rPr>
          <w:i/>
          <w:iCs/>
        </w:rPr>
        <w:t>Domestic</w:t>
      </w:r>
      <w:r w:rsidRPr="00FE23EE">
        <w:t xml:space="preserve"> </w:t>
      </w:r>
      <w:r w:rsidRPr="001433B0">
        <w:rPr>
          <w:i/>
          <w:iCs/>
        </w:rPr>
        <w:t>harvest strategy</w:t>
      </w:r>
    </w:p>
    <w:p w14:paraId="0787E0E3" w14:textId="6FEF7072" w:rsidR="00FE23EE" w:rsidRPr="00FE23EE" w:rsidRDefault="004314E6" w:rsidP="00B81F3C">
      <w:pPr>
        <w:pStyle w:val="AFMAText1"/>
      </w:pPr>
      <w:r w:rsidRPr="00855EE3">
        <w:t>A constant catch</w:t>
      </w:r>
      <w:r>
        <w:t xml:space="preserve"> approach has been agreed </w:t>
      </w:r>
      <w:r w:rsidR="00D41168">
        <w:t>to assist</w:t>
      </w:r>
      <w:r>
        <w:t xml:space="preserve"> setting the </w:t>
      </w:r>
      <w:r w:rsidRPr="00855EE3">
        <w:t xml:space="preserve">TACC </w:t>
      </w:r>
      <w:r>
        <w:t xml:space="preserve">for striped marlin. In 2021, a TACC </w:t>
      </w:r>
      <w:r w:rsidRPr="00855EE3">
        <w:t xml:space="preserve">of 351t was determined by the AFMA </w:t>
      </w:r>
      <w:r w:rsidR="00D41168">
        <w:t xml:space="preserve">Commission </w:t>
      </w:r>
      <w:r w:rsidRPr="00855EE3">
        <w:t>and is considered a precautionary TACC as the striped marlin stock is assessed to be at or around the B</w:t>
      </w:r>
      <w:r w:rsidRPr="00855EE3">
        <w:rPr>
          <w:vertAlign w:val="subscript"/>
        </w:rPr>
        <w:t>20</w:t>
      </w:r>
      <w:r w:rsidRPr="00855EE3">
        <w:t xml:space="preserve"> limit reference point proxy defined under the </w:t>
      </w:r>
      <w:r w:rsidRPr="004314E6">
        <w:t>CHSP 2018</w:t>
      </w:r>
      <w:r w:rsidRPr="00855EE3">
        <w:t>.</w:t>
      </w:r>
    </w:p>
    <w:p w14:paraId="59D68284" w14:textId="77777777" w:rsidR="001433B0" w:rsidRDefault="001433B0">
      <w:pPr>
        <w:spacing w:before="0" w:after="200"/>
        <w:rPr>
          <w:rFonts w:ascii="Calibri" w:hAnsi="Calibri" w:cs="Calibri"/>
          <w:b/>
          <w:bCs/>
          <w:color w:val="auto"/>
          <w:lang w:val="en"/>
        </w:rPr>
      </w:pPr>
      <w:r>
        <w:rPr>
          <w:b/>
          <w:bCs/>
        </w:rPr>
        <w:br w:type="page"/>
      </w:r>
    </w:p>
    <w:p w14:paraId="2E26F8D8" w14:textId="7BE34B8E" w:rsidR="003A20AD" w:rsidRPr="00153726" w:rsidRDefault="003A20AD" w:rsidP="00B81F3C">
      <w:pPr>
        <w:pStyle w:val="AFMAText1"/>
      </w:pPr>
      <w:r w:rsidRPr="001433B0">
        <w:rPr>
          <w:b/>
          <w:bCs/>
        </w:rPr>
        <w:lastRenderedPageBreak/>
        <w:t xml:space="preserve">Yellowfin </w:t>
      </w:r>
      <w:r w:rsidR="00E164C9" w:rsidRPr="001433B0">
        <w:rPr>
          <w:b/>
          <w:bCs/>
        </w:rPr>
        <w:t>tuna</w:t>
      </w:r>
    </w:p>
    <w:p w14:paraId="38471F55" w14:textId="77777777" w:rsidR="00522426" w:rsidRPr="00855EE3" w:rsidRDefault="00522426" w:rsidP="00B81F3C">
      <w:pPr>
        <w:pStyle w:val="AFMAText1"/>
        <w:rPr>
          <w:lang w:eastAsia="en-AU"/>
        </w:rPr>
      </w:pPr>
      <w:r w:rsidRPr="00855EE3">
        <w:rPr>
          <w:lang w:eastAsia="en-AU"/>
        </w:rPr>
        <w:t>The yellowfin tuna stock in the WCPO was most recently assessed in 2020 (Vincent et al. 2020) using the assessment package MULTIFAN-CL. The stock assessment is based on a structural uncertainty grid that includes steepness, tagging dispersion, tag mixing, size frequency and regional structure as the main uncertainties. The uncertainty grid using this approach contained 72 related models. The WCPFC Scientific Committee agreed to use the full grid, with equal weighting for all axes of uncertainty.</w:t>
      </w:r>
    </w:p>
    <w:p w14:paraId="1B89C258" w14:textId="77777777" w:rsidR="00522426" w:rsidRPr="00855EE3" w:rsidRDefault="00522426" w:rsidP="00B81F3C">
      <w:pPr>
        <w:pStyle w:val="AFMAText1"/>
        <w:rPr>
          <w:lang w:eastAsia="en-AU"/>
        </w:rPr>
      </w:pPr>
      <w:r w:rsidRPr="00855EE3">
        <w:rPr>
          <w:lang w:eastAsia="en-AU"/>
        </w:rPr>
        <w:t>The median recent spawning stock biomass was 58% (80% PI 51–64%) of the levels predicted to occur in the absence of fishing. The probability that the recent spawning stock biomass had breached the limit reference point was zero. The median recent fishing mortality was below the level associated with MSY (</w:t>
      </w:r>
      <w:proofErr w:type="spellStart"/>
      <w:r w:rsidRPr="00855EE3">
        <w:rPr>
          <w:lang w:eastAsia="en-AU"/>
        </w:rPr>
        <w:t>F</w:t>
      </w:r>
      <w:r w:rsidRPr="00855EE3">
        <w:rPr>
          <w:vertAlign w:val="subscript"/>
          <w:lang w:eastAsia="en-AU"/>
        </w:rPr>
        <w:t>recent</w:t>
      </w:r>
      <w:proofErr w:type="spellEnd"/>
      <w:r w:rsidRPr="00855EE3">
        <w:rPr>
          <w:lang w:eastAsia="en-AU"/>
        </w:rPr>
        <w:t>/F</w:t>
      </w:r>
      <w:r w:rsidRPr="00855EE3">
        <w:rPr>
          <w:vertAlign w:val="subscript"/>
          <w:lang w:eastAsia="en-AU"/>
        </w:rPr>
        <w:t>MSY</w:t>
      </w:r>
      <w:r w:rsidRPr="00855EE3">
        <w:rPr>
          <w:lang w:eastAsia="en-AU"/>
        </w:rPr>
        <w:t> = 36%; 80% PI 27–47%). The probability that the recent fishing mortality was above F</w:t>
      </w:r>
      <w:r w:rsidRPr="00855EE3">
        <w:rPr>
          <w:vertAlign w:val="subscript"/>
          <w:lang w:eastAsia="en-AU"/>
        </w:rPr>
        <w:t>MSY</w:t>
      </w:r>
      <w:r w:rsidRPr="00855EE3">
        <w:rPr>
          <w:lang w:eastAsia="en-AU"/>
        </w:rPr>
        <w:t> was zero.</w:t>
      </w:r>
    </w:p>
    <w:p w14:paraId="0EF161DE" w14:textId="77777777" w:rsidR="00522426" w:rsidRPr="00855EE3" w:rsidRDefault="00522426" w:rsidP="00B81F3C">
      <w:pPr>
        <w:pStyle w:val="AFMAText1"/>
        <w:rPr>
          <w:lang w:eastAsia="en-AU"/>
        </w:rPr>
      </w:pPr>
      <w:r w:rsidRPr="00855EE3">
        <w:rPr>
          <w:lang w:eastAsia="en-AU"/>
        </w:rPr>
        <w:t>Significant concerns and problems were found with the most recent assessment and modelling approach (Vincent et al. 2020) and the yellowfin tuna assessment will be independently reviewed during 2021–22.</w:t>
      </w:r>
    </w:p>
    <w:p w14:paraId="5D444874" w14:textId="77777777" w:rsidR="00522426" w:rsidRPr="00C64D8C" w:rsidRDefault="00522426" w:rsidP="00B81F3C">
      <w:pPr>
        <w:pStyle w:val="AFMAText1"/>
        <w:rPr>
          <w:lang w:eastAsia="en-AU"/>
        </w:rPr>
      </w:pPr>
      <w:r w:rsidRPr="00A3170C">
        <w:rPr>
          <w:i/>
          <w:iCs/>
          <w:lang w:eastAsia="en-AU"/>
        </w:rPr>
        <w:t>Stock</w:t>
      </w:r>
      <w:r w:rsidRPr="00C64D8C">
        <w:rPr>
          <w:lang w:eastAsia="en-AU"/>
        </w:rPr>
        <w:t xml:space="preserve"> </w:t>
      </w:r>
      <w:r w:rsidRPr="00A3170C">
        <w:rPr>
          <w:i/>
          <w:iCs/>
          <w:lang w:eastAsia="en-AU"/>
        </w:rPr>
        <w:t>status</w:t>
      </w:r>
      <w:r w:rsidRPr="00C64D8C">
        <w:rPr>
          <w:lang w:eastAsia="en-AU"/>
        </w:rPr>
        <w:t xml:space="preserve"> </w:t>
      </w:r>
      <w:r w:rsidRPr="00A3170C">
        <w:rPr>
          <w:i/>
          <w:iCs/>
          <w:lang w:eastAsia="en-AU"/>
        </w:rPr>
        <w:t>determination</w:t>
      </w:r>
    </w:p>
    <w:p w14:paraId="1DF77676" w14:textId="229F94E7" w:rsidR="003A20AD" w:rsidRPr="00855EE3" w:rsidRDefault="00522426" w:rsidP="003A20AD">
      <w:pPr>
        <w:jc w:val="both"/>
        <w:rPr>
          <w:rFonts w:asciiTheme="minorHAnsi" w:hAnsiTheme="minorHAnsi" w:cstheme="minorHAnsi"/>
        </w:rPr>
        <w:sectPr w:rsidR="003A20AD" w:rsidRPr="00855EE3" w:rsidSect="00694B15">
          <w:pgSz w:w="12240" w:h="15840"/>
          <w:pgMar w:top="1440" w:right="1080" w:bottom="1440" w:left="1080" w:header="720" w:footer="720" w:gutter="0"/>
          <w:cols w:space="720"/>
          <w:noEndnote/>
          <w:docGrid w:linePitch="299"/>
        </w:sectPr>
      </w:pPr>
      <w:r w:rsidRPr="00855EE3">
        <w:rPr>
          <w:rFonts w:asciiTheme="minorHAnsi" w:hAnsiTheme="minorHAnsi" w:cstheme="minorHAnsi"/>
          <w:lang w:eastAsia="en-AU"/>
        </w:rPr>
        <w:t xml:space="preserve">Based on the uncertainty grid, </w:t>
      </w:r>
      <w:r w:rsidRPr="00855EE3">
        <w:rPr>
          <w:rFonts w:asciiTheme="minorHAnsi" w:hAnsiTheme="minorHAnsi" w:cstheme="minorHAnsi"/>
          <w:color w:val="000000"/>
          <w:lang w:eastAsia="en-AU"/>
        </w:rPr>
        <w:t>the spawning biomass is very likely to be above the limit reference point of 0.2SB</w:t>
      </w:r>
      <w:r w:rsidRPr="00855EE3">
        <w:rPr>
          <w:rFonts w:asciiTheme="minorHAnsi" w:hAnsiTheme="minorHAnsi" w:cstheme="minorHAnsi"/>
          <w:color w:val="000000"/>
          <w:vertAlign w:val="subscript"/>
          <w:lang w:eastAsia="en-AU"/>
        </w:rPr>
        <w:t>F=0 </w:t>
      </w:r>
      <w:r w:rsidRPr="00855EE3">
        <w:rPr>
          <w:rFonts w:asciiTheme="minorHAnsi" w:hAnsiTheme="minorHAnsi" w:cstheme="minorHAnsi"/>
          <w:color w:val="000000"/>
          <w:lang w:eastAsia="en-AU"/>
        </w:rPr>
        <w:t>adopted for tunas. As a result, the WCPFC stock (including the ETBF) is classified as </w:t>
      </w:r>
      <w:r w:rsidRPr="00855EE3">
        <w:rPr>
          <w:rFonts w:asciiTheme="minorHAnsi" w:hAnsiTheme="minorHAnsi" w:cstheme="minorHAnsi"/>
          <w:b/>
          <w:color w:val="000000"/>
          <w:lang w:eastAsia="en-AU"/>
        </w:rPr>
        <w:t>not overfished</w:t>
      </w:r>
      <w:r w:rsidRPr="00855EE3">
        <w:rPr>
          <w:rFonts w:asciiTheme="minorHAnsi" w:hAnsiTheme="minorHAnsi" w:cstheme="minorHAnsi"/>
          <w:color w:val="000000"/>
          <w:lang w:eastAsia="en-AU"/>
        </w:rPr>
        <w:t>. Similarly,</w:t>
      </w:r>
      <w:r w:rsidRPr="00855EE3">
        <w:rPr>
          <w:rFonts w:asciiTheme="minorHAnsi" w:hAnsiTheme="minorHAnsi" w:cstheme="minorHAnsi"/>
          <w:b/>
          <w:color w:val="000000"/>
          <w:lang w:eastAsia="en-AU"/>
        </w:rPr>
        <w:t> </w:t>
      </w:r>
      <w:r w:rsidRPr="00855EE3">
        <w:rPr>
          <w:rFonts w:asciiTheme="minorHAnsi" w:hAnsiTheme="minorHAnsi" w:cstheme="minorHAnsi"/>
          <w:color w:val="000000"/>
          <w:lang w:eastAsia="en-AU"/>
        </w:rPr>
        <w:t>recent fishing mortality is highly likely to be below F</w:t>
      </w:r>
      <w:r w:rsidRPr="00855EE3">
        <w:rPr>
          <w:rFonts w:asciiTheme="minorHAnsi" w:hAnsiTheme="minorHAnsi" w:cstheme="minorHAnsi"/>
          <w:color w:val="000000"/>
          <w:vertAlign w:val="subscript"/>
          <w:lang w:eastAsia="en-AU"/>
        </w:rPr>
        <w:t>MSY</w:t>
      </w:r>
      <w:r w:rsidRPr="00855EE3">
        <w:rPr>
          <w:rFonts w:asciiTheme="minorHAnsi" w:hAnsiTheme="minorHAnsi" w:cstheme="minorHAnsi"/>
          <w:color w:val="000000"/>
          <w:lang w:eastAsia="en-AU"/>
        </w:rPr>
        <w:t>. As a result, the stock is classified as </w:t>
      </w:r>
      <w:r w:rsidRPr="00855EE3">
        <w:rPr>
          <w:rFonts w:asciiTheme="minorHAnsi" w:hAnsiTheme="minorHAnsi" w:cstheme="minorHAnsi"/>
          <w:b/>
          <w:color w:val="000000"/>
          <w:lang w:eastAsia="en-AU"/>
        </w:rPr>
        <w:t>not subject to overfishing</w:t>
      </w:r>
      <w:r w:rsidRPr="00855EE3">
        <w:rPr>
          <w:rFonts w:asciiTheme="minorHAnsi" w:hAnsiTheme="minorHAnsi" w:cstheme="minorHAnsi"/>
          <w:color w:val="000000"/>
          <w:lang w:eastAsia="en-AU"/>
        </w:rPr>
        <w:t>.</w:t>
      </w:r>
    </w:p>
    <w:p w14:paraId="39885626" w14:textId="77777777" w:rsidR="003A20AD" w:rsidRPr="00855EE3" w:rsidRDefault="003A20AD" w:rsidP="003A20AD">
      <w:pPr>
        <w:pStyle w:val="Heading1"/>
        <w:jc w:val="both"/>
        <w:rPr>
          <w:rFonts w:asciiTheme="minorHAnsi" w:hAnsiTheme="minorHAnsi" w:cstheme="minorHAnsi"/>
          <w:sz w:val="44"/>
          <w:szCs w:val="44"/>
        </w:rPr>
      </w:pPr>
      <w:bookmarkStart w:id="86" w:name="_Toc371077535"/>
      <w:bookmarkStart w:id="87" w:name="_Toc101786325"/>
      <w:r w:rsidRPr="00855EE3">
        <w:rPr>
          <w:rFonts w:asciiTheme="minorHAnsi" w:hAnsiTheme="minorHAnsi" w:cstheme="minorHAnsi"/>
          <w:sz w:val="44"/>
          <w:szCs w:val="44"/>
        </w:rPr>
        <w:lastRenderedPageBreak/>
        <w:t>7. Interactions with protected species</w:t>
      </w:r>
      <w:bookmarkEnd w:id="86"/>
      <w:bookmarkEnd w:id="87"/>
    </w:p>
    <w:p w14:paraId="3E5DBC02" w14:textId="77777777" w:rsidR="003A20AD" w:rsidRPr="00855EE3" w:rsidRDefault="003A20AD" w:rsidP="003A20AD">
      <w:pPr>
        <w:pStyle w:val="Heading2"/>
        <w:jc w:val="both"/>
        <w:rPr>
          <w:rFonts w:asciiTheme="minorHAnsi" w:hAnsiTheme="minorHAnsi" w:cstheme="minorHAnsi"/>
          <w:sz w:val="36"/>
          <w:szCs w:val="36"/>
        </w:rPr>
      </w:pPr>
      <w:bookmarkStart w:id="88" w:name="_7.1_Frequency_and_nature_of_interac"/>
      <w:bookmarkStart w:id="89" w:name="_7.1_Frequency_and"/>
      <w:bookmarkStart w:id="90" w:name="_Toc371077536"/>
      <w:bookmarkStart w:id="91" w:name="_Toc101786326"/>
      <w:bookmarkEnd w:id="88"/>
      <w:bookmarkEnd w:id="89"/>
      <w:r w:rsidRPr="00855EE3">
        <w:rPr>
          <w:rFonts w:asciiTheme="minorHAnsi" w:hAnsiTheme="minorHAnsi" w:cstheme="minorHAnsi"/>
          <w:sz w:val="36"/>
          <w:szCs w:val="36"/>
        </w:rPr>
        <w:t>7.1 Frequency and nature of interactions</w:t>
      </w:r>
      <w:bookmarkEnd w:id="90"/>
      <w:bookmarkEnd w:id="91"/>
    </w:p>
    <w:p w14:paraId="6329FA36" w14:textId="0A3404A6" w:rsidR="00E164C9" w:rsidRPr="00855EE3" w:rsidRDefault="00446E24" w:rsidP="0097064E">
      <w:pPr>
        <w:spacing w:before="0" w:after="0" w:line="360" w:lineRule="auto"/>
        <w:ind w:right="105"/>
        <w:textAlignment w:val="baseline"/>
        <w:rPr>
          <w:rFonts w:asciiTheme="minorHAnsi" w:hAnsiTheme="minorHAnsi" w:cstheme="minorHAnsi"/>
          <w:color w:val="auto"/>
          <w:lang w:eastAsia="en-AU"/>
        </w:rPr>
      </w:pPr>
      <w:r w:rsidRPr="00855EE3">
        <w:rPr>
          <w:rFonts w:asciiTheme="minorHAnsi" w:hAnsiTheme="minorHAnsi" w:cstheme="minorHAnsi"/>
          <w:color w:val="auto"/>
          <w:lang w:eastAsia="en-AU"/>
        </w:rPr>
        <w:t xml:space="preserve">There are protected species listed under the EPBC Act that may interact with the tuna longline and minor line fisheries of the ETBF. In accordance with accreditation under the EPBC Act (see Chapter 1, 'Protected species interactions'), AFMA publishes and reports quarterly on interactions with protected species on behalf of Commonwealth fishing operators to DAWE. </w:t>
      </w:r>
      <w:r w:rsidR="006760CA" w:rsidRPr="00855EE3">
        <w:rPr>
          <w:rFonts w:asciiTheme="minorHAnsi" w:hAnsiTheme="minorHAnsi" w:cstheme="minorHAnsi"/>
          <w:color w:val="auto"/>
          <w:lang w:eastAsia="en-AU"/>
        </w:rPr>
        <w:t xml:space="preserve">Table 11 below </w:t>
      </w:r>
      <w:r w:rsidR="006760CA">
        <w:rPr>
          <w:rFonts w:asciiTheme="minorHAnsi" w:hAnsiTheme="minorHAnsi" w:cstheme="minorHAnsi"/>
          <w:color w:val="auto"/>
          <w:lang w:eastAsia="en-AU"/>
        </w:rPr>
        <w:t xml:space="preserve">describes </w:t>
      </w:r>
      <w:r w:rsidR="006760CA" w:rsidRPr="00855EE3">
        <w:rPr>
          <w:rFonts w:asciiTheme="minorHAnsi" w:hAnsiTheme="minorHAnsi" w:cstheme="minorHAnsi"/>
          <w:color w:val="auto"/>
          <w:lang w:eastAsia="en-AU"/>
        </w:rPr>
        <w:t xml:space="preserve">the recorded logbook </w:t>
      </w:r>
      <w:r w:rsidR="006760CA">
        <w:rPr>
          <w:rFonts w:asciiTheme="minorHAnsi" w:hAnsiTheme="minorHAnsi" w:cstheme="minorHAnsi"/>
          <w:color w:val="auto"/>
          <w:lang w:eastAsia="en-AU"/>
        </w:rPr>
        <w:t xml:space="preserve">TEP </w:t>
      </w:r>
      <w:r w:rsidR="006760CA" w:rsidRPr="00855EE3">
        <w:rPr>
          <w:rFonts w:asciiTheme="minorHAnsi" w:hAnsiTheme="minorHAnsi" w:cstheme="minorHAnsi"/>
          <w:color w:val="auto"/>
          <w:lang w:eastAsia="en-AU"/>
        </w:rPr>
        <w:t xml:space="preserve">interactions that occurred in 2021. For more information and </w:t>
      </w:r>
      <w:r w:rsidR="006760CA">
        <w:rPr>
          <w:rFonts w:asciiTheme="minorHAnsi" w:hAnsiTheme="minorHAnsi" w:cstheme="minorHAnsi"/>
          <w:color w:val="auto"/>
          <w:lang w:eastAsia="en-AU"/>
        </w:rPr>
        <w:t>previous</w:t>
      </w:r>
      <w:r w:rsidR="006760CA" w:rsidRPr="00855EE3">
        <w:rPr>
          <w:rFonts w:asciiTheme="minorHAnsi" w:hAnsiTheme="minorHAnsi" w:cstheme="minorHAnsi"/>
          <w:color w:val="auto"/>
          <w:lang w:eastAsia="en-AU"/>
        </w:rPr>
        <w:t xml:space="preserve"> interactions please visit </w:t>
      </w:r>
      <w:r w:rsidR="006760CA">
        <w:rPr>
          <w:rFonts w:asciiTheme="minorHAnsi" w:hAnsiTheme="minorHAnsi" w:cstheme="minorHAnsi"/>
          <w:color w:val="auto"/>
          <w:lang w:eastAsia="en-AU"/>
        </w:rPr>
        <w:t xml:space="preserve">the </w:t>
      </w:r>
      <w:hyperlink r:id="rId56" w:history="1">
        <w:r w:rsidR="006760CA" w:rsidRPr="006760CA">
          <w:rPr>
            <w:rStyle w:val="Hyperlink"/>
            <w:rFonts w:cstheme="minorHAnsi"/>
            <w:lang w:eastAsia="en-AU"/>
          </w:rPr>
          <w:t>Protected species interaction reports</w:t>
        </w:r>
      </w:hyperlink>
      <w:r w:rsidR="006760CA" w:rsidRPr="00855EE3">
        <w:rPr>
          <w:rFonts w:asciiTheme="minorHAnsi" w:hAnsiTheme="minorHAnsi" w:cstheme="minorHAnsi"/>
          <w:color w:val="auto"/>
          <w:lang w:eastAsia="en-AU"/>
        </w:rPr>
        <w:t xml:space="preserve"> section of the </w:t>
      </w:r>
      <w:r w:rsidR="006760CA">
        <w:rPr>
          <w:rFonts w:asciiTheme="minorHAnsi" w:hAnsiTheme="minorHAnsi" w:cstheme="minorHAnsi"/>
          <w:color w:val="auto"/>
          <w:lang w:eastAsia="en-AU"/>
        </w:rPr>
        <w:t xml:space="preserve">AFMA </w:t>
      </w:r>
      <w:r w:rsidR="006760CA" w:rsidRPr="00855EE3">
        <w:rPr>
          <w:rFonts w:asciiTheme="minorHAnsi" w:hAnsiTheme="minorHAnsi" w:cstheme="minorHAnsi"/>
          <w:color w:val="auto"/>
          <w:lang w:eastAsia="en-AU"/>
        </w:rPr>
        <w:t>website.</w:t>
      </w:r>
    </w:p>
    <w:p w14:paraId="016705D8" w14:textId="4A7C1EAB" w:rsidR="009B5EF7" w:rsidRPr="00855EE3" w:rsidRDefault="005D0AAC" w:rsidP="0097064E">
      <w:pPr>
        <w:spacing w:before="0" w:after="0" w:line="360" w:lineRule="auto"/>
        <w:ind w:right="105"/>
        <w:textAlignment w:val="baseline"/>
        <w:rPr>
          <w:rFonts w:asciiTheme="minorHAnsi" w:hAnsiTheme="minorHAnsi" w:cstheme="minorHAnsi"/>
          <w:color w:val="auto"/>
          <w:lang w:eastAsia="en-AU"/>
        </w:rPr>
      </w:pPr>
      <w:r>
        <w:rPr>
          <w:rFonts w:asciiTheme="minorHAnsi" w:hAnsiTheme="minorHAnsi" w:cstheme="minorHAnsi"/>
          <w:color w:val="auto"/>
          <w:lang w:eastAsia="en-AU"/>
        </w:rPr>
        <w:t>There</w:t>
      </w:r>
      <w:r w:rsidR="009B5EF7" w:rsidRPr="00855EE3">
        <w:rPr>
          <w:rFonts w:asciiTheme="minorHAnsi" w:hAnsiTheme="minorHAnsi" w:cstheme="minorHAnsi"/>
          <w:color w:val="auto"/>
          <w:lang w:eastAsia="en-AU"/>
        </w:rPr>
        <w:t xml:space="preserve"> was a minor </w:t>
      </w:r>
      <w:r w:rsidR="00E164C9" w:rsidRPr="00855EE3">
        <w:rPr>
          <w:rFonts w:asciiTheme="minorHAnsi" w:hAnsiTheme="minorHAnsi" w:cstheme="minorHAnsi"/>
          <w:color w:val="auto"/>
          <w:lang w:eastAsia="en-AU"/>
        </w:rPr>
        <w:t>de</w:t>
      </w:r>
      <w:r w:rsidR="009B5EF7" w:rsidRPr="00855EE3">
        <w:rPr>
          <w:rFonts w:asciiTheme="minorHAnsi" w:hAnsiTheme="minorHAnsi" w:cstheme="minorHAnsi"/>
          <w:color w:val="auto"/>
          <w:lang w:eastAsia="en-AU"/>
        </w:rPr>
        <w:t xml:space="preserve">crease in the number of seabird interactions during 2021. AFMA strengthened seabird management regime for the 2020 season to focus on boats with </w:t>
      </w:r>
      <w:r w:rsidR="006760CA">
        <w:rPr>
          <w:rFonts w:asciiTheme="minorHAnsi" w:hAnsiTheme="minorHAnsi" w:cstheme="minorHAnsi"/>
          <w:color w:val="auto"/>
          <w:lang w:eastAsia="en-AU"/>
        </w:rPr>
        <w:t xml:space="preserve">higher interactions </w:t>
      </w:r>
      <w:r w:rsidR="009B5EF7" w:rsidRPr="00855EE3">
        <w:rPr>
          <w:rFonts w:asciiTheme="minorHAnsi" w:hAnsiTheme="minorHAnsi" w:cstheme="minorHAnsi"/>
          <w:color w:val="auto"/>
          <w:lang w:eastAsia="en-AU"/>
        </w:rPr>
        <w:t>in response to the number of interactions</w:t>
      </w:r>
      <w:r>
        <w:rPr>
          <w:rFonts w:asciiTheme="minorHAnsi" w:hAnsiTheme="minorHAnsi" w:cstheme="minorHAnsi"/>
          <w:color w:val="auto"/>
          <w:lang w:eastAsia="en-AU"/>
        </w:rPr>
        <w:t xml:space="preserve"> reported</w:t>
      </w:r>
      <w:r w:rsidR="009B5EF7" w:rsidRPr="00855EE3">
        <w:rPr>
          <w:rFonts w:asciiTheme="minorHAnsi" w:hAnsiTheme="minorHAnsi" w:cstheme="minorHAnsi"/>
          <w:color w:val="auto"/>
          <w:lang w:eastAsia="en-AU"/>
        </w:rPr>
        <w:t xml:space="preserve"> during the 2019 season. </w:t>
      </w:r>
    </w:p>
    <w:p w14:paraId="0D59DEB9" w14:textId="2F0A42DD" w:rsidR="009B5EF7" w:rsidRPr="00855EE3" w:rsidRDefault="009B5EF7" w:rsidP="0097064E">
      <w:pPr>
        <w:spacing w:before="0" w:after="0" w:line="360" w:lineRule="auto"/>
        <w:ind w:right="105"/>
        <w:textAlignment w:val="baseline"/>
        <w:rPr>
          <w:rFonts w:asciiTheme="minorHAnsi" w:hAnsiTheme="minorHAnsi" w:cstheme="minorHAnsi"/>
          <w:color w:val="auto"/>
          <w:lang w:eastAsia="en-AU"/>
        </w:rPr>
      </w:pPr>
      <w:r w:rsidRPr="00855EE3">
        <w:rPr>
          <w:rFonts w:asciiTheme="minorHAnsi" w:hAnsiTheme="minorHAnsi" w:cstheme="minorHAnsi"/>
          <w:color w:val="auto"/>
          <w:lang w:eastAsia="en-AU"/>
        </w:rPr>
        <w:t>The total seabird TEP interactions for the 2021 season was 52</w:t>
      </w:r>
      <w:r w:rsidR="002E1AE1" w:rsidRPr="00855EE3">
        <w:rPr>
          <w:rFonts w:asciiTheme="minorHAnsi" w:hAnsiTheme="minorHAnsi" w:cstheme="minorHAnsi"/>
          <w:color w:val="auto"/>
          <w:lang w:eastAsia="en-AU"/>
        </w:rPr>
        <w:t xml:space="preserve"> (Table 11)</w:t>
      </w:r>
      <w:r w:rsidR="006760CA">
        <w:rPr>
          <w:rFonts w:asciiTheme="minorHAnsi" w:hAnsiTheme="minorHAnsi" w:cstheme="minorHAnsi"/>
          <w:color w:val="auto"/>
          <w:lang w:eastAsia="en-AU"/>
        </w:rPr>
        <w:t>, compared to 49 in 2020</w:t>
      </w:r>
      <w:r w:rsidRPr="00855EE3">
        <w:rPr>
          <w:rFonts w:asciiTheme="minorHAnsi" w:hAnsiTheme="minorHAnsi" w:cstheme="minorHAnsi"/>
          <w:color w:val="auto"/>
          <w:lang w:eastAsia="en-AU"/>
        </w:rPr>
        <w:t>.</w:t>
      </w:r>
    </w:p>
    <w:p w14:paraId="1A1C87D4" w14:textId="08A2FCC5" w:rsidR="00180DF7" w:rsidRPr="00855EE3" w:rsidRDefault="003A20AD" w:rsidP="006760CA">
      <w:pPr>
        <w:pStyle w:val="Caption"/>
        <w:rPr>
          <w:rFonts w:ascii="Segoe UI" w:eastAsia="Times New Roman" w:hAnsi="Segoe UI" w:cs="Segoe UI"/>
          <w:b w:val="0"/>
          <w:bCs/>
          <w:color w:val="auto"/>
          <w:sz w:val="18"/>
          <w:lang w:eastAsia="en-AU"/>
        </w:rPr>
      </w:pPr>
      <w:r w:rsidRPr="00855EE3">
        <w:rPr>
          <w:rFonts w:asciiTheme="minorHAnsi" w:hAnsiTheme="minorHAnsi" w:cstheme="minorHAnsi"/>
          <w:sz w:val="22"/>
          <w:szCs w:val="20"/>
        </w:rPr>
        <w:t>Table 11</w:t>
      </w:r>
      <w:r w:rsidRPr="00855EE3">
        <w:rPr>
          <w:rFonts w:asciiTheme="minorHAnsi" w:hAnsiTheme="minorHAnsi" w:cstheme="minorHAnsi"/>
          <w:sz w:val="24"/>
          <w:szCs w:val="24"/>
        </w:rPr>
        <w:t xml:space="preserve">: </w:t>
      </w:r>
      <w:r w:rsidRPr="00855EE3">
        <w:rPr>
          <w:rFonts w:asciiTheme="minorHAnsi" w:hAnsiTheme="minorHAnsi" w:cstheme="minorHAnsi"/>
          <w:b w:val="0"/>
          <w:sz w:val="22"/>
          <w:szCs w:val="20"/>
        </w:rPr>
        <w:t xml:space="preserve">Protected species interactions in </w:t>
      </w:r>
      <w:r w:rsidR="004F65F9" w:rsidRPr="00855EE3">
        <w:rPr>
          <w:rFonts w:asciiTheme="minorHAnsi" w:hAnsiTheme="minorHAnsi" w:cstheme="minorHAnsi"/>
          <w:b w:val="0"/>
          <w:sz w:val="22"/>
          <w:szCs w:val="20"/>
        </w:rPr>
        <w:t xml:space="preserve">2021 </w:t>
      </w:r>
      <w:r w:rsidRPr="00855EE3">
        <w:rPr>
          <w:rFonts w:asciiTheme="minorHAnsi" w:hAnsiTheme="minorHAnsi" w:cstheme="minorHAnsi"/>
          <w:b w:val="0"/>
          <w:sz w:val="22"/>
          <w:szCs w:val="20"/>
        </w:rPr>
        <w:t>in the ETBF</w:t>
      </w:r>
      <w:r w:rsidR="00180DF7" w:rsidRPr="00855EE3">
        <w:rPr>
          <w:rFonts w:asciiTheme="minorHAnsi" w:hAnsiTheme="minorHAnsi" w:cstheme="minorHAnsi"/>
          <w:b w:val="0"/>
          <w:sz w:val="22"/>
          <w:szCs w:val="20"/>
        </w:rPr>
        <w:t xml:space="preserve"> each interaction </w:t>
      </w:r>
      <w:r w:rsidR="005200E1" w:rsidRPr="00855EE3">
        <w:rPr>
          <w:rFonts w:asciiTheme="minorHAnsi" w:hAnsiTheme="minorHAnsi" w:cstheme="minorHAnsi"/>
          <w:b w:val="0"/>
          <w:sz w:val="22"/>
          <w:szCs w:val="20"/>
        </w:rPr>
        <w:t>was reported as</w:t>
      </w:r>
      <w:r w:rsidR="002324AB" w:rsidRPr="00855EE3">
        <w:rPr>
          <w:rFonts w:asciiTheme="minorHAnsi" w:hAnsiTheme="minorHAnsi" w:cstheme="minorHAnsi"/>
          <w:b w:val="0"/>
          <w:sz w:val="22"/>
          <w:szCs w:val="20"/>
        </w:rPr>
        <w:t xml:space="preserve"> (hooked, caught or entangled)</w:t>
      </w:r>
      <w:r w:rsidR="00EE654C" w:rsidRPr="00855EE3">
        <w:rPr>
          <w:rFonts w:asciiTheme="minorHAnsi" w:hAnsiTheme="minorHAnsi" w:cstheme="minorHAnsi"/>
          <w:b w:val="0"/>
          <w:sz w:val="22"/>
          <w:szCs w:val="20"/>
        </w:rPr>
        <w:t xml:space="preserve"> </w:t>
      </w:r>
    </w:p>
    <w:tbl>
      <w:tblPr>
        <w:tblW w:w="919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5"/>
        <w:gridCol w:w="1905"/>
        <w:gridCol w:w="1350"/>
        <w:gridCol w:w="1410"/>
        <w:gridCol w:w="1665"/>
      </w:tblGrid>
      <w:tr w:rsidR="00180DF7" w:rsidRPr="006760CA" w14:paraId="61BD15AE" w14:textId="77777777" w:rsidTr="00E164C9">
        <w:trPr>
          <w:trHeight w:val="15"/>
          <w:jc w:val="center"/>
        </w:trPr>
        <w:tc>
          <w:tcPr>
            <w:tcW w:w="9195" w:type="dxa"/>
            <w:gridSpan w:val="5"/>
            <w:tcBorders>
              <w:top w:val="single" w:sz="6" w:space="0" w:color="D9D9D9"/>
              <w:left w:val="single" w:sz="6" w:space="0" w:color="D9D9D9"/>
              <w:bottom w:val="single" w:sz="6" w:space="0" w:color="D9D9D9"/>
              <w:right w:val="single" w:sz="6" w:space="0" w:color="D9D9D9"/>
            </w:tcBorders>
            <w:shd w:val="clear" w:color="auto" w:fill="006C8B"/>
            <w:vAlign w:val="center"/>
            <w:hideMark/>
          </w:tcPr>
          <w:p w14:paraId="5393A210" w14:textId="78C62A02" w:rsidR="00180DF7" w:rsidRPr="006760CA" w:rsidRDefault="00180DF7" w:rsidP="00180DF7">
            <w:pPr>
              <w:spacing w:before="0" w:after="0" w:line="240" w:lineRule="auto"/>
              <w:jc w:val="center"/>
              <w:textAlignment w:val="baseline"/>
              <w:divId w:val="1058357241"/>
              <w:rPr>
                <w:rFonts w:asciiTheme="minorHAnsi" w:eastAsia="Times New Roman" w:hAnsiTheme="minorHAnsi" w:cstheme="minorHAnsi"/>
                <w:color w:val="FFFFFF"/>
                <w:sz w:val="20"/>
                <w:szCs w:val="20"/>
                <w:lang w:eastAsia="en-AU"/>
              </w:rPr>
            </w:pPr>
            <w:r w:rsidRPr="006760CA">
              <w:rPr>
                <w:rFonts w:asciiTheme="minorHAnsi" w:eastAsia="Times New Roman" w:hAnsiTheme="minorHAnsi" w:cstheme="minorHAnsi"/>
                <w:b/>
                <w:bCs/>
                <w:color w:val="FFFFFF"/>
                <w:sz w:val="20"/>
                <w:szCs w:val="20"/>
                <w:lang w:eastAsia="en-AU"/>
              </w:rPr>
              <w:t>Eastern Tuna and Billfish Fishery TEP Interactions: 2021</w:t>
            </w:r>
            <w:r w:rsidR="00C24BC2" w:rsidRPr="006760CA">
              <w:rPr>
                <w:rFonts w:asciiTheme="minorHAnsi" w:eastAsia="Times New Roman" w:hAnsiTheme="minorHAnsi" w:cstheme="minorHAnsi"/>
                <w:b/>
                <w:bCs/>
                <w:color w:val="FFFFFF"/>
                <w:sz w:val="20"/>
                <w:szCs w:val="20"/>
                <w:lang w:eastAsia="en-AU"/>
              </w:rPr>
              <w:t xml:space="preserve"> </w:t>
            </w:r>
            <w:r w:rsidRPr="006760CA">
              <w:rPr>
                <w:rFonts w:asciiTheme="minorHAnsi" w:eastAsia="Times New Roman" w:hAnsiTheme="minorHAnsi" w:cstheme="minorHAnsi"/>
                <w:b/>
                <w:bCs/>
                <w:color w:val="FFFFFF"/>
                <w:sz w:val="20"/>
                <w:szCs w:val="20"/>
                <w:lang w:eastAsia="en-AU"/>
              </w:rPr>
              <w:t>Season</w:t>
            </w:r>
            <w:r w:rsidRPr="006760CA">
              <w:rPr>
                <w:rFonts w:asciiTheme="minorHAnsi" w:eastAsia="Times New Roman" w:hAnsiTheme="minorHAnsi" w:cstheme="minorHAnsi"/>
                <w:color w:val="FFFFFF"/>
                <w:sz w:val="20"/>
                <w:szCs w:val="20"/>
                <w:lang w:eastAsia="en-AU"/>
              </w:rPr>
              <w:t> </w:t>
            </w:r>
          </w:p>
        </w:tc>
      </w:tr>
      <w:tr w:rsidR="00180DF7" w:rsidRPr="006760CA" w14:paraId="521BDA7B" w14:textId="77777777" w:rsidTr="00E164C9">
        <w:trPr>
          <w:trHeight w:val="15"/>
          <w:jc w:val="center"/>
        </w:trPr>
        <w:tc>
          <w:tcPr>
            <w:tcW w:w="2865" w:type="dxa"/>
            <w:vMerge w:val="restart"/>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DF59432" w14:textId="77777777" w:rsidR="00180DF7" w:rsidRPr="006760CA" w:rsidRDefault="00180DF7" w:rsidP="00180DF7">
            <w:pPr>
              <w:spacing w:before="0" w:after="0" w:line="240" w:lineRule="auto"/>
              <w:jc w:val="center"/>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b/>
                <w:bCs/>
                <w:sz w:val="20"/>
                <w:szCs w:val="20"/>
                <w:lang w:eastAsia="en-AU"/>
              </w:rPr>
              <w:t>Species</w:t>
            </w:r>
            <w:r w:rsidRPr="006760CA">
              <w:rPr>
                <w:rFonts w:asciiTheme="minorHAnsi" w:eastAsia="Times New Roman" w:hAnsiTheme="minorHAnsi" w:cstheme="minorHAnsi"/>
                <w:sz w:val="20"/>
                <w:szCs w:val="20"/>
                <w:lang w:eastAsia="en-AU"/>
              </w:rPr>
              <w:t> </w:t>
            </w:r>
          </w:p>
        </w:tc>
        <w:tc>
          <w:tcPr>
            <w:tcW w:w="1905" w:type="dxa"/>
            <w:vMerge w:val="restart"/>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1430FCA" w14:textId="77777777" w:rsidR="00180DF7" w:rsidRPr="006760CA" w:rsidRDefault="00180DF7" w:rsidP="00180DF7">
            <w:pPr>
              <w:spacing w:before="0" w:after="0" w:line="240" w:lineRule="auto"/>
              <w:jc w:val="center"/>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b/>
                <w:bCs/>
                <w:sz w:val="20"/>
                <w:szCs w:val="20"/>
                <w:lang w:eastAsia="en-AU"/>
              </w:rPr>
              <w:t>No. Interactions</w:t>
            </w:r>
            <w:r w:rsidRPr="006760CA">
              <w:rPr>
                <w:rFonts w:asciiTheme="minorHAnsi" w:eastAsia="Times New Roman" w:hAnsiTheme="minorHAnsi" w:cstheme="minorHAnsi"/>
                <w:sz w:val="20"/>
                <w:szCs w:val="20"/>
                <w:lang w:eastAsia="en-AU"/>
              </w:rPr>
              <w:t> </w:t>
            </w:r>
          </w:p>
        </w:tc>
        <w:tc>
          <w:tcPr>
            <w:tcW w:w="4425" w:type="dxa"/>
            <w:gridSpan w:val="3"/>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4C1991E" w14:textId="77777777" w:rsidR="00180DF7" w:rsidRPr="006760CA" w:rsidRDefault="00180DF7" w:rsidP="00180DF7">
            <w:pPr>
              <w:spacing w:before="0" w:after="0" w:line="240" w:lineRule="auto"/>
              <w:jc w:val="center"/>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b/>
                <w:bCs/>
                <w:sz w:val="20"/>
                <w:szCs w:val="20"/>
                <w:lang w:eastAsia="en-AU"/>
              </w:rPr>
              <w:t>Life Status</w:t>
            </w:r>
            <w:r w:rsidRPr="006760CA">
              <w:rPr>
                <w:rFonts w:asciiTheme="minorHAnsi" w:eastAsia="Times New Roman" w:hAnsiTheme="minorHAnsi" w:cstheme="minorHAnsi"/>
                <w:sz w:val="20"/>
                <w:szCs w:val="20"/>
                <w:lang w:eastAsia="en-AU"/>
              </w:rPr>
              <w:t> </w:t>
            </w:r>
          </w:p>
        </w:tc>
      </w:tr>
      <w:tr w:rsidR="00180DF7" w:rsidRPr="006760CA" w14:paraId="7112E801" w14:textId="77777777" w:rsidTr="00E164C9">
        <w:trPr>
          <w:trHeight w:val="15"/>
          <w:jc w:val="center"/>
        </w:trPr>
        <w:tc>
          <w:tcPr>
            <w:tcW w:w="0" w:type="auto"/>
            <w:vMerge/>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11997E92" w14:textId="77777777" w:rsidR="00180DF7" w:rsidRPr="006760CA" w:rsidRDefault="00180DF7" w:rsidP="00180DF7">
            <w:pPr>
              <w:spacing w:before="0" w:after="0" w:line="240" w:lineRule="auto"/>
              <w:rPr>
                <w:rFonts w:asciiTheme="minorHAnsi" w:eastAsia="Times New Roman" w:hAnsiTheme="minorHAnsi" w:cstheme="minorHAnsi"/>
                <w:sz w:val="20"/>
                <w:szCs w:val="20"/>
                <w:lang w:eastAsia="en-AU"/>
              </w:rPr>
            </w:pPr>
          </w:p>
        </w:tc>
        <w:tc>
          <w:tcPr>
            <w:tcW w:w="0" w:type="auto"/>
            <w:vMerge/>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899715E" w14:textId="77777777" w:rsidR="00180DF7" w:rsidRPr="006760CA" w:rsidRDefault="00180DF7" w:rsidP="00180DF7">
            <w:pPr>
              <w:spacing w:before="0" w:after="0" w:line="240" w:lineRule="auto"/>
              <w:rPr>
                <w:rFonts w:asciiTheme="minorHAnsi" w:eastAsia="Times New Roman" w:hAnsiTheme="minorHAnsi" w:cstheme="minorHAnsi"/>
                <w:sz w:val="20"/>
                <w:szCs w:val="20"/>
                <w:lang w:eastAsia="en-AU"/>
              </w:rPr>
            </w:pPr>
          </w:p>
        </w:tc>
        <w:tc>
          <w:tcPr>
            <w:tcW w:w="13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19F042E" w14:textId="77777777" w:rsidR="00180DF7" w:rsidRPr="006760CA" w:rsidRDefault="00180DF7" w:rsidP="00180DF7">
            <w:pPr>
              <w:spacing w:before="0" w:after="0" w:line="240" w:lineRule="auto"/>
              <w:jc w:val="center"/>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b/>
                <w:bCs/>
                <w:sz w:val="20"/>
                <w:szCs w:val="20"/>
                <w:lang w:eastAsia="en-AU"/>
              </w:rPr>
              <w:t>Alive</w:t>
            </w:r>
            <w:r w:rsidRPr="006760CA">
              <w:rPr>
                <w:rFonts w:asciiTheme="minorHAnsi" w:eastAsia="Times New Roman" w:hAnsiTheme="minorHAnsi" w:cstheme="minorHAnsi"/>
                <w:sz w:val="20"/>
                <w:szCs w:val="20"/>
                <w:lang w:eastAsia="en-AU"/>
              </w:rPr>
              <w:t> </w:t>
            </w:r>
          </w:p>
        </w:tc>
        <w:tc>
          <w:tcPr>
            <w:tcW w:w="14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C703B2C" w14:textId="77777777" w:rsidR="00180DF7" w:rsidRPr="006760CA" w:rsidRDefault="00180DF7" w:rsidP="00180DF7">
            <w:pPr>
              <w:spacing w:before="0" w:after="0" w:line="240" w:lineRule="auto"/>
              <w:jc w:val="center"/>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b/>
                <w:bCs/>
                <w:sz w:val="20"/>
                <w:szCs w:val="20"/>
                <w:lang w:eastAsia="en-AU"/>
              </w:rPr>
              <w:t>Dead</w:t>
            </w:r>
            <w:r w:rsidRPr="006760CA">
              <w:rPr>
                <w:rFonts w:asciiTheme="minorHAnsi" w:eastAsia="Times New Roman" w:hAnsiTheme="minorHAnsi" w:cstheme="minorHAnsi"/>
                <w:sz w:val="20"/>
                <w:szCs w:val="20"/>
                <w:lang w:eastAsia="en-AU"/>
              </w:rPr>
              <w:t> </w:t>
            </w:r>
          </w:p>
        </w:tc>
        <w:tc>
          <w:tcPr>
            <w:tcW w:w="166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89AAE06" w14:textId="77777777" w:rsidR="00180DF7" w:rsidRPr="006760CA" w:rsidRDefault="00180DF7" w:rsidP="00180DF7">
            <w:pPr>
              <w:spacing w:before="0" w:after="0" w:line="240" w:lineRule="auto"/>
              <w:jc w:val="center"/>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b/>
                <w:bCs/>
                <w:color w:val="auto"/>
                <w:sz w:val="20"/>
                <w:szCs w:val="20"/>
                <w:lang w:eastAsia="en-AU"/>
              </w:rPr>
              <w:t>Unknown</w:t>
            </w:r>
            <w:r w:rsidRPr="006760CA">
              <w:rPr>
                <w:rFonts w:asciiTheme="minorHAnsi" w:eastAsia="Times New Roman" w:hAnsiTheme="minorHAnsi" w:cstheme="minorHAnsi"/>
                <w:color w:val="auto"/>
                <w:sz w:val="20"/>
                <w:szCs w:val="20"/>
                <w:lang w:eastAsia="en-AU"/>
              </w:rPr>
              <w:t> </w:t>
            </w:r>
          </w:p>
        </w:tc>
      </w:tr>
      <w:tr w:rsidR="00180DF7" w:rsidRPr="006760CA" w14:paraId="0CF4A92B" w14:textId="77777777" w:rsidTr="00E164C9">
        <w:trPr>
          <w:trHeight w:val="15"/>
          <w:jc w:val="center"/>
        </w:trPr>
        <w:tc>
          <w:tcPr>
            <w:tcW w:w="286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D5B67AB" w14:textId="23935300" w:rsidR="00180DF7" w:rsidRPr="006760CA" w:rsidRDefault="00E164C9" w:rsidP="006760CA">
            <w:pPr>
              <w:spacing w:before="0" w:after="0" w:line="240" w:lineRule="auto"/>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Albatrosses </w:t>
            </w:r>
          </w:p>
        </w:tc>
        <w:tc>
          <w:tcPr>
            <w:tcW w:w="190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6A50E52"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17 </w:t>
            </w:r>
          </w:p>
        </w:tc>
        <w:tc>
          <w:tcPr>
            <w:tcW w:w="135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5233BB9"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9 </w:t>
            </w:r>
          </w:p>
        </w:tc>
        <w:tc>
          <w:tcPr>
            <w:tcW w:w="141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63B7238A"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8 </w:t>
            </w:r>
          </w:p>
        </w:tc>
        <w:tc>
          <w:tcPr>
            <w:tcW w:w="166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03DB3E60"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r>
      <w:tr w:rsidR="00180DF7" w:rsidRPr="006760CA" w14:paraId="58638730" w14:textId="77777777" w:rsidTr="00E164C9">
        <w:trPr>
          <w:trHeight w:val="15"/>
          <w:jc w:val="center"/>
        </w:trPr>
        <w:tc>
          <w:tcPr>
            <w:tcW w:w="286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10A8441" w14:textId="75072089" w:rsidR="00180DF7" w:rsidRPr="006760CA" w:rsidRDefault="00E164C9" w:rsidP="006760CA">
            <w:pPr>
              <w:spacing w:before="0" w:after="0" w:line="240" w:lineRule="auto"/>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Birds (sp. Unidentified) </w:t>
            </w:r>
          </w:p>
        </w:tc>
        <w:tc>
          <w:tcPr>
            <w:tcW w:w="190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B807CD8"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11 </w:t>
            </w:r>
          </w:p>
        </w:tc>
        <w:tc>
          <w:tcPr>
            <w:tcW w:w="13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B422C07"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1 </w:t>
            </w:r>
          </w:p>
        </w:tc>
        <w:tc>
          <w:tcPr>
            <w:tcW w:w="14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4A00646"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10 </w:t>
            </w:r>
          </w:p>
        </w:tc>
        <w:tc>
          <w:tcPr>
            <w:tcW w:w="166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A1D7D79"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r>
      <w:tr w:rsidR="00180DF7" w:rsidRPr="006760CA" w14:paraId="43034D48" w14:textId="77777777" w:rsidTr="00E164C9">
        <w:trPr>
          <w:trHeight w:val="15"/>
          <w:jc w:val="center"/>
        </w:trPr>
        <w:tc>
          <w:tcPr>
            <w:tcW w:w="286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D461C91" w14:textId="7507142F" w:rsidR="00180DF7" w:rsidRPr="006760CA" w:rsidRDefault="00E164C9" w:rsidP="006760CA">
            <w:pPr>
              <w:spacing w:before="0" w:after="0" w:line="240" w:lineRule="auto"/>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Bottlenose dolphin </w:t>
            </w:r>
          </w:p>
        </w:tc>
        <w:tc>
          <w:tcPr>
            <w:tcW w:w="190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05C2E89B"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1 </w:t>
            </w:r>
          </w:p>
        </w:tc>
        <w:tc>
          <w:tcPr>
            <w:tcW w:w="135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1623496"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1 </w:t>
            </w:r>
          </w:p>
        </w:tc>
        <w:tc>
          <w:tcPr>
            <w:tcW w:w="141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F8833C3"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c>
          <w:tcPr>
            <w:tcW w:w="166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7368E71"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r>
      <w:tr w:rsidR="00180DF7" w:rsidRPr="006760CA" w14:paraId="69873282" w14:textId="77777777" w:rsidTr="00E164C9">
        <w:trPr>
          <w:trHeight w:val="15"/>
          <w:jc w:val="center"/>
        </w:trPr>
        <w:tc>
          <w:tcPr>
            <w:tcW w:w="286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0B8A0E4" w14:textId="73290A67" w:rsidR="00180DF7" w:rsidRPr="006760CA" w:rsidRDefault="00E164C9" w:rsidP="006760CA">
            <w:pPr>
              <w:spacing w:before="0" w:after="0" w:line="240" w:lineRule="auto"/>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Dolphins </w:t>
            </w:r>
          </w:p>
        </w:tc>
        <w:tc>
          <w:tcPr>
            <w:tcW w:w="190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6012D95"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1 </w:t>
            </w:r>
          </w:p>
        </w:tc>
        <w:tc>
          <w:tcPr>
            <w:tcW w:w="13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63E968E"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c>
          <w:tcPr>
            <w:tcW w:w="14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A228EF1"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c>
          <w:tcPr>
            <w:tcW w:w="166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AD286B9"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r>
      <w:tr w:rsidR="00180DF7" w:rsidRPr="006760CA" w14:paraId="32D580F6" w14:textId="77777777" w:rsidTr="00E164C9">
        <w:trPr>
          <w:trHeight w:val="15"/>
          <w:jc w:val="center"/>
        </w:trPr>
        <w:tc>
          <w:tcPr>
            <w:tcW w:w="286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02A99420" w14:textId="58408D18" w:rsidR="00180DF7" w:rsidRPr="006760CA" w:rsidRDefault="00E164C9" w:rsidP="006760CA">
            <w:pPr>
              <w:spacing w:before="0" w:after="0" w:line="240" w:lineRule="auto"/>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Flatback turtle </w:t>
            </w:r>
          </w:p>
        </w:tc>
        <w:tc>
          <w:tcPr>
            <w:tcW w:w="190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EA43C82"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1 </w:t>
            </w:r>
          </w:p>
        </w:tc>
        <w:tc>
          <w:tcPr>
            <w:tcW w:w="135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DB21980"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c>
          <w:tcPr>
            <w:tcW w:w="141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4891EE9"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1 </w:t>
            </w:r>
          </w:p>
        </w:tc>
        <w:tc>
          <w:tcPr>
            <w:tcW w:w="166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B73C190"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r>
      <w:tr w:rsidR="00180DF7" w:rsidRPr="006760CA" w14:paraId="1FFD19EC" w14:textId="77777777" w:rsidTr="00E164C9">
        <w:trPr>
          <w:trHeight w:val="15"/>
          <w:jc w:val="center"/>
        </w:trPr>
        <w:tc>
          <w:tcPr>
            <w:tcW w:w="286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3C13A6E" w14:textId="08F465EC" w:rsidR="00180DF7" w:rsidRPr="006760CA" w:rsidRDefault="00E164C9" w:rsidP="006760CA">
            <w:pPr>
              <w:spacing w:before="0" w:after="0" w:line="240" w:lineRule="auto"/>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Flesh-footed shearwater </w:t>
            </w:r>
          </w:p>
        </w:tc>
        <w:tc>
          <w:tcPr>
            <w:tcW w:w="190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6EB585D"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16 </w:t>
            </w:r>
          </w:p>
        </w:tc>
        <w:tc>
          <w:tcPr>
            <w:tcW w:w="13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DA9CFC8"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1 </w:t>
            </w:r>
          </w:p>
        </w:tc>
        <w:tc>
          <w:tcPr>
            <w:tcW w:w="14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695305B"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15 </w:t>
            </w:r>
          </w:p>
        </w:tc>
        <w:tc>
          <w:tcPr>
            <w:tcW w:w="166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46CE0E9"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r>
      <w:tr w:rsidR="00180DF7" w:rsidRPr="006760CA" w14:paraId="732E8293" w14:textId="77777777" w:rsidTr="00E164C9">
        <w:trPr>
          <w:trHeight w:val="15"/>
          <w:jc w:val="center"/>
        </w:trPr>
        <w:tc>
          <w:tcPr>
            <w:tcW w:w="286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BD82CF4" w14:textId="723A241E" w:rsidR="00180DF7" w:rsidRPr="006760CA" w:rsidRDefault="00E164C9" w:rsidP="006760CA">
            <w:pPr>
              <w:spacing w:before="0" w:after="0" w:line="240" w:lineRule="auto"/>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Green turtle </w:t>
            </w:r>
          </w:p>
        </w:tc>
        <w:tc>
          <w:tcPr>
            <w:tcW w:w="190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F416BA6"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16 </w:t>
            </w:r>
          </w:p>
        </w:tc>
        <w:tc>
          <w:tcPr>
            <w:tcW w:w="135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BCBA56E"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14 </w:t>
            </w:r>
          </w:p>
        </w:tc>
        <w:tc>
          <w:tcPr>
            <w:tcW w:w="141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E965CE7"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2 </w:t>
            </w:r>
          </w:p>
        </w:tc>
        <w:tc>
          <w:tcPr>
            <w:tcW w:w="166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976F1FE"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r>
      <w:tr w:rsidR="00180DF7" w:rsidRPr="006760CA" w14:paraId="1CC9BCDD" w14:textId="77777777" w:rsidTr="00E164C9">
        <w:trPr>
          <w:trHeight w:val="15"/>
          <w:jc w:val="center"/>
        </w:trPr>
        <w:tc>
          <w:tcPr>
            <w:tcW w:w="286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A54316B" w14:textId="0212B7AD" w:rsidR="00180DF7" w:rsidRPr="006760CA" w:rsidRDefault="00E164C9" w:rsidP="006760CA">
            <w:pPr>
              <w:spacing w:before="0" w:after="0" w:line="240" w:lineRule="auto"/>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Hawksbill turtle </w:t>
            </w:r>
          </w:p>
        </w:tc>
        <w:tc>
          <w:tcPr>
            <w:tcW w:w="190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AF8C4FD"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2 </w:t>
            </w:r>
          </w:p>
        </w:tc>
        <w:tc>
          <w:tcPr>
            <w:tcW w:w="13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4AA060F"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2 </w:t>
            </w:r>
          </w:p>
        </w:tc>
        <w:tc>
          <w:tcPr>
            <w:tcW w:w="14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9B759DE"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c>
          <w:tcPr>
            <w:tcW w:w="166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9FF937C"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r>
      <w:tr w:rsidR="00180DF7" w:rsidRPr="006760CA" w14:paraId="259EA443" w14:textId="77777777" w:rsidTr="00E164C9">
        <w:trPr>
          <w:trHeight w:val="15"/>
          <w:jc w:val="center"/>
        </w:trPr>
        <w:tc>
          <w:tcPr>
            <w:tcW w:w="286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025F2256" w14:textId="2DF3393C" w:rsidR="00180DF7" w:rsidRPr="006760CA" w:rsidRDefault="00E164C9" w:rsidP="006760CA">
            <w:pPr>
              <w:spacing w:before="0" w:after="0" w:line="240" w:lineRule="auto"/>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Leatherback turtle </w:t>
            </w:r>
          </w:p>
        </w:tc>
        <w:tc>
          <w:tcPr>
            <w:tcW w:w="190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16B4EBA0"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20 </w:t>
            </w:r>
          </w:p>
        </w:tc>
        <w:tc>
          <w:tcPr>
            <w:tcW w:w="135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5C01D50"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20 </w:t>
            </w:r>
          </w:p>
        </w:tc>
        <w:tc>
          <w:tcPr>
            <w:tcW w:w="141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6315BC8"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c>
          <w:tcPr>
            <w:tcW w:w="166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E9AD9B4"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r>
      <w:tr w:rsidR="00180DF7" w:rsidRPr="006760CA" w14:paraId="305C9DE6" w14:textId="77777777" w:rsidTr="00E164C9">
        <w:trPr>
          <w:trHeight w:val="15"/>
          <w:jc w:val="center"/>
        </w:trPr>
        <w:tc>
          <w:tcPr>
            <w:tcW w:w="286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21057F5" w14:textId="5992B756" w:rsidR="00180DF7" w:rsidRPr="006760CA" w:rsidRDefault="00E164C9" w:rsidP="006760CA">
            <w:pPr>
              <w:spacing w:before="0" w:after="0" w:line="240" w:lineRule="auto"/>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Loggerhead turtle </w:t>
            </w:r>
          </w:p>
        </w:tc>
        <w:tc>
          <w:tcPr>
            <w:tcW w:w="190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80B45FE"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12 </w:t>
            </w:r>
          </w:p>
        </w:tc>
        <w:tc>
          <w:tcPr>
            <w:tcW w:w="13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3890202"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11 </w:t>
            </w:r>
          </w:p>
        </w:tc>
        <w:tc>
          <w:tcPr>
            <w:tcW w:w="14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A1ECD4E"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1 </w:t>
            </w:r>
          </w:p>
        </w:tc>
        <w:tc>
          <w:tcPr>
            <w:tcW w:w="166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AB72D97"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r>
      <w:tr w:rsidR="00180DF7" w:rsidRPr="006760CA" w14:paraId="61BE1FD2" w14:textId="77777777" w:rsidTr="00E164C9">
        <w:trPr>
          <w:trHeight w:val="15"/>
          <w:jc w:val="center"/>
        </w:trPr>
        <w:tc>
          <w:tcPr>
            <w:tcW w:w="286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6C224231" w14:textId="7756662C" w:rsidR="00180DF7" w:rsidRPr="006760CA" w:rsidRDefault="00E164C9" w:rsidP="006760CA">
            <w:pPr>
              <w:spacing w:before="0" w:after="0" w:line="240" w:lineRule="auto"/>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Long-finned pilot whale </w:t>
            </w:r>
          </w:p>
        </w:tc>
        <w:tc>
          <w:tcPr>
            <w:tcW w:w="190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9523022"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2 </w:t>
            </w:r>
          </w:p>
        </w:tc>
        <w:tc>
          <w:tcPr>
            <w:tcW w:w="135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610D7C90"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2 </w:t>
            </w:r>
          </w:p>
        </w:tc>
        <w:tc>
          <w:tcPr>
            <w:tcW w:w="141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D709606"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c>
          <w:tcPr>
            <w:tcW w:w="166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3384BBB"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r>
      <w:tr w:rsidR="00180DF7" w:rsidRPr="006760CA" w14:paraId="30656BBF" w14:textId="77777777" w:rsidTr="00E164C9">
        <w:trPr>
          <w:trHeight w:val="15"/>
          <w:jc w:val="center"/>
        </w:trPr>
        <w:tc>
          <w:tcPr>
            <w:tcW w:w="286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5D7A1CA" w14:textId="6EE95C90" w:rsidR="00180DF7" w:rsidRPr="006760CA" w:rsidRDefault="00E164C9" w:rsidP="006760CA">
            <w:pPr>
              <w:spacing w:before="0" w:after="0" w:line="240" w:lineRule="auto"/>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Oceanic whitetip shark </w:t>
            </w:r>
          </w:p>
        </w:tc>
        <w:tc>
          <w:tcPr>
            <w:tcW w:w="190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C66AECE"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4 </w:t>
            </w:r>
          </w:p>
        </w:tc>
        <w:tc>
          <w:tcPr>
            <w:tcW w:w="13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A4CE84F"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4 </w:t>
            </w:r>
          </w:p>
        </w:tc>
        <w:tc>
          <w:tcPr>
            <w:tcW w:w="14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378DF84"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c>
          <w:tcPr>
            <w:tcW w:w="166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F238300"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r>
      <w:tr w:rsidR="00180DF7" w:rsidRPr="006760CA" w14:paraId="1399B2BE" w14:textId="77777777" w:rsidTr="00E164C9">
        <w:trPr>
          <w:trHeight w:val="15"/>
          <w:jc w:val="center"/>
        </w:trPr>
        <w:tc>
          <w:tcPr>
            <w:tcW w:w="286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DE34292" w14:textId="18A2D2BD" w:rsidR="00180DF7" w:rsidRPr="006760CA" w:rsidRDefault="00E164C9" w:rsidP="006760CA">
            <w:pPr>
              <w:spacing w:before="0" w:after="0" w:line="240" w:lineRule="auto"/>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xml:space="preserve">Pacific (olive) </w:t>
            </w:r>
            <w:proofErr w:type="spellStart"/>
            <w:r w:rsidRPr="006760CA">
              <w:rPr>
                <w:rFonts w:asciiTheme="minorHAnsi" w:eastAsia="Times New Roman" w:hAnsiTheme="minorHAnsi" w:cstheme="minorHAnsi"/>
                <w:color w:val="000000"/>
                <w:sz w:val="20"/>
                <w:szCs w:val="20"/>
                <w:lang w:eastAsia="en-AU"/>
              </w:rPr>
              <w:t>ridely</w:t>
            </w:r>
            <w:proofErr w:type="spellEnd"/>
            <w:r w:rsidRPr="006760CA">
              <w:rPr>
                <w:rFonts w:asciiTheme="minorHAnsi" w:eastAsia="Times New Roman" w:hAnsiTheme="minorHAnsi" w:cstheme="minorHAnsi"/>
                <w:color w:val="000000"/>
                <w:sz w:val="20"/>
                <w:szCs w:val="20"/>
                <w:lang w:eastAsia="en-AU"/>
              </w:rPr>
              <w:t xml:space="preserve"> turtle </w:t>
            </w:r>
          </w:p>
        </w:tc>
        <w:tc>
          <w:tcPr>
            <w:tcW w:w="190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27DC01E"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5 </w:t>
            </w:r>
          </w:p>
        </w:tc>
        <w:tc>
          <w:tcPr>
            <w:tcW w:w="135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D401A03"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4 </w:t>
            </w:r>
          </w:p>
        </w:tc>
        <w:tc>
          <w:tcPr>
            <w:tcW w:w="141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F32BA22"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1 </w:t>
            </w:r>
          </w:p>
        </w:tc>
        <w:tc>
          <w:tcPr>
            <w:tcW w:w="166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81B8A69"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r>
      <w:tr w:rsidR="00180DF7" w:rsidRPr="006760CA" w14:paraId="3992350B" w14:textId="77777777" w:rsidTr="00E164C9">
        <w:trPr>
          <w:trHeight w:val="15"/>
          <w:jc w:val="center"/>
        </w:trPr>
        <w:tc>
          <w:tcPr>
            <w:tcW w:w="286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A6AD946" w14:textId="4B39BAD3" w:rsidR="00180DF7" w:rsidRPr="006760CA" w:rsidRDefault="00E164C9" w:rsidP="006760CA">
            <w:pPr>
              <w:spacing w:before="0" w:after="0" w:line="240" w:lineRule="auto"/>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Porbeagle </w:t>
            </w:r>
          </w:p>
        </w:tc>
        <w:tc>
          <w:tcPr>
            <w:tcW w:w="190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01E1963"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3 </w:t>
            </w:r>
          </w:p>
        </w:tc>
        <w:tc>
          <w:tcPr>
            <w:tcW w:w="13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DC0C554"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3 </w:t>
            </w:r>
          </w:p>
        </w:tc>
        <w:tc>
          <w:tcPr>
            <w:tcW w:w="14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75F039A"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c>
          <w:tcPr>
            <w:tcW w:w="166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31A0DDA"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r>
      <w:tr w:rsidR="00180DF7" w:rsidRPr="006760CA" w14:paraId="527554BD" w14:textId="77777777" w:rsidTr="00E164C9">
        <w:trPr>
          <w:trHeight w:val="15"/>
          <w:jc w:val="center"/>
        </w:trPr>
        <w:tc>
          <w:tcPr>
            <w:tcW w:w="286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909C076" w14:textId="0ADB9D02" w:rsidR="00180DF7" w:rsidRPr="006760CA" w:rsidRDefault="00E164C9" w:rsidP="006760CA">
            <w:pPr>
              <w:spacing w:before="0" w:after="0" w:line="240" w:lineRule="auto"/>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Seals </w:t>
            </w:r>
          </w:p>
        </w:tc>
        <w:tc>
          <w:tcPr>
            <w:tcW w:w="190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6294410"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9 </w:t>
            </w:r>
          </w:p>
        </w:tc>
        <w:tc>
          <w:tcPr>
            <w:tcW w:w="135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824E172"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9 </w:t>
            </w:r>
          </w:p>
        </w:tc>
        <w:tc>
          <w:tcPr>
            <w:tcW w:w="141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9E99EC3"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c>
          <w:tcPr>
            <w:tcW w:w="166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127CA291"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r>
      <w:tr w:rsidR="00180DF7" w:rsidRPr="006760CA" w14:paraId="5D142E34" w14:textId="77777777" w:rsidTr="00E164C9">
        <w:trPr>
          <w:trHeight w:val="15"/>
          <w:jc w:val="center"/>
        </w:trPr>
        <w:tc>
          <w:tcPr>
            <w:tcW w:w="286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A40BC1C" w14:textId="275621E3" w:rsidR="00180DF7" w:rsidRPr="006760CA" w:rsidRDefault="00E164C9" w:rsidP="006760CA">
            <w:pPr>
              <w:spacing w:before="0" w:after="0" w:line="240" w:lineRule="auto"/>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Short-tailed shearwater </w:t>
            </w:r>
          </w:p>
        </w:tc>
        <w:tc>
          <w:tcPr>
            <w:tcW w:w="190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07D7C21"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1 </w:t>
            </w:r>
          </w:p>
        </w:tc>
        <w:tc>
          <w:tcPr>
            <w:tcW w:w="13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90FBE81"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c>
          <w:tcPr>
            <w:tcW w:w="14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C0C1D66"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1 </w:t>
            </w:r>
          </w:p>
        </w:tc>
        <w:tc>
          <w:tcPr>
            <w:tcW w:w="166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7D0B749"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r>
      <w:tr w:rsidR="00180DF7" w:rsidRPr="006760CA" w14:paraId="03EE5E3F" w14:textId="77777777" w:rsidTr="00E164C9">
        <w:trPr>
          <w:trHeight w:val="15"/>
          <w:jc w:val="center"/>
        </w:trPr>
        <w:tc>
          <w:tcPr>
            <w:tcW w:w="286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6A3D740E" w14:textId="06231731" w:rsidR="00180DF7" w:rsidRPr="006760CA" w:rsidRDefault="00E164C9" w:rsidP="006760CA">
            <w:pPr>
              <w:spacing w:before="0" w:after="0" w:line="240" w:lineRule="auto"/>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Short-finned mako </w:t>
            </w:r>
          </w:p>
        </w:tc>
        <w:tc>
          <w:tcPr>
            <w:tcW w:w="190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529A1DE4"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209 </w:t>
            </w:r>
          </w:p>
        </w:tc>
        <w:tc>
          <w:tcPr>
            <w:tcW w:w="135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D79A7BD"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111 </w:t>
            </w:r>
          </w:p>
        </w:tc>
        <w:tc>
          <w:tcPr>
            <w:tcW w:w="141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F24FDCA"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47 </w:t>
            </w:r>
          </w:p>
        </w:tc>
        <w:tc>
          <w:tcPr>
            <w:tcW w:w="166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0928F93D"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51 </w:t>
            </w:r>
          </w:p>
        </w:tc>
      </w:tr>
      <w:tr w:rsidR="00180DF7" w:rsidRPr="006760CA" w14:paraId="4B61A24C" w14:textId="77777777" w:rsidTr="00E164C9">
        <w:trPr>
          <w:trHeight w:val="15"/>
          <w:jc w:val="center"/>
        </w:trPr>
        <w:tc>
          <w:tcPr>
            <w:tcW w:w="286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AA25C7E" w14:textId="4D06B959" w:rsidR="00180DF7" w:rsidRPr="006760CA" w:rsidRDefault="00E164C9" w:rsidP="006760CA">
            <w:pPr>
              <w:spacing w:before="0" w:after="0" w:line="240" w:lineRule="auto"/>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Short-finned pilot whale </w:t>
            </w:r>
          </w:p>
        </w:tc>
        <w:tc>
          <w:tcPr>
            <w:tcW w:w="190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1C34428"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4 </w:t>
            </w:r>
          </w:p>
        </w:tc>
        <w:tc>
          <w:tcPr>
            <w:tcW w:w="13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B1AB26E"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3 </w:t>
            </w:r>
          </w:p>
        </w:tc>
        <w:tc>
          <w:tcPr>
            <w:tcW w:w="14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A3C288F"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1 </w:t>
            </w:r>
          </w:p>
        </w:tc>
        <w:tc>
          <w:tcPr>
            <w:tcW w:w="166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0ECE6DD"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r>
      <w:tr w:rsidR="00180DF7" w:rsidRPr="006760CA" w14:paraId="0A27E30A" w14:textId="77777777" w:rsidTr="00E164C9">
        <w:trPr>
          <w:trHeight w:val="15"/>
          <w:jc w:val="center"/>
        </w:trPr>
        <w:tc>
          <w:tcPr>
            <w:tcW w:w="286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8B357E2" w14:textId="50BC71B9" w:rsidR="00180DF7" w:rsidRPr="006760CA" w:rsidRDefault="00E164C9" w:rsidP="006760CA">
            <w:pPr>
              <w:spacing w:before="0" w:after="0" w:line="240" w:lineRule="auto"/>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Silky shark </w:t>
            </w:r>
          </w:p>
        </w:tc>
        <w:tc>
          <w:tcPr>
            <w:tcW w:w="190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33F3F29"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60 </w:t>
            </w:r>
          </w:p>
        </w:tc>
        <w:tc>
          <w:tcPr>
            <w:tcW w:w="13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C66DB5E"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c>
          <w:tcPr>
            <w:tcW w:w="14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0FA65F6"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c>
          <w:tcPr>
            <w:tcW w:w="166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1266CC8"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60 </w:t>
            </w:r>
          </w:p>
        </w:tc>
      </w:tr>
      <w:tr w:rsidR="00180DF7" w:rsidRPr="006760CA" w14:paraId="02FF6B4F" w14:textId="77777777" w:rsidTr="00E164C9">
        <w:trPr>
          <w:trHeight w:val="15"/>
          <w:jc w:val="center"/>
        </w:trPr>
        <w:tc>
          <w:tcPr>
            <w:tcW w:w="286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0BD47602" w14:textId="77777777" w:rsidR="00180DF7" w:rsidRPr="006760CA" w:rsidRDefault="00180DF7" w:rsidP="006760CA">
            <w:pPr>
              <w:spacing w:before="0" w:after="0" w:line="240" w:lineRule="auto"/>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Turtles </w:t>
            </w:r>
          </w:p>
        </w:tc>
        <w:tc>
          <w:tcPr>
            <w:tcW w:w="190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0BFF221"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33 </w:t>
            </w:r>
          </w:p>
        </w:tc>
        <w:tc>
          <w:tcPr>
            <w:tcW w:w="135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0EB8E02A"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28 </w:t>
            </w:r>
          </w:p>
        </w:tc>
        <w:tc>
          <w:tcPr>
            <w:tcW w:w="141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657C6E9E"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5 </w:t>
            </w:r>
          </w:p>
        </w:tc>
        <w:tc>
          <w:tcPr>
            <w:tcW w:w="166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1AC888D"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r>
      <w:tr w:rsidR="00180DF7" w:rsidRPr="006760CA" w14:paraId="4E65B6F4" w14:textId="77777777" w:rsidTr="00E164C9">
        <w:trPr>
          <w:trHeight w:val="15"/>
          <w:jc w:val="center"/>
        </w:trPr>
        <w:tc>
          <w:tcPr>
            <w:tcW w:w="286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BC46056" w14:textId="77777777" w:rsidR="00180DF7" w:rsidRPr="006760CA" w:rsidRDefault="00180DF7" w:rsidP="006760CA">
            <w:pPr>
              <w:spacing w:before="0" w:after="0" w:line="240" w:lineRule="auto"/>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Unknown or other </w:t>
            </w:r>
          </w:p>
        </w:tc>
        <w:tc>
          <w:tcPr>
            <w:tcW w:w="190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7B08448"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5 </w:t>
            </w:r>
          </w:p>
        </w:tc>
        <w:tc>
          <w:tcPr>
            <w:tcW w:w="13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9CFA21D"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c>
          <w:tcPr>
            <w:tcW w:w="14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D8AF1DA"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5 </w:t>
            </w:r>
          </w:p>
        </w:tc>
        <w:tc>
          <w:tcPr>
            <w:tcW w:w="166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66CFE53"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color w:val="000000"/>
                <w:sz w:val="20"/>
                <w:szCs w:val="20"/>
                <w:lang w:eastAsia="en-AU"/>
              </w:rPr>
              <w:t>- </w:t>
            </w:r>
          </w:p>
        </w:tc>
      </w:tr>
      <w:tr w:rsidR="00180DF7" w:rsidRPr="006760CA" w14:paraId="5A3F0B46" w14:textId="77777777" w:rsidTr="00E164C9">
        <w:trPr>
          <w:trHeight w:val="15"/>
          <w:jc w:val="center"/>
        </w:trPr>
        <w:tc>
          <w:tcPr>
            <w:tcW w:w="286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F2891C6" w14:textId="77777777" w:rsidR="00180DF7" w:rsidRPr="006760CA" w:rsidRDefault="00180DF7" w:rsidP="006760CA">
            <w:pPr>
              <w:spacing w:before="0" w:after="0" w:line="240" w:lineRule="auto"/>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b/>
                <w:bCs/>
                <w:color w:val="000000"/>
                <w:sz w:val="20"/>
                <w:szCs w:val="20"/>
                <w:lang w:eastAsia="en-AU"/>
              </w:rPr>
              <w:t>Total</w:t>
            </w:r>
            <w:r w:rsidRPr="006760CA">
              <w:rPr>
                <w:rFonts w:asciiTheme="minorHAnsi" w:eastAsia="Times New Roman" w:hAnsiTheme="minorHAnsi" w:cstheme="minorHAnsi"/>
                <w:color w:val="000000"/>
                <w:sz w:val="20"/>
                <w:szCs w:val="20"/>
                <w:lang w:eastAsia="en-AU"/>
              </w:rPr>
              <w:t> </w:t>
            </w:r>
          </w:p>
        </w:tc>
        <w:tc>
          <w:tcPr>
            <w:tcW w:w="190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26D1852"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b/>
                <w:bCs/>
                <w:color w:val="000000"/>
                <w:sz w:val="20"/>
                <w:szCs w:val="20"/>
                <w:lang w:eastAsia="en-AU"/>
              </w:rPr>
              <w:t>432</w:t>
            </w:r>
            <w:r w:rsidRPr="006760CA">
              <w:rPr>
                <w:rFonts w:asciiTheme="minorHAnsi" w:eastAsia="Times New Roman" w:hAnsiTheme="minorHAnsi" w:cstheme="minorHAnsi"/>
                <w:color w:val="000000"/>
                <w:sz w:val="20"/>
                <w:szCs w:val="20"/>
                <w:lang w:eastAsia="en-AU"/>
              </w:rPr>
              <w:t> </w:t>
            </w:r>
          </w:p>
        </w:tc>
        <w:tc>
          <w:tcPr>
            <w:tcW w:w="135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6E4ACEE3"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b/>
                <w:bCs/>
                <w:color w:val="000000"/>
                <w:sz w:val="20"/>
                <w:szCs w:val="20"/>
                <w:lang w:eastAsia="en-AU"/>
              </w:rPr>
              <w:t>220</w:t>
            </w:r>
            <w:r w:rsidRPr="006760CA">
              <w:rPr>
                <w:rFonts w:asciiTheme="minorHAnsi" w:eastAsia="Times New Roman" w:hAnsiTheme="minorHAnsi" w:cstheme="minorHAnsi"/>
                <w:color w:val="000000"/>
                <w:sz w:val="20"/>
                <w:szCs w:val="20"/>
                <w:lang w:eastAsia="en-AU"/>
              </w:rPr>
              <w:t> </w:t>
            </w:r>
          </w:p>
        </w:tc>
        <w:tc>
          <w:tcPr>
            <w:tcW w:w="141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46EFD725"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b/>
                <w:bCs/>
                <w:color w:val="000000"/>
                <w:sz w:val="20"/>
                <w:szCs w:val="20"/>
                <w:lang w:eastAsia="en-AU"/>
              </w:rPr>
              <w:t>100</w:t>
            </w:r>
            <w:r w:rsidRPr="006760CA">
              <w:rPr>
                <w:rFonts w:asciiTheme="minorHAnsi" w:eastAsia="Times New Roman" w:hAnsiTheme="minorHAnsi" w:cstheme="minorHAnsi"/>
                <w:color w:val="000000"/>
                <w:sz w:val="20"/>
                <w:szCs w:val="20"/>
                <w:lang w:eastAsia="en-AU"/>
              </w:rPr>
              <w:t> </w:t>
            </w:r>
          </w:p>
        </w:tc>
        <w:tc>
          <w:tcPr>
            <w:tcW w:w="166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A1D89DE" w14:textId="77777777" w:rsidR="00180DF7" w:rsidRPr="006760CA" w:rsidRDefault="00180DF7" w:rsidP="00E164C9">
            <w:pPr>
              <w:spacing w:before="0" w:after="0" w:line="240" w:lineRule="auto"/>
              <w:jc w:val="right"/>
              <w:textAlignment w:val="baseline"/>
              <w:rPr>
                <w:rFonts w:asciiTheme="minorHAnsi" w:eastAsia="Times New Roman" w:hAnsiTheme="minorHAnsi" w:cstheme="minorHAnsi"/>
                <w:sz w:val="20"/>
                <w:szCs w:val="20"/>
                <w:lang w:eastAsia="en-AU"/>
              </w:rPr>
            </w:pPr>
            <w:r w:rsidRPr="006760CA">
              <w:rPr>
                <w:rFonts w:asciiTheme="minorHAnsi" w:eastAsia="Times New Roman" w:hAnsiTheme="minorHAnsi" w:cstheme="minorHAnsi"/>
                <w:b/>
                <w:bCs/>
                <w:color w:val="000000"/>
                <w:sz w:val="20"/>
                <w:szCs w:val="20"/>
                <w:lang w:eastAsia="en-AU"/>
              </w:rPr>
              <w:t>111</w:t>
            </w:r>
            <w:r w:rsidRPr="006760CA">
              <w:rPr>
                <w:rFonts w:asciiTheme="minorHAnsi" w:eastAsia="Times New Roman" w:hAnsiTheme="minorHAnsi" w:cstheme="minorHAnsi"/>
                <w:color w:val="000000"/>
                <w:sz w:val="20"/>
                <w:szCs w:val="20"/>
                <w:lang w:eastAsia="en-AU"/>
              </w:rPr>
              <w:t> </w:t>
            </w:r>
          </w:p>
        </w:tc>
      </w:tr>
    </w:tbl>
    <w:p w14:paraId="2EE3BA33" w14:textId="290AAE4A" w:rsidR="003A20AD" w:rsidRPr="00855EE3" w:rsidRDefault="003A20AD" w:rsidP="005750F1">
      <w:pPr>
        <w:pStyle w:val="Heading2"/>
        <w:rPr>
          <w:rFonts w:asciiTheme="minorHAnsi" w:hAnsiTheme="minorHAnsi" w:cstheme="minorHAnsi"/>
          <w:sz w:val="36"/>
          <w:szCs w:val="24"/>
        </w:rPr>
      </w:pPr>
      <w:bookmarkStart w:id="92" w:name="_7.2_Management_action"/>
      <w:bookmarkStart w:id="93" w:name="_Toc371077537"/>
      <w:bookmarkStart w:id="94" w:name="_Toc101786327"/>
      <w:bookmarkEnd w:id="92"/>
      <w:r w:rsidRPr="00855EE3">
        <w:rPr>
          <w:rFonts w:asciiTheme="minorHAnsi" w:hAnsiTheme="minorHAnsi" w:cstheme="minorHAnsi"/>
          <w:sz w:val="36"/>
          <w:szCs w:val="24"/>
        </w:rPr>
        <w:lastRenderedPageBreak/>
        <w:t>7.2 Management action taken to reduce interactions</w:t>
      </w:r>
      <w:bookmarkEnd w:id="93"/>
      <w:bookmarkEnd w:id="94"/>
    </w:p>
    <w:p w14:paraId="4BA8D76B" w14:textId="2F97A4AB" w:rsidR="00652673" w:rsidRPr="00855EE3" w:rsidRDefault="003A20AD" w:rsidP="0097064E">
      <w:pPr>
        <w:spacing w:before="0" w:after="0" w:line="360" w:lineRule="auto"/>
        <w:ind w:right="105"/>
        <w:textAlignment w:val="baseline"/>
        <w:rPr>
          <w:rFonts w:asciiTheme="minorHAnsi" w:hAnsiTheme="minorHAnsi" w:cstheme="minorHAnsi"/>
          <w:color w:val="auto"/>
          <w:lang w:eastAsia="en-AU"/>
        </w:rPr>
      </w:pPr>
      <w:proofErr w:type="gramStart"/>
      <w:r w:rsidRPr="00855EE3">
        <w:rPr>
          <w:rFonts w:asciiTheme="minorHAnsi" w:hAnsiTheme="minorHAnsi" w:cstheme="minorHAnsi"/>
          <w:color w:val="auto"/>
          <w:lang w:eastAsia="en-AU"/>
        </w:rPr>
        <w:t>A number of</w:t>
      </w:r>
      <w:proofErr w:type="gramEnd"/>
      <w:r w:rsidRPr="00855EE3">
        <w:rPr>
          <w:rFonts w:asciiTheme="minorHAnsi" w:hAnsiTheme="minorHAnsi" w:cstheme="minorHAnsi"/>
          <w:color w:val="auto"/>
          <w:lang w:eastAsia="en-AU"/>
        </w:rPr>
        <w:t xml:space="preserve"> management measures have been implemented in the ETBF to reduce interactions with protected species including: </w:t>
      </w:r>
    </w:p>
    <w:p w14:paraId="193AEE16" w14:textId="0C7816A0" w:rsidR="00EF6280" w:rsidRPr="00855EE3" w:rsidRDefault="000242B5" w:rsidP="00DE3AFF">
      <w:pPr>
        <w:pStyle w:val="ListParagraph"/>
        <w:numPr>
          <w:ilvl w:val="0"/>
          <w:numId w:val="29"/>
        </w:numPr>
        <w:spacing w:before="0" w:after="0" w:line="360" w:lineRule="auto"/>
        <w:ind w:right="105"/>
        <w:textAlignment w:val="baseline"/>
        <w:rPr>
          <w:rFonts w:asciiTheme="minorHAnsi" w:hAnsiTheme="minorHAnsi" w:cstheme="minorHAnsi"/>
          <w:color w:val="auto"/>
          <w:lang w:eastAsia="en-AU"/>
        </w:rPr>
      </w:pPr>
      <w:r w:rsidRPr="00855EE3">
        <w:rPr>
          <w:rFonts w:asciiTheme="minorHAnsi" w:hAnsiTheme="minorHAnsi" w:cstheme="minorHAnsi"/>
          <w:color w:val="auto"/>
          <w:lang w:eastAsia="en-AU"/>
        </w:rPr>
        <w:t xml:space="preserve">Minor </w:t>
      </w:r>
      <w:r w:rsidR="006760CA">
        <w:rPr>
          <w:rFonts w:asciiTheme="minorHAnsi" w:hAnsiTheme="minorHAnsi" w:cstheme="minorHAnsi"/>
          <w:color w:val="auto"/>
          <w:lang w:eastAsia="en-AU"/>
        </w:rPr>
        <w:t xml:space="preserve">amendments to </w:t>
      </w:r>
      <w:r w:rsidRPr="00855EE3">
        <w:rPr>
          <w:rFonts w:asciiTheme="minorHAnsi" w:hAnsiTheme="minorHAnsi" w:cstheme="minorHAnsi"/>
          <w:color w:val="auto"/>
          <w:lang w:eastAsia="en-AU"/>
        </w:rPr>
        <w:t>s</w:t>
      </w:r>
      <w:r w:rsidR="00386933" w:rsidRPr="00855EE3">
        <w:rPr>
          <w:rFonts w:asciiTheme="minorHAnsi" w:hAnsiTheme="minorHAnsi" w:cstheme="minorHAnsi"/>
          <w:color w:val="auto"/>
          <w:lang w:eastAsia="en-AU"/>
        </w:rPr>
        <w:t xml:space="preserve">eabird conditions </w:t>
      </w:r>
      <w:r w:rsidR="001D0267" w:rsidRPr="00855EE3">
        <w:rPr>
          <w:rFonts w:asciiTheme="minorHAnsi" w:hAnsiTheme="minorHAnsi" w:cstheme="minorHAnsi"/>
          <w:color w:val="auto"/>
          <w:lang w:eastAsia="en-AU"/>
        </w:rPr>
        <w:t>2021</w:t>
      </w:r>
      <w:r w:rsidR="00F61283" w:rsidRPr="00855EE3">
        <w:rPr>
          <w:rFonts w:asciiTheme="minorHAnsi" w:hAnsiTheme="minorHAnsi" w:cstheme="minorHAnsi"/>
          <w:color w:val="auto"/>
          <w:lang w:eastAsia="en-AU"/>
        </w:rPr>
        <w:t>,</w:t>
      </w:r>
      <w:r w:rsidR="001D0267" w:rsidRPr="00855EE3">
        <w:rPr>
          <w:rFonts w:asciiTheme="minorHAnsi" w:hAnsiTheme="minorHAnsi" w:cstheme="minorHAnsi"/>
          <w:color w:val="auto"/>
          <w:lang w:eastAsia="en-AU"/>
        </w:rPr>
        <w:t xml:space="preserve"> </w:t>
      </w:r>
      <w:r w:rsidR="00386933" w:rsidRPr="00855EE3">
        <w:rPr>
          <w:rFonts w:asciiTheme="minorHAnsi" w:hAnsiTheme="minorHAnsi" w:cstheme="minorHAnsi"/>
          <w:color w:val="auto"/>
          <w:lang w:eastAsia="en-AU"/>
        </w:rPr>
        <w:t xml:space="preserve">so that additional seabird mitigation requirements will apply to </w:t>
      </w:r>
      <w:r w:rsidR="00BB78FF" w:rsidRPr="00855EE3">
        <w:rPr>
          <w:rFonts w:asciiTheme="minorHAnsi" w:hAnsiTheme="minorHAnsi" w:cstheme="minorHAnsi"/>
          <w:color w:val="auto"/>
          <w:lang w:eastAsia="en-AU"/>
        </w:rPr>
        <w:t xml:space="preserve">boats </w:t>
      </w:r>
      <w:proofErr w:type="gramStart"/>
      <w:r w:rsidR="006760CA">
        <w:rPr>
          <w:rFonts w:asciiTheme="minorHAnsi" w:hAnsiTheme="minorHAnsi" w:cstheme="minorHAnsi"/>
          <w:color w:val="auto"/>
          <w:lang w:eastAsia="en-AU"/>
        </w:rPr>
        <w:t>that</w:t>
      </w:r>
      <w:r w:rsidR="00386933" w:rsidRPr="00855EE3">
        <w:rPr>
          <w:rFonts w:asciiTheme="minorHAnsi" w:hAnsiTheme="minorHAnsi" w:cstheme="minorHAnsi"/>
          <w:color w:val="auto"/>
          <w:lang w:eastAsia="en-AU"/>
        </w:rPr>
        <w:t>;</w:t>
      </w:r>
      <w:proofErr w:type="gramEnd"/>
    </w:p>
    <w:p w14:paraId="1B936673" w14:textId="456CC776" w:rsidR="00EF6280" w:rsidRPr="00855EE3" w:rsidRDefault="006760CA" w:rsidP="00DE3AFF">
      <w:pPr>
        <w:pStyle w:val="ListParagraph"/>
        <w:numPr>
          <w:ilvl w:val="1"/>
          <w:numId w:val="29"/>
        </w:numPr>
        <w:spacing w:before="0" w:after="0" w:line="360" w:lineRule="auto"/>
        <w:ind w:right="105"/>
        <w:textAlignment w:val="baseline"/>
        <w:rPr>
          <w:rFonts w:asciiTheme="minorHAnsi" w:hAnsiTheme="minorHAnsi" w:cstheme="minorHAnsi"/>
          <w:color w:val="auto"/>
          <w:lang w:eastAsia="en-AU"/>
        </w:rPr>
      </w:pPr>
      <w:r>
        <w:rPr>
          <w:rFonts w:asciiTheme="minorHAnsi" w:hAnsiTheme="minorHAnsi" w:cstheme="minorHAnsi"/>
          <w:color w:val="auto"/>
          <w:lang w:eastAsia="en-AU"/>
        </w:rPr>
        <w:t>e</w:t>
      </w:r>
      <w:r w:rsidR="00EF6280" w:rsidRPr="00855EE3">
        <w:rPr>
          <w:rFonts w:asciiTheme="minorHAnsi" w:hAnsiTheme="minorHAnsi" w:cstheme="minorHAnsi"/>
          <w:color w:val="auto"/>
          <w:lang w:eastAsia="en-AU"/>
        </w:rPr>
        <w:t xml:space="preserve">xceed 10 birds within the current or previous TAP </w:t>
      </w:r>
      <w:proofErr w:type="gramStart"/>
      <w:r w:rsidR="00EF6280" w:rsidRPr="00855EE3">
        <w:rPr>
          <w:rFonts w:asciiTheme="minorHAnsi" w:hAnsiTheme="minorHAnsi" w:cstheme="minorHAnsi"/>
          <w:color w:val="auto"/>
          <w:lang w:eastAsia="en-AU"/>
        </w:rPr>
        <w:t>season;</w:t>
      </w:r>
      <w:proofErr w:type="gramEnd"/>
      <w:r w:rsidR="00EF6280" w:rsidRPr="00855EE3">
        <w:rPr>
          <w:rFonts w:asciiTheme="minorHAnsi" w:hAnsiTheme="minorHAnsi" w:cstheme="minorHAnsi"/>
          <w:color w:val="auto"/>
          <w:lang w:eastAsia="en-AU"/>
        </w:rPr>
        <w:t xml:space="preserve"> and</w:t>
      </w:r>
    </w:p>
    <w:p w14:paraId="2C309442" w14:textId="49C80126" w:rsidR="00EF6280" w:rsidRPr="00855EE3" w:rsidRDefault="006760CA" w:rsidP="00DE3AFF">
      <w:pPr>
        <w:pStyle w:val="ListParagraph"/>
        <w:numPr>
          <w:ilvl w:val="1"/>
          <w:numId w:val="29"/>
        </w:numPr>
        <w:spacing w:before="0" w:after="0" w:line="360" w:lineRule="auto"/>
        <w:ind w:right="105"/>
        <w:textAlignment w:val="baseline"/>
        <w:rPr>
          <w:rFonts w:asciiTheme="minorHAnsi" w:hAnsiTheme="minorHAnsi" w:cstheme="minorHAnsi"/>
          <w:color w:val="auto"/>
          <w:lang w:eastAsia="en-AU"/>
        </w:rPr>
      </w:pPr>
      <w:r>
        <w:rPr>
          <w:rFonts w:asciiTheme="minorHAnsi" w:hAnsiTheme="minorHAnsi" w:cstheme="minorHAnsi"/>
          <w:color w:val="auto"/>
          <w:lang w:eastAsia="en-AU"/>
        </w:rPr>
        <w:t>a</w:t>
      </w:r>
      <w:r w:rsidR="00EF6280" w:rsidRPr="00855EE3">
        <w:rPr>
          <w:rFonts w:asciiTheme="minorHAnsi" w:hAnsiTheme="minorHAnsi" w:cstheme="minorHAnsi"/>
          <w:color w:val="auto"/>
          <w:lang w:eastAsia="en-AU"/>
        </w:rPr>
        <w:t>re found to have an unprecedented seabird interaction</w:t>
      </w:r>
    </w:p>
    <w:p w14:paraId="4CE2453C" w14:textId="6ECC51A4" w:rsidR="00271C43" w:rsidRPr="00855EE3" w:rsidRDefault="00271C43" w:rsidP="00DE3AFF">
      <w:pPr>
        <w:pStyle w:val="ListParagraph"/>
        <w:numPr>
          <w:ilvl w:val="0"/>
          <w:numId w:val="29"/>
        </w:numPr>
        <w:spacing w:before="0" w:after="0" w:line="360" w:lineRule="auto"/>
        <w:ind w:right="105"/>
        <w:textAlignment w:val="baseline"/>
        <w:rPr>
          <w:rFonts w:asciiTheme="minorHAnsi" w:hAnsiTheme="minorHAnsi" w:cstheme="minorHAnsi"/>
          <w:color w:val="auto"/>
          <w:lang w:eastAsia="en-AU"/>
        </w:rPr>
      </w:pPr>
      <w:r w:rsidRPr="00855EE3">
        <w:rPr>
          <w:rFonts w:asciiTheme="minorHAnsi" w:hAnsiTheme="minorHAnsi" w:cstheme="minorHAnsi"/>
          <w:color w:val="auto"/>
          <w:lang w:eastAsia="en-AU"/>
        </w:rPr>
        <w:t xml:space="preserve">The Longline Boat SFR Conditions were amended in 2022 to include </w:t>
      </w:r>
      <w:proofErr w:type="spellStart"/>
      <w:r w:rsidRPr="00855EE3">
        <w:rPr>
          <w:rFonts w:asciiTheme="minorHAnsi" w:hAnsiTheme="minorHAnsi" w:cstheme="minorHAnsi"/>
          <w:color w:val="auto"/>
          <w:lang w:eastAsia="en-AU"/>
        </w:rPr>
        <w:t>Mobulid</w:t>
      </w:r>
      <w:proofErr w:type="spellEnd"/>
      <w:r w:rsidRPr="00855EE3">
        <w:rPr>
          <w:rFonts w:asciiTheme="minorHAnsi" w:hAnsiTheme="minorHAnsi" w:cstheme="minorHAnsi"/>
          <w:color w:val="auto"/>
          <w:lang w:eastAsia="en-AU"/>
        </w:rPr>
        <w:t xml:space="preserve"> rays (</w:t>
      </w:r>
      <w:proofErr w:type="spellStart"/>
      <w:r w:rsidRPr="00855EE3">
        <w:rPr>
          <w:rFonts w:asciiTheme="minorHAnsi" w:hAnsiTheme="minorHAnsi" w:cstheme="minorHAnsi"/>
          <w:color w:val="auto"/>
          <w:lang w:eastAsia="en-AU"/>
        </w:rPr>
        <w:t>Mobula</w:t>
      </w:r>
      <w:proofErr w:type="spellEnd"/>
      <w:r w:rsidRPr="00855EE3">
        <w:rPr>
          <w:rFonts w:asciiTheme="minorHAnsi" w:hAnsiTheme="minorHAnsi" w:cstheme="minorHAnsi"/>
          <w:color w:val="auto"/>
          <w:lang w:eastAsia="en-AU"/>
        </w:rPr>
        <w:t xml:space="preserve"> sp.) to the list of protected </w:t>
      </w:r>
      <w:r w:rsidR="006760CA">
        <w:rPr>
          <w:rFonts w:asciiTheme="minorHAnsi" w:hAnsiTheme="minorHAnsi" w:cstheme="minorHAnsi"/>
          <w:color w:val="auto"/>
          <w:lang w:eastAsia="en-AU"/>
        </w:rPr>
        <w:t xml:space="preserve">/ no take </w:t>
      </w:r>
      <w:r w:rsidRPr="00855EE3">
        <w:rPr>
          <w:rFonts w:asciiTheme="minorHAnsi" w:hAnsiTheme="minorHAnsi" w:cstheme="minorHAnsi"/>
          <w:color w:val="auto"/>
          <w:lang w:eastAsia="en-AU"/>
        </w:rPr>
        <w:t>species. </w:t>
      </w:r>
    </w:p>
    <w:p w14:paraId="4C11CE3E" w14:textId="77777777" w:rsidR="00271C43" w:rsidRPr="00855EE3" w:rsidRDefault="00271C43" w:rsidP="0097064E">
      <w:pPr>
        <w:spacing w:before="0" w:after="0" w:line="360" w:lineRule="auto"/>
        <w:ind w:right="105"/>
        <w:textAlignment w:val="baseline"/>
        <w:rPr>
          <w:rFonts w:asciiTheme="minorHAnsi" w:hAnsiTheme="minorHAnsi" w:cstheme="minorHAnsi"/>
          <w:color w:val="auto"/>
          <w:lang w:eastAsia="en-AU"/>
        </w:rPr>
      </w:pPr>
    </w:p>
    <w:p w14:paraId="61339A39" w14:textId="1F29345F" w:rsidR="007529E7" w:rsidRPr="00855EE3" w:rsidRDefault="007529E7" w:rsidP="0097064E">
      <w:pPr>
        <w:spacing w:before="0" w:after="0" w:line="360" w:lineRule="auto"/>
        <w:ind w:right="105"/>
        <w:textAlignment w:val="baseline"/>
        <w:rPr>
          <w:rFonts w:asciiTheme="minorHAnsi" w:hAnsiTheme="minorHAnsi" w:cstheme="minorHAnsi"/>
          <w:color w:val="auto"/>
          <w:lang w:eastAsia="en-AU"/>
        </w:rPr>
      </w:pPr>
      <w:r w:rsidRPr="00855EE3">
        <w:rPr>
          <w:rFonts w:asciiTheme="minorHAnsi" w:hAnsiTheme="minorHAnsi" w:cstheme="minorHAnsi"/>
          <w:color w:val="auto"/>
          <w:lang w:eastAsia="en-AU"/>
        </w:rPr>
        <w:t xml:space="preserve">Under the </w:t>
      </w:r>
      <w:r w:rsidR="005D0AAC">
        <w:rPr>
          <w:rFonts w:asciiTheme="minorHAnsi" w:hAnsiTheme="minorHAnsi" w:cstheme="minorHAnsi"/>
          <w:color w:val="auto"/>
          <w:lang w:eastAsia="en-AU"/>
        </w:rPr>
        <w:t>revised seabird</w:t>
      </w:r>
      <w:r w:rsidRPr="00855EE3">
        <w:rPr>
          <w:rFonts w:asciiTheme="minorHAnsi" w:hAnsiTheme="minorHAnsi" w:cstheme="minorHAnsi"/>
          <w:color w:val="auto"/>
          <w:lang w:eastAsia="en-AU"/>
        </w:rPr>
        <w:t xml:space="preserve"> arrangements, additional mitigation requirements will cease when a </w:t>
      </w:r>
      <w:r w:rsidR="00BB78FF" w:rsidRPr="00855EE3">
        <w:rPr>
          <w:rFonts w:asciiTheme="minorHAnsi" w:hAnsiTheme="minorHAnsi" w:cstheme="minorHAnsi"/>
          <w:color w:val="auto"/>
          <w:lang w:eastAsia="en-AU"/>
        </w:rPr>
        <w:t>boat</w:t>
      </w:r>
      <w:r w:rsidRPr="00855EE3">
        <w:rPr>
          <w:rFonts w:asciiTheme="minorHAnsi" w:hAnsiTheme="minorHAnsi" w:cstheme="minorHAnsi"/>
          <w:color w:val="auto"/>
          <w:lang w:eastAsia="en-AU"/>
        </w:rPr>
        <w:t xml:space="preserve"> achieves a bycatch rate of less than 0.05 birds per 1,000 hooks (rather than the end of the TAP season).  </w:t>
      </w:r>
    </w:p>
    <w:p w14:paraId="64587018" w14:textId="77777777" w:rsidR="006760CA" w:rsidRDefault="006760CA" w:rsidP="00244511">
      <w:pPr>
        <w:spacing w:before="0" w:after="0" w:line="360" w:lineRule="auto"/>
        <w:ind w:right="105"/>
        <w:textAlignment w:val="baseline"/>
        <w:rPr>
          <w:rFonts w:asciiTheme="minorHAnsi" w:hAnsiTheme="minorHAnsi" w:cstheme="minorHAnsi"/>
          <w:color w:val="auto"/>
          <w:lang w:eastAsia="en-AU"/>
        </w:rPr>
      </w:pPr>
    </w:p>
    <w:p w14:paraId="43208982" w14:textId="5909B809" w:rsidR="009943B9" w:rsidRPr="00855EE3" w:rsidRDefault="007529E7" w:rsidP="00244511">
      <w:pPr>
        <w:spacing w:before="0" w:after="0" w:line="360" w:lineRule="auto"/>
        <w:ind w:right="105"/>
        <w:textAlignment w:val="baseline"/>
        <w:rPr>
          <w:rFonts w:asciiTheme="minorHAnsi" w:eastAsia="Times New Roman" w:hAnsiTheme="minorHAnsi" w:cstheme="minorHAnsi"/>
          <w:color w:val="auto"/>
          <w:lang w:eastAsia="en-AU"/>
        </w:rPr>
      </w:pPr>
      <w:r w:rsidRPr="00855EE3">
        <w:rPr>
          <w:rFonts w:asciiTheme="minorHAnsi" w:hAnsiTheme="minorHAnsi" w:cstheme="minorHAnsi"/>
          <w:color w:val="auto"/>
          <w:lang w:eastAsia="en-AU"/>
        </w:rPr>
        <w:t xml:space="preserve">To support Tuna Australia </w:t>
      </w:r>
      <w:r w:rsidR="006760CA">
        <w:rPr>
          <w:rFonts w:asciiTheme="minorHAnsi" w:hAnsiTheme="minorHAnsi" w:cstheme="minorHAnsi"/>
          <w:color w:val="auto"/>
          <w:lang w:eastAsia="en-AU"/>
        </w:rPr>
        <w:t xml:space="preserve">research into </w:t>
      </w:r>
      <w:r w:rsidR="009943B9" w:rsidRPr="00855EE3">
        <w:rPr>
          <w:rFonts w:asciiTheme="minorHAnsi" w:hAnsiTheme="minorHAnsi" w:cstheme="minorHAnsi"/>
          <w:color w:val="auto"/>
          <w:lang w:eastAsia="en-AU"/>
        </w:rPr>
        <w:t>line</w:t>
      </w:r>
      <w:r w:rsidRPr="00855EE3">
        <w:rPr>
          <w:rFonts w:asciiTheme="minorHAnsi" w:hAnsiTheme="minorHAnsi" w:cstheme="minorHAnsi"/>
          <w:color w:val="auto"/>
          <w:lang w:eastAsia="en-AU"/>
        </w:rPr>
        <w:t xml:space="preserve">-weighting mitigation approaches, SFR conditions were amended in </w:t>
      </w:r>
      <w:r w:rsidR="009943B9" w:rsidRPr="00855EE3">
        <w:rPr>
          <w:rFonts w:asciiTheme="minorHAnsi" w:hAnsiTheme="minorHAnsi" w:cstheme="minorHAnsi"/>
          <w:color w:val="auto"/>
          <w:lang w:eastAsia="en-AU"/>
        </w:rPr>
        <w:t>mid-2021</w:t>
      </w:r>
      <w:r w:rsidRPr="00855EE3">
        <w:rPr>
          <w:rFonts w:asciiTheme="minorHAnsi" w:hAnsiTheme="minorHAnsi" w:cstheme="minorHAnsi"/>
          <w:color w:val="auto"/>
          <w:lang w:eastAsia="en-AU"/>
        </w:rPr>
        <w:t xml:space="preserve"> to allow the use of both sliding and fixed weight systems. The requirements for weight mass and proximity to the hook were retained, in line with ACAP best practice advice. </w:t>
      </w:r>
    </w:p>
    <w:p w14:paraId="6A75B251" w14:textId="77777777" w:rsidR="00196B86" w:rsidRDefault="00196B86">
      <w:pPr>
        <w:spacing w:before="0" w:after="200"/>
        <w:rPr>
          <w:rFonts w:asciiTheme="minorHAnsi" w:eastAsiaTheme="majorEastAsia" w:hAnsiTheme="minorHAnsi" w:cstheme="minorHAnsi"/>
          <w:b/>
          <w:bCs/>
          <w:color w:val="00467F"/>
          <w:spacing w:val="-4"/>
          <w:sz w:val="44"/>
          <w:szCs w:val="44"/>
        </w:rPr>
      </w:pPr>
      <w:bookmarkStart w:id="95" w:name="_Toc371077538"/>
      <w:r>
        <w:rPr>
          <w:rFonts w:asciiTheme="minorHAnsi" w:hAnsiTheme="minorHAnsi" w:cstheme="minorHAnsi"/>
          <w:sz w:val="44"/>
          <w:szCs w:val="44"/>
        </w:rPr>
        <w:br w:type="page"/>
      </w:r>
    </w:p>
    <w:p w14:paraId="1A06B3AC" w14:textId="273D01AB" w:rsidR="003A20AD" w:rsidRPr="00855EE3" w:rsidRDefault="003A20AD" w:rsidP="003A20AD">
      <w:pPr>
        <w:pStyle w:val="Heading1"/>
        <w:jc w:val="both"/>
        <w:rPr>
          <w:rFonts w:asciiTheme="minorHAnsi" w:hAnsiTheme="minorHAnsi" w:cstheme="minorHAnsi"/>
          <w:sz w:val="44"/>
          <w:szCs w:val="44"/>
        </w:rPr>
      </w:pPr>
      <w:bookmarkStart w:id="96" w:name="_Toc101786328"/>
      <w:r w:rsidRPr="00855EE3">
        <w:rPr>
          <w:rFonts w:asciiTheme="minorHAnsi" w:hAnsiTheme="minorHAnsi" w:cstheme="minorHAnsi"/>
          <w:sz w:val="44"/>
          <w:szCs w:val="44"/>
        </w:rPr>
        <w:lastRenderedPageBreak/>
        <w:t>8. Impacts of the fishery on the ecosystem</w:t>
      </w:r>
      <w:bookmarkEnd w:id="95"/>
      <w:bookmarkEnd w:id="96"/>
    </w:p>
    <w:p w14:paraId="0E278A2E" w14:textId="77777777" w:rsidR="003A20AD" w:rsidRPr="00855EE3" w:rsidRDefault="003A20AD" w:rsidP="003A20AD">
      <w:pPr>
        <w:pStyle w:val="Heading2"/>
        <w:jc w:val="both"/>
        <w:rPr>
          <w:rFonts w:asciiTheme="minorHAnsi" w:hAnsiTheme="minorHAnsi" w:cstheme="minorHAnsi"/>
          <w:sz w:val="36"/>
          <w:szCs w:val="36"/>
        </w:rPr>
      </w:pPr>
      <w:bookmarkStart w:id="97" w:name="_Toc371077539"/>
      <w:bookmarkStart w:id="98" w:name="_Toc101786329"/>
      <w:r w:rsidRPr="00855EE3">
        <w:rPr>
          <w:rFonts w:asciiTheme="minorHAnsi" w:hAnsiTheme="minorHAnsi" w:cstheme="minorHAnsi"/>
          <w:sz w:val="36"/>
          <w:szCs w:val="36"/>
        </w:rPr>
        <w:t>8.1 Results of the Ecological Risk Assessments</w:t>
      </w:r>
      <w:bookmarkEnd w:id="97"/>
      <w:bookmarkEnd w:id="98"/>
    </w:p>
    <w:p w14:paraId="1DECBF22" w14:textId="6540E401" w:rsidR="003A20AD" w:rsidRPr="00855EE3" w:rsidRDefault="003A20AD" w:rsidP="0097064E">
      <w:pPr>
        <w:spacing w:before="0" w:after="0" w:line="360" w:lineRule="auto"/>
        <w:ind w:right="105"/>
        <w:textAlignment w:val="baseline"/>
        <w:rPr>
          <w:rFonts w:asciiTheme="minorHAnsi" w:hAnsiTheme="minorHAnsi" w:cstheme="minorHAnsi"/>
          <w:color w:val="auto"/>
          <w:lang w:eastAsia="en-AU"/>
        </w:rPr>
      </w:pPr>
      <w:r w:rsidRPr="00855EE3">
        <w:rPr>
          <w:rFonts w:asciiTheme="minorHAnsi" w:hAnsiTheme="minorHAnsi" w:cstheme="minorHAnsi"/>
          <w:color w:val="auto"/>
          <w:lang w:eastAsia="en-AU"/>
        </w:rPr>
        <w:t>A key component in AFMA’s strategy to pursue the ecological component of Ecologically Sustainable</w:t>
      </w:r>
      <w:r w:rsidR="0097064E" w:rsidRPr="00855EE3">
        <w:rPr>
          <w:rFonts w:asciiTheme="minorHAnsi" w:hAnsiTheme="minorHAnsi" w:cstheme="minorHAnsi"/>
          <w:color w:val="auto"/>
          <w:lang w:eastAsia="en-AU"/>
        </w:rPr>
        <w:t xml:space="preserve"> </w:t>
      </w:r>
      <w:r w:rsidRPr="00855EE3">
        <w:rPr>
          <w:rFonts w:asciiTheme="minorHAnsi" w:hAnsiTheme="minorHAnsi" w:cstheme="minorHAnsi"/>
          <w:color w:val="auto"/>
          <w:lang w:eastAsia="en-AU"/>
        </w:rPr>
        <w:t xml:space="preserve">Development has been the undertaking of ecological risk assessments (ERA) for all AFMA-managed fisheries. By assessing the impacts of fishing on all parts of the marine environment, the ERAs encompass an ecosystem-based assessment approach.  The ERAs will help to prioritise research, data collection monitoring needs and management actions for fisheries and ensure that they are managed both sustainably and efficiently. </w:t>
      </w:r>
    </w:p>
    <w:p w14:paraId="00E74D1C" w14:textId="7EAB8770" w:rsidR="005824F3" w:rsidRPr="00855EE3" w:rsidRDefault="003A20AD" w:rsidP="0097064E">
      <w:pPr>
        <w:spacing w:before="0" w:after="0" w:line="360" w:lineRule="auto"/>
        <w:ind w:right="105"/>
        <w:textAlignment w:val="baseline"/>
        <w:rPr>
          <w:rFonts w:asciiTheme="minorHAnsi" w:hAnsiTheme="minorHAnsi" w:cstheme="minorHAnsi"/>
          <w:color w:val="auto"/>
          <w:lang w:eastAsia="en-AU"/>
        </w:rPr>
      </w:pPr>
      <w:r w:rsidRPr="00855EE3">
        <w:rPr>
          <w:rFonts w:asciiTheme="minorHAnsi" w:hAnsiTheme="minorHAnsi" w:cstheme="minorHAnsi"/>
          <w:color w:val="auto"/>
          <w:lang w:eastAsia="en-AU"/>
        </w:rPr>
        <w:t xml:space="preserve">The ERA process has three levels of analysis ranging from a preliminary </w:t>
      </w:r>
      <w:r w:rsidR="00332EAD" w:rsidRPr="00855EE3">
        <w:rPr>
          <w:rFonts w:asciiTheme="minorHAnsi" w:hAnsiTheme="minorHAnsi" w:cstheme="minorHAnsi"/>
          <w:color w:val="auto"/>
          <w:lang w:eastAsia="en-AU"/>
        </w:rPr>
        <w:t>L</w:t>
      </w:r>
      <w:r w:rsidRPr="00855EE3">
        <w:rPr>
          <w:rFonts w:asciiTheme="minorHAnsi" w:hAnsiTheme="minorHAnsi" w:cstheme="minorHAnsi"/>
          <w:color w:val="auto"/>
          <w:lang w:eastAsia="en-AU"/>
        </w:rPr>
        <w:t xml:space="preserve">evel 1 assessment to more comprehensive </w:t>
      </w:r>
      <w:r w:rsidR="00807A0F" w:rsidRPr="00855EE3">
        <w:rPr>
          <w:rFonts w:asciiTheme="minorHAnsi" w:hAnsiTheme="minorHAnsi" w:cstheme="minorHAnsi"/>
          <w:color w:val="auto"/>
          <w:lang w:eastAsia="en-AU"/>
        </w:rPr>
        <w:t>L</w:t>
      </w:r>
      <w:r w:rsidRPr="00855EE3">
        <w:rPr>
          <w:rFonts w:asciiTheme="minorHAnsi" w:hAnsiTheme="minorHAnsi" w:cstheme="minorHAnsi"/>
          <w:color w:val="auto"/>
          <w:lang w:eastAsia="en-AU"/>
        </w:rPr>
        <w:t xml:space="preserve">evel 2 and </w:t>
      </w:r>
      <w:r w:rsidR="00807A0F" w:rsidRPr="00855EE3">
        <w:rPr>
          <w:rFonts w:asciiTheme="minorHAnsi" w:hAnsiTheme="minorHAnsi" w:cstheme="minorHAnsi"/>
          <w:color w:val="auto"/>
          <w:lang w:eastAsia="en-AU"/>
        </w:rPr>
        <w:t>L</w:t>
      </w:r>
      <w:r w:rsidRPr="00855EE3">
        <w:rPr>
          <w:rFonts w:asciiTheme="minorHAnsi" w:hAnsiTheme="minorHAnsi" w:cstheme="minorHAnsi"/>
          <w:color w:val="auto"/>
          <w:lang w:eastAsia="en-AU"/>
        </w:rPr>
        <w:t>evel 3 assessments.  A s</w:t>
      </w:r>
      <w:r w:rsidR="00C845D5" w:rsidRPr="00855EE3">
        <w:rPr>
          <w:rFonts w:asciiTheme="minorHAnsi" w:hAnsiTheme="minorHAnsi" w:cstheme="minorHAnsi"/>
          <w:color w:val="auto"/>
          <w:lang w:eastAsia="en-AU"/>
        </w:rPr>
        <w:t>ummary of the results from the Level 2 and L</w:t>
      </w:r>
      <w:r w:rsidRPr="00855EE3">
        <w:rPr>
          <w:rFonts w:asciiTheme="minorHAnsi" w:hAnsiTheme="minorHAnsi" w:cstheme="minorHAnsi"/>
          <w:color w:val="auto"/>
          <w:lang w:eastAsia="en-AU"/>
        </w:rPr>
        <w:t>evel 3 assessments are presented here including the results of a residual ris</w:t>
      </w:r>
      <w:r w:rsidR="00C845D5" w:rsidRPr="00855EE3">
        <w:rPr>
          <w:rFonts w:asciiTheme="minorHAnsi" w:hAnsiTheme="minorHAnsi" w:cstheme="minorHAnsi"/>
          <w:color w:val="auto"/>
          <w:lang w:eastAsia="en-AU"/>
        </w:rPr>
        <w:t>k assessment conducted for the L</w:t>
      </w:r>
      <w:r w:rsidRPr="00855EE3">
        <w:rPr>
          <w:rFonts w:asciiTheme="minorHAnsi" w:hAnsiTheme="minorHAnsi" w:cstheme="minorHAnsi"/>
          <w:color w:val="auto"/>
          <w:lang w:eastAsia="en-AU"/>
        </w:rPr>
        <w:t xml:space="preserve">evel 2 assessment.  </w:t>
      </w:r>
    </w:p>
    <w:p w14:paraId="6C7F0BEB" w14:textId="40C28127" w:rsidR="003A20AD" w:rsidRPr="00855EE3" w:rsidRDefault="003A20AD" w:rsidP="0097064E">
      <w:pPr>
        <w:spacing w:line="360" w:lineRule="auto"/>
        <w:jc w:val="both"/>
        <w:rPr>
          <w:rFonts w:asciiTheme="minorHAnsi" w:hAnsiTheme="minorHAnsi" w:cstheme="minorHAnsi"/>
          <w:b/>
        </w:rPr>
      </w:pPr>
      <w:r w:rsidRPr="00855EE3">
        <w:rPr>
          <w:rFonts w:asciiTheme="minorHAnsi" w:hAnsiTheme="minorHAnsi" w:cstheme="minorHAnsi"/>
          <w:b/>
        </w:rPr>
        <w:t>Level 2 ERA Results</w:t>
      </w:r>
    </w:p>
    <w:p w14:paraId="404CE2C1" w14:textId="77777777" w:rsidR="00DD2A18" w:rsidRPr="00855EE3" w:rsidRDefault="003A20AD" w:rsidP="0097064E">
      <w:pPr>
        <w:spacing w:before="0" w:after="0" w:line="360" w:lineRule="auto"/>
        <w:ind w:right="105"/>
        <w:textAlignment w:val="baseline"/>
        <w:rPr>
          <w:rFonts w:asciiTheme="minorHAnsi" w:hAnsiTheme="minorHAnsi" w:cstheme="minorHAnsi"/>
          <w:color w:val="auto"/>
          <w:lang w:eastAsia="en-AU"/>
        </w:rPr>
      </w:pPr>
      <w:r w:rsidRPr="00855EE3">
        <w:rPr>
          <w:rFonts w:asciiTheme="minorHAnsi" w:hAnsiTheme="minorHAnsi" w:cstheme="minorHAnsi"/>
          <w:color w:val="auto"/>
          <w:lang w:eastAsia="en-AU"/>
        </w:rPr>
        <w:t xml:space="preserve">The Level 2 productivity susceptibility analysis (PSA) is a semi-quantitative analysis of the risk posed by fishing to all individual species, habitats and communities identified in the scoping stage. </w:t>
      </w:r>
      <w:r w:rsidR="00DD2A18" w:rsidRPr="00855EE3">
        <w:rPr>
          <w:rFonts w:asciiTheme="minorHAnsi" w:hAnsiTheme="minorHAnsi" w:cstheme="minorHAnsi"/>
          <w:color w:val="auto"/>
          <w:lang w:eastAsia="en-AU"/>
        </w:rPr>
        <w:t xml:space="preserve">At the Level 2 species assessment, a total of 261 species were evaluated. Eight species found to be at potential high risk after PSA or SAFE analyses. A residual risk analysis demonstrated that, after fifteen years of high logbook coverage and ongoing observer data collection (2001-2015, at around 3-5% per year), the low or zero level of reported interactions for seven of the species meant the likely potential risk posed by the ETBF was in fact low. The eighth species, dusky whaler shark (Carcharhinus obscurus), required more investigation. </w:t>
      </w:r>
    </w:p>
    <w:p w14:paraId="6C214228" w14:textId="77777777" w:rsidR="003A20AD" w:rsidRPr="00855EE3" w:rsidRDefault="003A20AD" w:rsidP="0097064E">
      <w:pPr>
        <w:spacing w:line="360" w:lineRule="auto"/>
        <w:jc w:val="both"/>
        <w:rPr>
          <w:rFonts w:asciiTheme="minorHAnsi" w:hAnsiTheme="minorHAnsi" w:cstheme="minorHAnsi"/>
          <w:b/>
        </w:rPr>
      </w:pPr>
      <w:r w:rsidRPr="00855EE3">
        <w:rPr>
          <w:rFonts w:asciiTheme="minorHAnsi" w:hAnsiTheme="minorHAnsi" w:cstheme="minorHAnsi"/>
          <w:b/>
        </w:rPr>
        <w:t>Level 2 ERA Residual Risk Results</w:t>
      </w:r>
    </w:p>
    <w:p w14:paraId="52F3EB78" w14:textId="2BD24903" w:rsidR="003A20AD" w:rsidRPr="00855EE3" w:rsidRDefault="003A20AD" w:rsidP="0097064E">
      <w:pPr>
        <w:spacing w:before="0" w:after="0" w:line="360" w:lineRule="auto"/>
        <w:ind w:right="105"/>
        <w:textAlignment w:val="baseline"/>
        <w:rPr>
          <w:rFonts w:asciiTheme="minorHAnsi" w:hAnsiTheme="minorHAnsi" w:cstheme="minorHAnsi"/>
          <w:color w:val="auto"/>
          <w:lang w:eastAsia="en-AU"/>
        </w:rPr>
      </w:pPr>
      <w:r w:rsidRPr="00855EE3">
        <w:rPr>
          <w:rFonts w:asciiTheme="minorHAnsi" w:hAnsiTheme="minorHAnsi" w:cstheme="minorHAnsi"/>
          <w:color w:val="auto"/>
          <w:lang w:eastAsia="en-AU"/>
        </w:rPr>
        <w:t xml:space="preserve">Due to the semi-quantitative nature of the Level 2 risk assessment, the analysis did not </w:t>
      </w:r>
      <w:proofErr w:type="gramStart"/>
      <w:r w:rsidRPr="00855EE3">
        <w:rPr>
          <w:rFonts w:asciiTheme="minorHAnsi" w:hAnsiTheme="minorHAnsi" w:cstheme="minorHAnsi"/>
          <w:color w:val="auto"/>
          <w:lang w:eastAsia="en-AU"/>
        </w:rPr>
        <w:t>take into account</w:t>
      </w:r>
      <w:proofErr w:type="gramEnd"/>
      <w:r w:rsidRPr="00855EE3">
        <w:rPr>
          <w:rFonts w:asciiTheme="minorHAnsi" w:hAnsiTheme="minorHAnsi" w:cstheme="minorHAnsi"/>
          <w:color w:val="auto"/>
          <w:lang w:eastAsia="en-AU"/>
        </w:rPr>
        <w:t xml:space="preserve"> all management measures currently in place in fisheries, resulting in a potential over-estimate of the actual risk for some species. To take account of this constraint, residual risk of the </w:t>
      </w:r>
      <w:r w:rsidR="009B1DFB" w:rsidRPr="00855EE3">
        <w:rPr>
          <w:rFonts w:asciiTheme="minorHAnsi" w:hAnsiTheme="minorHAnsi" w:cstheme="minorHAnsi"/>
          <w:color w:val="auto"/>
          <w:lang w:eastAsia="en-AU"/>
        </w:rPr>
        <w:t>potential high-risk species is</w:t>
      </w:r>
      <w:r w:rsidRPr="00855EE3">
        <w:rPr>
          <w:rFonts w:asciiTheme="minorHAnsi" w:hAnsiTheme="minorHAnsi" w:cstheme="minorHAnsi"/>
          <w:color w:val="auto"/>
          <w:lang w:eastAsia="en-AU"/>
        </w:rPr>
        <w:t xml:space="preserve"> quantified using guidelines developed by AFMA with input from CSIRO and stakeholders. Residual risk is broadly defined as the risk remaining after the implementation of mitigation measures.</w:t>
      </w:r>
    </w:p>
    <w:p w14:paraId="2B4661F0" w14:textId="51DEF126" w:rsidR="009B1DFB" w:rsidRPr="00855EE3" w:rsidRDefault="009B1DFB" w:rsidP="0097064E">
      <w:pPr>
        <w:spacing w:before="0" w:after="0" w:line="360" w:lineRule="auto"/>
        <w:ind w:right="105"/>
        <w:textAlignment w:val="baseline"/>
        <w:rPr>
          <w:rFonts w:asciiTheme="minorHAnsi" w:hAnsiTheme="minorHAnsi" w:cstheme="minorHAnsi"/>
          <w:color w:val="auto"/>
          <w:lang w:eastAsia="en-AU"/>
        </w:rPr>
      </w:pPr>
      <w:r w:rsidRPr="00855EE3">
        <w:rPr>
          <w:rFonts w:asciiTheme="minorHAnsi" w:hAnsiTheme="minorHAnsi" w:cstheme="minorHAnsi"/>
          <w:color w:val="auto"/>
          <w:lang w:eastAsia="en-AU"/>
        </w:rPr>
        <w:t xml:space="preserve">As dusky whaler sharks remained the only species identified as high-risk in the Level 2 ERA, CSIRO subsequently assessed that dusky whaler shark remained high risk after the residual risk assessment. </w:t>
      </w:r>
    </w:p>
    <w:p w14:paraId="4628021D" w14:textId="216F982A" w:rsidR="009B1DFB" w:rsidRPr="00855EE3" w:rsidRDefault="009B1DFB" w:rsidP="0097064E">
      <w:pPr>
        <w:spacing w:before="0" w:after="0" w:line="360" w:lineRule="auto"/>
        <w:ind w:right="105"/>
        <w:textAlignment w:val="baseline"/>
        <w:rPr>
          <w:rFonts w:asciiTheme="minorHAnsi" w:hAnsiTheme="minorHAnsi" w:cstheme="minorHAnsi"/>
          <w:color w:val="auto"/>
          <w:lang w:eastAsia="en-AU"/>
        </w:rPr>
      </w:pPr>
      <w:r w:rsidRPr="00855EE3">
        <w:rPr>
          <w:rFonts w:asciiTheme="minorHAnsi" w:hAnsiTheme="minorHAnsi" w:cstheme="minorHAnsi"/>
          <w:color w:val="auto"/>
          <w:lang w:eastAsia="en-AU"/>
        </w:rPr>
        <w:t xml:space="preserve">These findings were presented to the </w:t>
      </w:r>
      <w:r w:rsidR="00092136" w:rsidRPr="00855EE3">
        <w:rPr>
          <w:rFonts w:asciiTheme="minorHAnsi" w:hAnsiTheme="minorHAnsi" w:cstheme="minorHAnsi"/>
          <w:color w:val="auto"/>
          <w:lang w:eastAsia="en-AU"/>
        </w:rPr>
        <w:t>TT</w:t>
      </w:r>
      <w:r w:rsidR="0069366B" w:rsidRPr="00855EE3">
        <w:rPr>
          <w:rFonts w:asciiTheme="minorHAnsi" w:hAnsiTheme="minorHAnsi" w:cstheme="minorHAnsi"/>
          <w:color w:val="auto"/>
          <w:lang w:eastAsia="en-AU"/>
        </w:rPr>
        <w:t>RAG</w:t>
      </w:r>
      <w:r w:rsidRPr="00855EE3">
        <w:rPr>
          <w:rFonts w:asciiTheme="minorHAnsi" w:hAnsiTheme="minorHAnsi" w:cstheme="minorHAnsi"/>
          <w:color w:val="auto"/>
          <w:lang w:eastAsia="en-AU"/>
        </w:rPr>
        <w:t xml:space="preserve"> and while </w:t>
      </w:r>
      <w:r w:rsidR="00092136" w:rsidRPr="00855EE3">
        <w:rPr>
          <w:rFonts w:asciiTheme="minorHAnsi" w:hAnsiTheme="minorHAnsi" w:cstheme="minorHAnsi"/>
          <w:color w:val="auto"/>
          <w:lang w:eastAsia="en-AU"/>
        </w:rPr>
        <w:t>TT</w:t>
      </w:r>
      <w:r w:rsidR="0069366B" w:rsidRPr="00855EE3">
        <w:rPr>
          <w:rFonts w:asciiTheme="minorHAnsi" w:hAnsiTheme="minorHAnsi" w:cstheme="minorHAnsi"/>
          <w:color w:val="auto"/>
          <w:lang w:eastAsia="en-AU"/>
        </w:rPr>
        <w:t>RAG</w:t>
      </w:r>
      <w:r w:rsidRPr="00855EE3">
        <w:rPr>
          <w:rFonts w:asciiTheme="minorHAnsi" w:hAnsiTheme="minorHAnsi" w:cstheme="minorHAnsi"/>
          <w:color w:val="auto"/>
          <w:lang w:eastAsia="en-AU"/>
        </w:rPr>
        <w:t xml:space="preserve"> endorsed the findings of the revised ERA, it requested ABARES to conduct some further residual risk analysis on dusky whaler shark, noting in-</w:t>
      </w:r>
      <w:r w:rsidRPr="00855EE3">
        <w:rPr>
          <w:rFonts w:asciiTheme="minorHAnsi" w:hAnsiTheme="minorHAnsi" w:cstheme="minorHAnsi"/>
          <w:color w:val="auto"/>
          <w:lang w:eastAsia="en-AU"/>
        </w:rPr>
        <w:lastRenderedPageBreak/>
        <w:t>particular that that the SAFE assessment assumed that all dusky whaler sharks are retained and therefore dead and there is significant uncertainty around the proportion of these sharks that would survive post capture.</w:t>
      </w:r>
    </w:p>
    <w:p w14:paraId="1A1FF6C2" w14:textId="512D566D" w:rsidR="009B1DFB" w:rsidRPr="00855EE3" w:rsidRDefault="00092136" w:rsidP="0097064E">
      <w:pPr>
        <w:spacing w:before="0" w:after="0" w:line="360" w:lineRule="auto"/>
        <w:ind w:right="105"/>
        <w:textAlignment w:val="baseline"/>
        <w:rPr>
          <w:rFonts w:asciiTheme="minorHAnsi" w:hAnsiTheme="minorHAnsi" w:cstheme="minorHAnsi"/>
          <w:color w:val="auto"/>
          <w:lang w:eastAsia="en-AU"/>
        </w:rPr>
      </w:pPr>
      <w:r w:rsidRPr="00855EE3">
        <w:rPr>
          <w:rFonts w:asciiTheme="minorHAnsi" w:hAnsiTheme="minorHAnsi" w:cstheme="minorHAnsi"/>
          <w:color w:val="auto"/>
          <w:lang w:eastAsia="en-AU"/>
        </w:rPr>
        <w:t>TT</w:t>
      </w:r>
      <w:r w:rsidR="0069366B" w:rsidRPr="00855EE3">
        <w:rPr>
          <w:rFonts w:asciiTheme="minorHAnsi" w:hAnsiTheme="minorHAnsi" w:cstheme="minorHAnsi"/>
          <w:color w:val="auto"/>
          <w:lang w:eastAsia="en-AU"/>
        </w:rPr>
        <w:t>RAG</w:t>
      </w:r>
      <w:r w:rsidR="009B1DFB" w:rsidRPr="00855EE3">
        <w:rPr>
          <w:rFonts w:asciiTheme="minorHAnsi" w:hAnsiTheme="minorHAnsi" w:cstheme="minorHAnsi"/>
          <w:color w:val="auto"/>
          <w:lang w:eastAsia="en-AU"/>
        </w:rPr>
        <w:t xml:space="preserve"> indicated that the level of likely post capture mortality (PCM) should be investigated (through queries of available literature) to better understand the impact of this factor upon the risk posed by the fishery, and whether there was a need to recalculate the risk if more reliable information on PCM was found. </w:t>
      </w:r>
    </w:p>
    <w:p w14:paraId="28DC6E9C" w14:textId="5C992AF4" w:rsidR="00212DAE" w:rsidRPr="00855EE3" w:rsidRDefault="009B1DFB" w:rsidP="0097064E">
      <w:pPr>
        <w:spacing w:before="0" w:after="0" w:line="360" w:lineRule="auto"/>
        <w:ind w:right="105"/>
        <w:textAlignment w:val="baseline"/>
        <w:rPr>
          <w:rFonts w:asciiTheme="minorHAnsi" w:hAnsiTheme="minorHAnsi" w:cstheme="minorHAnsi"/>
          <w:color w:val="auto"/>
          <w:lang w:eastAsia="en-AU"/>
        </w:rPr>
      </w:pPr>
      <w:r w:rsidRPr="00855EE3">
        <w:rPr>
          <w:rFonts w:asciiTheme="minorHAnsi" w:hAnsiTheme="minorHAnsi" w:cstheme="minorHAnsi"/>
          <w:color w:val="auto"/>
          <w:lang w:eastAsia="en-AU"/>
        </w:rPr>
        <w:t xml:space="preserve">Following further work by ABARES on post capture mortality, presented at the July 2018 </w:t>
      </w:r>
      <w:r w:rsidR="00092136" w:rsidRPr="00855EE3">
        <w:rPr>
          <w:rFonts w:asciiTheme="minorHAnsi" w:hAnsiTheme="minorHAnsi" w:cstheme="minorHAnsi"/>
          <w:color w:val="auto"/>
          <w:lang w:eastAsia="en-AU"/>
        </w:rPr>
        <w:t>TT</w:t>
      </w:r>
      <w:r w:rsidR="0069366B" w:rsidRPr="00855EE3">
        <w:rPr>
          <w:rFonts w:asciiTheme="minorHAnsi" w:hAnsiTheme="minorHAnsi" w:cstheme="minorHAnsi"/>
          <w:color w:val="auto"/>
          <w:lang w:eastAsia="en-AU"/>
        </w:rPr>
        <w:t>RAG</w:t>
      </w:r>
      <w:r w:rsidRPr="00855EE3">
        <w:rPr>
          <w:rFonts w:asciiTheme="minorHAnsi" w:hAnsiTheme="minorHAnsi" w:cstheme="minorHAnsi"/>
          <w:color w:val="auto"/>
          <w:lang w:eastAsia="en-AU"/>
        </w:rPr>
        <w:t xml:space="preserve">, CSIRO </w:t>
      </w:r>
      <w:proofErr w:type="spellStart"/>
      <w:r w:rsidRPr="00855EE3">
        <w:rPr>
          <w:rFonts w:asciiTheme="minorHAnsi" w:hAnsiTheme="minorHAnsi" w:cstheme="minorHAnsi"/>
          <w:color w:val="auto"/>
          <w:lang w:eastAsia="en-AU"/>
        </w:rPr>
        <w:t>reevaluated</w:t>
      </w:r>
      <w:proofErr w:type="spellEnd"/>
      <w:r w:rsidRPr="00855EE3">
        <w:rPr>
          <w:rFonts w:asciiTheme="minorHAnsi" w:hAnsiTheme="minorHAnsi" w:cstheme="minorHAnsi"/>
          <w:color w:val="auto"/>
          <w:lang w:eastAsia="en-AU"/>
        </w:rPr>
        <w:t xml:space="preserve"> the analysis, which determined the risk for </w:t>
      </w:r>
      <w:r w:rsidR="0041384E">
        <w:rPr>
          <w:rFonts w:asciiTheme="minorHAnsi" w:hAnsiTheme="minorHAnsi" w:cstheme="minorHAnsi"/>
          <w:color w:val="auto"/>
          <w:lang w:eastAsia="en-AU"/>
        </w:rPr>
        <w:t>dusky whaler shark</w:t>
      </w:r>
      <w:r w:rsidRPr="00855EE3">
        <w:rPr>
          <w:rFonts w:asciiTheme="minorHAnsi" w:hAnsiTheme="minorHAnsi" w:cstheme="minorHAnsi"/>
          <w:color w:val="auto"/>
          <w:lang w:eastAsia="en-AU"/>
        </w:rPr>
        <w:t xml:space="preserve"> to now be in the low-medium risk range. </w:t>
      </w:r>
    </w:p>
    <w:p w14:paraId="1D630CD4" w14:textId="42329073" w:rsidR="003A20AD" w:rsidRPr="00855EE3" w:rsidRDefault="003A20AD" w:rsidP="0097064E">
      <w:pPr>
        <w:jc w:val="both"/>
        <w:rPr>
          <w:rFonts w:asciiTheme="minorHAnsi" w:hAnsiTheme="minorHAnsi" w:cstheme="minorHAnsi"/>
          <w:b/>
        </w:rPr>
      </w:pPr>
      <w:r w:rsidRPr="00855EE3">
        <w:rPr>
          <w:rFonts w:asciiTheme="minorHAnsi" w:hAnsiTheme="minorHAnsi" w:cstheme="minorHAnsi"/>
          <w:b/>
        </w:rPr>
        <w:t>Level 3 Quantitative Assessment Results</w:t>
      </w:r>
    </w:p>
    <w:p w14:paraId="3E554DCE" w14:textId="386AED3E" w:rsidR="003A20AD" w:rsidRPr="00855EE3" w:rsidRDefault="009253CD" w:rsidP="0097064E">
      <w:pPr>
        <w:spacing w:before="0" w:after="0" w:line="240" w:lineRule="auto"/>
        <w:ind w:right="105"/>
        <w:textAlignment w:val="baseline"/>
        <w:rPr>
          <w:rFonts w:asciiTheme="minorHAnsi" w:hAnsiTheme="minorHAnsi" w:cstheme="minorHAnsi"/>
          <w:color w:val="auto"/>
          <w:lang w:eastAsia="en-AU"/>
        </w:rPr>
      </w:pPr>
      <w:r w:rsidRPr="00855EE3">
        <w:rPr>
          <w:rFonts w:asciiTheme="minorHAnsi" w:hAnsiTheme="minorHAnsi" w:cstheme="minorHAnsi"/>
          <w:color w:val="auto"/>
          <w:lang w:eastAsia="en-AU"/>
        </w:rPr>
        <w:t>There was no requirement to progress to Level 3 in the most recent ERA.</w:t>
      </w:r>
    </w:p>
    <w:p w14:paraId="11EF1F61" w14:textId="700F536F" w:rsidR="003A20AD" w:rsidRPr="00855EE3" w:rsidRDefault="003A20AD" w:rsidP="003A20AD">
      <w:pPr>
        <w:pStyle w:val="Heading2"/>
        <w:jc w:val="both"/>
        <w:rPr>
          <w:rFonts w:asciiTheme="minorHAnsi" w:hAnsiTheme="minorHAnsi" w:cstheme="minorHAnsi"/>
          <w:sz w:val="36"/>
          <w:szCs w:val="24"/>
        </w:rPr>
      </w:pPr>
      <w:bookmarkStart w:id="99" w:name="_Toc371077540"/>
      <w:bookmarkStart w:id="100" w:name="_Toc101786330"/>
      <w:r w:rsidRPr="00855EE3">
        <w:rPr>
          <w:rFonts w:asciiTheme="minorHAnsi" w:hAnsiTheme="minorHAnsi" w:cstheme="minorHAnsi"/>
          <w:sz w:val="36"/>
          <w:szCs w:val="24"/>
        </w:rPr>
        <w:t>8.2 Nature of impacts on the ecosystem</w:t>
      </w:r>
      <w:bookmarkEnd w:id="99"/>
      <w:bookmarkEnd w:id="100"/>
    </w:p>
    <w:p w14:paraId="159742AB" w14:textId="7770694C" w:rsidR="00AE546C" w:rsidRPr="00855EE3" w:rsidRDefault="00D821F3" w:rsidP="0097064E">
      <w:pPr>
        <w:spacing w:before="0" w:after="0" w:line="360" w:lineRule="auto"/>
        <w:ind w:right="105"/>
        <w:textAlignment w:val="baseline"/>
        <w:rPr>
          <w:rFonts w:asciiTheme="minorHAnsi" w:hAnsiTheme="minorHAnsi" w:cstheme="minorHAnsi"/>
          <w:color w:val="auto"/>
          <w:lang w:eastAsia="en-AU"/>
        </w:rPr>
      </w:pPr>
      <w:r w:rsidRPr="00855EE3">
        <w:rPr>
          <w:rFonts w:asciiTheme="minorHAnsi" w:hAnsiTheme="minorHAnsi" w:cstheme="minorHAnsi"/>
          <w:color w:val="auto"/>
          <w:lang w:eastAsia="en-AU"/>
        </w:rPr>
        <w:t>Since the 2019 re-assessment there has been no change to: impacts of fishing operations to the ecosystem in which the fishery operates, and how these impacts are managed to minimise any long-term risks or impacts. There has also been no change to the ERA since the 2019 WTO re-assessment. ERAs are scheduled to be undertaken in the ETBF every 5 years. </w:t>
      </w:r>
    </w:p>
    <w:p w14:paraId="0197AE8C" w14:textId="2E848537" w:rsidR="003A20AD" w:rsidRPr="00855EE3" w:rsidRDefault="003A20AD" w:rsidP="0014569C">
      <w:pPr>
        <w:pStyle w:val="Heading2"/>
        <w:rPr>
          <w:rFonts w:asciiTheme="minorHAnsi" w:hAnsiTheme="minorHAnsi" w:cstheme="minorHAnsi"/>
          <w:sz w:val="36"/>
          <w:szCs w:val="24"/>
        </w:rPr>
      </w:pPr>
      <w:bookmarkStart w:id="101" w:name="_8.3_Management_action_1"/>
      <w:bookmarkStart w:id="102" w:name="_8.3_Management_action_taken_to_redu"/>
      <w:bookmarkStart w:id="103" w:name="_8.3_Management_action"/>
      <w:bookmarkStart w:id="104" w:name="_Toc371077541"/>
      <w:bookmarkStart w:id="105" w:name="_Toc101786331"/>
      <w:bookmarkEnd w:id="101"/>
      <w:bookmarkEnd w:id="102"/>
      <w:bookmarkEnd w:id="103"/>
      <w:r w:rsidRPr="00855EE3">
        <w:rPr>
          <w:rFonts w:asciiTheme="minorHAnsi" w:hAnsiTheme="minorHAnsi" w:cstheme="minorHAnsi"/>
          <w:sz w:val="36"/>
          <w:szCs w:val="24"/>
        </w:rPr>
        <w:t>8.3 Management action taken to reduce impacts</w:t>
      </w:r>
      <w:bookmarkEnd w:id="104"/>
      <w:bookmarkEnd w:id="105"/>
    </w:p>
    <w:p w14:paraId="424C146F" w14:textId="08A2989C" w:rsidR="00303FFF" w:rsidRPr="00855EE3" w:rsidRDefault="00303FFF" w:rsidP="0097064E">
      <w:pPr>
        <w:spacing w:before="0" w:after="0" w:line="360" w:lineRule="auto"/>
        <w:ind w:right="105"/>
        <w:textAlignment w:val="baseline"/>
        <w:rPr>
          <w:rFonts w:asciiTheme="minorHAnsi" w:hAnsiTheme="minorHAnsi" w:cstheme="minorHAnsi"/>
          <w:color w:val="auto"/>
          <w:lang w:eastAsia="en-AU"/>
        </w:rPr>
      </w:pPr>
      <w:r w:rsidRPr="00855EE3">
        <w:rPr>
          <w:rFonts w:asciiTheme="minorHAnsi" w:hAnsiTheme="minorHAnsi" w:cstheme="minorHAnsi"/>
          <w:color w:val="auto"/>
          <w:lang w:eastAsia="en-AU"/>
        </w:rPr>
        <w:t xml:space="preserve">The ETBF FMS contains a detailed description of the management actions taken (and </w:t>
      </w:r>
      <w:r w:rsidR="00FE1E2D" w:rsidRPr="00855EE3">
        <w:rPr>
          <w:rFonts w:asciiTheme="minorHAnsi" w:hAnsiTheme="minorHAnsi" w:cstheme="minorHAnsi"/>
          <w:color w:val="auto"/>
          <w:lang w:eastAsia="en-AU"/>
        </w:rPr>
        <w:t>planned</w:t>
      </w:r>
      <w:r w:rsidRPr="00855EE3">
        <w:rPr>
          <w:rFonts w:asciiTheme="minorHAnsi" w:hAnsiTheme="minorHAnsi" w:cstheme="minorHAnsi"/>
          <w:color w:val="auto"/>
          <w:lang w:eastAsia="en-AU"/>
        </w:rPr>
        <w:t>) to manage the ETBFs interaction with key commercial species, by</w:t>
      </w:r>
      <w:r w:rsidR="00485715" w:rsidRPr="00855EE3">
        <w:rPr>
          <w:rFonts w:asciiTheme="minorHAnsi" w:hAnsiTheme="minorHAnsi" w:cstheme="minorHAnsi"/>
          <w:color w:val="auto"/>
          <w:lang w:eastAsia="en-AU"/>
        </w:rPr>
        <w:t>-</w:t>
      </w:r>
      <w:r w:rsidRPr="00855EE3">
        <w:rPr>
          <w:rFonts w:asciiTheme="minorHAnsi" w:hAnsiTheme="minorHAnsi" w:cstheme="minorHAnsi"/>
          <w:color w:val="auto"/>
          <w:lang w:eastAsia="en-AU"/>
        </w:rPr>
        <w:t>product species, general bycatch species, EPBC listed species, habitats and ecological communities.</w:t>
      </w:r>
    </w:p>
    <w:p w14:paraId="553387D7" w14:textId="77777777" w:rsidR="00303FFF" w:rsidRPr="00855EE3" w:rsidRDefault="00303FFF" w:rsidP="0097064E">
      <w:pPr>
        <w:spacing w:before="0" w:after="0" w:line="360" w:lineRule="auto"/>
        <w:ind w:right="105"/>
        <w:textAlignment w:val="baseline"/>
        <w:rPr>
          <w:rFonts w:asciiTheme="minorHAnsi" w:hAnsiTheme="minorHAnsi" w:cstheme="minorHAnsi"/>
          <w:color w:val="auto"/>
          <w:lang w:eastAsia="en-AU"/>
        </w:rPr>
      </w:pPr>
      <w:r w:rsidRPr="00855EE3">
        <w:rPr>
          <w:rFonts w:asciiTheme="minorHAnsi" w:hAnsiTheme="minorHAnsi" w:cstheme="minorHAnsi"/>
          <w:color w:val="auto"/>
          <w:lang w:eastAsia="en-AU"/>
        </w:rPr>
        <w:t>The FMS specifies the management arrangements in three main sections:</w:t>
      </w:r>
    </w:p>
    <w:p w14:paraId="31198D8D" w14:textId="77777777" w:rsidR="00014CD8" w:rsidRPr="00855EE3" w:rsidRDefault="00303FFF" w:rsidP="00DE3AFF">
      <w:pPr>
        <w:pStyle w:val="ListParagraph"/>
        <w:numPr>
          <w:ilvl w:val="0"/>
          <w:numId w:val="30"/>
        </w:numPr>
        <w:spacing w:before="0" w:after="0" w:line="360" w:lineRule="auto"/>
        <w:ind w:right="105"/>
        <w:textAlignment w:val="baseline"/>
        <w:rPr>
          <w:rFonts w:asciiTheme="minorHAnsi" w:hAnsiTheme="minorHAnsi" w:cstheme="minorHAnsi"/>
          <w:color w:val="auto"/>
          <w:lang w:eastAsia="en-AU"/>
        </w:rPr>
      </w:pPr>
      <w:r w:rsidRPr="00855EE3">
        <w:rPr>
          <w:rFonts w:asciiTheme="minorHAnsi" w:hAnsiTheme="minorHAnsi" w:cstheme="minorHAnsi"/>
          <w:color w:val="auto"/>
          <w:lang w:eastAsia="en-AU"/>
        </w:rPr>
        <w:t>Commercial Species (covering management arrangements for key commercial and by</w:t>
      </w:r>
      <w:r w:rsidR="00485715" w:rsidRPr="00855EE3">
        <w:rPr>
          <w:rFonts w:asciiTheme="minorHAnsi" w:hAnsiTheme="minorHAnsi" w:cstheme="minorHAnsi"/>
          <w:color w:val="auto"/>
          <w:lang w:eastAsia="en-AU"/>
        </w:rPr>
        <w:t>-</w:t>
      </w:r>
      <w:r w:rsidRPr="00855EE3">
        <w:rPr>
          <w:rFonts w:asciiTheme="minorHAnsi" w:hAnsiTheme="minorHAnsi" w:cstheme="minorHAnsi"/>
          <w:color w:val="auto"/>
          <w:lang w:eastAsia="en-AU"/>
        </w:rPr>
        <w:t>product species)</w:t>
      </w:r>
      <w:r w:rsidR="000F02FD" w:rsidRPr="00855EE3">
        <w:rPr>
          <w:rFonts w:asciiTheme="minorHAnsi" w:hAnsiTheme="minorHAnsi" w:cstheme="minorHAnsi"/>
          <w:color w:val="auto"/>
          <w:lang w:eastAsia="en-AU"/>
        </w:rPr>
        <w:t xml:space="preserve"> </w:t>
      </w:r>
    </w:p>
    <w:p w14:paraId="0CBCE8ED" w14:textId="1B3A92AC" w:rsidR="00303FFF" w:rsidRPr="00855EE3" w:rsidRDefault="00303FFF" w:rsidP="00DE3AFF">
      <w:pPr>
        <w:pStyle w:val="ListParagraph"/>
        <w:numPr>
          <w:ilvl w:val="0"/>
          <w:numId w:val="30"/>
        </w:numPr>
        <w:spacing w:before="0" w:after="0" w:line="360" w:lineRule="auto"/>
        <w:ind w:right="105"/>
        <w:textAlignment w:val="baseline"/>
        <w:rPr>
          <w:rFonts w:asciiTheme="minorHAnsi" w:hAnsiTheme="minorHAnsi" w:cstheme="minorHAnsi"/>
          <w:color w:val="auto"/>
          <w:lang w:eastAsia="en-AU"/>
        </w:rPr>
      </w:pPr>
      <w:r w:rsidRPr="00855EE3">
        <w:rPr>
          <w:rFonts w:asciiTheme="minorHAnsi" w:hAnsiTheme="minorHAnsi" w:cstheme="minorHAnsi"/>
          <w:color w:val="auto"/>
          <w:lang w:eastAsia="en-AU"/>
        </w:rPr>
        <w:t xml:space="preserve">Bycatch Species - covering </w:t>
      </w:r>
      <w:r w:rsidR="00F1283E" w:rsidRPr="00855EE3">
        <w:rPr>
          <w:rFonts w:asciiTheme="minorHAnsi" w:hAnsiTheme="minorHAnsi" w:cstheme="minorHAnsi"/>
          <w:color w:val="auto"/>
          <w:lang w:eastAsia="en-AU"/>
        </w:rPr>
        <w:t>general bycatch and EPBC listed species</w:t>
      </w:r>
    </w:p>
    <w:p w14:paraId="11F30500" w14:textId="020FD1F6" w:rsidR="00F1283E" w:rsidRPr="00855EE3" w:rsidRDefault="00F1283E" w:rsidP="00DE3AFF">
      <w:pPr>
        <w:pStyle w:val="ListParagraph"/>
        <w:numPr>
          <w:ilvl w:val="0"/>
          <w:numId w:val="30"/>
        </w:numPr>
        <w:spacing w:before="0" w:after="0" w:line="360" w:lineRule="auto"/>
        <w:ind w:right="105"/>
        <w:textAlignment w:val="baseline"/>
        <w:rPr>
          <w:rFonts w:asciiTheme="minorHAnsi" w:hAnsiTheme="minorHAnsi" w:cstheme="minorHAnsi"/>
          <w:color w:val="auto"/>
          <w:lang w:eastAsia="en-AU"/>
        </w:rPr>
      </w:pPr>
      <w:r w:rsidRPr="00855EE3">
        <w:rPr>
          <w:rFonts w:asciiTheme="minorHAnsi" w:hAnsiTheme="minorHAnsi" w:cstheme="minorHAnsi"/>
          <w:color w:val="auto"/>
          <w:lang w:eastAsia="en-AU"/>
        </w:rPr>
        <w:t>Habitats and Ecological Communities</w:t>
      </w:r>
    </w:p>
    <w:p w14:paraId="33F672D4" w14:textId="20682CC8" w:rsidR="00F1283E" w:rsidRPr="00855EE3" w:rsidRDefault="00F1283E" w:rsidP="0097064E">
      <w:pPr>
        <w:spacing w:before="0" w:after="0" w:line="360" w:lineRule="auto"/>
        <w:ind w:right="105"/>
        <w:textAlignment w:val="baseline"/>
        <w:rPr>
          <w:rFonts w:asciiTheme="minorHAnsi" w:hAnsiTheme="minorHAnsi" w:cstheme="minorHAnsi"/>
          <w:color w:val="auto"/>
          <w:lang w:eastAsia="en-AU"/>
        </w:rPr>
      </w:pPr>
      <w:r w:rsidRPr="00855EE3">
        <w:rPr>
          <w:rFonts w:asciiTheme="minorHAnsi" w:hAnsiTheme="minorHAnsi" w:cstheme="minorHAnsi"/>
          <w:color w:val="auto"/>
          <w:lang w:eastAsia="en-AU"/>
        </w:rPr>
        <w:t>Supporting these management approaches are an ETBF Data strategy and Research strategy.</w:t>
      </w:r>
    </w:p>
    <w:p w14:paraId="1F3F1B3D" w14:textId="3862E561" w:rsidR="00DE7EC0" w:rsidRPr="00855EE3" w:rsidRDefault="00DE7EC0" w:rsidP="0097064E">
      <w:pPr>
        <w:spacing w:before="0" w:after="0" w:line="360" w:lineRule="auto"/>
        <w:ind w:right="105"/>
        <w:textAlignment w:val="baseline"/>
        <w:rPr>
          <w:rFonts w:asciiTheme="minorHAnsi" w:hAnsiTheme="minorHAnsi" w:cstheme="minorHAnsi"/>
          <w:color w:val="auto"/>
          <w:lang w:eastAsia="en-AU"/>
        </w:rPr>
      </w:pPr>
      <w:r w:rsidRPr="00855EE3">
        <w:rPr>
          <w:rFonts w:asciiTheme="minorHAnsi" w:hAnsiTheme="minorHAnsi" w:cstheme="minorHAnsi"/>
          <w:color w:val="auto"/>
          <w:lang w:eastAsia="en-AU"/>
        </w:rPr>
        <w:lastRenderedPageBreak/>
        <w:t xml:space="preserve">This management strategy is designed to achieve bycatch objectives outlined in </w:t>
      </w:r>
      <w:hyperlink w:anchor="ETBFFMSOverview" w:history="1">
        <w:r w:rsidRPr="00855EE3">
          <w:rPr>
            <w:rFonts w:asciiTheme="minorHAnsi" w:hAnsiTheme="minorHAnsi" w:cstheme="minorHAnsi"/>
            <w:color w:val="auto"/>
            <w:lang w:eastAsia="en-AU"/>
          </w:rPr>
          <w:t>Section 2</w:t>
        </w:r>
      </w:hyperlink>
      <w:r w:rsidRPr="00855EE3">
        <w:rPr>
          <w:rFonts w:asciiTheme="minorHAnsi" w:hAnsiTheme="minorHAnsi" w:cstheme="minorHAnsi"/>
          <w:color w:val="auto"/>
          <w:lang w:eastAsia="en-AU"/>
        </w:rPr>
        <w:t xml:space="preserve">, </w:t>
      </w:r>
      <w:proofErr w:type="gramStart"/>
      <w:r w:rsidRPr="00855EE3">
        <w:rPr>
          <w:rFonts w:asciiTheme="minorHAnsi" w:hAnsiTheme="minorHAnsi" w:cstheme="minorHAnsi"/>
          <w:color w:val="auto"/>
          <w:lang w:eastAsia="en-AU"/>
        </w:rPr>
        <w:t>taking into account</w:t>
      </w:r>
      <w:proofErr w:type="gramEnd"/>
      <w:r w:rsidRPr="00855EE3">
        <w:rPr>
          <w:rFonts w:asciiTheme="minorHAnsi" w:hAnsiTheme="minorHAnsi" w:cstheme="minorHAnsi"/>
          <w:color w:val="auto"/>
          <w:lang w:eastAsia="en-AU"/>
        </w:rPr>
        <w:t xml:space="preserve"> the most recent assessments of performance against those objectives summarised in </w:t>
      </w:r>
      <w:hyperlink w:anchor="CommercialSpecies" w:history="1">
        <w:r w:rsidRPr="00855EE3">
          <w:rPr>
            <w:rFonts w:asciiTheme="minorHAnsi" w:hAnsiTheme="minorHAnsi" w:cstheme="minorHAnsi"/>
            <w:color w:val="auto"/>
            <w:lang w:eastAsia="en-AU"/>
          </w:rPr>
          <w:t>Section 3</w:t>
        </w:r>
      </w:hyperlink>
      <w:r w:rsidRPr="00855EE3">
        <w:rPr>
          <w:rFonts w:asciiTheme="minorHAnsi" w:hAnsiTheme="minorHAnsi" w:cstheme="minorHAnsi"/>
          <w:color w:val="auto"/>
          <w:lang w:eastAsia="en-AU"/>
        </w:rPr>
        <w:t>. Bycatch management arrangements can be divided into three categories (</w:t>
      </w:r>
      <w:hyperlink w:anchor="Table17" w:history="1">
        <w:r w:rsidRPr="00855EE3">
          <w:rPr>
            <w:rFonts w:asciiTheme="minorHAnsi" w:hAnsiTheme="minorHAnsi" w:cstheme="minorHAnsi"/>
            <w:color w:val="auto"/>
            <w:lang w:eastAsia="en-AU"/>
          </w:rPr>
          <w:fldChar w:fldCharType="begin"/>
        </w:r>
        <w:r w:rsidRPr="00855EE3">
          <w:rPr>
            <w:rFonts w:asciiTheme="minorHAnsi" w:hAnsiTheme="minorHAnsi" w:cstheme="minorHAnsi"/>
            <w:color w:val="auto"/>
            <w:lang w:eastAsia="en-AU"/>
          </w:rPr>
          <w:instrText xml:space="preserve"> REF _Ref496703498 \h </w:instrText>
        </w:r>
        <w:r w:rsidR="00675205" w:rsidRPr="00855EE3">
          <w:rPr>
            <w:rFonts w:asciiTheme="minorHAnsi" w:hAnsiTheme="minorHAnsi" w:cstheme="minorHAnsi"/>
            <w:color w:val="auto"/>
            <w:lang w:eastAsia="en-AU"/>
          </w:rPr>
          <w:instrText xml:space="preserve"> \* MERGEFORMAT </w:instrText>
        </w:r>
        <w:r w:rsidRPr="00855EE3">
          <w:rPr>
            <w:rFonts w:asciiTheme="minorHAnsi" w:hAnsiTheme="minorHAnsi" w:cstheme="minorHAnsi"/>
            <w:color w:val="auto"/>
            <w:lang w:eastAsia="en-AU"/>
          </w:rPr>
        </w:r>
        <w:r w:rsidRPr="00855EE3">
          <w:rPr>
            <w:rFonts w:asciiTheme="minorHAnsi" w:hAnsiTheme="minorHAnsi" w:cstheme="minorHAnsi"/>
            <w:color w:val="auto"/>
            <w:lang w:eastAsia="en-AU"/>
          </w:rPr>
          <w:fldChar w:fldCharType="separate"/>
        </w:r>
        <w:r w:rsidR="00807EB5" w:rsidRPr="00807EB5">
          <w:rPr>
            <w:rFonts w:asciiTheme="minorHAnsi" w:hAnsiTheme="minorHAnsi" w:cstheme="minorHAnsi"/>
            <w:color w:val="auto"/>
            <w:lang w:eastAsia="en-AU"/>
          </w:rPr>
          <w:t xml:space="preserve">Table </w:t>
        </w:r>
        <w:r w:rsidRPr="00855EE3">
          <w:rPr>
            <w:rFonts w:asciiTheme="minorHAnsi" w:hAnsiTheme="minorHAnsi" w:cstheme="minorHAnsi"/>
            <w:color w:val="auto"/>
            <w:lang w:eastAsia="en-AU"/>
          </w:rPr>
          <w:fldChar w:fldCharType="end"/>
        </w:r>
      </w:hyperlink>
      <w:r w:rsidR="00C378D0" w:rsidRPr="00855EE3">
        <w:rPr>
          <w:rFonts w:asciiTheme="minorHAnsi" w:hAnsiTheme="minorHAnsi" w:cstheme="minorHAnsi"/>
          <w:color w:val="auto"/>
          <w:lang w:eastAsia="en-AU"/>
        </w:rPr>
        <w:t>2</w:t>
      </w:r>
      <w:r w:rsidR="000728C4" w:rsidRPr="00855EE3">
        <w:rPr>
          <w:rFonts w:asciiTheme="minorHAnsi" w:hAnsiTheme="minorHAnsi" w:cstheme="minorHAnsi"/>
          <w:color w:val="auto"/>
          <w:lang w:eastAsia="en-AU"/>
        </w:rPr>
        <w:t xml:space="preserve"> below</w:t>
      </w:r>
      <w:r w:rsidRPr="00855EE3">
        <w:rPr>
          <w:rFonts w:asciiTheme="minorHAnsi" w:hAnsiTheme="minorHAnsi" w:cstheme="minorHAnsi"/>
          <w:color w:val="auto"/>
          <w:lang w:eastAsia="en-AU"/>
        </w:rPr>
        <w:t>)</w:t>
      </w:r>
      <w:r w:rsidR="00605572" w:rsidRPr="00855EE3">
        <w:rPr>
          <w:rFonts w:asciiTheme="minorHAnsi" w:hAnsiTheme="minorHAnsi" w:cstheme="minorHAnsi"/>
          <w:color w:val="auto"/>
          <w:lang w:eastAsia="en-AU"/>
        </w:rPr>
        <w:t>.</w:t>
      </w:r>
    </w:p>
    <w:p w14:paraId="5304AAFB" w14:textId="55804810" w:rsidR="00DE7EC0" w:rsidRPr="00855EE3" w:rsidRDefault="00DE7EC0" w:rsidP="00DE7EC0">
      <w:pPr>
        <w:pStyle w:val="Caption"/>
        <w:rPr>
          <w:rFonts w:asciiTheme="minorHAnsi" w:hAnsiTheme="minorHAnsi" w:cstheme="minorHAnsi"/>
          <w:sz w:val="22"/>
          <w:szCs w:val="20"/>
        </w:rPr>
      </w:pPr>
      <w:bookmarkStart w:id="106" w:name="_Ref496703498"/>
      <w:bookmarkStart w:id="107" w:name="_Toc4960418"/>
      <w:r w:rsidRPr="00855EE3">
        <w:rPr>
          <w:rFonts w:asciiTheme="minorHAnsi" w:hAnsiTheme="minorHAnsi" w:cstheme="minorHAnsi"/>
          <w:sz w:val="22"/>
          <w:szCs w:val="20"/>
        </w:rPr>
        <w:t xml:space="preserve">Table </w:t>
      </w:r>
      <w:bookmarkEnd w:id="106"/>
      <w:r w:rsidR="00C378D0" w:rsidRPr="00855EE3">
        <w:rPr>
          <w:rFonts w:asciiTheme="minorHAnsi" w:hAnsiTheme="minorHAnsi" w:cstheme="minorHAnsi"/>
          <w:sz w:val="22"/>
          <w:szCs w:val="20"/>
        </w:rPr>
        <w:t>12</w:t>
      </w:r>
      <w:r w:rsidR="00D04A51" w:rsidRPr="00855EE3">
        <w:rPr>
          <w:rFonts w:asciiTheme="minorHAnsi" w:hAnsiTheme="minorHAnsi" w:cstheme="minorHAnsi"/>
          <w:sz w:val="22"/>
          <w:szCs w:val="20"/>
        </w:rPr>
        <w:t>:</w:t>
      </w:r>
      <w:r w:rsidRPr="00855EE3">
        <w:rPr>
          <w:rFonts w:asciiTheme="minorHAnsi" w:hAnsiTheme="minorHAnsi" w:cstheme="minorHAnsi"/>
          <w:sz w:val="22"/>
          <w:szCs w:val="20"/>
        </w:rPr>
        <w:t xml:space="preserve"> </w:t>
      </w:r>
      <w:r w:rsidRPr="00855EE3">
        <w:rPr>
          <w:rFonts w:asciiTheme="minorHAnsi" w:hAnsiTheme="minorHAnsi" w:cstheme="minorHAnsi"/>
          <w:b w:val="0"/>
          <w:sz w:val="22"/>
          <w:szCs w:val="20"/>
        </w:rPr>
        <w:t>Categories of bycatch management arrangements</w:t>
      </w:r>
      <w:bookmarkEnd w:id="107"/>
    </w:p>
    <w:tbl>
      <w:tblPr>
        <w:tblStyle w:val="AFMA-default"/>
        <w:tblW w:w="9322" w:type="dxa"/>
        <w:tblLook w:val="04A0" w:firstRow="1" w:lastRow="0" w:firstColumn="1" w:lastColumn="0" w:noHBand="0" w:noVBand="1"/>
      </w:tblPr>
      <w:tblGrid>
        <w:gridCol w:w="2547"/>
        <w:gridCol w:w="6775"/>
      </w:tblGrid>
      <w:tr w:rsidR="00DE7EC0" w:rsidRPr="005D0AAC" w14:paraId="5317009E" w14:textId="77777777" w:rsidTr="00D04A51">
        <w:trPr>
          <w:cnfStyle w:val="100000000000" w:firstRow="1" w:lastRow="0" w:firstColumn="0" w:lastColumn="0" w:oddVBand="0" w:evenVBand="0" w:oddHBand="0" w:evenHBand="0" w:firstRowFirstColumn="0" w:firstRowLastColumn="0" w:lastRowFirstColumn="0" w:lastRowLastColumn="0"/>
        </w:trPr>
        <w:tc>
          <w:tcPr>
            <w:tcW w:w="2547" w:type="dxa"/>
          </w:tcPr>
          <w:p w14:paraId="75204562" w14:textId="77777777" w:rsidR="00DE7EC0" w:rsidRPr="005D0AAC" w:rsidRDefault="00DE7EC0" w:rsidP="00D04A51">
            <w:pPr>
              <w:rPr>
                <w:rFonts w:asciiTheme="minorHAnsi" w:hAnsiTheme="minorHAnsi" w:cstheme="minorHAnsi"/>
                <w:b/>
                <w:color w:val="FFFFFF"/>
                <w:sz w:val="20"/>
                <w:szCs w:val="20"/>
                <w:lang w:eastAsia="en-AU"/>
              </w:rPr>
            </w:pPr>
            <w:r w:rsidRPr="005D0AAC">
              <w:rPr>
                <w:rFonts w:asciiTheme="minorHAnsi" w:hAnsiTheme="minorHAnsi" w:cstheme="minorHAnsi"/>
                <w:b/>
                <w:color w:val="FFFFFF"/>
                <w:sz w:val="20"/>
                <w:szCs w:val="20"/>
                <w:lang w:eastAsia="en-AU"/>
              </w:rPr>
              <w:t>Category</w:t>
            </w:r>
          </w:p>
        </w:tc>
        <w:tc>
          <w:tcPr>
            <w:tcW w:w="6775" w:type="dxa"/>
          </w:tcPr>
          <w:p w14:paraId="7212B783" w14:textId="77777777" w:rsidR="00DE7EC0" w:rsidRPr="005D0AAC" w:rsidRDefault="00DE7EC0" w:rsidP="00D04A51">
            <w:pPr>
              <w:rPr>
                <w:rFonts w:asciiTheme="minorHAnsi" w:hAnsiTheme="minorHAnsi" w:cstheme="minorHAnsi"/>
                <w:b/>
                <w:color w:val="FFFFFF"/>
                <w:sz w:val="20"/>
                <w:szCs w:val="20"/>
                <w:lang w:eastAsia="en-AU"/>
              </w:rPr>
            </w:pPr>
            <w:r w:rsidRPr="005D0AAC">
              <w:rPr>
                <w:rFonts w:asciiTheme="minorHAnsi" w:hAnsiTheme="minorHAnsi" w:cstheme="minorHAnsi"/>
                <w:b/>
                <w:color w:val="FFFFFF"/>
                <w:sz w:val="20"/>
                <w:szCs w:val="20"/>
                <w:lang w:eastAsia="en-AU"/>
              </w:rPr>
              <w:t xml:space="preserve">Purpose </w:t>
            </w:r>
          </w:p>
        </w:tc>
      </w:tr>
      <w:tr w:rsidR="00DE7EC0" w:rsidRPr="005D0AAC" w14:paraId="59A10137" w14:textId="77777777" w:rsidTr="00D04A51">
        <w:tc>
          <w:tcPr>
            <w:tcW w:w="2547" w:type="dxa"/>
          </w:tcPr>
          <w:p w14:paraId="347F9A1F" w14:textId="77777777" w:rsidR="00DE7EC0" w:rsidRPr="005D0AAC" w:rsidRDefault="00DE7EC0" w:rsidP="00B81F3C">
            <w:pPr>
              <w:pStyle w:val="AFMAText1"/>
              <w:rPr>
                <w:sz w:val="20"/>
                <w:szCs w:val="20"/>
              </w:rPr>
            </w:pPr>
            <w:r w:rsidRPr="005D0AAC">
              <w:rPr>
                <w:sz w:val="20"/>
                <w:szCs w:val="20"/>
              </w:rPr>
              <w:t>General</w:t>
            </w:r>
          </w:p>
        </w:tc>
        <w:tc>
          <w:tcPr>
            <w:tcW w:w="6775" w:type="dxa"/>
          </w:tcPr>
          <w:p w14:paraId="1E48603F" w14:textId="77777777" w:rsidR="00DE7EC0" w:rsidRPr="005D0AAC" w:rsidRDefault="00DE7EC0" w:rsidP="00B81F3C">
            <w:pPr>
              <w:pStyle w:val="AFMAText1"/>
              <w:rPr>
                <w:sz w:val="20"/>
                <w:szCs w:val="20"/>
              </w:rPr>
            </w:pPr>
            <w:r w:rsidRPr="005D0AAC">
              <w:rPr>
                <w:sz w:val="20"/>
                <w:szCs w:val="20"/>
              </w:rPr>
              <w:t>Relevant to all species</w:t>
            </w:r>
          </w:p>
        </w:tc>
      </w:tr>
      <w:tr w:rsidR="00DE7EC0" w:rsidRPr="005D0AAC" w14:paraId="4BDCD0E6" w14:textId="77777777" w:rsidTr="00D04A51">
        <w:trPr>
          <w:cnfStyle w:val="000000010000" w:firstRow="0" w:lastRow="0" w:firstColumn="0" w:lastColumn="0" w:oddVBand="0" w:evenVBand="0" w:oddHBand="0" w:evenHBand="1" w:firstRowFirstColumn="0" w:firstRowLastColumn="0" w:lastRowFirstColumn="0" w:lastRowLastColumn="0"/>
        </w:trPr>
        <w:tc>
          <w:tcPr>
            <w:tcW w:w="2547" w:type="dxa"/>
          </w:tcPr>
          <w:p w14:paraId="10B87AE4" w14:textId="77777777" w:rsidR="00DE7EC0" w:rsidRPr="005D0AAC" w:rsidRDefault="00DE7EC0" w:rsidP="00B81F3C">
            <w:pPr>
              <w:pStyle w:val="AFMAText1"/>
              <w:rPr>
                <w:sz w:val="20"/>
                <w:szCs w:val="20"/>
              </w:rPr>
            </w:pPr>
            <w:r w:rsidRPr="005D0AAC">
              <w:rPr>
                <w:sz w:val="20"/>
                <w:szCs w:val="20"/>
              </w:rPr>
              <w:t>Species group</w:t>
            </w:r>
          </w:p>
        </w:tc>
        <w:tc>
          <w:tcPr>
            <w:tcW w:w="6775" w:type="dxa"/>
          </w:tcPr>
          <w:p w14:paraId="104F437D" w14:textId="2F36C33C" w:rsidR="00DE7EC0" w:rsidRPr="005D0AAC" w:rsidRDefault="00DE7EC0" w:rsidP="00B81F3C">
            <w:pPr>
              <w:pStyle w:val="AFMAText1"/>
              <w:rPr>
                <w:sz w:val="20"/>
                <w:szCs w:val="20"/>
              </w:rPr>
            </w:pPr>
            <w:r w:rsidRPr="005D0AAC">
              <w:rPr>
                <w:sz w:val="20"/>
                <w:szCs w:val="20"/>
              </w:rPr>
              <w:t xml:space="preserve">Designed to address bycatch objectives for groups of related species. AFMA has determined that such strategies will better achieve objectives relating to overall bycatch </w:t>
            </w:r>
            <w:proofErr w:type="spellStart"/>
            <w:r w:rsidRPr="005D0AAC">
              <w:rPr>
                <w:sz w:val="20"/>
                <w:szCs w:val="20"/>
              </w:rPr>
              <w:t>minimisation</w:t>
            </w:r>
            <w:proofErr w:type="spellEnd"/>
            <w:r w:rsidRPr="005D0AAC">
              <w:rPr>
                <w:sz w:val="20"/>
                <w:szCs w:val="20"/>
              </w:rPr>
              <w:t xml:space="preserve">, sustainability and conservation, and avoidance of injury/death than species specific measures, </w:t>
            </w:r>
            <w:proofErr w:type="gramStart"/>
            <w:r w:rsidRPr="005D0AAC">
              <w:rPr>
                <w:sz w:val="20"/>
                <w:szCs w:val="20"/>
              </w:rPr>
              <w:t>and also</w:t>
            </w:r>
            <w:proofErr w:type="gramEnd"/>
            <w:r w:rsidRPr="005D0AAC">
              <w:rPr>
                <w:sz w:val="20"/>
                <w:szCs w:val="20"/>
              </w:rPr>
              <w:t xml:space="preserve"> allow for consistent management across fisheries and consideration of cumulative </w:t>
            </w:r>
            <w:r w:rsidR="000F02FD" w:rsidRPr="005D0AAC">
              <w:rPr>
                <w:sz w:val="20"/>
                <w:szCs w:val="20"/>
              </w:rPr>
              <w:t>risks and</w:t>
            </w:r>
            <w:r w:rsidRPr="005D0AAC">
              <w:rPr>
                <w:sz w:val="20"/>
                <w:szCs w:val="20"/>
              </w:rPr>
              <w:t xml:space="preserve"> are more efficient and cost-effective approaches to managing bycatch. </w:t>
            </w:r>
          </w:p>
        </w:tc>
      </w:tr>
      <w:tr w:rsidR="00DE7EC0" w:rsidRPr="005D0AAC" w14:paraId="6F017ED6" w14:textId="77777777" w:rsidTr="00D04A51">
        <w:tc>
          <w:tcPr>
            <w:tcW w:w="2547" w:type="dxa"/>
          </w:tcPr>
          <w:p w14:paraId="7146F420" w14:textId="77777777" w:rsidR="00DE7EC0" w:rsidRPr="005D0AAC" w:rsidRDefault="00DE7EC0" w:rsidP="00B81F3C">
            <w:pPr>
              <w:pStyle w:val="AFMAText1"/>
              <w:rPr>
                <w:sz w:val="20"/>
                <w:szCs w:val="20"/>
              </w:rPr>
            </w:pPr>
            <w:r w:rsidRPr="005D0AAC">
              <w:rPr>
                <w:sz w:val="20"/>
                <w:szCs w:val="20"/>
              </w:rPr>
              <w:t>Species specific</w:t>
            </w:r>
          </w:p>
        </w:tc>
        <w:tc>
          <w:tcPr>
            <w:tcW w:w="6775" w:type="dxa"/>
          </w:tcPr>
          <w:p w14:paraId="4A105108" w14:textId="77777777" w:rsidR="00DE7EC0" w:rsidRPr="005D0AAC" w:rsidRDefault="00DE7EC0" w:rsidP="00B81F3C">
            <w:pPr>
              <w:pStyle w:val="AFMAText1"/>
              <w:rPr>
                <w:sz w:val="20"/>
                <w:szCs w:val="20"/>
              </w:rPr>
            </w:pPr>
            <w:r w:rsidRPr="005D0AAC">
              <w:rPr>
                <w:sz w:val="20"/>
                <w:szCs w:val="20"/>
              </w:rPr>
              <w:t>Designed for a particular species only, often due to resource sharing agreements with recreational or State fisheries and international stock status agreements or local ERA risks and ERM.</w:t>
            </w:r>
          </w:p>
        </w:tc>
      </w:tr>
    </w:tbl>
    <w:p w14:paraId="276BDD44" w14:textId="77777777" w:rsidR="00DE7EC0" w:rsidRPr="00855EE3" w:rsidRDefault="00DE7EC0" w:rsidP="00B81F3C">
      <w:pPr>
        <w:pStyle w:val="AFMAText1"/>
      </w:pPr>
    </w:p>
    <w:p w14:paraId="7014478D" w14:textId="70FBECD8" w:rsidR="00DE7EC0" w:rsidRPr="00855EE3" w:rsidRDefault="00DE7EC0" w:rsidP="00B81F3C">
      <w:pPr>
        <w:pStyle w:val="AFMAText1"/>
      </w:pPr>
      <w:r w:rsidRPr="00855EE3">
        <w:rPr>
          <w:lang w:eastAsia="en-AU"/>
        </w:rPr>
        <w:t xml:space="preserve">While specific management responses to bycatch species identified as at high risk from ERA are implemented via either species group strategies or species-specific measures, AFMA has also identified a series of “future actions” that will be undertaken in a manner consistent with former bycatch action plans to support and develop existing management measures. These actions are </w:t>
      </w:r>
      <w:proofErr w:type="spellStart"/>
      <w:r w:rsidRPr="00855EE3">
        <w:rPr>
          <w:lang w:eastAsia="en-AU"/>
        </w:rPr>
        <w:t>summarised</w:t>
      </w:r>
      <w:proofErr w:type="spellEnd"/>
      <w:r w:rsidRPr="00855EE3">
        <w:rPr>
          <w:lang w:eastAsia="en-AU"/>
        </w:rPr>
        <w:t xml:space="preserve"> in</w:t>
      </w:r>
      <w:r w:rsidRPr="00855EE3">
        <w:t xml:space="preserve"> </w:t>
      </w:r>
      <w:hyperlink w:anchor="_7.2_Management_action" w:history="1">
        <w:r w:rsidRPr="00855EE3">
          <w:rPr>
            <w:rStyle w:val="Hyperlink"/>
            <w:rFonts w:cstheme="minorHAnsi"/>
            <w:lang w:val="en-AU"/>
          </w:rPr>
          <w:t xml:space="preserve">Section </w:t>
        </w:r>
        <w:r w:rsidR="00A90290" w:rsidRPr="00855EE3">
          <w:rPr>
            <w:rStyle w:val="Hyperlink"/>
            <w:rFonts w:cstheme="minorHAnsi"/>
            <w:lang w:val="en-AU"/>
          </w:rPr>
          <w:t>7.2</w:t>
        </w:r>
      </w:hyperlink>
      <w:r w:rsidRPr="00855EE3">
        <w:t>.</w:t>
      </w:r>
    </w:p>
    <w:p w14:paraId="5509E1DC" w14:textId="06C78E4A" w:rsidR="00DE7EC0" w:rsidRPr="00855EE3" w:rsidRDefault="00A00840" w:rsidP="00473190">
      <w:pPr>
        <w:pStyle w:val="Heading2-Numbered"/>
      </w:pPr>
      <w:bookmarkStart w:id="108" w:name="_Toc478329526"/>
      <w:bookmarkStart w:id="109" w:name="_Toc101786332"/>
      <w:r w:rsidRPr="00855EE3">
        <w:t xml:space="preserve">8.4 </w:t>
      </w:r>
      <w:r w:rsidR="00DE7EC0" w:rsidRPr="00855EE3">
        <w:t>General management arrangements requirements</w:t>
      </w:r>
      <w:bookmarkEnd w:id="108"/>
      <w:bookmarkEnd w:id="109"/>
    </w:p>
    <w:p w14:paraId="054D2F59" w14:textId="77777777" w:rsidR="00B076A2" w:rsidRPr="00855EE3" w:rsidRDefault="00DE7EC0" w:rsidP="00C845D5">
      <w:pPr>
        <w:pStyle w:val="Heading5-Numbered"/>
        <w:numPr>
          <w:ilvl w:val="0"/>
          <w:numId w:val="0"/>
        </w:numPr>
        <w:spacing w:after="0"/>
        <w:contextualSpacing/>
        <w:rPr>
          <w:rFonts w:asciiTheme="minorHAnsi" w:eastAsiaTheme="minorHAnsi" w:hAnsiTheme="minorHAnsi" w:cstheme="minorHAnsi"/>
          <w:color w:val="auto"/>
        </w:rPr>
      </w:pPr>
      <w:r w:rsidRPr="00855EE3">
        <w:rPr>
          <w:rFonts w:asciiTheme="minorHAnsi" w:eastAsiaTheme="minorHAnsi" w:hAnsiTheme="minorHAnsi" w:cstheme="minorHAnsi"/>
          <w:color w:val="auto"/>
        </w:rPr>
        <w:t>Catch reporting</w:t>
      </w:r>
    </w:p>
    <w:p w14:paraId="37BC149D" w14:textId="77777777" w:rsidR="00DE7EC0" w:rsidRPr="00855EE3" w:rsidRDefault="00DE7EC0" w:rsidP="00B81F3C">
      <w:pPr>
        <w:pStyle w:val="AFMAText1"/>
      </w:pPr>
      <w:r w:rsidRPr="00855EE3">
        <w:t xml:space="preserve">Fishers must record all bycatch, byproduct and discards under the ‘Catch Details’ section of their logbook and any interactions with EPBC listed species under the ‘Wildlife and other Protected Species’ section of their logbook. </w:t>
      </w:r>
    </w:p>
    <w:p w14:paraId="22FF00DA" w14:textId="77777777" w:rsidR="00B076A2" w:rsidRPr="00855EE3" w:rsidRDefault="00DE7EC0" w:rsidP="00C845D5">
      <w:pPr>
        <w:pStyle w:val="Heading5-Numbered"/>
        <w:numPr>
          <w:ilvl w:val="0"/>
          <w:numId w:val="0"/>
        </w:numPr>
        <w:spacing w:after="0"/>
        <w:ind w:left="1008" w:hanging="1008"/>
        <w:contextualSpacing/>
        <w:rPr>
          <w:rFonts w:asciiTheme="minorHAnsi" w:eastAsiaTheme="minorHAnsi" w:hAnsiTheme="minorHAnsi" w:cstheme="minorHAnsi"/>
          <w:color w:val="auto"/>
        </w:rPr>
      </w:pPr>
      <w:r w:rsidRPr="00855EE3">
        <w:rPr>
          <w:rFonts w:asciiTheme="minorHAnsi" w:eastAsiaTheme="minorHAnsi" w:hAnsiTheme="minorHAnsi" w:cstheme="minorHAnsi"/>
          <w:color w:val="auto"/>
        </w:rPr>
        <w:t>Bycatch handling/treatment</w:t>
      </w:r>
    </w:p>
    <w:p w14:paraId="67B5EFCD" w14:textId="45A58321" w:rsidR="00DE7EC0" w:rsidRPr="00855EE3" w:rsidRDefault="00DE7EC0" w:rsidP="00B81F3C">
      <w:pPr>
        <w:pStyle w:val="AFMAText1"/>
      </w:pPr>
      <w:r w:rsidRPr="00855EE3">
        <w:t xml:space="preserve">Fishers are responsible for handling bycatch species appropriately to </w:t>
      </w:r>
      <w:proofErr w:type="spellStart"/>
      <w:r w:rsidRPr="00855EE3">
        <w:t>maximise</w:t>
      </w:r>
      <w:proofErr w:type="spellEnd"/>
      <w:r w:rsidRPr="00855EE3">
        <w:t xml:space="preserve"> the chance of their survival. Mishandling bycatch species can significantly reduce their chances of survival and have long</w:t>
      </w:r>
      <w:r w:rsidR="00332EAD" w:rsidRPr="00855EE3">
        <w:t>-</w:t>
      </w:r>
      <w:r w:rsidRPr="00855EE3">
        <w:t>term impacts on the sustainability of the species.</w:t>
      </w:r>
    </w:p>
    <w:p w14:paraId="49BD8AA0" w14:textId="4D241906" w:rsidR="00DE7EC0" w:rsidRPr="00855EE3" w:rsidRDefault="00DE7EC0" w:rsidP="00B81F3C">
      <w:pPr>
        <w:pStyle w:val="AFMAText1"/>
      </w:pPr>
      <w:r w:rsidRPr="00855EE3">
        <w:t xml:space="preserve">Fishers must not mistreat bycatch. Mistreat is defined as the taking of an action or actions, or the failure to take an action or actions, which results, or is likely to result, in the death of, injury to, or causing of distress </w:t>
      </w:r>
      <w:r w:rsidRPr="00855EE3">
        <w:lastRenderedPageBreak/>
        <w:t xml:space="preserve">to any bycatch. AFMA has developed six bycatch handling and treatment principles to </w:t>
      </w:r>
      <w:proofErr w:type="spellStart"/>
      <w:r w:rsidRPr="00855EE3">
        <w:t>minimise</w:t>
      </w:r>
      <w:proofErr w:type="spellEnd"/>
      <w:r w:rsidRPr="00855EE3">
        <w:t xml:space="preserve"> the risk of breaching bycatch handling and treatment (</w:t>
      </w:r>
      <w:hyperlink w:anchor="Table18" w:history="1">
        <w:r w:rsidRPr="00855EE3">
          <w:rPr>
            <w:rStyle w:val="Hyperlink"/>
            <w:rFonts w:cstheme="minorHAnsi"/>
            <w:color w:val="333333"/>
            <w:lang w:val="en-AU"/>
            <w14:textFill>
              <w14:solidFill>
                <w14:srgbClr w14:val="333333">
                  <w14:lumMod w14:val="95000"/>
                  <w14:lumOff w14:val="5000"/>
                </w14:srgbClr>
              </w14:solidFill>
            </w14:textFill>
          </w:rPr>
          <w:fldChar w:fldCharType="begin"/>
        </w:r>
        <w:r w:rsidRPr="00855EE3">
          <w:instrText xml:space="preserve"> REF Table18 \h </w:instrText>
        </w:r>
        <w:r w:rsidRPr="00855EE3">
          <w:rPr>
            <w:rStyle w:val="Hyperlink"/>
            <w:rFonts w:cstheme="minorHAnsi"/>
            <w:color w:val="333333"/>
            <w:lang w:val="en-AU"/>
            <w14:textFill>
              <w14:solidFill>
                <w14:srgbClr w14:val="333333">
                  <w14:lumMod w14:val="95000"/>
                  <w14:lumOff w14:val="5000"/>
                </w14:srgbClr>
              </w14:solidFill>
            </w14:textFill>
          </w:rPr>
          <w:instrText xml:space="preserve"> \* MERGEFORMAT </w:instrText>
        </w:r>
        <w:r w:rsidRPr="00855EE3">
          <w:rPr>
            <w:rStyle w:val="Hyperlink"/>
            <w:rFonts w:cstheme="minorHAnsi"/>
            <w:color w:val="333333"/>
            <w:lang w:val="en-AU"/>
            <w14:textFill>
              <w14:solidFill>
                <w14:srgbClr w14:val="333333">
                  <w14:lumMod w14:val="95000"/>
                  <w14:lumOff w14:val="5000"/>
                </w14:srgbClr>
              </w14:solidFill>
            </w14:textFill>
          </w:rPr>
        </w:r>
        <w:r w:rsidRPr="00855EE3">
          <w:rPr>
            <w:rStyle w:val="Hyperlink"/>
            <w:rFonts w:cstheme="minorHAnsi"/>
            <w:color w:val="333333"/>
            <w:lang w:val="en-AU"/>
            <w14:textFill>
              <w14:solidFill>
                <w14:srgbClr w14:val="333333">
                  <w14:lumMod w14:val="95000"/>
                  <w14:lumOff w14:val="5000"/>
                </w14:srgbClr>
              </w14:solidFill>
            </w14:textFill>
          </w:rPr>
          <w:fldChar w:fldCharType="separate"/>
        </w:r>
        <w:r w:rsidR="00807EB5" w:rsidRPr="00807EB5">
          <w:t xml:space="preserve">Table </w:t>
        </w:r>
        <w:r w:rsidRPr="00855EE3">
          <w:rPr>
            <w:rStyle w:val="Hyperlink"/>
            <w:rFonts w:cstheme="minorHAnsi"/>
            <w:color w:val="333333"/>
            <w:lang w:val="en-AU"/>
            <w14:textFill>
              <w14:solidFill>
                <w14:srgbClr w14:val="333333">
                  <w14:lumMod w14:val="95000"/>
                  <w14:lumOff w14:val="5000"/>
                </w14:srgbClr>
              </w14:solidFill>
            </w14:textFill>
          </w:rPr>
          <w:fldChar w:fldCharType="end"/>
        </w:r>
      </w:hyperlink>
      <w:r w:rsidR="00C378D0" w:rsidRPr="00855EE3">
        <w:rPr>
          <w:rStyle w:val="Hyperlink"/>
          <w:rFonts w:cstheme="minorHAnsi"/>
          <w:color w:val="333333"/>
          <w:u w:val="none"/>
          <w:lang w:val="en-AU"/>
          <w14:textFill>
            <w14:solidFill>
              <w14:srgbClr w14:val="333333">
                <w14:lumMod w14:val="95000"/>
                <w14:lumOff w14:val="5000"/>
              </w14:srgbClr>
            </w14:solidFill>
          </w14:textFill>
        </w:rPr>
        <w:t>3</w:t>
      </w:r>
      <w:r w:rsidR="000728C4" w:rsidRPr="00855EE3">
        <w:rPr>
          <w:rStyle w:val="Hyperlink"/>
          <w:rFonts w:cstheme="minorHAnsi"/>
          <w:color w:val="333333"/>
          <w:u w:val="none"/>
          <w:lang w:val="en-AU"/>
          <w14:textFill>
            <w14:solidFill>
              <w14:srgbClr w14:val="333333">
                <w14:lumMod w14:val="95000"/>
                <w14:lumOff w14:val="5000"/>
              </w14:srgbClr>
            </w14:solidFill>
          </w14:textFill>
        </w:rPr>
        <w:t xml:space="preserve"> below</w:t>
      </w:r>
      <w:r w:rsidRPr="00855EE3">
        <w:t>).</w:t>
      </w:r>
    </w:p>
    <w:p w14:paraId="077BFF55" w14:textId="6BB65235" w:rsidR="00DE7EC0" w:rsidRPr="00855EE3" w:rsidRDefault="00DE7EC0" w:rsidP="00DE7EC0">
      <w:pPr>
        <w:pStyle w:val="Caption"/>
        <w:rPr>
          <w:rFonts w:asciiTheme="minorHAnsi" w:hAnsiTheme="minorHAnsi" w:cstheme="minorHAnsi"/>
          <w:sz w:val="22"/>
          <w:szCs w:val="22"/>
        </w:rPr>
      </w:pPr>
      <w:bookmarkStart w:id="110" w:name="Table18"/>
      <w:bookmarkStart w:id="111" w:name="_Toc4960419"/>
      <w:r w:rsidRPr="00855EE3">
        <w:rPr>
          <w:rFonts w:asciiTheme="minorHAnsi" w:hAnsiTheme="minorHAnsi" w:cstheme="minorHAnsi"/>
          <w:sz w:val="22"/>
          <w:szCs w:val="22"/>
        </w:rPr>
        <w:t xml:space="preserve">Table </w:t>
      </w:r>
      <w:bookmarkEnd w:id="110"/>
      <w:r w:rsidR="00C378D0" w:rsidRPr="00855EE3">
        <w:rPr>
          <w:rFonts w:asciiTheme="minorHAnsi" w:hAnsiTheme="minorHAnsi" w:cstheme="minorHAnsi"/>
          <w:sz w:val="22"/>
          <w:szCs w:val="22"/>
        </w:rPr>
        <w:t>1</w:t>
      </w:r>
      <w:r w:rsidR="00B456E9" w:rsidRPr="00855EE3">
        <w:rPr>
          <w:rFonts w:asciiTheme="minorHAnsi" w:hAnsiTheme="minorHAnsi" w:cstheme="minorHAnsi"/>
          <w:sz w:val="22"/>
          <w:szCs w:val="22"/>
        </w:rPr>
        <w:t>3</w:t>
      </w:r>
      <w:r w:rsidR="00D04A51" w:rsidRPr="00855EE3">
        <w:rPr>
          <w:rFonts w:asciiTheme="minorHAnsi" w:hAnsiTheme="minorHAnsi" w:cstheme="minorHAnsi"/>
          <w:sz w:val="22"/>
          <w:szCs w:val="22"/>
        </w:rPr>
        <w:t>:</w:t>
      </w:r>
      <w:r w:rsidRPr="00855EE3">
        <w:rPr>
          <w:rFonts w:asciiTheme="minorHAnsi" w:hAnsiTheme="minorHAnsi" w:cstheme="minorHAnsi"/>
          <w:sz w:val="22"/>
          <w:szCs w:val="22"/>
        </w:rPr>
        <w:t xml:space="preserve"> </w:t>
      </w:r>
      <w:r w:rsidRPr="00855EE3">
        <w:rPr>
          <w:rStyle w:val="AFMAText1Char"/>
          <w:rFonts w:asciiTheme="minorHAnsi" w:hAnsiTheme="minorHAnsi"/>
          <w:b w:val="0"/>
          <w:bCs/>
          <w:sz w:val="22"/>
          <w:szCs w:val="22"/>
          <w:lang w:val="en-AU"/>
        </w:rPr>
        <w:t>Overarching principles for bycatch handling</w:t>
      </w:r>
      <w:bookmarkEnd w:id="111"/>
    </w:p>
    <w:tbl>
      <w:tblPr>
        <w:tblStyle w:val="AFMA-default"/>
        <w:tblW w:w="0" w:type="auto"/>
        <w:tblLook w:val="04A0" w:firstRow="1" w:lastRow="0" w:firstColumn="1" w:lastColumn="0" w:noHBand="0" w:noVBand="1"/>
      </w:tblPr>
      <w:tblGrid>
        <w:gridCol w:w="463"/>
        <w:gridCol w:w="2551"/>
        <w:gridCol w:w="6044"/>
      </w:tblGrid>
      <w:tr w:rsidR="00DE7EC0" w:rsidRPr="007C116B" w14:paraId="3E9A2AC5" w14:textId="77777777" w:rsidTr="00FB36E2">
        <w:trPr>
          <w:cnfStyle w:val="100000000000" w:firstRow="1" w:lastRow="0" w:firstColumn="0" w:lastColumn="0" w:oddVBand="0" w:evenVBand="0" w:oddHBand="0" w:evenHBand="0" w:firstRowFirstColumn="0" w:firstRowLastColumn="0" w:lastRowFirstColumn="0" w:lastRowLastColumn="0"/>
          <w:trHeight w:val="274"/>
        </w:trPr>
        <w:tc>
          <w:tcPr>
            <w:tcW w:w="3014" w:type="dxa"/>
            <w:gridSpan w:val="2"/>
          </w:tcPr>
          <w:p w14:paraId="3AFF263D" w14:textId="77777777" w:rsidR="00DE7EC0" w:rsidRPr="007C116B" w:rsidRDefault="00DE7EC0" w:rsidP="00366DCB">
            <w:pPr>
              <w:rPr>
                <w:rFonts w:asciiTheme="minorHAnsi" w:hAnsiTheme="minorHAnsi" w:cstheme="minorHAnsi"/>
                <w:b/>
                <w:color w:val="FFFFFF"/>
                <w:sz w:val="20"/>
                <w:szCs w:val="20"/>
                <w:lang w:eastAsia="en-AU"/>
              </w:rPr>
            </w:pPr>
            <w:r w:rsidRPr="007C116B">
              <w:rPr>
                <w:rFonts w:asciiTheme="minorHAnsi" w:hAnsiTheme="minorHAnsi" w:cstheme="minorHAnsi"/>
                <w:b/>
                <w:color w:val="FFFFFF"/>
                <w:sz w:val="20"/>
                <w:szCs w:val="20"/>
                <w:lang w:eastAsia="en-AU"/>
              </w:rPr>
              <w:t>Principle</w:t>
            </w:r>
          </w:p>
        </w:tc>
        <w:tc>
          <w:tcPr>
            <w:tcW w:w="6044" w:type="dxa"/>
          </w:tcPr>
          <w:p w14:paraId="696ABB23" w14:textId="77777777" w:rsidR="00DE7EC0" w:rsidRPr="007C116B" w:rsidRDefault="00DE7EC0" w:rsidP="00366DCB">
            <w:pPr>
              <w:rPr>
                <w:rFonts w:asciiTheme="minorHAnsi" w:hAnsiTheme="minorHAnsi" w:cstheme="minorHAnsi"/>
                <w:b/>
                <w:color w:val="FFFFFF"/>
                <w:sz w:val="20"/>
                <w:szCs w:val="20"/>
                <w:lang w:eastAsia="en-AU"/>
              </w:rPr>
            </w:pPr>
            <w:r w:rsidRPr="007C116B">
              <w:rPr>
                <w:rFonts w:asciiTheme="minorHAnsi" w:hAnsiTheme="minorHAnsi" w:cstheme="minorHAnsi"/>
                <w:b/>
                <w:color w:val="FFFFFF"/>
                <w:sz w:val="20"/>
                <w:szCs w:val="20"/>
                <w:lang w:eastAsia="en-AU"/>
              </w:rPr>
              <w:t>Description</w:t>
            </w:r>
          </w:p>
        </w:tc>
      </w:tr>
      <w:tr w:rsidR="00DE7EC0" w:rsidRPr="007C116B" w14:paraId="692A030E" w14:textId="77777777" w:rsidTr="00366DCB">
        <w:trPr>
          <w:trHeight w:val="660"/>
        </w:trPr>
        <w:tc>
          <w:tcPr>
            <w:tcW w:w="463" w:type="dxa"/>
          </w:tcPr>
          <w:p w14:paraId="3B67A77A" w14:textId="77777777" w:rsidR="00DE7EC0" w:rsidRPr="007C116B" w:rsidRDefault="00DE7EC0" w:rsidP="00B81F3C">
            <w:pPr>
              <w:pStyle w:val="AFMAText1"/>
              <w:rPr>
                <w:sz w:val="20"/>
                <w:szCs w:val="20"/>
              </w:rPr>
            </w:pPr>
            <w:r w:rsidRPr="007C116B">
              <w:rPr>
                <w:sz w:val="20"/>
                <w:szCs w:val="20"/>
              </w:rPr>
              <w:t>1</w:t>
            </w:r>
          </w:p>
        </w:tc>
        <w:tc>
          <w:tcPr>
            <w:tcW w:w="2551" w:type="dxa"/>
          </w:tcPr>
          <w:p w14:paraId="1290B9FB" w14:textId="77777777" w:rsidR="00DE7EC0" w:rsidRPr="007C116B" w:rsidRDefault="00DE7EC0" w:rsidP="00B81F3C">
            <w:pPr>
              <w:pStyle w:val="AFMAText1"/>
              <w:rPr>
                <w:sz w:val="20"/>
                <w:szCs w:val="20"/>
              </w:rPr>
            </w:pPr>
            <w:r w:rsidRPr="007C116B">
              <w:rPr>
                <w:sz w:val="20"/>
                <w:szCs w:val="20"/>
              </w:rPr>
              <w:t>Safety of the boat and its crew are paramount</w:t>
            </w:r>
          </w:p>
        </w:tc>
        <w:tc>
          <w:tcPr>
            <w:tcW w:w="6044" w:type="dxa"/>
          </w:tcPr>
          <w:p w14:paraId="553B90AC" w14:textId="79A46EF6" w:rsidR="00DE7EC0" w:rsidRPr="007C116B" w:rsidRDefault="00DE7EC0" w:rsidP="00B81F3C">
            <w:pPr>
              <w:pStyle w:val="AFMAText1"/>
              <w:rPr>
                <w:sz w:val="20"/>
                <w:szCs w:val="20"/>
              </w:rPr>
            </w:pPr>
            <w:r w:rsidRPr="007C116B">
              <w:rPr>
                <w:sz w:val="20"/>
                <w:szCs w:val="20"/>
              </w:rPr>
              <w:t>Mishandling does not include actions taken (or not taken), which are reasonably necessary to ensure the safety of the boat and or its crew.</w:t>
            </w:r>
          </w:p>
        </w:tc>
      </w:tr>
      <w:tr w:rsidR="00DE7EC0" w:rsidRPr="007C116B" w14:paraId="503539DC" w14:textId="77777777" w:rsidTr="00366DCB">
        <w:trPr>
          <w:cnfStyle w:val="000000010000" w:firstRow="0" w:lastRow="0" w:firstColumn="0" w:lastColumn="0" w:oddVBand="0" w:evenVBand="0" w:oddHBand="0" w:evenHBand="1" w:firstRowFirstColumn="0" w:firstRowLastColumn="0" w:lastRowFirstColumn="0" w:lastRowLastColumn="0"/>
          <w:trHeight w:val="697"/>
        </w:trPr>
        <w:tc>
          <w:tcPr>
            <w:tcW w:w="463" w:type="dxa"/>
          </w:tcPr>
          <w:p w14:paraId="0BC4117F" w14:textId="77777777" w:rsidR="00DE7EC0" w:rsidRPr="007C116B" w:rsidRDefault="00DE7EC0" w:rsidP="00B81F3C">
            <w:pPr>
              <w:pStyle w:val="AFMAText1"/>
              <w:rPr>
                <w:sz w:val="20"/>
                <w:szCs w:val="20"/>
              </w:rPr>
            </w:pPr>
            <w:r w:rsidRPr="007C116B">
              <w:rPr>
                <w:sz w:val="20"/>
                <w:szCs w:val="20"/>
              </w:rPr>
              <w:t>2</w:t>
            </w:r>
          </w:p>
        </w:tc>
        <w:tc>
          <w:tcPr>
            <w:tcW w:w="2551" w:type="dxa"/>
          </w:tcPr>
          <w:p w14:paraId="7BDFEDB4" w14:textId="77777777" w:rsidR="00DE7EC0" w:rsidRPr="007C116B" w:rsidRDefault="00DE7EC0" w:rsidP="00B81F3C">
            <w:pPr>
              <w:pStyle w:val="AFMAText1"/>
              <w:rPr>
                <w:sz w:val="20"/>
                <w:szCs w:val="20"/>
              </w:rPr>
            </w:pPr>
            <w:r w:rsidRPr="007C116B">
              <w:rPr>
                <w:sz w:val="20"/>
                <w:szCs w:val="20"/>
              </w:rPr>
              <w:t>All reasonable steps should be taken</w:t>
            </w:r>
          </w:p>
        </w:tc>
        <w:tc>
          <w:tcPr>
            <w:tcW w:w="6044" w:type="dxa"/>
          </w:tcPr>
          <w:p w14:paraId="58AF17E9" w14:textId="77777777" w:rsidR="00DE7EC0" w:rsidRPr="007C116B" w:rsidRDefault="00DE7EC0" w:rsidP="00B81F3C">
            <w:pPr>
              <w:pStyle w:val="AFMAText1"/>
              <w:rPr>
                <w:sz w:val="20"/>
                <w:szCs w:val="20"/>
              </w:rPr>
            </w:pPr>
            <w:r w:rsidRPr="007C116B">
              <w:rPr>
                <w:sz w:val="20"/>
                <w:szCs w:val="20"/>
              </w:rPr>
              <w:t>Operators are expected to take all reasonable steps to ensure that bycatch is returned to the water as quickly as practicable and in a manner which does not reduce its chance of survival.</w:t>
            </w:r>
          </w:p>
        </w:tc>
      </w:tr>
      <w:tr w:rsidR="00DE7EC0" w:rsidRPr="007C116B" w14:paraId="660608D1" w14:textId="77777777" w:rsidTr="00366DCB">
        <w:trPr>
          <w:trHeight w:val="695"/>
        </w:trPr>
        <w:tc>
          <w:tcPr>
            <w:tcW w:w="463" w:type="dxa"/>
          </w:tcPr>
          <w:p w14:paraId="24F97C33" w14:textId="77777777" w:rsidR="00DE7EC0" w:rsidRPr="007C116B" w:rsidRDefault="00DE7EC0" w:rsidP="00B81F3C">
            <w:pPr>
              <w:pStyle w:val="AFMAText1"/>
              <w:rPr>
                <w:sz w:val="20"/>
                <w:szCs w:val="20"/>
              </w:rPr>
            </w:pPr>
            <w:r w:rsidRPr="007C116B">
              <w:rPr>
                <w:sz w:val="20"/>
                <w:szCs w:val="20"/>
              </w:rPr>
              <w:t>3</w:t>
            </w:r>
          </w:p>
        </w:tc>
        <w:tc>
          <w:tcPr>
            <w:tcW w:w="2551" w:type="dxa"/>
          </w:tcPr>
          <w:p w14:paraId="121E6AC0" w14:textId="77777777" w:rsidR="00DE7EC0" w:rsidRPr="007C116B" w:rsidRDefault="00DE7EC0" w:rsidP="00B81F3C">
            <w:pPr>
              <w:pStyle w:val="AFMAText1"/>
              <w:rPr>
                <w:sz w:val="20"/>
                <w:szCs w:val="20"/>
              </w:rPr>
            </w:pPr>
            <w:r w:rsidRPr="007C116B">
              <w:rPr>
                <w:sz w:val="20"/>
                <w:szCs w:val="20"/>
              </w:rPr>
              <w:t>Minor gear recovery is not ‘reasonably necessary’</w:t>
            </w:r>
          </w:p>
        </w:tc>
        <w:tc>
          <w:tcPr>
            <w:tcW w:w="6044" w:type="dxa"/>
          </w:tcPr>
          <w:p w14:paraId="33F20066" w14:textId="64B9D663" w:rsidR="00DE7EC0" w:rsidRPr="007C116B" w:rsidRDefault="00DE7EC0" w:rsidP="00B81F3C">
            <w:pPr>
              <w:pStyle w:val="AFMAText1"/>
              <w:rPr>
                <w:sz w:val="20"/>
                <w:szCs w:val="20"/>
              </w:rPr>
            </w:pPr>
            <w:r w:rsidRPr="007C116B">
              <w:rPr>
                <w:sz w:val="20"/>
                <w:szCs w:val="20"/>
              </w:rPr>
              <w:t>Actions taken for the sole purpose of recovering minor</w:t>
            </w:r>
            <w:r w:rsidR="006553C3" w:rsidRPr="007C116B">
              <w:rPr>
                <w:sz w:val="20"/>
                <w:szCs w:val="20"/>
              </w:rPr>
              <w:t xml:space="preserve"> </w:t>
            </w:r>
            <w:r w:rsidRPr="007C116B">
              <w:rPr>
                <w:sz w:val="20"/>
                <w:szCs w:val="20"/>
              </w:rPr>
              <w:t>fishing gear, are not considered ‘reasonably necessary’.</w:t>
            </w:r>
          </w:p>
        </w:tc>
      </w:tr>
      <w:tr w:rsidR="00DE7EC0" w:rsidRPr="007C116B" w14:paraId="27DC2A3F" w14:textId="77777777" w:rsidTr="00366DCB">
        <w:trPr>
          <w:cnfStyle w:val="000000010000" w:firstRow="0" w:lastRow="0" w:firstColumn="0" w:lastColumn="0" w:oddVBand="0" w:evenVBand="0" w:oddHBand="0" w:evenHBand="1" w:firstRowFirstColumn="0" w:firstRowLastColumn="0" w:lastRowFirstColumn="0" w:lastRowLastColumn="0"/>
          <w:trHeight w:val="834"/>
        </w:trPr>
        <w:tc>
          <w:tcPr>
            <w:tcW w:w="463" w:type="dxa"/>
          </w:tcPr>
          <w:p w14:paraId="108D29DF" w14:textId="77777777" w:rsidR="00DE7EC0" w:rsidRPr="007C116B" w:rsidRDefault="00DE7EC0" w:rsidP="00B81F3C">
            <w:pPr>
              <w:pStyle w:val="AFMAText1"/>
              <w:rPr>
                <w:sz w:val="20"/>
                <w:szCs w:val="20"/>
              </w:rPr>
            </w:pPr>
            <w:r w:rsidRPr="007C116B">
              <w:rPr>
                <w:sz w:val="20"/>
                <w:szCs w:val="20"/>
              </w:rPr>
              <w:t>4</w:t>
            </w:r>
          </w:p>
        </w:tc>
        <w:tc>
          <w:tcPr>
            <w:tcW w:w="2551" w:type="dxa"/>
          </w:tcPr>
          <w:p w14:paraId="128C11BA" w14:textId="77777777" w:rsidR="00DE7EC0" w:rsidRPr="007C116B" w:rsidRDefault="00DE7EC0" w:rsidP="00B81F3C">
            <w:pPr>
              <w:pStyle w:val="AFMAText1"/>
              <w:rPr>
                <w:sz w:val="20"/>
                <w:szCs w:val="20"/>
              </w:rPr>
            </w:pPr>
            <w:r w:rsidRPr="007C116B">
              <w:rPr>
                <w:sz w:val="20"/>
                <w:szCs w:val="20"/>
              </w:rPr>
              <w:t>Expediting removal from gear is not ‘reasonably necessary’</w:t>
            </w:r>
          </w:p>
        </w:tc>
        <w:tc>
          <w:tcPr>
            <w:tcW w:w="6044" w:type="dxa"/>
          </w:tcPr>
          <w:p w14:paraId="2290CB83" w14:textId="77777777" w:rsidR="00DE7EC0" w:rsidRPr="007C116B" w:rsidRDefault="00DE7EC0" w:rsidP="00B81F3C">
            <w:pPr>
              <w:pStyle w:val="AFMAText1"/>
              <w:rPr>
                <w:sz w:val="20"/>
                <w:szCs w:val="20"/>
              </w:rPr>
            </w:pPr>
            <w:r w:rsidRPr="007C116B">
              <w:rPr>
                <w:sz w:val="20"/>
                <w:szCs w:val="20"/>
              </w:rPr>
              <w:t>It is not ‘reasonably necessary’ to injure bycatch when removing it from fishing gear to save time.</w:t>
            </w:r>
          </w:p>
        </w:tc>
      </w:tr>
      <w:tr w:rsidR="00DE7EC0" w:rsidRPr="007C116B" w14:paraId="03AC8CCE" w14:textId="77777777" w:rsidTr="00366DCB">
        <w:trPr>
          <w:trHeight w:val="817"/>
        </w:trPr>
        <w:tc>
          <w:tcPr>
            <w:tcW w:w="463" w:type="dxa"/>
          </w:tcPr>
          <w:p w14:paraId="444D7B91" w14:textId="77777777" w:rsidR="00DE7EC0" w:rsidRPr="007C116B" w:rsidRDefault="00DE7EC0" w:rsidP="00B81F3C">
            <w:pPr>
              <w:pStyle w:val="AFMAText1"/>
              <w:rPr>
                <w:sz w:val="20"/>
                <w:szCs w:val="20"/>
              </w:rPr>
            </w:pPr>
            <w:r w:rsidRPr="007C116B">
              <w:rPr>
                <w:sz w:val="20"/>
                <w:szCs w:val="20"/>
              </w:rPr>
              <w:t>5</w:t>
            </w:r>
          </w:p>
        </w:tc>
        <w:tc>
          <w:tcPr>
            <w:tcW w:w="2551" w:type="dxa"/>
          </w:tcPr>
          <w:p w14:paraId="6B8A4ADB" w14:textId="77777777" w:rsidR="00DE7EC0" w:rsidRPr="007C116B" w:rsidRDefault="00DE7EC0" w:rsidP="00B81F3C">
            <w:pPr>
              <w:pStyle w:val="AFMAText1"/>
              <w:rPr>
                <w:sz w:val="20"/>
                <w:szCs w:val="20"/>
              </w:rPr>
            </w:pPr>
            <w:r w:rsidRPr="007C116B">
              <w:rPr>
                <w:sz w:val="20"/>
                <w:szCs w:val="20"/>
              </w:rPr>
              <w:t>Harm, injury or death caused during capture is not mishandling</w:t>
            </w:r>
          </w:p>
        </w:tc>
        <w:tc>
          <w:tcPr>
            <w:tcW w:w="6044" w:type="dxa"/>
          </w:tcPr>
          <w:p w14:paraId="3366A3F4" w14:textId="77777777" w:rsidR="00DE7EC0" w:rsidRPr="007C116B" w:rsidRDefault="00DE7EC0" w:rsidP="00B81F3C">
            <w:pPr>
              <w:pStyle w:val="AFMAText1"/>
              <w:rPr>
                <w:sz w:val="20"/>
                <w:szCs w:val="20"/>
              </w:rPr>
            </w:pPr>
            <w:r w:rsidRPr="007C116B">
              <w:rPr>
                <w:sz w:val="20"/>
                <w:szCs w:val="20"/>
              </w:rPr>
              <w:t>Mishandling does not include where bycatch is already dead, injured or stressed when it is brought on-board</w:t>
            </w:r>
          </w:p>
        </w:tc>
      </w:tr>
      <w:tr w:rsidR="00DE7EC0" w:rsidRPr="007C116B" w14:paraId="64B46F45" w14:textId="77777777" w:rsidTr="00366DCB">
        <w:trPr>
          <w:cnfStyle w:val="000000010000" w:firstRow="0" w:lastRow="0" w:firstColumn="0" w:lastColumn="0" w:oddVBand="0" w:evenVBand="0" w:oddHBand="0" w:evenHBand="1" w:firstRowFirstColumn="0" w:firstRowLastColumn="0" w:lastRowFirstColumn="0" w:lastRowLastColumn="0"/>
          <w:trHeight w:val="674"/>
        </w:trPr>
        <w:tc>
          <w:tcPr>
            <w:tcW w:w="463" w:type="dxa"/>
          </w:tcPr>
          <w:p w14:paraId="0DA2610E" w14:textId="77777777" w:rsidR="00DE7EC0" w:rsidRPr="007C116B" w:rsidRDefault="00DE7EC0" w:rsidP="00B81F3C">
            <w:pPr>
              <w:pStyle w:val="AFMAText1"/>
              <w:rPr>
                <w:sz w:val="20"/>
                <w:szCs w:val="20"/>
              </w:rPr>
            </w:pPr>
            <w:r w:rsidRPr="007C116B">
              <w:rPr>
                <w:sz w:val="20"/>
                <w:szCs w:val="20"/>
              </w:rPr>
              <w:t>6</w:t>
            </w:r>
          </w:p>
        </w:tc>
        <w:tc>
          <w:tcPr>
            <w:tcW w:w="2551" w:type="dxa"/>
          </w:tcPr>
          <w:p w14:paraId="2971FBA0" w14:textId="77777777" w:rsidR="00DE7EC0" w:rsidRPr="007C116B" w:rsidRDefault="00DE7EC0" w:rsidP="00B81F3C">
            <w:pPr>
              <w:pStyle w:val="AFMAText1"/>
              <w:rPr>
                <w:sz w:val="20"/>
                <w:szCs w:val="20"/>
              </w:rPr>
            </w:pPr>
            <w:r w:rsidRPr="007C116B">
              <w:rPr>
                <w:sz w:val="20"/>
                <w:szCs w:val="20"/>
              </w:rPr>
              <w:t>Compliance with approved bycatch management plans</w:t>
            </w:r>
          </w:p>
        </w:tc>
        <w:tc>
          <w:tcPr>
            <w:tcW w:w="6044" w:type="dxa"/>
          </w:tcPr>
          <w:p w14:paraId="14CF030B" w14:textId="77777777" w:rsidR="00DE7EC0" w:rsidRPr="007C116B" w:rsidRDefault="00DE7EC0" w:rsidP="00B81F3C">
            <w:pPr>
              <w:pStyle w:val="AFMAText1"/>
              <w:rPr>
                <w:sz w:val="20"/>
                <w:szCs w:val="20"/>
              </w:rPr>
            </w:pPr>
            <w:r w:rsidRPr="007C116B">
              <w:rPr>
                <w:sz w:val="20"/>
                <w:szCs w:val="20"/>
              </w:rPr>
              <w:t>Handling of bycatch in accordance with AFMA approved bycatch management plan(s) is not mishandling.</w:t>
            </w:r>
          </w:p>
        </w:tc>
      </w:tr>
    </w:tbl>
    <w:p w14:paraId="016A92A2" w14:textId="594E0D88" w:rsidR="00DE7EC0" w:rsidRPr="00855EE3" w:rsidRDefault="00DE7EC0" w:rsidP="00B81F3C">
      <w:pPr>
        <w:pStyle w:val="AFMAText1"/>
      </w:pPr>
      <w:r w:rsidRPr="00855EE3">
        <w:t>For the full AFMA Bycatch Handling and Treatment Guide see:</w:t>
      </w:r>
      <w:r w:rsidR="00AB6CC3" w:rsidRPr="00855EE3">
        <w:rPr>
          <w:color w:val="333333"/>
        </w:rPr>
        <w:t xml:space="preserve"> </w:t>
      </w:r>
      <w:hyperlink r:id="rId57" w:history="1">
        <w:r w:rsidR="00AB6CC3" w:rsidRPr="00855EE3">
          <w:rPr>
            <w:rStyle w:val="Hyperlink"/>
            <w:rFonts w:cstheme="minorHAnsi"/>
            <w:lang w:val="en-AU"/>
          </w:rPr>
          <w:t>AFMA-Bycatch-Handling-and-Treatment-Guide_-2016-17_Public-Doc_FINAL.pdf</w:t>
        </w:r>
      </w:hyperlink>
      <w:r w:rsidRPr="00855EE3">
        <w:br/>
      </w:r>
    </w:p>
    <w:p w14:paraId="55ED6E95" w14:textId="6591C783" w:rsidR="00512DD7" w:rsidRDefault="00C6221F" w:rsidP="00473190">
      <w:pPr>
        <w:pStyle w:val="Heading2-Numbered"/>
      </w:pPr>
      <w:bookmarkStart w:id="112" w:name="_Toc101786333"/>
      <w:r w:rsidRPr="00473190">
        <w:t>8.</w:t>
      </w:r>
      <w:r w:rsidR="00512DD7" w:rsidRPr="00473190">
        <w:t>5</w:t>
      </w:r>
      <w:r w:rsidRPr="00473190">
        <w:t xml:space="preserve"> Species Groups Management Strategies</w:t>
      </w:r>
      <w:bookmarkEnd w:id="112"/>
    </w:p>
    <w:p w14:paraId="74615B7C" w14:textId="77777777" w:rsidR="00AE546C" w:rsidRPr="00EE7522" w:rsidRDefault="00AE546C" w:rsidP="00473190">
      <w:pPr>
        <w:pStyle w:val="Heading2-Numbered"/>
        <w:rPr>
          <w:sz w:val="28"/>
          <w:szCs w:val="28"/>
        </w:rPr>
      </w:pPr>
      <w:bookmarkStart w:id="113" w:name="_Toc101786334"/>
      <w:r w:rsidRPr="00EE7522">
        <w:rPr>
          <w:sz w:val="28"/>
          <w:szCs w:val="28"/>
        </w:rPr>
        <w:t>8.5.1 Sharks and rays</w:t>
      </w:r>
      <w:bookmarkEnd w:id="113"/>
    </w:p>
    <w:p w14:paraId="2E2137F4" w14:textId="378A4727" w:rsidR="00DE7EC0" w:rsidRPr="00855EE3" w:rsidRDefault="00DE7EC0" w:rsidP="00B81F3C">
      <w:pPr>
        <w:pStyle w:val="AFMAText1"/>
      </w:pPr>
      <w:r w:rsidRPr="00855EE3">
        <w:t xml:space="preserve">It is </w:t>
      </w:r>
      <w:proofErr w:type="spellStart"/>
      <w:r w:rsidRPr="00855EE3">
        <w:t>recognised</w:t>
      </w:r>
      <w:proofErr w:type="spellEnd"/>
      <w:r w:rsidRPr="00855EE3">
        <w:t xml:space="preserve"> that shark populations tend to be more vulnerable to fisheries impacts than bony fish, as they tend to be </w:t>
      </w:r>
      <w:r w:rsidR="00B359A0" w:rsidRPr="00855EE3">
        <w:t>slow growing</w:t>
      </w:r>
      <w:r w:rsidRPr="00855EE3">
        <w:t xml:space="preserve">, mature at a later age and have few young (Last and Stevens 1994) and some shark species have naturally small population sizes (Shark Plan 2, 2012). There is global concern that high levels of shark catch are affecting shark species in several areas of the world’s oceans (FAO 1999; Clarke 2009). In recognition of this, AFMA (and the Commonwealth Government) is committed to </w:t>
      </w:r>
      <w:proofErr w:type="spellStart"/>
      <w:r w:rsidRPr="00855EE3">
        <w:t>minimising</w:t>
      </w:r>
      <w:proofErr w:type="spellEnd"/>
      <w:r w:rsidRPr="00855EE3">
        <w:t xml:space="preserve">, to the extent possible, ETBF and other fishery impacts upon shark populations including shark bycatch species. </w:t>
      </w:r>
    </w:p>
    <w:p w14:paraId="4B6C4DE0" w14:textId="77777777" w:rsidR="00DE7EC0" w:rsidRPr="00855EE3" w:rsidRDefault="00DE7EC0" w:rsidP="00B81F3C">
      <w:pPr>
        <w:pStyle w:val="AFMAText1"/>
      </w:pPr>
      <w:r w:rsidRPr="00855EE3">
        <w:t>Fishery wide measures are in place to reduce the capture and mortality of all shark species, regardless of conservation or ecological risk status. These measures include:</w:t>
      </w:r>
    </w:p>
    <w:p w14:paraId="14F47A19" w14:textId="77777777" w:rsidR="00DE7EC0" w:rsidRPr="00855EE3" w:rsidRDefault="00DE7EC0" w:rsidP="00DE3AFF">
      <w:pPr>
        <w:pStyle w:val="AFMAText1"/>
        <w:numPr>
          <w:ilvl w:val="0"/>
          <w:numId w:val="23"/>
        </w:numPr>
      </w:pPr>
      <w:r w:rsidRPr="00855EE3">
        <w:t xml:space="preserve">A ban on the use of wire trace (to </w:t>
      </w:r>
      <w:proofErr w:type="spellStart"/>
      <w:r w:rsidRPr="00855EE3">
        <w:t>minimise</w:t>
      </w:r>
      <w:proofErr w:type="spellEnd"/>
      <w:r w:rsidRPr="00855EE3">
        <w:t xml:space="preserve"> shark captures)</w:t>
      </w:r>
    </w:p>
    <w:p w14:paraId="01FCBDE5" w14:textId="77777777" w:rsidR="00DE7EC0" w:rsidRPr="00855EE3" w:rsidRDefault="00DE7EC0" w:rsidP="00DE3AFF">
      <w:pPr>
        <w:pStyle w:val="AFMAText1"/>
        <w:numPr>
          <w:ilvl w:val="0"/>
          <w:numId w:val="23"/>
        </w:numPr>
      </w:pPr>
      <w:r w:rsidRPr="00855EE3">
        <w:lastRenderedPageBreak/>
        <w:t>A ban on shark finning</w:t>
      </w:r>
    </w:p>
    <w:p w14:paraId="580D9F21" w14:textId="7463EED5" w:rsidR="00DE7EC0" w:rsidRPr="00855EE3" w:rsidRDefault="00DE7EC0" w:rsidP="00DE3AFF">
      <w:pPr>
        <w:pStyle w:val="AFMAText1"/>
        <w:numPr>
          <w:ilvl w:val="0"/>
          <w:numId w:val="23"/>
        </w:numPr>
      </w:pPr>
      <w:r w:rsidRPr="00855EE3">
        <w:t>Requirement for</w:t>
      </w:r>
      <w:r w:rsidR="00FF02DE">
        <w:t xml:space="preserve"> boats </w:t>
      </w:r>
      <w:r w:rsidRPr="00855EE3">
        <w:t xml:space="preserve">to have line cutters (which can be used to release sharks prior to hauling on deck) and </w:t>
      </w:r>
      <w:proofErr w:type="spellStart"/>
      <w:r w:rsidRPr="00855EE3">
        <w:t>dehookers</w:t>
      </w:r>
      <w:proofErr w:type="spellEnd"/>
    </w:p>
    <w:p w14:paraId="1D9EA3E3" w14:textId="77777777" w:rsidR="00DE7EC0" w:rsidRPr="00855EE3" w:rsidRDefault="00DE7EC0" w:rsidP="00DE3AFF">
      <w:pPr>
        <w:pStyle w:val="AFMAText1"/>
        <w:numPr>
          <w:ilvl w:val="0"/>
          <w:numId w:val="23"/>
        </w:numPr>
      </w:pPr>
      <w:r w:rsidRPr="00855EE3">
        <w:t xml:space="preserve">A requirement that retained shark numbers (byproduct) per trip do not exceed tuna and billfish quota catch numbers, with a total trip limit of 20 sharks (this effectively prevents trips targeting shark). Any excess sharks are classified as bycatch and must be discarded whether alive or dead. </w:t>
      </w:r>
    </w:p>
    <w:p w14:paraId="6A01FF59" w14:textId="77777777" w:rsidR="00DE7EC0" w:rsidRPr="00855EE3" w:rsidRDefault="00DE7EC0" w:rsidP="00B81F3C">
      <w:pPr>
        <w:pStyle w:val="AFMAText1"/>
      </w:pPr>
      <w:r w:rsidRPr="00855EE3">
        <w:t>In addition to these requirements, there are a suite of documents developed to assist fishery managers and fishers with the mitigation of sharks and rays. These include:</w:t>
      </w:r>
    </w:p>
    <w:p w14:paraId="69ADE8E6" w14:textId="51573932" w:rsidR="00DE7EC0" w:rsidRPr="00855EE3" w:rsidRDefault="00DE7EC0" w:rsidP="00DE3AFF">
      <w:pPr>
        <w:pStyle w:val="AFMAText1"/>
        <w:numPr>
          <w:ilvl w:val="0"/>
          <w:numId w:val="18"/>
        </w:numPr>
      </w:pPr>
      <w:r w:rsidRPr="00855EE3">
        <w:t xml:space="preserve">Quick identification guides for shark species (including </w:t>
      </w:r>
      <w:r w:rsidR="00FF02DE" w:rsidRPr="00855EE3">
        <w:t>shortfin mako, longfin mako, dusky shark, silky shark and bronze whaler sharks</w:t>
      </w:r>
      <w:r w:rsidRPr="00855EE3">
        <w:t>) to assist operators in accurate identification and reporting of these species:</w:t>
      </w:r>
    </w:p>
    <w:p w14:paraId="4FCCAB27" w14:textId="27E3F7D5" w:rsidR="00DE7EC0" w:rsidRPr="00855EE3" w:rsidRDefault="0094023D" w:rsidP="00DE3AFF">
      <w:pPr>
        <w:pStyle w:val="AFMAText1"/>
        <w:numPr>
          <w:ilvl w:val="1"/>
          <w:numId w:val="18"/>
        </w:numPr>
      </w:pPr>
      <w:hyperlink r:id="rId58" w:history="1">
        <w:r w:rsidR="00DE7EC0" w:rsidRPr="00855EE3">
          <w:rPr>
            <w:rStyle w:val="Hyperlink"/>
            <w:rFonts w:cstheme="minorHAnsi"/>
            <w:i/>
            <w:lang w:val="en-AU"/>
          </w:rPr>
          <w:t>Marine species identification manual for horizontal longline fishermen</w:t>
        </w:r>
      </w:hyperlink>
      <w:r w:rsidR="00DE7EC0" w:rsidRPr="00855EE3">
        <w:t xml:space="preserve"> developed by SPC.</w:t>
      </w:r>
    </w:p>
    <w:p w14:paraId="79CECAB6" w14:textId="77777777" w:rsidR="00DE7EC0" w:rsidRPr="00855EE3" w:rsidRDefault="00DE7EC0" w:rsidP="00DE3AFF">
      <w:pPr>
        <w:pStyle w:val="AFMAText1"/>
        <w:numPr>
          <w:ilvl w:val="1"/>
          <w:numId w:val="18"/>
        </w:numPr>
      </w:pPr>
      <w:r w:rsidRPr="00855EE3">
        <w:t>Sharks caught in SBT Fishing grounds identification guide</w:t>
      </w:r>
    </w:p>
    <w:p w14:paraId="0D439644" w14:textId="3A990F29" w:rsidR="00DE7EC0" w:rsidRPr="00855EE3" w:rsidRDefault="00DE7EC0" w:rsidP="00DE3AFF">
      <w:pPr>
        <w:pStyle w:val="AFMAText1"/>
        <w:numPr>
          <w:ilvl w:val="0"/>
          <w:numId w:val="18"/>
        </w:numPr>
      </w:pPr>
      <w:r w:rsidRPr="00855EE3">
        <w:t xml:space="preserve">The </w:t>
      </w:r>
      <w:hyperlink r:id="rId59" w:history="1">
        <w:proofErr w:type="spellStart"/>
        <w:r w:rsidRPr="00855EE3">
          <w:rPr>
            <w:rStyle w:val="Hyperlink"/>
            <w:rFonts w:cstheme="minorHAnsi"/>
            <w:i/>
            <w:lang w:val="en-AU"/>
          </w:rPr>
          <w:t>Chondrichtyan</w:t>
        </w:r>
        <w:proofErr w:type="spellEnd"/>
        <w:r w:rsidRPr="00855EE3">
          <w:rPr>
            <w:rStyle w:val="Hyperlink"/>
            <w:rFonts w:cstheme="minorHAnsi"/>
            <w:i/>
            <w:lang w:val="en-AU"/>
          </w:rPr>
          <w:t xml:space="preserve"> guide for fisheries managers: A practical guide to mitigating </w:t>
        </w:r>
        <w:proofErr w:type="spellStart"/>
        <w:r w:rsidRPr="00855EE3">
          <w:rPr>
            <w:rStyle w:val="Hyperlink"/>
            <w:rFonts w:cstheme="minorHAnsi"/>
            <w:i/>
            <w:lang w:val="en-AU"/>
          </w:rPr>
          <w:t>chondrichtyan</w:t>
        </w:r>
        <w:proofErr w:type="spellEnd"/>
        <w:r w:rsidRPr="00855EE3">
          <w:rPr>
            <w:rStyle w:val="Hyperlink"/>
            <w:rFonts w:cstheme="minorHAnsi"/>
            <w:i/>
            <w:lang w:val="en-AU"/>
          </w:rPr>
          <w:t xml:space="preserve"> bycatch</w:t>
        </w:r>
      </w:hyperlink>
      <w:r w:rsidRPr="00855EE3">
        <w:t>.  This guide was developed in 2009, by ABARES and AFMA, the guide aims to</w:t>
      </w:r>
      <w:r w:rsidRPr="00855EE3">
        <w:rPr>
          <w:lang w:eastAsia="en-AU"/>
        </w:rPr>
        <w:t xml:space="preserve"> provide fisheries managers with practical options to mitigate chondrichthyan TEP and </w:t>
      </w:r>
      <w:r w:rsidR="009C57DD" w:rsidRPr="00855EE3">
        <w:rPr>
          <w:lang w:eastAsia="en-AU"/>
        </w:rPr>
        <w:t>high-risk</w:t>
      </w:r>
      <w:r w:rsidRPr="00855EE3">
        <w:rPr>
          <w:lang w:eastAsia="en-AU"/>
        </w:rPr>
        <w:t xml:space="preserve"> species bycatch.  </w:t>
      </w:r>
    </w:p>
    <w:p w14:paraId="74E862C6" w14:textId="1CE7734F" w:rsidR="00DE7EC0" w:rsidRPr="00855EE3" w:rsidRDefault="00DE7EC0" w:rsidP="00DE3AFF">
      <w:pPr>
        <w:pStyle w:val="AFMAText1"/>
        <w:numPr>
          <w:ilvl w:val="0"/>
          <w:numId w:val="18"/>
        </w:numPr>
      </w:pPr>
      <w:r w:rsidRPr="00855EE3">
        <w:rPr>
          <w:lang w:eastAsia="en-AU"/>
        </w:rPr>
        <w:t xml:space="preserve">A </w:t>
      </w:r>
      <w:hyperlink r:id="rId60" w:history="1">
        <w:r w:rsidRPr="00855EE3">
          <w:rPr>
            <w:rStyle w:val="Hyperlink"/>
            <w:rFonts w:cstheme="minorHAnsi"/>
            <w:i/>
            <w:lang w:val="en-AU" w:eastAsia="en-AU"/>
          </w:rPr>
          <w:t>National Plan of Action for the Conservation and Management of Sharks 2012 Shark-plan 2</w:t>
        </w:r>
      </w:hyperlink>
      <w:r w:rsidRPr="00855EE3">
        <w:t xml:space="preserve"> </w:t>
      </w:r>
      <w:r w:rsidRPr="00855EE3">
        <w:rPr>
          <w:lang w:eastAsia="en-AU"/>
        </w:rPr>
        <w:t xml:space="preserve">developed by the Commonwealth Government. Shark-plan 2 provides an updated assessment of the conservation and management issues concerning sharks in Australian waters and identifies the research and management actions across Australia’s state, territory and Commonwealth jurisdictions that will be pursued over the life of the </w:t>
      </w:r>
      <w:r w:rsidR="00D22515" w:rsidRPr="00855EE3">
        <w:rPr>
          <w:lang w:eastAsia="en-AU"/>
        </w:rPr>
        <w:t>ETBF Management P</w:t>
      </w:r>
      <w:r w:rsidRPr="00855EE3">
        <w:rPr>
          <w:lang w:eastAsia="en-AU"/>
        </w:rPr>
        <w:t>lan.</w:t>
      </w:r>
    </w:p>
    <w:p w14:paraId="4DC867B2" w14:textId="7816B530" w:rsidR="00581BBE" w:rsidRPr="00855EE3" w:rsidRDefault="00581BBE" w:rsidP="00581BBE">
      <w:pPr>
        <w:spacing w:before="120"/>
        <w:rPr>
          <w:rFonts w:asciiTheme="minorHAnsi" w:hAnsiTheme="minorHAnsi" w:cstheme="minorHAnsi"/>
          <w:szCs w:val="24"/>
        </w:rPr>
      </w:pPr>
      <w:r w:rsidRPr="00855EE3">
        <w:rPr>
          <w:rFonts w:asciiTheme="minorHAnsi" w:hAnsiTheme="minorHAnsi" w:cstheme="minorHAnsi"/>
          <w:szCs w:val="24"/>
        </w:rPr>
        <w:t xml:space="preserve">Under the EPBC Act taking and retaining of </w:t>
      </w:r>
      <w:r w:rsidR="00FF02DE" w:rsidRPr="00855EE3">
        <w:rPr>
          <w:rFonts w:asciiTheme="minorHAnsi" w:hAnsiTheme="minorHAnsi" w:cstheme="minorHAnsi"/>
          <w:szCs w:val="24"/>
        </w:rPr>
        <w:t xml:space="preserve">longfin mako, shortfin mako and porbeagle </w:t>
      </w:r>
      <w:r w:rsidR="009C57DD" w:rsidRPr="00855EE3">
        <w:rPr>
          <w:rFonts w:asciiTheme="minorHAnsi" w:hAnsiTheme="minorHAnsi" w:cstheme="minorHAnsi"/>
          <w:szCs w:val="24"/>
        </w:rPr>
        <w:t>s</w:t>
      </w:r>
      <w:r w:rsidRPr="00855EE3">
        <w:rPr>
          <w:rFonts w:asciiTheme="minorHAnsi" w:hAnsiTheme="minorHAnsi" w:cstheme="minorHAnsi"/>
          <w:szCs w:val="24"/>
        </w:rPr>
        <w:t>harks is prohibited in Commonwealth waters. There are exceptions to these prohibitions where species are caught as bycatch in the ETBF in the following specific circumstances:</w:t>
      </w:r>
    </w:p>
    <w:p w14:paraId="1C3F000B" w14:textId="21B8DA69" w:rsidR="00581BBE" w:rsidRPr="00855EE3" w:rsidRDefault="00581BBE" w:rsidP="00DE3AFF">
      <w:pPr>
        <w:pStyle w:val="ListParagraph"/>
        <w:numPr>
          <w:ilvl w:val="0"/>
          <w:numId w:val="12"/>
        </w:numPr>
        <w:spacing w:before="120" w:after="0"/>
        <w:ind w:left="709"/>
        <w:jc w:val="both"/>
        <w:rPr>
          <w:rFonts w:asciiTheme="minorHAnsi" w:hAnsiTheme="minorHAnsi" w:cstheme="minorHAnsi"/>
          <w:szCs w:val="24"/>
        </w:rPr>
      </w:pPr>
      <w:r w:rsidRPr="00855EE3">
        <w:rPr>
          <w:rFonts w:asciiTheme="minorHAnsi" w:hAnsiTheme="minorHAnsi" w:cstheme="minorHAnsi"/>
          <w:szCs w:val="24"/>
        </w:rPr>
        <w:t xml:space="preserve">All </w:t>
      </w:r>
      <w:r w:rsidRPr="00855EE3">
        <w:rPr>
          <w:rFonts w:asciiTheme="minorHAnsi" w:hAnsiTheme="minorHAnsi" w:cstheme="minorHAnsi"/>
          <w:b/>
          <w:szCs w:val="24"/>
        </w:rPr>
        <w:t>live</w:t>
      </w:r>
      <w:r w:rsidRPr="00855EE3">
        <w:rPr>
          <w:rFonts w:asciiTheme="minorHAnsi" w:hAnsiTheme="minorHAnsi" w:cstheme="minorHAnsi"/>
          <w:szCs w:val="24"/>
        </w:rPr>
        <w:t xml:space="preserve"> </w:t>
      </w:r>
      <w:r w:rsidR="00FF02DE" w:rsidRPr="00855EE3">
        <w:rPr>
          <w:rFonts w:asciiTheme="minorHAnsi" w:hAnsiTheme="minorHAnsi" w:cstheme="minorHAnsi"/>
          <w:szCs w:val="24"/>
        </w:rPr>
        <w:t xml:space="preserve">longfin mako, shortfin mako and porbeagle sharks </w:t>
      </w:r>
      <w:r w:rsidRPr="00855EE3">
        <w:rPr>
          <w:rFonts w:asciiTheme="minorHAnsi" w:hAnsiTheme="minorHAnsi" w:cstheme="minorHAnsi"/>
          <w:szCs w:val="24"/>
        </w:rPr>
        <w:t xml:space="preserve">(including those in poor condition or showing minimal signs of life) must be </w:t>
      </w:r>
      <w:r w:rsidRPr="00855EE3">
        <w:rPr>
          <w:rFonts w:asciiTheme="minorHAnsi" w:hAnsiTheme="minorHAnsi" w:cstheme="minorHAnsi"/>
          <w:b/>
          <w:szCs w:val="24"/>
        </w:rPr>
        <w:t>released</w:t>
      </w:r>
      <w:r w:rsidRPr="00855EE3">
        <w:rPr>
          <w:rFonts w:asciiTheme="minorHAnsi" w:hAnsiTheme="minorHAnsi" w:cstheme="minorHAnsi"/>
          <w:szCs w:val="24"/>
        </w:rPr>
        <w:t xml:space="preserve"> back into the </w:t>
      </w:r>
      <w:proofErr w:type="gramStart"/>
      <w:r w:rsidRPr="00855EE3">
        <w:rPr>
          <w:rFonts w:asciiTheme="minorHAnsi" w:hAnsiTheme="minorHAnsi" w:cstheme="minorHAnsi"/>
          <w:szCs w:val="24"/>
        </w:rPr>
        <w:t>water;</w:t>
      </w:r>
      <w:proofErr w:type="gramEnd"/>
    </w:p>
    <w:p w14:paraId="37F15A72" w14:textId="6019B436" w:rsidR="00581BBE" w:rsidRPr="00855EE3" w:rsidRDefault="00581BBE" w:rsidP="00DE3AFF">
      <w:pPr>
        <w:pStyle w:val="ListParagraph"/>
        <w:numPr>
          <w:ilvl w:val="0"/>
          <w:numId w:val="12"/>
        </w:numPr>
        <w:spacing w:before="120" w:after="0"/>
        <w:ind w:left="709"/>
        <w:jc w:val="both"/>
        <w:rPr>
          <w:rFonts w:asciiTheme="minorHAnsi" w:hAnsiTheme="minorHAnsi" w:cstheme="minorHAnsi"/>
          <w:szCs w:val="24"/>
        </w:rPr>
      </w:pPr>
      <w:r w:rsidRPr="00855EE3">
        <w:rPr>
          <w:rFonts w:asciiTheme="minorHAnsi" w:hAnsiTheme="minorHAnsi" w:cstheme="minorHAnsi"/>
          <w:szCs w:val="24"/>
        </w:rPr>
        <w:t xml:space="preserve">Only dead </w:t>
      </w:r>
      <w:proofErr w:type="gramStart"/>
      <w:r w:rsidRPr="00855EE3">
        <w:rPr>
          <w:rFonts w:asciiTheme="minorHAnsi" w:hAnsiTheme="minorHAnsi" w:cstheme="minorHAnsi"/>
          <w:szCs w:val="24"/>
        </w:rPr>
        <w:t>on line</w:t>
      </w:r>
      <w:proofErr w:type="gramEnd"/>
      <w:r w:rsidRPr="00855EE3">
        <w:rPr>
          <w:rFonts w:asciiTheme="minorHAnsi" w:hAnsiTheme="minorHAnsi" w:cstheme="minorHAnsi"/>
          <w:szCs w:val="24"/>
        </w:rPr>
        <w:t xml:space="preserve"> </w:t>
      </w:r>
      <w:r w:rsidR="00FF02DE" w:rsidRPr="00855EE3">
        <w:rPr>
          <w:rFonts w:asciiTheme="minorHAnsi" w:hAnsiTheme="minorHAnsi" w:cstheme="minorHAnsi"/>
          <w:szCs w:val="24"/>
        </w:rPr>
        <w:t xml:space="preserve">longfin mako, shortfin mako and porbeagle sharks </w:t>
      </w:r>
      <w:r w:rsidRPr="00855EE3">
        <w:rPr>
          <w:rFonts w:asciiTheme="minorHAnsi" w:hAnsiTheme="minorHAnsi" w:cstheme="minorHAnsi"/>
          <w:szCs w:val="24"/>
        </w:rPr>
        <w:t>may be retained;</w:t>
      </w:r>
    </w:p>
    <w:p w14:paraId="4127A6F3" w14:textId="4DFEFB70" w:rsidR="00581BBE" w:rsidRPr="00855EE3" w:rsidRDefault="00581BBE" w:rsidP="00DE3AFF">
      <w:pPr>
        <w:pStyle w:val="ListParagraph"/>
        <w:numPr>
          <w:ilvl w:val="0"/>
          <w:numId w:val="12"/>
        </w:numPr>
        <w:spacing w:before="120" w:after="0"/>
        <w:ind w:left="709"/>
        <w:jc w:val="both"/>
        <w:rPr>
          <w:rFonts w:asciiTheme="minorHAnsi" w:hAnsiTheme="minorHAnsi" w:cstheme="minorHAnsi"/>
        </w:rPr>
      </w:pPr>
      <w:r w:rsidRPr="00855EE3">
        <w:rPr>
          <w:rFonts w:asciiTheme="minorHAnsi" w:hAnsiTheme="minorHAnsi" w:cstheme="minorHAnsi"/>
          <w:szCs w:val="24"/>
        </w:rPr>
        <w:t xml:space="preserve">All </w:t>
      </w:r>
      <w:r w:rsidR="00FF02DE" w:rsidRPr="00855EE3">
        <w:rPr>
          <w:rFonts w:asciiTheme="minorHAnsi" w:hAnsiTheme="minorHAnsi" w:cstheme="minorHAnsi"/>
          <w:szCs w:val="24"/>
        </w:rPr>
        <w:t xml:space="preserve">longfin mako, shortfin mako and porbeagle sharks </w:t>
      </w:r>
      <w:r w:rsidRPr="00855EE3">
        <w:rPr>
          <w:rFonts w:asciiTheme="minorHAnsi" w:hAnsiTheme="minorHAnsi" w:cstheme="minorHAnsi"/>
          <w:szCs w:val="24"/>
        </w:rPr>
        <w:t>caught, regardless of whether they are returned to the water, must be</w:t>
      </w:r>
      <w:r w:rsidRPr="00855EE3">
        <w:rPr>
          <w:rFonts w:asciiTheme="minorHAnsi" w:hAnsiTheme="minorHAnsi" w:cstheme="minorHAnsi"/>
          <w:b/>
          <w:szCs w:val="24"/>
        </w:rPr>
        <w:t xml:space="preserve"> recorded on the appropriate logbook.</w:t>
      </w:r>
      <w:r w:rsidRPr="00855EE3">
        <w:rPr>
          <w:rFonts w:asciiTheme="minorHAnsi" w:hAnsiTheme="minorHAnsi" w:cstheme="minorHAnsi"/>
        </w:rPr>
        <w:t xml:space="preserve"> </w:t>
      </w:r>
    </w:p>
    <w:p w14:paraId="348A642C" w14:textId="77777777" w:rsidR="00196B86" w:rsidRDefault="00196B86">
      <w:pPr>
        <w:spacing w:before="0" w:after="200"/>
        <w:rPr>
          <w:rFonts w:asciiTheme="minorHAnsi" w:hAnsiTheme="minorHAnsi" w:cstheme="minorHAnsi"/>
          <w:b/>
          <w:lang w:eastAsia="en-AU"/>
        </w:rPr>
      </w:pPr>
      <w:r>
        <w:rPr>
          <w:rFonts w:asciiTheme="minorHAnsi" w:hAnsiTheme="minorHAnsi" w:cstheme="minorHAnsi"/>
          <w:b/>
          <w:lang w:eastAsia="en-AU"/>
        </w:rPr>
        <w:br w:type="page"/>
      </w:r>
    </w:p>
    <w:p w14:paraId="0128F949" w14:textId="62676B40" w:rsidR="00581BBE" w:rsidRPr="00855EE3" w:rsidRDefault="00C378D0" w:rsidP="00581BBE">
      <w:pPr>
        <w:autoSpaceDE w:val="0"/>
        <w:autoSpaceDN w:val="0"/>
        <w:adjustRightInd w:val="0"/>
        <w:rPr>
          <w:rFonts w:asciiTheme="minorHAnsi" w:hAnsiTheme="minorHAnsi" w:cstheme="minorHAnsi"/>
          <w:lang w:eastAsia="en-AU"/>
        </w:rPr>
      </w:pPr>
      <w:r w:rsidRPr="00855EE3">
        <w:rPr>
          <w:rFonts w:asciiTheme="minorHAnsi" w:hAnsiTheme="minorHAnsi" w:cstheme="minorHAnsi"/>
          <w:b/>
          <w:lang w:eastAsia="en-AU"/>
        </w:rPr>
        <w:lastRenderedPageBreak/>
        <w:t>Table 1</w:t>
      </w:r>
      <w:r w:rsidR="00D04A51" w:rsidRPr="00855EE3">
        <w:rPr>
          <w:rFonts w:asciiTheme="minorHAnsi" w:hAnsiTheme="minorHAnsi" w:cstheme="minorHAnsi"/>
          <w:b/>
          <w:lang w:eastAsia="en-AU"/>
        </w:rPr>
        <w:t>4:</w:t>
      </w:r>
      <w:r w:rsidR="00581BBE" w:rsidRPr="00855EE3">
        <w:rPr>
          <w:rFonts w:asciiTheme="minorHAnsi" w:hAnsiTheme="minorHAnsi" w:cstheme="minorHAnsi"/>
          <w:lang w:eastAsia="en-AU"/>
        </w:rPr>
        <w:t xml:space="preserve"> Number of </w:t>
      </w:r>
      <w:r w:rsidR="00A45602" w:rsidRPr="00855EE3">
        <w:rPr>
          <w:rFonts w:asciiTheme="minorHAnsi" w:hAnsiTheme="minorHAnsi" w:cstheme="minorHAnsi"/>
          <w:lang w:eastAsia="en-AU"/>
        </w:rPr>
        <w:t xml:space="preserve">mako </w:t>
      </w:r>
      <w:r w:rsidR="00581BBE" w:rsidRPr="00855EE3">
        <w:rPr>
          <w:rFonts w:asciiTheme="minorHAnsi" w:hAnsiTheme="minorHAnsi" w:cstheme="minorHAnsi"/>
          <w:lang w:eastAsia="en-AU"/>
        </w:rPr>
        <w:t xml:space="preserve">and </w:t>
      </w:r>
      <w:r w:rsidR="00A45602" w:rsidRPr="00855EE3">
        <w:rPr>
          <w:rFonts w:asciiTheme="minorHAnsi" w:hAnsiTheme="minorHAnsi" w:cstheme="minorHAnsi"/>
          <w:lang w:eastAsia="en-AU"/>
        </w:rPr>
        <w:t xml:space="preserve">porbeagle </w:t>
      </w:r>
      <w:r w:rsidR="00581BBE" w:rsidRPr="00855EE3">
        <w:rPr>
          <w:rFonts w:asciiTheme="minorHAnsi" w:hAnsiTheme="minorHAnsi" w:cstheme="minorHAnsi"/>
          <w:lang w:eastAsia="en-AU"/>
        </w:rPr>
        <w:t xml:space="preserve">sharks reported in ETBF logbooks since the 2014 assessment. </w:t>
      </w:r>
    </w:p>
    <w:tbl>
      <w:tblPr>
        <w:tblStyle w:val="AFMA-default"/>
        <w:tblW w:w="4929" w:type="pct"/>
        <w:tblLook w:val="04A0" w:firstRow="1" w:lastRow="0" w:firstColumn="1" w:lastColumn="0" w:noHBand="0" w:noVBand="1"/>
      </w:tblPr>
      <w:tblGrid>
        <w:gridCol w:w="1523"/>
        <w:gridCol w:w="1824"/>
        <w:gridCol w:w="2137"/>
        <w:gridCol w:w="1936"/>
        <w:gridCol w:w="2071"/>
      </w:tblGrid>
      <w:tr w:rsidR="00581BBE" w:rsidRPr="00A45602" w14:paraId="7467A99D" w14:textId="77777777" w:rsidTr="00D6744D">
        <w:trPr>
          <w:cnfStyle w:val="100000000000" w:firstRow="1" w:lastRow="0" w:firstColumn="0" w:lastColumn="0" w:oddVBand="0" w:evenVBand="0" w:oddHBand="0" w:evenHBand="0" w:firstRowFirstColumn="0" w:firstRowLastColumn="0" w:lastRowFirstColumn="0" w:lastRowLastColumn="0"/>
          <w:trHeight w:val="276"/>
        </w:trPr>
        <w:tc>
          <w:tcPr>
            <w:tcW w:w="802" w:type="pct"/>
            <w:noWrap/>
            <w:hideMark/>
          </w:tcPr>
          <w:p w14:paraId="1BF00BCF" w14:textId="77777777" w:rsidR="00581BBE" w:rsidRPr="00A45602" w:rsidRDefault="00581BBE" w:rsidP="00A45602">
            <w:pPr>
              <w:rPr>
                <w:rFonts w:asciiTheme="minorHAnsi" w:hAnsiTheme="minorHAnsi" w:cstheme="minorHAnsi"/>
                <w:b/>
                <w:color w:val="FFFFFF"/>
                <w:sz w:val="20"/>
                <w:szCs w:val="20"/>
                <w:lang w:eastAsia="en-AU"/>
              </w:rPr>
            </w:pPr>
            <w:r w:rsidRPr="00A45602">
              <w:rPr>
                <w:rFonts w:asciiTheme="minorHAnsi" w:hAnsiTheme="minorHAnsi" w:cstheme="minorHAnsi"/>
                <w:b/>
                <w:color w:val="FFFFFF"/>
                <w:sz w:val="20"/>
                <w:szCs w:val="20"/>
                <w:lang w:eastAsia="en-AU"/>
              </w:rPr>
              <w:t>Year</w:t>
            </w:r>
          </w:p>
        </w:tc>
        <w:tc>
          <w:tcPr>
            <w:tcW w:w="961" w:type="pct"/>
            <w:noWrap/>
            <w:hideMark/>
          </w:tcPr>
          <w:p w14:paraId="6301D712" w14:textId="5C96853F" w:rsidR="00581BBE" w:rsidRPr="00A45602" w:rsidRDefault="00581BBE" w:rsidP="00A45602">
            <w:pPr>
              <w:rPr>
                <w:rFonts w:asciiTheme="minorHAnsi" w:hAnsiTheme="minorHAnsi" w:cstheme="minorHAnsi"/>
                <w:b/>
                <w:color w:val="FFFFFF"/>
                <w:sz w:val="20"/>
                <w:szCs w:val="20"/>
                <w:lang w:eastAsia="en-AU"/>
              </w:rPr>
            </w:pPr>
            <w:r w:rsidRPr="00A45602">
              <w:rPr>
                <w:rFonts w:asciiTheme="minorHAnsi" w:hAnsiTheme="minorHAnsi" w:cstheme="minorHAnsi"/>
                <w:b/>
                <w:color w:val="FFFFFF"/>
                <w:sz w:val="20"/>
                <w:szCs w:val="20"/>
                <w:lang w:eastAsia="en-AU"/>
              </w:rPr>
              <w:t xml:space="preserve">Species </w:t>
            </w:r>
            <w:r w:rsidR="00A45602" w:rsidRPr="00A45602">
              <w:rPr>
                <w:rFonts w:asciiTheme="minorHAnsi" w:hAnsiTheme="minorHAnsi" w:cstheme="minorHAnsi"/>
                <w:b/>
                <w:color w:val="FFFFFF"/>
                <w:sz w:val="20"/>
                <w:szCs w:val="20"/>
                <w:lang w:eastAsia="en-AU"/>
              </w:rPr>
              <w:t>name</w:t>
            </w:r>
          </w:p>
        </w:tc>
        <w:tc>
          <w:tcPr>
            <w:tcW w:w="1126" w:type="pct"/>
            <w:noWrap/>
            <w:hideMark/>
          </w:tcPr>
          <w:p w14:paraId="58A4AED5" w14:textId="6B13F964" w:rsidR="00581BBE" w:rsidRPr="00A45602" w:rsidRDefault="00581BBE" w:rsidP="00A45602">
            <w:pPr>
              <w:rPr>
                <w:rFonts w:asciiTheme="minorHAnsi" w:hAnsiTheme="minorHAnsi" w:cstheme="minorHAnsi"/>
                <w:b/>
                <w:color w:val="FFFFFF"/>
                <w:sz w:val="20"/>
                <w:szCs w:val="20"/>
                <w:lang w:eastAsia="en-AU"/>
              </w:rPr>
            </w:pPr>
            <w:r w:rsidRPr="00A45602">
              <w:rPr>
                <w:rFonts w:asciiTheme="minorHAnsi" w:hAnsiTheme="minorHAnsi" w:cstheme="minorHAnsi"/>
                <w:b/>
                <w:color w:val="FFFFFF"/>
                <w:sz w:val="20"/>
                <w:szCs w:val="20"/>
                <w:lang w:eastAsia="en-AU"/>
              </w:rPr>
              <w:t xml:space="preserve">Catch </w:t>
            </w:r>
            <w:r w:rsidR="00A45602" w:rsidRPr="00A45602">
              <w:rPr>
                <w:rFonts w:asciiTheme="minorHAnsi" w:hAnsiTheme="minorHAnsi" w:cstheme="minorHAnsi"/>
                <w:b/>
                <w:color w:val="FFFFFF"/>
                <w:sz w:val="20"/>
                <w:szCs w:val="20"/>
                <w:lang w:eastAsia="en-AU"/>
              </w:rPr>
              <w:t xml:space="preserve">weight </w:t>
            </w:r>
            <w:r w:rsidRPr="00A45602">
              <w:rPr>
                <w:rFonts w:asciiTheme="minorHAnsi" w:hAnsiTheme="minorHAnsi" w:cstheme="minorHAnsi"/>
                <w:b/>
                <w:color w:val="FFFFFF"/>
                <w:sz w:val="20"/>
                <w:szCs w:val="20"/>
                <w:lang w:eastAsia="en-AU"/>
              </w:rPr>
              <w:t>(kg)</w:t>
            </w:r>
          </w:p>
        </w:tc>
        <w:tc>
          <w:tcPr>
            <w:tcW w:w="1020" w:type="pct"/>
            <w:noWrap/>
            <w:hideMark/>
          </w:tcPr>
          <w:p w14:paraId="40D40914" w14:textId="34296EFE" w:rsidR="00581BBE" w:rsidRPr="00A45602" w:rsidRDefault="00581BBE" w:rsidP="00A45602">
            <w:pPr>
              <w:rPr>
                <w:rFonts w:asciiTheme="minorHAnsi" w:hAnsiTheme="minorHAnsi" w:cstheme="minorHAnsi"/>
                <w:b/>
                <w:color w:val="FFFFFF"/>
                <w:sz w:val="20"/>
                <w:szCs w:val="20"/>
                <w:lang w:eastAsia="en-AU"/>
              </w:rPr>
            </w:pPr>
            <w:r w:rsidRPr="00A45602">
              <w:rPr>
                <w:rFonts w:asciiTheme="minorHAnsi" w:hAnsiTheme="minorHAnsi" w:cstheme="minorHAnsi"/>
                <w:b/>
                <w:color w:val="FFFFFF"/>
                <w:sz w:val="20"/>
                <w:szCs w:val="20"/>
                <w:lang w:eastAsia="en-AU"/>
              </w:rPr>
              <w:t xml:space="preserve">Catch </w:t>
            </w:r>
            <w:r w:rsidR="00A45602" w:rsidRPr="00A45602">
              <w:rPr>
                <w:rFonts w:asciiTheme="minorHAnsi" w:hAnsiTheme="minorHAnsi" w:cstheme="minorHAnsi"/>
                <w:b/>
                <w:color w:val="FFFFFF"/>
                <w:sz w:val="20"/>
                <w:szCs w:val="20"/>
                <w:lang w:eastAsia="en-AU"/>
              </w:rPr>
              <w:t>numbers</w:t>
            </w:r>
          </w:p>
        </w:tc>
        <w:tc>
          <w:tcPr>
            <w:tcW w:w="1091" w:type="pct"/>
            <w:noWrap/>
            <w:hideMark/>
          </w:tcPr>
          <w:p w14:paraId="216D2D18" w14:textId="0BDDF913" w:rsidR="00581BBE" w:rsidRPr="00A45602" w:rsidRDefault="00581BBE" w:rsidP="00A45602">
            <w:pPr>
              <w:rPr>
                <w:rFonts w:asciiTheme="minorHAnsi" w:hAnsiTheme="minorHAnsi" w:cstheme="minorHAnsi"/>
                <w:b/>
                <w:color w:val="FFFFFF"/>
                <w:sz w:val="20"/>
                <w:szCs w:val="20"/>
                <w:lang w:eastAsia="en-AU"/>
              </w:rPr>
            </w:pPr>
            <w:r w:rsidRPr="00A45602">
              <w:rPr>
                <w:rFonts w:asciiTheme="minorHAnsi" w:hAnsiTheme="minorHAnsi" w:cstheme="minorHAnsi"/>
                <w:b/>
                <w:color w:val="FFFFFF"/>
                <w:sz w:val="20"/>
                <w:szCs w:val="20"/>
                <w:lang w:eastAsia="en-AU"/>
              </w:rPr>
              <w:t xml:space="preserve">Discard </w:t>
            </w:r>
            <w:r w:rsidR="00A45602" w:rsidRPr="00A45602">
              <w:rPr>
                <w:rFonts w:asciiTheme="minorHAnsi" w:hAnsiTheme="minorHAnsi" w:cstheme="minorHAnsi"/>
                <w:b/>
                <w:color w:val="FFFFFF"/>
                <w:sz w:val="20"/>
                <w:szCs w:val="20"/>
                <w:lang w:eastAsia="en-AU"/>
              </w:rPr>
              <w:t>numbers</w:t>
            </w:r>
          </w:p>
        </w:tc>
      </w:tr>
      <w:tr w:rsidR="00581BBE" w:rsidRPr="00A45602" w14:paraId="2B7E6EF8" w14:textId="77777777" w:rsidTr="00D6744D">
        <w:trPr>
          <w:trHeight w:val="276"/>
        </w:trPr>
        <w:tc>
          <w:tcPr>
            <w:tcW w:w="802" w:type="pct"/>
            <w:vMerge w:val="restart"/>
            <w:noWrap/>
            <w:hideMark/>
          </w:tcPr>
          <w:p w14:paraId="47E2D935" w14:textId="77777777" w:rsidR="00581BBE" w:rsidRPr="00A45602" w:rsidRDefault="00581BBE"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2014</w:t>
            </w:r>
          </w:p>
          <w:p w14:paraId="64B392C1" w14:textId="77777777" w:rsidR="00581BBE" w:rsidRPr="00A45602" w:rsidRDefault="00581BBE" w:rsidP="00A45602">
            <w:pPr>
              <w:pStyle w:val="Tabletext"/>
              <w:rPr>
                <w:rFonts w:asciiTheme="minorHAnsi" w:hAnsiTheme="minorHAnsi" w:cstheme="minorHAnsi"/>
                <w:sz w:val="20"/>
                <w:szCs w:val="20"/>
              </w:rPr>
            </w:pPr>
          </w:p>
          <w:p w14:paraId="5811E169" w14:textId="77777777" w:rsidR="00581BBE" w:rsidRPr="00A45602" w:rsidRDefault="00581BBE" w:rsidP="00A45602">
            <w:pPr>
              <w:pStyle w:val="Tabletext"/>
              <w:rPr>
                <w:rFonts w:asciiTheme="minorHAnsi" w:hAnsiTheme="minorHAnsi" w:cstheme="minorHAnsi"/>
                <w:sz w:val="20"/>
                <w:szCs w:val="20"/>
              </w:rPr>
            </w:pPr>
          </w:p>
        </w:tc>
        <w:tc>
          <w:tcPr>
            <w:tcW w:w="961" w:type="pct"/>
            <w:noWrap/>
            <w:hideMark/>
          </w:tcPr>
          <w:p w14:paraId="4101572E" w14:textId="3FA799E8" w:rsidR="00581BBE"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Longfin mako</w:t>
            </w:r>
          </w:p>
        </w:tc>
        <w:tc>
          <w:tcPr>
            <w:tcW w:w="1126" w:type="pct"/>
            <w:noWrap/>
          </w:tcPr>
          <w:p w14:paraId="6B7A57F9"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125</w:t>
            </w:r>
          </w:p>
        </w:tc>
        <w:tc>
          <w:tcPr>
            <w:tcW w:w="1020" w:type="pct"/>
            <w:noWrap/>
          </w:tcPr>
          <w:p w14:paraId="4F8DEA9C"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3</w:t>
            </w:r>
          </w:p>
        </w:tc>
        <w:tc>
          <w:tcPr>
            <w:tcW w:w="1091" w:type="pct"/>
            <w:noWrap/>
          </w:tcPr>
          <w:p w14:paraId="126E45F4"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7</w:t>
            </w:r>
          </w:p>
        </w:tc>
      </w:tr>
      <w:tr w:rsidR="008964AC" w:rsidRPr="00A45602" w14:paraId="7E25175A" w14:textId="77777777" w:rsidTr="00D6744D">
        <w:trPr>
          <w:cnfStyle w:val="000000010000" w:firstRow="0" w:lastRow="0" w:firstColumn="0" w:lastColumn="0" w:oddVBand="0" w:evenVBand="0" w:oddHBand="0" w:evenHBand="1" w:firstRowFirstColumn="0" w:firstRowLastColumn="0" w:lastRowFirstColumn="0" w:lastRowLastColumn="0"/>
          <w:trHeight w:val="276"/>
        </w:trPr>
        <w:tc>
          <w:tcPr>
            <w:tcW w:w="802" w:type="pct"/>
            <w:vMerge/>
            <w:noWrap/>
            <w:hideMark/>
          </w:tcPr>
          <w:p w14:paraId="2C73E4F4" w14:textId="77777777" w:rsidR="00581BBE" w:rsidRPr="00A45602" w:rsidRDefault="00581BBE" w:rsidP="00A45602">
            <w:pPr>
              <w:pStyle w:val="Tabletext"/>
              <w:rPr>
                <w:rFonts w:asciiTheme="minorHAnsi" w:hAnsiTheme="minorHAnsi" w:cstheme="minorHAnsi"/>
                <w:sz w:val="20"/>
                <w:szCs w:val="20"/>
              </w:rPr>
            </w:pPr>
          </w:p>
        </w:tc>
        <w:tc>
          <w:tcPr>
            <w:tcW w:w="961" w:type="pct"/>
            <w:noWrap/>
            <w:hideMark/>
          </w:tcPr>
          <w:p w14:paraId="75233BB4" w14:textId="68A351D9" w:rsidR="00581BBE"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Porbeagle</w:t>
            </w:r>
          </w:p>
        </w:tc>
        <w:tc>
          <w:tcPr>
            <w:tcW w:w="1126" w:type="pct"/>
            <w:noWrap/>
          </w:tcPr>
          <w:p w14:paraId="63B66B23"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0</w:t>
            </w:r>
          </w:p>
        </w:tc>
        <w:tc>
          <w:tcPr>
            <w:tcW w:w="1020" w:type="pct"/>
            <w:noWrap/>
          </w:tcPr>
          <w:p w14:paraId="68391C91"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0</w:t>
            </w:r>
          </w:p>
        </w:tc>
        <w:tc>
          <w:tcPr>
            <w:tcW w:w="1091" w:type="pct"/>
            <w:noWrap/>
          </w:tcPr>
          <w:p w14:paraId="7209D45E"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2</w:t>
            </w:r>
          </w:p>
        </w:tc>
      </w:tr>
      <w:tr w:rsidR="00581BBE" w:rsidRPr="00A45602" w14:paraId="10F9893A" w14:textId="77777777" w:rsidTr="00D6744D">
        <w:trPr>
          <w:trHeight w:val="276"/>
        </w:trPr>
        <w:tc>
          <w:tcPr>
            <w:tcW w:w="802" w:type="pct"/>
            <w:vMerge/>
            <w:noWrap/>
            <w:hideMark/>
          </w:tcPr>
          <w:p w14:paraId="6FFDC59D" w14:textId="77777777" w:rsidR="00581BBE" w:rsidRPr="00A45602" w:rsidRDefault="00581BBE" w:rsidP="00A45602">
            <w:pPr>
              <w:pStyle w:val="Tabletext"/>
              <w:rPr>
                <w:rFonts w:asciiTheme="minorHAnsi" w:hAnsiTheme="minorHAnsi" w:cstheme="minorHAnsi"/>
                <w:sz w:val="20"/>
                <w:szCs w:val="20"/>
              </w:rPr>
            </w:pPr>
          </w:p>
        </w:tc>
        <w:tc>
          <w:tcPr>
            <w:tcW w:w="961" w:type="pct"/>
            <w:noWrap/>
            <w:hideMark/>
          </w:tcPr>
          <w:p w14:paraId="759303DB" w14:textId="7EAE7825" w:rsidR="00581BBE"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Shortfin mako</w:t>
            </w:r>
          </w:p>
        </w:tc>
        <w:tc>
          <w:tcPr>
            <w:tcW w:w="1126" w:type="pct"/>
            <w:noWrap/>
          </w:tcPr>
          <w:p w14:paraId="2407D116"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38,325</w:t>
            </w:r>
          </w:p>
        </w:tc>
        <w:tc>
          <w:tcPr>
            <w:tcW w:w="1020" w:type="pct"/>
            <w:noWrap/>
          </w:tcPr>
          <w:p w14:paraId="5AECFB74"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1,234</w:t>
            </w:r>
          </w:p>
        </w:tc>
        <w:tc>
          <w:tcPr>
            <w:tcW w:w="1091" w:type="pct"/>
            <w:noWrap/>
          </w:tcPr>
          <w:p w14:paraId="50776F66"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305</w:t>
            </w:r>
          </w:p>
        </w:tc>
      </w:tr>
      <w:tr w:rsidR="008964AC" w:rsidRPr="00A45602" w14:paraId="5BA3B948" w14:textId="77777777" w:rsidTr="00D6744D">
        <w:trPr>
          <w:cnfStyle w:val="000000010000" w:firstRow="0" w:lastRow="0" w:firstColumn="0" w:lastColumn="0" w:oddVBand="0" w:evenVBand="0" w:oddHBand="0" w:evenHBand="1" w:firstRowFirstColumn="0" w:firstRowLastColumn="0" w:lastRowFirstColumn="0" w:lastRowLastColumn="0"/>
          <w:trHeight w:val="276"/>
        </w:trPr>
        <w:tc>
          <w:tcPr>
            <w:tcW w:w="802" w:type="pct"/>
            <w:vMerge w:val="restart"/>
            <w:noWrap/>
            <w:hideMark/>
          </w:tcPr>
          <w:p w14:paraId="5012427F" w14:textId="77777777" w:rsidR="00581BBE" w:rsidRPr="00A45602" w:rsidRDefault="00581BBE"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2015</w:t>
            </w:r>
          </w:p>
          <w:p w14:paraId="678DE677" w14:textId="77777777" w:rsidR="00581BBE" w:rsidRPr="00A45602" w:rsidRDefault="00581BBE" w:rsidP="00A45602">
            <w:pPr>
              <w:pStyle w:val="Tabletext"/>
              <w:rPr>
                <w:rFonts w:asciiTheme="minorHAnsi" w:hAnsiTheme="minorHAnsi" w:cstheme="minorHAnsi"/>
                <w:sz w:val="20"/>
                <w:szCs w:val="20"/>
              </w:rPr>
            </w:pPr>
          </w:p>
          <w:p w14:paraId="49CF4563" w14:textId="77777777" w:rsidR="00581BBE" w:rsidRPr="00A45602" w:rsidRDefault="00581BBE" w:rsidP="00A45602">
            <w:pPr>
              <w:pStyle w:val="Tabletext"/>
              <w:rPr>
                <w:rFonts w:asciiTheme="minorHAnsi" w:hAnsiTheme="minorHAnsi" w:cstheme="minorHAnsi"/>
                <w:sz w:val="20"/>
                <w:szCs w:val="20"/>
              </w:rPr>
            </w:pPr>
          </w:p>
        </w:tc>
        <w:tc>
          <w:tcPr>
            <w:tcW w:w="961" w:type="pct"/>
            <w:noWrap/>
            <w:hideMark/>
          </w:tcPr>
          <w:p w14:paraId="2FA5BEDB" w14:textId="0034D5F7" w:rsidR="00581BBE"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Longfin mako</w:t>
            </w:r>
          </w:p>
        </w:tc>
        <w:tc>
          <w:tcPr>
            <w:tcW w:w="1126" w:type="pct"/>
            <w:noWrap/>
          </w:tcPr>
          <w:p w14:paraId="0497B3E0"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40</w:t>
            </w:r>
          </w:p>
        </w:tc>
        <w:tc>
          <w:tcPr>
            <w:tcW w:w="1020" w:type="pct"/>
            <w:noWrap/>
          </w:tcPr>
          <w:p w14:paraId="4ADC4375"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1</w:t>
            </w:r>
          </w:p>
        </w:tc>
        <w:tc>
          <w:tcPr>
            <w:tcW w:w="1091" w:type="pct"/>
            <w:noWrap/>
          </w:tcPr>
          <w:p w14:paraId="7F14CA59"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5</w:t>
            </w:r>
          </w:p>
        </w:tc>
      </w:tr>
      <w:tr w:rsidR="00581BBE" w:rsidRPr="00A45602" w14:paraId="47222213" w14:textId="77777777" w:rsidTr="00D6744D">
        <w:trPr>
          <w:trHeight w:val="276"/>
        </w:trPr>
        <w:tc>
          <w:tcPr>
            <w:tcW w:w="802" w:type="pct"/>
            <w:vMerge/>
            <w:noWrap/>
            <w:hideMark/>
          </w:tcPr>
          <w:p w14:paraId="3307F039" w14:textId="77777777" w:rsidR="00581BBE" w:rsidRPr="00A45602" w:rsidRDefault="00581BBE" w:rsidP="00A45602">
            <w:pPr>
              <w:pStyle w:val="Tabletext"/>
              <w:rPr>
                <w:rFonts w:asciiTheme="minorHAnsi" w:hAnsiTheme="minorHAnsi" w:cstheme="minorHAnsi"/>
                <w:sz w:val="20"/>
                <w:szCs w:val="20"/>
              </w:rPr>
            </w:pPr>
          </w:p>
        </w:tc>
        <w:tc>
          <w:tcPr>
            <w:tcW w:w="961" w:type="pct"/>
            <w:noWrap/>
            <w:hideMark/>
          </w:tcPr>
          <w:p w14:paraId="52979837" w14:textId="7169ADAD" w:rsidR="00581BBE"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Porbeagle</w:t>
            </w:r>
          </w:p>
        </w:tc>
        <w:tc>
          <w:tcPr>
            <w:tcW w:w="1126" w:type="pct"/>
            <w:noWrap/>
          </w:tcPr>
          <w:p w14:paraId="1CB76A32"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0</w:t>
            </w:r>
          </w:p>
        </w:tc>
        <w:tc>
          <w:tcPr>
            <w:tcW w:w="1020" w:type="pct"/>
            <w:noWrap/>
          </w:tcPr>
          <w:p w14:paraId="4371CF70"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0</w:t>
            </w:r>
          </w:p>
        </w:tc>
        <w:tc>
          <w:tcPr>
            <w:tcW w:w="1091" w:type="pct"/>
            <w:noWrap/>
          </w:tcPr>
          <w:p w14:paraId="002FDC46"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7</w:t>
            </w:r>
          </w:p>
        </w:tc>
      </w:tr>
      <w:tr w:rsidR="008964AC" w:rsidRPr="00A45602" w14:paraId="5F65AC68" w14:textId="77777777" w:rsidTr="00D6744D">
        <w:trPr>
          <w:cnfStyle w:val="000000010000" w:firstRow="0" w:lastRow="0" w:firstColumn="0" w:lastColumn="0" w:oddVBand="0" w:evenVBand="0" w:oddHBand="0" w:evenHBand="1" w:firstRowFirstColumn="0" w:firstRowLastColumn="0" w:lastRowFirstColumn="0" w:lastRowLastColumn="0"/>
          <w:trHeight w:val="276"/>
        </w:trPr>
        <w:tc>
          <w:tcPr>
            <w:tcW w:w="802" w:type="pct"/>
            <w:vMerge/>
            <w:noWrap/>
            <w:hideMark/>
          </w:tcPr>
          <w:p w14:paraId="03821909" w14:textId="77777777" w:rsidR="00581BBE" w:rsidRPr="00A45602" w:rsidRDefault="00581BBE" w:rsidP="00A45602">
            <w:pPr>
              <w:pStyle w:val="Tabletext"/>
              <w:rPr>
                <w:rFonts w:asciiTheme="minorHAnsi" w:hAnsiTheme="minorHAnsi" w:cstheme="minorHAnsi"/>
                <w:sz w:val="20"/>
                <w:szCs w:val="20"/>
              </w:rPr>
            </w:pPr>
          </w:p>
        </w:tc>
        <w:tc>
          <w:tcPr>
            <w:tcW w:w="961" w:type="pct"/>
            <w:noWrap/>
            <w:hideMark/>
          </w:tcPr>
          <w:p w14:paraId="31071FE0" w14:textId="62B90C89" w:rsidR="00581BBE"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Shortfin mako</w:t>
            </w:r>
          </w:p>
        </w:tc>
        <w:tc>
          <w:tcPr>
            <w:tcW w:w="1126" w:type="pct"/>
            <w:noWrap/>
          </w:tcPr>
          <w:p w14:paraId="795E914A"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32,812</w:t>
            </w:r>
          </w:p>
        </w:tc>
        <w:tc>
          <w:tcPr>
            <w:tcW w:w="1020" w:type="pct"/>
            <w:noWrap/>
          </w:tcPr>
          <w:p w14:paraId="3BF8B793"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1,016</w:t>
            </w:r>
          </w:p>
        </w:tc>
        <w:tc>
          <w:tcPr>
            <w:tcW w:w="1091" w:type="pct"/>
            <w:noWrap/>
          </w:tcPr>
          <w:p w14:paraId="4FA74743"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1,066</w:t>
            </w:r>
          </w:p>
        </w:tc>
      </w:tr>
      <w:tr w:rsidR="00581BBE" w:rsidRPr="00A45602" w14:paraId="2D5F103B" w14:textId="77777777" w:rsidTr="00D6744D">
        <w:trPr>
          <w:trHeight w:val="276"/>
        </w:trPr>
        <w:tc>
          <w:tcPr>
            <w:tcW w:w="802" w:type="pct"/>
            <w:vMerge w:val="restart"/>
            <w:noWrap/>
            <w:hideMark/>
          </w:tcPr>
          <w:p w14:paraId="5A93EE2B" w14:textId="77777777" w:rsidR="00581BBE" w:rsidRPr="00A45602" w:rsidRDefault="00581BBE"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2016</w:t>
            </w:r>
          </w:p>
          <w:p w14:paraId="7824C009" w14:textId="77777777" w:rsidR="00581BBE" w:rsidRPr="00A45602" w:rsidRDefault="00581BBE" w:rsidP="00A45602">
            <w:pPr>
              <w:pStyle w:val="Tabletext"/>
              <w:rPr>
                <w:rFonts w:asciiTheme="minorHAnsi" w:hAnsiTheme="minorHAnsi" w:cstheme="minorHAnsi"/>
                <w:sz w:val="20"/>
                <w:szCs w:val="20"/>
              </w:rPr>
            </w:pPr>
          </w:p>
        </w:tc>
        <w:tc>
          <w:tcPr>
            <w:tcW w:w="961" w:type="pct"/>
            <w:noWrap/>
            <w:hideMark/>
          </w:tcPr>
          <w:p w14:paraId="34E7FFFF" w14:textId="0066549F" w:rsidR="00581BBE"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Longfin mako</w:t>
            </w:r>
          </w:p>
        </w:tc>
        <w:tc>
          <w:tcPr>
            <w:tcW w:w="1126" w:type="pct"/>
            <w:noWrap/>
          </w:tcPr>
          <w:p w14:paraId="4354B4AD"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75</w:t>
            </w:r>
          </w:p>
        </w:tc>
        <w:tc>
          <w:tcPr>
            <w:tcW w:w="1020" w:type="pct"/>
            <w:noWrap/>
          </w:tcPr>
          <w:p w14:paraId="23A41EED"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2</w:t>
            </w:r>
          </w:p>
        </w:tc>
        <w:tc>
          <w:tcPr>
            <w:tcW w:w="1091" w:type="pct"/>
            <w:noWrap/>
          </w:tcPr>
          <w:p w14:paraId="6A4327E9"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6</w:t>
            </w:r>
          </w:p>
        </w:tc>
      </w:tr>
      <w:tr w:rsidR="008964AC" w:rsidRPr="00A45602" w14:paraId="12852EEE" w14:textId="77777777" w:rsidTr="00D6744D">
        <w:trPr>
          <w:cnfStyle w:val="000000010000" w:firstRow="0" w:lastRow="0" w:firstColumn="0" w:lastColumn="0" w:oddVBand="0" w:evenVBand="0" w:oddHBand="0" w:evenHBand="1" w:firstRowFirstColumn="0" w:firstRowLastColumn="0" w:lastRowFirstColumn="0" w:lastRowLastColumn="0"/>
          <w:trHeight w:val="276"/>
        </w:trPr>
        <w:tc>
          <w:tcPr>
            <w:tcW w:w="802" w:type="pct"/>
            <w:vMerge/>
            <w:noWrap/>
            <w:hideMark/>
          </w:tcPr>
          <w:p w14:paraId="32FE6134" w14:textId="77777777" w:rsidR="00581BBE" w:rsidRPr="00A45602" w:rsidRDefault="00581BBE" w:rsidP="00A45602">
            <w:pPr>
              <w:pStyle w:val="Tabletext"/>
              <w:rPr>
                <w:rFonts w:asciiTheme="minorHAnsi" w:hAnsiTheme="minorHAnsi" w:cstheme="minorHAnsi"/>
                <w:sz w:val="20"/>
                <w:szCs w:val="20"/>
              </w:rPr>
            </w:pPr>
          </w:p>
        </w:tc>
        <w:tc>
          <w:tcPr>
            <w:tcW w:w="961" w:type="pct"/>
            <w:noWrap/>
            <w:hideMark/>
          </w:tcPr>
          <w:p w14:paraId="63E3E373" w14:textId="6E16D9EE" w:rsidR="00581BBE"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Porbeagle</w:t>
            </w:r>
          </w:p>
        </w:tc>
        <w:tc>
          <w:tcPr>
            <w:tcW w:w="1126" w:type="pct"/>
            <w:noWrap/>
          </w:tcPr>
          <w:p w14:paraId="3899B1A2"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0</w:t>
            </w:r>
          </w:p>
        </w:tc>
        <w:tc>
          <w:tcPr>
            <w:tcW w:w="1020" w:type="pct"/>
            <w:noWrap/>
          </w:tcPr>
          <w:p w14:paraId="7B405B2E"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0</w:t>
            </w:r>
          </w:p>
        </w:tc>
        <w:tc>
          <w:tcPr>
            <w:tcW w:w="1091" w:type="pct"/>
            <w:noWrap/>
          </w:tcPr>
          <w:p w14:paraId="6EF6F0EA"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8</w:t>
            </w:r>
          </w:p>
        </w:tc>
      </w:tr>
      <w:tr w:rsidR="00581BBE" w:rsidRPr="00A45602" w14:paraId="217F63BD" w14:textId="77777777" w:rsidTr="00D6744D">
        <w:trPr>
          <w:trHeight w:val="276"/>
        </w:trPr>
        <w:tc>
          <w:tcPr>
            <w:tcW w:w="802" w:type="pct"/>
            <w:vMerge/>
            <w:noWrap/>
            <w:hideMark/>
          </w:tcPr>
          <w:p w14:paraId="1A6625EC" w14:textId="77777777" w:rsidR="00581BBE" w:rsidRPr="00A45602" w:rsidRDefault="00581BBE" w:rsidP="00A45602">
            <w:pPr>
              <w:pStyle w:val="Tabletext"/>
              <w:rPr>
                <w:rFonts w:asciiTheme="minorHAnsi" w:hAnsiTheme="minorHAnsi" w:cstheme="minorHAnsi"/>
                <w:sz w:val="20"/>
                <w:szCs w:val="20"/>
              </w:rPr>
            </w:pPr>
          </w:p>
        </w:tc>
        <w:tc>
          <w:tcPr>
            <w:tcW w:w="961" w:type="pct"/>
            <w:noWrap/>
            <w:hideMark/>
          </w:tcPr>
          <w:p w14:paraId="5BC990D2" w14:textId="6A522D36" w:rsidR="00581BBE"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Shortfin mako</w:t>
            </w:r>
          </w:p>
        </w:tc>
        <w:tc>
          <w:tcPr>
            <w:tcW w:w="1126" w:type="pct"/>
            <w:noWrap/>
          </w:tcPr>
          <w:p w14:paraId="5EC5AA12"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25,807</w:t>
            </w:r>
          </w:p>
        </w:tc>
        <w:tc>
          <w:tcPr>
            <w:tcW w:w="1020" w:type="pct"/>
            <w:noWrap/>
          </w:tcPr>
          <w:p w14:paraId="601A4FF3"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744</w:t>
            </w:r>
          </w:p>
        </w:tc>
        <w:tc>
          <w:tcPr>
            <w:tcW w:w="1091" w:type="pct"/>
            <w:noWrap/>
          </w:tcPr>
          <w:p w14:paraId="6C7A0E31"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1,261</w:t>
            </w:r>
          </w:p>
        </w:tc>
      </w:tr>
      <w:tr w:rsidR="008964AC" w:rsidRPr="00A45602" w14:paraId="6DC12A98" w14:textId="77777777" w:rsidTr="00D6744D">
        <w:trPr>
          <w:cnfStyle w:val="000000010000" w:firstRow="0" w:lastRow="0" w:firstColumn="0" w:lastColumn="0" w:oddVBand="0" w:evenVBand="0" w:oddHBand="0" w:evenHBand="1" w:firstRowFirstColumn="0" w:firstRowLastColumn="0" w:lastRowFirstColumn="0" w:lastRowLastColumn="0"/>
          <w:trHeight w:val="276"/>
        </w:trPr>
        <w:tc>
          <w:tcPr>
            <w:tcW w:w="802" w:type="pct"/>
            <w:vMerge w:val="restart"/>
            <w:noWrap/>
            <w:hideMark/>
          </w:tcPr>
          <w:p w14:paraId="2F221FE7" w14:textId="77777777" w:rsidR="00581BBE" w:rsidRPr="00A45602" w:rsidRDefault="00581BBE"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2017</w:t>
            </w:r>
          </w:p>
          <w:p w14:paraId="4B2EBD61" w14:textId="77777777" w:rsidR="00581BBE" w:rsidRPr="00A45602" w:rsidRDefault="00581BBE" w:rsidP="00A45602">
            <w:pPr>
              <w:pStyle w:val="Tabletext"/>
              <w:rPr>
                <w:rFonts w:asciiTheme="minorHAnsi" w:hAnsiTheme="minorHAnsi" w:cstheme="minorHAnsi"/>
                <w:sz w:val="20"/>
                <w:szCs w:val="20"/>
              </w:rPr>
            </w:pPr>
          </w:p>
          <w:p w14:paraId="5B24119F" w14:textId="77777777" w:rsidR="00581BBE" w:rsidRPr="00A45602" w:rsidRDefault="00581BBE" w:rsidP="00A45602">
            <w:pPr>
              <w:pStyle w:val="Tabletext"/>
              <w:rPr>
                <w:rFonts w:asciiTheme="minorHAnsi" w:hAnsiTheme="minorHAnsi" w:cstheme="minorHAnsi"/>
                <w:sz w:val="20"/>
                <w:szCs w:val="20"/>
              </w:rPr>
            </w:pPr>
          </w:p>
        </w:tc>
        <w:tc>
          <w:tcPr>
            <w:tcW w:w="961" w:type="pct"/>
            <w:noWrap/>
            <w:hideMark/>
          </w:tcPr>
          <w:p w14:paraId="11C4E35F" w14:textId="46CDF5B6" w:rsidR="00581BBE"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Longfin mako</w:t>
            </w:r>
          </w:p>
        </w:tc>
        <w:tc>
          <w:tcPr>
            <w:tcW w:w="1126" w:type="pct"/>
            <w:noWrap/>
          </w:tcPr>
          <w:p w14:paraId="4953687C" w14:textId="77777777" w:rsidR="00581BBE" w:rsidRPr="00A45602" w:rsidRDefault="00581BBE" w:rsidP="00A45602">
            <w:pPr>
              <w:pStyle w:val="Tabletext"/>
              <w:jc w:val="right"/>
              <w:rPr>
                <w:rFonts w:asciiTheme="minorHAnsi" w:hAnsiTheme="minorHAnsi" w:cstheme="minorHAnsi"/>
                <w:sz w:val="20"/>
                <w:szCs w:val="20"/>
              </w:rPr>
            </w:pPr>
          </w:p>
        </w:tc>
        <w:tc>
          <w:tcPr>
            <w:tcW w:w="1020" w:type="pct"/>
            <w:noWrap/>
          </w:tcPr>
          <w:p w14:paraId="1FDC46FF" w14:textId="77777777" w:rsidR="00581BBE" w:rsidRPr="00A45602" w:rsidRDefault="00581BBE" w:rsidP="00A45602">
            <w:pPr>
              <w:pStyle w:val="Tabletext"/>
              <w:jc w:val="right"/>
              <w:rPr>
                <w:rFonts w:asciiTheme="minorHAnsi" w:hAnsiTheme="minorHAnsi" w:cstheme="minorHAnsi"/>
                <w:sz w:val="20"/>
                <w:szCs w:val="20"/>
              </w:rPr>
            </w:pPr>
          </w:p>
        </w:tc>
        <w:tc>
          <w:tcPr>
            <w:tcW w:w="1091" w:type="pct"/>
            <w:noWrap/>
          </w:tcPr>
          <w:p w14:paraId="609C7854"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18</w:t>
            </w:r>
          </w:p>
        </w:tc>
      </w:tr>
      <w:tr w:rsidR="00581BBE" w:rsidRPr="00A45602" w14:paraId="5469A716" w14:textId="77777777" w:rsidTr="00D6744D">
        <w:trPr>
          <w:trHeight w:val="276"/>
        </w:trPr>
        <w:tc>
          <w:tcPr>
            <w:tcW w:w="802" w:type="pct"/>
            <w:vMerge/>
            <w:noWrap/>
            <w:hideMark/>
          </w:tcPr>
          <w:p w14:paraId="268C01A1" w14:textId="77777777" w:rsidR="00581BBE" w:rsidRPr="00A45602" w:rsidRDefault="00581BBE" w:rsidP="00A45602">
            <w:pPr>
              <w:pStyle w:val="Tabletext"/>
              <w:rPr>
                <w:rFonts w:asciiTheme="minorHAnsi" w:hAnsiTheme="minorHAnsi" w:cstheme="minorHAnsi"/>
                <w:sz w:val="20"/>
                <w:szCs w:val="20"/>
              </w:rPr>
            </w:pPr>
          </w:p>
        </w:tc>
        <w:tc>
          <w:tcPr>
            <w:tcW w:w="961" w:type="pct"/>
            <w:noWrap/>
            <w:hideMark/>
          </w:tcPr>
          <w:p w14:paraId="6427536E" w14:textId="5BC1C206" w:rsidR="00581BBE"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Porbeagle</w:t>
            </w:r>
          </w:p>
        </w:tc>
        <w:tc>
          <w:tcPr>
            <w:tcW w:w="1126" w:type="pct"/>
            <w:noWrap/>
          </w:tcPr>
          <w:p w14:paraId="53B889E9"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815</w:t>
            </w:r>
          </w:p>
        </w:tc>
        <w:tc>
          <w:tcPr>
            <w:tcW w:w="1020" w:type="pct"/>
            <w:noWrap/>
          </w:tcPr>
          <w:p w14:paraId="698F9F83"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28</w:t>
            </w:r>
          </w:p>
        </w:tc>
        <w:tc>
          <w:tcPr>
            <w:tcW w:w="1091" w:type="pct"/>
            <w:noWrap/>
          </w:tcPr>
          <w:p w14:paraId="45E745B2"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124</w:t>
            </w:r>
          </w:p>
        </w:tc>
      </w:tr>
      <w:tr w:rsidR="008964AC" w:rsidRPr="00A45602" w14:paraId="3B69142C" w14:textId="77777777" w:rsidTr="00D6744D">
        <w:trPr>
          <w:cnfStyle w:val="000000010000" w:firstRow="0" w:lastRow="0" w:firstColumn="0" w:lastColumn="0" w:oddVBand="0" w:evenVBand="0" w:oddHBand="0" w:evenHBand="1" w:firstRowFirstColumn="0" w:firstRowLastColumn="0" w:lastRowFirstColumn="0" w:lastRowLastColumn="0"/>
          <w:trHeight w:val="276"/>
        </w:trPr>
        <w:tc>
          <w:tcPr>
            <w:tcW w:w="802" w:type="pct"/>
            <w:vMerge/>
            <w:noWrap/>
            <w:hideMark/>
          </w:tcPr>
          <w:p w14:paraId="743BE6A2" w14:textId="77777777" w:rsidR="00581BBE" w:rsidRPr="00A45602" w:rsidRDefault="00581BBE" w:rsidP="00A45602">
            <w:pPr>
              <w:pStyle w:val="Tabletext"/>
              <w:rPr>
                <w:rFonts w:asciiTheme="minorHAnsi" w:hAnsiTheme="minorHAnsi" w:cstheme="minorHAnsi"/>
                <w:sz w:val="20"/>
                <w:szCs w:val="20"/>
              </w:rPr>
            </w:pPr>
          </w:p>
        </w:tc>
        <w:tc>
          <w:tcPr>
            <w:tcW w:w="961" w:type="pct"/>
            <w:noWrap/>
            <w:hideMark/>
          </w:tcPr>
          <w:p w14:paraId="390BC76B" w14:textId="4F26E0A4" w:rsidR="00581BBE"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Shortfin mako</w:t>
            </w:r>
          </w:p>
        </w:tc>
        <w:tc>
          <w:tcPr>
            <w:tcW w:w="1126" w:type="pct"/>
            <w:noWrap/>
          </w:tcPr>
          <w:p w14:paraId="13EE235F" w14:textId="6B9057FB" w:rsidR="00581BBE" w:rsidRPr="00A45602" w:rsidRDefault="000E4D61"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31,</w:t>
            </w:r>
            <w:r w:rsidR="00581BBE" w:rsidRPr="00A45602">
              <w:rPr>
                <w:rFonts w:asciiTheme="minorHAnsi" w:hAnsiTheme="minorHAnsi" w:cstheme="minorHAnsi"/>
                <w:color w:val="000000"/>
                <w:sz w:val="20"/>
                <w:szCs w:val="20"/>
              </w:rPr>
              <w:t>366</w:t>
            </w:r>
          </w:p>
        </w:tc>
        <w:tc>
          <w:tcPr>
            <w:tcW w:w="1020" w:type="pct"/>
            <w:noWrap/>
          </w:tcPr>
          <w:p w14:paraId="31CFC2A3"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830</w:t>
            </w:r>
          </w:p>
        </w:tc>
        <w:tc>
          <w:tcPr>
            <w:tcW w:w="1091" w:type="pct"/>
            <w:noWrap/>
          </w:tcPr>
          <w:p w14:paraId="0A6AB9DD"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1,451</w:t>
            </w:r>
          </w:p>
        </w:tc>
      </w:tr>
      <w:tr w:rsidR="00581BBE" w:rsidRPr="00A45602" w14:paraId="33AAE6D4" w14:textId="77777777" w:rsidTr="00D6744D">
        <w:trPr>
          <w:trHeight w:val="330"/>
        </w:trPr>
        <w:tc>
          <w:tcPr>
            <w:tcW w:w="802" w:type="pct"/>
            <w:vMerge w:val="restart"/>
            <w:noWrap/>
            <w:hideMark/>
          </w:tcPr>
          <w:p w14:paraId="4937C15D" w14:textId="77777777" w:rsidR="00581BBE" w:rsidRPr="00A45602" w:rsidRDefault="00581BBE"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2018</w:t>
            </w:r>
          </w:p>
        </w:tc>
        <w:tc>
          <w:tcPr>
            <w:tcW w:w="961" w:type="pct"/>
            <w:noWrap/>
            <w:hideMark/>
          </w:tcPr>
          <w:p w14:paraId="7B01DD68" w14:textId="02612A2A" w:rsidR="00581BBE"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Longfin mako</w:t>
            </w:r>
          </w:p>
        </w:tc>
        <w:tc>
          <w:tcPr>
            <w:tcW w:w="1126" w:type="pct"/>
            <w:noWrap/>
          </w:tcPr>
          <w:p w14:paraId="1197C9B5"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180</w:t>
            </w:r>
          </w:p>
        </w:tc>
        <w:tc>
          <w:tcPr>
            <w:tcW w:w="1020" w:type="pct"/>
            <w:noWrap/>
          </w:tcPr>
          <w:p w14:paraId="0721E007"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3</w:t>
            </w:r>
          </w:p>
        </w:tc>
        <w:tc>
          <w:tcPr>
            <w:tcW w:w="1091" w:type="pct"/>
            <w:noWrap/>
          </w:tcPr>
          <w:p w14:paraId="399C13A8"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6</w:t>
            </w:r>
          </w:p>
        </w:tc>
      </w:tr>
      <w:tr w:rsidR="00581BBE" w:rsidRPr="00A45602" w14:paraId="0C92B84A" w14:textId="77777777" w:rsidTr="00D6744D">
        <w:trPr>
          <w:cnfStyle w:val="000000010000" w:firstRow="0" w:lastRow="0" w:firstColumn="0" w:lastColumn="0" w:oddVBand="0" w:evenVBand="0" w:oddHBand="0" w:evenHBand="1" w:firstRowFirstColumn="0" w:firstRowLastColumn="0" w:lastRowFirstColumn="0" w:lastRowLastColumn="0"/>
          <w:trHeight w:val="96"/>
        </w:trPr>
        <w:tc>
          <w:tcPr>
            <w:tcW w:w="802" w:type="pct"/>
            <w:vMerge/>
            <w:noWrap/>
          </w:tcPr>
          <w:p w14:paraId="3E6621D7" w14:textId="77777777" w:rsidR="00581BBE" w:rsidRPr="00A45602" w:rsidDel="00392B69" w:rsidRDefault="00581BBE" w:rsidP="00A45602">
            <w:pPr>
              <w:pStyle w:val="Tabletext"/>
              <w:rPr>
                <w:rFonts w:asciiTheme="minorHAnsi" w:hAnsiTheme="minorHAnsi" w:cstheme="minorHAnsi"/>
                <w:sz w:val="20"/>
                <w:szCs w:val="20"/>
              </w:rPr>
            </w:pPr>
          </w:p>
        </w:tc>
        <w:tc>
          <w:tcPr>
            <w:tcW w:w="961" w:type="pct"/>
            <w:noWrap/>
          </w:tcPr>
          <w:p w14:paraId="6F2D123D" w14:textId="30D61794" w:rsidR="00581BBE"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Porbeagle</w:t>
            </w:r>
          </w:p>
        </w:tc>
        <w:tc>
          <w:tcPr>
            <w:tcW w:w="1126" w:type="pct"/>
            <w:noWrap/>
          </w:tcPr>
          <w:p w14:paraId="2F21A5E6" w14:textId="77777777" w:rsidR="00581BBE" w:rsidRPr="00A45602" w:rsidDel="00392B69"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50</w:t>
            </w:r>
          </w:p>
        </w:tc>
        <w:tc>
          <w:tcPr>
            <w:tcW w:w="1020" w:type="pct"/>
            <w:noWrap/>
          </w:tcPr>
          <w:p w14:paraId="38E62639" w14:textId="77777777" w:rsidR="00581BBE" w:rsidRPr="00A45602" w:rsidDel="00392B69"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2</w:t>
            </w:r>
          </w:p>
        </w:tc>
        <w:tc>
          <w:tcPr>
            <w:tcW w:w="1091" w:type="pct"/>
            <w:noWrap/>
          </w:tcPr>
          <w:p w14:paraId="70551EFD" w14:textId="77777777" w:rsidR="00581BBE" w:rsidRPr="00A45602" w:rsidDel="00392B69"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4</w:t>
            </w:r>
          </w:p>
        </w:tc>
      </w:tr>
      <w:tr w:rsidR="00581BBE" w:rsidRPr="00A45602" w14:paraId="3D37F242" w14:textId="77777777" w:rsidTr="00D6744D">
        <w:trPr>
          <w:trHeight w:val="96"/>
        </w:trPr>
        <w:tc>
          <w:tcPr>
            <w:tcW w:w="802" w:type="pct"/>
            <w:vMerge/>
            <w:noWrap/>
          </w:tcPr>
          <w:p w14:paraId="73B4A368" w14:textId="77777777" w:rsidR="00581BBE" w:rsidRPr="00A45602" w:rsidDel="00392B69" w:rsidRDefault="00581BBE" w:rsidP="00A45602">
            <w:pPr>
              <w:pStyle w:val="Tabletext"/>
              <w:rPr>
                <w:rFonts w:asciiTheme="minorHAnsi" w:hAnsiTheme="minorHAnsi" w:cstheme="minorHAnsi"/>
                <w:sz w:val="20"/>
                <w:szCs w:val="20"/>
              </w:rPr>
            </w:pPr>
          </w:p>
        </w:tc>
        <w:tc>
          <w:tcPr>
            <w:tcW w:w="961" w:type="pct"/>
            <w:noWrap/>
          </w:tcPr>
          <w:p w14:paraId="73EDB348" w14:textId="3928CF6C" w:rsidR="00581BBE"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Shortfin mako</w:t>
            </w:r>
          </w:p>
        </w:tc>
        <w:tc>
          <w:tcPr>
            <w:tcW w:w="1126" w:type="pct"/>
            <w:noWrap/>
          </w:tcPr>
          <w:p w14:paraId="0103BD95" w14:textId="1B8C28A7" w:rsidR="00581BBE" w:rsidRPr="00A45602" w:rsidDel="00392B69"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24,</w:t>
            </w:r>
            <w:r w:rsidR="003B3E9B" w:rsidRPr="00A45602">
              <w:rPr>
                <w:rFonts w:asciiTheme="minorHAnsi" w:hAnsiTheme="minorHAnsi" w:cstheme="minorHAnsi"/>
                <w:color w:val="000000"/>
                <w:sz w:val="20"/>
                <w:szCs w:val="20"/>
              </w:rPr>
              <w:t>891</w:t>
            </w:r>
          </w:p>
        </w:tc>
        <w:tc>
          <w:tcPr>
            <w:tcW w:w="1020" w:type="pct"/>
            <w:noWrap/>
          </w:tcPr>
          <w:p w14:paraId="078CAA50" w14:textId="6B005ADE" w:rsidR="00581BBE" w:rsidRPr="00A45602" w:rsidDel="00392B69"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67</w:t>
            </w:r>
            <w:r w:rsidR="003B3E9B" w:rsidRPr="00A45602">
              <w:rPr>
                <w:rFonts w:asciiTheme="minorHAnsi" w:hAnsiTheme="minorHAnsi" w:cstheme="minorHAnsi"/>
                <w:color w:val="000000"/>
                <w:sz w:val="20"/>
                <w:szCs w:val="20"/>
              </w:rPr>
              <w:t>1</w:t>
            </w:r>
          </w:p>
        </w:tc>
        <w:tc>
          <w:tcPr>
            <w:tcW w:w="1091" w:type="pct"/>
            <w:noWrap/>
          </w:tcPr>
          <w:p w14:paraId="3A6E86D8" w14:textId="07AAEC71" w:rsidR="00581BBE" w:rsidRPr="00A45602" w:rsidDel="00392B69"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1,</w:t>
            </w:r>
            <w:r w:rsidR="003B3E9B" w:rsidRPr="00A45602">
              <w:rPr>
                <w:rFonts w:asciiTheme="minorHAnsi" w:hAnsiTheme="minorHAnsi" w:cstheme="minorHAnsi"/>
                <w:color w:val="000000"/>
                <w:sz w:val="20"/>
                <w:szCs w:val="20"/>
              </w:rPr>
              <w:t>311</w:t>
            </w:r>
          </w:p>
        </w:tc>
      </w:tr>
      <w:tr w:rsidR="003B3E9B" w:rsidRPr="00A45602" w14:paraId="0014900E" w14:textId="77777777" w:rsidTr="00E352E4">
        <w:trPr>
          <w:cnfStyle w:val="000000010000" w:firstRow="0" w:lastRow="0" w:firstColumn="0" w:lastColumn="0" w:oddVBand="0" w:evenVBand="0" w:oddHBand="0" w:evenHBand="1" w:firstRowFirstColumn="0" w:firstRowLastColumn="0" w:lastRowFirstColumn="0" w:lastRowLastColumn="0"/>
          <w:trHeight w:val="276"/>
        </w:trPr>
        <w:tc>
          <w:tcPr>
            <w:tcW w:w="802" w:type="pct"/>
            <w:vMerge w:val="restart"/>
            <w:noWrap/>
          </w:tcPr>
          <w:p w14:paraId="2655B1C8" w14:textId="433D4CD8" w:rsidR="003B3E9B" w:rsidRPr="00A45602" w:rsidRDefault="003B3E9B"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2019</w:t>
            </w:r>
          </w:p>
        </w:tc>
        <w:tc>
          <w:tcPr>
            <w:tcW w:w="961" w:type="pct"/>
            <w:noWrap/>
          </w:tcPr>
          <w:p w14:paraId="40921D66" w14:textId="35D561D4" w:rsidR="003B3E9B"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Longfin mako</w:t>
            </w:r>
          </w:p>
        </w:tc>
        <w:tc>
          <w:tcPr>
            <w:tcW w:w="1126" w:type="pct"/>
            <w:noWrap/>
          </w:tcPr>
          <w:p w14:paraId="407EA06E" w14:textId="21B9D13D" w:rsidR="003B3E9B" w:rsidRPr="00A45602" w:rsidRDefault="003B3E9B"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180</w:t>
            </w:r>
          </w:p>
        </w:tc>
        <w:tc>
          <w:tcPr>
            <w:tcW w:w="1020" w:type="pct"/>
            <w:noWrap/>
          </w:tcPr>
          <w:p w14:paraId="54DD75A6" w14:textId="709CD1AC" w:rsidR="003B3E9B" w:rsidRPr="00A45602" w:rsidRDefault="003B3E9B" w:rsidP="00A45602">
            <w:pPr>
              <w:pStyle w:val="Tabletext"/>
              <w:jc w:val="right"/>
              <w:rPr>
                <w:rFonts w:asciiTheme="minorHAnsi" w:hAnsiTheme="minorHAnsi" w:cstheme="minorHAnsi"/>
                <w:sz w:val="20"/>
                <w:szCs w:val="20"/>
              </w:rPr>
            </w:pPr>
          </w:p>
        </w:tc>
        <w:tc>
          <w:tcPr>
            <w:tcW w:w="1091" w:type="pct"/>
            <w:noWrap/>
          </w:tcPr>
          <w:p w14:paraId="4EF74B67" w14:textId="4B249C62" w:rsidR="003B3E9B" w:rsidRPr="00A45602" w:rsidRDefault="003B3E9B" w:rsidP="00A45602">
            <w:pPr>
              <w:pStyle w:val="Tabletext"/>
              <w:jc w:val="right"/>
              <w:rPr>
                <w:rFonts w:asciiTheme="minorHAnsi" w:hAnsiTheme="minorHAnsi" w:cstheme="minorHAnsi"/>
                <w:sz w:val="20"/>
                <w:szCs w:val="20"/>
              </w:rPr>
            </w:pPr>
          </w:p>
        </w:tc>
      </w:tr>
      <w:tr w:rsidR="003B3E9B" w:rsidRPr="00A45602" w14:paraId="407344F4" w14:textId="77777777" w:rsidTr="003B3E9B">
        <w:trPr>
          <w:trHeight w:val="276"/>
        </w:trPr>
        <w:tc>
          <w:tcPr>
            <w:tcW w:w="802" w:type="pct"/>
            <w:vMerge/>
            <w:noWrap/>
          </w:tcPr>
          <w:p w14:paraId="09C2D079" w14:textId="77777777" w:rsidR="003B3E9B" w:rsidRPr="00A45602" w:rsidRDefault="003B3E9B" w:rsidP="00A45602">
            <w:pPr>
              <w:pStyle w:val="Tabletext"/>
              <w:rPr>
                <w:rFonts w:asciiTheme="minorHAnsi" w:hAnsiTheme="minorHAnsi" w:cstheme="minorHAnsi"/>
                <w:sz w:val="20"/>
                <w:szCs w:val="20"/>
              </w:rPr>
            </w:pPr>
          </w:p>
        </w:tc>
        <w:tc>
          <w:tcPr>
            <w:tcW w:w="961" w:type="pct"/>
            <w:noWrap/>
          </w:tcPr>
          <w:p w14:paraId="11C45F11" w14:textId="422BDE34" w:rsidR="003B3E9B"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Porbeagle</w:t>
            </w:r>
          </w:p>
        </w:tc>
        <w:tc>
          <w:tcPr>
            <w:tcW w:w="1126" w:type="pct"/>
            <w:noWrap/>
          </w:tcPr>
          <w:p w14:paraId="357FCFFD" w14:textId="77777777" w:rsidR="003B3E9B" w:rsidRPr="00A45602" w:rsidRDefault="003B3E9B" w:rsidP="00A45602">
            <w:pPr>
              <w:pStyle w:val="Tabletext"/>
              <w:jc w:val="right"/>
              <w:rPr>
                <w:rFonts w:asciiTheme="minorHAnsi" w:hAnsiTheme="minorHAnsi" w:cstheme="minorHAnsi"/>
                <w:sz w:val="20"/>
                <w:szCs w:val="20"/>
              </w:rPr>
            </w:pPr>
          </w:p>
        </w:tc>
        <w:tc>
          <w:tcPr>
            <w:tcW w:w="1020" w:type="pct"/>
            <w:noWrap/>
          </w:tcPr>
          <w:p w14:paraId="035AFB53" w14:textId="77777777" w:rsidR="003B3E9B" w:rsidRPr="00A45602" w:rsidRDefault="003B3E9B" w:rsidP="00A45602">
            <w:pPr>
              <w:pStyle w:val="Tabletext"/>
              <w:jc w:val="right"/>
              <w:rPr>
                <w:rFonts w:asciiTheme="minorHAnsi" w:hAnsiTheme="minorHAnsi" w:cstheme="minorHAnsi"/>
                <w:sz w:val="20"/>
                <w:szCs w:val="20"/>
              </w:rPr>
            </w:pPr>
          </w:p>
        </w:tc>
        <w:tc>
          <w:tcPr>
            <w:tcW w:w="1091" w:type="pct"/>
            <w:noWrap/>
          </w:tcPr>
          <w:p w14:paraId="54684D88" w14:textId="4242CCD7" w:rsidR="003B3E9B" w:rsidRPr="00A45602" w:rsidRDefault="003B3E9B"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1</w:t>
            </w:r>
          </w:p>
        </w:tc>
      </w:tr>
      <w:tr w:rsidR="003B3E9B" w:rsidRPr="00A45602" w14:paraId="6BE48C5C" w14:textId="77777777" w:rsidTr="003B3E9B">
        <w:trPr>
          <w:cnfStyle w:val="000000010000" w:firstRow="0" w:lastRow="0" w:firstColumn="0" w:lastColumn="0" w:oddVBand="0" w:evenVBand="0" w:oddHBand="0" w:evenHBand="1" w:firstRowFirstColumn="0" w:firstRowLastColumn="0" w:lastRowFirstColumn="0" w:lastRowLastColumn="0"/>
          <w:trHeight w:val="276"/>
        </w:trPr>
        <w:tc>
          <w:tcPr>
            <w:tcW w:w="802" w:type="pct"/>
            <w:vMerge/>
            <w:noWrap/>
          </w:tcPr>
          <w:p w14:paraId="18A539DB" w14:textId="77777777" w:rsidR="003B3E9B" w:rsidRPr="00A45602" w:rsidRDefault="003B3E9B" w:rsidP="00A45602">
            <w:pPr>
              <w:pStyle w:val="Tabletext"/>
              <w:rPr>
                <w:rFonts w:asciiTheme="minorHAnsi" w:hAnsiTheme="minorHAnsi" w:cstheme="minorHAnsi"/>
                <w:sz w:val="20"/>
                <w:szCs w:val="20"/>
              </w:rPr>
            </w:pPr>
          </w:p>
        </w:tc>
        <w:tc>
          <w:tcPr>
            <w:tcW w:w="961" w:type="pct"/>
            <w:noWrap/>
          </w:tcPr>
          <w:p w14:paraId="15A94101" w14:textId="788919EF" w:rsidR="003B3E9B"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Shortfin mako</w:t>
            </w:r>
          </w:p>
        </w:tc>
        <w:tc>
          <w:tcPr>
            <w:tcW w:w="1126" w:type="pct"/>
            <w:noWrap/>
          </w:tcPr>
          <w:p w14:paraId="192F90EB" w14:textId="6C9A7E28" w:rsidR="003B3E9B" w:rsidRPr="00A45602" w:rsidRDefault="003B3E9B"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23</w:t>
            </w:r>
            <w:r w:rsidR="000E4D61" w:rsidRPr="00A45602">
              <w:rPr>
                <w:rFonts w:asciiTheme="minorHAnsi" w:hAnsiTheme="minorHAnsi" w:cstheme="minorHAnsi"/>
                <w:sz w:val="20"/>
                <w:szCs w:val="20"/>
              </w:rPr>
              <w:t>,</w:t>
            </w:r>
            <w:r w:rsidRPr="00A45602">
              <w:rPr>
                <w:rFonts w:asciiTheme="minorHAnsi" w:hAnsiTheme="minorHAnsi" w:cstheme="minorHAnsi"/>
                <w:sz w:val="20"/>
                <w:szCs w:val="20"/>
              </w:rPr>
              <w:t>726</w:t>
            </w:r>
          </w:p>
        </w:tc>
        <w:tc>
          <w:tcPr>
            <w:tcW w:w="1020" w:type="pct"/>
            <w:noWrap/>
          </w:tcPr>
          <w:p w14:paraId="50D73AC5" w14:textId="63E00C35" w:rsidR="003B3E9B" w:rsidRPr="00A45602" w:rsidRDefault="003B3E9B"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608</w:t>
            </w:r>
          </w:p>
        </w:tc>
        <w:tc>
          <w:tcPr>
            <w:tcW w:w="1091" w:type="pct"/>
            <w:noWrap/>
          </w:tcPr>
          <w:p w14:paraId="6BF688A1" w14:textId="7DE6C029" w:rsidR="003B3E9B" w:rsidRPr="00A45602" w:rsidRDefault="003B3E9B"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1</w:t>
            </w:r>
            <w:r w:rsidR="000E4D61" w:rsidRPr="00A45602">
              <w:rPr>
                <w:rFonts w:asciiTheme="minorHAnsi" w:hAnsiTheme="minorHAnsi" w:cstheme="minorHAnsi"/>
                <w:sz w:val="20"/>
                <w:szCs w:val="20"/>
              </w:rPr>
              <w:t>,</w:t>
            </w:r>
            <w:r w:rsidRPr="00A45602">
              <w:rPr>
                <w:rFonts w:asciiTheme="minorHAnsi" w:hAnsiTheme="minorHAnsi" w:cstheme="minorHAnsi"/>
                <w:sz w:val="20"/>
                <w:szCs w:val="20"/>
              </w:rPr>
              <w:t>219</w:t>
            </w:r>
          </w:p>
        </w:tc>
      </w:tr>
      <w:tr w:rsidR="003B3E9B" w:rsidRPr="00A45602" w14:paraId="160447D7" w14:textId="77777777" w:rsidTr="003B3E9B">
        <w:trPr>
          <w:trHeight w:val="276"/>
        </w:trPr>
        <w:tc>
          <w:tcPr>
            <w:tcW w:w="802" w:type="pct"/>
            <w:vMerge w:val="restart"/>
            <w:noWrap/>
          </w:tcPr>
          <w:p w14:paraId="7E6D81C6" w14:textId="41E1C690" w:rsidR="003B3E9B" w:rsidRPr="00A45602" w:rsidRDefault="003B3E9B"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2020</w:t>
            </w:r>
          </w:p>
        </w:tc>
        <w:tc>
          <w:tcPr>
            <w:tcW w:w="961" w:type="pct"/>
            <w:noWrap/>
          </w:tcPr>
          <w:p w14:paraId="4A187846" w14:textId="3C0376A3" w:rsidR="003B3E9B"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Longfin mako</w:t>
            </w:r>
          </w:p>
        </w:tc>
        <w:tc>
          <w:tcPr>
            <w:tcW w:w="1126" w:type="pct"/>
            <w:noWrap/>
          </w:tcPr>
          <w:p w14:paraId="27CAEC46" w14:textId="1650283B" w:rsidR="003B3E9B" w:rsidRPr="00A45602" w:rsidRDefault="003B3E9B"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50</w:t>
            </w:r>
          </w:p>
        </w:tc>
        <w:tc>
          <w:tcPr>
            <w:tcW w:w="1020" w:type="pct"/>
            <w:noWrap/>
          </w:tcPr>
          <w:p w14:paraId="2ED700EA" w14:textId="1C240E6B" w:rsidR="003B3E9B" w:rsidRPr="00A45602" w:rsidRDefault="003B3E9B"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1</w:t>
            </w:r>
          </w:p>
        </w:tc>
        <w:tc>
          <w:tcPr>
            <w:tcW w:w="1091" w:type="pct"/>
            <w:noWrap/>
          </w:tcPr>
          <w:p w14:paraId="094ACF6D" w14:textId="2E49CE14" w:rsidR="003B3E9B" w:rsidRPr="00A45602" w:rsidRDefault="003B3E9B"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3</w:t>
            </w:r>
          </w:p>
        </w:tc>
      </w:tr>
      <w:tr w:rsidR="003B3E9B" w:rsidRPr="00A45602" w14:paraId="5C22989F" w14:textId="77777777" w:rsidTr="003B3E9B">
        <w:trPr>
          <w:cnfStyle w:val="000000010000" w:firstRow="0" w:lastRow="0" w:firstColumn="0" w:lastColumn="0" w:oddVBand="0" w:evenVBand="0" w:oddHBand="0" w:evenHBand="1" w:firstRowFirstColumn="0" w:firstRowLastColumn="0" w:lastRowFirstColumn="0" w:lastRowLastColumn="0"/>
          <w:trHeight w:val="276"/>
        </w:trPr>
        <w:tc>
          <w:tcPr>
            <w:tcW w:w="802" w:type="pct"/>
            <w:vMerge/>
            <w:noWrap/>
          </w:tcPr>
          <w:p w14:paraId="662B7013" w14:textId="77777777" w:rsidR="003B3E9B" w:rsidRPr="00A45602" w:rsidRDefault="003B3E9B" w:rsidP="00A45602">
            <w:pPr>
              <w:pStyle w:val="Tabletext"/>
              <w:rPr>
                <w:rFonts w:asciiTheme="minorHAnsi" w:hAnsiTheme="minorHAnsi" w:cstheme="minorHAnsi"/>
                <w:sz w:val="20"/>
                <w:szCs w:val="20"/>
              </w:rPr>
            </w:pPr>
          </w:p>
        </w:tc>
        <w:tc>
          <w:tcPr>
            <w:tcW w:w="961" w:type="pct"/>
            <w:noWrap/>
          </w:tcPr>
          <w:p w14:paraId="2B778775" w14:textId="359D8B68" w:rsidR="003B3E9B"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Porbeagle</w:t>
            </w:r>
          </w:p>
        </w:tc>
        <w:tc>
          <w:tcPr>
            <w:tcW w:w="1126" w:type="pct"/>
            <w:noWrap/>
          </w:tcPr>
          <w:p w14:paraId="23946554" w14:textId="4DCFD5FC" w:rsidR="003B3E9B" w:rsidRPr="00A45602" w:rsidRDefault="003B3E9B"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70</w:t>
            </w:r>
          </w:p>
        </w:tc>
        <w:tc>
          <w:tcPr>
            <w:tcW w:w="1020" w:type="pct"/>
            <w:noWrap/>
          </w:tcPr>
          <w:p w14:paraId="0F00087B" w14:textId="395103C8" w:rsidR="003B3E9B" w:rsidRPr="00A45602" w:rsidRDefault="003B3E9B"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1</w:t>
            </w:r>
          </w:p>
        </w:tc>
        <w:tc>
          <w:tcPr>
            <w:tcW w:w="1091" w:type="pct"/>
            <w:noWrap/>
          </w:tcPr>
          <w:p w14:paraId="0F521CAB" w14:textId="740AE453" w:rsidR="003B3E9B" w:rsidRPr="00A45602" w:rsidRDefault="003B3E9B"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1</w:t>
            </w:r>
          </w:p>
        </w:tc>
      </w:tr>
      <w:tr w:rsidR="003B3E9B" w:rsidRPr="00A45602" w14:paraId="28168A41" w14:textId="77777777" w:rsidTr="003B3E9B">
        <w:trPr>
          <w:trHeight w:val="276"/>
        </w:trPr>
        <w:tc>
          <w:tcPr>
            <w:tcW w:w="802" w:type="pct"/>
            <w:vMerge/>
            <w:noWrap/>
          </w:tcPr>
          <w:p w14:paraId="5BFBE3B6" w14:textId="77777777" w:rsidR="003B3E9B" w:rsidRPr="00A45602" w:rsidRDefault="003B3E9B" w:rsidP="00A45602">
            <w:pPr>
              <w:pStyle w:val="Tabletext"/>
              <w:rPr>
                <w:rFonts w:asciiTheme="minorHAnsi" w:hAnsiTheme="minorHAnsi" w:cstheme="minorHAnsi"/>
                <w:sz w:val="20"/>
                <w:szCs w:val="20"/>
              </w:rPr>
            </w:pPr>
          </w:p>
        </w:tc>
        <w:tc>
          <w:tcPr>
            <w:tcW w:w="961" w:type="pct"/>
            <w:noWrap/>
          </w:tcPr>
          <w:p w14:paraId="695B9F32" w14:textId="4A32DC36" w:rsidR="003B3E9B"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Shortfin mako</w:t>
            </w:r>
          </w:p>
        </w:tc>
        <w:tc>
          <w:tcPr>
            <w:tcW w:w="1126" w:type="pct"/>
            <w:noWrap/>
          </w:tcPr>
          <w:p w14:paraId="7AF73872" w14:textId="1866DA03" w:rsidR="003B3E9B" w:rsidRPr="00A45602" w:rsidRDefault="003B3E9B"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15</w:t>
            </w:r>
            <w:r w:rsidR="000E4D61" w:rsidRPr="00A45602">
              <w:rPr>
                <w:rFonts w:asciiTheme="minorHAnsi" w:hAnsiTheme="minorHAnsi" w:cstheme="minorHAnsi"/>
                <w:sz w:val="20"/>
                <w:szCs w:val="20"/>
              </w:rPr>
              <w:t>,</w:t>
            </w:r>
            <w:r w:rsidRPr="00A45602">
              <w:rPr>
                <w:rFonts w:asciiTheme="minorHAnsi" w:hAnsiTheme="minorHAnsi" w:cstheme="minorHAnsi"/>
                <w:sz w:val="20"/>
                <w:szCs w:val="20"/>
              </w:rPr>
              <w:t>973</w:t>
            </w:r>
          </w:p>
        </w:tc>
        <w:tc>
          <w:tcPr>
            <w:tcW w:w="1020" w:type="pct"/>
            <w:noWrap/>
          </w:tcPr>
          <w:p w14:paraId="793D7435" w14:textId="161C9567" w:rsidR="003B3E9B" w:rsidRPr="00A45602" w:rsidRDefault="003B3E9B"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385</w:t>
            </w:r>
          </w:p>
        </w:tc>
        <w:tc>
          <w:tcPr>
            <w:tcW w:w="1091" w:type="pct"/>
            <w:noWrap/>
          </w:tcPr>
          <w:p w14:paraId="45A00CC4" w14:textId="763CB149" w:rsidR="003B3E9B" w:rsidRPr="00A45602" w:rsidRDefault="003B3E9B"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802</w:t>
            </w:r>
          </w:p>
        </w:tc>
      </w:tr>
      <w:tr w:rsidR="003B3E9B" w:rsidRPr="00A45602" w14:paraId="16BD275E" w14:textId="77777777" w:rsidTr="003B3E9B">
        <w:trPr>
          <w:cnfStyle w:val="000000010000" w:firstRow="0" w:lastRow="0" w:firstColumn="0" w:lastColumn="0" w:oddVBand="0" w:evenVBand="0" w:oddHBand="0" w:evenHBand="1" w:firstRowFirstColumn="0" w:firstRowLastColumn="0" w:lastRowFirstColumn="0" w:lastRowLastColumn="0"/>
          <w:trHeight w:val="276"/>
        </w:trPr>
        <w:tc>
          <w:tcPr>
            <w:tcW w:w="802" w:type="pct"/>
            <w:vMerge w:val="restart"/>
            <w:noWrap/>
          </w:tcPr>
          <w:p w14:paraId="66336A80" w14:textId="19AC2475" w:rsidR="003B3E9B" w:rsidRPr="00A45602" w:rsidRDefault="00D6744D"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2021</w:t>
            </w:r>
          </w:p>
        </w:tc>
        <w:tc>
          <w:tcPr>
            <w:tcW w:w="961" w:type="pct"/>
            <w:noWrap/>
          </w:tcPr>
          <w:p w14:paraId="5D8991FB" w14:textId="7DBE3B7C" w:rsidR="003B3E9B"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Longfin mako</w:t>
            </w:r>
          </w:p>
        </w:tc>
        <w:tc>
          <w:tcPr>
            <w:tcW w:w="1126" w:type="pct"/>
            <w:noWrap/>
          </w:tcPr>
          <w:p w14:paraId="01B23017" w14:textId="62CF6840" w:rsidR="003B3E9B" w:rsidRPr="00A45602" w:rsidRDefault="00863FB6"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w:t>
            </w:r>
          </w:p>
        </w:tc>
        <w:tc>
          <w:tcPr>
            <w:tcW w:w="1020" w:type="pct"/>
            <w:noWrap/>
          </w:tcPr>
          <w:p w14:paraId="2BEB9708" w14:textId="49DF423B" w:rsidR="003B3E9B" w:rsidRPr="00A45602" w:rsidRDefault="00863FB6"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w:t>
            </w:r>
          </w:p>
        </w:tc>
        <w:tc>
          <w:tcPr>
            <w:tcW w:w="1091" w:type="pct"/>
            <w:noWrap/>
          </w:tcPr>
          <w:p w14:paraId="080DDBFD" w14:textId="14FCA941" w:rsidR="003B3E9B" w:rsidRPr="00A45602" w:rsidRDefault="00863FB6"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w:t>
            </w:r>
          </w:p>
        </w:tc>
      </w:tr>
      <w:tr w:rsidR="00D6744D" w:rsidRPr="00A45602" w14:paraId="108FBF1C" w14:textId="77777777" w:rsidTr="003B3E9B">
        <w:trPr>
          <w:trHeight w:val="276"/>
        </w:trPr>
        <w:tc>
          <w:tcPr>
            <w:tcW w:w="802" w:type="pct"/>
            <w:vMerge/>
            <w:noWrap/>
          </w:tcPr>
          <w:p w14:paraId="135CCA13" w14:textId="77777777" w:rsidR="00D6744D" w:rsidRPr="00A45602" w:rsidRDefault="00D6744D" w:rsidP="00A45602">
            <w:pPr>
              <w:pStyle w:val="Tabletext"/>
              <w:rPr>
                <w:rFonts w:asciiTheme="minorHAnsi" w:hAnsiTheme="minorHAnsi" w:cstheme="minorHAnsi"/>
                <w:sz w:val="20"/>
                <w:szCs w:val="20"/>
              </w:rPr>
            </w:pPr>
          </w:p>
        </w:tc>
        <w:tc>
          <w:tcPr>
            <w:tcW w:w="961" w:type="pct"/>
            <w:noWrap/>
          </w:tcPr>
          <w:p w14:paraId="69C100E2" w14:textId="57A710D7" w:rsidR="00D6744D"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Porbeagle</w:t>
            </w:r>
          </w:p>
        </w:tc>
        <w:tc>
          <w:tcPr>
            <w:tcW w:w="1126" w:type="pct"/>
            <w:noWrap/>
          </w:tcPr>
          <w:p w14:paraId="2C4BD0F8" w14:textId="3BF5D198" w:rsidR="00D6744D" w:rsidRPr="00A45602" w:rsidRDefault="00863FB6"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w:t>
            </w:r>
          </w:p>
        </w:tc>
        <w:tc>
          <w:tcPr>
            <w:tcW w:w="1020" w:type="pct"/>
            <w:noWrap/>
          </w:tcPr>
          <w:p w14:paraId="739C7F06" w14:textId="607689C9" w:rsidR="00D6744D" w:rsidRPr="00A45602" w:rsidRDefault="00863FB6"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w:t>
            </w:r>
          </w:p>
        </w:tc>
        <w:tc>
          <w:tcPr>
            <w:tcW w:w="1091" w:type="pct"/>
            <w:noWrap/>
          </w:tcPr>
          <w:p w14:paraId="55C20D94" w14:textId="3E90CE7E" w:rsidR="00D6744D" w:rsidRPr="00A45602" w:rsidRDefault="00863FB6"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w:t>
            </w:r>
          </w:p>
        </w:tc>
      </w:tr>
      <w:tr w:rsidR="00D6744D" w:rsidRPr="00A45602" w14:paraId="1DB0B758" w14:textId="77777777" w:rsidTr="003B3E9B">
        <w:trPr>
          <w:cnfStyle w:val="000000010000" w:firstRow="0" w:lastRow="0" w:firstColumn="0" w:lastColumn="0" w:oddVBand="0" w:evenVBand="0" w:oddHBand="0" w:evenHBand="1" w:firstRowFirstColumn="0" w:firstRowLastColumn="0" w:lastRowFirstColumn="0" w:lastRowLastColumn="0"/>
          <w:trHeight w:val="276"/>
        </w:trPr>
        <w:tc>
          <w:tcPr>
            <w:tcW w:w="802" w:type="pct"/>
            <w:vMerge/>
            <w:noWrap/>
          </w:tcPr>
          <w:p w14:paraId="71C25C8B" w14:textId="77777777" w:rsidR="00D6744D" w:rsidRPr="00A45602" w:rsidRDefault="00D6744D" w:rsidP="00A45602">
            <w:pPr>
              <w:pStyle w:val="Tabletext"/>
              <w:rPr>
                <w:rFonts w:asciiTheme="minorHAnsi" w:hAnsiTheme="minorHAnsi" w:cstheme="minorHAnsi"/>
                <w:sz w:val="20"/>
                <w:szCs w:val="20"/>
              </w:rPr>
            </w:pPr>
          </w:p>
        </w:tc>
        <w:tc>
          <w:tcPr>
            <w:tcW w:w="961" w:type="pct"/>
            <w:noWrap/>
          </w:tcPr>
          <w:p w14:paraId="4865463E" w14:textId="447C2DCD" w:rsidR="00D6744D"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Shortfin mako</w:t>
            </w:r>
          </w:p>
        </w:tc>
        <w:tc>
          <w:tcPr>
            <w:tcW w:w="1126" w:type="pct"/>
            <w:noWrap/>
          </w:tcPr>
          <w:p w14:paraId="70449B34" w14:textId="09FAEF85" w:rsidR="00D6744D" w:rsidRPr="00A45602" w:rsidRDefault="00D6744D"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13,220</w:t>
            </w:r>
          </w:p>
        </w:tc>
        <w:tc>
          <w:tcPr>
            <w:tcW w:w="1020" w:type="pct"/>
            <w:noWrap/>
          </w:tcPr>
          <w:p w14:paraId="1302FC33" w14:textId="30CCD162" w:rsidR="00D6744D" w:rsidRPr="00A45602" w:rsidRDefault="00D6744D"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295</w:t>
            </w:r>
          </w:p>
        </w:tc>
        <w:tc>
          <w:tcPr>
            <w:tcW w:w="1091" w:type="pct"/>
            <w:noWrap/>
          </w:tcPr>
          <w:p w14:paraId="7491EFFD" w14:textId="06E292FB" w:rsidR="00D6744D" w:rsidRPr="00A45602" w:rsidRDefault="00D6744D"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1</w:t>
            </w:r>
            <w:r w:rsidR="00051319" w:rsidRPr="00A45602">
              <w:rPr>
                <w:rFonts w:asciiTheme="minorHAnsi" w:hAnsiTheme="minorHAnsi" w:cstheme="minorHAnsi"/>
                <w:sz w:val="20"/>
                <w:szCs w:val="20"/>
              </w:rPr>
              <w:t>,</w:t>
            </w:r>
            <w:r w:rsidRPr="00A45602">
              <w:rPr>
                <w:rFonts w:asciiTheme="minorHAnsi" w:hAnsiTheme="minorHAnsi" w:cstheme="minorHAnsi"/>
                <w:sz w:val="20"/>
                <w:szCs w:val="20"/>
              </w:rPr>
              <w:t>090</w:t>
            </w:r>
          </w:p>
        </w:tc>
      </w:tr>
      <w:tr w:rsidR="00D6744D" w:rsidRPr="00A45602" w14:paraId="3F469606" w14:textId="77777777" w:rsidTr="003B3E9B">
        <w:trPr>
          <w:trHeight w:val="276"/>
        </w:trPr>
        <w:tc>
          <w:tcPr>
            <w:tcW w:w="802" w:type="pct"/>
            <w:noWrap/>
          </w:tcPr>
          <w:p w14:paraId="7CE94CA9" w14:textId="5ED93F1E" w:rsidR="00D6744D" w:rsidRPr="00A45602" w:rsidRDefault="00D6744D" w:rsidP="00A45602">
            <w:pPr>
              <w:pStyle w:val="Tabletext"/>
              <w:rPr>
                <w:rFonts w:asciiTheme="minorHAnsi" w:hAnsiTheme="minorHAnsi" w:cstheme="minorHAnsi"/>
                <w:b/>
                <w:bCs/>
                <w:sz w:val="20"/>
                <w:szCs w:val="20"/>
              </w:rPr>
            </w:pPr>
            <w:r w:rsidRPr="00A45602">
              <w:rPr>
                <w:rFonts w:asciiTheme="minorHAnsi" w:hAnsiTheme="minorHAnsi" w:cstheme="minorHAnsi"/>
                <w:b/>
                <w:bCs/>
                <w:sz w:val="20"/>
                <w:szCs w:val="20"/>
              </w:rPr>
              <w:t>Grand Total</w:t>
            </w:r>
          </w:p>
        </w:tc>
        <w:tc>
          <w:tcPr>
            <w:tcW w:w="961" w:type="pct"/>
            <w:noWrap/>
          </w:tcPr>
          <w:p w14:paraId="1D2EEF13" w14:textId="77777777" w:rsidR="00D6744D" w:rsidRPr="00A45602" w:rsidRDefault="00D6744D" w:rsidP="00A45602">
            <w:pPr>
              <w:pStyle w:val="Tabletext"/>
              <w:rPr>
                <w:rFonts w:asciiTheme="minorHAnsi" w:hAnsiTheme="minorHAnsi" w:cstheme="minorHAnsi"/>
                <w:b/>
                <w:bCs/>
                <w:sz w:val="20"/>
                <w:szCs w:val="20"/>
              </w:rPr>
            </w:pPr>
          </w:p>
        </w:tc>
        <w:tc>
          <w:tcPr>
            <w:tcW w:w="1126" w:type="pct"/>
            <w:noWrap/>
          </w:tcPr>
          <w:p w14:paraId="2C967329" w14:textId="18EB226E" w:rsidR="00D6744D" w:rsidRPr="00A45602" w:rsidRDefault="00051319" w:rsidP="00A45602">
            <w:pPr>
              <w:pStyle w:val="Tabletext"/>
              <w:jc w:val="right"/>
              <w:rPr>
                <w:rFonts w:asciiTheme="minorHAnsi" w:hAnsiTheme="minorHAnsi" w:cstheme="minorHAnsi"/>
                <w:b/>
                <w:bCs/>
                <w:sz w:val="20"/>
                <w:szCs w:val="20"/>
              </w:rPr>
            </w:pPr>
            <w:r w:rsidRPr="00A45602">
              <w:rPr>
                <w:rFonts w:asciiTheme="minorHAnsi" w:hAnsiTheme="minorHAnsi" w:cstheme="minorHAnsi"/>
                <w:b/>
                <w:bCs/>
                <w:sz w:val="20"/>
                <w:szCs w:val="20"/>
              </w:rPr>
              <w:t>207,705</w:t>
            </w:r>
          </w:p>
        </w:tc>
        <w:tc>
          <w:tcPr>
            <w:tcW w:w="1020" w:type="pct"/>
            <w:noWrap/>
          </w:tcPr>
          <w:p w14:paraId="22CCBBC5" w14:textId="5F934CD2" w:rsidR="00D6744D" w:rsidRPr="00A45602" w:rsidRDefault="00051319" w:rsidP="00A45602">
            <w:pPr>
              <w:pStyle w:val="Tabletext"/>
              <w:jc w:val="right"/>
              <w:rPr>
                <w:rFonts w:asciiTheme="minorHAnsi" w:hAnsiTheme="minorHAnsi" w:cstheme="minorHAnsi"/>
                <w:b/>
                <w:bCs/>
                <w:sz w:val="20"/>
                <w:szCs w:val="20"/>
              </w:rPr>
            </w:pPr>
            <w:r w:rsidRPr="00A45602">
              <w:rPr>
                <w:rFonts w:asciiTheme="minorHAnsi" w:hAnsiTheme="minorHAnsi" w:cstheme="minorHAnsi"/>
                <w:b/>
                <w:bCs/>
                <w:sz w:val="20"/>
                <w:szCs w:val="20"/>
              </w:rPr>
              <w:t>5,824</w:t>
            </w:r>
          </w:p>
        </w:tc>
        <w:tc>
          <w:tcPr>
            <w:tcW w:w="1091" w:type="pct"/>
            <w:noWrap/>
          </w:tcPr>
          <w:p w14:paraId="234C402C" w14:textId="6B17B0B2" w:rsidR="00D6744D" w:rsidRPr="00A45602" w:rsidRDefault="00051319" w:rsidP="00A45602">
            <w:pPr>
              <w:pStyle w:val="Tabletext"/>
              <w:jc w:val="right"/>
              <w:rPr>
                <w:rFonts w:asciiTheme="minorHAnsi" w:hAnsiTheme="minorHAnsi" w:cstheme="minorHAnsi"/>
                <w:b/>
                <w:bCs/>
                <w:sz w:val="20"/>
                <w:szCs w:val="20"/>
              </w:rPr>
            </w:pPr>
            <w:r w:rsidRPr="00A45602">
              <w:rPr>
                <w:rFonts w:asciiTheme="minorHAnsi" w:hAnsiTheme="minorHAnsi" w:cstheme="minorHAnsi"/>
                <w:b/>
                <w:bCs/>
                <w:sz w:val="20"/>
                <w:szCs w:val="20"/>
              </w:rPr>
              <w:t>7,895</w:t>
            </w:r>
          </w:p>
        </w:tc>
      </w:tr>
    </w:tbl>
    <w:p w14:paraId="596E44A1" w14:textId="77777777" w:rsidR="00196B86" w:rsidRDefault="00196B86" w:rsidP="00353611">
      <w:pPr>
        <w:keepNext/>
        <w:autoSpaceDE w:val="0"/>
        <w:autoSpaceDN w:val="0"/>
        <w:adjustRightInd w:val="0"/>
        <w:rPr>
          <w:rFonts w:asciiTheme="minorHAnsi" w:hAnsiTheme="minorHAnsi" w:cstheme="minorHAnsi"/>
          <w:b/>
          <w:lang w:eastAsia="en-AU"/>
        </w:rPr>
      </w:pPr>
    </w:p>
    <w:p w14:paraId="523A695D" w14:textId="77777777" w:rsidR="00196B86" w:rsidRDefault="00196B86">
      <w:pPr>
        <w:spacing w:before="0" w:after="200"/>
        <w:rPr>
          <w:rFonts w:asciiTheme="minorHAnsi" w:hAnsiTheme="minorHAnsi" w:cstheme="minorHAnsi"/>
          <w:b/>
          <w:lang w:eastAsia="en-AU"/>
        </w:rPr>
      </w:pPr>
      <w:r>
        <w:rPr>
          <w:rFonts w:asciiTheme="minorHAnsi" w:hAnsiTheme="minorHAnsi" w:cstheme="minorHAnsi"/>
          <w:b/>
          <w:lang w:eastAsia="en-AU"/>
        </w:rPr>
        <w:br w:type="page"/>
      </w:r>
    </w:p>
    <w:p w14:paraId="1E6E179E" w14:textId="764BBA63" w:rsidR="00581BBE" w:rsidRPr="00855EE3" w:rsidRDefault="00C378D0" w:rsidP="00353611">
      <w:pPr>
        <w:keepNext/>
        <w:autoSpaceDE w:val="0"/>
        <w:autoSpaceDN w:val="0"/>
        <w:adjustRightInd w:val="0"/>
        <w:rPr>
          <w:rFonts w:asciiTheme="minorHAnsi" w:hAnsiTheme="minorHAnsi" w:cstheme="minorHAnsi"/>
          <w:lang w:eastAsia="en-AU"/>
        </w:rPr>
      </w:pPr>
      <w:r w:rsidRPr="00855EE3">
        <w:rPr>
          <w:rFonts w:asciiTheme="minorHAnsi" w:hAnsiTheme="minorHAnsi" w:cstheme="minorHAnsi"/>
          <w:b/>
          <w:lang w:eastAsia="en-AU"/>
        </w:rPr>
        <w:lastRenderedPageBreak/>
        <w:t>Table 1</w:t>
      </w:r>
      <w:r w:rsidR="00B456E9" w:rsidRPr="00855EE3">
        <w:rPr>
          <w:rFonts w:asciiTheme="minorHAnsi" w:hAnsiTheme="minorHAnsi" w:cstheme="minorHAnsi"/>
          <w:b/>
          <w:lang w:eastAsia="en-AU"/>
        </w:rPr>
        <w:t>5</w:t>
      </w:r>
      <w:r w:rsidR="00581BBE" w:rsidRPr="00855EE3">
        <w:rPr>
          <w:rFonts w:asciiTheme="minorHAnsi" w:hAnsiTheme="minorHAnsi" w:cstheme="minorHAnsi"/>
          <w:b/>
          <w:lang w:eastAsia="en-AU"/>
        </w:rPr>
        <w:t>.</w:t>
      </w:r>
      <w:r w:rsidR="00581BBE" w:rsidRPr="00855EE3">
        <w:rPr>
          <w:rFonts w:asciiTheme="minorHAnsi" w:hAnsiTheme="minorHAnsi" w:cstheme="minorHAnsi"/>
          <w:lang w:eastAsia="en-AU"/>
        </w:rPr>
        <w:t xml:space="preserve"> Number of </w:t>
      </w:r>
      <w:r w:rsidR="00A45602" w:rsidRPr="00855EE3">
        <w:rPr>
          <w:rFonts w:asciiTheme="minorHAnsi" w:hAnsiTheme="minorHAnsi" w:cstheme="minorHAnsi"/>
          <w:lang w:eastAsia="en-AU"/>
        </w:rPr>
        <w:t xml:space="preserve">mako </w:t>
      </w:r>
      <w:r w:rsidR="00581BBE" w:rsidRPr="00855EE3">
        <w:rPr>
          <w:rFonts w:asciiTheme="minorHAnsi" w:hAnsiTheme="minorHAnsi" w:cstheme="minorHAnsi"/>
          <w:lang w:eastAsia="en-AU"/>
        </w:rPr>
        <w:t xml:space="preserve">and </w:t>
      </w:r>
      <w:r w:rsidR="00A45602" w:rsidRPr="00855EE3">
        <w:rPr>
          <w:rFonts w:asciiTheme="minorHAnsi" w:hAnsiTheme="minorHAnsi" w:cstheme="minorHAnsi"/>
          <w:lang w:eastAsia="en-AU"/>
        </w:rPr>
        <w:t xml:space="preserve">porbeagle </w:t>
      </w:r>
      <w:r w:rsidR="00581BBE" w:rsidRPr="00855EE3">
        <w:rPr>
          <w:rFonts w:asciiTheme="minorHAnsi" w:hAnsiTheme="minorHAnsi" w:cstheme="minorHAnsi"/>
          <w:lang w:eastAsia="en-AU"/>
        </w:rPr>
        <w:t xml:space="preserve">sharks retained reported in Catch Disposal Records (CDRs). </w:t>
      </w:r>
    </w:p>
    <w:tbl>
      <w:tblPr>
        <w:tblStyle w:val="AFMA-default"/>
        <w:tblW w:w="7635" w:type="dxa"/>
        <w:jc w:val="center"/>
        <w:tblLook w:val="04A0" w:firstRow="1" w:lastRow="0" w:firstColumn="1" w:lastColumn="0" w:noHBand="0" w:noVBand="1"/>
      </w:tblPr>
      <w:tblGrid>
        <w:gridCol w:w="1053"/>
        <w:gridCol w:w="2312"/>
        <w:gridCol w:w="4270"/>
      </w:tblGrid>
      <w:tr w:rsidR="00A45602" w:rsidRPr="00A45602" w14:paraId="0B084E08" w14:textId="77777777" w:rsidTr="00051319">
        <w:trPr>
          <w:cnfStyle w:val="100000000000" w:firstRow="1" w:lastRow="0" w:firstColumn="0" w:lastColumn="0" w:oddVBand="0" w:evenVBand="0" w:oddHBand="0" w:evenHBand="0" w:firstRowFirstColumn="0" w:firstRowLastColumn="0" w:lastRowFirstColumn="0" w:lastRowLastColumn="0"/>
          <w:trHeight w:val="321"/>
          <w:jc w:val="center"/>
        </w:trPr>
        <w:tc>
          <w:tcPr>
            <w:tcW w:w="0" w:type="auto"/>
            <w:noWrap/>
            <w:hideMark/>
          </w:tcPr>
          <w:p w14:paraId="32E5087A" w14:textId="77777777" w:rsidR="00581BBE" w:rsidRPr="00A45602" w:rsidRDefault="00581BBE" w:rsidP="00A45602">
            <w:pPr>
              <w:rPr>
                <w:rFonts w:asciiTheme="minorHAnsi" w:hAnsiTheme="minorHAnsi" w:cstheme="minorHAnsi"/>
                <w:b/>
                <w:color w:val="FFFFFF"/>
                <w:sz w:val="20"/>
                <w:szCs w:val="20"/>
                <w:lang w:eastAsia="en-AU"/>
              </w:rPr>
            </w:pPr>
            <w:r w:rsidRPr="00A45602">
              <w:rPr>
                <w:rFonts w:asciiTheme="minorHAnsi" w:hAnsiTheme="minorHAnsi" w:cstheme="minorHAnsi"/>
                <w:b/>
                <w:color w:val="FFFFFF"/>
                <w:sz w:val="20"/>
                <w:szCs w:val="20"/>
                <w:lang w:eastAsia="en-AU"/>
              </w:rPr>
              <w:t>Year</w:t>
            </w:r>
          </w:p>
        </w:tc>
        <w:tc>
          <w:tcPr>
            <w:tcW w:w="0" w:type="auto"/>
            <w:noWrap/>
            <w:hideMark/>
          </w:tcPr>
          <w:p w14:paraId="17830BA9" w14:textId="568B6339" w:rsidR="00581BBE" w:rsidRPr="00A45602" w:rsidRDefault="00581BBE" w:rsidP="00A45602">
            <w:pPr>
              <w:rPr>
                <w:rFonts w:asciiTheme="minorHAnsi" w:hAnsiTheme="minorHAnsi" w:cstheme="minorHAnsi"/>
                <w:b/>
                <w:color w:val="FFFFFF"/>
                <w:sz w:val="20"/>
                <w:szCs w:val="20"/>
                <w:lang w:eastAsia="en-AU"/>
              </w:rPr>
            </w:pPr>
            <w:r w:rsidRPr="00A45602">
              <w:rPr>
                <w:rFonts w:asciiTheme="minorHAnsi" w:hAnsiTheme="minorHAnsi" w:cstheme="minorHAnsi"/>
                <w:b/>
                <w:color w:val="FFFFFF"/>
                <w:sz w:val="20"/>
                <w:szCs w:val="20"/>
                <w:lang w:eastAsia="en-AU"/>
              </w:rPr>
              <w:t xml:space="preserve">Species </w:t>
            </w:r>
            <w:r w:rsidR="00A45602" w:rsidRPr="00A45602">
              <w:rPr>
                <w:rFonts w:asciiTheme="minorHAnsi" w:hAnsiTheme="minorHAnsi" w:cstheme="minorHAnsi"/>
                <w:b/>
                <w:color w:val="FFFFFF"/>
                <w:sz w:val="20"/>
                <w:szCs w:val="20"/>
                <w:lang w:eastAsia="en-AU"/>
              </w:rPr>
              <w:t>name</w:t>
            </w:r>
          </w:p>
        </w:tc>
        <w:tc>
          <w:tcPr>
            <w:tcW w:w="0" w:type="auto"/>
            <w:noWrap/>
            <w:hideMark/>
          </w:tcPr>
          <w:p w14:paraId="1963217C" w14:textId="31C5265A" w:rsidR="00581BBE" w:rsidRPr="00A45602" w:rsidRDefault="00581BBE" w:rsidP="00A45602">
            <w:pPr>
              <w:rPr>
                <w:rFonts w:asciiTheme="minorHAnsi" w:hAnsiTheme="minorHAnsi" w:cstheme="minorHAnsi"/>
                <w:b/>
                <w:color w:val="FFFFFF"/>
                <w:sz w:val="20"/>
                <w:szCs w:val="20"/>
                <w:lang w:eastAsia="en-AU"/>
              </w:rPr>
            </w:pPr>
            <w:r w:rsidRPr="00A45602">
              <w:rPr>
                <w:rFonts w:asciiTheme="minorHAnsi" w:hAnsiTheme="minorHAnsi" w:cstheme="minorHAnsi"/>
                <w:b/>
                <w:color w:val="FFFFFF"/>
                <w:sz w:val="20"/>
                <w:szCs w:val="20"/>
                <w:lang w:eastAsia="en-AU"/>
              </w:rPr>
              <w:t xml:space="preserve">Commonwealth </w:t>
            </w:r>
            <w:r w:rsidR="00A45602" w:rsidRPr="00A45602">
              <w:rPr>
                <w:rFonts w:asciiTheme="minorHAnsi" w:hAnsiTheme="minorHAnsi" w:cstheme="minorHAnsi"/>
                <w:b/>
                <w:color w:val="FFFFFF"/>
                <w:sz w:val="20"/>
                <w:szCs w:val="20"/>
                <w:lang w:eastAsia="en-AU"/>
              </w:rPr>
              <w:t xml:space="preserve">weight </w:t>
            </w:r>
            <w:r w:rsidRPr="00A45602">
              <w:rPr>
                <w:rFonts w:asciiTheme="minorHAnsi" w:hAnsiTheme="minorHAnsi" w:cstheme="minorHAnsi"/>
                <w:b/>
                <w:color w:val="FFFFFF"/>
                <w:sz w:val="20"/>
                <w:szCs w:val="20"/>
                <w:lang w:eastAsia="en-AU"/>
              </w:rPr>
              <w:t>(kg)</w:t>
            </w:r>
          </w:p>
        </w:tc>
      </w:tr>
      <w:tr w:rsidR="00A45602" w:rsidRPr="00A45602" w14:paraId="6A1EE769" w14:textId="77777777" w:rsidTr="00051319">
        <w:trPr>
          <w:trHeight w:val="321"/>
          <w:jc w:val="center"/>
        </w:trPr>
        <w:tc>
          <w:tcPr>
            <w:tcW w:w="0" w:type="auto"/>
            <w:vMerge w:val="restart"/>
            <w:noWrap/>
            <w:hideMark/>
          </w:tcPr>
          <w:p w14:paraId="58A638AC" w14:textId="77777777" w:rsidR="00581BBE" w:rsidRPr="00A45602" w:rsidRDefault="00581BBE"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2014</w:t>
            </w:r>
          </w:p>
        </w:tc>
        <w:tc>
          <w:tcPr>
            <w:tcW w:w="0" w:type="auto"/>
            <w:noWrap/>
            <w:hideMark/>
          </w:tcPr>
          <w:p w14:paraId="7BD903AC" w14:textId="7E3C3F0C" w:rsidR="00581BBE"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Longfin mako</w:t>
            </w:r>
          </w:p>
        </w:tc>
        <w:tc>
          <w:tcPr>
            <w:tcW w:w="0" w:type="auto"/>
            <w:noWrap/>
            <w:hideMark/>
          </w:tcPr>
          <w:p w14:paraId="4F6ED645"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140</w:t>
            </w:r>
          </w:p>
        </w:tc>
      </w:tr>
      <w:tr w:rsidR="00A45602" w:rsidRPr="00A45602" w14:paraId="2FE09135" w14:textId="77777777" w:rsidTr="00051319">
        <w:trPr>
          <w:cnfStyle w:val="000000010000" w:firstRow="0" w:lastRow="0" w:firstColumn="0" w:lastColumn="0" w:oddVBand="0" w:evenVBand="0" w:oddHBand="0" w:evenHBand="1" w:firstRowFirstColumn="0" w:firstRowLastColumn="0" w:lastRowFirstColumn="0" w:lastRowLastColumn="0"/>
          <w:trHeight w:val="321"/>
          <w:jc w:val="center"/>
        </w:trPr>
        <w:tc>
          <w:tcPr>
            <w:tcW w:w="0" w:type="auto"/>
            <w:vMerge/>
            <w:noWrap/>
          </w:tcPr>
          <w:p w14:paraId="3EA098E3" w14:textId="77777777" w:rsidR="00581BBE" w:rsidRPr="00A45602" w:rsidRDefault="00581BBE" w:rsidP="00A45602">
            <w:pPr>
              <w:pStyle w:val="Tabletext"/>
              <w:rPr>
                <w:rFonts w:asciiTheme="minorHAnsi" w:hAnsiTheme="minorHAnsi" w:cstheme="minorHAnsi"/>
                <w:sz w:val="20"/>
                <w:szCs w:val="20"/>
              </w:rPr>
            </w:pPr>
          </w:p>
        </w:tc>
        <w:tc>
          <w:tcPr>
            <w:tcW w:w="0" w:type="auto"/>
            <w:noWrap/>
            <w:hideMark/>
          </w:tcPr>
          <w:p w14:paraId="32160BF7" w14:textId="77777777" w:rsidR="00581BBE" w:rsidRPr="00A45602" w:rsidRDefault="00581BBE"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Porbeagle</w:t>
            </w:r>
          </w:p>
        </w:tc>
        <w:tc>
          <w:tcPr>
            <w:tcW w:w="0" w:type="auto"/>
            <w:noWrap/>
            <w:hideMark/>
          </w:tcPr>
          <w:p w14:paraId="12D5D1DC"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44</w:t>
            </w:r>
          </w:p>
        </w:tc>
      </w:tr>
      <w:tr w:rsidR="00A45602" w:rsidRPr="00A45602" w14:paraId="6771008C" w14:textId="77777777" w:rsidTr="00051319">
        <w:trPr>
          <w:trHeight w:val="321"/>
          <w:jc w:val="center"/>
        </w:trPr>
        <w:tc>
          <w:tcPr>
            <w:tcW w:w="0" w:type="auto"/>
            <w:vMerge/>
            <w:noWrap/>
          </w:tcPr>
          <w:p w14:paraId="552F5F24" w14:textId="77777777" w:rsidR="00581BBE" w:rsidRPr="00A45602" w:rsidRDefault="00581BBE" w:rsidP="00A45602">
            <w:pPr>
              <w:pStyle w:val="Tabletext"/>
              <w:rPr>
                <w:rFonts w:asciiTheme="minorHAnsi" w:hAnsiTheme="minorHAnsi" w:cstheme="minorHAnsi"/>
                <w:sz w:val="20"/>
                <w:szCs w:val="20"/>
              </w:rPr>
            </w:pPr>
          </w:p>
        </w:tc>
        <w:tc>
          <w:tcPr>
            <w:tcW w:w="0" w:type="auto"/>
            <w:noWrap/>
            <w:hideMark/>
          </w:tcPr>
          <w:p w14:paraId="1561CD76" w14:textId="52CBB6A7" w:rsidR="00581BBE" w:rsidRPr="00A45602" w:rsidRDefault="00A45602"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Shortfin mako</w:t>
            </w:r>
          </w:p>
        </w:tc>
        <w:tc>
          <w:tcPr>
            <w:tcW w:w="0" w:type="auto"/>
            <w:noWrap/>
            <w:hideMark/>
          </w:tcPr>
          <w:p w14:paraId="6413D220" w14:textId="77777777"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42,845</w:t>
            </w:r>
          </w:p>
        </w:tc>
      </w:tr>
      <w:tr w:rsidR="00A45602" w:rsidRPr="00A45602" w14:paraId="6E84CFBF" w14:textId="77777777" w:rsidTr="00051319">
        <w:trPr>
          <w:cnfStyle w:val="000000010000" w:firstRow="0" w:lastRow="0" w:firstColumn="0" w:lastColumn="0" w:oddVBand="0" w:evenVBand="0" w:oddHBand="0" w:evenHBand="1" w:firstRowFirstColumn="0" w:firstRowLastColumn="0" w:lastRowFirstColumn="0" w:lastRowLastColumn="0"/>
          <w:trHeight w:val="321"/>
          <w:jc w:val="center"/>
        </w:trPr>
        <w:tc>
          <w:tcPr>
            <w:tcW w:w="0" w:type="auto"/>
            <w:noWrap/>
          </w:tcPr>
          <w:p w14:paraId="15827D3F" w14:textId="76C15AD8" w:rsidR="00051319" w:rsidRPr="00A45602" w:rsidRDefault="00051319"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2015</w:t>
            </w:r>
          </w:p>
        </w:tc>
        <w:tc>
          <w:tcPr>
            <w:tcW w:w="0" w:type="auto"/>
            <w:noWrap/>
          </w:tcPr>
          <w:p w14:paraId="4A0BA364" w14:textId="1C62EE5F" w:rsidR="00051319" w:rsidRPr="00A45602" w:rsidRDefault="00051319"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 xml:space="preserve">Longfin </w:t>
            </w:r>
            <w:r w:rsidR="00A45602" w:rsidRPr="00A45602">
              <w:rPr>
                <w:rFonts w:asciiTheme="minorHAnsi" w:hAnsiTheme="minorHAnsi" w:cstheme="minorHAnsi"/>
                <w:sz w:val="20"/>
                <w:szCs w:val="20"/>
              </w:rPr>
              <w:t>mako</w:t>
            </w:r>
          </w:p>
        </w:tc>
        <w:tc>
          <w:tcPr>
            <w:tcW w:w="0" w:type="auto"/>
            <w:noWrap/>
          </w:tcPr>
          <w:p w14:paraId="3B881470" w14:textId="57DA9F32" w:rsidR="00051319" w:rsidRPr="00A45602" w:rsidRDefault="00051319"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40</w:t>
            </w:r>
          </w:p>
        </w:tc>
      </w:tr>
      <w:tr w:rsidR="00A45602" w:rsidRPr="00A45602" w14:paraId="4E8D6A70" w14:textId="77777777" w:rsidTr="00051319">
        <w:trPr>
          <w:trHeight w:val="321"/>
          <w:jc w:val="center"/>
        </w:trPr>
        <w:tc>
          <w:tcPr>
            <w:tcW w:w="0" w:type="auto"/>
            <w:noWrap/>
          </w:tcPr>
          <w:p w14:paraId="6D85448D" w14:textId="77777777" w:rsidR="00051319" w:rsidRPr="00A45602" w:rsidRDefault="00051319" w:rsidP="00A45602">
            <w:pPr>
              <w:pStyle w:val="Tabletext"/>
              <w:rPr>
                <w:rFonts w:asciiTheme="minorHAnsi" w:hAnsiTheme="minorHAnsi" w:cstheme="minorHAnsi"/>
                <w:sz w:val="20"/>
                <w:szCs w:val="20"/>
              </w:rPr>
            </w:pPr>
          </w:p>
        </w:tc>
        <w:tc>
          <w:tcPr>
            <w:tcW w:w="0" w:type="auto"/>
            <w:noWrap/>
          </w:tcPr>
          <w:p w14:paraId="2CA3BE0D" w14:textId="791A2916" w:rsidR="00051319" w:rsidRPr="00A45602" w:rsidRDefault="00051319"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Porbeagle</w:t>
            </w:r>
          </w:p>
        </w:tc>
        <w:tc>
          <w:tcPr>
            <w:tcW w:w="0" w:type="auto"/>
            <w:noWrap/>
          </w:tcPr>
          <w:p w14:paraId="20BEB0B2" w14:textId="7BA72EB8" w:rsidR="00051319" w:rsidRPr="00A45602" w:rsidRDefault="00051319"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w:t>
            </w:r>
          </w:p>
        </w:tc>
      </w:tr>
      <w:tr w:rsidR="00A45602" w:rsidRPr="00A45602" w14:paraId="6F16494C" w14:textId="77777777" w:rsidTr="00051319">
        <w:trPr>
          <w:cnfStyle w:val="000000010000" w:firstRow="0" w:lastRow="0" w:firstColumn="0" w:lastColumn="0" w:oddVBand="0" w:evenVBand="0" w:oddHBand="0" w:evenHBand="1" w:firstRowFirstColumn="0" w:firstRowLastColumn="0" w:lastRowFirstColumn="0" w:lastRowLastColumn="0"/>
          <w:trHeight w:val="321"/>
          <w:jc w:val="center"/>
        </w:trPr>
        <w:tc>
          <w:tcPr>
            <w:tcW w:w="0" w:type="auto"/>
            <w:noWrap/>
          </w:tcPr>
          <w:p w14:paraId="5DA79B1D" w14:textId="77777777" w:rsidR="00051319" w:rsidRPr="00A45602" w:rsidRDefault="00051319" w:rsidP="00A45602">
            <w:pPr>
              <w:pStyle w:val="Tabletext"/>
              <w:rPr>
                <w:rFonts w:asciiTheme="minorHAnsi" w:hAnsiTheme="minorHAnsi" w:cstheme="minorHAnsi"/>
                <w:sz w:val="20"/>
                <w:szCs w:val="20"/>
              </w:rPr>
            </w:pPr>
          </w:p>
        </w:tc>
        <w:tc>
          <w:tcPr>
            <w:tcW w:w="0" w:type="auto"/>
            <w:noWrap/>
          </w:tcPr>
          <w:p w14:paraId="01F69F80" w14:textId="49B8C54C" w:rsidR="00051319" w:rsidRPr="00A45602" w:rsidRDefault="00051319"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 xml:space="preserve">Shortfin </w:t>
            </w:r>
            <w:r w:rsidR="00A45602" w:rsidRPr="00A45602">
              <w:rPr>
                <w:rFonts w:asciiTheme="minorHAnsi" w:hAnsiTheme="minorHAnsi" w:cstheme="minorHAnsi"/>
                <w:sz w:val="20"/>
                <w:szCs w:val="20"/>
              </w:rPr>
              <w:t>mako</w:t>
            </w:r>
          </w:p>
        </w:tc>
        <w:tc>
          <w:tcPr>
            <w:tcW w:w="0" w:type="auto"/>
            <w:noWrap/>
          </w:tcPr>
          <w:p w14:paraId="52AC308E" w14:textId="77777777" w:rsidR="00051319" w:rsidRPr="00A45602" w:rsidRDefault="00051319" w:rsidP="00A45602">
            <w:pPr>
              <w:pStyle w:val="Tabletext"/>
              <w:jc w:val="right"/>
              <w:rPr>
                <w:rFonts w:asciiTheme="minorHAnsi" w:hAnsiTheme="minorHAnsi" w:cstheme="minorHAnsi"/>
                <w:color w:val="000000"/>
                <w:sz w:val="20"/>
                <w:szCs w:val="20"/>
                <w:lang w:eastAsia="en-AU"/>
              </w:rPr>
            </w:pPr>
            <w:r w:rsidRPr="00A45602">
              <w:rPr>
                <w:rFonts w:asciiTheme="minorHAnsi" w:hAnsiTheme="minorHAnsi" w:cstheme="minorHAnsi"/>
                <w:color w:val="000000"/>
                <w:sz w:val="20"/>
                <w:szCs w:val="20"/>
              </w:rPr>
              <w:t>38,881</w:t>
            </w:r>
          </w:p>
          <w:p w14:paraId="6D519D8E" w14:textId="77777777" w:rsidR="00051319" w:rsidRPr="00A45602" w:rsidRDefault="00051319" w:rsidP="00A45602">
            <w:pPr>
              <w:pStyle w:val="Tabletext"/>
              <w:jc w:val="right"/>
              <w:rPr>
                <w:rFonts w:asciiTheme="minorHAnsi" w:hAnsiTheme="minorHAnsi" w:cstheme="minorHAnsi"/>
                <w:sz w:val="20"/>
                <w:szCs w:val="20"/>
              </w:rPr>
            </w:pPr>
          </w:p>
        </w:tc>
      </w:tr>
      <w:tr w:rsidR="00A45602" w:rsidRPr="00A45602" w14:paraId="3D835FDA" w14:textId="77777777" w:rsidTr="00051319">
        <w:trPr>
          <w:trHeight w:val="321"/>
          <w:jc w:val="center"/>
        </w:trPr>
        <w:tc>
          <w:tcPr>
            <w:tcW w:w="0" w:type="auto"/>
            <w:vMerge w:val="restart"/>
            <w:noWrap/>
          </w:tcPr>
          <w:p w14:paraId="752EDC6A" w14:textId="32CF9E8A" w:rsidR="00581BBE" w:rsidRPr="00A45602" w:rsidRDefault="00051319"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2016</w:t>
            </w:r>
          </w:p>
        </w:tc>
        <w:tc>
          <w:tcPr>
            <w:tcW w:w="0" w:type="auto"/>
            <w:noWrap/>
          </w:tcPr>
          <w:p w14:paraId="21CABB61" w14:textId="08EEF3C4" w:rsidR="00581BBE" w:rsidRPr="00A45602" w:rsidRDefault="00581BBE"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 xml:space="preserve">Longfin </w:t>
            </w:r>
            <w:r w:rsidR="00A45602" w:rsidRPr="00A45602">
              <w:rPr>
                <w:rFonts w:asciiTheme="minorHAnsi" w:hAnsiTheme="minorHAnsi" w:cstheme="minorHAnsi"/>
                <w:sz w:val="20"/>
                <w:szCs w:val="20"/>
              </w:rPr>
              <w:t>mako</w:t>
            </w:r>
          </w:p>
        </w:tc>
        <w:tc>
          <w:tcPr>
            <w:tcW w:w="0" w:type="auto"/>
            <w:noWrap/>
          </w:tcPr>
          <w:p w14:paraId="79834F3A" w14:textId="7CA09752" w:rsidR="00581BBE" w:rsidRPr="00A45602" w:rsidRDefault="00051319"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93</w:t>
            </w:r>
          </w:p>
        </w:tc>
      </w:tr>
      <w:tr w:rsidR="00A45602" w:rsidRPr="00A45602" w14:paraId="6AA572D1" w14:textId="77777777" w:rsidTr="00051319">
        <w:trPr>
          <w:cnfStyle w:val="000000010000" w:firstRow="0" w:lastRow="0" w:firstColumn="0" w:lastColumn="0" w:oddVBand="0" w:evenVBand="0" w:oddHBand="0" w:evenHBand="1" w:firstRowFirstColumn="0" w:firstRowLastColumn="0" w:lastRowFirstColumn="0" w:lastRowLastColumn="0"/>
          <w:trHeight w:val="321"/>
          <w:jc w:val="center"/>
        </w:trPr>
        <w:tc>
          <w:tcPr>
            <w:tcW w:w="0" w:type="auto"/>
            <w:vMerge/>
            <w:noWrap/>
          </w:tcPr>
          <w:p w14:paraId="74010ABB" w14:textId="77777777" w:rsidR="00581BBE" w:rsidRPr="00A45602" w:rsidRDefault="00581BBE" w:rsidP="00A45602">
            <w:pPr>
              <w:pStyle w:val="Tabletext"/>
              <w:rPr>
                <w:rFonts w:asciiTheme="minorHAnsi" w:hAnsiTheme="minorHAnsi" w:cstheme="minorHAnsi"/>
                <w:sz w:val="20"/>
                <w:szCs w:val="20"/>
              </w:rPr>
            </w:pPr>
          </w:p>
        </w:tc>
        <w:tc>
          <w:tcPr>
            <w:tcW w:w="0" w:type="auto"/>
            <w:noWrap/>
          </w:tcPr>
          <w:p w14:paraId="67058E49" w14:textId="37DA0E37" w:rsidR="00581BBE" w:rsidRPr="00A45602" w:rsidRDefault="00581BBE"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Porbeagle</w:t>
            </w:r>
          </w:p>
        </w:tc>
        <w:tc>
          <w:tcPr>
            <w:tcW w:w="0" w:type="auto"/>
            <w:noWrap/>
          </w:tcPr>
          <w:p w14:paraId="5B306527" w14:textId="43601D56" w:rsidR="00581BBE" w:rsidRPr="00A45602" w:rsidRDefault="00581BBE"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w:t>
            </w:r>
          </w:p>
        </w:tc>
      </w:tr>
      <w:tr w:rsidR="00A45602" w:rsidRPr="00A45602" w14:paraId="06D61AFD" w14:textId="77777777" w:rsidTr="00051319">
        <w:trPr>
          <w:trHeight w:val="321"/>
          <w:jc w:val="center"/>
        </w:trPr>
        <w:tc>
          <w:tcPr>
            <w:tcW w:w="0" w:type="auto"/>
            <w:vMerge/>
            <w:noWrap/>
          </w:tcPr>
          <w:p w14:paraId="68329A1C" w14:textId="77777777" w:rsidR="00581BBE" w:rsidRPr="00A45602" w:rsidRDefault="00581BBE" w:rsidP="00A45602">
            <w:pPr>
              <w:pStyle w:val="Tabletext"/>
              <w:rPr>
                <w:rFonts w:asciiTheme="minorHAnsi" w:hAnsiTheme="minorHAnsi" w:cstheme="minorHAnsi"/>
                <w:sz w:val="20"/>
                <w:szCs w:val="20"/>
              </w:rPr>
            </w:pPr>
          </w:p>
        </w:tc>
        <w:tc>
          <w:tcPr>
            <w:tcW w:w="0" w:type="auto"/>
            <w:noWrap/>
          </w:tcPr>
          <w:p w14:paraId="784F0A5F" w14:textId="1F17E172" w:rsidR="00581BBE" w:rsidRPr="00A45602" w:rsidRDefault="00581BBE"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 xml:space="preserve">Shortfin </w:t>
            </w:r>
            <w:r w:rsidR="00A45602" w:rsidRPr="00A45602">
              <w:rPr>
                <w:rFonts w:asciiTheme="minorHAnsi" w:hAnsiTheme="minorHAnsi" w:cstheme="minorHAnsi"/>
                <w:sz w:val="20"/>
                <w:szCs w:val="20"/>
              </w:rPr>
              <w:t>mako</w:t>
            </w:r>
          </w:p>
        </w:tc>
        <w:tc>
          <w:tcPr>
            <w:tcW w:w="0" w:type="auto"/>
            <w:noWrap/>
          </w:tcPr>
          <w:p w14:paraId="44017444" w14:textId="435790D0" w:rsidR="00581BBE" w:rsidRPr="00A45602" w:rsidRDefault="00051319"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31,970</w:t>
            </w:r>
          </w:p>
        </w:tc>
      </w:tr>
      <w:tr w:rsidR="00A45602" w:rsidRPr="00A45602" w14:paraId="3ECEA7DF" w14:textId="77777777" w:rsidTr="00051319">
        <w:trPr>
          <w:cnfStyle w:val="000000010000" w:firstRow="0" w:lastRow="0" w:firstColumn="0" w:lastColumn="0" w:oddVBand="0" w:evenVBand="0" w:oddHBand="0" w:evenHBand="1" w:firstRowFirstColumn="0" w:firstRowLastColumn="0" w:lastRowFirstColumn="0" w:lastRowLastColumn="0"/>
          <w:trHeight w:val="321"/>
          <w:jc w:val="center"/>
        </w:trPr>
        <w:tc>
          <w:tcPr>
            <w:tcW w:w="0" w:type="auto"/>
            <w:vMerge w:val="restart"/>
            <w:noWrap/>
          </w:tcPr>
          <w:p w14:paraId="5ED61DEC" w14:textId="115B4419" w:rsidR="00581BBE" w:rsidRPr="00A45602" w:rsidRDefault="00051319"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2017</w:t>
            </w:r>
          </w:p>
        </w:tc>
        <w:tc>
          <w:tcPr>
            <w:tcW w:w="0" w:type="auto"/>
            <w:noWrap/>
          </w:tcPr>
          <w:p w14:paraId="5746C18C" w14:textId="6D114C68" w:rsidR="00581BBE" w:rsidRPr="00A45602" w:rsidRDefault="00581BBE"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 xml:space="preserve">Longfin </w:t>
            </w:r>
            <w:r w:rsidR="00A45602" w:rsidRPr="00A45602">
              <w:rPr>
                <w:rFonts w:asciiTheme="minorHAnsi" w:hAnsiTheme="minorHAnsi" w:cstheme="minorHAnsi"/>
                <w:sz w:val="20"/>
                <w:szCs w:val="20"/>
              </w:rPr>
              <w:t>mako</w:t>
            </w:r>
          </w:p>
        </w:tc>
        <w:tc>
          <w:tcPr>
            <w:tcW w:w="0" w:type="auto"/>
            <w:noWrap/>
          </w:tcPr>
          <w:p w14:paraId="507BF764" w14:textId="1DE71901" w:rsidR="00581BBE" w:rsidRPr="00A45602" w:rsidRDefault="00051319"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w:t>
            </w:r>
          </w:p>
        </w:tc>
      </w:tr>
      <w:tr w:rsidR="00A45602" w:rsidRPr="00A45602" w14:paraId="1EA0089D" w14:textId="77777777" w:rsidTr="00051319">
        <w:trPr>
          <w:trHeight w:val="321"/>
          <w:jc w:val="center"/>
        </w:trPr>
        <w:tc>
          <w:tcPr>
            <w:tcW w:w="0" w:type="auto"/>
            <w:vMerge/>
            <w:noWrap/>
          </w:tcPr>
          <w:p w14:paraId="190AE91C" w14:textId="77777777" w:rsidR="00581BBE" w:rsidRPr="00A45602" w:rsidRDefault="00581BBE" w:rsidP="00A45602">
            <w:pPr>
              <w:pStyle w:val="Tabletext"/>
              <w:rPr>
                <w:rFonts w:asciiTheme="minorHAnsi" w:hAnsiTheme="minorHAnsi" w:cstheme="minorHAnsi"/>
                <w:sz w:val="20"/>
                <w:szCs w:val="20"/>
              </w:rPr>
            </w:pPr>
          </w:p>
        </w:tc>
        <w:tc>
          <w:tcPr>
            <w:tcW w:w="0" w:type="auto"/>
            <w:noWrap/>
          </w:tcPr>
          <w:p w14:paraId="529D9B81" w14:textId="45B6FFEC" w:rsidR="00581BBE" w:rsidRPr="00A45602" w:rsidRDefault="00581BBE"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Porbeagle</w:t>
            </w:r>
          </w:p>
        </w:tc>
        <w:tc>
          <w:tcPr>
            <w:tcW w:w="0" w:type="auto"/>
            <w:noWrap/>
          </w:tcPr>
          <w:p w14:paraId="036396E2" w14:textId="1884E24B" w:rsidR="00581BBE" w:rsidRPr="00A45602" w:rsidRDefault="00051319"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964</w:t>
            </w:r>
          </w:p>
        </w:tc>
      </w:tr>
      <w:tr w:rsidR="00A45602" w:rsidRPr="00A45602" w14:paraId="3B575536" w14:textId="77777777" w:rsidTr="00051319">
        <w:trPr>
          <w:cnfStyle w:val="000000010000" w:firstRow="0" w:lastRow="0" w:firstColumn="0" w:lastColumn="0" w:oddVBand="0" w:evenVBand="0" w:oddHBand="0" w:evenHBand="1" w:firstRowFirstColumn="0" w:firstRowLastColumn="0" w:lastRowFirstColumn="0" w:lastRowLastColumn="0"/>
          <w:trHeight w:val="321"/>
          <w:jc w:val="center"/>
        </w:trPr>
        <w:tc>
          <w:tcPr>
            <w:tcW w:w="0" w:type="auto"/>
            <w:vMerge/>
            <w:noWrap/>
          </w:tcPr>
          <w:p w14:paraId="7C771E76" w14:textId="77777777" w:rsidR="00581BBE" w:rsidRPr="00A45602" w:rsidRDefault="00581BBE" w:rsidP="00A45602">
            <w:pPr>
              <w:pStyle w:val="Tabletext"/>
              <w:rPr>
                <w:rFonts w:asciiTheme="minorHAnsi" w:hAnsiTheme="minorHAnsi" w:cstheme="minorHAnsi"/>
                <w:sz w:val="20"/>
                <w:szCs w:val="20"/>
              </w:rPr>
            </w:pPr>
          </w:p>
        </w:tc>
        <w:tc>
          <w:tcPr>
            <w:tcW w:w="0" w:type="auto"/>
            <w:noWrap/>
          </w:tcPr>
          <w:p w14:paraId="00D89440" w14:textId="00F2D483" w:rsidR="00581BBE" w:rsidRPr="00A45602" w:rsidRDefault="00581BBE"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 xml:space="preserve">Shortfin </w:t>
            </w:r>
            <w:r w:rsidR="00A45602" w:rsidRPr="00A45602">
              <w:rPr>
                <w:rFonts w:asciiTheme="minorHAnsi" w:hAnsiTheme="minorHAnsi" w:cstheme="minorHAnsi"/>
                <w:sz w:val="20"/>
                <w:szCs w:val="20"/>
              </w:rPr>
              <w:t>mako</w:t>
            </w:r>
          </w:p>
        </w:tc>
        <w:tc>
          <w:tcPr>
            <w:tcW w:w="0" w:type="auto"/>
            <w:noWrap/>
          </w:tcPr>
          <w:p w14:paraId="0FBC06A3" w14:textId="7C844C07" w:rsidR="00581BBE" w:rsidRPr="00A45602" w:rsidRDefault="00051319"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34,193</w:t>
            </w:r>
          </w:p>
        </w:tc>
      </w:tr>
      <w:tr w:rsidR="00A45602" w:rsidRPr="00A45602" w14:paraId="15FCE39B" w14:textId="77777777" w:rsidTr="00051319">
        <w:trPr>
          <w:trHeight w:val="321"/>
          <w:jc w:val="center"/>
        </w:trPr>
        <w:tc>
          <w:tcPr>
            <w:tcW w:w="0" w:type="auto"/>
            <w:vMerge w:val="restart"/>
            <w:noWrap/>
          </w:tcPr>
          <w:p w14:paraId="7EE10716" w14:textId="7A659D5A" w:rsidR="00DE3EBC" w:rsidRPr="00A45602" w:rsidRDefault="00051319"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2018</w:t>
            </w:r>
          </w:p>
        </w:tc>
        <w:tc>
          <w:tcPr>
            <w:tcW w:w="0" w:type="auto"/>
            <w:noWrap/>
          </w:tcPr>
          <w:p w14:paraId="19D9CBBC" w14:textId="63CF5572" w:rsidR="00DE3EBC" w:rsidRPr="00A45602" w:rsidRDefault="00DE3EBC"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 xml:space="preserve">Longfin </w:t>
            </w:r>
            <w:r w:rsidR="00A45602" w:rsidRPr="00A45602">
              <w:rPr>
                <w:rFonts w:asciiTheme="minorHAnsi" w:hAnsiTheme="minorHAnsi" w:cstheme="minorHAnsi"/>
                <w:sz w:val="20"/>
                <w:szCs w:val="20"/>
              </w:rPr>
              <w:t>mako</w:t>
            </w:r>
          </w:p>
        </w:tc>
        <w:tc>
          <w:tcPr>
            <w:tcW w:w="0" w:type="auto"/>
            <w:noWrap/>
          </w:tcPr>
          <w:p w14:paraId="53699EC6" w14:textId="24F00E68" w:rsidR="00DE3EBC" w:rsidRPr="00A45602" w:rsidRDefault="00051319"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196</w:t>
            </w:r>
          </w:p>
        </w:tc>
      </w:tr>
      <w:tr w:rsidR="00A45602" w:rsidRPr="00A45602" w14:paraId="000EA327" w14:textId="77777777" w:rsidTr="00051319">
        <w:trPr>
          <w:cnfStyle w:val="000000010000" w:firstRow="0" w:lastRow="0" w:firstColumn="0" w:lastColumn="0" w:oddVBand="0" w:evenVBand="0" w:oddHBand="0" w:evenHBand="1" w:firstRowFirstColumn="0" w:firstRowLastColumn="0" w:lastRowFirstColumn="0" w:lastRowLastColumn="0"/>
          <w:trHeight w:val="321"/>
          <w:jc w:val="center"/>
        </w:trPr>
        <w:tc>
          <w:tcPr>
            <w:tcW w:w="0" w:type="auto"/>
            <w:vMerge/>
            <w:noWrap/>
          </w:tcPr>
          <w:p w14:paraId="01681440" w14:textId="77777777" w:rsidR="00DE3EBC" w:rsidRPr="00A45602" w:rsidRDefault="00DE3EBC" w:rsidP="00A45602">
            <w:pPr>
              <w:pStyle w:val="Tabletext"/>
              <w:rPr>
                <w:rFonts w:asciiTheme="minorHAnsi" w:hAnsiTheme="minorHAnsi" w:cstheme="minorHAnsi"/>
                <w:sz w:val="20"/>
                <w:szCs w:val="20"/>
              </w:rPr>
            </w:pPr>
          </w:p>
        </w:tc>
        <w:tc>
          <w:tcPr>
            <w:tcW w:w="0" w:type="auto"/>
            <w:noWrap/>
          </w:tcPr>
          <w:p w14:paraId="10DD8CDB" w14:textId="28656A46" w:rsidR="00DE3EBC" w:rsidRPr="00A45602" w:rsidRDefault="00DE3EBC"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Porbeagle</w:t>
            </w:r>
          </w:p>
        </w:tc>
        <w:tc>
          <w:tcPr>
            <w:tcW w:w="0" w:type="auto"/>
            <w:noWrap/>
          </w:tcPr>
          <w:p w14:paraId="1E716A7B" w14:textId="55AAC5A3" w:rsidR="00DE3EBC" w:rsidRPr="00A45602" w:rsidRDefault="00051319"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71</w:t>
            </w:r>
          </w:p>
        </w:tc>
      </w:tr>
      <w:tr w:rsidR="00A45602" w:rsidRPr="00A45602" w14:paraId="6CED76D2" w14:textId="77777777" w:rsidTr="00051319">
        <w:trPr>
          <w:trHeight w:val="321"/>
          <w:jc w:val="center"/>
        </w:trPr>
        <w:tc>
          <w:tcPr>
            <w:tcW w:w="0" w:type="auto"/>
            <w:vMerge/>
            <w:noWrap/>
          </w:tcPr>
          <w:p w14:paraId="066F563F" w14:textId="77777777" w:rsidR="00DE3EBC" w:rsidRPr="00A45602" w:rsidRDefault="00DE3EBC" w:rsidP="00A45602">
            <w:pPr>
              <w:pStyle w:val="Tabletext"/>
              <w:rPr>
                <w:rFonts w:asciiTheme="minorHAnsi" w:hAnsiTheme="minorHAnsi" w:cstheme="minorHAnsi"/>
                <w:sz w:val="20"/>
                <w:szCs w:val="20"/>
              </w:rPr>
            </w:pPr>
          </w:p>
        </w:tc>
        <w:tc>
          <w:tcPr>
            <w:tcW w:w="0" w:type="auto"/>
            <w:noWrap/>
          </w:tcPr>
          <w:p w14:paraId="784C577F" w14:textId="3C51DB2D" w:rsidR="00DE3EBC" w:rsidRPr="00A45602" w:rsidRDefault="00DE3EBC"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 xml:space="preserve">Shortfin </w:t>
            </w:r>
            <w:r w:rsidR="00A45602" w:rsidRPr="00A45602">
              <w:rPr>
                <w:rFonts w:asciiTheme="minorHAnsi" w:hAnsiTheme="minorHAnsi" w:cstheme="minorHAnsi"/>
                <w:sz w:val="20"/>
                <w:szCs w:val="20"/>
              </w:rPr>
              <w:t>mako</w:t>
            </w:r>
          </w:p>
        </w:tc>
        <w:tc>
          <w:tcPr>
            <w:tcW w:w="0" w:type="auto"/>
            <w:noWrap/>
          </w:tcPr>
          <w:p w14:paraId="23C58E36" w14:textId="52CBB5B2" w:rsidR="00DE3EBC" w:rsidRPr="00A45602" w:rsidRDefault="00051319"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27,986</w:t>
            </w:r>
          </w:p>
        </w:tc>
      </w:tr>
      <w:tr w:rsidR="00A45602" w:rsidRPr="00A45602" w14:paraId="2E44AEF3" w14:textId="77777777" w:rsidTr="00051319">
        <w:trPr>
          <w:cnfStyle w:val="000000010000" w:firstRow="0" w:lastRow="0" w:firstColumn="0" w:lastColumn="0" w:oddVBand="0" w:evenVBand="0" w:oddHBand="0" w:evenHBand="1" w:firstRowFirstColumn="0" w:firstRowLastColumn="0" w:lastRowFirstColumn="0" w:lastRowLastColumn="0"/>
          <w:trHeight w:val="321"/>
          <w:jc w:val="center"/>
        </w:trPr>
        <w:tc>
          <w:tcPr>
            <w:tcW w:w="0" w:type="auto"/>
            <w:vMerge w:val="restart"/>
            <w:noWrap/>
          </w:tcPr>
          <w:p w14:paraId="57515A4F" w14:textId="6C064CD2" w:rsidR="00DE3EBC" w:rsidRPr="00A45602" w:rsidRDefault="00051319" w:rsidP="00A45602">
            <w:pPr>
              <w:pStyle w:val="Tabletext"/>
              <w:rPr>
                <w:rFonts w:asciiTheme="minorHAnsi" w:hAnsiTheme="minorHAnsi" w:cstheme="minorHAnsi"/>
                <w:sz w:val="20"/>
                <w:szCs w:val="20"/>
              </w:rPr>
            </w:pPr>
            <w:bookmarkStart w:id="114" w:name="_Hlk99972248"/>
            <w:r w:rsidRPr="00A45602">
              <w:rPr>
                <w:rFonts w:asciiTheme="minorHAnsi" w:hAnsiTheme="minorHAnsi" w:cstheme="minorHAnsi"/>
                <w:sz w:val="20"/>
                <w:szCs w:val="20"/>
              </w:rPr>
              <w:t>2019</w:t>
            </w:r>
          </w:p>
        </w:tc>
        <w:tc>
          <w:tcPr>
            <w:tcW w:w="0" w:type="auto"/>
            <w:noWrap/>
          </w:tcPr>
          <w:p w14:paraId="67026994" w14:textId="7CF9AB74" w:rsidR="00DE3EBC" w:rsidRPr="00A45602" w:rsidRDefault="00DE3EBC"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 xml:space="preserve">Longfin </w:t>
            </w:r>
            <w:r w:rsidR="00A45602" w:rsidRPr="00A45602">
              <w:rPr>
                <w:rFonts w:asciiTheme="minorHAnsi" w:hAnsiTheme="minorHAnsi" w:cstheme="minorHAnsi"/>
                <w:sz w:val="20"/>
                <w:szCs w:val="20"/>
              </w:rPr>
              <w:t>mako</w:t>
            </w:r>
          </w:p>
        </w:tc>
        <w:tc>
          <w:tcPr>
            <w:tcW w:w="0" w:type="auto"/>
            <w:noWrap/>
          </w:tcPr>
          <w:p w14:paraId="62994DA5" w14:textId="3D534C79" w:rsidR="00DE3EBC" w:rsidRPr="00A45602" w:rsidRDefault="00051319"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370</w:t>
            </w:r>
          </w:p>
        </w:tc>
      </w:tr>
      <w:tr w:rsidR="00A45602" w:rsidRPr="00A45602" w14:paraId="40A6E272" w14:textId="77777777" w:rsidTr="00051319">
        <w:trPr>
          <w:trHeight w:val="321"/>
          <w:jc w:val="center"/>
        </w:trPr>
        <w:tc>
          <w:tcPr>
            <w:tcW w:w="0" w:type="auto"/>
            <w:vMerge/>
            <w:noWrap/>
          </w:tcPr>
          <w:p w14:paraId="2B215757" w14:textId="77777777" w:rsidR="00DE3EBC" w:rsidRPr="00A45602" w:rsidRDefault="00DE3EBC" w:rsidP="00A45602">
            <w:pPr>
              <w:pStyle w:val="Tabletext"/>
              <w:rPr>
                <w:rFonts w:asciiTheme="minorHAnsi" w:hAnsiTheme="minorHAnsi" w:cstheme="minorHAnsi"/>
                <w:sz w:val="20"/>
                <w:szCs w:val="20"/>
              </w:rPr>
            </w:pPr>
          </w:p>
        </w:tc>
        <w:tc>
          <w:tcPr>
            <w:tcW w:w="0" w:type="auto"/>
            <w:noWrap/>
          </w:tcPr>
          <w:p w14:paraId="39208125" w14:textId="3FA98763" w:rsidR="00DE3EBC" w:rsidRPr="00A45602" w:rsidRDefault="00DE3EBC"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Porbeagle</w:t>
            </w:r>
          </w:p>
        </w:tc>
        <w:tc>
          <w:tcPr>
            <w:tcW w:w="0" w:type="auto"/>
            <w:noWrap/>
          </w:tcPr>
          <w:p w14:paraId="2F07286E" w14:textId="65BBBB1A" w:rsidR="00DE3EBC" w:rsidRPr="00A45602" w:rsidRDefault="00051319"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68</w:t>
            </w:r>
          </w:p>
        </w:tc>
      </w:tr>
      <w:tr w:rsidR="00A45602" w:rsidRPr="00A45602" w14:paraId="4172EC79" w14:textId="77777777" w:rsidTr="00051319">
        <w:trPr>
          <w:cnfStyle w:val="000000010000" w:firstRow="0" w:lastRow="0" w:firstColumn="0" w:lastColumn="0" w:oddVBand="0" w:evenVBand="0" w:oddHBand="0" w:evenHBand="1" w:firstRowFirstColumn="0" w:firstRowLastColumn="0" w:lastRowFirstColumn="0" w:lastRowLastColumn="0"/>
          <w:trHeight w:val="321"/>
          <w:jc w:val="center"/>
        </w:trPr>
        <w:tc>
          <w:tcPr>
            <w:tcW w:w="0" w:type="auto"/>
            <w:vMerge/>
            <w:noWrap/>
          </w:tcPr>
          <w:p w14:paraId="5C243277" w14:textId="77777777" w:rsidR="00DE3EBC" w:rsidRPr="00A45602" w:rsidRDefault="00DE3EBC" w:rsidP="00A45602">
            <w:pPr>
              <w:pStyle w:val="Tabletext"/>
              <w:rPr>
                <w:rFonts w:asciiTheme="minorHAnsi" w:hAnsiTheme="minorHAnsi" w:cstheme="minorHAnsi"/>
                <w:sz w:val="20"/>
                <w:szCs w:val="20"/>
              </w:rPr>
            </w:pPr>
          </w:p>
        </w:tc>
        <w:tc>
          <w:tcPr>
            <w:tcW w:w="0" w:type="auto"/>
            <w:noWrap/>
          </w:tcPr>
          <w:p w14:paraId="73B0DB8A" w14:textId="5003FED5" w:rsidR="00DE3EBC" w:rsidRPr="00A45602" w:rsidRDefault="00DE3EBC"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 xml:space="preserve">Shortfin </w:t>
            </w:r>
            <w:r w:rsidR="00A45602" w:rsidRPr="00A45602">
              <w:rPr>
                <w:rFonts w:asciiTheme="minorHAnsi" w:hAnsiTheme="minorHAnsi" w:cstheme="minorHAnsi"/>
                <w:sz w:val="20"/>
                <w:szCs w:val="20"/>
              </w:rPr>
              <w:t>mako</w:t>
            </w:r>
          </w:p>
        </w:tc>
        <w:tc>
          <w:tcPr>
            <w:tcW w:w="0" w:type="auto"/>
            <w:noWrap/>
          </w:tcPr>
          <w:p w14:paraId="62E334F1" w14:textId="6DEFF62D" w:rsidR="00DE3EBC" w:rsidRPr="00A45602" w:rsidRDefault="00051319"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24,757</w:t>
            </w:r>
          </w:p>
        </w:tc>
      </w:tr>
      <w:bookmarkEnd w:id="114"/>
      <w:tr w:rsidR="00A45602" w:rsidRPr="00A45602" w14:paraId="2BF34160" w14:textId="77777777" w:rsidTr="00051319">
        <w:trPr>
          <w:trHeight w:val="321"/>
          <w:jc w:val="center"/>
        </w:trPr>
        <w:tc>
          <w:tcPr>
            <w:tcW w:w="0" w:type="auto"/>
            <w:vMerge w:val="restart"/>
            <w:noWrap/>
          </w:tcPr>
          <w:p w14:paraId="206CCE3A" w14:textId="29C41283" w:rsidR="00DE3EBC" w:rsidRPr="00A45602" w:rsidRDefault="00051319"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2020</w:t>
            </w:r>
          </w:p>
        </w:tc>
        <w:tc>
          <w:tcPr>
            <w:tcW w:w="0" w:type="auto"/>
            <w:noWrap/>
          </w:tcPr>
          <w:p w14:paraId="09303B86" w14:textId="6D29830D" w:rsidR="00DE3EBC" w:rsidRPr="00A45602" w:rsidRDefault="00DE3EBC"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 xml:space="preserve">Longfin </w:t>
            </w:r>
            <w:r w:rsidR="00A45602" w:rsidRPr="00A45602">
              <w:rPr>
                <w:rFonts w:asciiTheme="minorHAnsi" w:hAnsiTheme="minorHAnsi" w:cstheme="minorHAnsi"/>
                <w:sz w:val="20"/>
                <w:szCs w:val="20"/>
              </w:rPr>
              <w:t>mako</w:t>
            </w:r>
          </w:p>
        </w:tc>
        <w:tc>
          <w:tcPr>
            <w:tcW w:w="0" w:type="auto"/>
            <w:noWrap/>
          </w:tcPr>
          <w:p w14:paraId="1A683CDA" w14:textId="3F3D831A" w:rsidR="00DE3EBC" w:rsidRPr="00A45602" w:rsidRDefault="00051319"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116</w:t>
            </w:r>
          </w:p>
        </w:tc>
      </w:tr>
      <w:tr w:rsidR="00A45602" w:rsidRPr="00A45602" w14:paraId="7BE441EC" w14:textId="77777777" w:rsidTr="00051319">
        <w:trPr>
          <w:cnfStyle w:val="000000010000" w:firstRow="0" w:lastRow="0" w:firstColumn="0" w:lastColumn="0" w:oddVBand="0" w:evenVBand="0" w:oddHBand="0" w:evenHBand="1" w:firstRowFirstColumn="0" w:firstRowLastColumn="0" w:lastRowFirstColumn="0" w:lastRowLastColumn="0"/>
          <w:trHeight w:val="321"/>
          <w:jc w:val="center"/>
        </w:trPr>
        <w:tc>
          <w:tcPr>
            <w:tcW w:w="0" w:type="auto"/>
            <w:vMerge/>
            <w:noWrap/>
          </w:tcPr>
          <w:p w14:paraId="2E1FD2F9" w14:textId="77777777" w:rsidR="00DE3EBC" w:rsidRPr="00A45602" w:rsidRDefault="00DE3EBC" w:rsidP="00A45602">
            <w:pPr>
              <w:pStyle w:val="Tabletext"/>
              <w:rPr>
                <w:rFonts w:asciiTheme="minorHAnsi" w:hAnsiTheme="minorHAnsi" w:cstheme="minorHAnsi"/>
                <w:sz w:val="20"/>
                <w:szCs w:val="20"/>
              </w:rPr>
            </w:pPr>
          </w:p>
        </w:tc>
        <w:tc>
          <w:tcPr>
            <w:tcW w:w="0" w:type="auto"/>
            <w:noWrap/>
          </w:tcPr>
          <w:p w14:paraId="15ED5ECB" w14:textId="35DB6113" w:rsidR="00DE3EBC" w:rsidRPr="00A45602" w:rsidRDefault="00DE3EBC"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Porbeagle</w:t>
            </w:r>
          </w:p>
        </w:tc>
        <w:tc>
          <w:tcPr>
            <w:tcW w:w="0" w:type="auto"/>
            <w:noWrap/>
          </w:tcPr>
          <w:p w14:paraId="4E5A5E66" w14:textId="3C27ED92" w:rsidR="00DE3EBC" w:rsidRPr="00A45602" w:rsidRDefault="00051319"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132</w:t>
            </w:r>
          </w:p>
        </w:tc>
      </w:tr>
      <w:tr w:rsidR="00A45602" w:rsidRPr="00A45602" w14:paraId="2C03012D" w14:textId="77777777" w:rsidTr="00051319">
        <w:trPr>
          <w:trHeight w:val="321"/>
          <w:jc w:val="center"/>
        </w:trPr>
        <w:tc>
          <w:tcPr>
            <w:tcW w:w="0" w:type="auto"/>
            <w:vMerge/>
            <w:noWrap/>
          </w:tcPr>
          <w:p w14:paraId="7EC1F6E3" w14:textId="77777777" w:rsidR="00DE3EBC" w:rsidRPr="00A45602" w:rsidRDefault="00DE3EBC" w:rsidP="00A45602">
            <w:pPr>
              <w:pStyle w:val="Tabletext"/>
              <w:rPr>
                <w:rFonts w:asciiTheme="minorHAnsi" w:hAnsiTheme="minorHAnsi" w:cstheme="minorHAnsi"/>
                <w:sz w:val="20"/>
                <w:szCs w:val="20"/>
              </w:rPr>
            </w:pPr>
          </w:p>
        </w:tc>
        <w:tc>
          <w:tcPr>
            <w:tcW w:w="0" w:type="auto"/>
            <w:noWrap/>
          </w:tcPr>
          <w:p w14:paraId="722961EA" w14:textId="7C789FB9" w:rsidR="00DE3EBC" w:rsidRPr="00A45602" w:rsidRDefault="00DE3EBC"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 xml:space="preserve">Shortfin </w:t>
            </w:r>
            <w:r w:rsidR="00A45602" w:rsidRPr="00A45602">
              <w:rPr>
                <w:rFonts w:asciiTheme="minorHAnsi" w:hAnsiTheme="minorHAnsi" w:cstheme="minorHAnsi"/>
                <w:sz w:val="20"/>
                <w:szCs w:val="20"/>
              </w:rPr>
              <w:t>mako</w:t>
            </w:r>
          </w:p>
        </w:tc>
        <w:tc>
          <w:tcPr>
            <w:tcW w:w="0" w:type="auto"/>
            <w:noWrap/>
          </w:tcPr>
          <w:p w14:paraId="389E4D29" w14:textId="5836446E" w:rsidR="00DE3EBC" w:rsidRPr="00A45602" w:rsidRDefault="00051319" w:rsidP="00A45602">
            <w:pPr>
              <w:pStyle w:val="Tabletext"/>
              <w:jc w:val="right"/>
              <w:rPr>
                <w:rFonts w:asciiTheme="minorHAnsi" w:hAnsiTheme="minorHAnsi" w:cstheme="minorHAnsi"/>
                <w:sz w:val="20"/>
                <w:szCs w:val="20"/>
              </w:rPr>
            </w:pPr>
            <w:r w:rsidRPr="00A45602">
              <w:rPr>
                <w:rFonts w:asciiTheme="minorHAnsi" w:hAnsiTheme="minorHAnsi" w:cstheme="minorHAnsi"/>
                <w:color w:val="000000"/>
                <w:sz w:val="20"/>
                <w:szCs w:val="20"/>
              </w:rPr>
              <w:t>20,369</w:t>
            </w:r>
          </w:p>
        </w:tc>
      </w:tr>
      <w:tr w:rsidR="00A45602" w:rsidRPr="00A45602" w14:paraId="791733AC" w14:textId="77777777" w:rsidTr="00051319">
        <w:trPr>
          <w:cnfStyle w:val="000000010000" w:firstRow="0" w:lastRow="0" w:firstColumn="0" w:lastColumn="0" w:oddVBand="0" w:evenVBand="0" w:oddHBand="0" w:evenHBand="1" w:firstRowFirstColumn="0" w:firstRowLastColumn="0" w:lastRowFirstColumn="0" w:lastRowLastColumn="0"/>
          <w:trHeight w:val="106"/>
          <w:jc w:val="center"/>
        </w:trPr>
        <w:tc>
          <w:tcPr>
            <w:tcW w:w="0" w:type="auto"/>
            <w:vMerge w:val="restart"/>
            <w:noWrap/>
          </w:tcPr>
          <w:p w14:paraId="0A50E8AD" w14:textId="4E6F0960" w:rsidR="00DE3EBC" w:rsidRPr="00A45602" w:rsidRDefault="00051319"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2021</w:t>
            </w:r>
          </w:p>
        </w:tc>
        <w:tc>
          <w:tcPr>
            <w:tcW w:w="0" w:type="auto"/>
            <w:noWrap/>
          </w:tcPr>
          <w:p w14:paraId="5CFAF9B5" w14:textId="09EB4DCB" w:rsidR="00DE3EBC" w:rsidRPr="00A45602" w:rsidRDefault="00DE3EBC"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 xml:space="preserve">Longfin </w:t>
            </w:r>
            <w:r w:rsidR="00A45602" w:rsidRPr="00A45602">
              <w:rPr>
                <w:rFonts w:asciiTheme="minorHAnsi" w:hAnsiTheme="minorHAnsi" w:cstheme="minorHAnsi"/>
                <w:sz w:val="20"/>
                <w:szCs w:val="20"/>
              </w:rPr>
              <w:t>mako</w:t>
            </w:r>
          </w:p>
        </w:tc>
        <w:tc>
          <w:tcPr>
            <w:tcW w:w="0" w:type="auto"/>
            <w:noWrap/>
          </w:tcPr>
          <w:p w14:paraId="234A6BD3" w14:textId="27ABA8E5" w:rsidR="00DE3EBC" w:rsidRPr="00A45602" w:rsidRDefault="00051319"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w:t>
            </w:r>
          </w:p>
        </w:tc>
      </w:tr>
      <w:tr w:rsidR="00A45602" w:rsidRPr="00A45602" w14:paraId="7F044C55" w14:textId="77777777" w:rsidTr="00051319">
        <w:trPr>
          <w:trHeight w:val="106"/>
          <w:jc w:val="center"/>
        </w:trPr>
        <w:tc>
          <w:tcPr>
            <w:tcW w:w="0" w:type="auto"/>
            <w:vMerge/>
            <w:noWrap/>
          </w:tcPr>
          <w:p w14:paraId="0A264C44" w14:textId="77777777" w:rsidR="00DE3EBC" w:rsidRPr="00A45602" w:rsidRDefault="00DE3EBC" w:rsidP="00A45602">
            <w:pPr>
              <w:pStyle w:val="Tabletext"/>
              <w:rPr>
                <w:rFonts w:asciiTheme="minorHAnsi" w:hAnsiTheme="minorHAnsi" w:cstheme="minorHAnsi"/>
                <w:sz w:val="20"/>
                <w:szCs w:val="20"/>
              </w:rPr>
            </w:pPr>
          </w:p>
        </w:tc>
        <w:tc>
          <w:tcPr>
            <w:tcW w:w="0" w:type="auto"/>
            <w:noWrap/>
          </w:tcPr>
          <w:p w14:paraId="7A488D10" w14:textId="2B17859A" w:rsidR="00DE3EBC" w:rsidRPr="00A45602" w:rsidRDefault="00DE3EBC"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Porbeagle</w:t>
            </w:r>
          </w:p>
        </w:tc>
        <w:tc>
          <w:tcPr>
            <w:tcW w:w="0" w:type="auto"/>
            <w:noWrap/>
          </w:tcPr>
          <w:p w14:paraId="4C58A023" w14:textId="7365E914" w:rsidR="00DE3EBC" w:rsidRPr="00A45602" w:rsidRDefault="00051319"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w:t>
            </w:r>
          </w:p>
        </w:tc>
      </w:tr>
      <w:tr w:rsidR="00A45602" w:rsidRPr="00A45602" w14:paraId="60B289D2" w14:textId="77777777" w:rsidTr="00051319">
        <w:trPr>
          <w:cnfStyle w:val="000000010000" w:firstRow="0" w:lastRow="0" w:firstColumn="0" w:lastColumn="0" w:oddVBand="0" w:evenVBand="0" w:oddHBand="0" w:evenHBand="1" w:firstRowFirstColumn="0" w:firstRowLastColumn="0" w:lastRowFirstColumn="0" w:lastRowLastColumn="0"/>
          <w:trHeight w:val="106"/>
          <w:jc w:val="center"/>
        </w:trPr>
        <w:tc>
          <w:tcPr>
            <w:tcW w:w="0" w:type="auto"/>
            <w:vMerge/>
            <w:noWrap/>
          </w:tcPr>
          <w:p w14:paraId="62F14F1D" w14:textId="77777777" w:rsidR="00DE3EBC" w:rsidRPr="00A45602" w:rsidRDefault="00DE3EBC" w:rsidP="00A45602">
            <w:pPr>
              <w:pStyle w:val="Tabletext"/>
              <w:rPr>
                <w:rFonts w:asciiTheme="minorHAnsi" w:hAnsiTheme="minorHAnsi" w:cstheme="minorHAnsi"/>
                <w:sz w:val="20"/>
                <w:szCs w:val="20"/>
              </w:rPr>
            </w:pPr>
          </w:p>
        </w:tc>
        <w:tc>
          <w:tcPr>
            <w:tcW w:w="0" w:type="auto"/>
            <w:noWrap/>
          </w:tcPr>
          <w:p w14:paraId="5E74FDA6" w14:textId="5E9A5440" w:rsidR="00DE3EBC" w:rsidRPr="00A45602" w:rsidRDefault="00DE3EBC" w:rsidP="00A45602">
            <w:pPr>
              <w:pStyle w:val="Tabletext"/>
              <w:rPr>
                <w:rFonts w:asciiTheme="minorHAnsi" w:hAnsiTheme="minorHAnsi" w:cstheme="minorHAnsi"/>
                <w:sz w:val="20"/>
                <w:szCs w:val="20"/>
              </w:rPr>
            </w:pPr>
            <w:r w:rsidRPr="00A45602">
              <w:rPr>
                <w:rFonts w:asciiTheme="minorHAnsi" w:hAnsiTheme="minorHAnsi" w:cstheme="minorHAnsi"/>
                <w:sz w:val="20"/>
                <w:szCs w:val="20"/>
              </w:rPr>
              <w:t xml:space="preserve">Shortfin </w:t>
            </w:r>
            <w:r w:rsidR="00A45602" w:rsidRPr="00A45602">
              <w:rPr>
                <w:rFonts w:asciiTheme="minorHAnsi" w:hAnsiTheme="minorHAnsi" w:cstheme="minorHAnsi"/>
                <w:sz w:val="20"/>
                <w:szCs w:val="20"/>
              </w:rPr>
              <w:t>mako</w:t>
            </w:r>
          </w:p>
        </w:tc>
        <w:tc>
          <w:tcPr>
            <w:tcW w:w="0" w:type="auto"/>
            <w:noWrap/>
          </w:tcPr>
          <w:p w14:paraId="4933BBA5" w14:textId="0268392B" w:rsidR="00DE3EBC" w:rsidRPr="00A45602" w:rsidRDefault="00051319" w:rsidP="00A45602">
            <w:pPr>
              <w:pStyle w:val="Tabletext"/>
              <w:jc w:val="right"/>
              <w:rPr>
                <w:rFonts w:asciiTheme="minorHAnsi" w:hAnsiTheme="minorHAnsi" w:cstheme="minorHAnsi"/>
                <w:sz w:val="20"/>
                <w:szCs w:val="20"/>
              </w:rPr>
            </w:pPr>
            <w:r w:rsidRPr="00A45602">
              <w:rPr>
                <w:rFonts w:asciiTheme="minorHAnsi" w:hAnsiTheme="minorHAnsi" w:cstheme="minorHAnsi"/>
                <w:sz w:val="20"/>
                <w:szCs w:val="20"/>
              </w:rPr>
              <w:t>17,908</w:t>
            </w:r>
          </w:p>
        </w:tc>
      </w:tr>
    </w:tbl>
    <w:p w14:paraId="494AE844" w14:textId="67B5059B" w:rsidR="00DE7EC0" w:rsidRPr="00A4616F" w:rsidRDefault="00A00840" w:rsidP="00A4616F">
      <w:pPr>
        <w:pStyle w:val="Heading5-Numbered"/>
        <w:numPr>
          <w:ilvl w:val="0"/>
          <w:numId w:val="0"/>
        </w:numPr>
        <w:outlineLvl w:val="2"/>
        <w:rPr>
          <w:rFonts w:asciiTheme="minorHAnsi" w:hAnsiTheme="minorHAnsi" w:cstheme="minorHAnsi"/>
        </w:rPr>
      </w:pPr>
      <w:bookmarkStart w:id="115" w:name="_Toc101786335"/>
      <w:r w:rsidRPr="00A4616F">
        <w:rPr>
          <w:rFonts w:asciiTheme="minorHAnsi" w:hAnsiTheme="minorHAnsi" w:cstheme="minorHAnsi"/>
        </w:rPr>
        <w:t>8.</w:t>
      </w:r>
      <w:r w:rsidR="00A4616F">
        <w:rPr>
          <w:rFonts w:asciiTheme="minorHAnsi" w:hAnsiTheme="minorHAnsi" w:cstheme="minorHAnsi"/>
        </w:rPr>
        <w:t>5.2</w:t>
      </w:r>
      <w:r w:rsidRPr="00A4616F">
        <w:rPr>
          <w:rFonts w:asciiTheme="minorHAnsi" w:hAnsiTheme="minorHAnsi" w:cstheme="minorHAnsi"/>
        </w:rPr>
        <w:t xml:space="preserve"> </w:t>
      </w:r>
      <w:r w:rsidR="003D27BC">
        <w:rPr>
          <w:rFonts w:asciiTheme="minorHAnsi" w:hAnsiTheme="minorHAnsi" w:cstheme="minorHAnsi"/>
        </w:rPr>
        <w:t>Shark m</w:t>
      </w:r>
      <w:r w:rsidR="00DE7EC0" w:rsidRPr="00A4616F">
        <w:rPr>
          <w:rFonts w:asciiTheme="minorHAnsi" w:hAnsiTheme="minorHAnsi" w:cstheme="minorHAnsi"/>
        </w:rPr>
        <w:t>anagement measures</w:t>
      </w:r>
      <w:bookmarkEnd w:id="115"/>
    </w:p>
    <w:p w14:paraId="0ADD5B5E" w14:textId="39FFBE1A" w:rsidR="00353611" w:rsidRPr="00855EE3" w:rsidRDefault="00DE7EC0" w:rsidP="00B81F3C">
      <w:pPr>
        <w:pStyle w:val="AFMAText1"/>
      </w:pPr>
      <w:r w:rsidRPr="00855EE3">
        <w:t>A local scale assessment (CSIRO</w:t>
      </w:r>
      <w:r w:rsidR="009C57DD" w:rsidRPr="00855EE3">
        <w:t>,</w:t>
      </w:r>
      <w:r w:rsidRPr="00855EE3">
        <w:t xml:space="preserve"> 2018) of risk posed by the ETBF to ecological sustainability of shark bycatch species populations/stocks determined that the ETBF did not pose a high risk to any shark populations. However, impacts by other fisheries (state and international) on some shark species populations that the ETBF interacts with have been significantly greater and have resulted in </w:t>
      </w:r>
      <w:proofErr w:type="gramStart"/>
      <w:r w:rsidRPr="00855EE3">
        <w:t>a number of</w:t>
      </w:r>
      <w:proofErr w:type="gramEnd"/>
      <w:r w:rsidRPr="00855EE3">
        <w:t xml:space="preserve"> species being given protected status under the EPBC Act or placed under a conservation and management measure by the WCPFC. </w:t>
      </w:r>
    </w:p>
    <w:p w14:paraId="7CF2602D" w14:textId="77777777" w:rsidR="005C007B" w:rsidRDefault="005C007B">
      <w:pPr>
        <w:spacing w:before="0" w:after="200"/>
        <w:rPr>
          <w:rFonts w:asciiTheme="minorHAnsi" w:hAnsiTheme="minorHAnsi" w:cstheme="minorHAnsi"/>
          <w:b/>
          <w:iCs/>
          <w:spacing w:val="-4"/>
          <w:szCs w:val="20"/>
        </w:rPr>
      </w:pPr>
      <w:bookmarkStart w:id="116" w:name="_Ref496626849"/>
      <w:bookmarkStart w:id="117" w:name="Table19"/>
      <w:bookmarkStart w:id="118" w:name="_Toc4960420"/>
      <w:r>
        <w:rPr>
          <w:rFonts w:asciiTheme="minorHAnsi" w:hAnsiTheme="minorHAnsi" w:cstheme="minorHAnsi"/>
          <w:szCs w:val="20"/>
        </w:rPr>
        <w:br w:type="page"/>
      </w:r>
    </w:p>
    <w:p w14:paraId="4FE086FC" w14:textId="29F02619" w:rsidR="00DE7EC0" w:rsidRPr="00855EE3" w:rsidRDefault="00DE7EC0" w:rsidP="00DE7EC0">
      <w:pPr>
        <w:pStyle w:val="Caption"/>
        <w:rPr>
          <w:rFonts w:asciiTheme="minorHAnsi" w:hAnsiTheme="minorHAnsi" w:cstheme="minorHAnsi"/>
        </w:rPr>
      </w:pPr>
      <w:r w:rsidRPr="00855EE3">
        <w:rPr>
          <w:rFonts w:asciiTheme="minorHAnsi" w:hAnsiTheme="minorHAnsi" w:cstheme="minorHAnsi"/>
          <w:sz w:val="22"/>
          <w:szCs w:val="20"/>
        </w:rPr>
        <w:lastRenderedPageBreak/>
        <w:t xml:space="preserve">Table </w:t>
      </w:r>
      <w:bookmarkEnd w:id="116"/>
      <w:r w:rsidR="00C378D0" w:rsidRPr="00855EE3">
        <w:rPr>
          <w:rFonts w:asciiTheme="minorHAnsi" w:hAnsiTheme="minorHAnsi" w:cstheme="minorHAnsi"/>
          <w:sz w:val="22"/>
          <w:szCs w:val="20"/>
        </w:rPr>
        <w:t>1</w:t>
      </w:r>
      <w:r w:rsidR="00B456E9" w:rsidRPr="00855EE3">
        <w:rPr>
          <w:rFonts w:asciiTheme="minorHAnsi" w:hAnsiTheme="minorHAnsi" w:cstheme="minorHAnsi"/>
          <w:sz w:val="22"/>
          <w:szCs w:val="20"/>
        </w:rPr>
        <w:t>6</w:t>
      </w:r>
      <w:r w:rsidRPr="00855EE3">
        <w:rPr>
          <w:rFonts w:asciiTheme="minorHAnsi" w:hAnsiTheme="minorHAnsi" w:cstheme="minorHAnsi"/>
          <w:sz w:val="22"/>
          <w:szCs w:val="20"/>
        </w:rPr>
        <w:t xml:space="preserve">. </w:t>
      </w:r>
      <w:bookmarkEnd w:id="117"/>
      <w:r w:rsidRPr="00855EE3">
        <w:rPr>
          <w:rFonts w:asciiTheme="minorHAnsi" w:hAnsiTheme="minorHAnsi" w:cstheme="minorHAnsi"/>
          <w:b w:val="0"/>
          <w:bCs/>
          <w:sz w:val="22"/>
          <w:szCs w:val="20"/>
        </w:rPr>
        <w:t>Shark species with additional protection under the EPBC Act or the WCPFC Convention</w:t>
      </w:r>
      <w:bookmarkEnd w:id="118"/>
    </w:p>
    <w:tbl>
      <w:tblPr>
        <w:tblStyle w:val="AFMA-default"/>
        <w:tblW w:w="0" w:type="auto"/>
        <w:tblInd w:w="108" w:type="dxa"/>
        <w:tblLook w:val="04A0" w:firstRow="1" w:lastRow="0" w:firstColumn="1" w:lastColumn="0" w:noHBand="0" w:noVBand="1"/>
      </w:tblPr>
      <w:tblGrid>
        <w:gridCol w:w="2581"/>
        <w:gridCol w:w="2409"/>
        <w:gridCol w:w="3828"/>
      </w:tblGrid>
      <w:tr w:rsidR="00DE7EC0" w:rsidRPr="007C116B" w14:paraId="7418E1FD" w14:textId="77777777" w:rsidTr="00FB36E2">
        <w:trPr>
          <w:cnfStyle w:val="100000000000" w:firstRow="1" w:lastRow="0" w:firstColumn="0" w:lastColumn="0" w:oddVBand="0" w:evenVBand="0" w:oddHBand="0" w:evenHBand="0" w:firstRowFirstColumn="0" w:firstRowLastColumn="0" w:lastRowFirstColumn="0" w:lastRowLastColumn="0"/>
          <w:trHeight w:val="361"/>
        </w:trPr>
        <w:tc>
          <w:tcPr>
            <w:tcW w:w="2581" w:type="dxa"/>
          </w:tcPr>
          <w:p w14:paraId="73A7593F" w14:textId="77777777" w:rsidR="00DE7EC0" w:rsidRPr="007C116B" w:rsidRDefault="00DE7EC0" w:rsidP="005B4352">
            <w:pPr>
              <w:rPr>
                <w:rFonts w:asciiTheme="minorHAnsi" w:hAnsiTheme="minorHAnsi" w:cstheme="minorHAnsi"/>
                <w:b/>
                <w:color w:val="FFFFFF"/>
                <w:sz w:val="20"/>
                <w:szCs w:val="20"/>
                <w:lang w:eastAsia="en-AU"/>
              </w:rPr>
            </w:pPr>
            <w:r w:rsidRPr="007C116B">
              <w:rPr>
                <w:rFonts w:asciiTheme="minorHAnsi" w:hAnsiTheme="minorHAnsi" w:cstheme="minorHAnsi"/>
                <w:b/>
                <w:color w:val="FFFFFF"/>
                <w:sz w:val="20"/>
                <w:szCs w:val="20"/>
                <w:lang w:eastAsia="en-AU"/>
              </w:rPr>
              <w:t>Species</w:t>
            </w:r>
          </w:p>
        </w:tc>
        <w:tc>
          <w:tcPr>
            <w:tcW w:w="2409" w:type="dxa"/>
          </w:tcPr>
          <w:p w14:paraId="7617AEB5" w14:textId="77777777" w:rsidR="00DE7EC0" w:rsidRPr="007C116B" w:rsidRDefault="00DE7EC0" w:rsidP="005B4352">
            <w:pPr>
              <w:rPr>
                <w:rFonts w:asciiTheme="minorHAnsi" w:hAnsiTheme="minorHAnsi" w:cstheme="minorHAnsi"/>
                <w:b/>
                <w:color w:val="FFFFFF"/>
                <w:sz w:val="20"/>
                <w:szCs w:val="20"/>
                <w:lang w:eastAsia="en-AU"/>
              </w:rPr>
            </w:pPr>
            <w:r w:rsidRPr="007C116B">
              <w:rPr>
                <w:rFonts w:asciiTheme="minorHAnsi" w:hAnsiTheme="minorHAnsi" w:cstheme="minorHAnsi"/>
                <w:b/>
                <w:color w:val="FFFFFF"/>
                <w:sz w:val="20"/>
                <w:szCs w:val="20"/>
                <w:lang w:eastAsia="en-AU"/>
              </w:rPr>
              <w:t>Protected under</w:t>
            </w:r>
          </w:p>
        </w:tc>
        <w:tc>
          <w:tcPr>
            <w:tcW w:w="3828" w:type="dxa"/>
          </w:tcPr>
          <w:p w14:paraId="05965A75" w14:textId="77777777" w:rsidR="00DE7EC0" w:rsidRPr="007C116B" w:rsidRDefault="00DE7EC0" w:rsidP="005B4352">
            <w:pPr>
              <w:rPr>
                <w:rFonts w:asciiTheme="minorHAnsi" w:hAnsiTheme="minorHAnsi" w:cstheme="minorHAnsi"/>
                <w:b/>
                <w:color w:val="FFFFFF"/>
                <w:sz w:val="20"/>
                <w:szCs w:val="20"/>
                <w:lang w:eastAsia="en-AU"/>
              </w:rPr>
            </w:pPr>
            <w:r w:rsidRPr="007C116B">
              <w:rPr>
                <w:rFonts w:asciiTheme="minorHAnsi" w:hAnsiTheme="minorHAnsi" w:cstheme="minorHAnsi"/>
                <w:b/>
                <w:color w:val="FFFFFF"/>
                <w:sz w:val="20"/>
                <w:szCs w:val="20"/>
                <w:lang w:eastAsia="en-AU"/>
              </w:rPr>
              <w:t>Condition</w:t>
            </w:r>
          </w:p>
        </w:tc>
      </w:tr>
      <w:tr w:rsidR="00DE7EC0" w:rsidRPr="007C116B" w14:paraId="6D57AE4D" w14:textId="77777777" w:rsidTr="00FB36E2">
        <w:trPr>
          <w:trHeight w:val="280"/>
        </w:trPr>
        <w:tc>
          <w:tcPr>
            <w:tcW w:w="2581" w:type="dxa"/>
            <w:vAlign w:val="center"/>
          </w:tcPr>
          <w:p w14:paraId="79A29C8B" w14:textId="77777777" w:rsidR="00DE7EC0" w:rsidRPr="007C116B" w:rsidRDefault="00DE7EC0" w:rsidP="00FB36E2">
            <w:pPr>
              <w:rPr>
                <w:rFonts w:asciiTheme="minorHAnsi" w:hAnsiTheme="minorHAnsi" w:cstheme="minorHAnsi"/>
                <w:sz w:val="20"/>
                <w:szCs w:val="20"/>
              </w:rPr>
            </w:pPr>
            <w:r w:rsidRPr="007C116B">
              <w:rPr>
                <w:rFonts w:asciiTheme="minorHAnsi" w:hAnsiTheme="minorHAnsi" w:cstheme="minorHAnsi"/>
                <w:sz w:val="20"/>
                <w:szCs w:val="20"/>
              </w:rPr>
              <w:t>Grey nurse shark</w:t>
            </w:r>
          </w:p>
        </w:tc>
        <w:tc>
          <w:tcPr>
            <w:tcW w:w="2409" w:type="dxa"/>
            <w:vMerge w:val="restart"/>
            <w:vAlign w:val="center"/>
          </w:tcPr>
          <w:p w14:paraId="6E5C8797" w14:textId="77777777" w:rsidR="00DE7EC0" w:rsidRPr="007C116B" w:rsidRDefault="00DE7EC0" w:rsidP="00FB36E2">
            <w:pPr>
              <w:rPr>
                <w:rFonts w:asciiTheme="minorHAnsi" w:hAnsiTheme="minorHAnsi" w:cstheme="minorHAnsi"/>
                <w:sz w:val="20"/>
                <w:szCs w:val="20"/>
              </w:rPr>
            </w:pPr>
            <w:r w:rsidRPr="007C116B">
              <w:rPr>
                <w:rFonts w:asciiTheme="minorHAnsi" w:hAnsiTheme="minorHAnsi" w:cstheme="minorHAnsi"/>
                <w:sz w:val="20"/>
                <w:szCs w:val="20"/>
              </w:rPr>
              <w:t>EPBC 1999</w:t>
            </w:r>
          </w:p>
        </w:tc>
        <w:tc>
          <w:tcPr>
            <w:tcW w:w="3828" w:type="dxa"/>
            <w:vMerge w:val="restart"/>
            <w:vAlign w:val="center"/>
          </w:tcPr>
          <w:p w14:paraId="6ECA98E0" w14:textId="77777777" w:rsidR="00DE7EC0" w:rsidRPr="007C116B" w:rsidRDefault="00DE7EC0" w:rsidP="00FB36E2">
            <w:pPr>
              <w:rPr>
                <w:rFonts w:asciiTheme="minorHAnsi" w:hAnsiTheme="minorHAnsi" w:cstheme="minorHAnsi"/>
                <w:sz w:val="20"/>
                <w:szCs w:val="20"/>
              </w:rPr>
            </w:pPr>
            <w:r w:rsidRPr="007C116B">
              <w:rPr>
                <w:rFonts w:asciiTheme="minorHAnsi" w:hAnsiTheme="minorHAnsi" w:cstheme="minorHAnsi"/>
                <w:sz w:val="20"/>
                <w:szCs w:val="20"/>
              </w:rPr>
              <w:t>Landing is prohibited</w:t>
            </w:r>
          </w:p>
        </w:tc>
      </w:tr>
      <w:tr w:rsidR="00DE7EC0" w:rsidRPr="007C116B" w14:paraId="187AEC75" w14:textId="77777777" w:rsidTr="00FB36E2">
        <w:trPr>
          <w:cnfStyle w:val="000000010000" w:firstRow="0" w:lastRow="0" w:firstColumn="0" w:lastColumn="0" w:oddVBand="0" w:evenVBand="0" w:oddHBand="0" w:evenHBand="1" w:firstRowFirstColumn="0" w:firstRowLastColumn="0" w:lastRowFirstColumn="0" w:lastRowLastColumn="0"/>
          <w:trHeight w:val="314"/>
        </w:trPr>
        <w:tc>
          <w:tcPr>
            <w:tcW w:w="2581" w:type="dxa"/>
            <w:vAlign w:val="center"/>
          </w:tcPr>
          <w:p w14:paraId="57C6B396" w14:textId="77777777" w:rsidR="00DE7EC0" w:rsidRPr="007C116B" w:rsidRDefault="00DE7EC0" w:rsidP="00FB36E2">
            <w:pPr>
              <w:rPr>
                <w:rFonts w:asciiTheme="minorHAnsi" w:hAnsiTheme="minorHAnsi" w:cstheme="minorHAnsi"/>
                <w:sz w:val="20"/>
                <w:szCs w:val="20"/>
              </w:rPr>
            </w:pPr>
            <w:r w:rsidRPr="007C116B">
              <w:rPr>
                <w:rFonts w:asciiTheme="minorHAnsi" w:hAnsiTheme="minorHAnsi" w:cstheme="minorHAnsi"/>
                <w:sz w:val="20"/>
                <w:szCs w:val="20"/>
              </w:rPr>
              <w:t>Great white shark</w:t>
            </w:r>
          </w:p>
        </w:tc>
        <w:tc>
          <w:tcPr>
            <w:tcW w:w="2409" w:type="dxa"/>
            <w:vMerge/>
            <w:vAlign w:val="center"/>
          </w:tcPr>
          <w:p w14:paraId="7CE465D1" w14:textId="77777777" w:rsidR="00DE7EC0" w:rsidRPr="007C116B" w:rsidRDefault="00DE7EC0" w:rsidP="00FB36E2">
            <w:pPr>
              <w:rPr>
                <w:rFonts w:asciiTheme="minorHAnsi" w:hAnsiTheme="minorHAnsi" w:cstheme="minorHAnsi"/>
                <w:sz w:val="20"/>
                <w:szCs w:val="20"/>
              </w:rPr>
            </w:pPr>
          </w:p>
        </w:tc>
        <w:tc>
          <w:tcPr>
            <w:tcW w:w="3828" w:type="dxa"/>
            <w:vMerge/>
            <w:vAlign w:val="center"/>
          </w:tcPr>
          <w:p w14:paraId="61230B72" w14:textId="77777777" w:rsidR="00DE7EC0" w:rsidRPr="007C116B" w:rsidRDefault="00DE7EC0" w:rsidP="00FB36E2">
            <w:pPr>
              <w:rPr>
                <w:rFonts w:asciiTheme="minorHAnsi" w:hAnsiTheme="minorHAnsi" w:cstheme="minorHAnsi"/>
                <w:sz w:val="20"/>
                <w:szCs w:val="20"/>
              </w:rPr>
            </w:pPr>
          </w:p>
        </w:tc>
      </w:tr>
      <w:tr w:rsidR="00DE7EC0" w:rsidRPr="007C116B" w14:paraId="7418C7E8" w14:textId="77777777" w:rsidTr="00FB36E2">
        <w:trPr>
          <w:trHeight w:val="219"/>
        </w:trPr>
        <w:tc>
          <w:tcPr>
            <w:tcW w:w="2581" w:type="dxa"/>
            <w:vAlign w:val="center"/>
          </w:tcPr>
          <w:p w14:paraId="3ECE0864" w14:textId="77777777" w:rsidR="00DE7EC0" w:rsidRPr="007C116B" w:rsidRDefault="00DE7EC0" w:rsidP="00FB36E2">
            <w:pPr>
              <w:rPr>
                <w:rFonts w:asciiTheme="minorHAnsi" w:hAnsiTheme="minorHAnsi" w:cstheme="minorHAnsi"/>
                <w:sz w:val="20"/>
                <w:szCs w:val="20"/>
              </w:rPr>
            </w:pPr>
            <w:r w:rsidRPr="007C116B">
              <w:rPr>
                <w:rFonts w:asciiTheme="minorHAnsi" w:hAnsiTheme="minorHAnsi" w:cstheme="minorHAnsi"/>
                <w:sz w:val="20"/>
                <w:szCs w:val="20"/>
              </w:rPr>
              <w:t>Silky shark</w:t>
            </w:r>
          </w:p>
        </w:tc>
        <w:tc>
          <w:tcPr>
            <w:tcW w:w="2409" w:type="dxa"/>
            <w:vMerge w:val="restart"/>
            <w:vAlign w:val="center"/>
          </w:tcPr>
          <w:p w14:paraId="0124AD8A" w14:textId="77777777" w:rsidR="00DE7EC0" w:rsidRPr="007C116B" w:rsidRDefault="00DE7EC0" w:rsidP="00FB36E2">
            <w:pPr>
              <w:rPr>
                <w:rFonts w:asciiTheme="minorHAnsi" w:hAnsiTheme="minorHAnsi" w:cstheme="minorHAnsi"/>
                <w:sz w:val="20"/>
                <w:szCs w:val="20"/>
              </w:rPr>
            </w:pPr>
            <w:r w:rsidRPr="007C116B">
              <w:rPr>
                <w:rFonts w:asciiTheme="minorHAnsi" w:hAnsiTheme="minorHAnsi" w:cstheme="minorHAnsi"/>
                <w:sz w:val="20"/>
                <w:szCs w:val="20"/>
              </w:rPr>
              <w:t>WCPFC Convention</w:t>
            </w:r>
          </w:p>
        </w:tc>
        <w:tc>
          <w:tcPr>
            <w:tcW w:w="3828" w:type="dxa"/>
            <w:vMerge w:val="restart"/>
            <w:vAlign w:val="center"/>
          </w:tcPr>
          <w:p w14:paraId="77222600" w14:textId="77777777" w:rsidR="00DE7EC0" w:rsidRPr="007C116B" w:rsidRDefault="00DE7EC0" w:rsidP="00FB36E2">
            <w:pPr>
              <w:rPr>
                <w:rFonts w:asciiTheme="minorHAnsi" w:hAnsiTheme="minorHAnsi" w:cstheme="minorHAnsi"/>
                <w:sz w:val="20"/>
                <w:szCs w:val="20"/>
              </w:rPr>
            </w:pPr>
            <w:r w:rsidRPr="007C116B">
              <w:rPr>
                <w:rFonts w:asciiTheme="minorHAnsi" w:hAnsiTheme="minorHAnsi" w:cstheme="minorHAnsi"/>
                <w:sz w:val="20"/>
                <w:szCs w:val="20"/>
              </w:rPr>
              <w:t xml:space="preserve">Landing either species is </w:t>
            </w:r>
            <w:proofErr w:type="gramStart"/>
            <w:r w:rsidRPr="007C116B">
              <w:rPr>
                <w:rFonts w:asciiTheme="minorHAnsi" w:hAnsiTheme="minorHAnsi" w:cstheme="minorHAnsi"/>
                <w:sz w:val="20"/>
                <w:szCs w:val="20"/>
              </w:rPr>
              <w:t>prohibited</w:t>
            </w:r>
            <w:proofErr w:type="gramEnd"/>
            <w:r w:rsidRPr="007C116B">
              <w:rPr>
                <w:rFonts w:asciiTheme="minorHAnsi" w:hAnsiTheme="minorHAnsi" w:cstheme="minorHAnsi"/>
                <w:sz w:val="20"/>
                <w:szCs w:val="20"/>
              </w:rPr>
              <w:t xml:space="preserve"> and they must be released with as little harm as possible.</w:t>
            </w:r>
          </w:p>
        </w:tc>
      </w:tr>
      <w:tr w:rsidR="00DE7EC0" w:rsidRPr="007C116B" w14:paraId="64C2C16B" w14:textId="77777777" w:rsidTr="00FB36E2">
        <w:trPr>
          <w:cnfStyle w:val="000000010000" w:firstRow="0" w:lastRow="0" w:firstColumn="0" w:lastColumn="0" w:oddVBand="0" w:evenVBand="0" w:oddHBand="0" w:evenHBand="1" w:firstRowFirstColumn="0" w:firstRowLastColumn="0" w:lastRowFirstColumn="0" w:lastRowLastColumn="0"/>
          <w:trHeight w:val="253"/>
        </w:trPr>
        <w:tc>
          <w:tcPr>
            <w:tcW w:w="2581" w:type="dxa"/>
            <w:vAlign w:val="center"/>
          </w:tcPr>
          <w:p w14:paraId="75BA0909" w14:textId="77777777" w:rsidR="00DE7EC0" w:rsidRPr="007C116B" w:rsidRDefault="00DE7EC0" w:rsidP="00B81F3C">
            <w:pPr>
              <w:pStyle w:val="AFMAText1"/>
              <w:rPr>
                <w:sz w:val="20"/>
                <w:szCs w:val="20"/>
              </w:rPr>
            </w:pPr>
            <w:r w:rsidRPr="007C116B">
              <w:rPr>
                <w:sz w:val="20"/>
                <w:szCs w:val="20"/>
              </w:rPr>
              <w:t>Oceanic whitetip shark</w:t>
            </w:r>
          </w:p>
        </w:tc>
        <w:tc>
          <w:tcPr>
            <w:tcW w:w="2409" w:type="dxa"/>
            <w:vMerge/>
          </w:tcPr>
          <w:p w14:paraId="7CF9A4EA" w14:textId="77777777" w:rsidR="00DE7EC0" w:rsidRPr="007C116B" w:rsidRDefault="00DE7EC0" w:rsidP="00B81F3C">
            <w:pPr>
              <w:pStyle w:val="AFMAText1"/>
              <w:rPr>
                <w:sz w:val="20"/>
                <w:szCs w:val="20"/>
              </w:rPr>
            </w:pPr>
          </w:p>
        </w:tc>
        <w:tc>
          <w:tcPr>
            <w:tcW w:w="3828" w:type="dxa"/>
            <w:vMerge/>
          </w:tcPr>
          <w:p w14:paraId="10388E96" w14:textId="77777777" w:rsidR="00DE7EC0" w:rsidRPr="007C116B" w:rsidRDefault="00DE7EC0" w:rsidP="00B81F3C">
            <w:pPr>
              <w:pStyle w:val="AFMAText1"/>
              <w:rPr>
                <w:sz w:val="20"/>
                <w:szCs w:val="20"/>
              </w:rPr>
            </w:pPr>
          </w:p>
        </w:tc>
      </w:tr>
    </w:tbl>
    <w:p w14:paraId="1E83172A" w14:textId="3136C351" w:rsidR="00DE7EC0" w:rsidRPr="00855EE3" w:rsidRDefault="003C1C9C" w:rsidP="00512DD7">
      <w:pPr>
        <w:pStyle w:val="Heading5-Numbered"/>
        <w:numPr>
          <w:ilvl w:val="0"/>
          <w:numId w:val="0"/>
        </w:numPr>
        <w:outlineLvl w:val="2"/>
        <w:rPr>
          <w:rFonts w:asciiTheme="minorHAnsi" w:hAnsiTheme="minorHAnsi" w:cstheme="minorHAnsi"/>
        </w:rPr>
      </w:pPr>
      <w:bookmarkStart w:id="119" w:name="_Toc101786336"/>
      <w:r w:rsidRPr="00855EE3">
        <w:rPr>
          <w:rFonts w:asciiTheme="minorHAnsi" w:hAnsiTheme="minorHAnsi" w:cstheme="minorHAnsi"/>
        </w:rPr>
        <w:t>8.</w:t>
      </w:r>
      <w:r w:rsidR="00580382">
        <w:rPr>
          <w:rFonts w:asciiTheme="minorHAnsi" w:hAnsiTheme="minorHAnsi" w:cstheme="minorHAnsi"/>
        </w:rPr>
        <w:t>5.3</w:t>
      </w:r>
      <w:r w:rsidRPr="00855EE3">
        <w:rPr>
          <w:rFonts w:asciiTheme="minorHAnsi" w:hAnsiTheme="minorHAnsi" w:cstheme="minorHAnsi"/>
        </w:rPr>
        <w:t xml:space="preserve"> </w:t>
      </w:r>
      <w:r w:rsidR="00DE7EC0" w:rsidRPr="00855EE3">
        <w:rPr>
          <w:rFonts w:asciiTheme="minorHAnsi" w:hAnsiTheme="minorHAnsi" w:cstheme="minorHAnsi"/>
        </w:rPr>
        <w:t>Seabirds</w:t>
      </w:r>
      <w:bookmarkEnd w:id="119"/>
    </w:p>
    <w:p w14:paraId="261C7250" w14:textId="2CFAD233" w:rsidR="00DE7EC0" w:rsidRPr="00855EE3" w:rsidRDefault="00DE7EC0" w:rsidP="00B81F3C">
      <w:pPr>
        <w:pStyle w:val="AFMAText1"/>
      </w:pPr>
      <w:r w:rsidRPr="00855EE3">
        <w:t xml:space="preserve">The term ‘Seabirds’ is used generally to describe any species of bird which spends a substantial part of its life foraging and breeding in the marine environment. These species include </w:t>
      </w:r>
      <w:r w:rsidR="003D27BC" w:rsidRPr="00855EE3">
        <w:t>albatrosses, petrels, gulls, shearwaters, boobies, gannets, cormorants, and terns</w:t>
      </w:r>
      <w:r w:rsidRPr="00855EE3">
        <w:t xml:space="preserve">. Seabird populations globally face threats from various sources including climate change, competition and pests at breeding sites and interactions with commercial fisheries. The latter has led to a suite of global and domestic agreements, plans and measures which aim to mitigate and reduce fishery impacts on seabird populations. </w:t>
      </w:r>
    </w:p>
    <w:p w14:paraId="2C5A288D" w14:textId="2D5EC85E" w:rsidR="00DE7EC0" w:rsidRPr="00855EE3" w:rsidRDefault="00DE7EC0" w:rsidP="00B81F3C">
      <w:pPr>
        <w:pStyle w:val="AFMAText1"/>
      </w:pPr>
      <w:r w:rsidRPr="00855EE3">
        <w:t xml:space="preserve">Through measures described in this Bycatch Strategy, and implemented via fishing permit conditions, AFMA aims to ensure that the ETBF is fully compliant with both international agreements, regional fishery management </w:t>
      </w:r>
      <w:proofErr w:type="spellStart"/>
      <w:r w:rsidRPr="00855EE3">
        <w:t>organisation</w:t>
      </w:r>
      <w:proofErr w:type="spellEnd"/>
      <w:r w:rsidRPr="00855EE3">
        <w:t xml:space="preserve"> measures, domestic legislation and policies, and AFMAs Bycatch Strategy.</w:t>
      </w:r>
    </w:p>
    <w:p w14:paraId="19D279A0" w14:textId="77777777" w:rsidR="00DE7EC0" w:rsidRPr="00855EE3" w:rsidRDefault="00DE7EC0" w:rsidP="00B81F3C">
      <w:pPr>
        <w:pStyle w:val="AFMAText1"/>
      </w:pPr>
      <w:r w:rsidRPr="00855EE3">
        <w:t>At an international level, this Bycatch Strategy (including the conditions AFMA places on ETBF permit holders) is consistent with the requirements of:</w:t>
      </w:r>
    </w:p>
    <w:p w14:paraId="3A909EC8" w14:textId="77777777" w:rsidR="00DE7EC0" w:rsidRPr="00855EE3" w:rsidRDefault="00DE7EC0" w:rsidP="00DE3AFF">
      <w:pPr>
        <w:pStyle w:val="AFMAText1"/>
        <w:numPr>
          <w:ilvl w:val="0"/>
          <w:numId w:val="22"/>
        </w:numPr>
      </w:pPr>
      <w:r w:rsidRPr="00855EE3">
        <w:t>Convention on the Conservation of Migratory Species of Wild Animals</w:t>
      </w:r>
    </w:p>
    <w:p w14:paraId="59282636" w14:textId="77777777" w:rsidR="00DE7EC0" w:rsidRPr="00855EE3" w:rsidRDefault="00DE7EC0" w:rsidP="00DE3AFF">
      <w:pPr>
        <w:pStyle w:val="AFMAText1"/>
        <w:numPr>
          <w:ilvl w:val="0"/>
          <w:numId w:val="22"/>
        </w:numPr>
      </w:pPr>
      <w:r w:rsidRPr="00855EE3">
        <w:t>Agreement on the Conservation of Albatrosses and Petrels (ACAP)</w:t>
      </w:r>
    </w:p>
    <w:p w14:paraId="744ED15C" w14:textId="77777777" w:rsidR="00DE7EC0" w:rsidRPr="00855EE3" w:rsidRDefault="00DE7EC0" w:rsidP="00DE3AFF">
      <w:pPr>
        <w:pStyle w:val="AFMAText1"/>
        <w:numPr>
          <w:ilvl w:val="0"/>
          <w:numId w:val="22"/>
        </w:numPr>
      </w:pPr>
      <w:r w:rsidRPr="00855EE3">
        <w:t xml:space="preserve">The Food and Agriculture Organization of the United Nations (FAO) </w:t>
      </w:r>
    </w:p>
    <w:p w14:paraId="0EC2BE45" w14:textId="77777777" w:rsidR="00DE7EC0" w:rsidRPr="00855EE3" w:rsidRDefault="00DE7EC0" w:rsidP="00DE3AFF">
      <w:pPr>
        <w:pStyle w:val="AFMAText1"/>
        <w:numPr>
          <w:ilvl w:val="0"/>
          <w:numId w:val="22"/>
        </w:numPr>
      </w:pPr>
      <w:r w:rsidRPr="00855EE3">
        <w:t xml:space="preserve">Guidelines for implementing responsible fisheries management practices. </w:t>
      </w:r>
    </w:p>
    <w:p w14:paraId="600A1CAE" w14:textId="77777777" w:rsidR="00DE7EC0" w:rsidRPr="00855EE3" w:rsidRDefault="00DE7EC0" w:rsidP="00DE3AFF">
      <w:pPr>
        <w:pStyle w:val="AFMAText1"/>
        <w:numPr>
          <w:ilvl w:val="0"/>
          <w:numId w:val="22"/>
        </w:numPr>
      </w:pPr>
      <w:r w:rsidRPr="00855EE3">
        <w:t xml:space="preserve">Code of Conduct for Responsible Fisheries </w:t>
      </w:r>
    </w:p>
    <w:p w14:paraId="7EFB2137" w14:textId="77777777" w:rsidR="00DE7EC0" w:rsidRPr="00855EE3" w:rsidRDefault="00DE7EC0" w:rsidP="00DE3AFF">
      <w:pPr>
        <w:pStyle w:val="AFMAText1"/>
        <w:numPr>
          <w:ilvl w:val="0"/>
          <w:numId w:val="22"/>
        </w:numPr>
      </w:pPr>
      <w:r w:rsidRPr="00855EE3">
        <w:t xml:space="preserve">International Plan of Action for Reducing Incidental Catch of Seabirds in Longline Fisheries (IPOA – Seabirds) </w:t>
      </w:r>
    </w:p>
    <w:p w14:paraId="03362B4D" w14:textId="77777777" w:rsidR="00DE7EC0" w:rsidRPr="00855EE3" w:rsidRDefault="00DE7EC0" w:rsidP="00DE3AFF">
      <w:pPr>
        <w:pStyle w:val="AFMAText1"/>
        <w:numPr>
          <w:ilvl w:val="0"/>
          <w:numId w:val="22"/>
        </w:numPr>
      </w:pPr>
      <w:r w:rsidRPr="00855EE3">
        <w:t>The Western and Central Pacific Fisheries Commission (WCPFC) Conservation and Management Measure on seabirds (</w:t>
      </w:r>
      <w:hyperlink r:id="rId61" w:history="1">
        <w:r w:rsidRPr="00855EE3">
          <w:rPr>
            <w:rStyle w:val="Hyperlink"/>
            <w:rFonts w:cstheme="minorHAnsi"/>
            <w:lang w:val="en-AU"/>
          </w:rPr>
          <w:t>CMM 2018-03</w:t>
        </w:r>
      </w:hyperlink>
      <w:r w:rsidRPr="00855EE3">
        <w:t>)</w:t>
      </w:r>
    </w:p>
    <w:p w14:paraId="5027E73D" w14:textId="77777777" w:rsidR="00DE7EC0" w:rsidRPr="00855EE3" w:rsidRDefault="00DE7EC0" w:rsidP="00DE3AFF">
      <w:pPr>
        <w:pStyle w:val="AFMAText1"/>
        <w:numPr>
          <w:ilvl w:val="0"/>
          <w:numId w:val="22"/>
        </w:numPr>
      </w:pPr>
      <w:r w:rsidRPr="00855EE3">
        <w:t xml:space="preserve">The Commission for the Conservation of Southern Bluefin Tuna (CCSBT) </w:t>
      </w:r>
      <w:hyperlink r:id="rId62" w:history="1">
        <w:r w:rsidRPr="00855EE3">
          <w:rPr>
            <w:rStyle w:val="Hyperlink"/>
            <w:rFonts w:cstheme="minorHAnsi"/>
            <w:lang w:val="en-AU"/>
          </w:rPr>
          <w:t>non-binding measures relating to seabirds</w:t>
        </w:r>
      </w:hyperlink>
    </w:p>
    <w:p w14:paraId="25DEE6D5" w14:textId="28398FD2" w:rsidR="00DE7EC0" w:rsidRPr="00855EE3" w:rsidRDefault="00DE7EC0" w:rsidP="00B81F3C">
      <w:pPr>
        <w:pStyle w:val="AFMAText1"/>
      </w:pPr>
      <w:r w:rsidRPr="00855EE3">
        <w:lastRenderedPageBreak/>
        <w:t xml:space="preserve">At a domestic level, oceanic longline fishing is listed as a key threatening process for seabirds under the EPBC Act, and as such required the development of a </w:t>
      </w:r>
      <w:hyperlink r:id="rId63" w:history="1">
        <w:r w:rsidRPr="00855EE3">
          <w:rPr>
            <w:rStyle w:val="Hyperlink"/>
            <w:rFonts w:cstheme="minorHAnsi"/>
            <w:lang w:val="en-AU"/>
          </w:rPr>
          <w:t>Threat Abatement Plan (TAP)</w:t>
        </w:r>
      </w:hyperlink>
      <w:r w:rsidRPr="00855EE3">
        <w:t xml:space="preserve"> for the ETBF (by </w:t>
      </w:r>
      <w:r w:rsidR="007E6C09" w:rsidRPr="00855EE3">
        <w:t xml:space="preserve">Australian </w:t>
      </w:r>
      <w:r w:rsidR="00F709D9" w:rsidRPr="00855EE3">
        <w:t>Antarctic</w:t>
      </w:r>
      <w:r w:rsidR="005D28D5" w:rsidRPr="00855EE3">
        <w:t xml:space="preserve"> Program </w:t>
      </w:r>
      <w:r w:rsidR="00F709D9" w:rsidRPr="00855EE3">
        <w:t>(</w:t>
      </w:r>
      <w:r w:rsidRPr="00855EE3">
        <w:t>AAD</w:t>
      </w:r>
      <w:r w:rsidR="009956A4" w:rsidRPr="00855EE3">
        <w:t>)</w:t>
      </w:r>
      <w:r w:rsidRPr="00855EE3">
        <w:t xml:space="preserve"> and AFMA), which now forms a key component of this Bycatch Strategy. </w:t>
      </w:r>
    </w:p>
    <w:p w14:paraId="734A316C" w14:textId="77777777" w:rsidR="00DE7EC0" w:rsidRPr="00855EE3" w:rsidRDefault="00DE7EC0" w:rsidP="00B81F3C">
      <w:pPr>
        <w:pStyle w:val="AFMAText1"/>
      </w:pPr>
      <w:r w:rsidRPr="00855EE3">
        <w:t>The TAP requires the ETBF to:</w:t>
      </w:r>
    </w:p>
    <w:p w14:paraId="0056F759" w14:textId="77777777" w:rsidR="00DE7EC0" w:rsidRPr="00855EE3" w:rsidRDefault="00DE7EC0" w:rsidP="00DE3AFF">
      <w:pPr>
        <w:pStyle w:val="AFMAText1"/>
        <w:numPr>
          <w:ilvl w:val="0"/>
          <w:numId w:val="21"/>
        </w:numPr>
      </w:pPr>
      <w:r w:rsidRPr="00855EE3">
        <w:t>Further reduce the bycatch of seabirds in oceanic longline operations and</w:t>
      </w:r>
    </w:p>
    <w:p w14:paraId="235BAF3B" w14:textId="0796CFAC" w:rsidR="00DE7EC0" w:rsidRPr="00855EE3" w:rsidRDefault="009C57DD" w:rsidP="00DE3AFF">
      <w:pPr>
        <w:pStyle w:val="AFMAText1"/>
        <w:numPr>
          <w:ilvl w:val="0"/>
          <w:numId w:val="21"/>
        </w:numPr>
      </w:pPr>
      <w:r w:rsidRPr="00855EE3">
        <w:t>M</w:t>
      </w:r>
      <w:r w:rsidR="00DE7EC0" w:rsidRPr="00855EE3">
        <w:t>aintain a bycatch rate of less than 0.05 birds per 1000 hooks set in all fishing areas (by five</w:t>
      </w:r>
      <w:r w:rsidR="00BA7C59" w:rsidRPr="00855EE3">
        <w:t>-</w:t>
      </w:r>
      <w:r w:rsidR="00DE7EC0" w:rsidRPr="00855EE3">
        <w:t xml:space="preserve">degree latitudinal bands) and all seasons (1 September – 30 April; 1 May – 31 August). </w:t>
      </w:r>
    </w:p>
    <w:p w14:paraId="0F5E301F" w14:textId="3DAD18B4" w:rsidR="00DE7EC0" w:rsidRPr="00855EE3" w:rsidRDefault="00DE7EC0" w:rsidP="00B81F3C">
      <w:pPr>
        <w:pStyle w:val="AFMAText1"/>
      </w:pPr>
      <w:r w:rsidRPr="00855EE3">
        <w:t xml:space="preserve">The TAP requires these objectives are pursued by the following key actions: mitigation, education, international initiatives, research and development and uptake, innovation and data collection and analyses. </w:t>
      </w:r>
      <w:r w:rsidR="003D27BC">
        <w:t>Responses</w:t>
      </w:r>
      <w:r w:rsidRPr="00855EE3">
        <w:t xml:space="preserve"> to each of these </w:t>
      </w:r>
      <w:r w:rsidR="003D27BC">
        <w:t xml:space="preserve">requirements </w:t>
      </w:r>
      <w:r w:rsidRPr="00855EE3">
        <w:t xml:space="preserve">are detailed below (management measures section and bycatch actions tables) and </w:t>
      </w:r>
      <w:r w:rsidR="003D27BC">
        <w:t xml:space="preserve">within </w:t>
      </w:r>
      <w:r w:rsidRPr="00855EE3">
        <w:t>the research and data strategy sections of this FMS.</w:t>
      </w:r>
    </w:p>
    <w:p w14:paraId="2B68D447" w14:textId="3B6D067C" w:rsidR="00DE7EC0" w:rsidRPr="00855EE3" w:rsidRDefault="00DE7EC0" w:rsidP="00B81F3C">
      <w:pPr>
        <w:pStyle w:val="AFMAText1"/>
      </w:pPr>
      <w:r w:rsidRPr="00855EE3">
        <w:t xml:space="preserve">Further responses are required by AFMA if the bycatch rate </w:t>
      </w:r>
      <w:r w:rsidR="003D27BC">
        <w:t xml:space="preserve">described </w:t>
      </w:r>
      <w:r w:rsidRPr="00855EE3">
        <w:t>above is triggered in one season or in consecutive seasons in any five</w:t>
      </w:r>
      <w:r w:rsidR="00BA7C59" w:rsidRPr="00855EE3">
        <w:t>-</w:t>
      </w:r>
      <w:r w:rsidRPr="00855EE3">
        <w:t xml:space="preserve">degree latitudinal band. Details of the required responses are </w:t>
      </w:r>
      <w:r w:rsidR="003D27BC">
        <w:t xml:space="preserve">available </w:t>
      </w:r>
      <w:r w:rsidRPr="00855EE3">
        <w:t>online</w:t>
      </w:r>
      <w:r w:rsidR="003D27BC">
        <w:t>:</w:t>
      </w:r>
      <w:r w:rsidRPr="00855EE3">
        <w:t xml:space="preserve"> </w:t>
      </w:r>
      <w:hyperlink r:id="rId64" w:history="1">
        <w:r w:rsidRPr="00855EE3">
          <w:rPr>
            <w:rStyle w:val="Hyperlink"/>
            <w:rFonts w:cstheme="minorHAnsi"/>
            <w:lang w:val="en-AU"/>
          </w:rPr>
          <w:t>Threat Abatement Plan (TAP)</w:t>
        </w:r>
      </w:hyperlink>
      <w:r w:rsidRPr="00855EE3">
        <w:t>.</w:t>
      </w:r>
    </w:p>
    <w:p w14:paraId="6FA4786A" w14:textId="6FCD6D8F" w:rsidR="00DE7EC0" w:rsidRPr="00855EE3" w:rsidRDefault="00DE7EC0" w:rsidP="00B81F3C">
      <w:pPr>
        <w:pStyle w:val="AFMAText1"/>
      </w:pPr>
      <w:r w:rsidRPr="00855EE3">
        <w:t xml:space="preserve">Guidance for AFMA and industry regarding management of seabird interactions is provided in the AFMA </w:t>
      </w:r>
      <w:hyperlink r:id="rId65" w:history="1">
        <w:r w:rsidRPr="00855EE3">
          <w:rPr>
            <w:rStyle w:val="Hyperlink"/>
            <w:rFonts w:cstheme="minorHAnsi"/>
            <w:lang w:val="en-AU"/>
          </w:rPr>
          <w:t>Seabird Bycatch Operational Guidelines for Commonwealth Fisheries</w:t>
        </w:r>
      </w:hyperlink>
      <w:r w:rsidRPr="00855EE3">
        <w:t xml:space="preserve"> (October 2018).</w:t>
      </w:r>
    </w:p>
    <w:p w14:paraId="60215FEF" w14:textId="235EEC1C" w:rsidR="00675205" w:rsidRPr="003D27BC" w:rsidRDefault="00A00840" w:rsidP="003D27BC">
      <w:pPr>
        <w:pStyle w:val="Heading5-Numbered"/>
        <w:numPr>
          <w:ilvl w:val="0"/>
          <w:numId w:val="0"/>
        </w:numPr>
        <w:outlineLvl w:val="2"/>
        <w:rPr>
          <w:rFonts w:asciiTheme="minorHAnsi" w:hAnsiTheme="minorHAnsi" w:cstheme="minorHAnsi"/>
        </w:rPr>
      </w:pPr>
      <w:bookmarkStart w:id="120" w:name="_Toc101786337"/>
      <w:r w:rsidRPr="003D27BC">
        <w:rPr>
          <w:rFonts w:asciiTheme="minorHAnsi" w:hAnsiTheme="minorHAnsi" w:cstheme="minorHAnsi"/>
        </w:rPr>
        <w:t>8.</w:t>
      </w:r>
      <w:r w:rsidR="00580382">
        <w:rPr>
          <w:rFonts w:asciiTheme="minorHAnsi" w:hAnsiTheme="minorHAnsi" w:cstheme="minorHAnsi"/>
        </w:rPr>
        <w:t>5.4</w:t>
      </w:r>
      <w:r w:rsidRPr="003D27BC">
        <w:rPr>
          <w:rFonts w:asciiTheme="minorHAnsi" w:hAnsiTheme="minorHAnsi" w:cstheme="minorHAnsi"/>
        </w:rPr>
        <w:t xml:space="preserve"> </w:t>
      </w:r>
      <w:r w:rsidR="003D27BC">
        <w:rPr>
          <w:rFonts w:asciiTheme="minorHAnsi" w:hAnsiTheme="minorHAnsi" w:cstheme="minorHAnsi"/>
        </w:rPr>
        <w:t>Seabird m</w:t>
      </w:r>
      <w:r w:rsidR="00DE7EC0" w:rsidRPr="003D27BC">
        <w:rPr>
          <w:rFonts w:asciiTheme="minorHAnsi" w:hAnsiTheme="minorHAnsi" w:cstheme="minorHAnsi"/>
        </w:rPr>
        <w:t>anagement measures</w:t>
      </w:r>
      <w:bookmarkEnd w:id="120"/>
    </w:p>
    <w:p w14:paraId="57BC0E97" w14:textId="77777777" w:rsidR="00DE7EC0" w:rsidRPr="00855EE3" w:rsidRDefault="00DE7EC0" w:rsidP="00B81F3C">
      <w:pPr>
        <w:pStyle w:val="AFMAText1"/>
      </w:pPr>
      <w:r w:rsidRPr="00855EE3">
        <w:t>In response to its international and domestic requirements (including the TAP), AFMA has implemented fishery wide measures to reduce the interactions with and mortality of all seabird species. These measures stipulate that:</w:t>
      </w:r>
    </w:p>
    <w:p w14:paraId="6488AAB1" w14:textId="1D7B1950" w:rsidR="00DE7EC0" w:rsidRPr="00855EE3" w:rsidRDefault="00DE7EC0" w:rsidP="00B81F3C">
      <w:pPr>
        <w:pStyle w:val="AFMAText1"/>
      </w:pPr>
      <w:r w:rsidRPr="00855EE3">
        <w:t xml:space="preserve">At all </w:t>
      </w:r>
      <w:proofErr w:type="gramStart"/>
      <w:r w:rsidRPr="00855EE3">
        <w:t>times</w:t>
      </w:r>
      <w:proofErr w:type="gramEnd"/>
      <w:r w:rsidRPr="00855EE3">
        <w:t xml:space="preserve"> </w:t>
      </w:r>
      <w:r w:rsidR="003124D4">
        <w:t>a boat</w:t>
      </w:r>
      <w:r w:rsidRPr="00855EE3">
        <w:t xml:space="preserve"> must:</w:t>
      </w:r>
    </w:p>
    <w:p w14:paraId="6A094175" w14:textId="68DFE051" w:rsidR="00DE7EC0" w:rsidRPr="00855EE3" w:rsidRDefault="003124D4" w:rsidP="00DE3AFF">
      <w:pPr>
        <w:pStyle w:val="AFMAText1"/>
        <w:numPr>
          <w:ilvl w:val="0"/>
          <w:numId w:val="24"/>
        </w:numPr>
      </w:pPr>
      <w:r w:rsidRPr="00855EE3">
        <w:t xml:space="preserve">carry </w:t>
      </w:r>
      <w:r w:rsidR="00DE7EC0" w:rsidRPr="00855EE3">
        <w:t>one or more assembled tori lines onboard; and</w:t>
      </w:r>
    </w:p>
    <w:p w14:paraId="00211AB2" w14:textId="11B0E61B" w:rsidR="00DE7EC0" w:rsidRPr="00855EE3" w:rsidRDefault="003124D4" w:rsidP="00DE3AFF">
      <w:pPr>
        <w:pStyle w:val="AFMAText1"/>
        <w:numPr>
          <w:ilvl w:val="0"/>
          <w:numId w:val="24"/>
        </w:numPr>
      </w:pPr>
      <w:r w:rsidRPr="00855EE3">
        <w:t xml:space="preserve">not </w:t>
      </w:r>
      <w:r w:rsidR="00DE7EC0" w:rsidRPr="00855EE3">
        <w:t>discharge offal while setting and discharge during hauling</w:t>
      </w:r>
      <w:r w:rsidR="00A7169E" w:rsidRPr="00855EE3">
        <w:t xml:space="preserve"> </w:t>
      </w:r>
      <w:r w:rsidR="00DE7EC0" w:rsidRPr="00855EE3">
        <w:t>should be avoided if possible.</w:t>
      </w:r>
    </w:p>
    <w:p w14:paraId="1109D571" w14:textId="0FD6B76B" w:rsidR="00DE7EC0" w:rsidRPr="00855EE3" w:rsidRDefault="00DE7EC0" w:rsidP="00B81F3C">
      <w:pPr>
        <w:pStyle w:val="AFMAText1"/>
      </w:pPr>
      <w:r w:rsidRPr="00855EE3">
        <w:t xml:space="preserve">When fishing south of 25° South </w:t>
      </w:r>
      <w:r w:rsidR="00967BBE">
        <w:t>boat</w:t>
      </w:r>
      <w:r w:rsidRPr="00855EE3">
        <w:t>s must:</w:t>
      </w:r>
    </w:p>
    <w:p w14:paraId="414DFB10" w14:textId="59F6BC5E" w:rsidR="00DE7EC0" w:rsidRPr="00855EE3" w:rsidRDefault="003124D4" w:rsidP="00DE3AFF">
      <w:pPr>
        <w:pStyle w:val="AFMAText1"/>
        <w:numPr>
          <w:ilvl w:val="0"/>
          <w:numId w:val="1"/>
        </w:numPr>
      </w:pPr>
      <w:r w:rsidRPr="00855EE3">
        <w:t xml:space="preserve">deploy </w:t>
      </w:r>
      <w:r w:rsidR="00DE7EC0" w:rsidRPr="00855EE3">
        <w:t>a tori line before commencing a shot when fishing between the hours of nautical dawn and nautical dusk</w:t>
      </w:r>
      <w:r w:rsidR="00DE7EC0" w:rsidRPr="00855EE3">
        <w:rPr>
          <w:rStyle w:val="FootnoteReference"/>
          <w:lang w:val="en-AU"/>
        </w:rPr>
        <w:footnoteReference w:id="6"/>
      </w:r>
      <w:r w:rsidR="00DE7EC0" w:rsidRPr="00855EE3">
        <w:t>;</w:t>
      </w:r>
    </w:p>
    <w:p w14:paraId="67A560B2" w14:textId="102EF12E" w:rsidR="00DE7EC0" w:rsidRPr="00855EE3" w:rsidRDefault="003124D4" w:rsidP="00DE3AFF">
      <w:pPr>
        <w:pStyle w:val="AFMAText1"/>
        <w:numPr>
          <w:ilvl w:val="0"/>
          <w:numId w:val="1"/>
        </w:numPr>
      </w:pPr>
      <w:r w:rsidRPr="00855EE3">
        <w:t xml:space="preserve">a </w:t>
      </w:r>
      <w:r w:rsidR="00DE7EC0" w:rsidRPr="00855EE3">
        <w:t>tori line is not required to be deployed when performing fishing operations between the hours of nautical dusk and nautical dawn.</w:t>
      </w:r>
    </w:p>
    <w:p w14:paraId="4E7B6E72" w14:textId="66FC99C6" w:rsidR="00DE7EC0" w:rsidRPr="00855EE3" w:rsidRDefault="003124D4" w:rsidP="00DE3AFF">
      <w:pPr>
        <w:pStyle w:val="AFMAText1"/>
        <w:numPr>
          <w:ilvl w:val="0"/>
          <w:numId w:val="1"/>
        </w:numPr>
      </w:pPr>
      <w:r w:rsidRPr="00855EE3">
        <w:lastRenderedPageBreak/>
        <w:t xml:space="preserve">use </w:t>
      </w:r>
      <w:r w:rsidR="00DE7EC0" w:rsidRPr="00855EE3">
        <w:t xml:space="preserve">only non-frozen </w:t>
      </w:r>
      <w:proofErr w:type="gramStart"/>
      <w:r w:rsidR="00DE7EC0" w:rsidRPr="00855EE3">
        <w:t>bait;</w:t>
      </w:r>
      <w:proofErr w:type="gramEnd"/>
    </w:p>
    <w:p w14:paraId="7048E6D3" w14:textId="50322650" w:rsidR="00DE7EC0" w:rsidRPr="00855EE3" w:rsidRDefault="003124D4" w:rsidP="00DE3AFF">
      <w:pPr>
        <w:pStyle w:val="AFMAText1"/>
        <w:numPr>
          <w:ilvl w:val="0"/>
          <w:numId w:val="1"/>
        </w:numPr>
      </w:pPr>
      <w:r w:rsidRPr="00855EE3">
        <w:t xml:space="preserve">weight </w:t>
      </w:r>
      <w:r w:rsidR="00DE7EC0" w:rsidRPr="00855EE3">
        <w:t>longlines with either a minimum of:</w:t>
      </w:r>
    </w:p>
    <w:p w14:paraId="37CC1D92" w14:textId="7C9CB43E" w:rsidR="00DE7EC0" w:rsidRPr="003124D4" w:rsidRDefault="00DE7EC0" w:rsidP="003124D4">
      <w:pPr>
        <w:pStyle w:val="Liststyle"/>
        <w:rPr>
          <w:rFonts w:asciiTheme="minorHAnsi" w:hAnsiTheme="minorHAnsi"/>
        </w:rPr>
      </w:pPr>
      <w:r w:rsidRPr="003124D4">
        <w:rPr>
          <w:rFonts w:asciiTheme="minorHAnsi" w:hAnsiTheme="minorHAnsi"/>
        </w:rPr>
        <w:t xml:space="preserve">60g </w:t>
      </w:r>
      <w:r w:rsidR="00967BBE">
        <w:rPr>
          <w:rFonts w:asciiTheme="minorHAnsi" w:hAnsiTheme="minorHAnsi"/>
        </w:rPr>
        <w:t>weights</w:t>
      </w:r>
      <w:r w:rsidRPr="003124D4">
        <w:rPr>
          <w:rFonts w:asciiTheme="minorHAnsi" w:hAnsiTheme="minorHAnsi"/>
        </w:rPr>
        <w:t xml:space="preserve"> at </w:t>
      </w:r>
      <w:proofErr w:type="gramStart"/>
      <w:r w:rsidRPr="003124D4">
        <w:rPr>
          <w:rFonts w:asciiTheme="minorHAnsi" w:hAnsiTheme="minorHAnsi"/>
        </w:rPr>
        <w:t>a distance of no</w:t>
      </w:r>
      <w:proofErr w:type="gramEnd"/>
      <w:r w:rsidRPr="003124D4">
        <w:rPr>
          <w:rFonts w:asciiTheme="minorHAnsi" w:hAnsiTheme="minorHAnsi"/>
        </w:rPr>
        <w:t xml:space="preserve"> more than 3.5m from each hook; or</w:t>
      </w:r>
    </w:p>
    <w:p w14:paraId="2C9739B0" w14:textId="0F492777" w:rsidR="00DE7EC0" w:rsidRPr="003124D4" w:rsidRDefault="00DE7EC0" w:rsidP="003124D4">
      <w:pPr>
        <w:pStyle w:val="Liststyle"/>
        <w:rPr>
          <w:rFonts w:asciiTheme="minorHAnsi" w:hAnsiTheme="minorHAnsi"/>
        </w:rPr>
      </w:pPr>
      <w:r w:rsidRPr="003124D4">
        <w:rPr>
          <w:rFonts w:asciiTheme="minorHAnsi" w:hAnsiTheme="minorHAnsi"/>
        </w:rPr>
        <w:t xml:space="preserve">98g </w:t>
      </w:r>
      <w:r w:rsidR="00967BBE">
        <w:rPr>
          <w:rFonts w:asciiTheme="minorHAnsi" w:hAnsiTheme="minorHAnsi"/>
        </w:rPr>
        <w:t>weights</w:t>
      </w:r>
      <w:r w:rsidRPr="003124D4">
        <w:rPr>
          <w:rFonts w:asciiTheme="minorHAnsi" w:hAnsiTheme="minorHAnsi"/>
        </w:rPr>
        <w:t xml:space="preserve"> at </w:t>
      </w:r>
      <w:proofErr w:type="gramStart"/>
      <w:r w:rsidRPr="003124D4">
        <w:rPr>
          <w:rFonts w:asciiTheme="minorHAnsi" w:hAnsiTheme="minorHAnsi"/>
        </w:rPr>
        <w:t>a distance of no</w:t>
      </w:r>
      <w:proofErr w:type="gramEnd"/>
      <w:r w:rsidRPr="003124D4">
        <w:rPr>
          <w:rFonts w:asciiTheme="minorHAnsi" w:hAnsiTheme="minorHAnsi"/>
        </w:rPr>
        <w:t xml:space="preserve"> more than 4m from each hook; or</w:t>
      </w:r>
    </w:p>
    <w:p w14:paraId="408CF200" w14:textId="3441DBBD" w:rsidR="00DE7EC0" w:rsidRPr="003124D4" w:rsidRDefault="00DE7EC0" w:rsidP="003124D4">
      <w:pPr>
        <w:pStyle w:val="Liststyle"/>
        <w:rPr>
          <w:rFonts w:asciiTheme="minorHAnsi" w:hAnsiTheme="minorHAnsi"/>
        </w:rPr>
      </w:pPr>
      <w:r w:rsidRPr="003124D4">
        <w:rPr>
          <w:rFonts w:asciiTheme="minorHAnsi" w:hAnsiTheme="minorHAnsi"/>
        </w:rPr>
        <w:t xml:space="preserve">40g weights immediately adjacent to the hook, or at no more than 0.5m from the hook, with dead, non-frozen baits attached to the hooks; or </w:t>
      </w:r>
    </w:p>
    <w:p w14:paraId="7A2CB467" w14:textId="49160501" w:rsidR="00DE7EC0" w:rsidRPr="003124D4" w:rsidRDefault="00967BBE" w:rsidP="003124D4">
      <w:pPr>
        <w:pStyle w:val="Liststyle"/>
      </w:pPr>
      <w:r>
        <w:rPr>
          <w:rFonts w:asciiTheme="minorHAnsi" w:hAnsiTheme="minorHAnsi"/>
        </w:rPr>
        <w:t xml:space="preserve">ACAP approved </w:t>
      </w:r>
      <w:r w:rsidR="00DE7EC0" w:rsidRPr="003124D4">
        <w:rPr>
          <w:rFonts w:asciiTheme="minorHAnsi" w:hAnsiTheme="minorHAnsi"/>
        </w:rPr>
        <w:t>“</w:t>
      </w:r>
      <w:r w:rsidRPr="003124D4">
        <w:rPr>
          <w:rFonts w:asciiTheme="minorHAnsi" w:hAnsiTheme="minorHAnsi"/>
        </w:rPr>
        <w:t>hook</w:t>
      </w:r>
      <w:r>
        <w:rPr>
          <w:rFonts w:asciiTheme="minorHAnsi" w:hAnsiTheme="minorHAnsi"/>
        </w:rPr>
        <w:t>-</w:t>
      </w:r>
      <w:r w:rsidRPr="003124D4">
        <w:rPr>
          <w:rFonts w:asciiTheme="minorHAnsi" w:hAnsiTheme="minorHAnsi"/>
        </w:rPr>
        <w:t>shielding device</w:t>
      </w:r>
      <w:r w:rsidR="00DE7EC0" w:rsidRPr="003124D4">
        <w:rPr>
          <w:rFonts w:asciiTheme="minorHAnsi" w:hAnsiTheme="minorHAnsi"/>
        </w:rPr>
        <w:t xml:space="preserve">” with a cap and weighing at least 38g may be deployed </w:t>
      </w:r>
      <w:r>
        <w:rPr>
          <w:rFonts w:asciiTheme="minorHAnsi" w:hAnsiTheme="minorHAnsi"/>
        </w:rPr>
        <w:t>directly at the hook.</w:t>
      </w:r>
    </w:p>
    <w:p w14:paraId="2011BB6C" w14:textId="7D4F91DC" w:rsidR="00DE7EC0" w:rsidRPr="00855EE3" w:rsidRDefault="00967BBE" w:rsidP="00B81F3C">
      <w:pPr>
        <w:pStyle w:val="AFMAText1"/>
      </w:pPr>
      <w:r>
        <w:t>Boats</w:t>
      </w:r>
      <w:r w:rsidR="00DE7EC0" w:rsidRPr="00855EE3">
        <w:t xml:space="preserve"> tori line</w:t>
      </w:r>
      <w:r w:rsidR="009C57DD" w:rsidRPr="00855EE3">
        <w:t>s</w:t>
      </w:r>
      <w:r w:rsidR="00DE7EC0" w:rsidRPr="00855EE3">
        <w:t xml:space="preserve"> must: </w:t>
      </w:r>
    </w:p>
    <w:p w14:paraId="119E788E" w14:textId="1ED042E6" w:rsidR="004A707E" w:rsidRPr="00855EE3" w:rsidRDefault="00967BBE" w:rsidP="00DE3AFF">
      <w:pPr>
        <w:pStyle w:val="AFMAText1"/>
        <w:numPr>
          <w:ilvl w:val="0"/>
          <w:numId w:val="1"/>
        </w:numPr>
      </w:pPr>
      <w:r w:rsidRPr="00855EE3">
        <w:t xml:space="preserve">be </w:t>
      </w:r>
      <w:r w:rsidR="00DE7EC0" w:rsidRPr="00855EE3">
        <w:t xml:space="preserve">a minimum of 100 </w:t>
      </w:r>
      <w:proofErr w:type="spellStart"/>
      <w:r w:rsidR="00DE7EC0" w:rsidRPr="00855EE3">
        <w:t>metres</w:t>
      </w:r>
      <w:proofErr w:type="spellEnd"/>
      <w:r w:rsidR="00DE7EC0" w:rsidRPr="00855EE3">
        <w:t xml:space="preserve"> in </w:t>
      </w:r>
      <w:proofErr w:type="gramStart"/>
      <w:r w:rsidR="00DE7EC0" w:rsidRPr="00855EE3">
        <w:t>length</w:t>
      </w:r>
      <w:r>
        <w:t>;</w:t>
      </w:r>
      <w:proofErr w:type="gramEnd"/>
    </w:p>
    <w:p w14:paraId="634FD634" w14:textId="02E2CF95" w:rsidR="00DE7EC0" w:rsidRPr="00855EE3" w:rsidRDefault="00967BBE" w:rsidP="00DE3AFF">
      <w:pPr>
        <w:pStyle w:val="AFMAText1"/>
        <w:numPr>
          <w:ilvl w:val="0"/>
          <w:numId w:val="1"/>
        </w:numPr>
      </w:pPr>
      <w:r w:rsidRPr="00855EE3">
        <w:t xml:space="preserve">be </w:t>
      </w:r>
      <w:r w:rsidR="004A707E" w:rsidRPr="00855EE3">
        <w:t>set up from a position on the boat</w:t>
      </w:r>
      <w:r w:rsidR="00DE7EC0" w:rsidRPr="00855EE3">
        <w:t xml:space="preserve"> that </w:t>
      </w:r>
      <w:r w:rsidR="004A707E" w:rsidRPr="00855EE3">
        <w:t xml:space="preserve">allows </w:t>
      </w:r>
      <w:r w:rsidR="00DE7EC0" w:rsidRPr="00855EE3">
        <w:t xml:space="preserve">it </w:t>
      </w:r>
      <w:r w:rsidR="004A707E" w:rsidRPr="00855EE3">
        <w:t>to stay</w:t>
      </w:r>
      <w:r w:rsidR="00DE7EC0" w:rsidRPr="00855EE3">
        <w:t xml:space="preserve"> above the water for </w:t>
      </w:r>
      <w:r w:rsidR="004A707E" w:rsidRPr="00855EE3">
        <w:t>at least 75m</w:t>
      </w:r>
      <w:r w:rsidR="00DE7EC0" w:rsidRPr="00855EE3">
        <w:t xml:space="preserve"> from the </w:t>
      </w:r>
      <w:proofErr w:type="gramStart"/>
      <w:r w:rsidR="00DE7EC0" w:rsidRPr="00855EE3">
        <w:t>stern</w:t>
      </w:r>
      <w:r>
        <w:t>;</w:t>
      </w:r>
      <w:proofErr w:type="gramEnd"/>
    </w:p>
    <w:p w14:paraId="567DDDDA" w14:textId="03721343" w:rsidR="00967BBE" w:rsidRDefault="00967BBE" w:rsidP="00DE3AFF">
      <w:pPr>
        <w:pStyle w:val="AFMAText1"/>
        <w:numPr>
          <w:ilvl w:val="0"/>
          <w:numId w:val="1"/>
        </w:numPr>
      </w:pPr>
      <w:r w:rsidRPr="00855EE3">
        <w:t xml:space="preserve">have </w:t>
      </w:r>
      <w:r w:rsidR="00DE7EC0" w:rsidRPr="00855EE3">
        <w:t xml:space="preserve">streamers attached </w:t>
      </w:r>
      <w:r w:rsidR="004A707E" w:rsidRPr="00855EE3">
        <w:t>at</w:t>
      </w:r>
      <w:r w:rsidR="00DE7EC0" w:rsidRPr="00855EE3">
        <w:t xml:space="preserve"> a maximum interval of 3.</w:t>
      </w:r>
      <w:proofErr w:type="gramStart"/>
      <w:r w:rsidR="00DE7EC0" w:rsidRPr="00855EE3">
        <w:t>5</w:t>
      </w:r>
      <w:r>
        <w:t>m</w:t>
      </w:r>
      <w:r w:rsidR="004A707E" w:rsidRPr="00855EE3">
        <w:t>;</w:t>
      </w:r>
      <w:proofErr w:type="gramEnd"/>
      <w:r w:rsidR="004A707E" w:rsidRPr="00855EE3">
        <w:t xml:space="preserve"> </w:t>
      </w:r>
    </w:p>
    <w:p w14:paraId="08D97D08" w14:textId="3B9B59E5" w:rsidR="00DE7EC0" w:rsidRPr="00855EE3" w:rsidRDefault="00967BBE" w:rsidP="00DE3AFF">
      <w:pPr>
        <w:pStyle w:val="AFMAText1"/>
        <w:numPr>
          <w:ilvl w:val="0"/>
          <w:numId w:val="1"/>
        </w:numPr>
      </w:pPr>
      <w:r w:rsidRPr="00855EE3">
        <w:t xml:space="preserve">streamers </w:t>
      </w:r>
      <w:r w:rsidR="004A707E" w:rsidRPr="00855EE3">
        <w:t>must be maintained, ensuring</w:t>
      </w:r>
      <w:r w:rsidR="00DE7EC0" w:rsidRPr="00855EE3">
        <w:t xml:space="preserve"> lengths </w:t>
      </w:r>
      <w:r w:rsidR="004A707E" w:rsidRPr="00855EE3">
        <w:t xml:space="preserve">are </w:t>
      </w:r>
      <w:r w:rsidR="00DE7EC0" w:rsidRPr="00855EE3">
        <w:t>as close to the water as possible</w:t>
      </w:r>
      <w:r>
        <w:t>; and</w:t>
      </w:r>
    </w:p>
    <w:p w14:paraId="6E0ED88A" w14:textId="51D48640" w:rsidR="004A707E" w:rsidRPr="00855EE3" w:rsidRDefault="00967BBE" w:rsidP="00DE3AFF">
      <w:pPr>
        <w:pStyle w:val="AFMAText1"/>
        <w:numPr>
          <w:ilvl w:val="0"/>
          <w:numId w:val="1"/>
        </w:numPr>
      </w:pPr>
      <w:r w:rsidRPr="00855EE3">
        <w:t xml:space="preserve">have </w:t>
      </w:r>
      <w:r w:rsidR="004A707E" w:rsidRPr="00855EE3">
        <w:t>a towed line, material or object at the end of the line to give sufficient drag to meet the 75m aerial coverage criteria</w:t>
      </w:r>
      <w:r>
        <w:t>.</w:t>
      </w:r>
    </w:p>
    <w:p w14:paraId="33C8F0A4" w14:textId="34B12F10" w:rsidR="007305F8" w:rsidRPr="00855EE3" w:rsidRDefault="00DE7EC0" w:rsidP="00B81F3C">
      <w:pPr>
        <w:pStyle w:val="AFMAText1"/>
      </w:pPr>
      <w:r w:rsidRPr="00855EE3">
        <w:t xml:space="preserve">In addition to these compulsory measures, Tuna Australia </w:t>
      </w:r>
      <w:r w:rsidR="00967BBE">
        <w:t xml:space="preserve">and AFMA has prepared a </w:t>
      </w:r>
      <w:r w:rsidR="00967BBE">
        <w:rPr>
          <w:i/>
          <w:iCs/>
        </w:rPr>
        <w:t xml:space="preserve">Tori lines – information to assist in design and </w:t>
      </w:r>
      <w:r w:rsidR="00967BBE" w:rsidRPr="00967BBE">
        <w:rPr>
          <w:i/>
          <w:iCs/>
        </w:rPr>
        <w:t xml:space="preserve">implementation </w:t>
      </w:r>
      <w:r w:rsidR="00967BBE" w:rsidRPr="00967BBE">
        <w:t>g</w:t>
      </w:r>
      <w:r w:rsidR="00967BBE">
        <w:t xml:space="preserve">uidance document, that is available as an attachment to the </w:t>
      </w:r>
      <w:hyperlink r:id="rId66" w:history="1">
        <w:r w:rsidR="00967BBE" w:rsidRPr="00967BBE">
          <w:rPr>
            <w:rStyle w:val="Hyperlink"/>
            <w:rFonts w:ascii="Calibri" w:hAnsi="Calibri" w:cs="Calibri"/>
            <w:lang w:val="en-AU"/>
          </w:rPr>
          <w:t>Fisheries Management Booklet</w:t>
        </w:r>
      </w:hyperlink>
      <w:r w:rsidR="00967BBE">
        <w:t xml:space="preserve">. </w:t>
      </w:r>
    </w:p>
    <w:p w14:paraId="49775052" w14:textId="3DA53E73" w:rsidR="00DE7EC0" w:rsidRPr="00855EE3" w:rsidRDefault="00A7169E" w:rsidP="00512DD7">
      <w:pPr>
        <w:pStyle w:val="Heading5-Numbered"/>
        <w:numPr>
          <w:ilvl w:val="0"/>
          <w:numId w:val="0"/>
        </w:numPr>
        <w:outlineLvl w:val="2"/>
        <w:rPr>
          <w:rFonts w:asciiTheme="minorHAnsi" w:hAnsiTheme="minorHAnsi" w:cstheme="minorHAnsi"/>
          <w:szCs w:val="28"/>
        </w:rPr>
      </w:pPr>
      <w:bookmarkStart w:id="121" w:name="_Toc101786338"/>
      <w:r w:rsidRPr="00855EE3">
        <w:rPr>
          <w:rFonts w:asciiTheme="minorHAnsi" w:hAnsiTheme="minorHAnsi" w:cstheme="minorHAnsi"/>
          <w:szCs w:val="28"/>
        </w:rPr>
        <w:t>8.</w:t>
      </w:r>
      <w:r w:rsidR="00580382">
        <w:rPr>
          <w:rFonts w:asciiTheme="minorHAnsi" w:hAnsiTheme="minorHAnsi" w:cstheme="minorHAnsi"/>
          <w:szCs w:val="28"/>
        </w:rPr>
        <w:t>5.6</w:t>
      </w:r>
      <w:r w:rsidRPr="00855EE3">
        <w:rPr>
          <w:rFonts w:asciiTheme="minorHAnsi" w:hAnsiTheme="minorHAnsi" w:cstheme="minorHAnsi"/>
          <w:szCs w:val="28"/>
        </w:rPr>
        <w:t xml:space="preserve"> </w:t>
      </w:r>
      <w:r w:rsidR="00DE7EC0" w:rsidRPr="00855EE3">
        <w:rPr>
          <w:rFonts w:asciiTheme="minorHAnsi" w:hAnsiTheme="minorHAnsi" w:cstheme="minorHAnsi"/>
          <w:szCs w:val="28"/>
        </w:rPr>
        <w:t>Marine turtles</w:t>
      </w:r>
      <w:bookmarkEnd w:id="121"/>
    </w:p>
    <w:p w14:paraId="0151386D" w14:textId="43D0F71E" w:rsidR="00DE7EC0" w:rsidRPr="00855EE3" w:rsidRDefault="00DE7EC0" w:rsidP="00B81F3C">
      <w:pPr>
        <w:pStyle w:val="AFMAText1"/>
      </w:pPr>
      <w:r w:rsidRPr="00855EE3">
        <w:t xml:space="preserve">Six of the seven existing species of marine turtle are found in Australian waters, including the </w:t>
      </w:r>
      <w:r w:rsidR="00580382" w:rsidRPr="00855EE3">
        <w:t xml:space="preserve">loggerhead </w:t>
      </w:r>
      <w:r w:rsidRPr="00855EE3">
        <w:t>turtle (</w:t>
      </w:r>
      <w:r w:rsidRPr="00855EE3">
        <w:rPr>
          <w:i/>
          <w:iCs/>
        </w:rPr>
        <w:t>Caretta caretta</w:t>
      </w:r>
      <w:r w:rsidRPr="00855EE3">
        <w:t xml:space="preserve">), </w:t>
      </w:r>
      <w:r w:rsidR="00580382" w:rsidRPr="00855EE3">
        <w:t xml:space="preserve">green </w:t>
      </w:r>
      <w:r w:rsidRPr="00855EE3">
        <w:t>sea turtle (</w:t>
      </w:r>
      <w:r w:rsidRPr="00855EE3">
        <w:rPr>
          <w:i/>
          <w:iCs/>
        </w:rPr>
        <w:t>Chelonia mydas</w:t>
      </w:r>
      <w:r w:rsidRPr="00855EE3">
        <w:t xml:space="preserve">), </w:t>
      </w:r>
      <w:r w:rsidR="00580382" w:rsidRPr="00855EE3">
        <w:t xml:space="preserve">hawksbill </w:t>
      </w:r>
      <w:r w:rsidRPr="00855EE3">
        <w:t>sea turtle (</w:t>
      </w:r>
      <w:r w:rsidRPr="00855EE3">
        <w:rPr>
          <w:i/>
          <w:iCs/>
        </w:rPr>
        <w:t>Eretmochelys imbricate</w:t>
      </w:r>
      <w:r w:rsidRPr="00855EE3">
        <w:t>)</w:t>
      </w:r>
      <w:r w:rsidR="00776B26" w:rsidRPr="00855EE3">
        <w:t xml:space="preserve"> </w:t>
      </w:r>
      <w:r w:rsidR="00580382" w:rsidRPr="00855EE3">
        <w:t xml:space="preserve">olive </w:t>
      </w:r>
      <w:r w:rsidRPr="00855EE3">
        <w:t>ridley sea turtle (</w:t>
      </w:r>
      <w:proofErr w:type="spellStart"/>
      <w:r w:rsidRPr="00855EE3">
        <w:rPr>
          <w:i/>
          <w:iCs/>
        </w:rPr>
        <w:t>Lepidochelys</w:t>
      </w:r>
      <w:proofErr w:type="spellEnd"/>
      <w:r w:rsidRPr="00855EE3">
        <w:rPr>
          <w:i/>
          <w:iCs/>
        </w:rPr>
        <w:t xml:space="preserve"> olivacea</w:t>
      </w:r>
      <w:r w:rsidRPr="00855EE3">
        <w:t xml:space="preserve">), </w:t>
      </w:r>
      <w:r w:rsidR="00580382" w:rsidRPr="00855EE3">
        <w:t xml:space="preserve">flatback </w:t>
      </w:r>
      <w:r w:rsidRPr="00855EE3">
        <w:t>sea turtle (</w:t>
      </w:r>
      <w:r w:rsidRPr="00855EE3">
        <w:rPr>
          <w:i/>
          <w:iCs/>
        </w:rPr>
        <w:t xml:space="preserve">Natator </w:t>
      </w:r>
      <w:proofErr w:type="spellStart"/>
      <w:r w:rsidRPr="00855EE3">
        <w:rPr>
          <w:i/>
          <w:iCs/>
        </w:rPr>
        <w:t>depressus</w:t>
      </w:r>
      <w:proofErr w:type="spellEnd"/>
      <w:r w:rsidRPr="00855EE3">
        <w:t xml:space="preserve">) and </w:t>
      </w:r>
      <w:r w:rsidR="00580382" w:rsidRPr="00855EE3">
        <w:t xml:space="preserve">leatherback </w:t>
      </w:r>
      <w:r w:rsidRPr="00855EE3">
        <w:t>sea turtle (</w:t>
      </w:r>
      <w:r w:rsidRPr="00855EE3">
        <w:rPr>
          <w:i/>
          <w:iCs/>
        </w:rPr>
        <w:t>Dermochelys coriacea</w:t>
      </w:r>
      <w:r w:rsidRPr="00855EE3">
        <w:t>)</w:t>
      </w:r>
      <w:r w:rsidR="009C57DD" w:rsidRPr="00855EE3">
        <w:t>.</w:t>
      </w:r>
    </w:p>
    <w:p w14:paraId="2A888C78" w14:textId="5071DCA9" w:rsidR="00C6221F" w:rsidRPr="00855EE3" w:rsidRDefault="00DE7EC0" w:rsidP="00B81F3C">
      <w:pPr>
        <w:pStyle w:val="AFMAText1"/>
      </w:pPr>
      <w:r w:rsidRPr="00855EE3">
        <w:t xml:space="preserve">Most species of marine turtle are considered vulnerable to local and even global extinction due to declining numbers. Reduction in mortality is important for the long-term viability of these species. Historically, </w:t>
      </w:r>
      <w:r w:rsidR="00580382" w:rsidRPr="00855EE3">
        <w:t>most</w:t>
      </w:r>
      <w:r w:rsidRPr="00855EE3">
        <w:t xml:space="preserve"> interactions that have occurred in the ETBF have been with green and leatherback turtles. A high proportion of turtles that are caught in the ETBF are brought to the boat alive. </w:t>
      </w:r>
    </w:p>
    <w:p w14:paraId="300DF1AE" w14:textId="29E48F67" w:rsidR="00FC08FA" w:rsidRPr="00580382" w:rsidRDefault="00C338B4" w:rsidP="00580382">
      <w:pPr>
        <w:pStyle w:val="Heading5-Numbered"/>
        <w:numPr>
          <w:ilvl w:val="0"/>
          <w:numId w:val="0"/>
        </w:numPr>
        <w:outlineLvl w:val="2"/>
        <w:rPr>
          <w:rFonts w:asciiTheme="minorHAnsi" w:hAnsiTheme="minorHAnsi" w:cstheme="minorHAnsi"/>
          <w:szCs w:val="28"/>
        </w:rPr>
      </w:pPr>
      <w:bookmarkStart w:id="122" w:name="_Toc101786339"/>
      <w:r w:rsidRPr="00580382">
        <w:rPr>
          <w:rFonts w:asciiTheme="minorHAnsi" w:hAnsiTheme="minorHAnsi" w:cstheme="minorHAnsi"/>
          <w:szCs w:val="28"/>
        </w:rPr>
        <w:t>8.</w:t>
      </w:r>
      <w:r w:rsidR="00580382">
        <w:rPr>
          <w:rFonts w:asciiTheme="minorHAnsi" w:hAnsiTheme="minorHAnsi" w:cstheme="minorHAnsi"/>
          <w:szCs w:val="28"/>
        </w:rPr>
        <w:t>5.7</w:t>
      </w:r>
      <w:r w:rsidRPr="00580382">
        <w:rPr>
          <w:rFonts w:asciiTheme="minorHAnsi" w:hAnsiTheme="minorHAnsi" w:cstheme="minorHAnsi"/>
          <w:szCs w:val="28"/>
        </w:rPr>
        <w:t xml:space="preserve"> </w:t>
      </w:r>
      <w:r w:rsidR="00580382">
        <w:rPr>
          <w:rFonts w:asciiTheme="minorHAnsi" w:hAnsiTheme="minorHAnsi" w:cstheme="minorHAnsi"/>
          <w:szCs w:val="28"/>
        </w:rPr>
        <w:t>Marine turtle m</w:t>
      </w:r>
      <w:r w:rsidR="00DE7EC0" w:rsidRPr="00580382">
        <w:rPr>
          <w:rFonts w:asciiTheme="minorHAnsi" w:hAnsiTheme="minorHAnsi" w:cstheme="minorHAnsi"/>
          <w:szCs w:val="28"/>
        </w:rPr>
        <w:t>anagement measures</w:t>
      </w:r>
      <w:bookmarkEnd w:id="122"/>
    </w:p>
    <w:p w14:paraId="39E01E39" w14:textId="77777777" w:rsidR="00DE7EC0" w:rsidRPr="00855EE3" w:rsidRDefault="00DE7EC0" w:rsidP="00B81F3C">
      <w:pPr>
        <w:pStyle w:val="AFMAText1"/>
      </w:pPr>
      <w:r w:rsidRPr="00855EE3">
        <w:t xml:space="preserve">The ETBF Bycatch Strategy </w:t>
      </w:r>
      <w:proofErr w:type="spellStart"/>
      <w:r w:rsidRPr="00855EE3">
        <w:t>utilises</w:t>
      </w:r>
      <w:proofErr w:type="spellEnd"/>
      <w:r w:rsidRPr="00855EE3">
        <w:t xml:space="preserve"> two main measures (included as compulsory conditions on concession holder permits) aimed at reducing the mortality of turtles interacting with the ETBF. These are:</w:t>
      </w:r>
    </w:p>
    <w:p w14:paraId="65F44FE7" w14:textId="78F9341F" w:rsidR="00DE7EC0" w:rsidRPr="00855EE3" w:rsidRDefault="00DE7EC0" w:rsidP="00DE3AFF">
      <w:pPr>
        <w:pStyle w:val="AFMAText1"/>
        <w:numPr>
          <w:ilvl w:val="0"/>
          <w:numId w:val="31"/>
        </w:numPr>
      </w:pPr>
      <w:r w:rsidRPr="00855EE3">
        <w:t xml:space="preserve">Use of </w:t>
      </w:r>
      <w:proofErr w:type="spellStart"/>
      <w:r w:rsidRPr="00855EE3">
        <w:t>dehookers</w:t>
      </w:r>
      <w:proofErr w:type="spellEnd"/>
      <w:r w:rsidRPr="00855EE3">
        <w:t xml:space="preserve"> to remove hooks from turtles. Line cutters and de-hookers must be </w:t>
      </w:r>
      <w:proofErr w:type="gramStart"/>
      <w:r w:rsidRPr="00855EE3">
        <w:t>carried on board the boat at all times</w:t>
      </w:r>
      <w:proofErr w:type="gramEnd"/>
      <w:r w:rsidRPr="00855EE3">
        <w:t xml:space="preserve"> and must meet strict design criteria (described in </w:t>
      </w:r>
      <w:r w:rsidR="00580382">
        <w:t>SFR</w:t>
      </w:r>
      <w:r w:rsidRPr="00855EE3">
        <w:t xml:space="preserve"> conditions) to ensure that they are effective in the safe removal of hooks from turtles (and other animals).</w:t>
      </w:r>
    </w:p>
    <w:p w14:paraId="68AA3552" w14:textId="73DC7048" w:rsidR="00DE7EC0" w:rsidRPr="00855EE3" w:rsidRDefault="00DE7EC0" w:rsidP="00DE3AFF">
      <w:pPr>
        <w:pStyle w:val="AFMAText1"/>
        <w:numPr>
          <w:ilvl w:val="0"/>
          <w:numId w:val="31"/>
        </w:numPr>
      </w:pPr>
      <w:r w:rsidRPr="00855EE3">
        <w:lastRenderedPageBreak/>
        <w:t xml:space="preserve">Compulsory use of large circle hooks on all shallow sets (less than 8 hooks per bubble) which have been demonstrated to lower sea turtle rates, and post release mortality, without undue adverse effects on catch rates of </w:t>
      </w:r>
      <w:r w:rsidR="00580382" w:rsidRPr="00855EE3">
        <w:t>swordfish</w:t>
      </w:r>
      <w:r w:rsidRPr="00855EE3">
        <w:t>.</w:t>
      </w:r>
    </w:p>
    <w:p w14:paraId="64CC73E9" w14:textId="0AE08C6E" w:rsidR="00DE7EC0" w:rsidRPr="00855EE3" w:rsidRDefault="00DE7EC0" w:rsidP="00B81F3C">
      <w:pPr>
        <w:pStyle w:val="AFMAText1"/>
      </w:pPr>
      <w:r w:rsidRPr="00855EE3">
        <w:t>These measures are consistent with the WCPFC</w:t>
      </w:r>
      <w:r w:rsidR="00580382">
        <w:t xml:space="preserve"> conservation measures relating to marine turtles:</w:t>
      </w:r>
      <w:r w:rsidR="00C338B4" w:rsidRPr="00855EE3">
        <w:t xml:space="preserve"> </w:t>
      </w:r>
      <w:hyperlink r:id="rId67" w:history="1">
        <w:r w:rsidR="00C338B4" w:rsidRPr="00855EE3">
          <w:rPr>
            <w:rStyle w:val="Hyperlink"/>
            <w:rFonts w:cstheme="minorHAnsi"/>
            <w:lang w:val="en-AU"/>
          </w:rPr>
          <w:t>CMM2018-03.</w:t>
        </w:r>
        <w:r w:rsidRPr="00855EE3">
          <w:rPr>
            <w:rStyle w:val="Hyperlink"/>
            <w:rFonts w:cstheme="minorHAnsi"/>
            <w:lang w:val="en-AU"/>
          </w:rPr>
          <w:t xml:space="preserve"> </w:t>
        </w:r>
      </w:hyperlink>
    </w:p>
    <w:p w14:paraId="1287ABC8" w14:textId="3E366636" w:rsidR="00DE7EC0" w:rsidRPr="00855EE3" w:rsidRDefault="000B218C" w:rsidP="00512DD7">
      <w:pPr>
        <w:pStyle w:val="Heading5-Numbered"/>
        <w:numPr>
          <w:ilvl w:val="0"/>
          <w:numId w:val="0"/>
        </w:numPr>
        <w:outlineLvl w:val="2"/>
        <w:rPr>
          <w:rFonts w:asciiTheme="minorHAnsi" w:hAnsiTheme="minorHAnsi" w:cstheme="minorHAnsi"/>
          <w:szCs w:val="28"/>
        </w:rPr>
      </w:pPr>
      <w:bookmarkStart w:id="123" w:name="_Toc101786340"/>
      <w:r w:rsidRPr="00855EE3">
        <w:rPr>
          <w:rFonts w:asciiTheme="minorHAnsi" w:hAnsiTheme="minorHAnsi" w:cstheme="minorHAnsi"/>
          <w:szCs w:val="28"/>
        </w:rPr>
        <w:t>8.</w:t>
      </w:r>
      <w:r w:rsidR="00580382">
        <w:rPr>
          <w:rFonts w:asciiTheme="minorHAnsi" w:hAnsiTheme="minorHAnsi" w:cstheme="minorHAnsi"/>
          <w:szCs w:val="28"/>
        </w:rPr>
        <w:t>5.8</w:t>
      </w:r>
      <w:r w:rsidRPr="00855EE3">
        <w:rPr>
          <w:rFonts w:asciiTheme="minorHAnsi" w:hAnsiTheme="minorHAnsi" w:cstheme="minorHAnsi"/>
          <w:szCs w:val="28"/>
        </w:rPr>
        <w:t xml:space="preserve"> </w:t>
      </w:r>
      <w:r w:rsidR="00DE7EC0" w:rsidRPr="00855EE3">
        <w:rPr>
          <w:rFonts w:asciiTheme="minorHAnsi" w:hAnsiTheme="minorHAnsi" w:cstheme="minorHAnsi"/>
          <w:szCs w:val="28"/>
        </w:rPr>
        <w:t>Marine Mammals</w:t>
      </w:r>
      <w:bookmarkEnd w:id="123"/>
    </w:p>
    <w:p w14:paraId="79D5CDFA" w14:textId="666E1600" w:rsidR="00DE7EC0" w:rsidRPr="00855EE3" w:rsidRDefault="00DE7EC0" w:rsidP="00B81F3C">
      <w:pPr>
        <w:pStyle w:val="AFMAText1"/>
      </w:pPr>
      <w:r w:rsidRPr="00855EE3">
        <w:t>Monitoring data indicates that the ETBF occasionally interacts with marine mammals, predominantly cetaceans (whales and dolphins), and very rarely</w:t>
      </w:r>
      <w:r w:rsidR="00353611" w:rsidRPr="00855EE3">
        <w:t xml:space="preserve"> seals</w:t>
      </w:r>
      <w:r w:rsidRPr="00855EE3">
        <w:t>.</w:t>
      </w:r>
    </w:p>
    <w:p w14:paraId="1A4BE41D" w14:textId="645F9A25" w:rsidR="00DE7EC0" w:rsidRPr="00855EE3" w:rsidRDefault="000B218C" w:rsidP="00512DD7">
      <w:pPr>
        <w:pStyle w:val="Heading5-Numbered"/>
        <w:numPr>
          <w:ilvl w:val="0"/>
          <w:numId w:val="0"/>
        </w:numPr>
        <w:outlineLvl w:val="2"/>
        <w:rPr>
          <w:rFonts w:asciiTheme="minorHAnsi" w:hAnsiTheme="minorHAnsi" w:cstheme="minorHAnsi"/>
          <w:szCs w:val="28"/>
        </w:rPr>
      </w:pPr>
      <w:bookmarkStart w:id="124" w:name="_Toc101786341"/>
      <w:r w:rsidRPr="00855EE3">
        <w:rPr>
          <w:rFonts w:asciiTheme="minorHAnsi" w:hAnsiTheme="minorHAnsi" w:cstheme="minorHAnsi"/>
          <w:szCs w:val="28"/>
        </w:rPr>
        <w:t>8.</w:t>
      </w:r>
      <w:r w:rsidR="00580382">
        <w:rPr>
          <w:rFonts w:asciiTheme="minorHAnsi" w:hAnsiTheme="minorHAnsi" w:cstheme="minorHAnsi"/>
          <w:szCs w:val="28"/>
        </w:rPr>
        <w:t>5.9</w:t>
      </w:r>
      <w:r w:rsidRPr="00855EE3">
        <w:rPr>
          <w:rFonts w:asciiTheme="minorHAnsi" w:hAnsiTheme="minorHAnsi" w:cstheme="minorHAnsi"/>
          <w:szCs w:val="28"/>
        </w:rPr>
        <w:t xml:space="preserve"> </w:t>
      </w:r>
      <w:r w:rsidR="00DE7EC0" w:rsidRPr="00855EE3">
        <w:rPr>
          <w:rFonts w:asciiTheme="minorHAnsi" w:hAnsiTheme="minorHAnsi" w:cstheme="minorHAnsi"/>
          <w:szCs w:val="28"/>
        </w:rPr>
        <w:t>Cetaceans</w:t>
      </w:r>
      <w:bookmarkEnd w:id="124"/>
    </w:p>
    <w:p w14:paraId="6C7ADC69" w14:textId="6CDA4DC0" w:rsidR="00DE7EC0" w:rsidRPr="00855EE3" w:rsidRDefault="00DE7EC0" w:rsidP="00B81F3C">
      <w:pPr>
        <w:pStyle w:val="AFMAText1"/>
      </w:pPr>
      <w:proofErr w:type="gramStart"/>
      <w:r w:rsidRPr="00855EE3">
        <w:t>The majority of</w:t>
      </w:r>
      <w:proofErr w:type="gramEnd"/>
      <w:r w:rsidRPr="00855EE3">
        <w:t xml:space="preserve"> interactions with cetaceans (whales and dolphins) involve cetaceans being hooked or entangled in the fishing gear while predating on tuna from longlines. All cetacean species are protected under the EPBC Act. Recent data summaries for the ETBF, including during the recent period of e</w:t>
      </w:r>
      <w:r w:rsidR="00580382">
        <w:t>-</w:t>
      </w:r>
      <w:r w:rsidRPr="00855EE3">
        <w:t xml:space="preserve">monitoring, show relatively few interactions occurring with cetaceans. The most common whales that have been reported interacting with longlines in the ETBF include </w:t>
      </w:r>
      <w:proofErr w:type="gramStart"/>
      <w:r w:rsidR="00580382" w:rsidRPr="00855EE3">
        <w:t>short finned</w:t>
      </w:r>
      <w:proofErr w:type="gramEnd"/>
      <w:r w:rsidR="00580382" w:rsidRPr="00855EE3">
        <w:t xml:space="preserve"> pilot </w:t>
      </w:r>
      <w:r w:rsidRPr="00855EE3">
        <w:t xml:space="preserve">whales and </w:t>
      </w:r>
      <w:r w:rsidR="00580382" w:rsidRPr="00855EE3">
        <w:t xml:space="preserve">toothed </w:t>
      </w:r>
      <w:r w:rsidRPr="00855EE3">
        <w:t xml:space="preserve">whales, followed by </w:t>
      </w:r>
      <w:r w:rsidR="00580382" w:rsidRPr="00855EE3">
        <w:t xml:space="preserve">melon headed </w:t>
      </w:r>
      <w:r w:rsidRPr="00855EE3">
        <w:t xml:space="preserve">whales. </w:t>
      </w:r>
      <w:proofErr w:type="gramStart"/>
      <w:r w:rsidRPr="00855EE3">
        <w:t>The majority of</w:t>
      </w:r>
      <w:proofErr w:type="gramEnd"/>
      <w:r w:rsidRPr="00855EE3">
        <w:t xml:space="preserve"> whales entangled are released alive.    </w:t>
      </w:r>
    </w:p>
    <w:p w14:paraId="4066AAF8" w14:textId="20E45994" w:rsidR="00DE7EC0" w:rsidRPr="00855EE3" w:rsidRDefault="000B218C" w:rsidP="00512DD7">
      <w:pPr>
        <w:pStyle w:val="Heading5-Numbered"/>
        <w:numPr>
          <w:ilvl w:val="0"/>
          <w:numId w:val="0"/>
        </w:numPr>
        <w:outlineLvl w:val="2"/>
        <w:rPr>
          <w:rFonts w:asciiTheme="minorHAnsi" w:hAnsiTheme="minorHAnsi" w:cstheme="minorHAnsi"/>
          <w:szCs w:val="28"/>
        </w:rPr>
      </w:pPr>
      <w:bookmarkStart w:id="125" w:name="_Toc101786342"/>
      <w:r w:rsidRPr="00855EE3">
        <w:rPr>
          <w:rFonts w:asciiTheme="minorHAnsi" w:hAnsiTheme="minorHAnsi" w:cstheme="minorHAnsi"/>
          <w:szCs w:val="28"/>
        </w:rPr>
        <w:t>8.</w:t>
      </w:r>
      <w:r w:rsidR="00580382">
        <w:rPr>
          <w:rFonts w:asciiTheme="minorHAnsi" w:hAnsiTheme="minorHAnsi" w:cstheme="minorHAnsi"/>
          <w:szCs w:val="28"/>
        </w:rPr>
        <w:t>5.10</w:t>
      </w:r>
      <w:r w:rsidRPr="00855EE3">
        <w:rPr>
          <w:rFonts w:asciiTheme="minorHAnsi" w:hAnsiTheme="minorHAnsi" w:cstheme="minorHAnsi"/>
          <w:szCs w:val="28"/>
        </w:rPr>
        <w:t xml:space="preserve"> </w:t>
      </w:r>
      <w:r w:rsidR="00DE7EC0" w:rsidRPr="00855EE3">
        <w:rPr>
          <w:rFonts w:asciiTheme="minorHAnsi" w:hAnsiTheme="minorHAnsi" w:cstheme="minorHAnsi"/>
          <w:szCs w:val="28"/>
        </w:rPr>
        <w:t>Seals</w:t>
      </w:r>
      <w:bookmarkEnd w:id="125"/>
    </w:p>
    <w:p w14:paraId="4FF33DF8" w14:textId="404FB876" w:rsidR="003A20AD" w:rsidRPr="00855EE3" w:rsidRDefault="00DE7EC0" w:rsidP="00884DCD">
      <w:pPr>
        <w:spacing w:before="120"/>
        <w:rPr>
          <w:rFonts w:asciiTheme="minorHAnsi" w:hAnsiTheme="minorHAnsi" w:cstheme="minorHAnsi"/>
        </w:rPr>
      </w:pPr>
      <w:r w:rsidRPr="00855EE3">
        <w:rPr>
          <w:rStyle w:val="AFMAText1Char"/>
          <w:rFonts w:asciiTheme="minorHAnsi" w:hAnsiTheme="minorHAnsi"/>
          <w:lang w:val="en-AU"/>
        </w:rPr>
        <w:t xml:space="preserve">There are nine species of seals found in Australian waters and all of which are protected </w:t>
      </w:r>
      <w:r w:rsidR="00580382">
        <w:rPr>
          <w:rStyle w:val="AFMAText1Char"/>
          <w:rFonts w:asciiTheme="minorHAnsi" w:hAnsiTheme="minorHAnsi"/>
          <w:lang w:val="en-AU"/>
        </w:rPr>
        <w:t>under</w:t>
      </w:r>
      <w:r w:rsidRPr="00855EE3">
        <w:rPr>
          <w:rStyle w:val="AFMAText1Char"/>
          <w:rFonts w:asciiTheme="minorHAnsi" w:hAnsiTheme="minorHAnsi"/>
          <w:lang w:val="en-AU"/>
        </w:rPr>
        <w:t xml:space="preserve"> the EPBC Act. The Australian fur seal and the New Zealand fur seal are the only species which breed on the Australian mainland and in Tasmanian waters. The ETBF very rarely interacts with </w:t>
      </w:r>
      <w:proofErr w:type="gramStart"/>
      <w:r w:rsidRPr="00855EE3">
        <w:rPr>
          <w:rStyle w:val="AFMAText1Char"/>
          <w:rFonts w:asciiTheme="minorHAnsi" w:hAnsiTheme="minorHAnsi"/>
          <w:lang w:val="en-AU"/>
        </w:rPr>
        <w:t>seals</w:t>
      </w:r>
      <w:proofErr w:type="gramEnd"/>
      <w:r w:rsidRPr="00855EE3">
        <w:rPr>
          <w:rStyle w:val="AFMAText1Char"/>
          <w:rFonts w:asciiTheme="minorHAnsi" w:hAnsiTheme="minorHAnsi"/>
          <w:lang w:val="en-AU"/>
        </w:rPr>
        <w:t xml:space="preserve"> but such interactions have historically occurred. </w:t>
      </w:r>
      <w:proofErr w:type="gramStart"/>
      <w:r w:rsidRPr="00855EE3">
        <w:rPr>
          <w:rStyle w:val="AFMAText1Char"/>
          <w:rFonts w:asciiTheme="minorHAnsi" w:hAnsiTheme="minorHAnsi"/>
          <w:lang w:val="en-AU"/>
        </w:rPr>
        <w:t>In the event that</w:t>
      </w:r>
      <w:proofErr w:type="gramEnd"/>
      <w:r w:rsidRPr="00855EE3">
        <w:rPr>
          <w:rStyle w:val="AFMAText1Char"/>
          <w:rFonts w:asciiTheme="minorHAnsi" w:hAnsiTheme="minorHAnsi"/>
          <w:lang w:val="en-AU"/>
        </w:rPr>
        <w:t xml:space="preserve"> a seal is hooked, ETBF fishers should use the </w:t>
      </w:r>
      <w:proofErr w:type="spellStart"/>
      <w:r w:rsidRPr="00855EE3">
        <w:rPr>
          <w:rStyle w:val="AFMAText1Char"/>
          <w:rFonts w:asciiTheme="minorHAnsi" w:hAnsiTheme="minorHAnsi"/>
          <w:lang w:val="en-AU"/>
        </w:rPr>
        <w:t>dehooker</w:t>
      </w:r>
      <w:proofErr w:type="spellEnd"/>
      <w:r w:rsidRPr="00855EE3">
        <w:rPr>
          <w:rStyle w:val="AFMAText1Char"/>
          <w:rFonts w:asciiTheme="minorHAnsi" w:hAnsiTheme="minorHAnsi"/>
          <w:lang w:val="en-AU"/>
        </w:rPr>
        <w:t xml:space="preserve"> to ensure the safe release of the seal</w:t>
      </w:r>
      <w:r w:rsidRPr="00855EE3">
        <w:rPr>
          <w:rFonts w:asciiTheme="minorHAnsi" w:hAnsiTheme="minorHAnsi" w:cstheme="minorHAnsi"/>
        </w:rPr>
        <w:t xml:space="preserve">. </w:t>
      </w:r>
    </w:p>
    <w:p w14:paraId="492A37F5" w14:textId="16640580" w:rsidR="003A20AD" w:rsidRPr="00473190" w:rsidRDefault="003A20AD" w:rsidP="00473190">
      <w:pPr>
        <w:pStyle w:val="Heading2-Numbered"/>
      </w:pPr>
      <w:bookmarkStart w:id="126" w:name="_Toc371077542"/>
      <w:bookmarkStart w:id="127" w:name="_Toc101786343"/>
      <w:r w:rsidRPr="00473190">
        <w:t>8.</w:t>
      </w:r>
      <w:r w:rsidR="00580382" w:rsidRPr="00473190">
        <w:t>6</w:t>
      </w:r>
      <w:r w:rsidRPr="00473190">
        <w:t xml:space="preserve"> Compliance with threat abatement plans, recovery plans and domestic and international agreements</w:t>
      </w:r>
      <w:bookmarkEnd w:id="126"/>
      <w:bookmarkEnd w:id="127"/>
    </w:p>
    <w:p w14:paraId="7D2C30B0" w14:textId="77777777" w:rsidR="003A20AD" w:rsidRPr="00855EE3" w:rsidRDefault="003A20AD" w:rsidP="00B81F3C">
      <w:pPr>
        <w:pStyle w:val="AFMAText1"/>
      </w:pPr>
      <w:r w:rsidRPr="00855EE3">
        <w:t xml:space="preserve">The ETBF Management Plan and supporting instruments implement the requirements of Threat Abatement Plans (seabird TAP), recovery plans (sharks, turtles) and relevant national and international agreements. </w:t>
      </w:r>
    </w:p>
    <w:p w14:paraId="095FB435" w14:textId="5700121C" w:rsidR="003A20AD" w:rsidRPr="00855EE3" w:rsidRDefault="003A20AD" w:rsidP="00B81F3C">
      <w:pPr>
        <w:pStyle w:val="AFMAText1"/>
        <w:rPr>
          <w:rStyle w:val="Hyperlink"/>
          <w:rFonts w:ascii="Calibri" w:hAnsi="Calibri" w:cs="Calibri"/>
          <w:lang w:val="en-AU"/>
        </w:rPr>
      </w:pPr>
      <w:r w:rsidRPr="00855EE3">
        <w:t xml:space="preserve">In compliance with these plans and agreements AFMA has introduced a range of measures, see </w:t>
      </w:r>
      <w:r w:rsidR="00F7000E" w:rsidRPr="00855EE3">
        <w:rPr>
          <w:u w:color="0070C0"/>
        </w:rPr>
        <w:fldChar w:fldCharType="begin"/>
      </w:r>
      <w:r w:rsidR="00F7000E" w:rsidRPr="00855EE3">
        <w:rPr>
          <w:u w:color="0070C0"/>
        </w:rPr>
        <w:instrText xml:space="preserve"> HYPERLINK  \l "_8.3_Management_action_1" </w:instrText>
      </w:r>
      <w:r w:rsidR="00F7000E" w:rsidRPr="00855EE3">
        <w:rPr>
          <w:u w:color="0070C0"/>
        </w:rPr>
        <w:fldChar w:fldCharType="separate"/>
      </w:r>
      <w:r w:rsidRPr="00855EE3">
        <w:rPr>
          <w:rStyle w:val="Hyperlink"/>
          <w:rFonts w:cstheme="minorHAnsi"/>
          <w:lang w:val="en-AU"/>
        </w:rPr>
        <w:t>Section 8.3: Management action taken to reduce interactions.</w:t>
      </w:r>
      <w:r w:rsidRPr="00855EE3">
        <w:rPr>
          <w:rStyle w:val="Hyperlink"/>
          <w:rFonts w:ascii="Calibri" w:hAnsi="Calibri" w:cs="Calibri"/>
          <w:lang w:val="en-AU"/>
        </w:rPr>
        <w:t xml:space="preserve"> </w:t>
      </w:r>
    </w:p>
    <w:p w14:paraId="3DA0FC52" w14:textId="2DCF3D78" w:rsidR="003A20AD" w:rsidRPr="00855EE3" w:rsidRDefault="00F7000E" w:rsidP="00B81F3C">
      <w:pPr>
        <w:pStyle w:val="AFMAText1"/>
      </w:pPr>
      <w:r w:rsidRPr="00855EE3">
        <w:rPr>
          <w:rFonts w:asciiTheme="minorHAnsi" w:hAnsiTheme="minorHAnsi" w:cstheme="minorHAnsi"/>
          <w:u w:color="0070C0"/>
        </w:rPr>
        <w:fldChar w:fldCharType="end"/>
      </w:r>
      <w:r w:rsidR="003A20AD" w:rsidRPr="00855EE3">
        <w:t xml:space="preserve">As a member of the WCPFC Australia is obliged to implement all international conservation and management measures (CMM) adopted. Australia has implemented, or is in the process of implementing, all CMMs </w:t>
      </w:r>
      <w:proofErr w:type="gramStart"/>
      <w:r w:rsidR="003A20AD" w:rsidRPr="00855EE3">
        <w:t>adopted</w:t>
      </w:r>
      <w:proofErr w:type="gramEnd"/>
      <w:r w:rsidR="003A20AD" w:rsidRPr="00855EE3">
        <w:t xml:space="preserve"> and these relate to: </w:t>
      </w:r>
    </w:p>
    <w:p w14:paraId="63FCA4B0" w14:textId="15413CAC" w:rsidR="003A20AD" w:rsidRPr="00855EE3" w:rsidRDefault="003A20AD" w:rsidP="00DE3AFF">
      <w:pPr>
        <w:numPr>
          <w:ilvl w:val="0"/>
          <w:numId w:val="10"/>
        </w:numPr>
        <w:spacing w:before="0" w:after="0" w:line="240" w:lineRule="auto"/>
        <w:jc w:val="both"/>
        <w:rPr>
          <w:rFonts w:asciiTheme="minorHAnsi" w:hAnsiTheme="minorHAnsi" w:cstheme="minorHAnsi"/>
        </w:rPr>
      </w:pPr>
      <w:r w:rsidRPr="00855EE3">
        <w:rPr>
          <w:rFonts w:asciiTheme="minorHAnsi" w:hAnsiTheme="minorHAnsi" w:cstheme="minorHAnsi"/>
        </w:rPr>
        <w:t>Observer coverage levels</w:t>
      </w:r>
      <w:r w:rsidR="001D38F6" w:rsidRPr="00855EE3">
        <w:rPr>
          <w:rFonts w:asciiTheme="minorHAnsi" w:hAnsiTheme="minorHAnsi" w:cstheme="minorHAnsi"/>
        </w:rPr>
        <w:t xml:space="preserve"> (including through the use of EM</w:t>
      </w:r>
      <w:proofErr w:type="gramStart"/>
      <w:r w:rsidR="001D38F6" w:rsidRPr="00855EE3">
        <w:rPr>
          <w:rFonts w:asciiTheme="minorHAnsi" w:hAnsiTheme="minorHAnsi" w:cstheme="minorHAnsi"/>
        </w:rPr>
        <w:t>)</w:t>
      </w:r>
      <w:r w:rsidRPr="00855EE3">
        <w:rPr>
          <w:rFonts w:asciiTheme="minorHAnsi" w:hAnsiTheme="minorHAnsi" w:cstheme="minorHAnsi"/>
        </w:rPr>
        <w:t>;</w:t>
      </w:r>
      <w:proofErr w:type="gramEnd"/>
    </w:p>
    <w:p w14:paraId="6E46D80A" w14:textId="77777777" w:rsidR="003A20AD" w:rsidRPr="00855EE3" w:rsidRDefault="003A20AD" w:rsidP="00DE3AFF">
      <w:pPr>
        <w:numPr>
          <w:ilvl w:val="0"/>
          <w:numId w:val="10"/>
        </w:numPr>
        <w:spacing w:before="0" w:after="0" w:line="240" w:lineRule="auto"/>
        <w:jc w:val="both"/>
        <w:rPr>
          <w:rFonts w:asciiTheme="minorHAnsi" w:hAnsiTheme="minorHAnsi" w:cstheme="minorHAnsi"/>
        </w:rPr>
      </w:pPr>
      <w:r w:rsidRPr="00855EE3">
        <w:rPr>
          <w:rFonts w:asciiTheme="minorHAnsi" w:hAnsiTheme="minorHAnsi" w:cstheme="minorHAnsi"/>
        </w:rPr>
        <w:t xml:space="preserve">Interactions with protected species including turtles, sharks and </w:t>
      </w:r>
      <w:proofErr w:type="gramStart"/>
      <w:r w:rsidRPr="00855EE3">
        <w:rPr>
          <w:rFonts w:asciiTheme="minorHAnsi" w:hAnsiTheme="minorHAnsi" w:cstheme="minorHAnsi"/>
        </w:rPr>
        <w:t>seabirds;</w:t>
      </w:r>
      <w:proofErr w:type="gramEnd"/>
    </w:p>
    <w:p w14:paraId="2EDAEB40" w14:textId="77777777" w:rsidR="003A20AD" w:rsidRPr="00855EE3" w:rsidRDefault="003A20AD" w:rsidP="00DE3AFF">
      <w:pPr>
        <w:numPr>
          <w:ilvl w:val="0"/>
          <w:numId w:val="10"/>
        </w:numPr>
        <w:spacing w:before="0" w:after="0" w:line="240" w:lineRule="auto"/>
        <w:jc w:val="both"/>
        <w:rPr>
          <w:rFonts w:asciiTheme="minorHAnsi" w:hAnsiTheme="minorHAnsi" w:cstheme="minorHAnsi"/>
        </w:rPr>
      </w:pPr>
      <w:r w:rsidRPr="00855EE3">
        <w:rPr>
          <w:rFonts w:asciiTheme="minorHAnsi" w:hAnsiTheme="minorHAnsi" w:cstheme="minorHAnsi"/>
        </w:rPr>
        <w:t xml:space="preserve">Measures aimed at reducing the fishing mortality to target </w:t>
      </w:r>
      <w:proofErr w:type="gramStart"/>
      <w:r w:rsidRPr="00855EE3">
        <w:rPr>
          <w:rFonts w:asciiTheme="minorHAnsi" w:hAnsiTheme="minorHAnsi" w:cstheme="minorHAnsi"/>
        </w:rPr>
        <w:t>species;</w:t>
      </w:r>
      <w:proofErr w:type="gramEnd"/>
      <w:r w:rsidRPr="00855EE3">
        <w:rPr>
          <w:rFonts w:asciiTheme="minorHAnsi" w:hAnsiTheme="minorHAnsi" w:cstheme="minorHAnsi"/>
        </w:rPr>
        <w:t xml:space="preserve"> </w:t>
      </w:r>
    </w:p>
    <w:p w14:paraId="1F7FB438" w14:textId="4C7CCA22" w:rsidR="003A20AD" w:rsidRPr="00855EE3" w:rsidRDefault="003A20AD" w:rsidP="00DE3AFF">
      <w:pPr>
        <w:numPr>
          <w:ilvl w:val="0"/>
          <w:numId w:val="10"/>
        </w:numPr>
        <w:spacing w:before="0" w:after="0" w:line="240" w:lineRule="auto"/>
        <w:jc w:val="both"/>
        <w:rPr>
          <w:rFonts w:asciiTheme="minorHAnsi" w:hAnsiTheme="minorHAnsi" w:cstheme="minorHAnsi"/>
        </w:rPr>
      </w:pPr>
      <w:r w:rsidRPr="00855EE3">
        <w:rPr>
          <w:rFonts w:asciiTheme="minorHAnsi" w:hAnsiTheme="minorHAnsi" w:cstheme="minorHAnsi"/>
        </w:rPr>
        <w:t xml:space="preserve">Measures dealing with </w:t>
      </w:r>
      <w:proofErr w:type="gramStart"/>
      <w:r w:rsidRPr="00855EE3">
        <w:rPr>
          <w:rFonts w:asciiTheme="minorHAnsi" w:hAnsiTheme="minorHAnsi" w:cstheme="minorHAnsi"/>
        </w:rPr>
        <w:t>transhipping;</w:t>
      </w:r>
      <w:proofErr w:type="gramEnd"/>
      <w:r w:rsidRPr="00855EE3">
        <w:rPr>
          <w:rFonts w:asciiTheme="minorHAnsi" w:hAnsiTheme="minorHAnsi" w:cstheme="minorHAnsi"/>
        </w:rPr>
        <w:t xml:space="preserve"> </w:t>
      </w:r>
    </w:p>
    <w:p w14:paraId="4B91E2DE" w14:textId="6A635D68" w:rsidR="00FD43B1" w:rsidRPr="00855EE3" w:rsidRDefault="003A20AD" w:rsidP="00DE3AFF">
      <w:pPr>
        <w:numPr>
          <w:ilvl w:val="0"/>
          <w:numId w:val="10"/>
        </w:numPr>
        <w:spacing w:before="0" w:after="0" w:line="240" w:lineRule="auto"/>
        <w:jc w:val="both"/>
        <w:rPr>
          <w:rFonts w:asciiTheme="minorHAnsi" w:hAnsiTheme="minorHAnsi" w:cstheme="minorHAnsi"/>
        </w:rPr>
      </w:pPr>
      <w:r w:rsidRPr="00855EE3">
        <w:rPr>
          <w:rFonts w:asciiTheme="minorHAnsi" w:hAnsiTheme="minorHAnsi" w:cstheme="minorHAnsi"/>
        </w:rPr>
        <w:lastRenderedPageBreak/>
        <w:t>A range of compliance measures such as vessel registers</w:t>
      </w:r>
      <w:r w:rsidR="00FD43B1" w:rsidRPr="00855EE3">
        <w:rPr>
          <w:rFonts w:asciiTheme="minorHAnsi" w:hAnsiTheme="minorHAnsi" w:cstheme="minorHAnsi"/>
        </w:rPr>
        <w:t xml:space="preserve">; </w:t>
      </w:r>
      <w:r w:rsidRPr="00855EE3">
        <w:rPr>
          <w:rFonts w:asciiTheme="minorHAnsi" w:hAnsiTheme="minorHAnsi" w:cstheme="minorHAnsi"/>
        </w:rPr>
        <w:t>and</w:t>
      </w:r>
    </w:p>
    <w:p w14:paraId="01318424" w14:textId="418CA5FE" w:rsidR="003A20AD" w:rsidRPr="00855EE3" w:rsidRDefault="00FD43B1" w:rsidP="00DE3AFF">
      <w:pPr>
        <w:numPr>
          <w:ilvl w:val="0"/>
          <w:numId w:val="10"/>
        </w:numPr>
        <w:spacing w:before="0" w:after="0" w:line="240" w:lineRule="auto"/>
        <w:jc w:val="both"/>
        <w:rPr>
          <w:rFonts w:asciiTheme="minorHAnsi" w:hAnsiTheme="minorHAnsi" w:cstheme="minorHAnsi"/>
        </w:rPr>
      </w:pPr>
      <w:r w:rsidRPr="00855EE3">
        <w:rPr>
          <w:rFonts w:asciiTheme="minorHAnsi" w:hAnsiTheme="minorHAnsi" w:cstheme="minorHAnsi"/>
        </w:rPr>
        <w:t>Vessel Monitoring Systems</w:t>
      </w:r>
      <w:r w:rsidR="003A20AD" w:rsidRPr="00855EE3">
        <w:rPr>
          <w:rFonts w:asciiTheme="minorHAnsi" w:hAnsiTheme="minorHAnsi" w:cstheme="minorHAnsi"/>
        </w:rPr>
        <w:t xml:space="preserve"> </w:t>
      </w:r>
      <w:r w:rsidRPr="00855EE3">
        <w:rPr>
          <w:rFonts w:asciiTheme="minorHAnsi" w:hAnsiTheme="minorHAnsi" w:cstheme="minorHAnsi"/>
        </w:rPr>
        <w:t>(</w:t>
      </w:r>
      <w:r w:rsidR="003A20AD" w:rsidRPr="00855EE3">
        <w:rPr>
          <w:rFonts w:asciiTheme="minorHAnsi" w:hAnsiTheme="minorHAnsi" w:cstheme="minorHAnsi"/>
        </w:rPr>
        <w:t>VMS</w:t>
      </w:r>
      <w:r w:rsidRPr="00855EE3">
        <w:rPr>
          <w:rFonts w:asciiTheme="minorHAnsi" w:hAnsiTheme="minorHAnsi" w:cstheme="minorHAnsi"/>
        </w:rPr>
        <w:t>)</w:t>
      </w:r>
      <w:r w:rsidR="003A20AD" w:rsidRPr="00855EE3">
        <w:rPr>
          <w:rFonts w:asciiTheme="minorHAnsi" w:hAnsiTheme="minorHAnsi" w:cstheme="minorHAnsi"/>
        </w:rPr>
        <w:t xml:space="preserve">. </w:t>
      </w:r>
    </w:p>
    <w:p w14:paraId="6DB4DF98" w14:textId="77777777" w:rsidR="00EE7522" w:rsidRDefault="00EE7522">
      <w:pPr>
        <w:spacing w:before="0" w:after="200"/>
        <w:rPr>
          <w:rFonts w:asciiTheme="minorHAnsi" w:eastAsiaTheme="majorEastAsia" w:hAnsiTheme="minorHAnsi" w:cstheme="minorHAnsi"/>
          <w:b/>
          <w:bCs/>
          <w:color w:val="00467F"/>
          <w:spacing w:val="-4"/>
          <w:sz w:val="44"/>
          <w:szCs w:val="44"/>
        </w:rPr>
      </w:pPr>
      <w:bookmarkStart w:id="128" w:name="_Toc371077543"/>
      <w:r>
        <w:rPr>
          <w:rFonts w:asciiTheme="minorHAnsi" w:hAnsiTheme="minorHAnsi" w:cstheme="minorHAnsi"/>
          <w:sz w:val="44"/>
          <w:szCs w:val="44"/>
        </w:rPr>
        <w:br w:type="page"/>
      </w:r>
    </w:p>
    <w:p w14:paraId="1A4EB8A0" w14:textId="6821A49C" w:rsidR="003A20AD" w:rsidRPr="00855EE3" w:rsidRDefault="003A20AD">
      <w:pPr>
        <w:pStyle w:val="Heading1"/>
        <w:rPr>
          <w:rFonts w:asciiTheme="minorHAnsi" w:hAnsiTheme="minorHAnsi" w:cstheme="minorHAnsi"/>
          <w:sz w:val="44"/>
          <w:szCs w:val="44"/>
        </w:rPr>
      </w:pPr>
      <w:bookmarkStart w:id="129" w:name="_Toc101786344"/>
      <w:r w:rsidRPr="00855EE3">
        <w:rPr>
          <w:rFonts w:asciiTheme="minorHAnsi" w:hAnsiTheme="minorHAnsi" w:cstheme="minorHAnsi"/>
          <w:sz w:val="44"/>
          <w:szCs w:val="44"/>
        </w:rPr>
        <w:lastRenderedPageBreak/>
        <w:t>9. Progress in implementation of recommendations and conditions resulting from the previous assessment of the fishery</w:t>
      </w:r>
      <w:bookmarkEnd w:id="128"/>
      <w:bookmarkEnd w:id="129"/>
    </w:p>
    <w:p w14:paraId="590D88AC" w14:textId="77777777" w:rsidR="003A20AD" w:rsidRPr="00855EE3" w:rsidRDefault="003A20AD" w:rsidP="003A20AD">
      <w:pPr>
        <w:pStyle w:val="Heading2"/>
        <w:jc w:val="both"/>
        <w:rPr>
          <w:rFonts w:asciiTheme="minorHAnsi" w:hAnsiTheme="minorHAnsi" w:cstheme="minorHAnsi"/>
          <w:sz w:val="36"/>
          <w:szCs w:val="36"/>
        </w:rPr>
      </w:pPr>
      <w:bookmarkStart w:id="130" w:name="_Toc371077544"/>
      <w:bookmarkStart w:id="131" w:name="_Toc101786345"/>
      <w:r w:rsidRPr="00855EE3">
        <w:rPr>
          <w:rFonts w:asciiTheme="minorHAnsi" w:hAnsiTheme="minorHAnsi" w:cstheme="minorHAnsi"/>
          <w:sz w:val="36"/>
          <w:szCs w:val="36"/>
        </w:rPr>
        <w:t>9.1 Summary</w:t>
      </w:r>
      <w:bookmarkEnd w:id="130"/>
      <w:bookmarkEnd w:id="131"/>
    </w:p>
    <w:p w14:paraId="2412BB4F" w14:textId="75FFEB40" w:rsidR="000405CD" w:rsidRPr="00855EE3" w:rsidRDefault="000405CD" w:rsidP="00B81F3C">
      <w:pPr>
        <w:pStyle w:val="AFMAText1"/>
        <w:rPr>
          <w:rStyle w:val="AFMABold"/>
          <w:b w:val="0"/>
          <w:lang w:val="en-AU"/>
        </w:rPr>
      </w:pPr>
      <w:r w:rsidRPr="00855EE3">
        <w:rPr>
          <w:rStyle w:val="normaltextrun"/>
          <w:lang w:val="en-AU"/>
        </w:rPr>
        <w:t xml:space="preserve">The ETBF was assessed under the </w:t>
      </w:r>
      <w:r w:rsidR="000E4A24" w:rsidRPr="000E4A24">
        <w:rPr>
          <w:rStyle w:val="normaltextrun"/>
          <w:lang w:val="en-AU"/>
        </w:rPr>
        <w:t>EPBC Act</w:t>
      </w:r>
      <w:r w:rsidR="000E4A24">
        <w:rPr>
          <w:rStyle w:val="normaltextrun"/>
          <w:i/>
          <w:iCs/>
          <w:lang w:val="en-AU"/>
        </w:rPr>
        <w:t xml:space="preserve"> </w:t>
      </w:r>
      <w:r w:rsidRPr="00855EE3">
        <w:rPr>
          <w:rStyle w:val="normaltextrun"/>
          <w:lang w:val="en-AU"/>
        </w:rPr>
        <w:t xml:space="preserve">to be an approved wildlife trade operation in August </w:t>
      </w:r>
      <w:r w:rsidR="000E4A24">
        <w:rPr>
          <w:rStyle w:val="normaltextrun"/>
          <w:lang w:val="en-AU"/>
        </w:rPr>
        <w:t>2019</w:t>
      </w:r>
      <w:r w:rsidRPr="00855EE3">
        <w:rPr>
          <w:rStyle w:val="normaltextrun"/>
          <w:lang w:val="en-AU"/>
        </w:rPr>
        <w:t>. In accordance with this approval</w:t>
      </w:r>
      <w:r w:rsidR="000E4A24">
        <w:rPr>
          <w:rStyle w:val="normaltextrun"/>
          <w:lang w:val="en-AU"/>
        </w:rPr>
        <w:t>,</w:t>
      </w:r>
      <w:r w:rsidRPr="00855EE3">
        <w:rPr>
          <w:rStyle w:val="normaltextrun"/>
          <w:lang w:val="en-AU"/>
        </w:rPr>
        <w:t xml:space="preserve"> a set of conditions and recommendations were made for the fisheries continued operation. Below is a summary of the progress and status in addressing them listed from the recommendations made from the 20</w:t>
      </w:r>
      <w:r w:rsidR="000E4A24">
        <w:rPr>
          <w:rStyle w:val="normaltextrun"/>
          <w:lang w:val="en-AU"/>
        </w:rPr>
        <w:t>19</w:t>
      </w:r>
      <w:r w:rsidRPr="00855EE3">
        <w:rPr>
          <w:rStyle w:val="normaltextrun"/>
          <w:lang w:val="en-AU"/>
        </w:rPr>
        <w:t xml:space="preserve"> assessment.</w:t>
      </w:r>
      <w:r w:rsidRPr="00855EE3">
        <w:rPr>
          <w:rStyle w:val="eop"/>
          <w:lang w:val="en-AU"/>
        </w:rPr>
        <w:t> </w:t>
      </w:r>
    </w:p>
    <w:p w14:paraId="1D67FEE6" w14:textId="77777777" w:rsidR="003A20AD" w:rsidRPr="00855EE3" w:rsidRDefault="003A20AD" w:rsidP="003A20AD">
      <w:pPr>
        <w:pStyle w:val="Heading2"/>
        <w:rPr>
          <w:rFonts w:asciiTheme="minorHAnsi" w:hAnsiTheme="minorHAnsi" w:cstheme="minorHAnsi"/>
        </w:rPr>
      </w:pPr>
    </w:p>
    <w:p w14:paraId="63CFCD1B" w14:textId="77777777" w:rsidR="00767830" w:rsidRPr="00855EE3" w:rsidRDefault="00767830" w:rsidP="003A20AD">
      <w:pPr>
        <w:pStyle w:val="Heading2"/>
        <w:rPr>
          <w:rFonts w:asciiTheme="minorHAnsi" w:hAnsiTheme="minorHAnsi" w:cstheme="minorHAnsi"/>
        </w:rPr>
        <w:sectPr w:rsidR="00767830" w:rsidRPr="00855EE3" w:rsidSect="00084AED">
          <w:pgSz w:w="11906" w:h="16838" w:code="9"/>
          <w:pgMar w:top="1287" w:right="1134" w:bottom="1021" w:left="1134" w:header="340" w:footer="805" w:gutter="0"/>
          <w:cols w:space="708"/>
          <w:titlePg/>
          <w:docGrid w:linePitch="360"/>
        </w:sectPr>
      </w:pPr>
      <w:bookmarkStart w:id="132" w:name="_Toc371077546"/>
    </w:p>
    <w:p w14:paraId="39AA8F01" w14:textId="5C8134B4" w:rsidR="003A20AD" w:rsidRPr="00855EE3" w:rsidRDefault="003A20AD" w:rsidP="003A20AD">
      <w:pPr>
        <w:pStyle w:val="Heading2"/>
        <w:rPr>
          <w:rFonts w:asciiTheme="minorHAnsi" w:hAnsiTheme="minorHAnsi" w:cstheme="minorHAnsi"/>
          <w:sz w:val="20"/>
          <w:szCs w:val="20"/>
        </w:rPr>
      </w:pPr>
      <w:bookmarkStart w:id="133" w:name="_Toc101786346"/>
      <w:r w:rsidRPr="00855EE3">
        <w:rPr>
          <w:rFonts w:asciiTheme="minorHAnsi" w:hAnsiTheme="minorHAnsi" w:cstheme="minorHAnsi"/>
          <w:sz w:val="36"/>
          <w:szCs w:val="24"/>
        </w:rPr>
        <w:lastRenderedPageBreak/>
        <w:t>9.2 Progress in implementing each recommendation and condition</w:t>
      </w:r>
      <w:bookmarkStart w:id="134" w:name="_Toc196195109"/>
      <w:bookmarkStart w:id="135" w:name="_Toc196196801"/>
      <w:bookmarkStart w:id="136" w:name="_Toc196629675"/>
      <w:bookmarkStart w:id="137" w:name="_Toc196707984"/>
      <w:bookmarkEnd w:id="132"/>
      <w:bookmarkEnd w:id="133"/>
    </w:p>
    <w:p w14:paraId="430B55A6" w14:textId="4EB4D48C" w:rsidR="00635D39" w:rsidRPr="00855EE3" w:rsidRDefault="003A20AD" w:rsidP="00572F59">
      <w:pPr>
        <w:rPr>
          <w:rFonts w:asciiTheme="minorHAnsi" w:hAnsiTheme="minorHAnsi" w:cstheme="minorHAnsi"/>
          <w:b/>
          <w:i/>
        </w:rPr>
      </w:pPr>
      <w:bookmarkStart w:id="138" w:name="_Toc7698407"/>
      <w:bookmarkStart w:id="139" w:name="_Toc277074141"/>
      <w:bookmarkStart w:id="140" w:name="_Toc371077547"/>
      <w:r w:rsidRPr="00855EE3">
        <w:rPr>
          <w:rFonts w:asciiTheme="minorHAnsi" w:hAnsiTheme="minorHAnsi" w:cstheme="minorHAnsi"/>
          <w:i/>
        </w:rPr>
        <w:t xml:space="preserve">The ETBF was assessed under section 303FN of the </w:t>
      </w:r>
      <w:r w:rsidR="000E4A24">
        <w:rPr>
          <w:rFonts w:asciiTheme="minorHAnsi" w:hAnsiTheme="minorHAnsi" w:cstheme="minorHAnsi"/>
        </w:rPr>
        <w:t>EBPC Act</w:t>
      </w:r>
      <w:r w:rsidRPr="00855EE3">
        <w:rPr>
          <w:rFonts w:asciiTheme="minorHAnsi" w:hAnsiTheme="minorHAnsi" w:cstheme="minorHAnsi"/>
          <w:i/>
          <w:iCs/>
        </w:rPr>
        <w:t xml:space="preserve"> </w:t>
      </w:r>
      <w:r w:rsidRPr="00855EE3">
        <w:rPr>
          <w:rFonts w:asciiTheme="minorHAnsi" w:hAnsiTheme="minorHAnsi" w:cstheme="minorHAnsi"/>
          <w:i/>
        </w:rPr>
        <w:t xml:space="preserve">to be an approved wildlife trade operation </w:t>
      </w:r>
      <w:r w:rsidR="004C56DC" w:rsidRPr="00855EE3">
        <w:rPr>
          <w:rFonts w:asciiTheme="minorHAnsi" w:hAnsiTheme="minorHAnsi" w:cstheme="minorHAnsi"/>
          <w:i/>
        </w:rPr>
        <w:t xml:space="preserve">in August </w:t>
      </w:r>
      <w:r w:rsidR="000E4A24">
        <w:rPr>
          <w:rFonts w:asciiTheme="minorHAnsi" w:hAnsiTheme="minorHAnsi" w:cstheme="minorHAnsi"/>
          <w:i/>
        </w:rPr>
        <w:t>2019</w:t>
      </w:r>
      <w:r w:rsidRPr="00855EE3">
        <w:rPr>
          <w:rFonts w:asciiTheme="minorHAnsi" w:hAnsiTheme="minorHAnsi" w:cstheme="minorHAnsi"/>
          <w:i/>
        </w:rPr>
        <w:t>. In accordance with this approval a set of conditions and recommendations were made for the fisheries continued operation. Below is a summary of the progress and status</w:t>
      </w:r>
      <w:r w:rsidR="000E4A24">
        <w:rPr>
          <w:rFonts w:asciiTheme="minorHAnsi" w:hAnsiTheme="minorHAnsi" w:cstheme="minorHAnsi"/>
          <w:i/>
        </w:rPr>
        <w:t xml:space="preserve"> as </w:t>
      </w:r>
      <w:proofErr w:type="gramStart"/>
      <w:r w:rsidR="000E4A24">
        <w:rPr>
          <w:rFonts w:asciiTheme="minorHAnsi" w:hAnsiTheme="minorHAnsi" w:cstheme="minorHAnsi"/>
          <w:i/>
        </w:rPr>
        <w:t>at</w:t>
      </w:r>
      <w:proofErr w:type="gramEnd"/>
      <w:r w:rsidR="000E4A24">
        <w:rPr>
          <w:rFonts w:asciiTheme="minorHAnsi" w:hAnsiTheme="minorHAnsi" w:cstheme="minorHAnsi"/>
          <w:i/>
        </w:rPr>
        <w:t xml:space="preserve"> April 2022</w:t>
      </w:r>
      <w:r w:rsidR="00767830" w:rsidRPr="00855EE3">
        <w:rPr>
          <w:rFonts w:asciiTheme="minorHAnsi" w:hAnsiTheme="minorHAnsi" w:cstheme="minorHAnsi"/>
          <w:i/>
        </w:rPr>
        <w:t>.</w:t>
      </w:r>
      <w:bookmarkEnd w:id="138"/>
      <w:r w:rsidR="00767830" w:rsidRPr="00855EE3">
        <w:rPr>
          <w:rFonts w:asciiTheme="minorHAnsi" w:hAnsiTheme="minorHAnsi" w:cstheme="minorHAnsi"/>
          <w:i/>
        </w:rPr>
        <w:t xml:space="preserve"> </w:t>
      </w:r>
      <w:bookmarkStart w:id="141" w:name="_Toc277074142"/>
      <w:bookmarkStart w:id="142" w:name="_Toc371077548"/>
      <w:bookmarkEnd w:id="139"/>
      <w:bookmarkEnd w:id="140"/>
    </w:p>
    <w:tbl>
      <w:tblPr>
        <w:tblStyle w:val="AFMA-default"/>
        <w:tblW w:w="14312" w:type="dxa"/>
        <w:tblLook w:val="01E0" w:firstRow="1" w:lastRow="1" w:firstColumn="1" w:lastColumn="1" w:noHBand="0" w:noVBand="0"/>
      </w:tblPr>
      <w:tblGrid>
        <w:gridCol w:w="5738"/>
        <w:gridCol w:w="5739"/>
        <w:gridCol w:w="2835"/>
      </w:tblGrid>
      <w:tr w:rsidR="00767830" w:rsidRPr="007C116B" w14:paraId="37E2007C" w14:textId="77777777" w:rsidTr="005B4352">
        <w:trPr>
          <w:cnfStyle w:val="100000000000" w:firstRow="1" w:lastRow="0" w:firstColumn="0" w:lastColumn="0" w:oddVBand="0" w:evenVBand="0" w:oddHBand="0" w:evenHBand="0" w:firstRowFirstColumn="0" w:firstRowLastColumn="0" w:lastRowFirstColumn="0" w:lastRowLastColumn="0"/>
        </w:trPr>
        <w:tc>
          <w:tcPr>
            <w:tcW w:w="5738" w:type="dxa"/>
          </w:tcPr>
          <w:bookmarkEnd w:id="134"/>
          <w:bookmarkEnd w:id="135"/>
          <w:bookmarkEnd w:id="136"/>
          <w:bookmarkEnd w:id="137"/>
          <w:bookmarkEnd w:id="141"/>
          <w:bookmarkEnd w:id="142"/>
          <w:p w14:paraId="294989D0" w14:textId="32B9ADDA" w:rsidR="00767830" w:rsidRPr="007C116B" w:rsidRDefault="00767830" w:rsidP="00887D89">
            <w:pPr>
              <w:autoSpaceDE w:val="0"/>
              <w:autoSpaceDN w:val="0"/>
              <w:adjustRightInd w:val="0"/>
              <w:rPr>
                <w:rFonts w:asciiTheme="minorHAnsi" w:hAnsiTheme="minorHAnsi" w:cstheme="minorHAnsi"/>
                <w:b/>
                <w:color w:val="FFFFFF" w:themeColor="background1"/>
                <w:sz w:val="20"/>
                <w:szCs w:val="20"/>
              </w:rPr>
            </w:pPr>
            <w:r w:rsidRPr="007C116B">
              <w:rPr>
                <w:rFonts w:asciiTheme="minorHAnsi" w:hAnsiTheme="minorHAnsi" w:cstheme="minorHAnsi"/>
                <w:b/>
                <w:color w:val="FFFFFF" w:themeColor="background1"/>
                <w:sz w:val="20"/>
                <w:szCs w:val="20"/>
              </w:rPr>
              <w:t>Recommendation</w:t>
            </w:r>
          </w:p>
        </w:tc>
        <w:tc>
          <w:tcPr>
            <w:tcW w:w="5739" w:type="dxa"/>
          </w:tcPr>
          <w:p w14:paraId="0538B606" w14:textId="1BBCAA9B" w:rsidR="00767830" w:rsidRPr="007C116B" w:rsidRDefault="00767830" w:rsidP="00767830">
            <w:pPr>
              <w:autoSpaceDE w:val="0"/>
              <w:autoSpaceDN w:val="0"/>
              <w:adjustRightInd w:val="0"/>
              <w:rPr>
                <w:rFonts w:asciiTheme="minorHAnsi" w:hAnsiTheme="minorHAnsi" w:cstheme="minorHAnsi"/>
                <w:b/>
                <w:color w:val="FFFFFF" w:themeColor="background1"/>
                <w:sz w:val="20"/>
                <w:szCs w:val="20"/>
              </w:rPr>
            </w:pPr>
            <w:r w:rsidRPr="007C116B">
              <w:rPr>
                <w:rFonts w:asciiTheme="minorHAnsi" w:hAnsiTheme="minorHAnsi" w:cstheme="minorHAnsi"/>
                <w:b/>
                <w:color w:val="FFFFFF" w:themeColor="background1"/>
                <w:sz w:val="20"/>
                <w:szCs w:val="20"/>
              </w:rPr>
              <w:t xml:space="preserve">Level of Achievement as at April </w:t>
            </w:r>
            <w:r w:rsidR="009B6C1A" w:rsidRPr="007C116B">
              <w:rPr>
                <w:rFonts w:asciiTheme="minorHAnsi" w:hAnsiTheme="minorHAnsi" w:cstheme="minorHAnsi"/>
                <w:b/>
                <w:color w:val="FFFFFF" w:themeColor="background1"/>
                <w:sz w:val="20"/>
                <w:szCs w:val="20"/>
              </w:rPr>
              <w:t>2022</w:t>
            </w:r>
          </w:p>
        </w:tc>
        <w:tc>
          <w:tcPr>
            <w:tcW w:w="2835" w:type="dxa"/>
          </w:tcPr>
          <w:p w14:paraId="6BABC644" w14:textId="77777777" w:rsidR="00767830" w:rsidRPr="007C116B" w:rsidRDefault="00767830" w:rsidP="00887D89">
            <w:pPr>
              <w:autoSpaceDE w:val="0"/>
              <w:autoSpaceDN w:val="0"/>
              <w:adjustRightInd w:val="0"/>
              <w:rPr>
                <w:rFonts w:asciiTheme="minorHAnsi" w:hAnsiTheme="minorHAnsi" w:cstheme="minorHAnsi"/>
                <w:b/>
                <w:color w:val="FFFFFF" w:themeColor="background1"/>
                <w:sz w:val="20"/>
                <w:szCs w:val="20"/>
              </w:rPr>
            </w:pPr>
            <w:r w:rsidRPr="007C116B">
              <w:rPr>
                <w:rFonts w:asciiTheme="minorHAnsi" w:hAnsiTheme="minorHAnsi" w:cstheme="minorHAnsi"/>
                <w:b/>
                <w:color w:val="FFFFFF" w:themeColor="background1"/>
                <w:sz w:val="20"/>
                <w:szCs w:val="20"/>
              </w:rPr>
              <w:t>Deadline</w:t>
            </w:r>
          </w:p>
        </w:tc>
      </w:tr>
      <w:tr w:rsidR="009741AB" w:rsidRPr="007C116B" w14:paraId="4C6B4CE6" w14:textId="77777777" w:rsidTr="005B4352">
        <w:tc>
          <w:tcPr>
            <w:tcW w:w="5738" w:type="dxa"/>
          </w:tcPr>
          <w:p w14:paraId="16AEB411" w14:textId="562A2200" w:rsidR="009741AB" w:rsidRPr="007C116B" w:rsidRDefault="0064551A" w:rsidP="009741AB">
            <w:pPr>
              <w:rPr>
                <w:rFonts w:asciiTheme="minorHAnsi" w:hAnsiTheme="minorHAnsi" w:cstheme="minorHAnsi"/>
                <w:sz w:val="20"/>
                <w:szCs w:val="20"/>
              </w:rPr>
            </w:pPr>
            <w:bookmarkStart w:id="143" w:name="_Toc101786347"/>
            <w:r w:rsidRPr="007C116B">
              <w:rPr>
                <w:rStyle w:val="Heading3Char"/>
                <w:rFonts w:asciiTheme="minorHAnsi" w:hAnsiTheme="minorHAnsi" w:cstheme="minorHAnsi"/>
                <w:sz w:val="20"/>
                <w:szCs w:val="20"/>
              </w:rPr>
              <w:t>Condition</w:t>
            </w:r>
            <w:r w:rsidR="009741AB" w:rsidRPr="007C116B">
              <w:rPr>
                <w:rStyle w:val="Heading3Char"/>
                <w:rFonts w:asciiTheme="minorHAnsi" w:hAnsiTheme="minorHAnsi" w:cstheme="minorHAnsi"/>
                <w:sz w:val="20"/>
                <w:szCs w:val="20"/>
              </w:rPr>
              <w:t xml:space="preserve"> 1</w:t>
            </w:r>
            <w:bookmarkEnd w:id="143"/>
          </w:p>
          <w:p w14:paraId="3F308936" w14:textId="5EDE13AB" w:rsidR="009741AB" w:rsidRPr="007C116B" w:rsidRDefault="0064551A" w:rsidP="00B81F3C">
            <w:pPr>
              <w:pStyle w:val="AFMAText1"/>
              <w:rPr>
                <w:sz w:val="20"/>
                <w:szCs w:val="20"/>
              </w:rPr>
            </w:pPr>
            <w:r w:rsidRPr="007C116B">
              <w:rPr>
                <w:sz w:val="20"/>
                <w:szCs w:val="20"/>
              </w:rPr>
              <w:t xml:space="preserve">Operation of the Eastern Tuna and Billfish Fishery will be carried out in accordance with </w:t>
            </w:r>
            <w:r w:rsidRPr="007C116B">
              <w:rPr>
                <w:i/>
                <w:iCs/>
                <w:sz w:val="20"/>
                <w:szCs w:val="20"/>
              </w:rPr>
              <w:t xml:space="preserve">Eastern Tuna and Billfish Fishery Management Plan 2010 </w:t>
            </w:r>
            <w:r w:rsidRPr="007C116B">
              <w:rPr>
                <w:sz w:val="20"/>
                <w:szCs w:val="20"/>
              </w:rPr>
              <w:t xml:space="preserve">(as amended) in force under the </w:t>
            </w:r>
            <w:r w:rsidRPr="007C116B">
              <w:rPr>
                <w:i/>
                <w:iCs/>
                <w:sz w:val="20"/>
                <w:szCs w:val="20"/>
              </w:rPr>
              <w:t xml:space="preserve">Fisheries Management Act 1991 </w:t>
            </w:r>
            <w:r w:rsidRPr="007C116B">
              <w:rPr>
                <w:sz w:val="20"/>
                <w:szCs w:val="20"/>
              </w:rPr>
              <w:t>(Cth).</w:t>
            </w:r>
          </w:p>
        </w:tc>
        <w:tc>
          <w:tcPr>
            <w:tcW w:w="5739" w:type="dxa"/>
          </w:tcPr>
          <w:p w14:paraId="6E91000C" w14:textId="77777777" w:rsidR="009741AB" w:rsidRPr="007C116B" w:rsidRDefault="009741AB" w:rsidP="009741AB">
            <w:pPr>
              <w:autoSpaceDE w:val="0"/>
              <w:autoSpaceDN w:val="0"/>
              <w:adjustRightInd w:val="0"/>
              <w:rPr>
                <w:rFonts w:asciiTheme="minorHAnsi" w:hAnsiTheme="minorHAnsi" w:cstheme="minorHAnsi"/>
                <w:b/>
                <w:bCs/>
                <w:sz w:val="20"/>
                <w:szCs w:val="20"/>
              </w:rPr>
            </w:pPr>
            <w:r w:rsidRPr="007C116B">
              <w:rPr>
                <w:rFonts w:asciiTheme="minorHAnsi" w:hAnsiTheme="minorHAnsi" w:cstheme="minorHAnsi"/>
                <w:b/>
                <w:bCs/>
                <w:sz w:val="20"/>
                <w:szCs w:val="20"/>
              </w:rPr>
              <w:t>Achieved</w:t>
            </w:r>
          </w:p>
          <w:p w14:paraId="440CA11A" w14:textId="08A5733F" w:rsidR="009741AB" w:rsidRPr="007C116B" w:rsidRDefault="009741AB" w:rsidP="00266F26">
            <w:pPr>
              <w:autoSpaceDE w:val="0"/>
              <w:autoSpaceDN w:val="0"/>
              <w:adjustRightInd w:val="0"/>
              <w:rPr>
                <w:rFonts w:asciiTheme="minorHAnsi" w:hAnsiTheme="minorHAnsi" w:cstheme="minorHAnsi"/>
                <w:b/>
                <w:color w:val="auto"/>
                <w:sz w:val="20"/>
                <w:szCs w:val="20"/>
              </w:rPr>
            </w:pPr>
            <w:r w:rsidRPr="007C116B">
              <w:rPr>
                <w:rFonts w:asciiTheme="minorHAnsi" w:hAnsiTheme="minorHAnsi" w:cstheme="minorHAnsi"/>
                <w:sz w:val="20"/>
                <w:szCs w:val="20"/>
              </w:rPr>
              <w:t>The ETBF is managed consistent with the F</w:t>
            </w:r>
            <w:r w:rsidRPr="007C116B">
              <w:rPr>
                <w:rFonts w:asciiTheme="minorHAnsi" w:hAnsiTheme="minorHAnsi" w:cstheme="minorHAnsi"/>
                <w:i/>
                <w:iCs/>
                <w:sz w:val="20"/>
                <w:szCs w:val="20"/>
              </w:rPr>
              <w:t>isheries Management Act 1991</w:t>
            </w:r>
            <w:r w:rsidR="000E4A24" w:rsidRPr="007C116B">
              <w:rPr>
                <w:rFonts w:asciiTheme="minorHAnsi" w:hAnsiTheme="minorHAnsi" w:cstheme="minorHAnsi"/>
                <w:sz w:val="20"/>
                <w:szCs w:val="20"/>
              </w:rPr>
              <w:t xml:space="preserve"> and the </w:t>
            </w:r>
            <w:r w:rsidRPr="007C116B">
              <w:rPr>
                <w:rFonts w:asciiTheme="minorHAnsi" w:hAnsiTheme="minorHAnsi" w:cstheme="minorHAnsi"/>
                <w:i/>
                <w:iCs/>
                <w:sz w:val="20"/>
                <w:szCs w:val="20"/>
              </w:rPr>
              <w:t>Eastern Tuna and Billfish Fishery Management Plan 2010</w:t>
            </w:r>
            <w:r w:rsidRPr="007C116B">
              <w:rPr>
                <w:rFonts w:asciiTheme="minorHAnsi" w:hAnsiTheme="minorHAnsi" w:cstheme="minorHAnsi"/>
                <w:sz w:val="20"/>
                <w:szCs w:val="20"/>
              </w:rPr>
              <w:t>, which manages the fishery under catch quotas based on Total Allowable</w:t>
            </w:r>
            <w:r w:rsidR="000E4A24" w:rsidRPr="007C116B">
              <w:rPr>
                <w:rFonts w:asciiTheme="minorHAnsi" w:hAnsiTheme="minorHAnsi" w:cstheme="minorHAnsi"/>
                <w:sz w:val="20"/>
                <w:szCs w:val="20"/>
              </w:rPr>
              <w:t xml:space="preserve"> Commercial</w:t>
            </w:r>
            <w:r w:rsidRPr="007C116B">
              <w:rPr>
                <w:rFonts w:asciiTheme="minorHAnsi" w:hAnsiTheme="minorHAnsi" w:cstheme="minorHAnsi"/>
                <w:sz w:val="20"/>
                <w:szCs w:val="20"/>
              </w:rPr>
              <w:t xml:space="preserve"> Ca</w:t>
            </w:r>
            <w:r w:rsidR="000E4A24" w:rsidRPr="007C116B">
              <w:rPr>
                <w:rFonts w:asciiTheme="minorHAnsi" w:hAnsiTheme="minorHAnsi" w:cstheme="minorHAnsi"/>
                <w:sz w:val="20"/>
                <w:szCs w:val="20"/>
              </w:rPr>
              <w:t>t</w:t>
            </w:r>
            <w:r w:rsidRPr="007C116B">
              <w:rPr>
                <w:rFonts w:asciiTheme="minorHAnsi" w:hAnsiTheme="minorHAnsi" w:cstheme="minorHAnsi"/>
                <w:sz w:val="20"/>
                <w:szCs w:val="20"/>
              </w:rPr>
              <w:t>ches.</w:t>
            </w:r>
          </w:p>
        </w:tc>
        <w:tc>
          <w:tcPr>
            <w:tcW w:w="2835" w:type="dxa"/>
          </w:tcPr>
          <w:p w14:paraId="338D3D09" w14:textId="3A422B3F" w:rsidR="009741AB" w:rsidRPr="007C116B" w:rsidRDefault="009741AB" w:rsidP="009741AB">
            <w:pPr>
              <w:autoSpaceDE w:val="0"/>
              <w:autoSpaceDN w:val="0"/>
              <w:adjustRightInd w:val="0"/>
              <w:rPr>
                <w:rFonts w:asciiTheme="minorHAnsi" w:hAnsiTheme="minorHAnsi" w:cstheme="minorHAnsi"/>
                <w:b/>
                <w:color w:val="auto"/>
                <w:sz w:val="20"/>
                <w:szCs w:val="20"/>
              </w:rPr>
            </w:pPr>
            <w:r w:rsidRPr="007C116B">
              <w:rPr>
                <w:rFonts w:asciiTheme="minorHAnsi" w:hAnsiTheme="minorHAnsi" w:cstheme="minorHAnsi"/>
                <w:b/>
                <w:sz w:val="20"/>
                <w:szCs w:val="20"/>
              </w:rPr>
              <w:t>Lifetime of WTO</w:t>
            </w:r>
          </w:p>
        </w:tc>
      </w:tr>
      <w:tr w:rsidR="009741AB" w:rsidRPr="007C116B" w14:paraId="2E6B892A" w14:textId="77777777" w:rsidTr="005B4352">
        <w:trPr>
          <w:cnfStyle w:val="000000010000" w:firstRow="0" w:lastRow="0" w:firstColumn="0" w:lastColumn="0" w:oddVBand="0" w:evenVBand="0" w:oddHBand="0" w:evenHBand="1" w:firstRowFirstColumn="0" w:firstRowLastColumn="0" w:lastRowFirstColumn="0" w:lastRowLastColumn="0"/>
        </w:trPr>
        <w:tc>
          <w:tcPr>
            <w:tcW w:w="5738" w:type="dxa"/>
          </w:tcPr>
          <w:p w14:paraId="2FBEB7C4" w14:textId="5CC01571" w:rsidR="009741AB" w:rsidRPr="007C116B" w:rsidRDefault="0064551A" w:rsidP="009741AB">
            <w:pPr>
              <w:rPr>
                <w:rFonts w:asciiTheme="minorHAnsi" w:hAnsiTheme="minorHAnsi" w:cstheme="minorHAnsi"/>
                <w:sz w:val="20"/>
                <w:szCs w:val="20"/>
              </w:rPr>
            </w:pPr>
            <w:bookmarkStart w:id="144" w:name="_Toc101786348"/>
            <w:r w:rsidRPr="007C116B">
              <w:rPr>
                <w:rStyle w:val="Heading3Char"/>
                <w:rFonts w:asciiTheme="minorHAnsi" w:hAnsiTheme="minorHAnsi" w:cstheme="minorHAnsi"/>
                <w:sz w:val="20"/>
                <w:szCs w:val="20"/>
              </w:rPr>
              <w:t>Condition</w:t>
            </w:r>
            <w:r w:rsidR="009741AB" w:rsidRPr="007C116B">
              <w:rPr>
                <w:rStyle w:val="Heading3Char"/>
                <w:rFonts w:asciiTheme="minorHAnsi" w:hAnsiTheme="minorHAnsi" w:cstheme="minorHAnsi"/>
                <w:sz w:val="20"/>
                <w:szCs w:val="20"/>
              </w:rPr>
              <w:t xml:space="preserve"> 2</w:t>
            </w:r>
            <w:bookmarkEnd w:id="144"/>
          </w:p>
          <w:p w14:paraId="09C6DF0F" w14:textId="4E42EF7C" w:rsidR="009741AB" w:rsidRPr="007C116B" w:rsidRDefault="0064551A" w:rsidP="00B81F3C">
            <w:pPr>
              <w:pStyle w:val="AFMAText1"/>
              <w:rPr>
                <w:sz w:val="20"/>
                <w:szCs w:val="20"/>
              </w:rPr>
            </w:pPr>
            <w:r w:rsidRPr="007C116B">
              <w:rPr>
                <w:sz w:val="20"/>
                <w:szCs w:val="20"/>
              </w:rPr>
              <w:t>The Australian Fisheries Management Authority to inform the Department of Agriculture, Water and the Environment the of any intended material changes to the Eastern Tuna and Billfish Fishery</w:t>
            </w:r>
            <w:r w:rsidR="000E4A24" w:rsidRPr="007C116B">
              <w:rPr>
                <w:sz w:val="20"/>
                <w:szCs w:val="20"/>
              </w:rPr>
              <w:t>’s</w:t>
            </w:r>
            <w:r w:rsidRPr="007C116B">
              <w:rPr>
                <w:sz w:val="20"/>
                <w:szCs w:val="20"/>
              </w:rPr>
              <w:t xml:space="preserve"> management arrangements that may affect the assessment against which </w:t>
            </w:r>
            <w:r w:rsidR="000E4A24" w:rsidRPr="007C116B">
              <w:rPr>
                <w:sz w:val="20"/>
                <w:szCs w:val="20"/>
              </w:rPr>
              <w:t>EPBC Act</w:t>
            </w:r>
            <w:r w:rsidRPr="007C116B">
              <w:rPr>
                <w:sz w:val="20"/>
                <w:szCs w:val="20"/>
              </w:rPr>
              <w:t xml:space="preserve"> decisions are made.</w:t>
            </w:r>
          </w:p>
        </w:tc>
        <w:tc>
          <w:tcPr>
            <w:tcW w:w="5739" w:type="dxa"/>
          </w:tcPr>
          <w:p w14:paraId="1781F09F" w14:textId="77777777" w:rsidR="009741AB" w:rsidRPr="007C116B" w:rsidRDefault="009741AB" w:rsidP="009741AB">
            <w:pPr>
              <w:autoSpaceDE w:val="0"/>
              <w:autoSpaceDN w:val="0"/>
              <w:adjustRightInd w:val="0"/>
              <w:rPr>
                <w:rFonts w:asciiTheme="minorHAnsi" w:hAnsiTheme="minorHAnsi" w:cstheme="minorHAnsi"/>
                <w:b/>
                <w:bCs/>
                <w:sz w:val="20"/>
                <w:szCs w:val="20"/>
              </w:rPr>
            </w:pPr>
            <w:r w:rsidRPr="007C116B">
              <w:rPr>
                <w:rFonts w:asciiTheme="minorHAnsi" w:hAnsiTheme="minorHAnsi" w:cstheme="minorHAnsi"/>
                <w:b/>
                <w:bCs/>
                <w:sz w:val="20"/>
                <w:szCs w:val="20"/>
              </w:rPr>
              <w:t xml:space="preserve">Achieved </w:t>
            </w:r>
          </w:p>
          <w:p w14:paraId="2D67F9E6" w14:textId="0BAFEB3C" w:rsidR="009741AB" w:rsidRPr="007C116B" w:rsidRDefault="0064551A" w:rsidP="009741AB">
            <w:pPr>
              <w:autoSpaceDE w:val="0"/>
              <w:autoSpaceDN w:val="0"/>
              <w:adjustRightInd w:val="0"/>
              <w:rPr>
                <w:rFonts w:asciiTheme="minorHAnsi" w:hAnsiTheme="minorHAnsi" w:cstheme="minorHAnsi"/>
                <w:b/>
                <w:color w:val="auto"/>
                <w:sz w:val="20"/>
                <w:szCs w:val="20"/>
              </w:rPr>
            </w:pPr>
            <w:r w:rsidRPr="007C116B">
              <w:rPr>
                <w:rFonts w:asciiTheme="minorHAnsi" w:hAnsiTheme="minorHAnsi" w:cstheme="minorHAnsi"/>
                <w:sz w:val="20"/>
                <w:szCs w:val="20"/>
              </w:rPr>
              <w:t xml:space="preserve">AFMA has informed the Department of Agriculture, Water and the </w:t>
            </w:r>
            <w:r w:rsidR="000E4A24" w:rsidRPr="007C116B">
              <w:rPr>
                <w:rFonts w:asciiTheme="minorHAnsi" w:hAnsiTheme="minorHAnsi" w:cstheme="minorHAnsi"/>
                <w:sz w:val="20"/>
                <w:szCs w:val="20"/>
              </w:rPr>
              <w:t xml:space="preserve">then </w:t>
            </w:r>
            <w:r w:rsidRPr="007C116B">
              <w:rPr>
                <w:rFonts w:asciiTheme="minorHAnsi" w:hAnsiTheme="minorHAnsi" w:cstheme="minorHAnsi"/>
                <w:sz w:val="20"/>
                <w:szCs w:val="20"/>
              </w:rPr>
              <w:t>Environment Department of Environment and Energy through annual reports of changes to management arrangements in the ETBF.</w:t>
            </w:r>
            <w:r w:rsidR="009741AB" w:rsidRPr="007C116B">
              <w:rPr>
                <w:rFonts w:asciiTheme="minorHAnsi" w:hAnsiTheme="minorHAnsi" w:cstheme="minorHAnsi"/>
                <w:sz w:val="20"/>
                <w:szCs w:val="20"/>
              </w:rPr>
              <w:t xml:space="preserve"> </w:t>
            </w:r>
          </w:p>
        </w:tc>
        <w:tc>
          <w:tcPr>
            <w:tcW w:w="2835" w:type="dxa"/>
          </w:tcPr>
          <w:p w14:paraId="08EAAFEB" w14:textId="7C7E3B5D" w:rsidR="009741AB" w:rsidRPr="007C116B" w:rsidRDefault="009741AB" w:rsidP="009741AB">
            <w:pPr>
              <w:autoSpaceDE w:val="0"/>
              <w:autoSpaceDN w:val="0"/>
              <w:adjustRightInd w:val="0"/>
              <w:rPr>
                <w:rFonts w:asciiTheme="minorHAnsi" w:hAnsiTheme="minorHAnsi" w:cstheme="minorHAnsi"/>
                <w:b/>
                <w:color w:val="auto"/>
                <w:sz w:val="20"/>
                <w:szCs w:val="20"/>
              </w:rPr>
            </w:pPr>
            <w:r w:rsidRPr="007C116B">
              <w:rPr>
                <w:rFonts w:asciiTheme="minorHAnsi" w:hAnsiTheme="minorHAnsi" w:cstheme="minorHAnsi"/>
                <w:b/>
                <w:sz w:val="20"/>
                <w:szCs w:val="20"/>
              </w:rPr>
              <w:t>Lifetime of WTO</w:t>
            </w:r>
          </w:p>
        </w:tc>
      </w:tr>
      <w:tr w:rsidR="009741AB" w:rsidRPr="007C116B" w14:paraId="7F651737" w14:textId="77777777" w:rsidTr="005B4352">
        <w:tc>
          <w:tcPr>
            <w:tcW w:w="5738" w:type="dxa"/>
          </w:tcPr>
          <w:p w14:paraId="3B331F9F" w14:textId="77777777" w:rsidR="009741AB" w:rsidRPr="007C116B" w:rsidRDefault="009741AB" w:rsidP="009741AB">
            <w:pPr>
              <w:pStyle w:val="Tabletext"/>
              <w:rPr>
                <w:rStyle w:val="Heading3Char"/>
                <w:rFonts w:asciiTheme="minorHAnsi" w:hAnsiTheme="minorHAnsi" w:cstheme="minorHAnsi"/>
                <w:sz w:val="20"/>
                <w:szCs w:val="20"/>
              </w:rPr>
            </w:pPr>
          </w:p>
          <w:p w14:paraId="52788B59" w14:textId="4E7B0FFC" w:rsidR="009741AB" w:rsidRPr="007C116B" w:rsidRDefault="0064551A" w:rsidP="009741AB">
            <w:pPr>
              <w:pStyle w:val="Tabletext"/>
              <w:rPr>
                <w:rFonts w:asciiTheme="minorHAnsi" w:hAnsiTheme="minorHAnsi" w:cstheme="minorHAnsi"/>
                <w:sz w:val="20"/>
                <w:szCs w:val="20"/>
              </w:rPr>
            </w:pPr>
            <w:bookmarkStart w:id="145" w:name="_Toc101786349"/>
            <w:r w:rsidRPr="007C116B">
              <w:rPr>
                <w:rStyle w:val="Heading3Char"/>
                <w:rFonts w:asciiTheme="minorHAnsi" w:hAnsiTheme="minorHAnsi" w:cstheme="minorHAnsi"/>
                <w:sz w:val="20"/>
                <w:szCs w:val="20"/>
              </w:rPr>
              <w:t>Condition</w:t>
            </w:r>
            <w:r w:rsidR="009741AB" w:rsidRPr="007C116B">
              <w:rPr>
                <w:rStyle w:val="Heading3Char"/>
                <w:rFonts w:asciiTheme="minorHAnsi" w:hAnsiTheme="minorHAnsi" w:cstheme="minorHAnsi"/>
                <w:sz w:val="20"/>
                <w:szCs w:val="20"/>
              </w:rPr>
              <w:t xml:space="preserve"> 3</w:t>
            </w:r>
            <w:bookmarkEnd w:id="145"/>
          </w:p>
          <w:tbl>
            <w:tblPr>
              <w:tblW w:w="0" w:type="auto"/>
              <w:tblBorders>
                <w:top w:val="nil"/>
                <w:left w:val="nil"/>
                <w:bottom w:val="nil"/>
                <w:right w:val="nil"/>
              </w:tblBorders>
              <w:tblLook w:val="0000" w:firstRow="0" w:lastRow="0" w:firstColumn="0" w:lastColumn="0" w:noHBand="0" w:noVBand="0"/>
            </w:tblPr>
            <w:tblGrid>
              <w:gridCol w:w="5522"/>
            </w:tblGrid>
            <w:tr w:rsidR="00E12383" w:rsidRPr="007C116B" w14:paraId="09DFCD9A" w14:textId="77777777">
              <w:trPr>
                <w:trHeight w:val="920"/>
              </w:trPr>
              <w:tc>
                <w:tcPr>
                  <w:tcW w:w="0" w:type="auto"/>
                </w:tcPr>
                <w:p w14:paraId="6D62FF0F" w14:textId="46A9E62C" w:rsidR="00E12383" w:rsidRPr="007C116B" w:rsidRDefault="0064551A" w:rsidP="00B81F3C">
                  <w:pPr>
                    <w:pStyle w:val="AFMAText1"/>
                    <w:rPr>
                      <w:sz w:val="20"/>
                      <w:szCs w:val="20"/>
                    </w:rPr>
                  </w:pPr>
                  <w:r w:rsidRPr="007C116B">
                    <w:rPr>
                      <w:sz w:val="20"/>
                      <w:szCs w:val="20"/>
                    </w:rPr>
                    <w:t>The Australian Fisheries Management Authority to produce and present reports to the Department of Agriculture</w:t>
                  </w:r>
                  <w:r w:rsidR="00114FE2" w:rsidRPr="007C116B">
                    <w:rPr>
                      <w:sz w:val="20"/>
                      <w:szCs w:val="20"/>
                    </w:rPr>
                    <w:t>,</w:t>
                  </w:r>
                  <w:r w:rsidRPr="007C116B">
                    <w:rPr>
                      <w:sz w:val="20"/>
                      <w:szCs w:val="20"/>
                    </w:rPr>
                    <w:t xml:space="preserve"> Water and the Environment annually as per Appendix B of the </w:t>
                  </w:r>
                  <w:r w:rsidRPr="007C116B">
                    <w:rPr>
                      <w:i/>
                      <w:iCs/>
                      <w:sz w:val="20"/>
                      <w:szCs w:val="20"/>
                    </w:rPr>
                    <w:t>Guidelines for the Ecologically Sustainable Management of Fisheries - 2nd Edition</w:t>
                  </w:r>
                  <w:r w:rsidRPr="007C116B">
                    <w:rPr>
                      <w:sz w:val="20"/>
                      <w:szCs w:val="20"/>
                    </w:rPr>
                    <w:t>.</w:t>
                  </w:r>
                </w:p>
              </w:tc>
            </w:tr>
          </w:tbl>
          <w:p w14:paraId="595EFA16" w14:textId="3C7EF3FD" w:rsidR="009741AB" w:rsidRPr="007C116B" w:rsidRDefault="009741AB" w:rsidP="009741AB">
            <w:pPr>
              <w:autoSpaceDE w:val="0"/>
              <w:autoSpaceDN w:val="0"/>
              <w:adjustRightInd w:val="0"/>
              <w:rPr>
                <w:rFonts w:asciiTheme="minorHAnsi" w:hAnsiTheme="minorHAnsi" w:cstheme="minorHAnsi"/>
                <w:b/>
                <w:color w:val="auto"/>
                <w:sz w:val="20"/>
                <w:szCs w:val="20"/>
              </w:rPr>
            </w:pPr>
          </w:p>
        </w:tc>
        <w:tc>
          <w:tcPr>
            <w:tcW w:w="5739" w:type="dxa"/>
          </w:tcPr>
          <w:p w14:paraId="11B8637C" w14:textId="5F6C0341" w:rsidR="009741AB" w:rsidRPr="007C116B" w:rsidRDefault="009741AB" w:rsidP="00B81F3C">
            <w:pPr>
              <w:pStyle w:val="AFMAText1"/>
              <w:rPr>
                <w:b/>
                <w:bCs/>
                <w:sz w:val="20"/>
                <w:szCs w:val="20"/>
              </w:rPr>
            </w:pPr>
            <w:r w:rsidRPr="007C116B">
              <w:rPr>
                <w:b/>
                <w:bCs/>
                <w:sz w:val="20"/>
                <w:szCs w:val="20"/>
              </w:rPr>
              <w:t>Achieved</w:t>
            </w:r>
          </w:p>
          <w:p w14:paraId="2BAD13DB" w14:textId="357F6201" w:rsidR="009741AB" w:rsidRPr="007C116B" w:rsidRDefault="0064551A" w:rsidP="007C116B">
            <w:pPr>
              <w:autoSpaceDE w:val="0"/>
              <w:autoSpaceDN w:val="0"/>
              <w:adjustRightInd w:val="0"/>
              <w:rPr>
                <w:sz w:val="20"/>
                <w:szCs w:val="20"/>
              </w:rPr>
            </w:pPr>
            <w:r w:rsidRPr="007C116B">
              <w:rPr>
                <w:rFonts w:asciiTheme="minorHAnsi" w:hAnsiTheme="minorHAnsi" w:cstheme="minorHAnsi"/>
                <w:sz w:val="20"/>
                <w:szCs w:val="20"/>
              </w:rPr>
              <w:t xml:space="preserve">Annual strategic assessment reports have been produced and presented to the Department of Agriculture, Water and the Environment as per Appendix B to the </w:t>
            </w:r>
            <w:r w:rsidRPr="007C116B">
              <w:rPr>
                <w:rFonts w:asciiTheme="minorHAnsi" w:hAnsiTheme="minorHAnsi" w:cstheme="minorHAnsi"/>
                <w:i/>
                <w:iCs/>
                <w:sz w:val="20"/>
                <w:szCs w:val="20"/>
              </w:rPr>
              <w:t>Guidelines for the Ecologically Sustainable Management of Fisheries - 2nd Edition</w:t>
            </w:r>
            <w:r w:rsidRPr="007C116B">
              <w:rPr>
                <w:rFonts w:asciiTheme="minorHAnsi" w:hAnsiTheme="minorHAnsi" w:cstheme="minorHAnsi"/>
                <w:sz w:val="20"/>
                <w:szCs w:val="20"/>
              </w:rPr>
              <w:t>.</w:t>
            </w:r>
            <w:r w:rsidRPr="007C116B">
              <w:rPr>
                <w:sz w:val="20"/>
                <w:szCs w:val="20"/>
              </w:rPr>
              <w:t xml:space="preserve"> </w:t>
            </w:r>
          </w:p>
        </w:tc>
        <w:tc>
          <w:tcPr>
            <w:tcW w:w="2835" w:type="dxa"/>
          </w:tcPr>
          <w:p w14:paraId="29DF87AF" w14:textId="34CADDEA" w:rsidR="009741AB" w:rsidRPr="007C116B" w:rsidRDefault="009741AB" w:rsidP="009741AB">
            <w:pPr>
              <w:autoSpaceDE w:val="0"/>
              <w:autoSpaceDN w:val="0"/>
              <w:adjustRightInd w:val="0"/>
              <w:rPr>
                <w:rFonts w:asciiTheme="minorHAnsi" w:hAnsiTheme="minorHAnsi" w:cstheme="minorHAnsi"/>
                <w:b/>
                <w:color w:val="auto"/>
                <w:sz w:val="20"/>
                <w:szCs w:val="20"/>
              </w:rPr>
            </w:pPr>
            <w:r w:rsidRPr="007C116B">
              <w:rPr>
                <w:rFonts w:asciiTheme="minorHAnsi" w:hAnsiTheme="minorHAnsi" w:cstheme="minorHAnsi"/>
                <w:b/>
                <w:sz w:val="20"/>
                <w:szCs w:val="20"/>
              </w:rPr>
              <w:t>Lifetime of WTO</w:t>
            </w:r>
          </w:p>
        </w:tc>
      </w:tr>
      <w:tr w:rsidR="009741AB" w:rsidRPr="007C116B" w14:paraId="5F6678FD" w14:textId="77777777" w:rsidTr="005B4352">
        <w:trPr>
          <w:cnfStyle w:val="000000010000" w:firstRow="0" w:lastRow="0" w:firstColumn="0" w:lastColumn="0" w:oddVBand="0" w:evenVBand="0" w:oddHBand="0" w:evenHBand="1" w:firstRowFirstColumn="0" w:firstRowLastColumn="0" w:lastRowFirstColumn="0" w:lastRowLastColumn="0"/>
        </w:trPr>
        <w:tc>
          <w:tcPr>
            <w:tcW w:w="5738" w:type="dxa"/>
          </w:tcPr>
          <w:p w14:paraId="7355F355" w14:textId="43DCE137" w:rsidR="009741AB" w:rsidRPr="007C116B" w:rsidRDefault="0078780D" w:rsidP="009741AB">
            <w:pPr>
              <w:pStyle w:val="Tabletext"/>
              <w:rPr>
                <w:rStyle w:val="Heading3Char"/>
                <w:rFonts w:asciiTheme="minorHAnsi" w:hAnsiTheme="minorHAnsi" w:cstheme="minorHAnsi"/>
                <w:sz w:val="20"/>
                <w:szCs w:val="20"/>
              </w:rPr>
            </w:pPr>
            <w:bookmarkStart w:id="146" w:name="_Toc101786350"/>
            <w:r w:rsidRPr="007C116B">
              <w:rPr>
                <w:rStyle w:val="Heading3Char"/>
                <w:rFonts w:asciiTheme="minorHAnsi" w:hAnsiTheme="minorHAnsi" w:cstheme="minorHAnsi"/>
                <w:sz w:val="20"/>
                <w:szCs w:val="20"/>
              </w:rPr>
              <w:t>Condition</w:t>
            </w:r>
            <w:r w:rsidR="009741AB" w:rsidRPr="007C116B">
              <w:rPr>
                <w:rStyle w:val="Heading3Char"/>
                <w:rFonts w:asciiTheme="minorHAnsi" w:hAnsiTheme="minorHAnsi" w:cstheme="minorHAnsi"/>
                <w:sz w:val="20"/>
                <w:szCs w:val="20"/>
              </w:rPr>
              <w:t xml:space="preserve"> 4</w:t>
            </w:r>
            <w:bookmarkEnd w:id="146"/>
          </w:p>
          <w:p w14:paraId="3F9CBCDE" w14:textId="6F771AC9" w:rsidR="009741AB" w:rsidRPr="007C116B" w:rsidRDefault="00E12383" w:rsidP="009741AB">
            <w:pPr>
              <w:pStyle w:val="Tabletext"/>
              <w:rPr>
                <w:rStyle w:val="Heading3Char"/>
                <w:rFonts w:asciiTheme="minorHAnsi" w:hAnsiTheme="minorHAnsi" w:cstheme="minorHAnsi"/>
                <w:sz w:val="20"/>
                <w:szCs w:val="20"/>
              </w:rPr>
            </w:pPr>
            <w:r w:rsidRPr="007C116B">
              <w:rPr>
                <w:rFonts w:asciiTheme="minorHAnsi" w:hAnsiTheme="minorHAnsi" w:cstheme="minorHAnsi"/>
                <w:sz w:val="20"/>
                <w:szCs w:val="20"/>
              </w:rPr>
              <w:t xml:space="preserve">The Australian Fisheries Management Authority to consult with Department of Agriculture, Water and the Environment prior to </w:t>
            </w:r>
            <w:r w:rsidR="00F03236" w:rsidRPr="007C116B">
              <w:rPr>
                <w:rFonts w:asciiTheme="minorHAnsi" w:hAnsiTheme="minorHAnsi" w:cstheme="minorHAnsi"/>
                <w:sz w:val="20"/>
                <w:szCs w:val="20"/>
              </w:rPr>
              <w:t>any</w:t>
            </w:r>
            <w:r w:rsidRPr="007C116B">
              <w:rPr>
                <w:rFonts w:asciiTheme="minorHAnsi" w:hAnsiTheme="minorHAnsi" w:cstheme="minorHAnsi"/>
                <w:sz w:val="20"/>
                <w:szCs w:val="20"/>
              </w:rPr>
              <w:t xml:space="preserve"> change</w:t>
            </w:r>
            <w:r w:rsidR="00F03236" w:rsidRPr="007C116B">
              <w:rPr>
                <w:rFonts w:asciiTheme="minorHAnsi" w:hAnsiTheme="minorHAnsi" w:cstheme="minorHAnsi"/>
                <w:sz w:val="20"/>
                <w:szCs w:val="20"/>
              </w:rPr>
              <w:t>s</w:t>
            </w:r>
            <w:r w:rsidRPr="007C116B">
              <w:rPr>
                <w:rFonts w:asciiTheme="minorHAnsi" w:hAnsiTheme="minorHAnsi" w:cstheme="minorHAnsi"/>
                <w:sz w:val="20"/>
                <w:szCs w:val="20"/>
              </w:rPr>
              <w:t xml:space="preserve"> to the management arrangements being implemented for a CITES listed species.</w:t>
            </w:r>
          </w:p>
        </w:tc>
        <w:tc>
          <w:tcPr>
            <w:tcW w:w="5739" w:type="dxa"/>
          </w:tcPr>
          <w:p w14:paraId="765C36FB" w14:textId="5501AFBB" w:rsidR="009741AB" w:rsidRPr="007C116B" w:rsidRDefault="00353611" w:rsidP="00B81F3C">
            <w:pPr>
              <w:pStyle w:val="AFMAText1"/>
              <w:rPr>
                <w:b/>
                <w:bCs/>
                <w:sz w:val="20"/>
                <w:szCs w:val="20"/>
              </w:rPr>
            </w:pPr>
            <w:r w:rsidRPr="007C116B">
              <w:rPr>
                <w:b/>
                <w:bCs/>
                <w:sz w:val="20"/>
                <w:szCs w:val="20"/>
              </w:rPr>
              <w:t>Achieved</w:t>
            </w:r>
          </w:p>
          <w:p w14:paraId="7B066DEE" w14:textId="07A93B70" w:rsidR="00485146" w:rsidRPr="0091552F" w:rsidRDefault="005B4352" w:rsidP="000113C6">
            <w:pPr>
              <w:autoSpaceDE w:val="0"/>
              <w:autoSpaceDN w:val="0"/>
              <w:adjustRightInd w:val="0"/>
              <w:rPr>
                <w:rFonts w:asciiTheme="minorHAnsi" w:hAnsiTheme="minorHAnsi" w:cstheme="minorHAnsi"/>
                <w:sz w:val="20"/>
                <w:szCs w:val="20"/>
              </w:rPr>
            </w:pPr>
            <w:r w:rsidRPr="0091552F">
              <w:rPr>
                <w:rFonts w:asciiTheme="minorHAnsi" w:hAnsiTheme="minorHAnsi" w:cstheme="minorHAnsi"/>
                <w:sz w:val="20"/>
                <w:szCs w:val="20"/>
              </w:rPr>
              <w:t xml:space="preserve">AFMA has not implemented changes to the management of CITES listed species and reports any changes to management to the </w:t>
            </w:r>
            <w:r w:rsidRPr="0091552F">
              <w:rPr>
                <w:rFonts w:asciiTheme="minorHAnsi" w:hAnsiTheme="minorHAnsi" w:cstheme="minorHAnsi"/>
                <w:sz w:val="20"/>
                <w:szCs w:val="20"/>
              </w:rPr>
              <w:lastRenderedPageBreak/>
              <w:t xml:space="preserve">Department of Agriculture, Water and Environment in annual reports. </w:t>
            </w:r>
          </w:p>
        </w:tc>
        <w:tc>
          <w:tcPr>
            <w:tcW w:w="2835" w:type="dxa"/>
          </w:tcPr>
          <w:p w14:paraId="40B44922" w14:textId="04216132" w:rsidR="009741AB" w:rsidRPr="007C116B" w:rsidRDefault="00485146" w:rsidP="009741AB">
            <w:pPr>
              <w:autoSpaceDE w:val="0"/>
              <w:autoSpaceDN w:val="0"/>
              <w:adjustRightInd w:val="0"/>
              <w:rPr>
                <w:rFonts w:asciiTheme="minorHAnsi" w:hAnsiTheme="minorHAnsi" w:cstheme="minorHAnsi"/>
                <w:b/>
                <w:color w:val="auto"/>
                <w:sz w:val="20"/>
                <w:szCs w:val="20"/>
              </w:rPr>
            </w:pPr>
            <w:r w:rsidRPr="007C116B">
              <w:rPr>
                <w:rFonts w:asciiTheme="minorHAnsi" w:hAnsiTheme="minorHAnsi" w:cstheme="minorHAnsi"/>
                <w:b/>
                <w:color w:val="auto"/>
                <w:sz w:val="20"/>
                <w:szCs w:val="20"/>
              </w:rPr>
              <w:lastRenderedPageBreak/>
              <w:t>Lifetime of WTO</w:t>
            </w:r>
          </w:p>
        </w:tc>
      </w:tr>
      <w:tr w:rsidR="009741AB" w:rsidRPr="007C116B" w14:paraId="0C501F59" w14:textId="77777777" w:rsidTr="005B4352">
        <w:tc>
          <w:tcPr>
            <w:tcW w:w="5738" w:type="dxa"/>
          </w:tcPr>
          <w:p w14:paraId="5E5DB6E0" w14:textId="77777777" w:rsidR="00F93A6C" w:rsidRPr="007C116B" w:rsidRDefault="00F93A6C" w:rsidP="009741AB">
            <w:pPr>
              <w:pStyle w:val="Tabletext"/>
              <w:rPr>
                <w:rStyle w:val="Heading3Char"/>
                <w:rFonts w:asciiTheme="minorHAnsi" w:hAnsiTheme="minorHAnsi" w:cstheme="minorHAnsi"/>
                <w:sz w:val="20"/>
                <w:szCs w:val="20"/>
              </w:rPr>
            </w:pPr>
          </w:p>
          <w:p w14:paraId="13E5EC6D" w14:textId="11560505" w:rsidR="009741AB" w:rsidRPr="007C116B" w:rsidRDefault="0078780D" w:rsidP="009741AB">
            <w:pPr>
              <w:pStyle w:val="Tabletext"/>
              <w:rPr>
                <w:rStyle w:val="Heading3Char"/>
                <w:rFonts w:asciiTheme="minorHAnsi" w:hAnsiTheme="minorHAnsi" w:cstheme="minorHAnsi"/>
                <w:sz w:val="20"/>
                <w:szCs w:val="20"/>
              </w:rPr>
            </w:pPr>
            <w:bookmarkStart w:id="147" w:name="_Toc101786351"/>
            <w:r w:rsidRPr="007C116B">
              <w:rPr>
                <w:rStyle w:val="Heading3Char"/>
                <w:rFonts w:asciiTheme="minorHAnsi" w:hAnsiTheme="minorHAnsi" w:cstheme="minorHAnsi"/>
                <w:sz w:val="20"/>
                <w:szCs w:val="20"/>
              </w:rPr>
              <w:t>Condition</w:t>
            </w:r>
            <w:r w:rsidR="009741AB" w:rsidRPr="007C116B">
              <w:rPr>
                <w:rStyle w:val="Heading3Char"/>
                <w:rFonts w:asciiTheme="minorHAnsi" w:hAnsiTheme="minorHAnsi" w:cstheme="minorHAnsi"/>
                <w:sz w:val="20"/>
                <w:szCs w:val="20"/>
              </w:rPr>
              <w:t xml:space="preserve"> 5</w:t>
            </w:r>
            <w:bookmarkEnd w:id="147"/>
          </w:p>
          <w:p w14:paraId="1504FE65" w14:textId="47C388FC" w:rsidR="009741AB" w:rsidRPr="007C116B" w:rsidRDefault="00E12383" w:rsidP="00001AC1">
            <w:pPr>
              <w:autoSpaceDE w:val="0"/>
              <w:autoSpaceDN w:val="0"/>
              <w:adjustRightInd w:val="0"/>
              <w:rPr>
                <w:rFonts w:asciiTheme="minorHAnsi" w:hAnsiTheme="minorHAnsi" w:cstheme="minorHAnsi"/>
                <w:b/>
                <w:color w:val="auto"/>
                <w:sz w:val="20"/>
                <w:szCs w:val="20"/>
              </w:rPr>
            </w:pPr>
            <w:r w:rsidRPr="007C116B">
              <w:rPr>
                <w:rFonts w:asciiTheme="minorHAnsi" w:hAnsiTheme="minorHAnsi" w:cstheme="minorHAnsi"/>
                <w:sz w:val="20"/>
                <w:szCs w:val="20"/>
              </w:rPr>
              <w:t>The Australian Fisheries Management Authority to continue efforts to determine the extent of the impact of fishing in the Eastern Tuna and Billfish Fishery on shark species.</w:t>
            </w:r>
          </w:p>
        </w:tc>
        <w:tc>
          <w:tcPr>
            <w:tcW w:w="5739" w:type="dxa"/>
          </w:tcPr>
          <w:p w14:paraId="242204DB" w14:textId="4D9BD9E6" w:rsidR="009741AB" w:rsidRPr="007C116B" w:rsidRDefault="002162BD" w:rsidP="009741AB">
            <w:pPr>
              <w:autoSpaceDE w:val="0"/>
              <w:autoSpaceDN w:val="0"/>
              <w:adjustRightInd w:val="0"/>
              <w:rPr>
                <w:rFonts w:asciiTheme="minorHAnsi" w:hAnsiTheme="minorHAnsi" w:cstheme="minorHAnsi"/>
                <w:b/>
                <w:bCs/>
                <w:sz w:val="20"/>
                <w:szCs w:val="20"/>
              </w:rPr>
            </w:pPr>
            <w:r w:rsidRPr="007C116B">
              <w:rPr>
                <w:rFonts w:asciiTheme="minorHAnsi" w:hAnsiTheme="minorHAnsi" w:cstheme="minorHAnsi"/>
                <w:b/>
                <w:bCs/>
                <w:sz w:val="20"/>
                <w:szCs w:val="20"/>
              </w:rPr>
              <w:t xml:space="preserve">Achieved </w:t>
            </w:r>
          </w:p>
          <w:p w14:paraId="53E1A6E9" w14:textId="77777777" w:rsidR="005B4352" w:rsidRPr="007C116B" w:rsidRDefault="00B83A15" w:rsidP="00E12383">
            <w:pPr>
              <w:autoSpaceDE w:val="0"/>
              <w:autoSpaceDN w:val="0"/>
              <w:adjustRightInd w:val="0"/>
              <w:rPr>
                <w:rFonts w:asciiTheme="minorHAnsi" w:hAnsiTheme="minorHAnsi" w:cstheme="minorHAnsi"/>
                <w:sz w:val="20"/>
                <w:szCs w:val="20"/>
              </w:rPr>
            </w:pPr>
            <w:r w:rsidRPr="007C116B">
              <w:rPr>
                <w:rFonts w:asciiTheme="minorHAnsi" w:hAnsiTheme="minorHAnsi" w:cstheme="minorHAnsi"/>
                <w:sz w:val="20"/>
                <w:szCs w:val="20"/>
              </w:rPr>
              <w:t>AFMA continually monitors the impact of fishing in the ETBF to shark species</w:t>
            </w:r>
            <w:r w:rsidR="005B4352" w:rsidRPr="007C116B">
              <w:rPr>
                <w:rFonts w:asciiTheme="minorHAnsi" w:hAnsiTheme="minorHAnsi" w:cstheme="minorHAnsi"/>
                <w:sz w:val="20"/>
                <w:szCs w:val="20"/>
              </w:rPr>
              <w:t xml:space="preserve"> and implements a range of management measures specifically targeted at reducing the risk to shark species, described in the body of this report</w:t>
            </w:r>
            <w:r w:rsidRPr="007C116B">
              <w:rPr>
                <w:rFonts w:asciiTheme="minorHAnsi" w:hAnsiTheme="minorHAnsi" w:cstheme="minorHAnsi"/>
                <w:sz w:val="20"/>
                <w:szCs w:val="20"/>
              </w:rPr>
              <w:t xml:space="preserve">. </w:t>
            </w:r>
          </w:p>
          <w:p w14:paraId="7BA012DF" w14:textId="618A025D" w:rsidR="009741AB" w:rsidRPr="007C116B" w:rsidRDefault="005B4352" w:rsidP="00B83A15">
            <w:pPr>
              <w:autoSpaceDE w:val="0"/>
              <w:autoSpaceDN w:val="0"/>
              <w:adjustRightInd w:val="0"/>
              <w:rPr>
                <w:rFonts w:asciiTheme="minorHAnsi" w:hAnsiTheme="minorHAnsi" w:cstheme="minorHAnsi"/>
                <w:sz w:val="20"/>
                <w:szCs w:val="20"/>
              </w:rPr>
            </w:pPr>
            <w:r w:rsidRPr="007C116B">
              <w:rPr>
                <w:rFonts w:asciiTheme="minorHAnsi" w:hAnsiTheme="minorHAnsi" w:cstheme="minorHAnsi"/>
                <w:sz w:val="20"/>
                <w:szCs w:val="20"/>
              </w:rPr>
              <w:t xml:space="preserve">The most recent ERA (2019) concluded that no chondrichthyan species were at high risk from the operations of the ETBF. </w:t>
            </w:r>
          </w:p>
        </w:tc>
        <w:tc>
          <w:tcPr>
            <w:tcW w:w="2835" w:type="dxa"/>
          </w:tcPr>
          <w:p w14:paraId="4700FF54" w14:textId="77777777" w:rsidR="009741AB" w:rsidRPr="007C116B" w:rsidRDefault="009741AB" w:rsidP="009741AB">
            <w:pPr>
              <w:autoSpaceDE w:val="0"/>
              <w:autoSpaceDN w:val="0"/>
              <w:adjustRightInd w:val="0"/>
              <w:rPr>
                <w:rFonts w:asciiTheme="minorHAnsi" w:hAnsiTheme="minorHAnsi" w:cstheme="minorHAnsi"/>
                <w:b/>
                <w:color w:val="auto"/>
                <w:sz w:val="20"/>
                <w:szCs w:val="20"/>
              </w:rPr>
            </w:pPr>
          </w:p>
        </w:tc>
      </w:tr>
      <w:tr w:rsidR="009741AB" w:rsidRPr="007C116B" w14:paraId="2D0557E0" w14:textId="77777777" w:rsidTr="005B4352">
        <w:trPr>
          <w:cnfStyle w:val="000000010000" w:firstRow="0" w:lastRow="0" w:firstColumn="0" w:lastColumn="0" w:oddVBand="0" w:evenVBand="0" w:oddHBand="0" w:evenHBand="1" w:firstRowFirstColumn="0" w:firstRowLastColumn="0" w:lastRowFirstColumn="0" w:lastRowLastColumn="0"/>
        </w:trPr>
        <w:tc>
          <w:tcPr>
            <w:tcW w:w="5738" w:type="dxa"/>
          </w:tcPr>
          <w:p w14:paraId="635FD551" w14:textId="03B4FCA6" w:rsidR="009741AB" w:rsidRPr="007C116B" w:rsidRDefault="004271A0" w:rsidP="0006266B">
            <w:pPr>
              <w:pStyle w:val="Heading3"/>
              <w:keepNext w:val="0"/>
              <w:pageBreakBefore/>
              <w:spacing w:before="120"/>
              <w:outlineLvl w:val="2"/>
              <w:rPr>
                <w:rFonts w:asciiTheme="minorHAnsi" w:hAnsiTheme="minorHAnsi" w:cstheme="minorHAnsi"/>
                <w:sz w:val="20"/>
                <w:szCs w:val="20"/>
              </w:rPr>
            </w:pPr>
            <w:bookmarkStart w:id="148" w:name="_Toc101786352"/>
            <w:r w:rsidRPr="007C116B">
              <w:rPr>
                <w:rFonts w:asciiTheme="minorHAnsi" w:hAnsiTheme="minorHAnsi" w:cstheme="minorHAnsi"/>
                <w:sz w:val="20"/>
                <w:szCs w:val="20"/>
              </w:rPr>
              <w:lastRenderedPageBreak/>
              <w:t xml:space="preserve">Condition </w:t>
            </w:r>
            <w:r w:rsidR="009741AB" w:rsidRPr="007C116B">
              <w:rPr>
                <w:rFonts w:asciiTheme="minorHAnsi" w:hAnsiTheme="minorHAnsi" w:cstheme="minorHAnsi"/>
                <w:sz w:val="20"/>
                <w:szCs w:val="20"/>
              </w:rPr>
              <w:t>6</w:t>
            </w:r>
            <w:bookmarkEnd w:id="148"/>
          </w:p>
          <w:p w14:paraId="69096BC8" w14:textId="77777777" w:rsidR="00E12383" w:rsidRPr="007C116B" w:rsidRDefault="00E12383" w:rsidP="0006266B">
            <w:pPr>
              <w:autoSpaceDE w:val="0"/>
              <w:autoSpaceDN w:val="0"/>
              <w:adjustRightInd w:val="0"/>
              <w:rPr>
                <w:rFonts w:asciiTheme="minorHAnsi" w:hAnsiTheme="minorHAnsi" w:cstheme="minorHAnsi"/>
                <w:sz w:val="20"/>
                <w:szCs w:val="20"/>
              </w:rPr>
            </w:pPr>
            <w:r w:rsidRPr="007C116B">
              <w:rPr>
                <w:rFonts w:asciiTheme="minorHAnsi" w:hAnsiTheme="minorHAnsi" w:cstheme="minorHAnsi"/>
                <w:sz w:val="20"/>
                <w:szCs w:val="20"/>
              </w:rPr>
              <w:t xml:space="preserve">The Australian Fisheries Management Authority to: </w:t>
            </w:r>
          </w:p>
          <w:p w14:paraId="1AD8B1CA" w14:textId="74C6FB08" w:rsidR="00E12383" w:rsidRPr="007C116B" w:rsidRDefault="0006266B" w:rsidP="0006266B">
            <w:pPr>
              <w:autoSpaceDE w:val="0"/>
              <w:autoSpaceDN w:val="0"/>
              <w:adjustRightInd w:val="0"/>
              <w:rPr>
                <w:rFonts w:asciiTheme="minorHAnsi" w:hAnsiTheme="minorHAnsi" w:cstheme="minorHAnsi"/>
                <w:sz w:val="20"/>
                <w:szCs w:val="20"/>
              </w:rPr>
            </w:pPr>
            <w:r w:rsidRPr="007C116B">
              <w:rPr>
                <w:rFonts w:asciiTheme="minorHAnsi" w:hAnsiTheme="minorHAnsi" w:cstheme="minorHAnsi"/>
                <w:sz w:val="20"/>
                <w:szCs w:val="20"/>
              </w:rPr>
              <w:t>a)</w:t>
            </w:r>
            <w:r w:rsidR="00E12383" w:rsidRPr="007C116B">
              <w:rPr>
                <w:rFonts w:asciiTheme="minorHAnsi" w:hAnsiTheme="minorHAnsi" w:cstheme="minorHAnsi"/>
                <w:sz w:val="20"/>
                <w:szCs w:val="20"/>
              </w:rPr>
              <w:t xml:space="preserve"> </w:t>
            </w:r>
            <w:r w:rsidR="006528EA" w:rsidRPr="007C116B">
              <w:rPr>
                <w:rFonts w:asciiTheme="minorHAnsi" w:hAnsiTheme="minorHAnsi" w:cstheme="minorHAnsi"/>
                <w:sz w:val="20"/>
                <w:szCs w:val="20"/>
              </w:rPr>
              <w:t>E</w:t>
            </w:r>
            <w:r w:rsidR="00E12383" w:rsidRPr="007C116B">
              <w:rPr>
                <w:rFonts w:asciiTheme="minorHAnsi" w:hAnsiTheme="minorHAnsi" w:cstheme="minorHAnsi"/>
                <w:sz w:val="20"/>
                <w:szCs w:val="20"/>
              </w:rPr>
              <w:t>nsure that the overall monitoring program for the Eastern Tuna and Billfish Fishery continues to provide sufficient data collection and analysis to meet the requirements of relevant recovery and threat abatement plans under the EPBC Act, and monitoring requirements of the Western and Central Pacific Fisheries Commission, and to implement appropriate management measures as required</w:t>
            </w:r>
            <w:r w:rsidRPr="007C116B">
              <w:rPr>
                <w:rFonts w:asciiTheme="minorHAnsi" w:hAnsiTheme="minorHAnsi" w:cstheme="minorHAnsi"/>
                <w:sz w:val="20"/>
                <w:szCs w:val="20"/>
              </w:rPr>
              <w:t>, and</w:t>
            </w:r>
          </w:p>
          <w:p w14:paraId="28A23CFF" w14:textId="1B4E8F8D" w:rsidR="009741AB" w:rsidRPr="007C116B" w:rsidRDefault="0006266B" w:rsidP="009741AB">
            <w:pPr>
              <w:autoSpaceDE w:val="0"/>
              <w:autoSpaceDN w:val="0"/>
              <w:adjustRightInd w:val="0"/>
              <w:rPr>
                <w:rFonts w:asciiTheme="minorHAnsi" w:hAnsiTheme="minorHAnsi" w:cstheme="minorHAnsi"/>
                <w:sz w:val="20"/>
                <w:szCs w:val="20"/>
              </w:rPr>
            </w:pPr>
            <w:r w:rsidRPr="007C116B">
              <w:rPr>
                <w:rFonts w:asciiTheme="minorHAnsi" w:hAnsiTheme="minorHAnsi" w:cstheme="minorHAnsi"/>
                <w:sz w:val="20"/>
                <w:szCs w:val="20"/>
              </w:rPr>
              <w:t>b)</w:t>
            </w:r>
            <w:r w:rsidR="00E12383" w:rsidRPr="007C116B">
              <w:rPr>
                <w:rFonts w:asciiTheme="minorHAnsi" w:hAnsiTheme="minorHAnsi" w:cstheme="minorHAnsi"/>
                <w:sz w:val="20"/>
                <w:szCs w:val="20"/>
              </w:rPr>
              <w:t xml:space="preserve"> </w:t>
            </w:r>
            <w:r w:rsidRPr="007C116B">
              <w:rPr>
                <w:rFonts w:asciiTheme="minorHAnsi" w:hAnsiTheme="minorHAnsi" w:cstheme="minorHAnsi"/>
                <w:sz w:val="20"/>
                <w:szCs w:val="20"/>
              </w:rPr>
              <w:t>p</w:t>
            </w:r>
            <w:r w:rsidR="00E12383" w:rsidRPr="007C116B">
              <w:rPr>
                <w:rFonts w:asciiTheme="minorHAnsi" w:hAnsiTheme="minorHAnsi" w:cstheme="minorHAnsi"/>
                <w:sz w:val="20"/>
                <w:szCs w:val="20"/>
              </w:rPr>
              <w:t>rovide a summary of the monitoring program to the Department of Agriculture, Water and the Environment as part of annual reporting as required by Condition 3 above</w:t>
            </w:r>
            <w:r w:rsidRPr="007C116B">
              <w:rPr>
                <w:rFonts w:asciiTheme="minorHAnsi" w:hAnsiTheme="minorHAnsi" w:cstheme="minorHAnsi"/>
                <w:sz w:val="20"/>
                <w:szCs w:val="20"/>
              </w:rPr>
              <w:t>.</w:t>
            </w:r>
          </w:p>
        </w:tc>
        <w:tc>
          <w:tcPr>
            <w:tcW w:w="5739" w:type="dxa"/>
          </w:tcPr>
          <w:p w14:paraId="7823E98A" w14:textId="17A5C77A" w:rsidR="009741AB" w:rsidRPr="0091552F" w:rsidRDefault="009741AB" w:rsidP="00B81F3C">
            <w:pPr>
              <w:pStyle w:val="AFMAText1"/>
              <w:rPr>
                <w:b/>
                <w:bCs/>
                <w:sz w:val="20"/>
                <w:szCs w:val="20"/>
              </w:rPr>
            </w:pPr>
            <w:r w:rsidRPr="0091552F">
              <w:rPr>
                <w:b/>
                <w:bCs/>
                <w:sz w:val="20"/>
                <w:szCs w:val="20"/>
              </w:rPr>
              <w:t>Achieved</w:t>
            </w:r>
          </w:p>
          <w:p w14:paraId="72F46A9B" w14:textId="77777777" w:rsidR="00ED1C0A" w:rsidRPr="007C116B" w:rsidRDefault="00ED1C0A" w:rsidP="00ED1C0A">
            <w:pPr>
              <w:pStyle w:val="NormalWeb"/>
              <w:spacing w:before="60" w:beforeAutospacing="0" w:after="200" w:afterAutospacing="0"/>
              <w:rPr>
                <w:rFonts w:asciiTheme="minorHAnsi" w:hAnsiTheme="minorHAnsi" w:cstheme="minorHAnsi"/>
                <w:color w:val="333333"/>
                <w:sz w:val="20"/>
                <w:szCs w:val="20"/>
              </w:rPr>
            </w:pPr>
            <w:r w:rsidRPr="007C116B">
              <w:rPr>
                <w:rFonts w:asciiTheme="minorHAnsi" w:hAnsiTheme="minorHAnsi" w:cstheme="minorHAnsi"/>
                <w:color w:val="333333"/>
                <w:sz w:val="20"/>
                <w:szCs w:val="20"/>
              </w:rPr>
              <w:t xml:space="preserve">A summary of changes to AFMAs monitoring programs in the ETBF are provided in the main body of this report. </w:t>
            </w:r>
          </w:p>
          <w:p w14:paraId="25AAA85B" w14:textId="5FBA250D" w:rsidR="00ED1C0A" w:rsidRPr="007C116B" w:rsidRDefault="00ED1C0A" w:rsidP="00ED1C0A">
            <w:pPr>
              <w:pStyle w:val="NormalWeb"/>
              <w:spacing w:before="60" w:beforeAutospacing="0" w:after="200" w:afterAutospacing="0"/>
              <w:rPr>
                <w:rFonts w:asciiTheme="minorHAnsi" w:hAnsiTheme="minorHAnsi" w:cstheme="minorHAnsi"/>
                <w:color w:val="333333"/>
                <w:sz w:val="20"/>
                <w:szCs w:val="20"/>
              </w:rPr>
            </w:pPr>
            <w:proofErr w:type="gramStart"/>
            <w:r w:rsidRPr="007C116B">
              <w:rPr>
                <w:rFonts w:asciiTheme="minorHAnsi" w:hAnsiTheme="minorHAnsi" w:cstheme="minorHAnsi"/>
                <w:color w:val="333333"/>
                <w:sz w:val="20"/>
                <w:szCs w:val="20"/>
              </w:rPr>
              <w:t>Overall</w:t>
            </w:r>
            <w:proofErr w:type="gramEnd"/>
            <w:r w:rsidRPr="007C116B">
              <w:rPr>
                <w:rFonts w:asciiTheme="minorHAnsi" w:hAnsiTheme="minorHAnsi" w:cstheme="minorHAnsi"/>
                <w:color w:val="333333"/>
                <w:sz w:val="20"/>
                <w:szCs w:val="20"/>
              </w:rPr>
              <w:t xml:space="preserve"> the monitoring programs in place continue to provide information to support the application of the seabird TAP in the ETBF, the monitoring requirements of the WCPFC, and to support management decision making in the fishery in general. Examples include the strengthening of ETBF seabird management permit conditions and the inclusion of </w:t>
            </w:r>
            <w:proofErr w:type="spellStart"/>
            <w:r w:rsidRPr="007C116B">
              <w:rPr>
                <w:rFonts w:asciiTheme="minorHAnsi" w:hAnsiTheme="minorHAnsi" w:cstheme="minorHAnsi"/>
                <w:color w:val="333333"/>
                <w:sz w:val="20"/>
                <w:szCs w:val="20"/>
              </w:rPr>
              <w:t>Mobulid</w:t>
            </w:r>
            <w:proofErr w:type="spellEnd"/>
            <w:r w:rsidRPr="007C116B">
              <w:rPr>
                <w:rFonts w:asciiTheme="minorHAnsi" w:hAnsiTheme="minorHAnsi" w:cstheme="minorHAnsi"/>
                <w:color w:val="333333"/>
                <w:sz w:val="20"/>
                <w:szCs w:val="20"/>
              </w:rPr>
              <w:t xml:space="preserve"> rays as a no take species. </w:t>
            </w:r>
          </w:p>
          <w:p w14:paraId="730ACF5C" w14:textId="2A86082D" w:rsidR="009741AB" w:rsidRPr="007C116B" w:rsidRDefault="009741AB" w:rsidP="00B81F3C">
            <w:pPr>
              <w:pStyle w:val="AFMAText1"/>
              <w:rPr>
                <w:sz w:val="20"/>
                <w:szCs w:val="20"/>
              </w:rPr>
            </w:pPr>
          </w:p>
        </w:tc>
        <w:tc>
          <w:tcPr>
            <w:tcW w:w="2835" w:type="dxa"/>
          </w:tcPr>
          <w:p w14:paraId="00C1FCA1" w14:textId="77777777" w:rsidR="009741AB" w:rsidRPr="007C116B" w:rsidRDefault="009741AB" w:rsidP="009741AB">
            <w:pPr>
              <w:autoSpaceDE w:val="0"/>
              <w:autoSpaceDN w:val="0"/>
              <w:adjustRightInd w:val="0"/>
              <w:rPr>
                <w:rFonts w:asciiTheme="minorHAnsi" w:hAnsiTheme="minorHAnsi" w:cstheme="minorHAnsi"/>
                <w:b/>
                <w:color w:val="auto"/>
                <w:sz w:val="20"/>
                <w:szCs w:val="20"/>
              </w:rPr>
            </w:pPr>
          </w:p>
        </w:tc>
      </w:tr>
      <w:tr w:rsidR="009741AB" w:rsidRPr="007C116B" w14:paraId="2C8F716B" w14:textId="77777777" w:rsidTr="005B4352">
        <w:tc>
          <w:tcPr>
            <w:tcW w:w="5738" w:type="dxa"/>
          </w:tcPr>
          <w:p w14:paraId="72FFA870" w14:textId="1AB46F89" w:rsidR="009741AB" w:rsidRPr="007C116B" w:rsidRDefault="004271A0" w:rsidP="0006266B">
            <w:pPr>
              <w:pStyle w:val="Heading3"/>
              <w:keepNext w:val="0"/>
              <w:pageBreakBefore/>
              <w:spacing w:before="120"/>
              <w:outlineLvl w:val="2"/>
              <w:rPr>
                <w:rFonts w:asciiTheme="minorHAnsi" w:hAnsiTheme="minorHAnsi" w:cstheme="minorHAnsi"/>
                <w:sz w:val="20"/>
                <w:szCs w:val="20"/>
              </w:rPr>
            </w:pPr>
            <w:bookmarkStart w:id="149" w:name="_Toc101786353"/>
            <w:r w:rsidRPr="007C116B">
              <w:rPr>
                <w:rFonts w:asciiTheme="minorHAnsi" w:hAnsiTheme="minorHAnsi" w:cstheme="minorHAnsi"/>
                <w:sz w:val="20"/>
                <w:szCs w:val="20"/>
              </w:rPr>
              <w:lastRenderedPageBreak/>
              <w:t xml:space="preserve">Condition </w:t>
            </w:r>
            <w:r w:rsidR="009741AB" w:rsidRPr="007C116B">
              <w:rPr>
                <w:rFonts w:asciiTheme="minorHAnsi" w:hAnsiTheme="minorHAnsi" w:cstheme="minorHAnsi"/>
                <w:sz w:val="20"/>
                <w:szCs w:val="20"/>
              </w:rPr>
              <w:t>7</w:t>
            </w:r>
            <w:bookmarkEnd w:id="149"/>
          </w:p>
          <w:p w14:paraId="6FC670C8" w14:textId="1BEC27F0" w:rsidR="009741AB" w:rsidRPr="007C116B" w:rsidRDefault="00E12383" w:rsidP="0006266B">
            <w:pPr>
              <w:autoSpaceDE w:val="0"/>
              <w:autoSpaceDN w:val="0"/>
              <w:adjustRightInd w:val="0"/>
              <w:rPr>
                <w:rFonts w:asciiTheme="minorHAnsi" w:hAnsiTheme="minorHAnsi" w:cstheme="minorHAnsi"/>
                <w:sz w:val="20"/>
                <w:szCs w:val="20"/>
              </w:rPr>
            </w:pPr>
            <w:r w:rsidRPr="007C116B">
              <w:rPr>
                <w:rFonts w:asciiTheme="minorHAnsi" w:hAnsiTheme="minorHAnsi" w:cstheme="minorHAnsi"/>
                <w:sz w:val="20"/>
                <w:szCs w:val="20"/>
              </w:rPr>
              <w:t>The Australian Fisheries Management Authority to continue efforts to determine the extent of the impact of fishing in the Eastern Tuna and Billfish Fishery on marine turtle species.</w:t>
            </w:r>
          </w:p>
          <w:p w14:paraId="5C20ADA7" w14:textId="7778C910" w:rsidR="009741AB" w:rsidRPr="007C116B" w:rsidRDefault="009741AB" w:rsidP="009741AB">
            <w:pPr>
              <w:rPr>
                <w:rFonts w:asciiTheme="minorHAnsi" w:hAnsiTheme="minorHAnsi" w:cstheme="minorHAnsi"/>
                <w:sz w:val="20"/>
                <w:szCs w:val="20"/>
              </w:rPr>
            </w:pPr>
          </w:p>
        </w:tc>
        <w:tc>
          <w:tcPr>
            <w:tcW w:w="5739" w:type="dxa"/>
          </w:tcPr>
          <w:p w14:paraId="160A85C9" w14:textId="77777777" w:rsidR="009741AB" w:rsidRPr="007C116B" w:rsidRDefault="009741AB" w:rsidP="009741AB">
            <w:pPr>
              <w:autoSpaceDE w:val="0"/>
              <w:autoSpaceDN w:val="0"/>
              <w:adjustRightInd w:val="0"/>
              <w:rPr>
                <w:rFonts w:asciiTheme="minorHAnsi" w:hAnsiTheme="minorHAnsi" w:cstheme="minorHAnsi"/>
                <w:b/>
                <w:bCs/>
                <w:sz w:val="20"/>
                <w:szCs w:val="20"/>
              </w:rPr>
            </w:pPr>
            <w:r w:rsidRPr="007C116B">
              <w:rPr>
                <w:rFonts w:asciiTheme="minorHAnsi" w:hAnsiTheme="minorHAnsi" w:cstheme="minorHAnsi"/>
                <w:b/>
                <w:bCs/>
                <w:sz w:val="20"/>
                <w:szCs w:val="20"/>
              </w:rPr>
              <w:t>Achieved</w:t>
            </w:r>
          </w:p>
          <w:p w14:paraId="31D961C9" w14:textId="77777777" w:rsidR="00B42CD4" w:rsidRPr="007C116B" w:rsidRDefault="0006266B" w:rsidP="0006266B">
            <w:pPr>
              <w:autoSpaceDE w:val="0"/>
              <w:autoSpaceDN w:val="0"/>
              <w:adjustRightInd w:val="0"/>
              <w:rPr>
                <w:rFonts w:asciiTheme="minorHAnsi" w:hAnsiTheme="minorHAnsi" w:cstheme="minorHAnsi"/>
                <w:sz w:val="20"/>
                <w:szCs w:val="20"/>
              </w:rPr>
            </w:pPr>
            <w:r w:rsidRPr="007C116B">
              <w:rPr>
                <w:rFonts w:asciiTheme="minorHAnsi" w:hAnsiTheme="minorHAnsi" w:cstheme="minorHAnsi"/>
                <w:sz w:val="20"/>
                <w:szCs w:val="20"/>
              </w:rPr>
              <w:t xml:space="preserve">The ETBF ERA was most recently finalised in 2019 and concluded that no marine turtle species were at high risk from the ETBF. In 2018/19, AFMA sought assistance from ABARES in undertaking analyses of spatial and temporal trends in sea turtle interactions, as well as other factors impacting turtle interactions, utilising data collected since electronic monitoring was introduced to the fishery. </w:t>
            </w:r>
          </w:p>
          <w:p w14:paraId="5A9082D5" w14:textId="77777777" w:rsidR="00B42CD4" w:rsidRPr="007C116B" w:rsidRDefault="0006266B" w:rsidP="0006266B">
            <w:pPr>
              <w:autoSpaceDE w:val="0"/>
              <w:autoSpaceDN w:val="0"/>
              <w:adjustRightInd w:val="0"/>
              <w:rPr>
                <w:rFonts w:asciiTheme="minorHAnsi" w:hAnsiTheme="minorHAnsi" w:cstheme="minorHAnsi"/>
                <w:sz w:val="20"/>
                <w:szCs w:val="20"/>
              </w:rPr>
            </w:pPr>
            <w:r w:rsidRPr="007C116B">
              <w:rPr>
                <w:rFonts w:asciiTheme="minorHAnsi" w:hAnsiTheme="minorHAnsi" w:cstheme="minorHAnsi"/>
                <w:sz w:val="20"/>
                <w:szCs w:val="20"/>
              </w:rPr>
              <w:t xml:space="preserve">In 2019, AFMA also increased its review of sea turtle interaction video (aiming to review 100% of interactions, up from the previous 10%) and developing an associated database to store information on those interactions, to support decision making going forward. </w:t>
            </w:r>
          </w:p>
          <w:p w14:paraId="6CB2BF59" w14:textId="750E7048" w:rsidR="009741AB" w:rsidRPr="007C116B" w:rsidRDefault="0006266B" w:rsidP="0006266B">
            <w:pPr>
              <w:autoSpaceDE w:val="0"/>
              <w:autoSpaceDN w:val="0"/>
              <w:adjustRightInd w:val="0"/>
              <w:rPr>
                <w:sz w:val="20"/>
                <w:szCs w:val="20"/>
              </w:rPr>
            </w:pPr>
            <w:r w:rsidRPr="007C116B">
              <w:rPr>
                <w:rFonts w:asciiTheme="minorHAnsi" w:hAnsiTheme="minorHAnsi" w:cstheme="minorHAnsi"/>
                <w:sz w:val="20"/>
                <w:szCs w:val="20"/>
              </w:rPr>
              <w:t xml:space="preserve">Currently AFMA implements turtle mitigation measures in the ETBF that are consistent with the requirements of WCPFC </w:t>
            </w:r>
            <w:r w:rsidR="00B42CD4" w:rsidRPr="007C116B">
              <w:rPr>
                <w:rFonts w:asciiTheme="minorHAnsi" w:hAnsiTheme="minorHAnsi" w:cstheme="minorHAnsi"/>
                <w:sz w:val="20"/>
                <w:szCs w:val="20"/>
              </w:rPr>
              <w:t>CMM</w:t>
            </w:r>
            <w:r w:rsidRPr="007C116B">
              <w:rPr>
                <w:rFonts w:asciiTheme="minorHAnsi" w:hAnsiTheme="minorHAnsi" w:cstheme="minorHAnsi"/>
                <w:sz w:val="20"/>
                <w:szCs w:val="20"/>
              </w:rPr>
              <w:t xml:space="preserve"> for marine turtles</w:t>
            </w:r>
            <w:r w:rsidRPr="007C116B">
              <w:rPr>
                <w:rFonts w:cs="Arial"/>
                <w:sz w:val="20"/>
                <w:szCs w:val="20"/>
                <w:lang w:val="en-US"/>
              </w:rPr>
              <w:t xml:space="preserve"> </w:t>
            </w:r>
            <w:hyperlink r:id="rId68" w:history="1">
              <w:r w:rsidRPr="007C116B">
                <w:rPr>
                  <w:rStyle w:val="Hyperlink"/>
                  <w:rFonts w:cstheme="minorHAnsi"/>
                  <w:sz w:val="20"/>
                  <w:szCs w:val="20"/>
                  <w:lang w:val="en-US"/>
                </w:rPr>
                <w:t>CMM 2018-03</w:t>
              </w:r>
            </w:hyperlink>
            <w:r w:rsidRPr="007C116B">
              <w:rPr>
                <w:rFonts w:asciiTheme="minorHAnsi" w:hAnsiTheme="minorHAnsi" w:cstheme="minorHAnsi"/>
                <w:sz w:val="20"/>
                <w:szCs w:val="20"/>
                <w:lang w:val="en-US"/>
              </w:rPr>
              <w:t>.</w:t>
            </w:r>
          </w:p>
        </w:tc>
        <w:tc>
          <w:tcPr>
            <w:tcW w:w="2835" w:type="dxa"/>
          </w:tcPr>
          <w:p w14:paraId="2063B7D0" w14:textId="36073C88" w:rsidR="009741AB" w:rsidRPr="007C116B" w:rsidRDefault="009741AB" w:rsidP="009741AB">
            <w:pPr>
              <w:autoSpaceDE w:val="0"/>
              <w:autoSpaceDN w:val="0"/>
              <w:adjustRightInd w:val="0"/>
              <w:rPr>
                <w:rFonts w:asciiTheme="minorHAnsi" w:hAnsiTheme="minorHAnsi" w:cstheme="minorHAnsi"/>
                <w:b/>
                <w:color w:val="auto"/>
                <w:sz w:val="20"/>
                <w:szCs w:val="20"/>
              </w:rPr>
            </w:pPr>
            <w:r w:rsidRPr="007C116B">
              <w:rPr>
                <w:rFonts w:asciiTheme="minorHAnsi" w:hAnsiTheme="minorHAnsi" w:cstheme="minorHAnsi"/>
                <w:b/>
                <w:sz w:val="20"/>
                <w:szCs w:val="20"/>
              </w:rPr>
              <w:t>Lifetime of WTO</w:t>
            </w:r>
          </w:p>
        </w:tc>
      </w:tr>
    </w:tbl>
    <w:p w14:paraId="52E8D3F0" w14:textId="716AFEB2" w:rsidR="000113C6" w:rsidRPr="007C116B" w:rsidRDefault="000113C6">
      <w:pPr>
        <w:rPr>
          <w:rFonts w:asciiTheme="minorHAnsi" w:hAnsiTheme="minorHAnsi" w:cstheme="minorHAnsi"/>
          <w:sz w:val="20"/>
          <w:szCs w:val="20"/>
        </w:rPr>
        <w:sectPr w:rsidR="000113C6" w:rsidRPr="007C116B" w:rsidSect="000113C6">
          <w:pgSz w:w="16838" w:h="11906" w:orient="landscape" w:code="9"/>
          <w:pgMar w:top="1134" w:right="1287" w:bottom="1134" w:left="1021" w:header="340" w:footer="805" w:gutter="0"/>
          <w:cols w:space="708"/>
          <w:titlePg/>
          <w:docGrid w:linePitch="360"/>
        </w:sectPr>
      </w:pPr>
    </w:p>
    <w:p w14:paraId="4ECA0B3B" w14:textId="77777777" w:rsidR="00033A96" w:rsidRPr="00855EE3" w:rsidRDefault="00033A96" w:rsidP="00F608C1">
      <w:pPr>
        <w:pStyle w:val="TOCHeading"/>
        <w:rPr>
          <w:rFonts w:asciiTheme="minorHAnsi" w:hAnsiTheme="minorHAnsi" w:cstheme="minorHAnsi"/>
          <w:lang w:val="en-AU"/>
        </w:rPr>
      </w:pPr>
    </w:p>
    <w:sectPr w:rsidR="00033A96" w:rsidRPr="00855EE3" w:rsidSect="004918A1">
      <w:pgSz w:w="11906" w:h="16838" w:code="9"/>
      <w:pgMar w:top="1286" w:right="1134" w:bottom="1021" w:left="1134" w:header="340" w:footer="8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8D165" w14:textId="77777777" w:rsidR="005300B7" w:rsidRDefault="005300B7">
      <w:pPr>
        <w:spacing w:after="0" w:line="240" w:lineRule="auto"/>
      </w:pPr>
      <w:r>
        <w:separator/>
      </w:r>
    </w:p>
  </w:endnote>
  <w:endnote w:type="continuationSeparator" w:id="0">
    <w:p w14:paraId="1CB09C34" w14:textId="77777777" w:rsidR="005300B7" w:rsidRDefault="005300B7">
      <w:pPr>
        <w:spacing w:after="0" w:line="240" w:lineRule="auto"/>
      </w:pPr>
      <w:r>
        <w:continuationSeparator/>
      </w:r>
    </w:p>
  </w:endnote>
  <w:endnote w:type="continuationNotice" w:id="1">
    <w:p w14:paraId="4A7BC54B" w14:textId="77777777" w:rsidR="005300B7" w:rsidRDefault="005300B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642B8" w14:textId="66F855F0" w:rsidR="005C007B" w:rsidRDefault="005C007B">
    <w:pPr>
      <w:pStyle w:val="Footer"/>
    </w:pPr>
    <w:r w:rsidRPr="00F9564E">
      <w:rPr>
        <w:noProof/>
        <w:lang w:eastAsia="en-AU"/>
      </w:rPr>
      <mc:AlternateContent>
        <mc:Choice Requires="wps">
          <w:drawing>
            <wp:anchor distT="0" distB="0" distL="114300" distR="114300" simplePos="0" relativeHeight="251658242" behindDoc="0" locked="0" layoutInCell="1" allowOverlap="1" wp14:anchorId="745A95D6" wp14:editId="19F3F9C0">
              <wp:simplePos x="0" y="0"/>
              <wp:positionH relativeFrom="margin">
                <wp:posOffset>-1769829</wp:posOffset>
              </wp:positionH>
              <wp:positionV relativeFrom="paragraph">
                <wp:posOffset>-3685927</wp:posOffset>
              </wp:positionV>
              <wp:extent cx="8269357" cy="4512366"/>
              <wp:effectExtent l="0" t="0" r="0" b="0"/>
              <wp:wrapNone/>
              <wp:docPr id="2" name="Wave 4"/>
              <wp:cNvGraphicFramePr/>
              <a:graphic xmlns:a="http://schemas.openxmlformats.org/drawingml/2006/main">
                <a:graphicData uri="http://schemas.microsoft.com/office/word/2010/wordprocessingShape">
                  <wps:wsp>
                    <wps:cNvSpPr/>
                    <wps:spPr>
                      <a:xfrm rot="10800000" flipV="1">
                        <a:off x="0" y="0"/>
                        <a:ext cx="8269357" cy="4512366"/>
                      </a:xfrm>
                      <a:custGeom>
                        <a:avLst/>
                        <a:gdLst>
                          <a:gd name="connsiteX0" fmla="*/ 0 w 6000750"/>
                          <a:gd name="connsiteY0" fmla="*/ 466725 h 3733800"/>
                          <a:gd name="connsiteX1" fmla="*/ 6000750 w 6000750"/>
                          <a:gd name="connsiteY1" fmla="*/ 466725 h 3733800"/>
                          <a:gd name="connsiteX2" fmla="*/ 6000750 w 6000750"/>
                          <a:gd name="connsiteY2" fmla="*/ 3267075 h 3733800"/>
                          <a:gd name="connsiteX3" fmla="*/ 0 w 6000750"/>
                          <a:gd name="connsiteY3" fmla="*/ 3267075 h 3733800"/>
                          <a:gd name="connsiteX4" fmla="*/ 0 w 6000750"/>
                          <a:gd name="connsiteY4" fmla="*/ 466725 h 3733800"/>
                          <a:gd name="connsiteX0" fmla="*/ 0 w 6362700"/>
                          <a:gd name="connsiteY0" fmla="*/ 353399 h 3602855"/>
                          <a:gd name="connsiteX1" fmla="*/ 6362700 w 6362700"/>
                          <a:gd name="connsiteY1" fmla="*/ 1420199 h 3602855"/>
                          <a:gd name="connsiteX2" fmla="*/ 6000750 w 6362700"/>
                          <a:gd name="connsiteY2" fmla="*/ 3153749 h 3602855"/>
                          <a:gd name="connsiteX3" fmla="*/ 0 w 6362700"/>
                          <a:gd name="connsiteY3" fmla="*/ 3153749 h 3602855"/>
                          <a:gd name="connsiteX4" fmla="*/ 0 w 6362700"/>
                          <a:gd name="connsiteY4" fmla="*/ 353399 h 3602855"/>
                          <a:gd name="connsiteX0" fmla="*/ 0 w 6305550"/>
                          <a:gd name="connsiteY0" fmla="*/ 398758 h 3648214"/>
                          <a:gd name="connsiteX1" fmla="*/ 6305550 w 6305550"/>
                          <a:gd name="connsiteY1" fmla="*/ 893979 h 3648214"/>
                          <a:gd name="connsiteX2" fmla="*/ 6000750 w 6305550"/>
                          <a:gd name="connsiteY2" fmla="*/ 3199108 h 3648214"/>
                          <a:gd name="connsiteX3" fmla="*/ 0 w 6305550"/>
                          <a:gd name="connsiteY3" fmla="*/ 3199108 h 3648214"/>
                          <a:gd name="connsiteX4" fmla="*/ 0 w 6305550"/>
                          <a:gd name="connsiteY4" fmla="*/ 398758 h 3648214"/>
                          <a:gd name="connsiteX0" fmla="*/ 0 w 6305550"/>
                          <a:gd name="connsiteY0" fmla="*/ 398758 h 4337316"/>
                          <a:gd name="connsiteX1" fmla="*/ 6305550 w 6305550"/>
                          <a:gd name="connsiteY1" fmla="*/ 893979 h 4337316"/>
                          <a:gd name="connsiteX2" fmla="*/ 6210300 w 6305550"/>
                          <a:gd name="connsiteY2" fmla="*/ 3961137 h 4337316"/>
                          <a:gd name="connsiteX3" fmla="*/ 0 w 6305550"/>
                          <a:gd name="connsiteY3" fmla="*/ 3199108 h 4337316"/>
                          <a:gd name="connsiteX4" fmla="*/ 0 w 6305550"/>
                          <a:gd name="connsiteY4" fmla="*/ 398758 h 4337316"/>
                          <a:gd name="connsiteX0" fmla="*/ 133350 w 6438900"/>
                          <a:gd name="connsiteY0" fmla="*/ 398758 h 4365092"/>
                          <a:gd name="connsiteX1" fmla="*/ 6438900 w 6438900"/>
                          <a:gd name="connsiteY1" fmla="*/ 893979 h 4365092"/>
                          <a:gd name="connsiteX2" fmla="*/ 6343650 w 6438900"/>
                          <a:gd name="connsiteY2" fmla="*/ 3961137 h 4365092"/>
                          <a:gd name="connsiteX3" fmla="*/ 0 w 6438900"/>
                          <a:gd name="connsiteY3" fmla="*/ 3522978 h 4365092"/>
                          <a:gd name="connsiteX4" fmla="*/ 133350 w 6438900"/>
                          <a:gd name="connsiteY4" fmla="*/ 398758 h 4365092"/>
                          <a:gd name="connsiteX0" fmla="*/ 133350 w 6438900"/>
                          <a:gd name="connsiteY0" fmla="*/ 398758 h 4604286"/>
                          <a:gd name="connsiteX1" fmla="*/ 6438900 w 6438900"/>
                          <a:gd name="connsiteY1" fmla="*/ 893979 h 4604286"/>
                          <a:gd name="connsiteX2" fmla="*/ 6343650 w 6438900"/>
                          <a:gd name="connsiteY2" fmla="*/ 3961137 h 4604286"/>
                          <a:gd name="connsiteX3" fmla="*/ 0 w 6438900"/>
                          <a:gd name="connsiteY3" fmla="*/ 3522978 h 4604286"/>
                          <a:gd name="connsiteX4" fmla="*/ 133350 w 6438900"/>
                          <a:gd name="connsiteY4" fmla="*/ 398758 h 4604286"/>
                          <a:gd name="connsiteX0" fmla="*/ 133350 w 6438900"/>
                          <a:gd name="connsiteY0" fmla="*/ 398758 h 3961137"/>
                          <a:gd name="connsiteX1" fmla="*/ 6438900 w 6438900"/>
                          <a:gd name="connsiteY1" fmla="*/ 893979 h 3961137"/>
                          <a:gd name="connsiteX2" fmla="*/ 6343650 w 6438900"/>
                          <a:gd name="connsiteY2" fmla="*/ 3961137 h 3961137"/>
                          <a:gd name="connsiteX3" fmla="*/ 0 w 6438900"/>
                          <a:gd name="connsiteY3" fmla="*/ 3522978 h 3961137"/>
                          <a:gd name="connsiteX4" fmla="*/ 133350 w 6438900"/>
                          <a:gd name="connsiteY4" fmla="*/ 398758 h 3961137"/>
                          <a:gd name="connsiteX0" fmla="*/ 76200 w 6381750"/>
                          <a:gd name="connsiteY0" fmla="*/ 398758 h 3961137"/>
                          <a:gd name="connsiteX1" fmla="*/ 6381750 w 6381750"/>
                          <a:gd name="connsiteY1" fmla="*/ 893979 h 3961137"/>
                          <a:gd name="connsiteX2" fmla="*/ 6286500 w 6381750"/>
                          <a:gd name="connsiteY2" fmla="*/ 3961137 h 3961137"/>
                          <a:gd name="connsiteX3" fmla="*/ 0 w 6381750"/>
                          <a:gd name="connsiteY3" fmla="*/ 3522978 h 3961137"/>
                          <a:gd name="connsiteX4" fmla="*/ 76200 w 6381750"/>
                          <a:gd name="connsiteY4" fmla="*/ 398758 h 3961137"/>
                          <a:gd name="connsiteX0" fmla="*/ 0 w 6877050"/>
                          <a:gd name="connsiteY0" fmla="*/ 397053 h 3978482"/>
                          <a:gd name="connsiteX1" fmla="*/ 6877050 w 6877050"/>
                          <a:gd name="connsiteY1" fmla="*/ 911324 h 3978482"/>
                          <a:gd name="connsiteX2" fmla="*/ 6781800 w 6877050"/>
                          <a:gd name="connsiteY2" fmla="*/ 3978482 h 3978482"/>
                          <a:gd name="connsiteX3" fmla="*/ 495300 w 6877050"/>
                          <a:gd name="connsiteY3" fmla="*/ 3540323 h 3978482"/>
                          <a:gd name="connsiteX4" fmla="*/ 0 w 6877050"/>
                          <a:gd name="connsiteY4" fmla="*/ 397053 h 3978482"/>
                          <a:gd name="connsiteX0" fmla="*/ 0 w 6877050"/>
                          <a:gd name="connsiteY0" fmla="*/ 397053 h 4184550"/>
                          <a:gd name="connsiteX1" fmla="*/ 6877050 w 6877050"/>
                          <a:gd name="connsiteY1" fmla="*/ 911324 h 4184550"/>
                          <a:gd name="connsiteX2" fmla="*/ 6781800 w 6877050"/>
                          <a:gd name="connsiteY2" fmla="*/ 3978482 h 4184550"/>
                          <a:gd name="connsiteX3" fmla="*/ 236764 w 6877050"/>
                          <a:gd name="connsiteY3" fmla="*/ 4093530 h 4184550"/>
                          <a:gd name="connsiteX4" fmla="*/ 0 w 6877050"/>
                          <a:gd name="connsiteY4" fmla="*/ 397053 h 4184550"/>
                          <a:gd name="connsiteX0" fmla="*/ 0 w 6877050"/>
                          <a:gd name="connsiteY0" fmla="*/ 397053 h 4093531"/>
                          <a:gd name="connsiteX1" fmla="*/ 6877050 w 6877050"/>
                          <a:gd name="connsiteY1" fmla="*/ 911324 h 4093531"/>
                          <a:gd name="connsiteX2" fmla="*/ 6781800 w 6877050"/>
                          <a:gd name="connsiteY2" fmla="*/ 3978482 h 4093531"/>
                          <a:gd name="connsiteX3" fmla="*/ 236764 w 6877050"/>
                          <a:gd name="connsiteY3" fmla="*/ 4093530 h 4093531"/>
                          <a:gd name="connsiteX4" fmla="*/ 0 w 6877050"/>
                          <a:gd name="connsiteY4" fmla="*/ 397053 h 4093531"/>
                          <a:gd name="connsiteX0" fmla="*/ 0 w 6877050"/>
                          <a:gd name="connsiteY0" fmla="*/ 397053 h 4109838"/>
                          <a:gd name="connsiteX1" fmla="*/ 6877050 w 6877050"/>
                          <a:gd name="connsiteY1" fmla="*/ 911324 h 4109838"/>
                          <a:gd name="connsiteX2" fmla="*/ 6781800 w 6877050"/>
                          <a:gd name="connsiteY2" fmla="*/ 3978482 h 4109838"/>
                          <a:gd name="connsiteX3" fmla="*/ 236764 w 6877050"/>
                          <a:gd name="connsiteY3" fmla="*/ 4093530 h 4109838"/>
                          <a:gd name="connsiteX4" fmla="*/ 0 w 6877050"/>
                          <a:gd name="connsiteY4" fmla="*/ 397053 h 41098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77050" h="4109838">
                            <a:moveTo>
                              <a:pt x="0" y="397053"/>
                            </a:moveTo>
                            <a:cubicBezTo>
                              <a:pt x="2000250" y="-1158697"/>
                              <a:pt x="4876800" y="2467074"/>
                              <a:pt x="6877050" y="911324"/>
                            </a:cubicBezTo>
                            <a:cubicBezTo>
                              <a:pt x="6877050" y="1844774"/>
                              <a:pt x="6781800" y="3045032"/>
                              <a:pt x="6781800" y="3978482"/>
                            </a:cubicBezTo>
                            <a:cubicBezTo>
                              <a:pt x="3867150" y="3933846"/>
                              <a:pt x="3888921" y="4172998"/>
                              <a:pt x="236764" y="4093530"/>
                            </a:cubicBezTo>
                            <a:lnTo>
                              <a:pt x="0" y="397053"/>
                            </a:lnTo>
                            <a:close/>
                          </a:path>
                        </a:pathLst>
                      </a:custGeom>
                      <a:blipFill dpi="0" rotWithShape="1">
                        <a:blip r:embed="rId1">
                          <a:extLst>
                            <a:ext uri="{28A0092B-C50C-407E-A947-70E740481C1C}">
                              <a14:useLocalDpi xmlns:a14="http://schemas.microsoft.com/office/drawing/2010/main" val="0"/>
                            </a:ext>
                          </a:extLst>
                        </a:blip>
                        <a:srcRect/>
                        <a:stretch>
                          <a:fillRect l="968" t="-10227" r="-968" b="1022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11382" id="Wave 4" o:spid="_x0000_s1026" style="position:absolute;margin-left:-139.35pt;margin-top:-290.25pt;width:651.15pt;height:355.3pt;rotation:180;flip:y;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77050,41098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ZoAAAAAUmdodGxvbmcAAA4O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BOEJJTQQM&#10;AAAAABc5AAAAAQAAAKAAAABtAAAB4AAAzGAAABcdABgAAf/Y/+0ADEFkb2JlX0NNAAL/7gAOQWRv&#10;YmUAZIAAAAAB/9sAhAAMCAgICQgMCQkMEQsKCxEVDwwMDxUYExMVExMYEQwMDAwMDBEMDAwMDAwM&#10;DAwMDAwMDAwMDAwMDAwMDAwMDAwMAQ0LCw0ODRAODhAUDg4OFBQODg4OFBEMDAwMDBERDAwMDAwM&#10;EQwMDAwMDAwMDAwMDAwMDAwMDAwMDAwMDAwMDAz/wAARCABt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" path="m,397053c2000250,-1158697,4876800,2467074,6877050,911324v,933450,-95250,2133708,-95250,3067158c3867150,3933846,3888921,4172998,236764,4093530l,397053xe" stroked="f" strokeweight="2pt">
              <v:fill r:id="rId2" o:title="" recolor="t" rotate="t" type="frame"/>
              <v:path arrowok="t" o:connecttype="custom" o:connectlocs="0,435941;8269357,1000581;8154823,4368145;284699,4494461;0,435941" o:connectangles="0,0,0,0,0"/>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A75C5" w14:textId="48826CCA" w:rsidR="005C007B" w:rsidRPr="00456047" w:rsidRDefault="005C007B" w:rsidP="00456047">
    <w:pPr>
      <w:pStyle w:val="Footer"/>
      <w:tabs>
        <w:tab w:val="clear" w:pos="9639"/>
        <w:tab w:val="left" w:pos="4253"/>
        <w:tab w:val="right" w:pos="9638"/>
      </w:tabs>
      <w:rPr>
        <w:b/>
      </w:rPr>
    </w:pPr>
    <w:r>
      <w:rPr>
        <w:rStyle w:val="footerfieldtextChar"/>
      </w:rPr>
      <w:t>ETBF Strategic Assessment 2022</w:t>
    </w:r>
    <w:r>
      <w:tab/>
    </w:r>
    <w:r>
      <w:rPr>
        <w:b/>
      </w:rPr>
      <w:t>AFMA.GOV.AU</w:t>
    </w:r>
    <w:r>
      <w:rPr>
        <w:b/>
      </w:rPr>
      <w:tab/>
    </w:r>
    <w:r>
      <w:rPr>
        <w:b/>
      </w:rPr>
      <w:fldChar w:fldCharType="begin"/>
    </w:r>
    <w:r>
      <w:rPr>
        <w:b/>
      </w:rPr>
      <w:instrText xml:space="preserve"> PAGE  \* Arabic  \* MERGEFORMAT </w:instrText>
    </w:r>
    <w:r>
      <w:rPr>
        <w:b/>
      </w:rPr>
      <w:fldChar w:fldCharType="separate"/>
    </w:r>
    <w:r>
      <w:rPr>
        <w:b/>
        <w:noProof/>
      </w:rPr>
      <w:t>20</w:t>
    </w:r>
    <w:r>
      <w:rPr>
        <w:b/>
      </w:rPr>
      <w:fldChar w:fldCharType="end"/>
    </w:r>
    <w:r>
      <w:rPr>
        <w:b/>
      </w:rPr>
      <w:t xml:space="preserve"> of </w:t>
    </w:r>
    <w:r>
      <w:rPr>
        <w:b/>
      </w:rPr>
      <w:fldChar w:fldCharType="begin"/>
    </w:r>
    <w:r>
      <w:rPr>
        <w:b/>
      </w:rPr>
      <w:instrText xml:space="preserve"> NUMPAGES  \# "0" \* Arabic  \* MERGEFORMAT </w:instrText>
    </w:r>
    <w:r>
      <w:rPr>
        <w:b/>
      </w:rPr>
      <w:fldChar w:fldCharType="separate"/>
    </w:r>
    <w:r>
      <w:rPr>
        <w:b/>
        <w:noProof/>
      </w:rPr>
      <w:t>67</w:t>
    </w:r>
    <w:r>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A5F83" w14:textId="6E8ADDBC" w:rsidR="005C007B" w:rsidRPr="00456047" w:rsidRDefault="005C007B" w:rsidP="00456047">
    <w:pPr>
      <w:pStyle w:val="Footer"/>
      <w:tabs>
        <w:tab w:val="left" w:pos="4536"/>
      </w:tabs>
      <w:rPr>
        <w:b/>
        <w:sz w:val="20"/>
        <w:szCs w:val="20"/>
      </w:rPr>
    </w:pPr>
    <w:r w:rsidRPr="00456047">
      <w:rPr>
        <w:b/>
        <w:sz w:val="20"/>
        <w:szCs w:val="20"/>
      </w:rPr>
      <w:t>Securing Australia’s fishing future</w:t>
    </w:r>
    <w:r w:rsidRPr="00456047">
      <w:rPr>
        <w:b/>
        <w:sz w:val="20"/>
        <w:szCs w:val="20"/>
      </w:rPr>
      <w:tab/>
      <w:t>AFMA.GOV.AU</w:t>
    </w:r>
    <w:r w:rsidRPr="00456047">
      <w:rPr>
        <w:b/>
        <w:sz w:val="20"/>
        <w:szCs w:val="20"/>
      </w:rPr>
      <w:tab/>
    </w:r>
    <w:r w:rsidRPr="00456047">
      <w:rPr>
        <w:b/>
        <w:sz w:val="20"/>
        <w:szCs w:val="20"/>
      </w:rPr>
      <w:fldChar w:fldCharType="begin"/>
    </w:r>
    <w:r w:rsidRPr="00456047">
      <w:rPr>
        <w:b/>
        <w:sz w:val="20"/>
        <w:szCs w:val="20"/>
      </w:rPr>
      <w:instrText xml:space="preserve"> PAGE  \* Arabic  \* MERGEFORMAT </w:instrText>
    </w:r>
    <w:r w:rsidRPr="00456047">
      <w:rPr>
        <w:b/>
        <w:sz w:val="20"/>
        <w:szCs w:val="20"/>
      </w:rPr>
      <w:fldChar w:fldCharType="separate"/>
    </w:r>
    <w:r>
      <w:rPr>
        <w:b/>
        <w:noProof/>
        <w:sz w:val="20"/>
        <w:szCs w:val="20"/>
      </w:rPr>
      <w:t>13</w:t>
    </w:r>
    <w:r w:rsidRPr="00456047">
      <w:rPr>
        <w:b/>
        <w:sz w:val="20"/>
        <w:szCs w:val="20"/>
      </w:rPr>
      <w:fldChar w:fldCharType="end"/>
    </w:r>
    <w:r w:rsidRPr="00456047">
      <w:rPr>
        <w:b/>
        <w:sz w:val="20"/>
        <w:szCs w:val="20"/>
      </w:rPr>
      <w:t xml:space="preserve"> of </w:t>
    </w:r>
    <w:r w:rsidRPr="00456047">
      <w:rPr>
        <w:b/>
        <w:sz w:val="20"/>
        <w:szCs w:val="20"/>
      </w:rPr>
      <w:fldChar w:fldCharType="begin"/>
    </w:r>
    <w:r w:rsidRPr="00456047">
      <w:rPr>
        <w:b/>
        <w:sz w:val="20"/>
        <w:szCs w:val="20"/>
      </w:rPr>
      <w:instrText xml:space="preserve"> NUMPAGES  \* Arabic  \* MERGEFORMAT </w:instrText>
    </w:r>
    <w:r w:rsidRPr="00456047">
      <w:rPr>
        <w:b/>
        <w:sz w:val="20"/>
        <w:szCs w:val="20"/>
      </w:rPr>
      <w:fldChar w:fldCharType="separate"/>
    </w:r>
    <w:r>
      <w:rPr>
        <w:b/>
        <w:noProof/>
        <w:sz w:val="20"/>
        <w:szCs w:val="20"/>
      </w:rPr>
      <w:t>67</w:t>
    </w:r>
    <w:r w:rsidRPr="00456047">
      <w:rPr>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33A73" w14:textId="77777777" w:rsidR="005300B7" w:rsidRDefault="005300B7">
      <w:pPr>
        <w:spacing w:after="0" w:line="240" w:lineRule="auto"/>
      </w:pPr>
      <w:r>
        <w:separator/>
      </w:r>
    </w:p>
  </w:footnote>
  <w:footnote w:type="continuationSeparator" w:id="0">
    <w:p w14:paraId="163C0B81" w14:textId="77777777" w:rsidR="005300B7" w:rsidRDefault="005300B7">
      <w:pPr>
        <w:spacing w:after="0" w:line="240" w:lineRule="auto"/>
      </w:pPr>
      <w:r>
        <w:continuationSeparator/>
      </w:r>
    </w:p>
  </w:footnote>
  <w:footnote w:type="continuationNotice" w:id="1">
    <w:p w14:paraId="36234B5A" w14:textId="77777777" w:rsidR="005300B7" w:rsidRDefault="005300B7">
      <w:pPr>
        <w:spacing w:before="0" w:after="0" w:line="240" w:lineRule="auto"/>
      </w:pPr>
    </w:p>
  </w:footnote>
  <w:footnote w:id="2">
    <w:p w14:paraId="2DADB6C9" w14:textId="3D2F9213" w:rsidR="005C007B" w:rsidRPr="004C3138" w:rsidRDefault="005C007B">
      <w:pPr>
        <w:pStyle w:val="FootnoteText"/>
        <w:rPr>
          <w:rFonts w:asciiTheme="minorHAnsi" w:hAnsiTheme="minorHAnsi" w:cstheme="minorHAnsi"/>
        </w:rPr>
      </w:pPr>
      <w:r w:rsidRPr="004C3138">
        <w:rPr>
          <w:rStyle w:val="FootnoteReference"/>
          <w:rFonts w:asciiTheme="minorHAnsi" w:hAnsiTheme="minorHAnsi" w:cstheme="minorHAnsi"/>
        </w:rPr>
        <w:footnoteRef/>
      </w:r>
      <w:r w:rsidRPr="004C3138">
        <w:rPr>
          <w:rFonts w:asciiTheme="minorHAnsi" w:hAnsiTheme="minorHAnsi" w:cstheme="minorHAnsi"/>
        </w:rPr>
        <w:t xml:space="preserve"> Southern Bluefin Tuna (SBT) is also caught by boats operating in the ETBF however, SBT </w:t>
      </w:r>
      <w:r>
        <w:rPr>
          <w:rFonts w:asciiTheme="minorHAnsi" w:hAnsiTheme="minorHAnsi" w:cstheme="minorHAnsi"/>
        </w:rPr>
        <w:t xml:space="preserve">catch </w:t>
      </w:r>
      <w:r w:rsidRPr="004C3138">
        <w:rPr>
          <w:rFonts w:asciiTheme="minorHAnsi" w:hAnsiTheme="minorHAnsi" w:cstheme="minorHAnsi"/>
        </w:rPr>
        <w:t xml:space="preserve">is managed through the </w:t>
      </w:r>
      <w:r w:rsidRPr="004C3138">
        <w:rPr>
          <w:rFonts w:asciiTheme="minorHAnsi" w:hAnsiTheme="minorHAnsi" w:cstheme="minorHAnsi"/>
          <w:i/>
          <w:iCs/>
        </w:rPr>
        <w:t xml:space="preserve">Southern Bluefin Tuna </w:t>
      </w:r>
      <w:r w:rsidRPr="004C3138">
        <w:rPr>
          <w:rFonts w:asciiTheme="minorHAnsi" w:hAnsiTheme="minorHAnsi" w:cstheme="minorHAnsi"/>
          <w:i/>
        </w:rPr>
        <w:t>Management Plan</w:t>
      </w:r>
      <w:r w:rsidRPr="004C3138">
        <w:rPr>
          <w:rFonts w:asciiTheme="minorHAnsi" w:hAnsiTheme="minorHAnsi" w:cstheme="minorHAnsi"/>
          <w:i/>
          <w:iCs/>
        </w:rPr>
        <w:t xml:space="preserve"> </w:t>
      </w:r>
      <w:r>
        <w:rPr>
          <w:rFonts w:asciiTheme="minorHAnsi" w:hAnsiTheme="minorHAnsi" w:cstheme="minorHAnsi"/>
          <w:i/>
          <w:iCs/>
        </w:rPr>
        <w:t>1995</w:t>
      </w:r>
      <w:r w:rsidRPr="004C3138">
        <w:rPr>
          <w:rFonts w:asciiTheme="minorHAnsi" w:hAnsiTheme="minorHAnsi" w:cstheme="minorHAnsi"/>
        </w:rPr>
        <w:t xml:space="preserve">. </w:t>
      </w:r>
    </w:p>
  </w:footnote>
  <w:footnote w:id="3">
    <w:p w14:paraId="472D68CB" w14:textId="152E2D08" w:rsidR="005C007B" w:rsidRPr="00C56A8D" w:rsidRDefault="005C007B">
      <w:pPr>
        <w:pStyle w:val="FootnoteText"/>
        <w:rPr>
          <w:rFonts w:asciiTheme="minorHAnsi" w:hAnsiTheme="minorHAnsi" w:cstheme="minorHAnsi"/>
        </w:rPr>
      </w:pPr>
      <w:r w:rsidRPr="00C56A8D">
        <w:rPr>
          <w:rStyle w:val="FootnoteReference"/>
          <w:rFonts w:asciiTheme="minorHAnsi" w:hAnsiTheme="minorHAnsi" w:cstheme="minorHAnsi"/>
        </w:rPr>
        <w:footnoteRef/>
      </w:r>
      <w:r w:rsidRPr="00C56A8D">
        <w:rPr>
          <w:rFonts w:asciiTheme="minorHAnsi" w:hAnsiTheme="minorHAnsi" w:cstheme="minorHAnsi"/>
        </w:rPr>
        <w:t xml:space="preserve"> TAP seasons: winter 1 May – 30 August and summer 1 September and 30 April</w:t>
      </w:r>
      <w:r>
        <w:rPr>
          <w:rFonts w:asciiTheme="minorHAnsi" w:hAnsiTheme="minorHAnsi" w:cstheme="minorHAnsi"/>
        </w:rPr>
        <w:t>.</w:t>
      </w:r>
    </w:p>
  </w:footnote>
  <w:footnote w:id="4">
    <w:p w14:paraId="6EB45A93" w14:textId="77777777" w:rsidR="005C007B" w:rsidRPr="00244511" w:rsidRDefault="005C007B" w:rsidP="00EC2CD6">
      <w:pPr>
        <w:pStyle w:val="FootnoteText"/>
        <w:rPr>
          <w:rFonts w:asciiTheme="minorHAnsi" w:hAnsiTheme="minorHAnsi" w:cstheme="minorHAnsi"/>
        </w:rPr>
      </w:pPr>
      <w:r w:rsidRPr="00244511">
        <w:rPr>
          <w:rStyle w:val="FootnoteReference"/>
          <w:rFonts w:asciiTheme="minorHAnsi" w:hAnsiTheme="minorHAnsi" w:cstheme="minorHAnsi"/>
        </w:rPr>
        <w:footnoteRef/>
      </w:r>
      <w:r w:rsidRPr="00244511">
        <w:rPr>
          <w:rFonts w:asciiTheme="minorHAnsi" w:hAnsiTheme="minorHAnsi" w:cstheme="minorHAnsi"/>
        </w:rPr>
        <w:t xml:space="preserve"> </w:t>
      </w:r>
      <w:r w:rsidRPr="00244511">
        <w:rPr>
          <w:rFonts w:asciiTheme="minorHAnsi" w:hAnsiTheme="minorHAnsi" w:cstheme="minorHAnsi"/>
          <w:sz w:val="18"/>
        </w:rPr>
        <w:t>Additional guidance material on the Harvest Strategy Policy available at: Guidelines to the Harvest Strategy Policy (Commonwealth Fisheries Harvest Strategy Policy Guidelines 2018).</w:t>
      </w:r>
    </w:p>
  </w:footnote>
  <w:footnote w:id="5">
    <w:p w14:paraId="4F3AB53C" w14:textId="77777777" w:rsidR="005C007B" w:rsidRPr="00E14B9C" w:rsidRDefault="005C007B" w:rsidP="000D312B">
      <w:pPr>
        <w:pStyle w:val="FootnoteText"/>
        <w:rPr>
          <w:rFonts w:asciiTheme="minorHAnsi" w:hAnsiTheme="minorHAnsi" w:cstheme="minorHAnsi"/>
          <w:sz w:val="18"/>
          <w:szCs w:val="18"/>
        </w:rPr>
      </w:pPr>
      <w:r w:rsidRPr="00E14B9C">
        <w:rPr>
          <w:rStyle w:val="FootnoteReference"/>
          <w:rFonts w:asciiTheme="minorHAnsi" w:hAnsiTheme="minorHAnsi" w:cstheme="minorHAnsi"/>
          <w:sz w:val="18"/>
          <w:szCs w:val="18"/>
        </w:rPr>
        <w:footnoteRef/>
      </w:r>
      <w:r w:rsidRPr="00E14B9C">
        <w:rPr>
          <w:rFonts w:asciiTheme="minorHAnsi" w:hAnsiTheme="minorHAnsi" w:cstheme="minorHAnsi"/>
          <w:sz w:val="18"/>
          <w:szCs w:val="18"/>
        </w:rPr>
        <w:t xml:space="preserve"> </w:t>
      </w:r>
      <w:hyperlink r:id="rId1" w:history="1">
        <w:r w:rsidRPr="00E14B9C">
          <w:rPr>
            <w:rStyle w:val="Hyperlink"/>
            <w:rFonts w:cstheme="minorHAnsi"/>
            <w:sz w:val="18"/>
            <w:szCs w:val="18"/>
          </w:rPr>
          <w:t xml:space="preserve">Percentage ETBF catch of </w:t>
        </w:r>
        <w:proofErr w:type="gramStart"/>
        <w:r w:rsidRPr="00E14B9C">
          <w:rPr>
            <w:rStyle w:val="Hyperlink"/>
            <w:rFonts w:cstheme="minorHAnsi"/>
            <w:sz w:val="18"/>
            <w:szCs w:val="18"/>
          </w:rPr>
          <w:t>Region</w:t>
        </w:r>
        <w:proofErr w:type="gramEnd"/>
        <w:r w:rsidRPr="00E14B9C">
          <w:rPr>
            <w:rStyle w:val="Hyperlink"/>
            <w:rFonts w:cstheme="minorHAnsi"/>
            <w:sz w:val="18"/>
            <w:szCs w:val="18"/>
          </w:rPr>
          <w:t xml:space="preserve"> 5 – Annual Catch by Fleet and Fishing Method within the south-west Pacific: 2020 Update, Robert Campbell CSIRO</w:t>
        </w:r>
      </w:hyperlink>
      <w:r w:rsidRPr="00E14B9C">
        <w:rPr>
          <w:rFonts w:asciiTheme="minorHAnsi" w:hAnsiTheme="minorHAnsi" w:cstheme="minorHAnsi"/>
          <w:sz w:val="18"/>
          <w:szCs w:val="18"/>
        </w:rPr>
        <w:t xml:space="preserve"> – Data used is most recent at the time of reporting</w:t>
      </w:r>
    </w:p>
  </w:footnote>
  <w:footnote w:id="6">
    <w:p w14:paraId="1BC5A9AB" w14:textId="77777777" w:rsidR="005C007B" w:rsidRPr="00244511" w:rsidRDefault="005C007B" w:rsidP="00DE7EC0">
      <w:pPr>
        <w:pStyle w:val="FootnoteText"/>
        <w:rPr>
          <w:rFonts w:asciiTheme="minorHAnsi" w:hAnsiTheme="minorHAnsi" w:cstheme="minorHAnsi"/>
        </w:rPr>
      </w:pPr>
      <w:r w:rsidRPr="00244511">
        <w:rPr>
          <w:rStyle w:val="FootnoteReference"/>
          <w:rFonts w:asciiTheme="minorHAnsi" w:hAnsiTheme="minorHAnsi" w:cstheme="minorHAnsi"/>
        </w:rPr>
        <w:footnoteRef/>
      </w:r>
      <w:r w:rsidRPr="00244511">
        <w:rPr>
          <w:rFonts w:asciiTheme="minorHAnsi" w:hAnsiTheme="minorHAnsi" w:cstheme="minorHAnsi"/>
        </w:rPr>
        <w:t xml:space="preserve"> Note: Nautical Dawn is defined as the instant in the </w:t>
      </w:r>
      <w:proofErr w:type="gramStart"/>
      <w:r w:rsidRPr="00244511">
        <w:rPr>
          <w:rFonts w:asciiTheme="minorHAnsi" w:hAnsiTheme="minorHAnsi" w:cstheme="minorHAnsi"/>
        </w:rPr>
        <w:t>morning, when</w:t>
      </w:r>
      <w:proofErr w:type="gramEnd"/>
      <w:r w:rsidRPr="00244511">
        <w:rPr>
          <w:rFonts w:asciiTheme="minorHAnsi" w:hAnsiTheme="minorHAnsi" w:cstheme="minorHAnsi"/>
        </w:rPr>
        <w:t xml:space="preserve"> the centre of the Sun is at a depression angle of twelve degrees (12°) below an ideal horizon. Nautical Dusk is defined as the instant in the </w:t>
      </w:r>
      <w:proofErr w:type="gramStart"/>
      <w:r w:rsidRPr="00244511">
        <w:rPr>
          <w:rFonts w:asciiTheme="minorHAnsi" w:hAnsiTheme="minorHAnsi" w:cstheme="minorHAnsi"/>
        </w:rPr>
        <w:t>evening, when</w:t>
      </w:r>
      <w:proofErr w:type="gramEnd"/>
      <w:r w:rsidRPr="00244511">
        <w:rPr>
          <w:rFonts w:asciiTheme="minorHAnsi" w:hAnsiTheme="minorHAnsi" w:cstheme="minorHAnsi"/>
        </w:rPr>
        <w:t xml:space="preserve"> the centre of the Sun is at a depression angle of twelve degrees (12°) below an ideal horizon. At both times, the sea horizon is not normally visible.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EE11B" w14:textId="0B6619CC" w:rsidR="005C007B" w:rsidRDefault="005C007B" w:rsidP="00A00F86">
    <w:r>
      <w:rPr>
        <w:noProof/>
        <w:lang w:eastAsia="en-AU"/>
      </w:rPr>
      <w:drawing>
        <wp:anchor distT="0" distB="0" distL="114300" distR="114300" simplePos="0" relativeHeight="251658240" behindDoc="0" locked="0" layoutInCell="1" allowOverlap="1" wp14:anchorId="69E55E7A" wp14:editId="1F666F20">
          <wp:simplePos x="0" y="0"/>
          <wp:positionH relativeFrom="column">
            <wp:posOffset>-628650</wp:posOffset>
          </wp:positionH>
          <wp:positionV relativeFrom="paragraph">
            <wp:posOffset>66675</wp:posOffset>
          </wp:positionV>
          <wp:extent cx="5731510" cy="1101725"/>
          <wp:effectExtent l="0" t="0" r="254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MA_inlin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1101725"/>
                  </a:xfrm>
                  <a:prstGeom prst="rect">
                    <a:avLst/>
                  </a:prstGeom>
                </pic:spPr>
              </pic:pic>
            </a:graphicData>
          </a:graphic>
        </wp:anchor>
      </w:drawing>
    </w:r>
    <w:r w:rsidRPr="00F9564E">
      <w:rPr>
        <w:noProof/>
        <w:lang w:eastAsia="en-AU"/>
      </w:rPr>
      <mc:AlternateContent>
        <mc:Choice Requires="wps">
          <w:drawing>
            <wp:anchor distT="0" distB="0" distL="114300" distR="114300" simplePos="0" relativeHeight="251658241" behindDoc="0" locked="1" layoutInCell="1" allowOverlap="1" wp14:anchorId="37C1DB51" wp14:editId="16D79FB9">
              <wp:simplePos x="0" y="0"/>
              <wp:positionH relativeFrom="page">
                <wp:posOffset>-1089025</wp:posOffset>
              </wp:positionH>
              <wp:positionV relativeFrom="page">
                <wp:posOffset>6185535</wp:posOffset>
              </wp:positionV>
              <wp:extent cx="8889365" cy="5736590"/>
              <wp:effectExtent l="0" t="0" r="6985" b="0"/>
              <wp:wrapNone/>
              <wp:docPr id="1" name="Wav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flipV="1">
                        <a:off x="0" y="0"/>
                        <a:ext cx="8889365" cy="5736590"/>
                      </a:xfrm>
                      <a:custGeom>
                        <a:avLst/>
                        <a:gdLst>
                          <a:gd name="connsiteX0" fmla="*/ 0 w 6000750"/>
                          <a:gd name="connsiteY0" fmla="*/ 466725 h 3733800"/>
                          <a:gd name="connsiteX1" fmla="*/ 6000750 w 6000750"/>
                          <a:gd name="connsiteY1" fmla="*/ 466725 h 3733800"/>
                          <a:gd name="connsiteX2" fmla="*/ 6000750 w 6000750"/>
                          <a:gd name="connsiteY2" fmla="*/ 3267075 h 3733800"/>
                          <a:gd name="connsiteX3" fmla="*/ 0 w 6000750"/>
                          <a:gd name="connsiteY3" fmla="*/ 3267075 h 3733800"/>
                          <a:gd name="connsiteX4" fmla="*/ 0 w 6000750"/>
                          <a:gd name="connsiteY4" fmla="*/ 466725 h 3733800"/>
                          <a:gd name="connsiteX0" fmla="*/ 0 w 6362700"/>
                          <a:gd name="connsiteY0" fmla="*/ 353399 h 3602855"/>
                          <a:gd name="connsiteX1" fmla="*/ 6362700 w 6362700"/>
                          <a:gd name="connsiteY1" fmla="*/ 1420199 h 3602855"/>
                          <a:gd name="connsiteX2" fmla="*/ 6000750 w 6362700"/>
                          <a:gd name="connsiteY2" fmla="*/ 3153749 h 3602855"/>
                          <a:gd name="connsiteX3" fmla="*/ 0 w 6362700"/>
                          <a:gd name="connsiteY3" fmla="*/ 3153749 h 3602855"/>
                          <a:gd name="connsiteX4" fmla="*/ 0 w 6362700"/>
                          <a:gd name="connsiteY4" fmla="*/ 353399 h 3602855"/>
                          <a:gd name="connsiteX0" fmla="*/ 0 w 6305550"/>
                          <a:gd name="connsiteY0" fmla="*/ 398758 h 3648214"/>
                          <a:gd name="connsiteX1" fmla="*/ 6305550 w 6305550"/>
                          <a:gd name="connsiteY1" fmla="*/ 893979 h 3648214"/>
                          <a:gd name="connsiteX2" fmla="*/ 6000750 w 6305550"/>
                          <a:gd name="connsiteY2" fmla="*/ 3199108 h 3648214"/>
                          <a:gd name="connsiteX3" fmla="*/ 0 w 6305550"/>
                          <a:gd name="connsiteY3" fmla="*/ 3199108 h 3648214"/>
                          <a:gd name="connsiteX4" fmla="*/ 0 w 6305550"/>
                          <a:gd name="connsiteY4" fmla="*/ 398758 h 3648214"/>
                          <a:gd name="connsiteX0" fmla="*/ 0 w 6305550"/>
                          <a:gd name="connsiteY0" fmla="*/ 398758 h 4337316"/>
                          <a:gd name="connsiteX1" fmla="*/ 6305550 w 6305550"/>
                          <a:gd name="connsiteY1" fmla="*/ 893979 h 4337316"/>
                          <a:gd name="connsiteX2" fmla="*/ 6210300 w 6305550"/>
                          <a:gd name="connsiteY2" fmla="*/ 3961137 h 4337316"/>
                          <a:gd name="connsiteX3" fmla="*/ 0 w 6305550"/>
                          <a:gd name="connsiteY3" fmla="*/ 3199108 h 4337316"/>
                          <a:gd name="connsiteX4" fmla="*/ 0 w 6305550"/>
                          <a:gd name="connsiteY4" fmla="*/ 398758 h 4337316"/>
                          <a:gd name="connsiteX0" fmla="*/ 133350 w 6438900"/>
                          <a:gd name="connsiteY0" fmla="*/ 398758 h 4365092"/>
                          <a:gd name="connsiteX1" fmla="*/ 6438900 w 6438900"/>
                          <a:gd name="connsiteY1" fmla="*/ 893979 h 4365092"/>
                          <a:gd name="connsiteX2" fmla="*/ 6343650 w 6438900"/>
                          <a:gd name="connsiteY2" fmla="*/ 3961137 h 4365092"/>
                          <a:gd name="connsiteX3" fmla="*/ 0 w 6438900"/>
                          <a:gd name="connsiteY3" fmla="*/ 3522978 h 4365092"/>
                          <a:gd name="connsiteX4" fmla="*/ 133350 w 6438900"/>
                          <a:gd name="connsiteY4" fmla="*/ 398758 h 4365092"/>
                          <a:gd name="connsiteX0" fmla="*/ 133350 w 6438900"/>
                          <a:gd name="connsiteY0" fmla="*/ 398758 h 4604286"/>
                          <a:gd name="connsiteX1" fmla="*/ 6438900 w 6438900"/>
                          <a:gd name="connsiteY1" fmla="*/ 893979 h 4604286"/>
                          <a:gd name="connsiteX2" fmla="*/ 6343650 w 6438900"/>
                          <a:gd name="connsiteY2" fmla="*/ 3961137 h 4604286"/>
                          <a:gd name="connsiteX3" fmla="*/ 0 w 6438900"/>
                          <a:gd name="connsiteY3" fmla="*/ 3522978 h 4604286"/>
                          <a:gd name="connsiteX4" fmla="*/ 133350 w 6438900"/>
                          <a:gd name="connsiteY4" fmla="*/ 398758 h 4604286"/>
                          <a:gd name="connsiteX0" fmla="*/ 133350 w 6438900"/>
                          <a:gd name="connsiteY0" fmla="*/ 398758 h 3961137"/>
                          <a:gd name="connsiteX1" fmla="*/ 6438900 w 6438900"/>
                          <a:gd name="connsiteY1" fmla="*/ 893979 h 3961137"/>
                          <a:gd name="connsiteX2" fmla="*/ 6343650 w 6438900"/>
                          <a:gd name="connsiteY2" fmla="*/ 3961137 h 3961137"/>
                          <a:gd name="connsiteX3" fmla="*/ 0 w 6438900"/>
                          <a:gd name="connsiteY3" fmla="*/ 3522978 h 3961137"/>
                          <a:gd name="connsiteX4" fmla="*/ 133350 w 6438900"/>
                          <a:gd name="connsiteY4" fmla="*/ 398758 h 3961137"/>
                          <a:gd name="connsiteX0" fmla="*/ 76200 w 6381750"/>
                          <a:gd name="connsiteY0" fmla="*/ 398758 h 3961137"/>
                          <a:gd name="connsiteX1" fmla="*/ 6381750 w 6381750"/>
                          <a:gd name="connsiteY1" fmla="*/ 893979 h 3961137"/>
                          <a:gd name="connsiteX2" fmla="*/ 6286500 w 6381750"/>
                          <a:gd name="connsiteY2" fmla="*/ 3961137 h 3961137"/>
                          <a:gd name="connsiteX3" fmla="*/ 0 w 6381750"/>
                          <a:gd name="connsiteY3" fmla="*/ 3522978 h 3961137"/>
                          <a:gd name="connsiteX4" fmla="*/ 76200 w 6381750"/>
                          <a:gd name="connsiteY4" fmla="*/ 398758 h 3961137"/>
                          <a:gd name="connsiteX0" fmla="*/ 0 w 6877050"/>
                          <a:gd name="connsiteY0" fmla="*/ 397053 h 3978482"/>
                          <a:gd name="connsiteX1" fmla="*/ 6877050 w 6877050"/>
                          <a:gd name="connsiteY1" fmla="*/ 911324 h 3978482"/>
                          <a:gd name="connsiteX2" fmla="*/ 6781800 w 6877050"/>
                          <a:gd name="connsiteY2" fmla="*/ 3978482 h 3978482"/>
                          <a:gd name="connsiteX3" fmla="*/ 495300 w 6877050"/>
                          <a:gd name="connsiteY3" fmla="*/ 3540323 h 3978482"/>
                          <a:gd name="connsiteX4" fmla="*/ 0 w 6877050"/>
                          <a:gd name="connsiteY4" fmla="*/ 397053 h 3978482"/>
                          <a:gd name="connsiteX0" fmla="*/ 0 w 6877050"/>
                          <a:gd name="connsiteY0" fmla="*/ 397053 h 4184550"/>
                          <a:gd name="connsiteX1" fmla="*/ 6877050 w 6877050"/>
                          <a:gd name="connsiteY1" fmla="*/ 911324 h 4184550"/>
                          <a:gd name="connsiteX2" fmla="*/ 6781800 w 6877050"/>
                          <a:gd name="connsiteY2" fmla="*/ 3978482 h 4184550"/>
                          <a:gd name="connsiteX3" fmla="*/ 236764 w 6877050"/>
                          <a:gd name="connsiteY3" fmla="*/ 4093530 h 4184550"/>
                          <a:gd name="connsiteX4" fmla="*/ 0 w 6877050"/>
                          <a:gd name="connsiteY4" fmla="*/ 397053 h 4184550"/>
                          <a:gd name="connsiteX0" fmla="*/ 0 w 6877050"/>
                          <a:gd name="connsiteY0" fmla="*/ 397053 h 4093531"/>
                          <a:gd name="connsiteX1" fmla="*/ 6877050 w 6877050"/>
                          <a:gd name="connsiteY1" fmla="*/ 911324 h 4093531"/>
                          <a:gd name="connsiteX2" fmla="*/ 6781800 w 6877050"/>
                          <a:gd name="connsiteY2" fmla="*/ 3978482 h 4093531"/>
                          <a:gd name="connsiteX3" fmla="*/ 236764 w 6877050"/>
                          <a:gd name="connsiteY3" fmla="*/ 4093530 h 4093531"/>
                          <a:gd name="connsiteX4" fmla="*/ 0 w 6877050"/>
                          <a:gd name="connsiteY4" fmla="*/ 397053 h 4093531"/>
                          <a:gd name="connsiteX0" fmla="*/ 0 w 6877050"/>
                          <a:gd name="connsiteY0" fmla="*/ 397053 h 4109838"/>
                          <a:gd name="connsiteX1" fmla="*/ 6877050 w 6877050"/>
                          <a:gd name="connsiteY1" fmla="*/ 911324 h 4109838"/>
                          <a:gd name="connsiteX2" fmla="*/ 6781800 w 6877050"/>
                          <a:gd name="connsiteY2" fmla="*/ 3978482 h 4109838"/>
                          <a:gd name="connsiteX3" fmla="*/ 236764 w 6877050"/>
                          <a:gd name="connsiteY3" fmla="*/ 4093530 h 4109838"/>
                          <a:gd name="connsiteX4" fmla="*/ 0 w 6877050"/>
                          <a:gd name="connsiteY4" fmla="*/ 397053 h 41098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77050" h="4109838">
                            <a:moveTo>
                              <a:pt x="0" y="397053"/>
                            </a:moveTo>
                            <a:cubicBezTo>
                              <a:pt x="2000250" y="-1158697"/>
                              <a:pt x="4876800" y="2467074"/>
                              <a:pt x="6877050" y="911324"/>
                            </a:cubicBezTo>
                            <a:cubicBezTo>
                              <a:pt x="6877050" y="1844774"/>
                              <a:pt x="6781800" y="3045032"/>
                              <a:pt x="6781800" y="3978482"/>
                            </a:cubicBezTo>
                            <a:cubicBezTo>
                              <a:pt x="3867150" y="3933846"/>
                              <a:pt x="3888921" y="4172998"/>
                              <a:pt x="236764" y="4093530"/>
                            </a:cubicBezTo>
                            <a:lnTo>
                              <a:pt x="0" y="397053"/>
                            </a:lnTo>
                            <a:close/>
                          </a:path>
                        </a:pathLst>
                      </a:custGeom>
                      <a:solidFill>
                        <a:srgbClr val="5EC2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C769C" id="Wave 4" o:spid="_x0000_s1026" style="position:absolute;margin-left:-85.75pt;margin-top:487.05pt;width:699.95pt;height:451.7pt;rotation:180;flip:y;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877050,4109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" path="m,397053c2000250,-1158697,4876800,2467074,6877050,911324v,933450,-95250,2133708,-95250,3067158c3867150,3933846,3888921,4172998,236764,4093530l,397053xe" fillcolor="#5ec2a5" stroked="f" strokeweight="2pt">
              <v:path arrowok="t" o:connecttype="custom" o:connectlocs="0,554214;8889365,1272043;8766244,5553241;306044,5713827;0,554214" o:connectangles="0,0,0,0,0"/>
              <o:lock v:ext="edit" aspectratio="t"/>
              <w10:wrap anchorx="page" anchory="page"/>
              <w10:anchorlock/>
            </v:shape>
          </w:pict>
        </mc:Fallback>
      </mc:AlternateContent>
    </w:r>
  </w:p>
  <w:p w14:paraId="6FCE80ED" w14:textId="77777777" w:rsidR="005C007B" w:rsidRDefault="005C007B" w:rsidP="00A00F86">
    <w:pPr>
      <w:pStyle w:val="Header"/>
    </w:pPr>
  </w:p>
  <w:p w14:paraId="6035062D" w14:textId="77777777" w:rsidR="005C007B" w:rsidRDefault="005C007B" w:rsidP="00A00F86">
    <w:pPr>
      <w:pStyle w:val="Header"/>
      <w:ind w:left="-1985" w:firstLine="1985"/>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12FC" w14:textId="76F81AE0" w:rsidR="005C007B" w:rsidRPr="00027C47" w:rsidRDefault="005C007B" w:rsidP="00251382">
    <w:pPr>
      <w:rPr>
        <w:rFonts w:asciiTheme="minorHAnsi" w:hAnsiTheme="minorHAnsi" w:cstheme="minorHAnsi"/>
        <w:sz w:val="20"/>
      </w:rPr>
    </w:pPr>
    <w:r w:rsidRPr="00027C47">
      <w:rPr>
        <w:rFonts w:asciiTheme="minorHAnsi" w:hAnsiTheme="minorHAnsi" w:cstheme="minorHAnsi"/>
        <w:sz w:val="20"/>
      </w:rPr>
      <w:t>Eastern Tuna and Billfish Fishery Strategic Assessment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B018A"/>
    <w:multiLevelType w:val="multilevel"/>
    <w:tmpl w:val="82240734"/>
    <w:lvl w:ilvl="0">
      <w:start w:val="1"/>
      <w:numFmt w:val="none"/>
      <w:lvlText w:val=""/>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Numbered"/>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Numbered"/>
      <w:lvlText w:val="%2.%3.%4.%5"/>
      <w:lvlJc w:val="left"/>
      <w:pPr>
        <w:ind w:left="2001" w:hanging="1008"/>
      </w:pPr>
      <w:rPr>
        <w:rFonts w:hint="default"/>
      </w:rPr>
    </w:lvl>
    <w:lvl w:ilvl="5">
      <w:start w:val="1"/>
      <w:numFmt w:val="decimal"/>
      <w:pStyle w:val="Heading6-Numbered"/>
      <w:lvlText w:val="%1%2.%3.%4.%5.%6"/>
      <w:lvlJc w:val="left"/>
      <w:pPr>
        <w:ind w:left="1152" w:hanging="1152"/>
      </w:pPr>
      <w:rPr>
        <w:rFonts w:hint="default"/>
      </w:rPr>
    </w:lvl>
    <w:lvl w:ilvl="6">
      <w:start w:val="1"/>
      <w:numFmt w:val="decimal"/>
      <w:pStyle w:val="Heading7-Numbered"/>
      <w:lvlText w:val="%1%2.%3.%4.%5.%6.%7"/>
      <w:lvlJc w:val="left"/>
      <w:pPr>
        <w:ind w:left="1296" w:hanging="1296"/>
      </w:pPr>
      <w:rPr>
        <w:rFonts w:hint="default"/>
      </w:rPr>
    </w:lvl>
    <w:lvl w:ilvl="7">
      <w:start w:val="1"/>
      <w:numFmt w:val="decimal"/>
      <w:pStyle w:val="Heading8-Numbered"/>
      <w:lvlText w:val="%1%2.%3.%4.%5.%6.%7.%8"/>
      <w:lvlJc w:val="left"/>
      <w:pPr>
        <w:ind w:left="1440" w:hanging="1440"/>
      </w:pPr>
      <w:rPr>
        <w:rFonts w:hint="default"/>
      </w:rPr>
    </w:lvl>
    <w:lvl w:ilvl="8">
      <w:start w:val="1"/>
      <w:numFmt w:val="decimal"/>
      <w:pStyle w:val="Heading9-Numbered"/>
      <w:lvlText w:val="%1%2.%3.%4.%5.%6.%7.%8.%9"/>
      <w:lvlJc w:val="left"/>
      <w:pPr>
        <w:ind w:left="1584" w:hanging="1584"/>
      </w:pPr>
      <w:rPr>
        <w:rFonts w:hint="default"/>
      </w:rPr>
    </w:lvl>
  </w:abstractNum>
  <w:abstractNum w:abstractNumId="1" w15:restartNumberingAfterBreak="0">
    <w:nsid w:val="14885E41"/>
    <w:multiLevelType w:val="hybridMultilevel"/>
    <w:tmpl w:val="7AC07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3958F8"/>
    <w:multiLevelType w:val="multilevel"/>
    <w:tmpl w:val="93C0A6EC"/>
    <w:styleLink w:val="AFMAListStyle"/>
    <w:lvl w:ilvl="0">
      <w:start w:val="1"/>
      <w:numFmt w:val="bullet"/>
      <w:lvlText w:val=""/>
      <w:lvlJc w:val="left"/>
      <w:pPr>
        <w:tabs>
          <w:tab w:val="num" w:pos="624"/>
        </w:tabs>
        <w:ind w:left="624" w:hanging="284"/>
      </w:pPr>
      <w:rPr>
        <w:rFonts w:ascii="Symbol" w:hAnsi="Symbol" w:hint="default"/>
        <w:color w:val="333333"/>
      </w:rPr>
    </w:lvl>
    <w:lvl w:ilvl="1">
      <w:start w:val="1"/>
      <w:numFmt w:val="bullet"/>
      <w:lvlText w:val="o"/>
      <w:lvlJc w:val="left"/>
      <w:pPr>
        <w:tabs>
          <w:tab w:val="num" w:pos="964"/>
        </w:tabs>
        <w:ind w:left="964" w:hanging="340"/>
      </w:pPr>
      <w:rPr>
        <w:rFonts w:ascii="Courier New" w:hAnsi="Courier New" w:hint="default"/>
        <w:spacing w:val="4"/>
      </w:rPr>
    </w:lvl>
    <w:lvl w:ilvl="2">
      <w:start w:val="1"/>
      <w:numFmt w:val="bullet"/>
      <w:lvlText w:val=""/>
      <w:lvlJc w:val="left"/>
      <w:pPr>
        <w:tabs>
          <w:tab w:val="num" w:pos="1247"/>
        </w:tabs>
        <w:ind w:left="1247" w:hanging="283"/>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56C0788"/>
    <w:multiLevelType w:val="hybridMultilevel"/>
    <w:tmpl w:val="28245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B44693"/>
    <w:multiLevelType w:val="hybridMultilevel"/>
    <w:tmpl w:val="6E7AC33C"/>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5" w15:restartNumberingAfterBreak="0">
    <w:nsid w:val="1A654242"/>
    <w:multiLevelType w:val="hybridMultilevel"/>
    <w:tmpl w:val="5110563A"/>
    <w:lvl w:ilvl="0" w:tplc="88B4ED6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5F0E27"/>
    <w:multiLevelType w:val="multilevel"/>
    <w:tmpl w:val="428A0AEA"/>
    <w:lvl w:ilvl="0">
      <w:start w:val="1"/>
      <w:numFmt w:val="bullet"/>
      <w:lvlText w:val=""/>
      <w:lvlJc w:val="left"/>
      <w:pPr>
        <w:tabs>
          <w:tab w:val="num" w:pos="624"/>
        </w:tabs>
        <w:ind w:left="624" w:hanging="284"/>
      </w:pPr>
      <w:rPr>
        <w:rFonts w:ascii="Symbol" w:hAnsi="Symbol" w:hint="default"/>
      </w:rPr>
    </w:lvl>
    <w:lvl w:ilvl="1">
      <w:start w:val="1"/>
      <w:numFmt w:val="bullet"/>
      <w:pStyle w:val="Liststyle"/>
      <w:lvlText w:val="o"/>
      <w:lvlJc w:val="left"/>
      <w:pPr>
        <w:tabs>
          <w:tab w:val="num" w:pos="964"/>
        </w:tabs>
        <w:ind w:left="964" w:hanging="340"/>
      </w:pPr>
      <w:rPr>
        <w:rFonts w:ascii="Courier New" w:hAnsi="Courier New" w:hint="default"/>
        <w:spacing w:val="4"/>
      </w:rPr>
    </w:lvl>
    <w:lvl w:ilvl="2">
      <w:start w:val="1"/>
      <w:numFmt w:val="bullet"/>
      <w:lvlText w:val=""/>
      <w:lvlJc w:val="left"/>
      <w:pPr>
        <w:tabs>
          <w:tab w:val="num" w:pos="1247"/>
        </w:tabs>
        <w:ind w:left="1247" w:hanging="283"/>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4E46DE3"/>
    <w:multiLevelType w:val="hybridMultilevel"/>
    <w:tmpl w:val="DA50DDB6"/>
    <w:lvl w:ilvl="0" w:tplc="0C090003">
      <w:start w:val="1"/>
      <w:numFmt w:val="bullet"/>
      <w:lvlText w:val="o"/>
      <w:lvlJc w:val="left"/>
      <w:pPr>
        <w:tabs>
          <w:tab w:val="num" w:pos="360"/>
        </w:tabs>
        <w:ind w:left="360" w:hanging="360"/>
      </w:pPr>
      <w:rPr>
        <w:rFonts w:ascii="Courier New" w:hAnsi="Courier New" w:cs="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5AA1D81"/>
    <w:multiLevelType w:val="hybridMultilevel"/>
    <w:tmpl w:val="2368B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662DD4"/>
    <w:multiLevelType w:val="hybridMultilevel"/>
    <w:tmpl w:val="9C026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B07604"/>
    <w:multiLevelType w:val="hybridMultilevel"/>
    <w:tmpl w:val="90F48D6A"/>
    <w:lvl w:ilvl="0" w:tplc="88B4ED6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98518F"/>
    <w:multiLevelType w:val="hybridMultilevel"/>
    <w:tmpl w:val="4CBAD02E"/>
    <w:lvl w:ilvl="0" w:tplc="ECE6DF5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132D01"/>
    <w:multiLevelType w:val="hybridMultilevel"/>
    <w:tmpl w:val="5EEAB8E8"/>
    <w:lvl w:ilvl="0" w:tplc="95AA398E">
      <w:start w:val="1"/>
      <w:numFmt w:val="bullet"/>
      <w:lvlText w:val=""/>
      <w:lvlJc w:val="left"/>
      <w:pPr>
        <w:tabs>
          <w:tab w:val="num" w:pos="643"/>
        </w:tabs>
        <w:ind w:left="643" w:hanging="360"/>
      </w:pPr>
      <w:rPr>
        <w:rFonts w:ascii="Symbol" w:hAnsi="Symbol" w:hint="default"/>
      </w:rPr>
    </w:lvl>
    <w:lvl w:ilvl="1" w:tplc="0C090003">
      <w:start w:val="1"/>
      <w:numFmt w:val="bullet"/>
      <w:lvlText w:val="o"/>
      <w:lvlJc w:val="left"/>
      <w:pPr>
        <w:ind w:left="1003" w:hanging="360"/>
      </w:pPr>
      <w:rPr>
        <w:rFonts w:ascii="Courier New" w:hAnsi="Courier New" w:cs="Courier New" w:hint="default"/>
      </w:rPr>
    </w:lvl>
    <w:lvl w:ilvl="2" w:tplc="0C090005" w:tentative="1">
      <w:start w:val="1"/>
      <w:numFmt w:val="bullet"/>
      <w:lvlText w:val=""/>
      <w:lvlJc w:val="left"/>
      <w:pPr>
        <w:ind w:left="1723" w:hanging="360"/>
      </w:pPr>
      <w:rPr>
        <w:rFonts w:ascii="Wingdings" w:hAnsi="Wingdings" w:hint="default"/>
      </w:rPr>
    </w:lvl>
    <w:lvl w:ilvl="3" w:tplc="0C090001" w:tentative="1">
      <w:start w:val="1"/>
      <w:numFmt w:val="bullet"/>
      <w:lvlText w:val=""/>
      <w:lvlJc w:val="left"/>
      <w:pPr>
        <w:ind w:left="2443" w:hanging="360"/>
      </w:pPr>
      <w:rPr>
        <w:rFonts w:ascii="Symbol" w:hAnsi="Symbol" w:hint="default"/>
      </w:rPr>
    </w:lvl>
    <w:lvl w:ilvl="4" w:tplc="0C090003" w:tentative="1">
      <w:start w:val="1"/>
      <w:numFmt w:val="bullet"/>
      <w:lvlText w:val="o"/>
      <w:lvlJc w:val="left"/>
      <w:pPr>
        <w:ind w:left="3163" w:hanging="360"/>
      </w:pPr>
      <w:rPr>
        <w:rFonts w:ascii="Courier New" w:hAnsi="Courier New" w:cs="Courier New" w:hint="default"/>
      </w:rPr>
    </w:lvl>
    <w:lvl w:ilvl="5" w:tplc="0C090005" w:tentative="1">
      <w:start w:val="1"/>
      <w:numFmt w:val="bullet"/>
      <w:lvlText w:val=""/>
      <w:lvlJc w:val="left"/>
      <w:pPr>
        <w:ind w:left="3883" w:hanging="360"/>
      </w:pPr>
      <w:rPr>
        <w:rFonts w:ascii="Wingdings" w:hAnsi="Wingdings" w:hint="default"/>
      </w:rPr>
    </w:lvl>
    <w:lvl w:ilvl="6" w:tplc="0C090001" w:tentative="1">
      <w:start w:val="1"/>
      <w:numFmt w:val="bullet"/>
      <w:lvlText w:val=""/>
      <w:lvlJc w:val="left"/>
      <w:pPr>
        <w:ind w:left="4603" w:hanging="360"/>
      </w:pPr>
      <w:rPr>
        <w:rFonts w:ascii="Symbol" w:hAnsi="Symbol" w:hint="default"/>
      </w:rPr>
    </w:lvl>
    <w:lvl w:ilvl="7" w:tplc="0C090003" w:tentative="1">
      <w:start w:val="1"/>
      <w:numFmt w:val="bullet"/>
      <w:lvlText w:val="o"/>
      <w:lvlJc w:val="left"/>
      <w:pPr>
        <w:ind w:left="5323" w:hanging="360"/>
      </w:pPr>
      <w:rPr>
        <w:rFonts w:ascii="Courier New" w:hAnsi="Courier New" w:cs="Courier New" w:hint="default"/>
      </w:rPr>
    </w:lvl>
    <w:lvl w:ilvl="8" w:tplc="0C090005" w:tentative="1">
      <w:start w:val="1"/>
      <w:numFmt w:val="bullet"/>
      <w:lvlText w:val=""/>
      <w:lvlJc w:val="left"/>
      <w:pPr>
        <w:ind w:left="6043" w:hanging="360"/>
      </w:pPr>
      <w:rPr>
        <w:rFonts w:ascii="Wingdings" w:hAnsi="Wingdings" w:hint="default"/>
      </w:rPr>
    </w:lvl>
  </w:abstractNum>
  <w:abstractNum w:abstractNumId="13" w15:restartNumberingAfterBreak="0">
    <w:nsid w:val="33D522A2"/>
    <w:multiLevelType w:val="hybridMultilevel"/>
    <w:tmpl w:val="BDBA1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5227BB"/>
    <w:multiLevelType w:val="hybridMultilevel"/>
    <w:tmpl w:val="CF94F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4D1EA4"/>
    <w:multiLevelType w:val="hybridMultilevel"/>
    <w:tmpl w:val="580661F4"/>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6" w15:restartNumberingAfterBreak="0">
    <w:nsid w:val="40473731"/>
    <w:multiLevelType w:val="multilevel"/>
    <w:tmpl w:val="01E4E5EC"/>
    <w:lvl w:ilvl="0">
      <w:start w:val="1"/>
      <w:numFmt w:val="bullet"/>
      <w:lvlText w:val=""/>
      <w:lvlJc w:val="left"/>
      <w:pPr>
        <w:tabs>
          <w:tab w:val="num" w:pos="567"/>
        </w:tabs>
        <w:ind w:left="567" w:hanging="284"/>
      </w:pPr>
      <w:rPr>
        <w:rFonts w:ascii="Symbol" w:hAnsi="Symbol" w:hint="default"/>
      </w:rPr>
    </w:lvl>
    <w:lvl w:ilvl="1">
      <w:start w:val="1"/>
      <w:numFmt w:val="bullet"/>
      <w:lvlText w:val="o"/>
      <w:lvlJc w:val="left"/>
      <w:pPr>
        <w:tabs>
          <w:tab w:val="num" w:pos="907"/>
        </w:tabs>
        <w:ind w:left="907" w:hanging="340"/>
      </w:pPr>
      <w:rPr>
        <w:rFonts w:ascii="Courier New" w:hAnsi="Courier New" w:hint="default"/>
        <w:spacing w:val="4"/>
      </w:rPr>
    </w:lvl>
    <w:lvl w:ilvl="2">
      <w:start w:val="1"/>
      <w:numFmt w:val="bullet"/>
      <w:lvlText w:val=""/>
      <w:lvlJc w:val="left"/>
      <w:pPr>
        <w:tabs>
          <w:tab w:val="num" w:pos="1190"/>
        </w:tabs>
        <w:ind w:left="1190" w:hanging="283"/>
      </w:pPr>
      <w:rPr>
        <w:rFonts w:ascii="Wingdings" w:hAnsi="Wingdings" w:hint="default"/>
      </w:rPr>
    </w:lvl>
    <w:lvl w:ilvl="3">
      <w:start w:val="1"/>
      <w:numFmt w:val="bullet"/>
      <w:lvlText w:val=""/>
      <w:lvlJc w:val="left"/>
      <w:pPr>
        <w:ind w:left="2823" w:hanging="360"/>
      </w:pPr>
      <w:rPr>
        <w:rFonts w:ascii="Symbol" w:hAnsi="Symbol" w:hint="default"/>
      </w:rPr>
    </w:lvl>
    <w:lvl w:ilvl="4">
      <w:start w:val="1"/>
      <w:numFmt w:val="bullet"/>
      <w:lvlText w:val="o"/>
      <w:lvlJc w:val="left"/>
      <w:pPr>
        <w:ind w:left="3543" w:hanging="360"/>
      </w:pPr>
      <w:rPr>
        <w:rFonts w:ascii="Courier New" w:hAnsi="Courier New" w:cs="Courier New" w:hint="default"/>
      </w:rPr>
    </w:lvl>
    <w:lvl w:ilvl="5">
      <w:start w:val="1"/>
      <w:numFmt w:val="bullet"/>
      <w:lvlText w:val=""/>
      <w:lvlJc w:val="left"/>
      <w:pPr>
        <w:ind w:left="4263" w:hanging="360"/>
      </w:pPr>
      <w:rPr>
        <w:rFonts w:ascii="Wingdings" w:hAnsi="Wingdings" w:hint="default"/>
      </w:rPr>
    </w:lvl>
    <w:lvl w:ilvl="6">
      <w:start w:val="1"/>
      <w:numFmt w:val="bullet"/>
      <w:lvlText w:val=""/>
      <w:lvlJc w:val="left"/>
      <w:pPr>
        <w:ind w:left="4983" w:hanging="360"/>
      </w:pPr>
      <w:rPr>
        <w:rFonts w:ascii="Symbol" w:hAnsi="Symbol" w:hint="default"/>
      </w:rPr>
    </w:lvl>
    <w:lvl w:ilvl="7">
      <w:start w:val="1"/>
      <w:numFmt w:val="bullet"/>
      <w:lvlText w:val="o"/>
      <w:lvlJc w:val="left"/>
      <w:pPr>
        <w:ind w:left="5703" w:hanging="360"/>
      </w:pPr>
      <w:rPr>
        <w:rFonts w:ascii="Courier New" w:hAnsi="Courier New" w:cs="Courier New" w:hint="default"/>
      </w:rPr>
    </w:lvl>
    <w:lvl w:ilvl="8">
      <w:start w:val="1"/>
      <w:numFmt w:val="bullet"/>
      <w:lvlText w:val=""/>
      <w:lvlJc w:val="left"/>
      <w:pPr>
        <w:ind w:left="6423" w:hanging="360"/>
      </w:pPr>
      <w:rPr>
        <w:rFonts w:ascii="Wingdings" w:hAnsi="Wingdings" w:hint="default"/>
      </w:rPr>
    </w:lvl>
  </w:abstractNum>
  <w:abstractNum w:abstractNumId="17" w15:restartNumberingAfterBreak="0">
    <w:nsid w:val="47112C92"/>
    <w:multiLevelType w:val="hybridMultilevel"/>
    <w:tmpl w:val="66FC635A"/>
    <w:lvl w:ilvl="0" w:tplc="88B4ED6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1858FC"/>
    <w:multiLevelType w:val="hybridMultilevel"/>
    <w:tmpl w:val="02969386"/>
    <w:lvl w:ilvl="0" w:tplc="0C090003">
      <w:start w:val="1"/>
      <w:numFmt w:val="bullet"/>
      <w:lvlText w:val="o"/>
      <w:lvlJc w:val="left"/>
      <w:pPr>
        <w:tabs>
          <w:tab w:val="num" w:pos="360"/>
        </w:tabs>
        <w:ind w:left="360" w:hanging="360"/>
      </w:pPr>
      <w:rPr>
        <w:rFonts w:ascii="Courier New" w:hAnsi="Courier New" w:cs="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5625F05"/>
    <w:multiLevelType w:val="hybridMultilevel"/>
    <w:tmpl w:val="292A9B1E"/>
    <w:lvl w:ilvl="0" w:tplc="0C090003">
      <w:start w:val="1"/>
      <w:numFmt w:val="bullet"/>
      <w:lvlText w:val="o"/>
      <w:lvlJc w:val="left"/>
      <w:pPr>
        <w:tabs>
          <w:tab w:val="num" w:pos="360"/>
        </w:tabs>
        <w:ind w:left="360" w:hanging="360"/>
      </w:pPr>
      <w:rPr>
        <w:rFonts w:ascii="Courier New" w:hAnsi="Courier New" w:cs="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6C87E86"/>
    <w:multiLevelType w:val="hybridMultilevel"/>
    <w:tmpl w:val="589E06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FC00638"/>
    <w:multiLevelType w:val="multilevel"/>
    <w:tmpl w:val="252C91EC"/>
    <w:lvl w:ilvl="0">
      <w:start w:val="1"/>
      <w:numFmt w:val="decimal"/>
      <w:lvlText w:val="%1."/>
      <w:lvlJc w:val="left"/>
      <w:pPr>
        <w:tabs>
          <w:tab w:val="num" w:pos="502"/>
        </w:tabs>
        <w:ind w:left="502" w:hanging="360"/>
      </w:pPr>
      <w:rPr>
        <w:rFonts w:hint="default"/>
        <w:b/>
        <w:vertAlign w:val="baseline"/>
      </w:rPr>
    </w:lvl>
    <w:lvl w:ilvl="1">
      <w:start w:val="3"/>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61931640"/>
    <w:multiLevelType w:val="hybridMultilevel"/>
    <w:tmpl w:val="B10246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2710C0"/>
    <w:multiLevelType w:val="hybridMultilevel"/>
    <w:tmpl w:val="9AD66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456429"/>
    <w:multiLevelType w:val="multilevel"/>
    <w:tmpl w:val="BB3452E2"/>
    <w:lvl w:ilvl="0">
      <w:start w:val="1"/>
      <w:numFmt w:val="decimal"/>
      <w:pStyle w:val="ListNumber"/>
      <w:lvlText w:val="%1."/>
      <w:lvlJc w:val="left"/>
      <w:pPr>
        <w:ind w:left="69" w:hanging="369"/>
      </w:pPr>
      <w:rPr>
        <w:rFonts w:hint="default"/>
        <w:sz w:val="22"/>
      </w:rPr>
    </w:lvl>
    <w:lvl w:ilvl="1">
      <w:start w:val="1"/>
      <w:numFmt w:val="lowerLetter"/>
      <w:pStyle w:val="ListNumber2"/>
      <w:lvlText w:val="%2."/>
      <w:lvlJc w:val="left"/>
      <w:pPr>
        <w:ind w:left="438" w:hanging="369"/>
      </w:pPr>
      <w:rPr>
        <w:rFonts w:hint="default"/>
        <w:b w:val="0"/>
      </w:rPr>
    </w:lvl>
    <w:lvl w:ilvl="2">
      <w:start w:val="1"/>
      <w:numFmt w:val="lowerRoman"/>
      <w:pStyle w:val="ListNumber3"/>
      <w:lvlText w:val="%3."/>
      <w:lvlJc w:val="left"/>
      <w:pPr>
        <w:ind w:left="807" w:hanging="369"/>
      </w:pPr>
      <w:rPr>
        <w:rFonts w:hint="default"/>
        <w:b w:val="0"/>
      </w:rPr>
    </w:lvl>
    <w:lvl w:ilvl="3">
      <w:start w:val="1"/>
      <w:numFmt w:val="none"/>
      <w:pStyle w:val="ListNumber4"/>
      <w:lvlText w:val="%4"/>
      <w:lvlJc w:val="left"/>
      <w:pPr>
        <w:ind w:left="1176" w:hanging="369"/>
      </w:pPr>
      <w:rPr>
        <w:rFonts w:hint="default"/>
      </w:rPr>
    </w:lvl>
    <w:lvl w:ilvl="4">
      <w:start w:val="1"/>
      <w:numFmt w:val="none"/>
      <w:pStyle w:val="ListNumber5"/>
      <w:lvlText w:val=""/>
      <w:lvlJc w:val="left"/>
      <w:pPr>
        <w:ind w:left="1545" w:hanging="369"/>
      </w:pPr>
      <w:rPr>
        <w:rFonts w:hint="default"/>
      </w:rPr>
    </w:lvl>
    <w:lvl w:ilvl="5">
      <w:start w:val="1"/>
      <w:numFmt w:val="none"/>
      <w:lvlText w:val=""/>
      <w:lvlJc w:val="left"/>
      <w:pPr>
        <w:ind w:left="1914" w:hanging="369"/>
      </w:pPr>
      <w:rPr>
        <w:rFonts w:hint="default"/>
      </w:rPr>
    </w:lvl>
    <w:lvl w:ilvl="6">
      <w:start w:val="1"/>
      <w:numFmt w:val="none"/>
      <w:lvlText w:val=""/>
      <w:lvlJc w:val="left"/>
      <w:pPr>
        <w:ind w:left="2283" w:hanging="369"/>
      </w:pPr>
      <w:rPr>
        <w:rFonts w:hint="default"/>
      </w:rPr>
    </w:lvl>
    <w:lvl w:ilvl="7">
      <w:start w:val="1"/>
      <w:numFmt w:val="none"/>
      <w:lvlText w:val=""/>
      <w:lvlJc w:val="left"/>
      <w:pPr>
        <w:ind w:left="2652" w:hanging="369"/>
      </w:pPr>
      <w:rPr>
        <w:rFonts w:hint="default"/>
      </w:rPr>
    </w:lvl>
    <w:lvl w:ilvl="8">
      <w:start w:val="1"/>
      <w:numFmt w:val="none"/>
      <w:lvlText w:val=""/>
      <w:lvlJc w:val="left"/>
      <w:pPr>
        <w:ind w:left="3021" w:hanging="369"/>
      </w:pPr>
      <w:rPr>
        <w:rFonts w:hint="default"/>
      </w:rPr>
    </w:lvl>
  </w:abstractNum>
  <w:abstractNum w:abstractNumId="25" w15:restartNumberingAfterBreak="0">
    <w:nsid w:val="69A1138B"/>
    <w:multiLevelType w:val="hybridMultilevel"/>
    <w:tmpl w:val="77B49406"/>
    <w:lvl w:ilvl="0" w:tplc="F2A8CD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BF3E11"/>
    <w:multiLevelType w:val="hybridMultilevel"/>
    <w:tmpl w:val="836E849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F223EE"/>
    <w:multiLevelType w:val="hybridMultilevel"/>
    <w:tmpl w:val="596AA600"/>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781515DC"/>
    <w:multiLevelType w:val="hybridMultilevel"/>
    <w:tmpl w:val="A7CE173C"/>
    <w:lvl w:ilvl="0" w:tplc="0C090003">
      <w:start w:val="1"/>
      <w:numFmt w:val="bullet"/>
      <w:lvlText w:val="o"/>
      <w:lvlJc w:val="left"/>
      <w:pPr>
        <w:tabs>
          <w:tab w:val="num" w:pos="360"/>
        </w:tabs>
        <w:ind w:left="360" w:hanging="360"/>
      </w:pPr>
      <w:rPr>
        <w:rFonts w:ascii="Courier New" w:hAnsi="Courier New" w:cs="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C5A5000"/>
    <w:multiLevelType w:val="hybridMultilevel"/>
    <w:tmpl w:val="8BE8D784"/>
    <w:lvl w:ilvl="0" w:tplc="66D09310">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8E2745"/>
    <w:multiLevelType w:val="hybridMultilevel"/>
    <w:tmpl w:val="30FEECA4"/>
    <w:lvl w:ilvl="0" w:tplc="88B4ED6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7"/>
  </w:num>
  <w:num w:numId="4">
    <w:abstractNumId w:val="19"/>
  </w:num>
  <w:num w:numId="5">
    <w:abstractNumId w:val="18"/>
  </w:num>
  <w:num w:numId="6">
    <w:abstractNumId w:val="28"/>
  </w:num>
  <w:num w:numId="7">
    <w:abstractNumId w:val="22"/>
  </w:num>
  <w:num w:numId="8">
    <w:abstractNumId w:val="27"/>
  </w:num>
  <w:num w:numId="9">
    <w:abstractNumId w:val="21"/>
  </w:num>
  <w:num w:numId="10">
    <w:abstractNumId w:val="29"/>
  </w:num>
  <w:num w:numId="11">
    <w:abstractNumId w:val="24"/>
  </w:num>
  <w:num w:numId="12">
    <w:abstractNumId w:val="20"/>
  </w:num>
  <w:num w:numId="13">
    <w:abstractNumId w:val="10"/>
  </w:num>
  <w:num w:numId="14">
    <w:abstractNumId w:val="5"/>
  </w:num>
  <w:num w:numId="15">
    <w:abstractNumId w:val="17"/>
  </w:num>
  <w:num w:numId="16">
    <w:abstractNumId w:val="30"/>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1"/>
  </w:num>
  <w:num w:numId="20">
    <w:abstractNumId w:val="13"/>
  </w:num>
  <w:num w:numId="21">
    <w:abstractNumId w:val="4"/>
  </w:num>
  <w:num w:numId="22">
    <w:abstractNumId w:val="16"/>
  </w:num>
  <w:num w:numId="23">
    <w:abstractNumId w:val="15"/>
  </w:num>
  <w:num w:numId="24">
    <w:abstractNumId w:val="1"/>
  </w:num>
  <w:num w:numId="25">
    <w:abstractNumId w:val="23"/>
  </w:num>
  <w:num w:numId="26">
    <w:abstractNumId w:val="14"/>
  </w:num>
  <w:num w:numId="27">
    <w:abstractNumId w:val="8"/>
  </w:num>
  <w:num w:numId="28">
    <w:abstractNumId w:val="3"/>
  </w:num>
  <w:num w:numId="29">
    <w:abstractNumId w:val="25"/>
  </w:num>
  <w:num w:numId="30">
    <w:abstractNumId w:val="26"/>
  </w:num>
  <w:num w:numId="31">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927"/>
    <w:rsid w:val="000013AA"/>
    <w:rsid w:val="00001AC1"/>
    <w:rsid w:val="00001FC0"/>
    <w:rsid w:val="000024DA"/>
    <w:rsid w:val="00003039"/>
    <w:rsid w:val="00007444"/>
    <w:rsid w:val="00007991"/>
    <w:rsid w:val="000113C6"/>
    <w:rsid w:val="00012165"/>
    <w:rsid w:val="000127AF"/>
    <w:rsid w:val="00013FB4"/>
    <w:rsid w:val="00014514"/>
    <w:rsid w:val="00014CD8"/>
    <w:rsid w:val="00014DC0"/>
    <w:rsid w:val="00014EDB"/>
    <w:rsid w:val="00016C06"/>
    <w:rsid w:val="0001722E"/>
    <w:rsid w:val="00017DBD"/>
    <w:rsid w:val="00017EA2"/>
    <w:rsid w:val="000242B5"/>
    <w:rsid w:val="000257BE"/>
    <w:rsid w:val="0002715D"/>
    <w:rsid w:val="00027C47"/>
    <w:rsid w:val="00032086"/>
    <w:rsid w:val="00032915"/>
    <w:rsid w:val="00033A52"/>
    <w:rsid w:val="00033A96"/>
    <w:rsid w:val="00034278"/>
    <w:rsid w:val="00035E89"/>
    <w:rsid w:val="000405CD"/>
    <w:rsid w:val="000414E6"/>
    <w:rsid w:val="00043E6B"/>
    <w:rsid w:val="000442F2"/>
    <w:rsid w:val="00044AC6"/>
    <w:rsid w:val="000474AC"/>
    <w:rsid w:val="00047666"/>
    <w:rsid w:val="00047A01"/>
    <w:rsid w:val="00047B1C"/>
    <w:rsid w:val="00051319"/>
    <w:rsid w:val="0005273D"/>
    <w:rsid w:val="000528BF"/>
    <w:rsid w:val="00052D5B"/>
    <w:rsid w:val="00055450"/>
    <w:rsid w:val="00055AAF"/>
    <w:rsid w:val="0005756E"/>
    <w:rsid w:val="0006071A"/>
    <w:rsid w:val="00061797"/>
    <w:rsid w:val="00062287"/>
    <w:rsid w:val="0006266B"/>
    <w:rsid w:val="00063BFE"/>
    <w:rsid w:val="000644C0"/>
    <w:rsid w:val="0006465C"/>
    <w:rsid w:val="00066FCA"/>
    <w:rsid w:val="00070778"/>
    <w:rsid w:val="000728C4"/>
    <w:rsid w:val="00072B93"/>
    <w:rsid w:val="000750AD"/>
    <w:rsid w:val="000811CC"/>
    <w:rsid w:val="00083005"/>
    <w:rsid w:val="000837F8"/>
    <w:rsid w:val="00084AED"/>
    <w:rsid w:val="00085C6F"/>
    <w:rsid w:val="000871CD"/>
    <w:rsid w:val="00090DC1"/>
    <w:rsid w:val="000919AB"/>
    <w:rsid w:val="00092136"/>
    <w:rsid w:val="0009296B"/>
    <w:rsid w:val="0009492F"/>
    <w:rsid w:val="000A09FE"/>
    <w:rsid w:val="000A2ABF"/>
    <w:rsid w:val="000A5DFB"/>
    <w:rsid w:val="000B115B"/>
    <w:rsid w:val="000B1FA2"/>
    <w:rsid w:val="000B218C"/>
    <w:rsid w:val="000B2BEB"/>
    <w:rsid w:val="000B3864"/>
    <w:rsid w:val="000B58A3"/>
    <w:rsid w:val="000B5F25"/>
    <w:rsid w:val="000B7EA1"/>
    <w:rsid w:val="000C0934"/>
    <w:rsid w:val="000C22E8"/>
    <w:rsid w:val="000C4910"/>
    <w:rsid w:val="000C57D4"/>
    <w:rsid w:val="000C5AC4"/>
    <w:rsid w:val="000C6615"/>
    <w:rsid w:val="000C6AF3"/>
    <w:rsid w:val="000D0AA4"/>
    <w:rsid w:val="000D312B"/>
    <w:rsid w:val="000D3E75"/>
    <w:rsid w:val="000D5E40"/>
    <w:rsid w:val="000D73F9"/>
    <w:rsid w:val="000D741B"/>
    <w:rsid w:val="000D7574"/>
    <w:rsid w:val="000E1A05"/>
    <w:rsid w:val="000E450A"/>
    <w:rsid w:val="000E4974"/>
    <w:rsid w:val="000E4A24"/>
    <w:rsid w:val="000E4C82"/>
    <w:rsid w:val="000E4D61"/>
    <w:rsid w:val="000E526F"/>
    <w:rsid w:val="000E7156"/>
    <w:rsid w:val="000E731E"/>
    <w:rsid w:val="000E7B72"/>
    <w:rsid w:val="000F02FD"/>
    <w:rsid w:val="000F20EB"/>
    <w:rsid w:val="000F2175"/>
    <w:rsid w:val="000F3700"/>
    <w:rsid w:val="000F4287"/>
    <w:rsid w:val="000F615F"/>
    <w:rsid w:val="000F6833"/>
    <w:rsid w:val="000F7A4B"/>
    <w:rsid w:val="001006C8"/>
    <w:rsid w:val="001008D0"/>
    <w:rsid w:val="001056DC"/>
    <w:rsid w:val="00105936"/>
    <w:rsid w:val="00105E48"/>
    <w:rsid w:val="00106BB3"/>
    <w:rsid w:val="00110343"/>
    <w:rsid w:val="00114FE2"/>
    <w:rsid w:val="0011515C"/>
    <w:rsid w:val="00115706"/>
    <w:rsid w:val="00116032"/>
    <w:rsid w:val="0011753F"/>
    <w:rsid w:val="0012043C"/>
    <w:rsid w:val="001210BC"/>
    <w:rsid w:val="001239E8"/>
    <w:rsid w:val="0012512A"/>
    <w:rsid w:val="00125EF2"/>
    <w:rsid w:val="00125FB9"/>
    <w:rsid w:val="00126ECC"/>
    <w:rsid w:val="00127AAA"/>
    <w:rsid w:val="00130430"/>
    <w:rsid w:val="00130D9F"/>
    <w:rsid w:val="001312FE"/>
    <w:rsid w:val="00132B4E"/>
    <w:rsid w:val="00135CC2"/>
    <w:rsid w:val="001409AB"/>
    <w:rsid w:val="00140A6B"/>
    <w:rsid w:val="001421D6"/>
    <w:rsid w:val="001433B0"/>
    <w:rsid w:val="00143ECB"/>
    <w:rsid w:val="00143ED2"/>
    <w:rsid w:val="00143F9D"/>
    <w:rsid w:val="00144056"/>
    <w:rsid w:val="0014569C"/>
    <w:rsid w:val="00147D84"/>
    <w:rsid w:val="00150783"/>
    <w:rsid w:val="00150EF3"/>
    <w:rsid w:val="00153387"/>
    <w:rsid w:val="00153500"/>
    <w:rsid w:val="00153726"/>
    <w:rsid w:val="00154328"/>
    <w:rsid w:val="00155F33"/>
    <w:rsid w:val="001611B4"/>
    <w:rsid w:val="00161C85"/>
    <w:rsid w:val="00161F35"/>
    <w:rsid w:val="00161FF0"/>
    <w:rsid w:val="001623A4"/>
    <w:rsid w:val="0016250A"/>
    <w:rsid w:val="00162D4F"/>
    <w:rsid w:val="0016464D"/>
    <w:rsid w:val="00164AA6"/>
    <w:rsid w:val="00164F6C"/>
    <w:rsid w:val="001653AC"/>
    <w:rsid w:val="0016545E"/>
    <w:rsid w:val="00166406"/>
    <w:rsid w:val="00166C2A"/>
    <w:rsid w:val="001674C3"/>
    <w:rsid w:val="0017034E"/>
    <w:rsid w:val="00171244"/>
    <w:rsid w:val="00172495"/>
    <w:rsid w:val="0017423D"/>
    <w:rsid w:val="0017596A"/>
    <w:rsid w:val="00176422"/>
    <w:rsid w:val="001774B5"/>
    <w:rsid w:val="00180DF7"/>
    <w:rsid w:val="001909E5"/>
    <w:rsid w:val="00191C18"/>
    <w:rsid w:val="001939B4"/>
    <w:rsid w:val="001946C2"/>
    <w:rsid w:val="00194D1B"/>
    <w:rsid w:val="0019626E"/>
    <w:rsid w:val="00196655"/>
    <w:rsid w:val="00196B86"/>
    <w:rsid w:val="001A5303"/>
    <w:rsid w:val="001A6B0A"/>
    <w:rsid w:val="001A748F"/>
    <w:rsid w:val="001B1F0C"/>
    <w:rsid w:val="001B2CB6"/>
    <w:rsid w:val="001B372B"/>
    <w:rsid w:val="001B423F"/>
    <w:rsid w:val="001B4C01"/>
    <w:rsid w:val="001B6416"/>
    <w:rsid w:val="001C05C2"/>
    <w:rsid w:val="001C0DCA"/>
    <w:rsid w:val="001C11CC"/>
    <w:rsid w:val="001C64A1"/>
    <w:rsid w:val="001D0267"/>
    <w:rsid w:val="001D1CC2"/>
    <w:rsid w:val="001D2068"/>
    <w:rsid w:val="001D3608"/>
    <w:rsid w:val="001D38F6"/>
    <w:rsid w:val="001D4975"/>
    <w:rsid w:val="001D5FB1"/>
    <w:rsid w:val="001D6E57"/>
    <w:rsid w:val="001D7A2D"/>
    <w:rsid w:val="001D7F30"/>
    <w:rsid w:val="001E0B57"/>
    <w:rsid w:val="001E1CB3"/>
    <w:rsid w:val="001E1FB3"/>
    <w:rsid w:val="001E24A7"/>
    <w:rsid w:val="001E2F77"/>
    <w:rsid w:val="001E39E6"/>
    <w:rsid w:val="001E5179"/>
    <w:rsid w:val="001E66D9"/>
    <w:rsid w:val="001E68D9"/>
    <w:rsid w:val="001E75DF"/>
    <w:rsid w:val="001F03AC"/>
    <w:rsid w:val="001F31DA"/>
    <w:rsid w:val="001F5F65"/>
    <w:rsid w:val="001F5FDD"/>
    <w:rsid w:val="001F6F3E"/>
    <w:rsid w:val="001F76EA"/>
    <w:rsid w:val="00200885"/>
    <w:rsid w:val="0020308F"/>
    <w:rsid w:val="0020488F"/>
    <w:rsid w:val="00212682"/>
    <w:rsid w:val="0021289D"/>
    <w:rsid w:val="00212DAE"/>
    <w:rsid w:val="00212E10"/>
    <w:rsid w:val="00213A44"/>
    <w:rsid w:val="002162BD"/>
    <w:rsid w:val="00220D84"/>
    <w:rsid w:val="00223E19"/>
    <w:rsid w:val="002243C7"/>
    <w:rsid w:val="00227CF1"/>
    <w:rsid w:val="00230EDB"/>
    <w:rsid w:val="002319BF"/>
    <w:rsid w:val="002324AB"/>
    <w:rsid w:val="00233B9B"/>
    <w:rsid w:val="00233DE2"/>
    <w:rsid w:val="00233EEE"/>
    <w:rsid w:val="0023569F"/>
    <w:rsid w:val="00241BA4"/>
    <w:rsid w:val="00241C87"/>
    <w:rsid w:val="00242774"/>
    <w:rsid w:val="00244511"/>
    <w:rsid w:val="00246148"/>
    <w:rsid w:val="00251382"/>
    <w:rsid w:val="002513CF"/>
    <w:rsid w:val="00251D26"/>
    <w:rsid w:val="00252820"/>
    <w:rsid w:val="002535E6"/>
    <w:rsid w:val="00262DA1"/>
    <w:rsid w:val="00263187"/>
    <w:rsid w:val="00263D93"/>
    <w:rsid w:val="002659B5"/>
    <w:rsid w:val="002665A4"/>
    <w:rsid w:val="00266F26"/>
    <w:rsid w:val="0026700E"/>
    <w:rsid w:val="002672C5"/>
    <w:rsid w:val="002709EE"/>
    <w:rsid w:val="00271C43"/>
    <w:rsid w:val="002738A2"/>
    <w:rsid w:val="00274E1D"/>
    <w:rsid w:val="00275118"/>
    <w:rsid w:val="00276AF7"/>
    <w:rsid w:val="00277605"/>
    <w:rsid w:val="00282650"/>
    <w:rsid w:val="00282B10"/>
    <w:rsid w:val="00283BAA"/>
    <w:rsid w:val="00284858"/>
    <w:rsid w:val="00285B3B"/>
    <w:rsid w:val="00287581"/>
    <w:rsid w:val="002949D2"/>
    <w:rsid w:val="00294D60"/>
    <w:rsid w:val="00297BE4"/>
    <w:rsid w:val="00297FB5"/>
    <w:rsid w:val="002A1200"/>
    <w:rsid w:val="002A36B1"/>
    <w:rsid w:val="002A41E1"/>
    <w:rsid w:val="002A4B05"/>
    <w:rsid w:val="002A4B10"/>
    <w:rsid w:val="002A77C0"/>
    <w:rsid w:val="002B33FC"/>
    <w:rsid w:val="002B6925"/>
    <w:rsid w:val="002B74C7"/>
    <w:rsid w:val="002C0418"/>
    <w:rsid w:val="002C11A2"/>
    <w:rsid w:val="002C1D13"/>
    <w:rsid w:val="002C4847"/>
    <w:rsid w:val="002C5E0D"/>
    <w:rsid w:val="002D1438"/>
    <w:rsid w:val="002D268C"/>
    <w:rsid w:val="002D2ED4"/>
    <w:rsid w:val="002D6082"/>
    <w:rsid w:val="002D60D4"/>
    <w:rsid w:val="002D6DB3"/>
    <w:rsid w:val="002E05B5"/>
    <w:rsid w:val="002E0EAC"/>
    <w:rsid w:val="002E1AE1"/>
    <w:rsid w:val="002E1ED7"/>
    <w:rsid w:val="002E2682"/>
    <w:rsid w:val="002E2CC8"/>
    <w:rsid w:val="002E4082"/>
    <w:rsid w:val="002E524B"/>
    <w:rsid w:val="002E5E9F"/>
    <w:rsid w:val="002E695D"/>
    <w:rsid w:val="002E699B"/>
    <w:rsid w:val="002E71A9"/>
    <w:rsid w:val="002F0A2F"/>
    <w:rsid w:val="002F1D4A"/>
    <w:rsid w:val="002F3A3B"/>
    <w:rsid w:val="002F471D"/>
    <w:rsid w:val="002F50BE"/>
    <w:rsid w:val="002F768C"/>
    <w:rsid w:val="003011BC"/>
    <w:rsid w:val="0030204F"/>
    <w:rsid w:val="00302CCB"/>
    <w:rsid w:val="00303FFF"/>
    <w:rsid w:val="00305DF0"/>
    <w:rsid w:val="00307531"/>
    <w:rsid w:val="003103A3"/>
    <w:rsid w:val="00311DD1"/>
    <w:rsid w:val="003124D4"/>
    <w:rsid w:val="00313A76"/>
    <w:rsid w:val="00314235"/>
    <w:rsid w:val="003205B1"/>
    <w:rsid w:val="003220AF"/>
    <w:rsid w:val="003225AA"/>
    <w:rsid w:val="00322710"/>
    <w:rsid w:val="00322D5D"/>
    <w:rsid w:val="00324201"/>
    <w:rsid w:val="00325010"/>
    <w:rsid w:val="003271EA"/>
    <w:rsid w:val="003279BE"/>
    <w:rsid w:val="00332790"/>
    <w:rsid w:val="00332EAD"/>
    <w:rsid w:val="00333F58"/>
    <w:rsid w:val="00336813"/>
    <w:rsid w:val="00337276"/>
    <w:rsid w:val="00340506"/>
    <w:rsid w:val="00347935"/>
    <w:rsid w:val="00347B64"/>
    <w:rsid w:val="003509F0"/>
    <w:rsid w:val="00350B4B"/>
    <w:rsid w:val="0035187B"/>
    <w:rsid w:val="00353611"/>
    <w:rsid w:val="00353FB1"/>
    <w:rsid w:val="00357CFE"/>
    <w:rsid w:val="00361C5B"/>
    <w:rsid w:val="0036364E"/>
    <w:rsid w:val="00366A21"/>
    <w:rsid w:val="00366DCB"/>
    <w:rsid w:val="003672B5"/>
    <w:rsid w:val="003672E7"/>
    <w:rsid w:val="003706F6"/>
    <w:rsid w:val="003767EC"/>
    <w:rsid w:val="003771D8"/>
    <w:rsid w:val="00380271"/>
    <w:rsid w:val="00381772"/>
    <w:rsid w:val="00382B80"/>
    <w:rsid w:val="00386365"/>
    <w:rsid w:val="00386933"/>
    <w:rsid w:val="00387C78"/>
    <w:rsid w:val="00387F51"/>
    <w:rsid w:val="0039074C"/>
    <w:rsid w:val="00393598"/>
    <w:rsid w:val="003944FE"/>
    <w:rsid w:val="003950D1"/>
    <w:rsid w:val="0039626B"/>
    <w:rsid w:val="00396A50"/>
    <w:rsid w:val="003A118D"/>
    <w:rsid w:val="003A20AD"/>
    <w:rsid w:val="003A31A0"/>
    <w:rsid w:val="003A4B3A"/>
    <w:rsid w:val="003A52C8"/>
    <w:rsid w:val="003A5631"/>
    <w:rsid w:val="003A726D"/>
    <w:rsid w:val="003A77C2"/>
    <w:rsid w:val="003B239F"/>
    <w:rsid w:val="003B3E9B"/>
    <w:rsid w:val="003B3FB6"/>
    <w:rsid w:val="003B6DCC"/>
    <w:rsid w:val="003B7A19"/>
    <w:rsid w:val="003C1C9C"/>
    <w:rsid w:val="003C3B54"/>
    <w:rsid w:val="003C5444"/>
    <w:rsid w:val="003C5E05"/>
    <w:rsid w:val="003C6DBE"/>
    <w:rsid w:val="003D20BC"/>
    <w:rsid w:val="003D21CC"/>
    <w:rsid w:val="003D27BC"/>
    <w:rsid w:val="003D33B0"/>
    <w:rsid w:val="003D4BF8"/>
    <w:rsid w:val="003D521C"/>
    <w:rsid w:val="003D6135"/>
    <w:rsid w:val="003D61E1"/>
    <w:rsid w:val="003D6475"/>
    <w:rsid w:val="003D64C0"/>
    <w:rsid w:val="003E1061"/>
    <w:rsid w:val="003E158C"/>
    <w:rsid w:val="003E44E2"/>
    <w:rsid w:val="003F0594"/>
    <w:rsid w:val="003F079F"/>
    <w:rsid w:val="003F0F49"/>
    <w:rsid w:val="003F186C"/>
    <w:rsid w:val="003F5AC4"/>
    <w:rsid w:val="00400BDD"/>
    <w:rsid w:val="00401684"/>
    <w:rsid w:val="00402955"/>
    <w:rsid w:val="00405F57"/>
    <w:rsid w:val="00412B35"/>
    <w:rsid w:val="0041364B"/>
    <w:rsid w:val="004137E2"/>
    <w:rsid w:val="0041384E"/>
    <w:rsid w:val="004141AC"/>
    <w:rsid w:val="00414470"/>
    <w:rsid w:val="00415052"/>
    <w:rsid w:val="00415194"/>
    <w:rsid w:val="004151C9"/>
    <w:rsid w:val="00415C8B"/>
    <w:rsid w:val="004166DF"/>
    <w:rsid w:val="00416BC5"/>
    <w:rsid w:val="004200C9"/>
    <w:rsid w:val="00420C67"/>
    <w:rsid w:val="00421036"/>
    <w:rsid w:val="00421217"/>
    <w:rsid w:val="004215A3"/>
    <w:rsid w:val="00423B11"/>
    <w:rsid w:val="00425917"/>
    <w:rsid w:val="004271A0"/>
    <w:rsid w:val="00427A22"/>
    <w:rsid w:val="00427ABB"/>
    <w:rsid w:val="004314E6"/>
    <w:rsid w:val="00431EC1"/>
    <w:rsid w:val="00433663"/>
    <w:rsid w:val="0043540C"/>
    <w:rsid w:val="0043793A"/>
    <w:rsid w:val="00441066"/>
    <w:rsid w:val="004412F5"/>
    <w:rsid w:val="0044574E"/>
    <w:rsid w:val="00445AA6"/>
    <w:rsid w:val="00446079"/>
    <w:rsid w:val="00446304"/>
    <w:rsid w:val="00446E24"/>
    <w:rsid w:val="00450513"/>
    <w:rsid w:val="0045070C"/>
    <w:rsid w:val="00452293"/>
    <w:rsid w:val="00454316"/>
    <w:rsid w:val="00454AD4"/>
    <w:rsid w:val="004552A0"/>
    <w:rsid w:val="00456047"/>
    <w:rsid w:val="00456305"/>
    <w:rsid w:val="00461D38"/>
    <w:rsid w:val="004624D4"/>
    <w:rsid w:val="00465246"/>
    <w:rsid w:val="00466B65"/>
    <w:rsid w:val="004670C5"/>
    <w:rsid w:val="00467528"/>
    <w:rsid w:val="00472275"/>
    <w:rsid w:val="00473190"/>
    <w:rsid w:val="0048026C"/>
    <w:rsid w:val="0048144B"/>
    <w:rsid w:val="004821F3"/>
    <w:rsid w:val="00482CD5"/>
    <w:rsid w:val="00484C41"/>
    <w:rsid w:val="00484C5A"/>
    <w:rsid w:val="00485146"/>
    <w:rsid w:val="00485715"/>
    <w:rsid w:val="0049163C"/>
    <w:rsid w:val="004918A1"/>
    <w:rsid w:val="004925D1"/>
    <w:rsid w:val="0049397B"/>
    <w:rsid w:val="00495AFE"/>
    <w:rsid w:val="004A0A11"/>
    <w:rsid w:val="004A0EFE"/>
    <w:rsid w:val="004A1D7C"/>
    <w:rsid w:val="004A1E58"/>
    <w:rsid w:val="004A29DC"/>
    <w:rsid w:val="004A39DC"/>
    <w:rsid w:val="004A707E"/>
    <w:rsid w:val="004B0161"/>
    <w:rsid w:val="004B1A80"/>
    <w:rsid w:val="004B215F"/>
    <w:rsid w:val="004B6A17"/>
    <w:rsid w:val="004B7038"/>
    <w:rsid w:val="004C13F7"/>
    <w:rsid w:val="004C2D27"/>
    <w:rsid w:val="004C3138"/>
    <w:rsid w:val="004C31FD"/>
    <w:rsid w:val="004C3527"/>
    <w:rsid w:val="004C3679"/>
    <w:rsid w:val="004C56DC"/>
    <w:rsid w:val="004D0184"/>
    <w:rsid w:val="004D23D6"/>
    <w:rsid w:val="004D3A93"/>
    <w:rsid w:val="004D57B7"/>
    <w:rsid w:val="004D5F02"/>
    <w:rsid w:val="004E1539"/>
    <w:rsid w:val="004E3423"/>
    <w:rsid w:val="004E5B2B"/>
    <w:rsid w:val="004E6BF9"/>
    <w:rsid w:val="004E781A"/>
    <w:rsid w:val="004F0170"/>
    <w:rsid w:val="004F1D34"/>
    <w:rsid w:val="004F2A83"/>
    <w:rsid w:val="004F4B2E"/>
    <w:rsid w:val="004F592A"/>
    <w:rsid w:val="004F65F9"/>
    <w:rsid w:val="004F680B"/>
    <w:rsid w:val="004F68CE"/>
    <w:rsid w:val="00500D74"/>
    <w:rsid w:val="00504272"/>
    <w:rsid w:val="00505153"/>
    <w:rsid w:val="005054D4"/>
    <w:rsid w:val="005069F7"/>
    <w:rsid w:val="00510451"/>
    <w:rsid w:val="00512DD7"/>
    <w:rsid w:val="005166AE"/>
    <w:rsid w:val="005200E1"/>
    <w:rsid w:val="00520497"/>
    <w:rsid w:val="005211EE"/>
    <w:rsid w:val="005212C6"/>
    <w:rsid w:val="00522426"/>
    <w:rsid w:val="00522D78"/>
    <w:rsid w:val="0052660C"/>
    <w:rsid w:val="005269C5"/>
    <w:rsid w:val="00527E9E"/>
    <w:rsid w:val="005300B7"/>
    <w:rsid w:val="005301E2"/>
    <w:rsid w:val="0053271F"/>
    <w:rsid w:val="00536BF2"/>
    <w:rsid w:val="005374D8"/>
    <w:rsid w:val="005431A7"/>
    <w:rsid w:val="0054322E"/>
    <w:rsid w:val="005451FE"/>
    <w:rsid w:val="00545427"/>
    <w:rsid w:val="00546ABE"/>
    <w:rsid w:val="00551875"/>
    <w:rsid w:val="00555385"/>
    <w:rsid w:val="0056253E"/>
    <w:rsid w:val="00562578"/>
    <w:rsid w:val="00563C95"/>
    <w:rsid w:val="00564AB6"/>
    <w:rsid w:val="00564EA1"/>
    <w:rsid w:val="0056794A"/>
    <w:rsid w:val="0057003A"/>
    <w:rsid w:val="005717D4"/>
    <w:rsid w:val="00572F59"/>
    <w:rsid w:val="00573E31"/>
    <w:rsid w:val="00573E9B"/>
    <w:rsid w:val="005750F1"/>
    <w:rsid w:val="00576183"/>
    <w:rsid w:val="00576474"/>
    <w:rsid w:val="00577D52"/>
    <w:rsid w:val="00580382"/>
    <w:rsid w:val="00580B7D"/>
    <w:rsid w:val="0058153F"/>
    <w:rsid w:val="00581BBE"/>
    <w:rsid w:val="005821CD"/>
    <w:rsid w:val="005824F3"/>
    <w:rsid w:val="00582C83"/>
    <w:rsid w:val="00584B2A"/>
    <w:rsid w:val="005873A1"/>
    <w:rsid w:val="00590EDA"/>
    <w:rsid w:val="00596860"/>
    <w:rsid w:val="005A0607"/>
    <w:rsid w:val="005A323D"/>
    <w:rsid w:val="005A3DE1"/>
    <w:rsid w:val="005A3DF2"/>
    <w:rsid w:val="005A42AB"/>
    <w:rsid w:val="005A4941"/>
    <w:rsid w:val="005A5FA8"/>
    <w:rsid w:val="005A6B92"/>
    <w:rsid w:val="005B1C59"/>
    <w:rsid w:val="005B4297"/>
    <w:rsid w:val="005B4352"/>
    <w:rsid w:val="005B441B"/>
    <w:rsid w:val="005B6886"/>
    <w:rsid w:val="005C007B"/>
    <w:rsid w:val="005C1B30"/>
    <w:rsid w:val="005C2685"/>
    <w:rsid w:val="005C2898"/>
    <w:rsid w:val="005C4F95"/>
    <w:rsid w:val="005C5D5D"/>
    <w:rsid w:val="005C792F"/>
    <w:rsid w:val="005C7EE4"/>
    <w:rsid w:val="005D0AAC"/>
    <w:rsid w:val="005D17DD"/>
    <w:rsid w:val="005D1DDF"/>
    <w:rsid w:val="005D28D5"/>
    <w:rsid w:val="005D5315"/>
    <w:rsid w:val="005D54AF"/>
    <w:rsid w:val="005E25F8"/>
    <w:rsid w:val="005E3E20"/>
    <w:rsid w:val="005E50EA"/>
    <w:rsid w:val="005E5F58"/>
    <w:rsid w:val="005E73E4"/>
    <w:rsid w:val="005F2466"/>
    <w:rsid w:val="005F7B0D"/>
    <w:rsid w:val="0060013F"/>
    <w:rsid w:val="006001FF"/>
    <w:rsid w:val="006008C8"/>
    <w:rsid w:val="0060202C"/>
    <w:rsid w:val="00604577"/>
    <w:rsid w:val="00605572"/>
    <w:rsid w:val="00611ADB"/>
    <w:rsid w:val="00613F4D"/>
    <w:rsid w:val="00617F19"/>
    <w:rsid w:val="00620496"/>
    <w:rsid w:val="00621004"/>
    <w:rsid w:val="00621A10"/>
    <w:rsid w:val="00622DE0"/>
    <w:rsid w:val="00623B2D"/>
    <w:rsid w:val="00625209"/>
    <w:rsid w:val="00626229"/>
    <w:rsid w:val="00631FA4"/>
    <w:rsid w:val="0063269A"/>
    <w:rsid w:val="006342D3"/>
    <w:rsid w:val="00635D39"/>
    <w:rsid w:val="00636A31"/>
    <w:rsid w:val="006409EF"/>
    <w:rsid w:val="00640F8D"/>
    <w:rsid w:val="00642C0E"/>
    <w:rsid w:val="00643258"/>
    <w:rsid w:val="00643879"/>
    <w:rsid w:val="00643F25"/>
    <w:rsid w:val="006443B9"/>
    <w:rsid w:val="0064551A"/>
    <w:rsid w:val="00647BA7"/>
    <w:rsid w:val="006504F9"/>
    <w:rsid w:val="00651AF7"/>
    <w:rsid w:val="00651B8B"/>
    <w:rsid w:val="006522B8"/>
    <w:rsid w:val="00652673"/>
    <w:rsid w:val="006528EA"/>
    <w:rsid w:val="006553C3"/>
    <w:rsid w:val="00656380"/>
    <w:rsid w:val="0065708D"/>
    <w:rsid w:val="006579C5"/>
    <w:rsid w:val="0066059A"/>
    <w:rsid w:val="00660F4F"/>
    <w:rsid w:val="006614E8"/>
    <w:rsid w:val="006644F4"/>
    <w:rsid w:val="006652A3"/>
    <w:rsid w:val="00665BF1"/>
    <w:rsid w:val="00667598"/>
    <w:rsid w:val="00670A64"/>
    <w:rsid w:val="006748B1"/>
    <w:rsid w:val="00675205"/>
    <w:rsid w:val="006760CA"/>
    <w:rsid w:val="00676B93"/>
    <w:rsid w:val="00681477"/>
    <w:rsid w:val="00682270"/>
    <w:rsid w:val="006826C2"/>
    <w:rsid w:val="00683C3B"/>
    <w:rsid w:val="006854CB"/>
    <w:rsid w:val="00685BBF"/>
    <w:rsid w:val="00685DB6"/>
    <w:rsid w:val="00686874"/>
    <w:rsid w:val="00687DFE"/>
    <w:rsid w:val="00690D3A"/>
    <w:rsid w:val="00691963"/>
    <w:rsid w:val="00692486"/>
    <w:rsid w:val="0069366B"/>
    <w:rsid w:val="00694B15"/>
    <w:rsid w:val="00695BF9"/>
    <w:rsid w:val="00697047"/>
    <w:rsid w:val="006A280A"/>
    <w:rsid w:val="006A5163"/>
    <w:rsid w:val="006A5C00"/>
    <w:rsid w:val="006A6DED"/>
    <w:rsid w:val="006B00B3"/>
    <w:rsid w:val="006B1584"/>
    <w:rsid w:val="006B1EC9"/>
    <w:rsid w:val="006B2403"/>
    <w:rsid w:val="006B6D79"/>
    <w:rsid w:val="006B788D"/>
    <w:rsid w:val="006B7B6B"/>
    <w:rsid w:val="006C0A83"/>
    <w:rsid w:val="006C21F0"/>
    <w:rsid w:val="006C2369"/>
    <w:rsid w:val="006C2463"/>
    <w:rsid w:val="006C31E3"/>
    <w:rsid w:val="006C4015"/>
    <w:rsid w:val="006C4CE4"/>
    <w:rsid w:val="006C527C"/>
    <w:rsid w:val="006C5764"/>
    <w:rsid w:val="006D1135"/>
    <w:rsid w:val="006D4D4F"/>
    <w:rsid w:val="006D7D73"/>
    <w:rsid w:val="006E0DCD"/>
    <w:rsid w:val="006E1547"/>
    <w:rsid w:val="006E45E5"/>
    <w:rsid w:val="006E4D50"/>
    <w:rsid w:val="006E556A"/>
    <w:rsid w:val="006E5805"/>
    <w:rsid w:val="006E6558"/>
    <w:rsid w:val="006E67BF"/>
    <w:rsid w:val="006E6952"/>
    <w:rsid w:val="006E73BC"/>
    <w:rsid w:val="006E752F"/>
    <w:rsid w:val="006F198C"/>
    <w:rsid w:val="006F3294"/>
    <w:rsid w:val="006F4DA5"/>
    <w:rsid w:val="006F62CE"/>
    <w:rsid w:val="007001DA"/>
    <w:rsid w:val="00702B55"/>
    <w:rsid w:val="00703F38"/>
    <w:rsid w:val="00704829"/>
    <w:rsid w:val="007104DD"/>
    <w:rsid w:val="00711498"/>
    <w:rsid w:val="00711DD0"/>
    <w:rsid w:val="0071216B"/>
    <w:rsid w:val="00713834"/>
    <w:rsid w:val="00714925"/>
    <w:rsid w:val="00717927"/>
    <w:rsid w:val="00721497"/>
    <w:rsid w:val="00724C6C"/>
    <w:rsid w:val="00725279"/>
    <w:rsid w:val="00725939"/>
    <w:rsid w:val="00725F85"/>
    <w:rsid w:val="007305F8"/>
    <w:rsid w:val="007319BB"/>
    <w:rsid w:val="00731E71"/>
    <w:rsid w:val="00732B92"/>
    <w:rsid w:val="00732ED4"/>
    <w:rsid w:val="00732F57"/>
    <w:rsid w:val="00735AC2"/>
    <w:rsid w:val="00740FA5"/>
    <w:rsid w:val="0074231A"/>
    <w:rsid w:val="00744115"/>
    <w:rsid w:val="00744AC5"/>
    <w:rsid w:val="00744C7C"/>
    <w:rsid w:val="00744EE0"/>
    <w:rsid w:val="007468C0"/>
    <w:rsid w:val="00746951"/>
    <w:rsid w:val="00747E1A"/>
    <w:rsid w:val="007529E7"/>
    <w:rsid w:val="0075360F"/>
    <w:rsid w:val="00753CDE"/>
    <w:rsid w:val="00755586"/>
    <w:rsid w:val="00756610"/>
    <w:rsid w:val="00760EA3"/>
    <w:rsid w:val="00761254"/>
    <w:rsid w:val="00761411"/>
    <w:rsid w:val="0076278B"/>
    <w:rsid w:val="00763CD8"/>
    <w:rsid w:val="00763EF5"/>
    <w:rsid w:val="00766216"/>
    <w:rsid w:val="00767830"/>
    <w:rsid w:val="00773751"/>
    <w:rsid w:val="00773C35"/>
    <w:rsid w:val="00776B26"/>
    <w:rsid w:val="00777BEE"/>
    <w:rsid w:val="00781D52"/>
    <w:rsid w:val="00783009"/>
    <w:rsid w:val="00784284"/>
    <w:rsid w:val="0078643A"/>
    <w:rsid w:val="0078780D"/>
    <w:rsid w:val="0079074A"/>
    <w:rsid w:val="007A1E56"/>
    <w:rsid w:val="007A224C"/>
    <w:rsid w:val="007A2682"/>
    <w:rsid w:val="007A3434"/>
    <w:rsid w:val="007B02D2"/>
    <w:rsid w:val="007B1F8B"/>
    <w:rsid w:val="007B244E"/>
    <w:rsid w:val="007B460B"/>
    <w:rsid w:val="007B4EC4"/>
    <w:rsid w:val="007B6193"/>
    <w:rsid w:val="007C116B"/>
    <w:rsid w:val="007C25FC"/>
    <w:rsid w:val="007C4B09"/>
    <w:rsid w:val="007C7382"/>
    <w:rsid w:val="007D513D"/>
    <w:rsid w:val="007D609E"/>
    <w:rsid w:val="007D763A"/>
    <w:rsid w:val="007D78CC"/>
    <w:rsid w:val="007E0943"/>
    <w:rsid w:val="007E0E12"/>
    <w:rsid w:val="007E4C2D"/>
    <w:rsid w:val="007E55EC"/>
    <w:rsid w:val="007E6C09"/>
    <w:rsid w:val="007E7922"/>
    <w:rsid w:val="007E7B9B"/>
    <w:rsid w:val="007F01F9"/>
    <w:rsid w:val="007F2634"/>
    <w:rsid w:val="007F386E"/>
    <w:rsid w:val="007F5655"/>
    <w:rsid w:val="007F59F5"/>
    <w:rsid w:val="00800010"/>
    <w:rsid w:val="008012FD"/>
    <w:rsid w:val="00803689"/>
    <w:rsid w:val="008047C8"/>
    <w:rsid w:val="00807A0F"/>
    <w:rsid w:val="00807EB5"/>
    <w:rsid w:val="00810257"/>
    <w:rsid w:val="00811EDD"/>
    <w:rsid w:val="008129F0"/>
    <w:rsid w:val="00813A40"/>
    <w:rsid w:val="008173B9"/>
    <w:rsid w:val="00817837"/>
    <w:rsid w:val="00822159"/>
    <w:rsid w:val="0082430C"/>
    <w:rsid w:val="008248FF"/>
    <w:rsid w:val="008272C8"/>
    <w:rsid w:val="008276F5"/>
    <w:rsid w:val="008301B4"/>
    <w:rsid w:val="008303AA"/>
    <w:rsid w:val="00830C75"/>
    <w:rsid w:val="008322E6"/>
    <w:rsid w:val="0083266F"/>
    <w:rsid w:val="008329C7"/>
    <w:rsid w:val="00835D5E"/>
    <w:rsid w:val="00836848"/>
    <w:rsid w:val="00837069"/>
    <w:rsid w:val="008377D5"/>
    <w:rsid w:val="008404C2"/>
    <w:rsid w:val="00842F5E"/>
    <w:rsid w:val="0084744E"/>
    <w:rsid w:val="00847A2C"/>
    <w:rsid w:val="008515A9"/>
    <w:rsid w:val="00853345"/>
    <w:rsid w:val="00854DD7"/>
    <w:rsid w:val="008554D3"/>
    <w:rsid w:val="00855EE3"/>
    <w:rsid w:val="00856E6F"/>
    <w:rsid w:val="0085771F"/>
    <w:rsid w:val="00860859"/>
    <w:rsid w:val="008608C7"/>
    <w:rsid w:val="00860C13"/>
    <w:rsid w:val="00863FB6"/>
    <w:rsid w:val="00864063"/>
    <w:rsid w:val="00865626"/>
    <w:rsid w:val="00866B0A"/>
    <w:rsid w:val="00871E72"/>
    <w:rsid w:val="00872C96"/>
    <w:rsid w:val="00873227"/>
    <w:rsid w:val="00873AAC"/>
    <w:rsid w:val="008741C9"/>
    <w:rsid w:val="00877C1A"/>
    <w:rsid w:val="00880BCF"/>
    <w:rsid w:val="00881F40"/>
    <w:rsid w:val="0088368E"/>
    <w:rsid w:val="00884DCD"/>
    <w:rsid w:val="00887D89"/>
    <w:rsid w:val="00887E84"/>
    <w:rsid w:val="00893573"/>
    <w:rsid w:val="008964AC"/>
    <w:rsid w:val="00897944"/>
    <w:rsid w:val="008A02D8"/>
    <w:rsid w:val="008A27D9"/>
    <w:rsid w:val="008A4DF6"/>
    <w:rsid w:val="008A4F6C"/>
    <w:rsid w:val="008A5B42"/>
    <w:rsid w:val="008A641D"/>
    <w:rsid w:val="008A64D9"/>
    <w:rsid w:val="008A7B62"/>
    <w:rsid w:val="008A7F74"/>
    <w:rsid w:val="008B21CC"/>
    <w:rsid w:val="008B3755"/>
    <w:rsid w:val="008B5DF8"/>
    <w:rsid w:val="008B74AE"/>
    <w:rsid w:val="008C16BB"/>
    <w:rsid w:val="008C2F77"/>
    <w:rsid w:val="008C5AB9"/>
    <w:rsid w:val="008C671A"/>
    <w:rsid w:val="008C7469"/>
    <w:rsid w:val="008D30FE"/>
    <w:rsid w:val="008D52A2"/>
    <w:rsid w:val="008E1490"/>
    <w:rsid w:val="008E2469"/>
    <w:rsid w:val="008E51B7"/>
    <w:rsid w:val="008E7E27"/>
    <w:rsid w:val="008F0223"/>
    <w:rsid w:val="008F077C"/>
    <w:rsid w:val="008F2A6B"/>
    <w:rsid w:val="008F64BC"/>
    <w:rsid w:val="008F68A9"/>
    <w:rsid w:val="0090060E"/>
    <w:rsid w:val="009020DC"/>
    <w:rsid w:val="009037B5"/>
    <w:rsid w:val="009041DD"/>
    <w:rsid w:val="00904B84"/>
    <w:rsid w:val="009062CA"/>
    <w:rsid w:val="00911116"/>
    <w:rsid w:val="0091213B"/>
    <w:rsid w:val="009133B6"/>
    <w:rsid w:val="0091552F"/>
    <w:rsid w:val="00917A91"/>
    <w:rsid w:val="009253CD"/>
    <w:rsid w:val="00925B3A"/>
    <w:rsid w:val="00927C4C"/>
    <w:rsid w:val="00930C40"/>
    <w:rsid w:val="00937B32"/>
    <w:rsid w:val="0094023D"/>
    <w:rsid w:val="00950CFC"/>
    <w:rsid w:val="00951CFF"/>
    <w:rsid w:val="00952212"/>
    <w:rsid w:val="00952536"/>
    <w:rsid w:val="0095337E"/>
    <w:rsid w:val="00954EAA"/>
    <w:rsid w:val="00955B6E"/>
    <w:rsid w:val="00955F68"/>
    <w:rsid w:val="0096144D"/>
    <w:rsid w:val="00961C24"/>
    <w:rsid w:val="00964F41"/>
    <w:rsid w:val="00965350"/>
    <w:rsid w:val="0096695A"/>
    <w:rsid w:val="009678C0"/>
    <w:rsid w:val="00967BBE"/>
    <w:rsid w:val="0097064E"/>
    <w:rsid w:val="00971A06"/>
    <w:rsid w:val="009741AB"/>
    <w:rsid w:val="00977DD8"/>
    <w:rsid w:val="009824E2"/>
    <w:rsid w:val="0098276B"/>
    <w:rsid w:val="00991CDD"/>
    <w:rsid w:val="0099276F"/>
    <w:rsid w:val="00992DBD"/>
    <w:rsid w:val="009943B9"/>
    <w:rsid w:val="00994FC5"/>
    <w:rsid w:val="00995150"/>
    <w:rsid w:val="009956A4"/>
    <w:rsid w:val="009962E6"/>
    <w:rsid w:val="009975A2"/>
    <w:rsid w:val="009A103A"/>
    <w:rsid w:val="009A2BE5"/>
    <w:rsid w:val="009A2F68"/>
    <w:rsid w:val="009A3986"/>
    <w:rsid w:val="009A4165"/>
    <w:rsid w:val="009A4BBE"/>
    <w:rsid w:val="009A78AF"/>
    <w:rsid w:val="009B1DFB"/>
    <w:rsid w:val="009B3593"/>
    <w:rsid w:val="009B55A2"/>
    <w:rsid w:val="009B5EF7"/>
    <w:rsid w:val="009B613E"/>
    <w:rsid w:val="009B6C17"/>
    <w:rsid w:val="009B6C1A"/>
    <w:rsid w:val="009B75ED"/>
    <w:rsid w:val="009C069B"/>
    <w:rsid w:val="009C0BB2"/>
    <w:rsid w:val="009C38C6"/>
    <w:rsid w:val="009C5338"/>
    <w:rsid w:val="009C57DD"/>
    <w:rsid w:val="009C6A61"/>
    <w:rsid w:val="009D0F66"/>
    <w:rsid w:val="009D19DB"/>
    <w:rsid w:val="009D2BD0"/>
    <w:rsid w:val="009D37BF"/>
    <w:rsid w:val="009D492E"/>
    <w:rsid w:val="009D6A59"/>
    <w:rsid w:val="009E061F"/>
    <w:rsid w:val="009E29BF"/>
    <w:rsid w:val="009E4485"/>
    <w:rsid w:val="009E4F20"/>
    <w:rsid w:val="009E536E"/>
    <w:rsid w:val="009E5486"/>
    <w:rsid w:val="009E5E16"/>
    <w:rsid w:val="009F4700"/>
    <w:rsid w:val="009F5F4E"/>
    <w:rsid w:val="009F75EA"/>
    <w:rsid w:val="00A002E9"/>
    <w:rsid w:val="00A00840"/>
    <w:rsid w:val="00A00F86"/>
    <w:rsid w:val="00A018B9"/>
    <w:rsid w:val="00A01E42"/>
    <w:rsid w:val="00A02910"/>
    <w:rsid w:val="00A04764"/>
    <w:rsid w:val="00A04916"/>
    <w:rsid w:val="00A05C82"/>
    <w:rsid w:val="00A05F0A"/>
    <w:rsid w:val="00A1014B"/>
    <w:rsid w:val="00A10877"/>
    <w:rsid w:val="00A11522"/>
    <w:rsid w:val="00A1158F"/>
    <w:rsid w:val="00A12E2D"/>
    <w:rsid w:val="00A12F8D"/>
    <w:rsid w:val="00A1305F"/>
    <w:rsid w:val="00A130DC"/>
    <w:rsid w:val="00A16664"/>
    <w:rsid w:val="00A17315"/>
    <w:rsid w:val="00A17962"/>
    <w:rsid w:val="00A2088D"/>
    <w:rsid w:val="00A21642"/>
    <w:rsid w:val="00A21EFB"/>
    <w:rsid w:val="00A22249"/>
    <w:rsid w:val="00A24821"/>
    <w:rsid w:val="00A268DC"/>
    <w:rsid w:val="00A271B8"/>
    <w:rsid w:val="00A307EF"/>
    <w:rsid w:val="00A31236"/>
    <w:rsid w:val="00A314B9"/>
    <w:rsid w:val="00A31632"/>
    <w:rsid w:val="00A3170C"/>
    <w:rsid w:val="00A34089"/>
    <w:rsid w:val="00A342A7"/>
    <w:rsid w:val="00A34B5C"/>
    <w:rsid w:val="00A364D9"/>
    <w:rsid w:val="00A37970"/>
    <w:rsid w:val="00A402AF"/>
    <w:rsid w:val="00A41279"/>
    <w:rsid w:val="00A42278"/>
    <w:rsid w:val="00A42480"/>
    <w:rsid w:val="00A428EB"/>
    <w:rsid w:val="00A45602"/>
    <w:rsid w:val="00A4616F"/>
    <w:rsid w:val="00A51F5D"/>
    <w:rsid w:val="00A5262D"/>
    <w:rsid w:val="00A53F2F"/>
    <w:rsid w:val="00A54027"/>
    <w:rsid w:val="00A54C60"/>
    <w:rsid w:val="00A55DB3"/>
    <w:rsid w:val="00A56232"/>
    <w:rsid w:val="00A572D1"/>
    <w:rsid w:val="00A5730C"/>
    <w:rsid w:val="00A5766C"/>
    <w:rsid w:val="00A57C2F"/>
    <w:rsid w:val="00A62599"/>
    <w:rsid w:val="00A643DA"/>
    <w:rsid w:val="00A6463E"/>
    <w:rsid w:val="00A65CC3"/>
    <w:rsid w:val="00A67F41"/>
    <w:rsid w:val="00A70C85"/>
    <w:rsid w:val="00A7169E"/>
    <w:rsid w:val="00A721E5"/>
    <w:rsid w:val="00A76053"/>
    <w:rsid w:val="00A777D8"/>
    <w:rsid w:val="00A80288"/>
    <w:rsid w:val="00A83D36"/>
    <w:rsid w:val="00A84DC2"/>
    <w:rsid w:val="00A855B0"/>
    <w:rsid w:val="00A85F29"/>
    <w:rsid w:val="00A85F3A"/>
    <w:rsid w:val="00A85FE4"/>
    <w:rsid w:val="00A86F6B"/>
    <w:rsid w:val="00A90290"/>
    <w:rsid w:val="00A902E7"/>
    <w:rsid w:val="00A9053F"/>
    <w:rsid w:val="00A91649"/>
    <w:rsid w:val="00A926FB"/>
    <w:rsid w:val="00A941D3"/>
    <w:rsid w:val="00A95335"/>
    <w:rsid w:val="00AA2E04"/>
    <w:rsid w:val="00AA481D"/>
    <w:rsid w:val="00AA51BF"/>
    <w:rsid w:val="00AA590C"/>
    <w:rsid w:val="00AA77C7"/>
    <w:rsid w:val="00AA78B2"/>
    <w:rsid w:val="00AA7BA2"/>
    <w:rsid w:val="00AB20A5"/>
    <w:rsid w:val="00AB47CC"/>
    <w:rsid w:val="00AB4C4D"/>
    <w:rsid w:val="00AB57E1"/>
    <w:rsid w:val="00AB5876"/>
    <w:rsid w:val="00AB6CC3"/>
    <w:rsid w:val="00AC217F"/>
    <w:rsid w:val="00AC279A"/>
    <w:rsid w:val="00AC5B4C"/>
    <w:rsid w:val="00AC7DD5"/>
    <w:rsid w:val="00AD0123"/>
    <w:rsid w:val="00AD06C4"/>
    <w:rsid w:val="00AD0B83"/>
    <w:rsid w:val="00AD31AF"/>
    <w:rsid w:val="00AD714C"/>
    <w:rsid w:val="00AE0A10"/>
    <w:rsid w:val="00AE2511"/>
    <w:rsid w:val="00AE546C"/>
    <w:rsid w:val="00AE710B"/>
    <w:rsid w:val="00AE7E35"/>
    <w:rsid w:val="00AF0926"/>
    <w:rsid w:val="00AF34B6"/>
    <w:rsid w:val="00AF4F87"/>
    <w:rsid w:val="00AF666E"/>
    <w:rsid w:val="00B0066D"/>
    <w:rsid w:val="00B01488"/>
    <w:rsid w:val="00B075A8"/>
    <w:rsid w:val="00B076A2"/>
    <w:rsid w:val="00B11E98"/>
    <w:rsid w:val="00B13B73"/>
    <w:rsid w:val="00B152C7"/>
    <w:rsid w:val="00B153AF"/>
    <w:rsid w:val="00B1759B"/>
    <w:rsid w:val="00B17EA4"/>
    <w:rsid w:val="00B2016A"/>
    <w:rsid w:val="00B209A0"/>
    <w:rsid w:val="00B20ECE"/>
    <w:rsid w:val="00B232D6"/>
    <w:rsid w:val="00B258B4"/>
    <w:rsid w:val="00B30A43"/>
    <w:rsid w:val="00B3161C"/>
    <w:rsid w:val="00B317E3"/>
    <w:rsid w:val="00B3386E"/>
    <w:rsid w:val="00B35377"/>
    <w:rsid w:val="00B359A0"/>
    <w:rsid w:val="00B35C4B"/>
    <w:rsid w:val="00B36E2B"/>
    <w:rsid w:val="00B40F5A"/>
    <w:rsid w:val="00B42CD4"/>
    <w:rsid w:val="00B44D8E"/>
    <w:rsid w:val="00B456E9"/>
    <w:rsid w:val="00B513B4"/>
    <w:rsid w:val="00B5386A"/>
    <w:rsid w:val="00B5693D"/>
    <w:rsid w:val="00B56CE8"/>
    <w:rsid w:val="00B64BC6"/>
    <w:rsid w:val="00B672C5"/>
    <w:rsid w:val="00B6767E"/>
    <w:rsid w:val="00B67C09"/>
    <w:rsid w:val="00B72168"/>
    <w:rsid w:val="00B7327E"/>
    <w:rsid w:val="00B7443F"/>
    <w:rsid w:val="00B77188"/>
    <w:rsid w:val="00B80184"/>
    <w:rsid w:val="00B804C6"/>
    <w:rsid w:val="00B81F3C"/>
    <w:rsid w:val="00B8258D"/>
    <w:rsid w:val="00B82D23"/>
    <w:rsid w:val="00B834FC"/>
    <w:rsid w:val="00B83A15"/>
    <w:rsid w:val="00B862BF"/>
    <w:rsid w:val="00B90BEF"/>
    <w:rsid w:val="00B914C2"/>
    <w:rsid w:val="00B92FFF"/>
    <w:rsid w:val="00B93CBE"/>
    <w:rsid w:val="00B95EE9"/>
    <w:rsid w:val="00B9648C"/>
    <w:rsid w:val="00B97AD7"/>
    <w:rsid w:val="00BA7354"/>
    <w:rsid w:val="00BA787B"/>
    <w:rsid w:val="00BA7C59"/>
    <w:rsid w:val="00BB00A7"/>
    <w:rsid w:val="00BB0CFE"/>
    <w:rsid w:val="00BB0FD7"/>
    <w:rsid w:val="00BB182D"/>
    <w:rsid w:val="00BB2783"/>
    <w:rsid w:val="00BB29BF"/>
    <w:rsid w:val="00BB4629"/>
    <w:rsid w:val="00BB7788"/>
    <w:rsid w:val="00BB78FF"/>
    <w:rsid w:val="00BC0140"/>
    <w:rsid w:val="00BC0AEB"/>
    <w:rsid w:val="00BC1196"/>
    <w:rsid w:val="00BC141D"/>
    <w:rsid w:val="00BC46B0"/>
    <w:rsid w:val="00BC604C"/>
    <w:rsid w:val="00BC69D3"/>
    <w:rsid w:val="00BD0ED4"/>
    <w:rsid w:val="00BD109B"/>
    <w:rsid w:val="00BD4E39"/>
    <w:rsid w:val="00BD6D9D"/>
    <w:rsid w:val="00BE116F"/>
    <w:rsid w:val="00BE20C8"/>
    <w:rsid w:val="00BE2927"/>
    <w:rsid w:val="00BE3203"/>
    <w:rsid w:val="00BE3B90"/>
    <w:rsid w:val="00BE49CD"/>
    <w:rsid w:val="00BE5BC5"/>
    <w:rsid w:val="00BE6D2E"/>
    <w:rsid w:val="00BE7151"/>
    <w:rsid w:val="00BE79BF"/>
    <w:rsid w:val="00BF0575"/>
    <w:rsid w:val="00BF135C"/>
    <w:rsid w:val="00BF3A47"/>
    <w:rsid w:val="00BF6BC0"/>
    <w:rsid w:val="00BF6E39"/>
    <w:rsid w:val="00C00C54"/>
    <w:rsid w:val="00C03E46"/>
    <w:rsid w:val="00C04E71"/>
    <w:rsid w:val="00C0533B"/>
    <w:rsid w:val="00C061B9"/>
    <w:rsid w:val="00C06759"/>
    <w:rsid w:val="00C1073F"/>
    <w:rsid w:val="00C11923"/>
    <w:rsid w:val="00C1492D"/>
    <w:rsid w:val="00C21230"/>
    <w:rsid w:val="00C23484"/>
    <w:rsid w:val="00C24BC2"/>
    <w:rsid w:val="00C2733A"/>
    <w:rsid w:val="00C304F3"/>
    <w:rsid w:val="00C30AC6"/>
    <w:rsid w:val="00C31691"/>
    <w:rsid w:val="00C317E0"/>
    <w:rsid w:val="00C324D1"/>
    <w:rsid w:val="00C325B7"/>
    <w:rsid w:val="00C338B4"/>
    <w:rsid w:val="00C33C4B"/>
    <w:rsid w:val="00C3445C"/>
    <w:rsid w:val="00C35BA7"/>
    <w:rsid w:val="00C36657"/>
    <w:rsid w:val="00C36CBC"/>
    <w:rsid w:val="00C378D0"/>
    <w:rsid w:val="00C37AFF"/>
    <w:rsid w:val="00C37EBD"/>
    <w:rsid w:val="00C40A8A"/>
    <w:rsid w:val="00C410FC"/>
    <w:rsid w:val="00C42372"/>
    <w:rsid w:val="00C4260C"/>
    <w:rsid w:val="00C43BB6"/>
    <w:rsid w:val="00C44431"/>
    <w:rsid w:val="00C45A09"/>
    <w:rsid w:val="00C4629C"/>
    <w:rsid w:val="00C52AF2"/>
    <w:rsid w:val="00C54ACE"/>
    <w:rsid w:val="00C55C8C"/>
    <w:rsid w:val="00C56A8D"/>
    <w:rsid w:val="00C605BA"/>
    <w:rsid w:val="00C61B23"/>
    <w:rsid w:val="00C6221F"/>
    <w:rsid w:val="00C63A8A"/>
    <w:rsid w:val="00C64D8C"/>
    <w:rsid w:val="00C6796F"/>
    <w:rsid w:val="00C71068"/>
    <w:rsid w:val="00C71108"/>
    <w:rsid w:val="00C72627"/>
    <w:rsid w:val="00C732AB"/>
    <w:rsid w:val="00C759E5"/>
    <w:rsid w:val="00C7610E"/>
    <w:rsid w:val="00C7652C"/>
    <w:rsid w:val="00C76ACE"/>
    <w:rsid w:val="00C803FC"/>
    <w:rsid w:val="00C806B6"/>
    <w:rsid w:val="00C82A1E"/>
    <w:rsid w:val="00C845D5"/>
    <w:rsid w:val="00C858BB"/>
    <w:rsid w:val="00C92AA7"/>
    <w:rsid w:val="00C92BF6"/>
    <w:rsid w:val="00C94226"/>
    <w:rsid w:val="00C948F2"/>
    <w:rsid w:val="00C94A4E"/>
    <w:rsid w:val="00C95CB4"/>
    <w:rsid w:val="00C96436"/>
    <w:rsid w:val="00C97094"/>
    <w:rsid w:val="00CA12B0"/>
    <w:rsid w:val="00CA226C"/>
    <w:rsid w:val="00CA311A"/>
    <w:rsid w:val="00CA462D"/>
    <w:rsid w:val="00CA5D4B"/>
    <w:rsid w:val="00CA7147"/>
    <w:rsid w:val="00CA7E39"/>
    <w:rsid w:val="00CB0CB0"/>
    <w:rsid w:val="00CB14DC"/>
    <w:rsid w:val="00CB2B6B"/>
    <w:rsid w:val="00CB4D27"/>
    <w:rsid w:val="00CB508D"/>
    <w:rsid w:val="00CB573B"/>
    <w:rsid w:val="00CB5CF3"/>
    <w:rsid w:val="00CB78A6"/>
    <w:rsid w:val="00CC2683"/>
    <w:rsid w:val="00CC2FA9"/>
    <w:rsid w:val="00CC7638"/>
    <w:rsid w:val="00CC76E0"/>
    <w:rsid w:val="00CC78EC"/>
    <w:rsid w:val="00CD246F"/>
    <w:rsid w:val="00CD3975"/>
    <w:rsid w:val="00CD56D5"/>
    <w:rsid w:val="00CD5A94"/>
    <w:rsid w:val="00CE03D7"/>
    <w:rsid w:val="00CE07D8"/>
    <w:rsid w:val="00CE291E"/>
    <w:rsid w:val="00CE55A3"/>
    <w:rsid w:val="00CE5A74"/>
    <w:rsid w:val="00CE5ED2"/>
    <w:rsid w:val="00CE6C0F"/>
    <w:rsid w:val="00CE6CC6"/>
    <w:rsid w:val="00CF07A1"/>
    <w:rsid w:val="00CF2EAC"/>
    <w:rsid w:val="00CF3427"/>
    <w:rsid w:val="00CF512F"/>
    <w:rsid w:val="00D011A4"/>
    <w:rsid w:val="00D0444C"/>
    <w:rsid w:val="00D04966"/>
    <w:rsid w:val="00D04A51"/>
    <w:rsid w:val="00D054A8"/>
    <w:rsid w:val="00D06348"/>
    <w:rsid w:val="00D06B35"/>
    <w:rsid w:val="00D06BBE"/>
    <w:rsid w:val="00D074A4"/>
    <w:rsid w:val="00D1092E"/>
    <w:rsid w:val="00D11330"/>
    <w:rsid w:val="00D14F6D"/>
    <w:rsid w:val="00D1692F"/>
    <w:rsid w:val="00D202C9"/>
    <w:rsid w:val="00D20444"/>
    <w:rsid w:val="00D21390"/>
    <w:rsid w:val="00D22515"/>
    <w:rsid w:val="00D22F57"/>
    <w:rsid w:val="00D2443C"/>
    <w:rsid w:val="00D2553D"/>
    <w:rsid w:val="00D25A35"/>
    <w:rsid w:val="00D26796"/>
    <w:rsid w:val="00D268C4"/>
    <w:rsid w:val="00D276C9"/>
    <w:rsid w:val="00D323A1"/>
    <w:rsid w:val="00D351F9"/>
    <w:rsid w:val="00D36655"/>
    <w:rsid w:val="00D3749C"/>
    <w:rsid w:val="00D400D4"/>
    <w:rsid w:val="00D40EB9"/>
    <w:rsid w:val="00D40FB9"/>
    <w:rsid w:val="00D41168"/>
    <w:rsid w:val="00D4203E"/>
    <w:rsid w:val="00D43D56"/>
    <w:rsid w:val="00D4649F"/>
    <w:rsid w:val="00D46C01"/>
    <w:rsid w:val="00D51940"/>
    <w:rsid w:val="00D52298"/>
    <w:rsid w:val="00D52F9B"/>
    <w:rsid w:val="00D52FDB"/>
    <w:rsid w:val="00D53C56"/>
    <w:rsid w:val="00D56260"/>
    <w:rsid w:val="00D57119"/>
    <w:rsid w:val="00D579DC"/>
    <w:rsid w:val="00D60D01"/>
    <w:rsid w:val="00D629D7"/>
    <w:rsid w:val="00D62A0A"/>
    <w:rsid w:val="00D62B30"/>
    <w:rsid w:val="00D663F2"/>
    <w:rsid w:val="00D6744D"/>
    <w:rsid w:val="00D71FE9"/>
    <w:rsid w:val="00D74036"/>
    <w:rsid w:val="00D75BEE"/>
    <w:rsid w:val="00D77023"/>
    <w:rsid w:val="00D80F0C"/>
    <w:rsid w:val="00D81457"/>
    <w:rsid w:val="00D821F3"/>
    <w:rsid w:val="00D83353"/>
    <w:rsid w:val="00D869CB"/>
    <w:rsid w:val="00D86BBE"/>
    <w:rsid w:val="00D9125B"/>
    <w:rsid w:val="00D92446"/>
    <w:rsid w:val="00D9275E"/>
    <w:rsid w:val="00D929B7"/>
    <w:rsid w:val="00D93579"/>
    <w:rsid w:val="00D94A01"/>
    <w:rsid w:val="00D95100"/>
    <w:rsid w:val="00D96F89"/>
    <w:rsid w:val="00D97790"/>
    <w:rsid w:val="00DA1ACF"/>
    <w:rsid w:val="00DA4305"/>
    <w:rsid w:val="00DA4992"/>
    <w:rsid w:val="00DA5434"/>
    <w:rsid w:val="00DA6261"/>
    <w:rsid w:val="00DA69A9"/>
    <w:rsid w:val="00DA7476"/>
    <w:rsid w:val="00DA7BC7"/>
    <w:rsid w:val="00DB152F"/>
    <w:rsid w:val="00DB5FF8"/>
    <w:rsid w:val="00DC2650"/>
    <w:rsid w:val="00DC2D0E"/>
    <w:rsid w:val="00DC2FE9"/>
    <w:rsid w:val="00DC3EA5"/>
    <w:rsid w:val="00DC53AC"/>
    <w:rsid w:val="00DC6419"/>
    <w:rsid w:val="00DD1F8D"/>
    <w:rsid w:val="00DD2A18"/>
    <w:rsid w:val="00DD3566"/>
    <w:rsid w:val="00DD462E"/>
    <w:rsid w:val="00DD55D3"/>
    <w:rsid w:val="00DD57EB"/>
    <w:rsid w:val="00DD600C"/>
    <w:rsid w:val="00DD68F7"/>
    <w:rsid w:val="00DE22C2"/>
    <w:rsid w:val="00DE27B0"/>
    <w:rsid w:val="00DE3AFF"/>
    <w:rsid w:val="00DE3EBC"/>
    <w:rsid w:val="00DE5DC5"/>
    <w:rsid w:val="00DE6433"/>
    <w:rsid w:val="00DE6C34"/>
    <w:rsid w:val="00DE7131"/>
    <w:rsid w:val="00DE7DD9"/>
    <w:rsid w:val="00DE7EC0"/>
    <w:rsid w:val="00DE7F8B"/>
    <w:rsid w:val="00DF0BE7"/>
    <w:rsid w:val="00DF282C"/>
    <w:rsid w:val="00DF578D"/>
    <w:rsid w:val="00DF58AC"/>
    <w:rsid w:val="00DF5B2C"/>
    <w:rsid w:val="00E011F3"/>
    <w:rsid w:val="00E02236"/>
    <w:rsid w:val="00E04C24"/>
    <w:rsid w:val="00E05C1B"/>
    <w:rsid w:val="00E0677A"/>
    <w:rsid w:val="00E108BA"/>
    <w:rsid w:val="00E1194A"/>
    <w:rsid w:val="00E12173"/>
    <w:rsid w:val="00E12383"/>
    <w:rsid w:val="00E131F1"/>
    <w:rsid w:val="00E137D7"/>
    <w:rsid w:val="00E1392C"/>
    <w:rsid w:val="00E14B9C"/>
    <w:rsid w:val="00E164C9"/>
    <w:rsid w:val="00E20929"/>
    <w:rsid w:val="00E20EDE"/>
    <w:rsid w:val="00E21334"/>
    <w:rsid w:val="00E23D45"/>
    <w:rsid w:val="00E25066"/>
    <w:rsid w:val="00E26191"/>
    <w:rsid w:val="00E278B6"/>
    <w:rsid w:val="00E325F8"/>
    <w:rsid w:val="00E339E4"/>
    <w:rsid w:val="00E33ABE"/>
    <w:rsid w:val="00E352E4"/>
    <w:rsid w:val="00E35EA5"/>
    <w:rsid w:val="00E37DCC"/>
    <w:rsid w:val="00E43B93"/>
    <w:rsid w:val="00E53E6C"/>
    <w:rsid w:val="00E5553F"/>
    <w:rsid w:val="00E56A70"/>
    <w:rsid w:val="00E603ED"/>
    <w:rsid w:val="00E63211"/>
    <w:rsid w:val="00E6385B"/>
    <w:rsid w:val="00E64A38"/>
    <w:rsid w:val="00E64C95"/>
    <w:rsid w:val="00E64D71"/>
    <w:rsid w:val="00E66BBE"/>
    <w:rsid w:val="00E720B5"/>
    <w:rsid w:val="00E74064"/>
    <w:rsid w:val="00E762F2"/>
    <w:rsid w:val="00E7725B"/>
    <w:rsid w:val="00E777B8"/>
    <w:rsid w:val="00E83A8B"/>
    <w:rsid w:val="00E85148"/>
    <w:rsid w:val="00E86125"/>
    <w:rsid w:val="00E86AB6"/>
    <w:rsid w:val="00E86FA1"/>
    <w:rsid w:val="00E8736C"/>
    <w:rsid w:val="00E90B55"/>
    <w:rsid w:val="00E92F3D"/>
    <w:rsid w:val="00E94133"/>
    <w:rsid w:val="00E9469B"/>
    <w:rsid w:val="00E967A8"/>
    <w:rsid w:val="00E97920"/>
    <w:rsid w:val="00EA0864"/>
    <w:rsid w:val="00EA15D0"/>
    <w:rsid w:val="00EA456C"/>
    <w:rsid w:val="00EA4740"/>
    <w:rsid w:val="00EA5A25"/>
    <w:rsid w:val="00EA6E92"/>
    <w:rsid w:val="00EA70BD"/>
    <w:rsid w:val="00EB05FF"/>
    <w:rsid w:val="00EB2030"/>
    <w:rsid w:val="00EB4414"/>
    <w:rsid w:val="00EB5849"/>
    <w:rsid w:val="00EC2CD6"/>
    <w:rsid w:val="00ED007C"/>
    <w:rsid w:val="00ED077D"/>
    <w:rsid w:val="00ED109A"/>
    <w:rsid w:val="00ED1C0A"/>
    <w:rsid w:val="00ED2230"/>
    <w:rsid w:val="00ED2F4E"/>
    <w:rsid w:val="00ED3A50"/>
    <w:rsid w:val="00ED42CE"/>
    <w:rsid w:val="00ED631D"/>
    <w:rsid w:val="00EE0BFD"/>
    <w:rsid w:val="00EE2386"/>
    <w:rsid w:val="00EE3193"/>
    <w:rsid w:val="00EE654C"/>
    <w:rsid w:val="00EE690A"/>
    <w:rsid w:val="00EE7522"/>
    <w:rsid w:val="00EE79C2"/>
    <w:rsid w:val="00EF0D82"/>
    <w:rsid w:val="00EF4547"/>
    <w:rsid w:val="00EF4C4A"/>
    <w:rsid w:val="00EF5B83"/>
    <w:rsid w:val="00EF6280"/>
    <w:rsid w:val="00EF7F1E"/>
    <w:rsid w:val="00F02D24"/>
    <w:rsid w:val="00F03236"/>
    <w:rsid w:val="00F03570"/>
    <w:rsid w:val="00F03730"/>
    <w:rsid w:val="00F056A3"/>
    <w:rsid w:val="00F1235F"/>
    <w:rsid w:val="00F1283E"/>
    <w:rsid w:val="00F165B7"/>
    <w:rsid w:val="00F20CB9"/>
    <w:rsid w:val="00F216ED"/>
    <w:rsid w:val="00F22581"/>
    <w:rsid w:val="00F22A8F"/>
    <w:rsid w:val="00F24FA8"/>
    <w:rsid w:val="00F25C8B"/>
    <w:rsid w:val="00F312B7"/>
    <w:rsid w:val="00F338C0"/>
    <w:rsid w:val="00F33A43"/>
    <w:rsid w:val="00F33D11"/>
    <w:rsid w:val="00F350B7"/>
    <w:rsid w:val="00F40E36"/>
    <w:rsid w:val="00F44711"/>
    <w:rsid w:val="00F45B9A"/>
    <w:rsid w:val="00F47FE8"/>
    <w:rsid w:val="00F5092F"/>
    <w:rsid w:val="00F509CC"/>
    <w:rsid w:val="00F50E15"/>
    <w:rsid w:val="00F518A9"/>
    <w:rsid w:val="00F51C51"/>
    <w:rsid w:val="00F52EA5"/>
    <w:rsid w:val="00F53007"/>
    <w:rsid w:val="00F54696"/>
    <w:rsid w:val="00F56CDB"/>
    <w:rsid w:val="00F56D2B"/>
    <w:rsid w:val="00F608C1"/>
    <w:rsid w:val="00F61283"/>
    <w:rsid w:val="00F63AB3"/>
    <w:rsid w:val="00F63F4D"/>
    <w:rsid w:val="00F65FA2"/>
    <w:rsid w:val="00F67414"/>
    <w:rsid w:val="00F7000E"/>
    <w:rsid w:val="00F709D9"/>
    <w:rsid w:val="00F72E41"/>
    <w:rsid w:val="00F75E16"/>
    <w:rsid w:val="00F82175"/>
    <w:rsid w:val="00F84C71"/>
    <w:rsid w:val="00F853C6"/>
    <w:rsid w:val="00F85859"/>
    <w:rsid w:val="00F8736C"/>
    <w:rsid w:val="00F91A6A"/>
    <w:rsid w:val="00F93A6C"/>
    <w:rsid w:val="00F94233"/>
    <w:rsid w:val="00F9492E"/>
    <w:rsid w:val="00F9564E"/>
    <w:rsid w:val="00F97E49"/>
    <w:rsid w:val="00FA08C8"/>
    <w:rsid w:val="00FA1A48"/>
    <w:rsid w:val="00FA26D7"/>
    <w:rsid w:val="00FA4359"/>
    <w:rsid w:val="00FA5A7D"/>
    <w:rsid w:val="00FA5B2F"/>
    <w:rsid w:val="00FA7CF5"/>
    <w:rsid w:val="00FA7F22"/>
    <w:rsid w:val="00FB0B5E"/>
    <w:rsid w:val="00FB2B9E"/>
    <w:rsid w:val="00FB36E2"/>
    <w:rsid w:val="00FB6E63"/>
    <w:rsid w:val="00FC08FA"/>
    <w:rsid w:val="00FC2302"/>
    <w:rsid w:val="00FC2FFB"/>
    <w:rsid w:val="00FC58DC"/>
    <w:rsid w:val="00FD0E81"/>
    <w:rsid w:val="00FD1462"/>
    <w:rsid w:val="00FD1C2F"/>
    <w:rsid w:val="00FD358F"/>
    <w:rsid w:val="00FD43B1"/>
    <w:rsid w:val="00FD4712"/>
    <w:rsid w:val="00FD75BB"/>
    <w:rsid w:val="00FE09D7"/>
    <w:rsid w:val="00FE0C70"/>
    <w:rsid w:val="00FE138C"/>
    <w:rsid w:val="00FE1E2D"/>
    <w:rsid w:val="00FE23EE"/>
    <w:rsid w:val="00FE245D"/>
    <w:rsid w:val="00FE6F42"/>
    <w:rsid w:val="00FF02DE"/>
    <w:rsid w:val="00FF2B2F"/>
    <w:rsid w:val="00FF2D35"/>
    <w:rsid w:val="00FF3276"/>
    <w:rsid w:val="00FF4AE5"/>
    <w:rsid w:val="00FF7948"/>
    <w:rsid w:val="00FF7AA6"/>
    <w:rsid w:val="00FF7CDA"/>
    <w:rsid w:val="14E13222"/>
    <w:rsid w:val="1BCA9FAC"/>
    <w:rsid w:val="2FF907EA"/>
    <w:rsid w:val="37BACCA6"/>
    <w:rsid w:val="41FDBF6C"/>
    <w:rsid w:val="651A20BE"/>
    <w:rsid w:val="65D369FE"/>
    <w:rsid w:val="67505086"/>
    <w:rsid w:val="6CB23C5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4EF28"/>
  <w15:docId w15:val="{BAA83B9D-E81F-45E3-817E-27A74D408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F4E"/>
    <w:pPr>
      <w:spacing w:before="240" w:after="120"/>
    </w:pPr>
    <w:rPr>
      <w:rFonts w:ascii="Arial" w:hAnsi="Arial"/>
      <w:color w:val="333333"/>
    </w:rPr>
  </w:style>
  <w:style w:type="paragraph" w:styleId="Heading1">
    <w:name w:val="heading 1"/>
    <w:basedOn w:val="Normal"/>
    <w:next w:val="Normal"/>
    <w:link w:val="Heading1Char"/>
    <w:uiPriority w:val="9"/>
    <w:qFormat/>
    <w:rsid w:val="002319BF"/>
    <w:pPr>
      <w:keepNext/>
      <w:keepLines/>
      <w:suppressAutoHyphens/>
      <w:spacing w:after="400" w:line="400" w:lineRule="atLeast"/>
      <w:contextualSpacing/>
      <w:outlineLvl w:val="0"/>
    </w:pPr>
    <w:rPr>
      <w:rFonts w:eastAsiaTheme="majorEastAsia" w:cstheme="majorBidi"/>
      <w:b/>
      <w:bCs/>
      <w:color w:val="00467F"/>
      <w:spacing w:val="-4"/>
      <w:sz w:val="36"/>
      <w:szCs w:val="28"/>
    </w:rPr>
  </w:style>
  <w:style w:type="paragraph" w:styleId="Heading2">
    <w:name w:val="heading 2"/>
    <w:basedOn w:val="Normal"/>
    <w:next w:val="Normal"/>
    <w:link w:val="Heading2Char"/>
    <w:uiPriority w:val="9"/>
    <w:unhideWhenUsed/>
    <w:qFormat/>
    <w:rsid w:val="00576474"/>
    <w:pPr>
      <w:keepNext/>
      <w:keepLines/>
      <w:suppressAutoHyphens/>
      <w:spacing w:before="720" w:after="360" w:line="300" w:lineRule="atLeast"/>
      <w:contextualSpacing/>
      <w:outlineLvl w:val="1"/>
    </w:pPr>
    <w:rPr>
      <w:rFonts w:eastAsiaTheme="majorEastAsia" w:cstheme="majorHAnsi"/>
      <w:b/>
      <w:bCs/>
      <w:color w:val="00467F"/>
      <w:spacing w:val="-4"/>
      <w:sz w:val="44"/>
      <w:szCs w:val="32"/>
    </w:rPr>
  </w:style>
  <w:style w:type="paragraph" w:styleId="Heading3">
    <w:name w:val="heading 3"/>
    <w:basedOn w:val="Normal"/>
    <w:next w:val="Normal"/>
    <w:link w:val="Heading3Char"/>
    <w:uiPriority w:val="9"/>
    <w:unhideWhenUsed/>
    <w:qFormat/>
    <w:rsid w:val="00576474"/>
    <w:pPr>
      <w:keepNext/>
      <w:keepLines/>
      <w:suppressAutoHyphens/>
      <w:spacing w:before="480" w:after="240" w:line="280" w:lineRule="atLeast"/>
      <w:contextualSpacing/>
      <w:outlineLvl w:val="2"/>
    </w:pPr>
    <w:rPr>
      <w:rFonts w:eastAsiaTheme="majorEastAsia" w:cstheme="majorBidi"/>
      <w:bCs/>
      <w:color w:val="1B818F"/>
      <w:spacing w:val="-4"/>
      <w:sz w:val="36"/>
      <w:szCs w:val="28"/>
    </w:rPr>
  </w:style>
  <w:style w:type="paragraph" w:styleId="Heading4">
    <w:name w:val="heading 4"/>
    <w:basedOn w:val="Normal"/>
    <w:next w:val="Normal"/>
    <w:link w:val="Heading4Char"/>
    <w:uiPriority w:val="9"/>
    <w:unhideWhenUsed/>
    <w:qFormat/>
    <w:rsid w:val="00835D5E"/>
    <w:pPr>
      <w:keepNext/>
      <w:keepLines/>
      <w:suppressAutoHyphens/>
      <w:spacing w:before="360" w:line="280" w:lineRule="atLeast"/>
      <w:outlineLvl w:val="3"/>
    </w:pPr>
    <w:rPr>
      <w:rFonts w:eastAsiaTheme="majorEastAsia" w:cstheme="majorBidi"/>
      <w:b/>
      <w:iCs/>
      <w:color w:val="1B818F"/>
      <w:spacing w:val="-4"/>
      <w:sz w:val="32"/>
      <w:szCs w:val="26"/>
    </w:rPr>
  </w:style>
  <w:style w:type="paragraph" w:styleId="Heading5">
    <w:name w:val="heading 5"/>
    <w:basedOn w:val="Normal"/>
    <w:next w:val="Normal"/>
    <w:link w:val="Heading5Char"/>
    <w:uiPriority w:val="9"/>
    <w:unhideWhenUsed/>
    <w:qFormat/>
    <w:rsid w:val="00ED2F4E"/>
    <w:pPr>
      <w:keepNext/>
      <w:keepLines/>
      <w:suppressAutoHyphens/>
      <w:spacing w:line="280" w:lineRule="atLeast"/>
      <w:outlineLvl w:val="4"/>
    </w:pPr>
    <w:rPr>
      <w:rFonts w:eastAsiaTheme="majorEastAsia" w:cstheme="majorBidi"/>
      <w:b/>
      <w:color w:val="00467F"/>
      <w:spacing w:val="-4"/>
      <w:sz w:val="28"/>
      <w:szCs w:val="24"/>
    </w:rPr>
  </w:style>
  <w:style w:type="paragraph" w:styleId="Heading6">
    <w:name w:val="heading 6"/>
    <w:basedOn w:val="Normal"/>
    <w:next w:val="Normal"/>
    <w:link w:val="Heading6Char"/>
    <w:uiPriority w:val="9"/>
    <w:unhideWhenUsed/>
    <w:qFormat/>
    <w:rsid w:val="00835D5E"/>
    <w:pPr>
      <w:keepNext/>
      <w:keepLines/>
      <w:suppressAutoHyphens/>
      <w:spacing w:line="280" w:lineRule="atLeast"/>
      <w:outlineLvl w:val="5"/>
    </w:pPr>
    <w:rPr>
      <w:rFonts w:eastAsiaTheme="majorEastAsia" w:cstheme="majorBidi"/>
      <w:b/>
      <w:i/>
      <w:iCs/>
      <w:color w:val="1B818F"/>
      <w:spacing w:val="-4"/>
    </w:rPr>
  </w:style>
  <w:style w:type="paragraph" w:styleId="Heading7">
    <w:name w:val="heading 7"/>
    <w:basedOn w:val="Normal"/>
    <w:next w:val="Normal"/>
    <w:link w:val="Heading7Char"/>
    <w:uiPriority w:val="9"/>
    <w:unhideWhenUsed/>
    <w:rsid w:val="00033A96"/>
    <w:pPr>
      <w:keepNext/>
      <w:keepLines/>
      <w:suppressAutoHyphens/>
      <w:spacing w:before="200" w:after="0" w:line="280" w:lineRule="atLeast"/>
      <w:outlineLvl w:val="6"/>
    </w:pPr>
    <w:rPr>
      <w:rFonts w:eastAsiaTheme="majorEastAsia" w:cstheme="majorBidi"/>
      <w:i/>
      <w:iCs/>
      <w:color w:val="093E52"/>
      <w:spacing w:val="-4"/>
    </w:rPr>
  </w:style>
  <w:style w:type="paragraph" w:styleId="Heading8">
    <w:name w:val="heading 8"/>
    <w:basedOn w:val="Normal"/>
    <w:next w:val="Normal"/>
    <w:link w:val="Heading8Char"/>
    <w:uiPriority w:val="9"/>
    <w:unhideWhenUsed/>
    <w:qFormat/>
    <w:rsid w:val="0075360F"/>
    <w:pPr>
      <w:keepNext/>
      <w:keepLines/>
      <w:suppressAutoHyphens/>
      <w:spacing w:before="200" w:after="0" w:line="280" w:lineRule="atLeast"/>
      <w:outlineLvl w:val="7"/>
    </w:pPr>
    <w:rPr>
      <w:rFonts w:eastAsiaTheme="majorEastAsia" w:cstheme="majorBidi"/>
      <w:color w:val="00467F"/>
      <w:spacing w:val="-4"/>
      <w:szCs w:val="20"/>
    </w:rPr>
  </w:style>
  <w:style w:type="paragraph" w:styleId="Heading9">
    <w:name w:val="heading 9"/>
    <w:basedOn w:val="Normal"/>
    <w:next w:val="Normal"/>
    <w:link w:val="Heading9Char"/>
    <w:uiPriority w:val="9"/>
    <w:unhideWhenUsed/>
    <w:qFormat/>
    <w:rsid w:val="0075360F"/>
    <w:pPr>
      <w:keepNext/>
      <w:keepLines/>
      <w:suppressAutoHyphens/>
      <w:spacing w:before="200" w:after="0" w:line="280" w:lineRule="atLeast"/>
      <w:outlineLvl w:val="8"/>
    </w:pPr>
    <w:rPr>
      <w:rFonts w:eastAsiaTheme="majorEastAsia" w:cstheme="majorBidi"/>
      <w:i/>
      <w:iCs/>
      <w:color w:val="00467F"/>
      <w:spacing w:val="-4"/>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F5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MA-default">
    <w:name w:val="AFMA - default"/>
    <w:basedOn w:val="TableNormal"/>
    <w:uiPriority w:val="99"/>
    <w:rsid w:val="00DD1F8D"/>
    <w:pPr>
      <w:spacing w:before="60" w:after="60" w:line="240" w:lineRule="auto"/>
    </w:pPr>
    <w:rPr>
      <w:rFonts w:ascii="Arial" w:hAnsi="Arial"/>
      <w:color w:val="333333"/>
    </w:rPr>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color w:val="FFFFFF" w:themeColor="background1"/>
        <w:sz w:val="24"/>
      </w:rPr>
      <w:tblPr/>
      <w:trPr>
        <w:cantSplit/>
        <w:tblHeader/>
      </w:trPr>
      <w:tcPr>
        <w:shd w:val="clear" w:color="auto" w:fill="006C8B"/>
      </w:tcPr>
    </w:tblStylePr>
    <w:tblStylePr w:type="band2Horz">
      <w:tblPr/>
      <w:tcPr>
        <w:shd w:val="clear" w:color="auto" w:fill="F2F2F2" w:themeFill="background1" w:themeFillShade="F2"/>
      </w:tcPr>
    </w:tblStylePr>
  </w:style>
  <w:style w:type="table" w:styleId="LightShading">
    <w:name w:val="Light Shading"/>
    <w:basedOn w:val="TableNormal"/>
    <w:uiPriority w:val="60"/>
    <w:rsid w:val="002F50B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2319BF"/>
    <w:rPr>
      <w:rFonts w:ascii="Arial" w:eastAsiaTheme="majorEastAsia" w:hAnsi="Arial" w:cstheme="majorBidi"/>
      <w:b/>
      <w:bCs/>
      <w:color w:val="00467F"/>
      <w:spacing w:val="-4"/>
      <w:sz w:val="36"/>
      <w:szCs w:val="28"/>
    </w:rPr>
  </w:style>
  <w:style w:type="character" w:customStyle="1" w:styleId="Heading2Char">
    <w:name w:val="Heading 2 Char"/>
    <w:basedOn w:val="DefaultParagraphFont"/>
    <w:link w:val="Heading2"/>
    <w:uiPriority w:val="9"/>
    <w:rsid w:val="00576474"/>
    <w:rPr>
      <w:rFonts w:ascii="Arial" w:eastAsiaTheme="majorEastAsia" w:hAnsi="Arial" w:cstheme="majorHAnsi"/>
      <w:b/>
      <w:bCs/>
      <w:color w:val="00467F"/>
      <w:spacing w:val="-4"/>
      <w:sz w:val="44"/>
      <w:szCs w:val="32"/>
    </w:rPr>
  </w:style>
  <w:style w:type="character" w:customStyle="1" w:styleId="Heading3Char">
    <w:name w:val="Heading 3 Char"/>
    <w:basedOn w:val="DefaultParagraphFont"/>
    <w:link w:val="Heading3"/>
    <w:uiPriority w:val="9"/>
    <w:rsid w:val="00576474"/>
    <w:rPr>
      <w:rFonts w:ascii="Arial" w:eastAsiaTheme="majorEastAsia" w:hAnsi="Arial" w:cstheme="majorBidi"/>
      <w:bCs/>
      <w:color w:val="1B818F"/>
      <w:spacing w:val="-4"/>
      <w:sz w:val="36"/>
      <w:szCs w:val="28"/>
    </w:rPr>
  </w:style>
  <w:style w:type="character" w:customStyle="1" w:styleId="Heading4Char">
    <w:name w:val="Heading 4 Char"/>
    <w:basedOn w:val="DefaultParagraphFont"/>
    <w:link w:val="Heading4"/>
    <w:uiPriority w:val="9"/>
    <w:rsid w:val="00835D5E"/>
    <w:rPr>
      <w:rFonts w:ascii="Arial" w:eastAsiaTheme="majorEastAsia" w:hAnsi="Arial" w:cstheme="majorBidi"/>
      <w:b/>
      <w:iCs/>
      <w:color w:val="1B818F"/>
      <w:spacing w:val="-4"/>
      <w:sz w:val="32"/>
      <w:szCs w:val="26"/>
    </w:rPr>
  </w:style>
  <w:style w:type="character" w:customStyle="1" w:styleId="Heading5Char">
    <w:name w:val="Heading 5 Char"/>
    <w:basedOn w:val="DefaultParagraphFont"/>
    <w:link w:val="Heading5"/>
    <w:uiPriority w:val="9"/>
    <w:rsid w:val="00ED2F4E"/>
    <w:rPr>
      <w:rFonts w:ascii="Arial" w:eastAsiaTheme="majorEastAsia" w:hAnsi="Arial" w:cstheme="majorBidi"/>
      <w:b/>
      <w:color w:val="00467F"/>
      <w:spacing w:val="-4"/>
      <w:sz w:val="28"/>
      <w:szCs w:val="24"/>
    </w:rPr>
  </w:style>
  <w:style w:type="character" w:customStyle="1" w:styleId="Heading6Char">
    <w:name w:val="Heading 6 Char"/>
    <w:basedOn w:val="DefaultParagraphFont"/>
    <w:link w:val="Heading6"/>
    <w:uiPriority w:val="9"/>
    <w:rsid w:val="00835D5E"/>
    <w:rPr>
      <w:rFonts w:ascii="Arial" w:eastAsiaTheme="majorEastAsia" w:hAnsi="Arial" w:cstheme="majorBidi"/>
      <w:b/>
      <w:i/>
      <w:iCs/>
      <w:color w:val="1B818F"/>
      <w:spacing w:val="-4"/>
      <w:sz w:val="24"/>
    </w:rPr>
  </w:style>
  <w:style w:type="character" w:customStyle="1" w:styleId="Heading7Char">
    <w:name w:val="Heading 7 Char"/>
    <w:basedOn w:val="DefaultParagraphFont"/>
    <w:link w:val="Heading7"/>
    <w:uiPriority w:val="9"/>
    <w:rsid w:val="00033A96"/>
    <w:rPr>
      <w:rFonts w:ascii="Arial" w:eastAsiaTheme="majorEastAsia" w:hAnsi="Arial" w:cstheme="majorBidi"/>
      <w:i/>
      <w:iCs/>
      <w:color w:val="093E52"/>
      <w:spacing w:val="-4"/>
      <w:sz w:val="24"/>
    </w:rPr>
  </w:style>
  <w:style w:type="character" w:customStyle="1" w:styleId="Heading8Char">
    <w:name w:val="Heading 8 Char"/>
    <w:basedOn w:val="DefaultParagraphFont"/>
    <w:link w:val="Heading8"/>
    <w:uiPriority w:val="9"/>
    <w:rsid w:val="0075360F"/>
    <w:rPr>
      <w:rFonts w:ascii="Arial" w:eastAsiaTheme="majorEastAsia" w:hAnsi="Arial" w:cstheme="majorBidi"/>
      <w:color w:val="00467F"/>
      <w:spacing w:val="-4"/>
      <w:sz w:val="24"/>
      <w:szCs w:val="20"/>
    </w:rPr>
  </w:style>
  <w:style w:type="character" w:customStyle="1" w:styleId="Heading9Char">
    <w:name w:val="Heading 9 Char"/>
    <w:basedOn w:val="DefaultParagraphFont"/>
    <w:link w:val="Heading9"/>
    <w:uiPriority w:val="9"/>
    <w:rsid w:val="0075360F"/>
    <w:rPr>
      <w:rFonts w:ascii="Arial" w:eastAsiaTheme="majorEastAsia" w:hAnsi="Arial" w:cstheme="majorBidi"/>
      <w:i/>
      <w:iCs/>
      <w:color w:val="00467F"/>
      <w:spacing w:val="-4"/>
      <w:sz w:val="20"/>
      <w:szCs w:val="20"/>
    </w:rPr>
  </w:style>
  <w:style w:type="paragraph" w:styleId="Subtitle">
    <w:name w:val="Subtitle"/>
    <w:basedOn w:val="Normal"/>
    <w:next w:val="Normal"/>
    <w:link w:val="SubtitleChar"/>
    <w:uiPriority w:val="11"/>
    <w:qFormat/>
    <w:rsid w:val="00033A96"/>
    <w:pPr>
      <w:numPr>
        <w:ilvl w:val="1"/>
      </w:numPr>
      <w:suppressAutoHyphens/>
      <w:spacing w:before="180" w:after="60" w:line="300" w:lineRule="atLeast"/>
      <w:ind w:right="1134"/>
    </w:pPr>
    <w:rPr>
      <w:rFonts w:eastAsiaTheme="majorEastAsia" w:cstheme="majorBidi"/>
      <w:iCs/>
      <w:color w:val="FFFFFF" w:themeColor="background1"/>
      <w:spacing w:val="-4"/>
      <w:sz w:val="26"/>
      <w:szCs w:val="24"/>
    </w:rPr>
  </w:style>
  <w:style w:type="character" w:customStyle="1" w:styleId="SubtitleChar">
    <w:name w:val="Subtitle Char"/>
    <w:basedOn w:val="DefaultParagraphFont"/>
    <w:link w:val="Subtitle"/>
    <w:uiPriority w:val="11"/>
    <w:rsid w:val="00033A96"/>
    <w:rPr>
      <w:rFonts w:ascii="Arial" w:eastAsiaTheme="majorEastAsia" w:hAnsi="Arial" w:cstheme="majorBidi"/>
      <w:iCs/>
      <w:color w:val="FFFFFF" w:themeColor="background1"/>
      <w:spacing w:val="-4"/>
      <w:sz w:val="26"/>
      <w:szCs w:val="24"/>
    </w:rPr>
  </w:style>
  <w:style w:type="paragraph" w:styleId="TOCHeading">
    <w:name w:val="TOC Heading"/>
    <w:basedOn w:val="Heading1"/>
    <w:next w:val="Normal"/>
    <w:uiPriority w:val="39"/>
    <w:unhideWhenUsed/>
    <w:qFormat/>
    <w:rsid w:val="00033A96"/>
    <w:pPr>
      <w:suppressAutoHyphens w:val="0"/>
      <w:spacing w:after="0" w:line="259" w:lineRule="auto"/>
      <w:contextualSpacing w:val="0"/>
      <w:outlineLvl w:val="9"/>
    </w:pPr>
    <w:rPr>
      <w:bCs w:val="0"/>
      <w:szCs w:val="32"/>
      <w:lang w:val="en-US"/>
    </w:rPr>
  </w:style>
  <w:style w:type="paragraph" w:styleId="TOC1">
    <w:name w:val="toc 1"/>
    <w:basedOn w:val="Normal"/>
    <w:next w:val="Normal"/>
    <w:autoRedefine/>
    <w:uiPriority w:val="39"/>
    <w:unhideWhenUsed/>
    <w:qFormat/>
    <w:rsid w:val="00643F25"/>
    <w:pPr>
      <w:tabs>
        <w:tab w:val="left" w:pos="400"/>
        <w:tab w:val="right" w:leader="dot" w:pos="9628"/>
      </w:tabs>
      <w:suppressAutoHyphens/>
      <w:spacing w:before="80" w:after="80" w:line="240" w:lineRule="auto"/>
    </w:pPr>
    <w:rPr>
      <w:i/>
      <w:spacing w:val="-4"/>
    </w:rPr>
  </w:style>
  <w:style w:type="paragraph" w:styleId="TOC2">
    <w:name w:val="toc 2"/>
    <w:basedOn w:val="Normal"/>
    <w:next w:val="Normal"/>
    <w:autoRedefine/>
    <w:uiPriority w:val="39"/>
    <w:unhideWhenUsed/>
    <w:qFormat/>
    <w:rsid w:val="00643F25"/>
    <w:pPr>
      <w:suppressAutoHyphens/>
      <w:spacing w:before="80" w:after="80" w:line="240" w:lineRule="auto"/>
      <w:ind w:left="198"/>
    </w:pPr>
    <w:rPr>
      <w:spacing w:val="-4"/>
    </w:rPr>
  </w:style>
  <w:style w:type="paragraph" w:styleId="TOC3">
    <w:name w:val="toc 3"/>
    <w:basedOn w:val="Normal"/>
    <w:next w:val="Normal"/>
    <w:autoRedefine/>
    <w:uiPriority w:val="39"/>
    <w:unhideWhenUsed/>
    <w:qFormat/>
    <w:rsid w:val="00643F25"/>
    <w:pPr>
      <w:suppressAutoHyphens/>
      <w:spacing w:before="80" w:after="80" w:line="280" w:lineRule="atLeast"/>
      <w:ind w:left="403"/>
    </w:pPr>
    <w:rPr>
      <w:i/>
      <w:spacing w:val="-4"/>
    </w:rPr>
  </w:style>
  <w:style w:type="paragraph" w:styleId="TableofFigures">
    <w:name w:val="table of figures"/>
    <w:basedOn w:val="Normal"/>
    <w:next w:val="Normal"/>
    <w:uiPriority w:val="99"/>
    <w:unhideWhenUsed/>
    <w:rsid w:val="00033A96"/>
    <w:pPr>
      <w:suppressAutoHyphens/>
      <w:spacing w:before="180" w:after="0" w:line="280" w:lineRule="atLeast"/>
      <w:ind w:left="907" w:hanging="907"/>
    </w:pPr>
    <w:rPr>
      <w:spacing w:val="-4"/>
    </w:rPr>
  </w:style>
  <w:style w:type="character" w:styleId="Hyperlink">
    <w:name w:val="Hyperlink"/>
    <w:basedOn w:val="DefaultParagraphFont"/>
    <w:uiPriority w:val="99"/>
    <w:rsid w:val="00033A96"/>
    <w:rPr>
      <w:rFonts w:asciiTheme="minorHAnsi" w:hAnsiTheme="minorHAnsi" w:cs="MuseoSans-500"/>
      <w:color w:val="0000EE"/>
      <w:u w:val="single" w:color="0070C0"/>
    </w:rPr>
  </w:style>
  <w:style w:type="paragraph" w:styleId="Caption">
    <w:name w:val="caption"/>
    <w:basedOn w:val="Normal"/>
    <w:next w:val="Normal"/>
    <w:link w:val="CaptionChar"/>
    <w:uiPriority w:val="35"/>
    <w:unhideWhenUsed/>
    <w:qFormat/>
    <w:rsid w:val="0075360F"/>
    <w:pPr>
      <w:keepNext/>
      <w:suppressAutoHyphens/>
      <w:spacing w:after="180" w:line="240" w:lineRule="atLeast"/>
    </w:pPr>
    <w:rPr>
      <w:b/>
      <w:iCs/>
      <w:spacing w:val="-4"/>
      <w:sz w:val="20"/>
      <w:szCs w:val="18"/>
    </w:rPr>
  </w:style>
  <w:style w:type="paragraph" w:customStyle="1" w:styleId="SideBarText">
    <w:name w:val="Side Bar Text"/>
    <w:basedOn w:val="Normal"/>
    <w:qFormat/>
    <w:rsid w:val="00033A96"/>
    <w:pPr>
      <w:suppressAutoHyphens/>
      <w:spacing w:after="0" w:line="200" w:lineRule="atLeast"/>
    </w:pPr>
    <w:rPr>
      <w:spacing w:val="-2"/>
      <w:sz w:val="16"/>
    </w:rPr>
  </w:style>
  <w:style w:type="paragraph" w:styleId="Header">
    <w:name w:val="header"/>
    <w:basedOn w:val="Normal"/>
    <w:link w:val="HeaderChar"/>
    <w:uiPriority w:val="99"/>
    <w:unhideWhenUsed/>
    <w:rsid w:val="00033A96"/>
    <w:pPr>
      <w:tabs>
        <w:tab w:val="right" w:pos="9639"/>
      </w:tabs>
      <w:suppressAutoHyphens/>
      <w:spacing w:after="0" w:line="200" w:lineRule="atLeast"/>
    </w:pPr>
    <w:rPr>
      <w:spacing w:val="-4"/>
      <w:sz w:val="16"/>
    </w:rPr>
  </w:style>
  <w:style w:type="character" w:customStyle="1" w:styleId="HeaderChar">
    <w:name w:val="Header Char"/>
    <w:basedOn w:val="DefaultParagraphFont"/>
    <w:link w:val="Header"/>
    <w:uiPriority w:val="99"/>
    <w:rsid w:val="00033A96"/>
    <w:rPr>
      <w:rFonts w:ascii="Arial" w:hAnsi="Arial"/>
      <w:color w:val="333333"/>
      <w:spacing w:val="-4"/>
      <w:sz w:val="16"/>
    </w:rPr>
  </w:style>
  <w:style w:type="paragraph" w:styleId="Footer">
    <w:name w:val="footer"/>
    <w:basedOn w:val="Normal"/>
    <w:link w:val="FooterChar"/>
    <w:uiPriority w:val="99"/>
    <w:unhideWhenUsed/>
    <w:rsid w:val="00033A96"/>
    <w:pPr>
      <w:tabs>
        <w:tab w:val="right" w:pos="9639"/>
      </w:tabs>
      <w:suppressAutoHyphens/>
      <w:spacing w:after="0" w:line="200" w:lineRule="atLeast"/>
    </w:pPr>
    <w:rPr>
      <w:spacing w:val="-4"/>
      <w:sz w:val="16"/>
    </w:rPr>
  </w:style>
  <w:style w:type="character" w:customStyle="1" w:styleId="FooterChar">
    <w:name w:val="Footer Char"/>
    <w:basedOn w:val="DefaultParagraphFont"/>
    <w:link w:val="Footer"/>
    <w:uiPriority w:val="99"/>
    <w:rsid w:val="00033A96"/>
    <w:rPr>
      <w:rFonts w:ascii="Arial" w:hAnsi="Arial"/>
      <w:color w:val="333333"/>
      <w:spacing w:val="-4"/>
      <w:sz w:val="16"/>
    </w:rPr>
  </w:style>
  <w:style w:type="paragraph" w:customStyle="1" w:styleId="AFMANumberedlist">
    <w:name w:val="AFMA Numbered list"/>
    <w:basedOn w:val="ListParagraph"/>
    <w:link w:val="AFMANumberedlistChar"/>
    <w:autoRedefine/>
    <w:qFormat/>
    <w:rsid w:val="00C54ACE"/>
    <w:pPr>
      <w:suppressAutoHyphens/>
      <w:spacing w:before="180" w:after="60" w:line="280" w:lineRule="atLeast"/>
    </w:pPr>
    <w:rPr>
      <w:rFonts w:cstheme="minorHAnsi"/>
      <w:spacing w:val="-4"/>
      <w:lang w:val="en" w:eastAsia="en-AU"/>
    </w:rPr>
  </w:style>
  <w:style w:type="character" w:customStyle="1" w:styleId="AFMANumberedlistChar">
    <w:name w:val="AFMA Numbered list Char"/>
    <w:basedOn w:val="DefaultParagraphFont"/>
    <w:link w:val="AFMANumberedlist"/>
    <w:rsid w:val="00C54ACE"/>
    <w:rPr>
      <w:rFonts w:ascii="Arial" w:hAnsi="Arial" w:cstheme="minorHAnsi"/>
      <w:color w:val="333333"/>
      <w:spacing w:val="-4"/>
      <w:lang w:val="en" w:eastAsia="en-AU"/>
    </w:rPr>
  </w:style>
  <w:style w:type="paragraph" w:customStyle="1" w:styleId="footerfieldtext">
    <w:name w:val="footer field text"/>
    <w:basedOn w:val="Footer"/>
    <w:link w:val="footerfieldtextChar"/>
    <w:qFormat/>
    <w:rsid w:val="00033A96"/>
    <w:rPr>
      <w:b/>
      <w:bCs/>
      <w:noProof/>
      <w:lang w:val="en-US"/>
    </w:rPr>
  </w:style>
  <w:style w:type="character" w:customStyle="1" w:styleId="footerfieldtextChar">
    <w:name w:val="footer field text Char"/>
    <w:basedOn w:val="FooterChar"/>
    <w:link w:val="footerfieldtext"/>
    <w:rsid w:val="00033A96"/>
    <w:rPr>
      <w:rFonts w:ascii="Arial" w:hAnsi="Arial"/>
      <w:b/>
      <w:bCs/>
      <w:noProof/>
      <w:color w:val="333333"/>
      <w:spacing w:val="-4"/>
      <w:sz w:val="16"/>
      <w:lang w:val="en-US"/>
    </w:rPr>
  </w:style>
  <w:style w:type="paragraph" w:customStyle="1" w:styleId="Heading2-Numbered">
    <w:name w:val="Heading 2 - Numbered"/>
    <w:basedOn w:val="Heading2"/>
    <w:next w:val="Normal"/>
    <w:autoRedefine/>
    <w:qFormat/>
    <w:rsid w:val="00473190"/>
    <w:pPr>
      <w:ind w:left="578" w:hanging="578"/>
    </w:pPr>
    <w:rPr>
      <w:rFonts w:asciiTheme="minorHAnsi" w:hAnsiTheme="minorHAnsi" w:cstheme="minorHAnsi"/>
      <w:sz w:val="36"/>
      <w:szCs w:val="36"/>
    </w:rPr>
  </w:style>
  <w:style w:type="paragraph" w:customStyle="1" w:styleId="Heading3-Numbered">
    <w:name w:val="Heading 3  - Numbered"/>
    <w:basedOn w:val="Heading3"/>
    <w:next w:val="Normal"/>
    <w:autoRedefine/>
    <w:qFormat/>
    <w:rsid w:val="00643F25"/>
    <w:pPr>
      <w:numPr>
        <w:ilvl w:val="2"/>
        <w:numId w:val="17"/>
      </w:numPr>
    </w:pPr>
  </w:style>
  <w:style w:type="paragraph" w:customStyle="1" w:styleId="Heading4-Numbered">
    <w:name w:val="Heading 4 - Numbered"/>
    <w:basedOn w:val="Heading4"/>
    <w:next w:val="Normal"/>
    <w:autoRedefine/>
    <w:qFormat/>
    <w:rsid w:val="00B076A2"/>
    <w:pPr>
      <w:spacing w:before="180"/>
      <w:ind w:left="864" w:hanging="864"/>
    </w:pPr>
    <w:rPr>
      <w:color w:val="auto"/>
      <w:sz w:val="28"/>
    </w:rPr>
  </w:style>
  <w:style w:type="paragraph" w:customStyle="1" w:styleId="Heading5-Numbered">
    <w:name w:val="Heading 5 - Numbered"/>
    <w:basedOn w:val="Heading5"/>
    <w:next w:val="Normal"/>
    <w:qFormat/>
    <w:rsid w:val="00B40F5A"/>
    <w:pPr>
      <w:numPr>
        <w:ilvl w:val="4"/>
        <w:numId w:val="17"/>
      </w:numPr>
    </w:pPr>
  </w:style>
  <w:style w:type="paragraph" w:customStyle="1" w:styleId="Heading6-Numbered">
    <w:name w:val="Heading 6 - Numbered"/>
    <w:basedOn w:val="Heading6"/>
    <w:next w:val="Normal"/>
    <w:qFormat/>
    <w:rsid w:val="0075360F"/>
    <w:pPr>
      <w:numPr>
        <w:ilvl w:val="5"/>
        <w:numId w:val="17"/>
      </w:numPr>
    </w:pPr>
  </w:style>
  <w:style w:type="paragraph" w:customStyle="1" w:styleId="Heading7-Numbered">
    <w:name w:val="Heading 7 - Numbered"/>
    <w:basedOn w:val="Heading7"/>
    <w:next w:val="Normal"/>
    <w:qFormat/>
    <w:rsid w:val="0075360F"/>
    <w:pPr>
      <w:numPr>
        <w:ilvl w:val="6"/>
        <w:numId w:val="17"/>
      </w:numPr>
    </w:pPr>
    <w:rPr>
      <w:color w:val="00467F"/>
    </w:rPr>
  </w:style>
  <w:style w:type="paragraph" w:customStyle="1" w:styleId="Heading8-Numbered">
    <w:name w:val="Heading 8 - Numbered"/>
    <w:basedOn w:val="Heading8"/>
    <w:next w:val="Normal"/>
    <w:qFormat/>
    <w:rsid w:val="0075360F"/>
    <w:pPr>
      <w:numPr>
        <w:ilvl w:val="7"/>
        <w:numId w:val="17"/>
      </w:numPr>
    </w:pPr>
  </w:style>
  <w:style w:type="paragraph" w:customStyle="1" w:styleId="Heading9-Numbered">
    <w:name w:val="Heading 9 - Numbered"/>
    <w:basedOn w:val="Heading9"/>
    <w:next w:val="Normal"/>
    <w:qFormat/>
    <w:rsid w:val="00695BF9"/>
    <w:pPr>
      <w:numPr>
        <w:ilvl w:val="8"/>
        <w:numId w:val="17"/>
      </w:numPr>
    </w:pPr>
  </w:style>
  <w:style w:type="paragraph" w:customStyle="1" w:styleId="Liststyle">
    <w:name w:val="List style"/>
    <w:basedOn w:val="ListParagraph"/>
    <w:link w:val="ListstyleChar"/>
    <w:autoRedefine/>
    <w:qFormat/>
    <w:rsid w:val="00DD1F8D"/>
    <w:pPr>
      <w:numPr>
        <w:ilvl w:val="1"/>
        <w:numId w:val="1"/>
      </w:numPr>
      <w:suppressAutoHyphens/>
      <w:spacing w:before="180" w:after="60" w:line="240" w:lineRule="auto"/>
    </w:pPr>
    <w:rPr>
      <w:rFonts w:cstheme="minorHAnsi"/>
      <w:spacing w:val="-4"/>
    </w:rPr>
  </w:style>
  <w:style w:type="character" w:customStyle="1" w:styleId="ListstyleChar">
    <w:name w:val="List style Char"/>
    <w:basedOn w:val="DefaultParagraphFont"/>
    <w:link w:val="Liststyle"/>
    <w:rsid w:val="00DD1F8D"/>
    <w:rPr>
      <w:rFonts w:ascii="Arial" w:hAnsi="Arial" w:cstheme="minorHAnsi"/>
      <w:color w:val="333333"/>
      <w:spacing w:val="-4"/>
    </w:rPr>
  </w:style>
  <w:style w:type="paragraph" w:customStyle="1" w:styleId="References">
    <w:name w:val="References"/>
    <w:basedOn w:val="Normal"/>
    <w:link w:val="ReferencesChar"/>
    <w:qFormat/>
    <w:rsid w:val="002319BF"/>
    <w:pPr>
      <w:suppressAutoHyphens/>
      <w:spacing w:line="240" w:lineRule="auto"/>
    </w:pPr>
    <w:rPr>
      <w:rFonts w:eastAsia="Times New Roman" w:cs="Times New Roman"/>
      <w:spacing w:val="-4"/>
      <w:szCs w:val="20"/>
    </w:rPr>
  </w:style>
  <w:style w:type="character" w:customStyle="1" w:styleId="ReferencesChar">
    <w:name w:val="References Char"/>
    <w:basedOn w:val="DefaultParagraphFont"/>
    <w:link w:val="References"/>
    <w:rsid w:val="002319BF"/>
    <w:rPr>
      <w:rFonts w:ascii="Arial" w:eastAsia="Times New Roman" w:hAnsi="Arial" w:cs="Times New Roman"/>
      <w:color w:val="333333"/>
      <w:spacing w:val="-4"/>
      <w:szCs w:val="20"/>
    </w:rPr>
  </w:style>
  <w:style w:type="paragraph" w:styleId="ListParagraph">
    <w:name w:val="List Paragraph"/>
    <w:aliases w:val="List Paragraph1,Recommendation,List Paragraph11,NFP GP Bulleted List,List Paragraph2,FooterText,numbered,Paragraphe de liste1,Bulletr List Paragraph,列出段落,列出段落1,List Paragraph21,Listeafsnit1,Parágrafo da Lista1,Párrafo de lista1,リスト段落1,L"/>
    <w:basedOn w:val="Normal"/>
    <w:link w:val="ListParagraphChar"/>
    <w:uiPriority w:val="34"/>
    <w:qFormat/>
    <w:rsid w:val="00033A96"/>
    <w:pPr>
      <w:ind w:left="720"/>
      <w:contextualSpacing/>
    </w:pPr>
  </w:style>
  <w:style w:type="paragraph" w:styleId="BalloonText">
    <w:name w:val="Balloon Text"/>
    <w:basedOn w:val="Normal"/>
    <w:link w:val="BalloonTextChar"/>
    <w:uiPriority w:val="99"/>
    <w:semiHidden/>
    <w:unhideWhenUsed/>
    <w:rsid w:val="00033A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A96"/>
    <w:rPr>
      <w:rFonts w:ascii="Tahoma" w:hAnsi="Tahoma" w:cs="Tahoma"/>
      <w:sz w:val="16"/>
      <w:szCs w:val="16"/>
    </w:rPr>
  </w:style>
  <w:style w:type="paragraph" w:styleId="FootnoteText">
    <w:name w:val="footnote text"/>
    <w:basedOn w:val="Normal"/>
    <w:link w:val="FootnoteTextChar"/>
    <w:uiPriority w:val="99"/>
    <w:unhideWhenUsed/>
    <w:rsid w:val="00FA26D7"/>
    <w:pPr>
      <w:spacing w:after="0" w:line="240" w:lineRule="auto"/>
    </w:pPr>
    <w:rPr>
      <w:sz w:val="20"/>
      <w:szCs w:val="20"/>
    </w:rPr>
  </w:style>
  <w:style w:type="character" w:customStyle="1" w:styleId="FootnoteTextChar">
    <w:name w:val="Footnote Text Char"/>
    <w:basedOn w:val="DefaultParagraphFont"/>
    <w:link w:val="FootnoteText"/>
    <w:uiPriority w:val="99"/>
    <w:rsid w:val="00FA26D7"/>
    <w:rPr>
      <w:rFonts w:ascii="Arial" w:hAnsi="Arial"/>
      <w:sz w:val="20"/>
      <w:szCs w:val="20"/>
    </w:rPr>
  </w:style>
  <w:style w:type="character" w:styleId="FootnoteReference">
    <w:name w:val="footnote reference"/>
    <w:basedOn w:val="DefaultParagraphFont"/>
    <w:uiPriority w:val="99"/>
    <w:unhideWhenUsed/>
    <w:rsid w:val="00FA26D7"/>
    <w:rPr>
      <w:vertAlign w:val="superscript"/>
    </w:rPr>
  </w:style>
  <w:style w:type="paragraph" w:styleId="Title">
    <w:name w:val="Title"/>
    <w:basedOn w:val="Heading1"/>
    <w:next w:val="Normal"/>
    <w:link w:val="TitleChar"/>
    <w:qFormat/>
    <w:rsid w:val="00251382"/>
    <w:pPr>
      <w:spacing w:after="300" w:line="240" w:lineRule="auto"/>
    </w:pPr>
    <w:rPr>
      <w:rFonts w:asciiTheme="majorHAnsi" w:hAnsiTheme="majorHAnsi"/>
      <w:spacing w:val="5"/>
      <w:kern w:val="28"/>
      <w:sz w:val="52"/>
      <w:szCs w:val="52"/>
    </w:rPr>
  </w:style>
  <w:style w:type="character" w:customStyle="1" w:styleId="TitleChar">
    <w:name w:val="Title Char"/>
    <w:basedOn w:val="DefaultParagraphFont"/>
    <w:link w:val="Title"/>
    <w:uiPriority w:val="10"/>
    <w:rsid w:val="00251382"/>
    <w:rPr>
      <w:rFonts w:asciiTheme="majorHAnsi" w:eastAsiaTheme="majorEastAsia" w:hAnsiTheme="majorHAnsi" w:cstheme="majorBidi"/>
      <w:b/>
      <w:bCs/>
      <w:color w:val="00467F"/>
      <w:spacing w:val="5"/>
      <w:kern w:val="28"/>
      <w:sz w:val="52"/>
      <w:szCs w:val="52"/>
    </w:rPr>
  </w:style>
  <w:style w:type="character" w:styleId="IntenseEmphasis">
    <w:name w:val="Intense Emphasis"/>
    <w:basedOn w:val="DefaultParagraphFont"/>
    <w:uiPriority w:val="21"/>
    <w:qFormat/>
    <w:rsid w:val="0075360F"/>
    <w:rPr>
      <w:i/>
      <w:iCs/>
      <w:color w:val="333333"/>
    </w:rPr>
  </w:style>
  <w:style w:type="paragraph" w:customStyle="1" w:styleId="TitlePageHeading2">
    <w:name w:val="Title Page Heading 2"/>
    <w:basedOn w:val="Normal"/>
    <w:link w:val="TitlePageHeading2Char"/>
    <w:qFormat/>
    <w:rsid w:val="00275118"/>
    <w:rPr>
      <w:b/>
      <w:color w:val="00467F"/>
      <w:sz w:val="48"/>
      <w:szCs w:val="36"/>
    </w:rPr>
  </w:style>
  <w:style w:type="paragraph" w:customStyle="1" w:styleId="DocumentSubtitle">
    <w:name w:val="Document Subtitle"/>
    <w:basedOn w:val="Heading2"/>
    <w:link w:val="DocumentSubtitleChar"/>
    <w:autoRedefine/>
    <w:qFormat/>
    <w:rsid w:val="00536BF2"/>
    <w:rPr>
      <w:color w:val="000000" w:themeColor="text1"/>
      <w:sz w:val="28"/>
      <w:szCs w:val="28"/>
    </w:rPr>
  </w:style>
  <w:style w:type="character" w:customStyle="1" w:styleId="TitlePageHeading2Char">
    <w:name w:val="Title Page Heading 2 Char"/>
    <w:basedOn w:val="DefaultParagraphFont"/>
    <w:link w:val="TitlePageHeading2"/>
    <w:rsid w:val="00275118"/>
    <w:rPr>
      <w:rFonts w:ascii="Arial" w:hAnsi="Arial"/>
      <w:b/>
      <w:color w:val="00467F"/>
      <w:sz w:val="48"/>
      <w:szCs w:val="36"/>
    </w:rPr>
  </w:style>
  <w:style w:type="character" w:customStyle="1" w:styleId="DocumentSubtitleChar">
    <w:name w:val="Document Subtitle Char"/>
    <w:basedOn w:val="Heading2Char"/>
    <w:link w:val="DocumentSubtitle"/>
    <w:rsid w:val="00536BF2"/>
    <w:rPr>
      <w:rFonts w:ascii="Arial" w:eastAsiaTheme="majorEastAsia" w:hAnsi="Arial" w:cstheme="majorHAnsi"/>
      <w:b/>
      <w:bCs/>
      <w:color w:val="000000" w:themeColor="text1"/>
      <w:spacing w:val="-4"/>
      <w:sz w:val="28"/>
      <w:szCs w:val="28"/>
    </w:rPr>
  </w:style>
  <w:style w:type="character" w:styleId="SubtleReference">
    <w:name w:val="Subtle Reference"/>
    <w:basedOn w:val="DefaultParagraphFont"/>
    <w:uiPriority w:val="31"/>
    <w:qFormat/>
    <w:rsid w:val="00191C18"/>
    <w:rPr>
      <w:smallCaps/>
      <w:color w:val="5A5A5A" w:themeColor="text1" w:themeTint="A5"/>
    </w:rPr>
  </w:style>
  <w:style w:type="numbering" w:customStyle="1" w:styleId="AFMAListStyle">
    <w:name w:val="AFMA List Style"/>
    <w:uiPriority w:val="99"/>
    <w:rsid w:val="00DD1F8D"/>
    <w:pPr>
      <w:numPr>
        <w:numId w:val="2"/>
      </w:numPr>
    </w:pPr>
  </w:style>
  <w:style w:type="character" w:styleId="Emphasis">
    <w:name w:val="Emphasis"/>
    <w:uiPriority w:val="20"/>
    <w:qFormat/>
    <w:rsid w:val="00B97AD7"/>
    <w:rPr>
      <w:i/>
      <w:iCs/>
    </w:rPr>
  </w:style>
  <w:style w:type="character" w:styleId="Strong">
    <w:name w:val="Strong"/>
    <w:uiPriority w:val="22"/>
    <w:qFormat/>
    <w:rsid w:val="00B97AD7"/>
    <w:rPr>
      <w:b/>
      <w:bCs/>
    </w:rPr>
  </w:style>
  <w:style w:type="character" w:styleId="CommentReference">
    <w:name w:val="annotation reference"/>
    <w:semiHidden/>
    <w:rsid w:val="000B3864"/>
    <w:rPr>
      <w:sz w:val="16"/>
      <w:szCs w:val="16"/>
    </w:rPr>
  </w:style>
  <w:style w:type="paragraph" w:styleId="CommentText">
    <w:name w:val="annotation text"/>
    <w:basedOn w:val="Normal"/>
    <w:link w:val="CommentTextChar"/>
    <w:uiPriority w:val="99"/>
    <w:rsid w:val="000B3864"/>
    <w:pPr>
      <w:spacing w:before="0" w:after="0" w:line="240" w:lineRule="auto"/>
    </w:pPr>
    <w:rPr>
      <w:rFonts w:ascii="Times New Roman" w:eastAsia="Times New Roman" w:hAnsi="Times New Roman" w:cs="Times New Roman"/>
      <w:color w:val="auto"/>
      <w:sz w:val="20"/>
      <w:szCs w:val="20"/>
    </w:rPr>
  </w:style>
  <w:style w:type="character" w:customStyle="1" w:styleId="CommentTextChar">
    <w:name w:val="Comment Text Char"/>
    <w:basedOn w:val="DefaultParagraphFont"/>
    <w:link w:val="CommentText"/>
    <w:uiPriority w:val="99"/>
    <w:rsid w:val="000B3864"/>
    <w:rPr>
      <w:rFonts w:ascii="Times New Roman" w:eastAsia="Times New Roman" w:hAnsi="Times New Roman" w:cs="Times New Roman"/>
      <w:sz w:val="20"/>
      <w:szCs w:val="20"/>
    </w:rPr>
  </w:style>
  <w:style w:type="paragraph" w:customStyle="1" w:styleId="AFMAbodytext">
    <w:name w:val="AFMA body text"/>
    <w:link w:val="AFMAbodytextChar"/>
    <w:rsid w:val="004918A1"/>
    <w:pPr>
      <w:tabs>
        <w:tab w:val="left" w:pos="284"/>
        <w:tab w:val="left" w:pos="567"/>
        <w:tab w:val="left" w:pos="851"/>
      </w:tabs>
      <w:spacing w:before="220" w:after="0" w:line="280" w:lineRule="exact"/>
    </w:pPr>
    <w:rPr>
      <w:rFonts w:ascii="Arial" w:eastAsia="Times" w:hAnsi="Arial" w:cs="Times New Roman"/>
      <w:szCs w:val="20"/>
    </w:rPr>
  </w:style>
  <w:style w:type="paragraph" w:customStyle="1" w:styleId="Default">
    <w:name w:val="Default"/>
    <w:rsid w:val="003A20AD"/>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
    <w:name w:val="Body Text"/>
    <w:basedOn w:val="Normal"/>
    <w:link w:val="BodyTextChar"/>
    <w:rsid w:val="003A20AD"/>
    <w:pPr>
      <w:spacing w:after="0" w:line="240" w:lineRule="auto"/>
      <w:jc w:val="both"/>
    </w:pPr>
    <w:rPr>
      <w:rFonts w:ascii="Times New Roman" w:eastAsia="Times New Roman" w:hAnsi="Times New Roman" w:cs="Times New Roman"/>
      <w:color w:val="auto"/>
      <w:sz w:val="24"/>
      <w:szCs w:val="24"/>
    </w:rPr>
  </w:style>
  <w:style w:type="character" w:customStyle="1" w:styleId="BodyTextChar">
    <w:name w:val="Body Text Char"/>
    <w:basedOn w:val="DefaultParagraphFont"/>
    <w:link w:val="BodyText"/>
    <w:rsid w:val="003A20AD"/>
    <w:rPr>
      <w:rFonts w:ascii="Times New Roman" w:eastAsia="Times New Roman" w:hAnsi="Times New Roman" w:cs="Times New Roman"/>
      <w:sz w:val="24"/>
      <w:szCs w:val="24"/>
    </w:rPr>
  </w:style>
  <w:style w:type="paragraph" w:customStyle="1" w:styleId="AFMANormal">
    <w:name w:val="AFMA Normal"/>
    <w:rsid w:val="003A20AD"/>
    <w:pPr>
      <w:keepLines/>
      <w:spacing w:before="240" w:after="0" w:line="240" w:lineRule="auto"/>
      <w:jc w:val="both"/>
    </w:pPr>
    <w:rPr>
      <w:rFonts w:ascii="Times New Roman" w:eastAsia="Times New Roman" w:hAnsi="Times New Roman" w:cs="Times New Roman"/>
      <w:kern w:val="20"/>
      <w:sz w:val="24"/>
      <w:szCs w:val="20"/>
    </w:rPr>
  </w:style>
  <w:style w:type="character" w:customStyle="1" w:styleId="AFMABold">
    <w:name w:val="AFMA Bold"/>
    <w:rsid w:val="003A20AD"/>
    <w:rPr>
      <w:b/>
    </w:rPr>
  </w:style>
  <w:style w:type="paragraph" w:styleId="CommentSubject">
    <w:name w:val="annotation subject"/>
    <w:basedOn w:val="CommentText"/>
    <w:next w:val="CommentText"/>
    <w:link w:val="CommentSubjectChar"/>
    <w:uiPriority w:val="99"/>
    <w:semiHidden/>
    <w:unhideWhenUsed/>
    <w:rsid w:val="001D38F6"/>
    <w:pPr>
      <w:spacing w:before="240" w:after="120"/>
    </w:pPr>
    <w:rPr>
      <w:rFonts w:ascii="Arial" w:eastAsiaTheme="minorHAnsi" w:hAnsi="Arial" w:cstheme="minorBidi"/>
      <w:b/>
      <w:bCs/>
      <w:color w:val="333333"/>
    </w:rPr>
  </w:style>
  <w:style w:type="character" w:customStyle="1" w:styleId="CommentSubjectChar">
    <w:name w:val="Comment Subject Char"/>
    <w:basedOn w:val="CommentTextChar"/>
    <w:link w:val="CommentSubject"/>
    <w:uiPriority w:val="99"/>
    <w:semiHidden/>
    <w:rsid w:val="001D38F6"/>
    <w:rPr>
      <w:rFonts w:ascii="Arial" w:eastAsia="Times New Roman" w:hAnsi="Arial" w:cs="Times New Roman"/>
      <w:b/>
      <w:bCs/>
      <w:color w:val="333333"/>
      <w:sz w:val="20"/>
      <w:szCs w:val="20"/>
    </w:rPr>
  </w:style>
  <w:style w:type="paragraph" w:customStyle="1" w:styleId="Tabletext">
    <w:name w:val="Table text"/>
    <w:basedOn w:val="Normal"/>
    <w:uiPriority w:val="9"/>
    <w:qFormat/>
    <w:rsid w:val="00767830"/>
    <w:pPr>
      <w:spacing w:before="0" w:after="0"/>
    </w:pPr>
    <w:rPr>
      <w:rFonts w:eastAsia="Calibri" w:cs="Times New Roman"/>
      <w:color w:val="auto"/>
    </w:rPr>
  </w:style>
  <w:style w:type="paragraph" w:styleId="ListNumber">
    <w:name w:val="List Number"/>
    <w:basedOn w:val="Normal"/>
    <w:uiPriority w:val="99"/>
    <w:qFormat/>
    <w:rsid w:val="00767830"/>
    <w:pPr>
      <w:numPr>
        <w:numId w:val="11"/>
      </w:numPr>
      <w:spacing w:before="0" w:after="200"/>
    </w:pPr>
    <w:rPr>
      <w:rFonts w:eastAsia="Calibri" w:cs="Times New Roman"/>
      <w:color w:val="auto"/>
    </w:rPr>
  </w:style>
  <w:style w:type="paragraph" w:styleId="ListNumber2">
    <w:name w:val="List Number 2"/>
    <w:basedOn w:val="Normal"/>
    <w:uiPriority w:val="99"/>
    <w:rsid w:val="00767830"/>
    <w:pPr>
      <w:numPr>
        <w:ilvl w:val="1"/>
        <w:numId w:val="11"/>
      </w:numPr>
      <w:spacing w:before="0" w:after="200"/>
    </w:pPr>
    <w:rPr>
      <w:rFonts w:eastAsia="Calibri" w:cs="Times New Roman"/>
      <w:color w:val="auto"/>
    </w:rPr>
  </w:style>
  <w:style w:type="paragraph" w:styleId="ListNumber3">
    <w:name w:val="List Number 3"/>
    <w:basedOn w:val="Normal"/>
    <w:uiPriority w:val="99"/>
    <w:rsid w:val="00767830"/>
    <w:pPr>
      <w:numPr>
        <w:ilvl w:val="2"/>
        <w:numId w:val="11"/>
      </w:numPr>
      <w:spacing w:before="0" w:after="200"/>
    </w:pPr>
    <w:rPr>
      <w:rFonts w:eastAsia="Calibri" w:cs="Times New Roman"/>
      <w:color w:val="auto"/>
    </w:rPr>
  </w:style>
  <w:style w:type="paragraph" w:styleId="ListNumber4">
    <w:name w:val="List Number 4"/>
    <w:basedOn w:val="Normal"/>
    <w:uiPriority w:val="99"/>
    <w:rsid w:val="00767830"/>
    <w:pPr>
      <w:numPr>
        <w:ilvl w:val="3"/>
        <w:numId w:val="11"/>
      </w:numPr>
      <w:spacing w:before="0" w:after="200"/>
    </w:pPr>
    <w:rPr>
      <w:rFonts w:eastAsia="Calibri" w:cs="Times New Roman"/>
      <w:color w:val="auto"/>
    </w:rPr>
  </w:style>
  <w:style w:type="paragraph" w:styleId="ListNumber5">
    <w:name w:val="List Number 5"/>
    <w:basedOn w:val="Normal"/>
    <w:uiPriority w:val="99"/>
    <w:rsid w:val="00767830"/>
    <w:pPr>
      <w:numPr>
        <w:ilvl w:val="4"/>
        <w:numId w:val="11"/>
      </w:numPr>
      <w:spacing w:before="0" w:after="200"/>
    </w:pPr>
    <w:rPr>
      <w:rFonts w:eastAsia="Calibri" w:cs="Times New Roman"/>
      <w:color w:val="auto"/>
    </w:rPr>
  </w:style>
  <w:style w:type="character" w:customStyle="1" w:styleId="ListParagraphChar">
    <w:name w:val="List Paragraph Char"/>
    <w:aliases w:val="List Paragraph1 Char,Recommendation Char,List Paragraph11 Char,NFP GP Bulleted List Char,List Paragraph2 Char,FooterText Char,numbered Char,Paragraphe de liste1 Char,Bulletr List Paragraph Char,列出段落 Char,列出段落1 Char,Listeafsnit1 Char"/>
    <w:link w:val="ListParagraph"/>
    <w:uiPriority w:val="34"/>
    <w:rsid w:val="00FD43B1"/>
    <w:rPr>
      <w:rFonts w:ascii="Arial" w:hAnsi="Arial"/>
      <w:color w:val="333333"/>
    </w:rPr>
  </w:style>
  <w:style w:type="character" w:styleId="FollowedHyperlink">
    <w:name w:val="FollowedHyperlink"/>
    <w:basedOn w:val="DefaultParagraphFont"/>
    <w:uiPriority w:val="99"/>
    <w:semiHidden/>
    <w:unhideWhenUsed/>
    <w:rsid w:val="00683C3B"/>
    <w:rPr>
      <w:color w:val="800080" w:themeColor="followedHyperlink"/>
      <w:u w:val="single"/>
    </w:rPr>
  </w:style>
  <w:style w:type="paragraph" w:customStyle="1" w:styleId="AFMAText1">
    <w:name w:val="AFMA Text 1"/>
    <w:basedOn w:val="Normal"/>
    <w:link w:val="AFMAText1Char"/>
    <w:autoRedefine/>
    <w:qFormat/>
    <w:rsid w:val="00B81F3C"/>
    <w:pPr>
      <w:textAlignment w:val="baseline"/>
    </w:pPr>
    <w:rPr>
      <w:rFonts w:ascii="Calibri" w:hAnsi="Calibri" w:cs="Calibri"/>
      <w:color w:val="auto"/>
      <w:lang w:val="en"/>
    </w:rPr>
  </w:style>
  <w:style w:type="character" w:customStyle="1" w:styleId="AFMAText1Char">
    <w:name w:val="AFMA Text 1 Char"/>
    <w:basedOn w:val="DefaultParagraphFont"/>
    <w:link w:val="AFMAText1"/>
    <w:rsid w:val="00B81F3C"/>
    <w:rPr>
      <w:rFonts w:ascii="Calibri" w:hAnsi="Calibri" w:cs="Calibri"/>
      <w:lang w:val="en"/>
    </w:rPr>
  </w:style>
  <w:style w:type="character" w:customStyle="1" w:styleId="CaptionChar">
    <w:name w:val="Caption Char"/>
    <w:basedOn w:val="DefaultParagraphFont"/>
    <w:link w:val="Caption"/>
    <w:uiPriority w:val="35"/>
    <w:rsid w:val="00DE7EC0"/>
    <w:rPr>
      <w:rFonts w:ascii="Arial" w:hAnsi="Arial"/>
      <w:b/>
      <w:iCs/>
      <w:color w:val="333333"/>
      <w:spacing w:val="-4"/>
      <w:sz w:val="20"/>
      <w:szCs w:val="18"/>
    </w:rPr>
  </w:style>
  <w:style w:type="character" w:customStyle="1" w:styleId="AFMAbodytextChar">
    <w:name w:val="AFMA body text Char"/>
    <w:link w:val="AFMAbodytext"/>
    <w:rsid w:val="000C4910"/>
    <w:rPr>
      <w:rFonts w:ascii="Arial" w:eastAsia="Times" w:hAnsi="Arial" w:cs="Times New Roman"/>
      <w:szCs w:val="20"/>
    </w:rPr>
  </w:style>
  <w:style w:type="character" w:styleId="UnresolvedMention">
    <w:name w:val="Unresolved Mention"/>
    <w:basedOn w:val="DefaultParagraphFont"/>
    <w:uiPriority w:val="99"/>
    <w:semiHidden/>
    <w:unhideWhenUsed/>
    <w:rsid w:val="005C5D5D"/>
    <w:rPr>
      <w:color w:val="605E5C"/>
      <w:shd w:val="clear" w:color="auto" w:fill="E1DFDD"/>
    </w:rPr>
  </w:style>
  <w:style w:type="character" w:styleId="PlaceholderText">
    <w:name w:val="Placeholder Text"/>
    <w:basedOn w:val="DefaultParagraphFont"/>
    <w:uiPriority w:val="99"/>
    <w:semiHidden/>
    <w:rsid w:val="00E1194A"/>
    <w:rPr>
      <w:color w:val="808080"/>
    </w:rPr>
  </w:style>
  <w:style w:type="character" w:customStyle="1" w:styleId="normaltextrun">
    <w:name w:val="normaltextrun"/>
    <w:basedOn w:val="DefaultParagraphFont"/>
    <w:rsid w:val="00995150"/>
  </w:style>
  <w:style w:type="paragraph" w:styleId="EndnoteText">
    <w:name w:val="endnote text"/>
    <w:basedOn w:val="Normal"/>
    <w:link w:val="EndnoteTextChar"/>
    <w:uiPriority w:val="99"/>
    <w:semiHidden/>
    <w:unhideWhenUsed/>
    <w:rsid w:val="006E5805"/>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6E5805"/>
    <w:rPr>
      <w:rFonts w:ascii="Arial" w:hAnsi="Arial"/>
      <w:color w:val="333333"/>
      <w:sz w:val="20"/>
      <w:szCs w:val="20"/>
    </w:rPr>
  </w:style>
  <w:style w:type="character" w:styleId="EndnoteReference">
    <w:name w:val="endnote reference"/>
    <w:basedOn w:val="DefaultParagraphFont"/>
    <w:uiPriority w:val="99"/>
    <w:semiHidden/>
    <w:unhideWhenUsed/>
    <w:rsid w:val="006E5805"/>
    <w:rPr>
      <w:vertAlign w:val="superscript"/>
    </w:rPr>
  </w:style>
  <w:style w:type="paragraph" w:styleId="Revision">
    <w:name w:val="Revision"/>
    <w:hidden/>
    <w:uiPriority w:val="99"/>
    <w:semiHidden/>
    <w:rsid w:val="00CA7147"/>
    <w:pPr>
      <w:spacing w:after="0" w:line="240" w:lineRule="auto"/>
    </w:pPr>
    <w:rPr>
      <w:rFonts w:ascii="Arial" w:hAnsi="Arial"/>
      <w:color w:val="333333"/>
    </w:rPr>
  </w:style>
  <w:style w:type="paragraph" w:customStyle="1" w:styleId="paragraph">
    <w:name w:val="paragraph"/>
    <w:basedOn w:val="Normal"/>
    <w:rsid w:val="000C0934"/>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eop">
    <w:name w:val="eop"/>
    <w:basedOn w:val="DefaultParagraphFont"/>
    <w:rsid w:val="000C0934"/>
  </w:style>
  <w:style w:type="paragraph" w:styleId="NormalWeb">
    <w:name w:val="Normal (Web)"/>
    <w:basedOn w:val="Normal"/>
    <w:uiPriority w:val="99"/>
    <w:unhideWhenUsed/>
    <w:rsid w:val="00691963"/>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superscript">
    <w:name w:val="superscript"/>
    <w:basedOn w:val="DefaultParagraphFont"/>
    <w:rsid w:val="00AD06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34856">
      <w:bodyDiv w:val="1"/>
      <w:marLeft w:val="0"/>
      <w:marRight w:val="0"/>
      <w:marTop w:val="0"/>
      <w:marBottom w:val="0"/>
      <w:divBdr>
        <w:top w:val="none" w:sz="0" w:space="0" w:color="auto"/>
        <w:left w:val="none" w:sz="0" w:space="0" w:color="auto"/>
        <w:bottom w:val="none" w:sz="0" w:space="0" w:color="auto"/>
        <w:right w:val="none" w:sz="0" w:space="0" w:color="auto"/>
      </w:divBdr>
      <w:divsChild>
        <w:div w:id="511992883">
          <w:marLeft w:val="0"/>
          <w:marRight w:val="0"/>
          <w:marTop w:val="0"/>
          <w:marBottom w:val="0"/>
          <w:divBdr>
            <w:top w:val="none" w:sz="0" w:space="0" w:color="auto"/>
            <w:left w:val="none" w:sz="0" w:space="0" w:color="auto"/>
            <w:bottom w:val="none" w:sz="0" w:space="0" w:color="auto"/>
            <w:right w:val="none" w:sz="0" w:space="0" w:color="auto"/>
          </w:divBdr>
        </w:div>
        <w:div w:id="428695118">
          <w:marLeft w:val="0"/>
          <w:marRight w:val="0"/>
          <w:marTop w:val="0"/>
          <w:marBottom w:val="0"/>
          <w:divBdr>
            <w:top w:val="none" w:sz="0" w:space="0" w:color="auto"/>
            <w:left w:val="none" w:sz="0" w:space="0" w:color="auto"/>
            <w:bottom w:val="none" w:sz="0" w:space="0" w:color="auto"/>
            <w:right w:val="none" w:sz="0" w:space="0" w:color="auto"/>
          </w:divBdr>
        </w:div>
      </w:divsChild>
    </w:div>
    <w:div w:id="152453697">
      <w:bodyDiv w:val="1"/>
      <w:marLeft w:val="0"/>
      <w:marRight w:val="0"/>
      <w:marTop w:val="0"/>
      <w:marBottom w:val="0"/>
      <w:divBdr>
        <w:top w:val="none" w:sz="0" w:space="0" w:color="auto"/>
        <w:left w:val="none" w:sz="0" w:space="0" w:color="auto"/>
        <w:bottom w:val="none" w:sz="0" w:space="0" w:color="auto"/>
        <w:right w:val="none" w:sz="0" w:space="0" w:color="auto"/>
      </w:divBdr>
    </w:div>
    <w:div w:id="201139830">
      <w:bodyDiv w:val="1"/>
      <w:marLeft w:val="0"/>
      <w:marRight w:val="0"/>
      <w:marTop w:val="0"/>
      <w:marBottom w:val="0"/>
      <w:divBdr>
        <w:top w:val="none" w:sz="0" w:space="0" w:color="auto"/>
        <w:left w:val="none" w:sz="0" w:space="0" w:color="auto"/>
        <w:bottom w:val="none" w:sz="0" w:space="0" w:color="auto"/>
        <w:right w:val="none" w:sz="0" w:space="0" w:color="auto"/>
      </w:divBdr>
    </w:div>
    <w:div w:id="248126867">
      <w:bodyDiv w:val="1"/>
      <w:marLeft w:val="0"/>
      <w:marRight w:val="0"/>
      <w:marTop w:val="0"/>
      <w:marBottom w:val="0"/>
      <w:divBdr>
        <w:top w:val="none" w:sz="0" w:space="0" w:color="auto"/>
        <w:left w:val="none" w:sz="0" w:space="0" w:color="auto"/>
        <w:bottom w:val="none" w:sz="0" w:space="0" w:color="auto"/>
        <w:right w:val="none" w:sz="0" w:space="0" w:color="auto"/>
      </w:divBdr>
      <w:divsChild>
        <w:div w:id="355884814">
          <w:marLeft w:val="0"/>
          <w:marRight w:val="0"/>
          <w:marTop w:val="0"/>
          <w:marBottom w:val="0"/>
          <w:divBdr>
            <w:top w:val="none" w:sz="0" w:space="0" w:color="auto"/>
            <w:left w:val="none" w:sz="0" w:space="0" w:color="auto"/>
            <w:bottom w:val="none" w:sz="0" w:space="0" w:color="auto"/>
            <w:right w:val="none" w:sz="0" w:space="0" w:color="auto"/>
          </w:divBdr>
          <w:divsChild>
            <w:div w:id="140931900">
              <w:marLeft w:val="0"/>
              <w:marRight w:val="0"/>
              <w:marTop w:val="0"/>
              <w:marBottom w:val="0"/>
              <w:divBdr>
                <w:top w:val="none" w:sz="0" w:space="0" w:color="auto"/>
                <w:left w:val="none" w:sz="0" w:space="0" w:color="auto"/>
                <w:bottom w:val="none" w:sz="0" w:space="0" w:color="auto"/>
                <w:right w:val="none" w:sz="0" w:space="0" w:color="auto"/>
              </w:divBdr>
            </w:div>
            <w:div w:id="1870217104">
              <w:marLeft w:val="0"/>
              <w:marRight w:val="0"/>
              <w:marTop w:val="0"/>
              <w:marBottom w:val="0"/>
              <w:divBdr>
                <w:top w:val="none" w:sz="0" w:space="0" w:color="auto"/>
                <w:left w:val="none" w:sz="0" w:space="0" w:color="auto"/>
                <w:bottom w:val="none" w:sz="0" w:space="0" w:color="auto"/>
                <w:right w:val="none" w:sz="0" w:space="0" w:color="auto"/>
              </w:divBdr>
            </w:div>
            <w:div w:id="627591754">
              <w:marLeft w:val="0"/>
              <w:marRight w:val="0"/>
              <w:marTop w:val="0"/>
              <w:marBottom w:val="0"/>
              <w:divBdr>
                <w:top w:val="none" w:sz="0" w:space="0" w:color="auto"/>
                <w:left w:val="none" w:sz="0" w:space="0" w:color="auto"/>
                <w:bottom w:val="none" w:sz="0" w:space="0" w:color="auto"/>
                <w:right w:val="none" w:sz="0" w:space="0" w:color="auto"/>
              </w:divBdr>
            </w:div>
          </w:divsChild>
        </w:div>
        <w:div w:id="438524802">
          <w:marLeft w:val="0"/>
          <w:marRight w:val="0"/>
          <w:marTop w:val="0"/>
          <w:marBottom w:val="0"/>
          <w:divBdr>
            <w:top w:val="none" w:sz="0" w:space="0" w:color="auto"/>
            <w:left w:val="none" w:sz="0" w:space="0" w:color="auto"/>
            <w:bottom w:val="none" w:sz="0" w:space="0" w:color="auto"/>
            <w:right w:val="none" w:sz="0" w:space="0" w:color="auto"/>
          </w:divBdr>
          <w:divsChild>
            <w:div w:id="1251083281">
              <w:marLeft w:val="0"/>
              <w:marRight w:val="0"/>
              <w:marTop w:val="0"/>
              <w:marBottom w:val="0"/>
              <w:divBdr>
                <w:top w:val="none" w:sz="0" w:space="0" w:color="auto"/>
                <w:left w:val="none" w:sz="0" w:space="0" w:color="auto"/>
                <w:bottom w:val="none" w:sz="0" w:space="0" w:color="auto"/>
                <w:right w:val="none" w:sz="0" w:space="0" w:color="auto"/>
              </w:divBdr>
            </w:div>
          </w:divsChild>
        </w:div>
        <w:div w:id="1509522792">
          <w:marLeft w:val="0"/>
          <w:marRight w:val="0"/>
          <w:marTop w:val="0"/>
          <w:marBottom w:val="0"/>
          <w:divBdr>
            <w:top w:val="none" w:sz="0" w:space="0" w:color="auto"/>
            <w:left w:val="none" w:sz="0" w:space="0" w:color="auto"/>
            <w:bottom w:val="none" w:sz="0" w:space="0" w:color="auto"/>
            <w:right w:val="none" w:sz="0" w:space="0" w:color="auto"/>
          </w:divBdr>
          <w:divsChild>
            <w:div w:id="919676251">
              <w:marLeft w:val="0"/>
              <w:marRight w:val="0"/>
              <w:marTop w:val="0"/>
              <w:marBottom w:val="0"/>
              <w:divBdr>
                <w:top w:val="none" w:sz="0" w:space="0" w:color="auto"/>
                <w:left w:val="none" w:sz="0" w:space="0" w:color="auto"/>
                <w:bottom w:val="none" w:sz="0" w:space="0" w:color="auto"/>
                <w:right w:val="none" w:sz="0" w:space="0" w:color="auto"/>
              </w:divBdr>
            </w:div>
            <w:div w:id="1637486209">
              <w:marLeft w:val="0"/>
              <w:marRight w:val="0"/>
              <w:marTop w:val="0"/>
              <w:marBottom w:val="0"/>
              <w:divBdr>
                <w:top w:val="none" w:sz="0" w:space="0" w:color="auto"/>
                <w:left w:val="none" w:sz="0" w:space="0" w:color="auto"/>
                <w:bottom w:val="none" w:sz="0" w:space="0" w:color="auto"/>
                <w:right w:val="none" w:sz="0" w:space="0" w:color="auto"/>
              </w:divBdr>
            </w:div>
            <w:div w:id="1962956734">
              <w:marLeft w:val="0"/>
              <w:marRight w:val="0"/>
              <w:marTop w:val="0"/>
              <w:marBottom w:val="0"/>
              <w:divBdr>
                <w:top w:val="none" w:sz="0" w:space="0" w:color="auto"/>
                <w:left w:val="none" w:sz="0" w:space="0" w:color="auto"/>
                <w:bottom w:val="none" w:sz="0" w:space="0" w:color="auto"/>
                <w:right w:val="none" w:sz="0" w:space="0" w:color="auto"/>
              </w:divBdr>
            </w:div>
            <w:div w:id="942298887">
              <w:marLeft w:val="0"/>
              <w:marRight w:val="0"/>
              <w:marTop w:val="0"/>
              <w:marBottom w:val="0"/>
              <w:divBdr>
                <w:top w:val="none" w:sz="0" w:space="0" w:color="auto"/>
                <w:left w:val="none" w:sz="0" w:space="0" w:color="auto"/>
                <w:bottom w:val="none" w:sz="0" w:space="0" w:color="auto"/>
                <w:right w:val="none" w:sz="0" w:space="0" w:color="auto"/>
              </w:divBdr>
            </w:div>
          </w:divsChild>
        </w:div>
        <w:div w:id="1216771616">
          <w:marLeft w:val="0"/>
          <w:marRight w:val="0"/>
          <w:marTop w:val="0"/>
          <w:marBottom w:val="0"/>
          <w:divBdr>
            <w:top w:val="none" w:sz="0" w:space="0" w:color="auto"/>
            <w:left w:val="none" w:sz="0" w:space="0" w:color="auto"/>
            <w:bottom w:val="none" w:sz="0" w:space="0" w:color="auto"/>
            <w:right w:val="none" w:sz="0" w:space="0" w:color="auto"/>
          </w:divBdr>
          <w:divsChild>
            <w:div w:id="932976561">
              <w:marLeft w:val="0"/>
              <w:marRight w:val="0"/>
              <w:marTop w:val="0"/>
              <w:marBottom w:val="0"/>
              <w:divBdr>
                <w:top w:val="none" w:sz="0" w:space="0" w:color="auto"/>
                <w:left w:val="none" w:sz="0" w:space="0" w:color="auto"/>
                <w:bottom w:val="none" w:sz="0" w:space="0" w:color="auto"/>
                <w:right w:val="none" w:sz="0" w:space="0" w:color="auto"/>
              </w:divBdr>
            </w:div>
            <w:div w:id="1563179517">
              <w:marLeft w:val="0"/>
              <w:marRight w:val="0"/>
              <w:marTop w:val="0"/>
              <w:marBottom w:val="0"/>
              <w:divBdr>
                <w:top w:val="none" w:sz="0" w:space="0" w:color="auto"/>
                <w:left w:val="none" w:sz="0" w:space="0" w:color="auto"/>
                <w:bottom w:val="none" w:sz="0" w:space="0" w:color="auto"/>
                <w:right w:val="none" w:sz="0" w:space="0" w:color="auto"/>
              </w:divBdr>
            </w:div>
            <w:div w:id="1194466573">
              <w:marLeft w:val="0"/>
              <w:marRight w:val="0"/>
              <w:marTop w:val="0"/>
              <w:marBottom w:val="0"/>
              <w:divBdr>
                <w:top w:val="none" w:sz="0" w:space="0" w:color="auto"/>
                <w:left w:val="none" w:sz="0" w:space="0" w:color="auto"/>
                <w:bottom w:val="none" w:sz="0" w:space="0" w:color="auto"/>
                <w:right w:val="none" w:sz="0" w:space="0" w:color="auto"/>
              </w:divBdr>
            </w:div>
            <w:div w:id="226764651">
              <w:marLeft w:val="0"/>
              <w:marRight w:val="0"/>
              <w:marTop w:val="0"/>
              <w:marBottom w:val="0"/>
              <w:divBdr>
                <w:top w:val="none" w:sz="0" w:space="0" w:color="auto"/>
                <w:left w:val="none" w:sz="0" w:space="0" w:color="auto"/>
                <w:bottom w:val="none" w:sz="0" w:space="0" w:color="auto"/>
                <w:right w:val="none" w:sz="0" w:space="0" w:color="auto"/>
              </w:divBdr>
            </w:div>
          </w:divsChild>
        </w:div>
        <w:div w:id="594751000">
          <w:marLeft w:val="0"/>
          <w:marRight w:val="0"/>
          <w:marTop w:val="0"/>
          <w:marBottom w:val="0"/>
          <w:divBdr>
            <w:top w:val="none" w:sz="0" w:space="0" w:color="auto"/>
            <w:left w:val="none" w:sz="0" w:space="0" w:color="auto"/>
            <w:bottom w:val="none" w:sz="0" w:space="0" w:color="auto"/>
            <w:right w:val="none" w:sz="0" w:space="0" w:color="auto"/>
          </w:divBdr>
          <w:divsChild>
            <w:div w:id="1172910856">
              <w:marLeft w:val="0"/>
              <w:marRight w:val="0"/>
              <w:marTop w:val="0"/>
              <w:marBottom w:val="0"/>
              <w:divBdr>
                <w:top w:val="none" w:sz="0" w:space="0" w:color="auto"/>
                <w:left w:val="none" w:sz="0" w:space="0" w:color="auto"/>
                <w:bottom w:val="none" w:sz="0" w:space="0" w:color="auto"/>
                <w:right w:val="none" w:sz="0" w:space="0" w:color="auto"/>
              </w:divBdr>
            </w:div>
            <w:div w:id="1649750241">
              <w:marLeft w:val="0"/>
              <w:marRight w:val="0"/>
              <w:marTop w:val="0"/>
              <w:marBottom w:val="0"/>
              <w:divBdr>
                <w:top w:val="none" w:sz="0" w:space="0" w:color="auto"/>
                <w:left w:val="none" w:sz="0" w:space="0" w:color="auto"/>
                <w:bottom w:val="none" w:sz="0" w:space="0" w:color="auto"/>
                <w:right w:val="none" w:sz="0" w:space="0" w:color="auto"/>
              </w:divBdr>
            </w:div>
            <w:div w:id="861668383">
              <w:marLeft w:val="0"/>
              <w:marRight w:val="0"/>
              <w:marTop w:val="0"/>
              <w:marBottom w:val="0"/>
              <w:divBdr>
                <w:top w:val="none" w:sz="0" w:space="0" w:color="auto"/>
                <w:left w:val="none" w:sz="0" w:space="0" w:color="auto"/>
                <w:bottom w:val="none" w:sz="0" w:space="0" w:color="auto"/>
                <w:right w:val="none" w:sz="0" w:space="0" w:color="auto"/>
              </w:divBdr>
            </w:div>
          </w:divsChild>
        </w:div>
        <w:div w:id="1645236695">
          <w:marLeft w:val="0"/>
          <w:marRight w:val="0"/>
          <w:marTop w:val="0"/>
          <w:marBottom w:val="0"/>
          <w:divBdr>
            <w:top w:val="none" w:sz="0" w:space="0" w:color="auto"/>
            <w:left w:val="none" w:sz="0" w:space="0" w:color="auto"/>
            <w:bottom w:val="none" w:sz="0" w:space="0" w:color="auto"/>
            <w:right w:val="none" w:sz="0" w:space="0" w:color="auto"/>
          </w:divBdr>
          <w:divsChild>
            <w:div w:id="1393503776">
              <w:marLeft w:val="0"/>
              <w:marRight w:val="0"/>
              <w:marTop w:val="0"/>
              <w:marBottom w:val="0"/>
              <w:divBdr>
                <w:top w:val="none" w:sz="0" w:space="0" w:color="auto"/>
                <w:left w:val="none" w:sz="0" w:space="0" w:color="auto"/>
                <w:bottom w:val="none" w:sz="0" w:space="0" w:color="auto"/>
                <w:right w:val="none" w:sz="0" w:space="0" w:color="auto"/>
              </w:divBdr>
            </w:div>
            <w:div w:id="968894462">
              <w:marLeft w:val="0"/>
              <w:marRight w:val="0"/>
              <w:marTop w:val="0"/>
              <w:marBottom w:val="0"/>
              <w:divBdr>
                <w:top w:val="none" w:sz="0" w:space="0" w:color="auto"/>
                <w:left w:val="none" w:sz="0" w:space="0" w:color="auto"/>
                <w:bottom w:val="none" w:sz="0" w:space="0" w:color="auto"/>
                <w:right w:val="none" w:sz="0" w:space="0" w:color="auto"/>
              </w:divBdr>
            </w:div>
            <w:div w:id="1140222816">
              <w:marLeft w:val="0"/>
              <w:marRight w:val="0"/>
              <w:marTop w:val="0"/>
              <w:marBottom w:val="0"/>
              <w:divBdr>
                <w:top w:val="none" w:sz="0" w:space="0" w:color="auto"/>
                <w:left w:val="none" w:sz="0" w:space="0" w:color="auto"/>
                <w:bottom w:val="none" w:sz="0" w:space="0" w:color="auto"/>
                <w:right w:val="none" w:sz="0" w:space="0" w:color="auto"/>
              </w:divBdr>
            </w:div>
          </w:divsChild>
        </w:div>
        <w:div w:id="2077898835">
          <w:marLeft w:val="0"/>
          <w:marRight w:val="0"/>
          <w:marTop w:val="0"/>
          <w:marBottom w:val="0"/>
          <w:divBdr>
            <w:top w:val="none" w:sz="0" w:space="0" w:color="auto"/>
            <w:left w:val="none" w:sz="0" w:space="0" w:color="auto"/>
            <w:bottom w:val="none" w:sz="0" w:space="0" w:color="auto"/>
            <w:right w:val="none" w:sz="0" w:space="0" w:color="auto"/>
          </w:divBdr>
          <w:divsChild>
            <w:div w:id="1611929534">
              <w:marLeft w:val="0"/>
              <w:marRight w:val="0"/>
              <w:marTop w:val="0"/>
              <w:marBottom w:val="0"/>
              <w:divBdr>
                <w:top w:val="none" w:sz="0" w:space="0" w:color="auto"/>
                <w:left w:val="none" w:sz="0" w:space="0" w:color="auto"/>
                <w:bottom w:val="none" w:sz="0" w:space="0" w:color="auto"/>
                <w:right w:val="none" w:sz="0" w:space="0" w:color="auto"/>
              </w:divBdr>
            </w:div>
            <w:div w:id="1604649857">
              <w:marLeft w:val="0"/>
              <w:marRight w:val="0"/>
              <w:marTop w:val="0"/>
              <w:marBottom w:val="0"/>
              <w:divBdr>
                <w:top w:val="none" w:sz="0" w:space="0" w:color="auto"/>
                <w:left w:val="none" w:sz="0" w:space="0" w:color="auto"/>
                <w:bottom w:val="none" w:sz="0" w:space="0" w:color="auto"/>
                <w:right w:val="none" w:sz="0" w:space="0" w:color="auto"/>
              </w:divBdr>
            </w:div>
          </w:divsChild>
        </w:div>
        <w:div w:id="42684242">
          <w:marLeft w:val="0"/>
          <w:marRight w:val="0"/>
          <w:marTop w:val="0"/>
          <w:marBottom w:val="0"/>
          <w:divBdr>
            <w:top w:val="none" w:sz="0" w:space="0" w:color="auto"/>
            <w:left w:val="none" w:sz="0" w:space="0" w:color="auto"/>
            <w:bottom w:val="none" w:sz="0" w:space="0" w:color="auto"/>
            <w:right w:val="none" w:sz="0" w:space="0" w:color="auto"/>
          </w:divBdr>
          <w:divsChild>
            <w:div w:id="1589653897">
              <w:marLeft w:val="0"/>
              <w:marRight w:val="0"/>
              <w:marTop w:val="0"/>
              <w:marBottom w:val="0"/>
              <w:divBdr>
                <w:top w:val="none" w:sz="0" w:space="0" w:color="auto"/>
                <w:left w:val="none" w:sz="0" w:space="0" w:color="auto"/>
                <w:bottom w:val="none" w:sz="0" w:space="0" w:color="auto"/>
                <w:right w:val="none" w:sz="0" w:space="0" w:color="auto"/>
              </w:divBdr>
            </w:div>
            <w:div w:id="179078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88070">
      <w:bodyDiv w:val="1"/>
      <w:marLeft w:val="0"/>
      <w:marRight w:val="0"/>
      <w:marTop w:val="0"/>
      <w:marBottom w:val="0"/>
      <w:divBdr>
        <w:top w:val="none" w:sz="0" w:space="0" w:color="auto"/>
        <w:left w:val="none" w:sz="0" w:space="0" w:color="auto"/>
        <w:bottom w:val="none" w:sz="0" w:space="0" w:color="auto"/>
        <w:right w:val="none" w:sz="0" w:space="0" w:color="auto"/>
      </w:divBdr>
      <w:divsChild>
        <w:div w:id="809832941">
          <w:marLeft w:val="0"/>
          <w:marRight w:val="0"/>
          <w:marTop w:val="0"/>
          <w:marBottom w:val="0"/>
          <w:divBdr>
            <w:top w:val="none" w:sz="0" w:space="0" w:color="auto"/>
            <w:left w:val="none" w:sz="0" w:space="0" w:color="auto"/>
            <w:bottom w:val="none" w:sz="0" w:space="0" w:color="auto"/>
            <w:right w:val="none" w:sz="0" w:space="0" w:color="auto"/>
          </w:divBdr>
          <w:divsChild>
            <w:div w:id="1459109418">
              <w:marLeft w:val="0"/>
              <w:marRight w:val="0"/>
              <w:marTop w:val="0"/>
              <w:marBottom w:val="0"/>
              <w:divBdr>
                <w:top w:val="none" w:sz="0" w:space="0" w:color="auto"/>
                <w:left w:val="none" w:sz="0" w:space="0" w:color="auto"/>
                <w:bottom w:val="none" w:sz="0" w:space="0" w:color="auto"/>
                <w:right w:val="none" w:sz="0" w:space="0" w:color="auto"/>
              </w:divBdr>
            </w:div>
            <w:div w:id="1625303975">
              <w:marLeft w:val="0"/>
              <w:marRight w:val="0"/>
              <w:marTop w:val="0"/>
              <w:marBottom w:val="0"/>
              <w:divBdr>
                <w:top w:val="none" w:sz="0" w:space="0" w:color="auto"/>
                <w:left w:val="none" w:sz="0" w:space="0" w:color="auto"/>
                <w:bottom w:val="none" w:sz="0" w:space="0" w:color="auto"/>
                <w:right w:val="none" w:sz="0" w:space="0" w:color="auto"/>
              </w:divBdr>
            </w:div>
          </w:divsChild>
        </w:div>
        <w:div w:id="1223369035">
          <w:marLeft w:val="0"/>
          <w:marRight w:val="0"/>
          <w:marTop w:val="0"/>
          <w:marBottom w:val="0"/>
          <w:divBdr>
            <w:top w:val="none" w:sz="0" w:space="0" w:color="auto"/>
            <w:left w:val="none" w:sz="0" w:space="0" w:color="auto"/>
            <w:bottom w:val="none" w:sz="0" w:space="0" w:color="auto"/>
            <w:right w:val="none" w:sz="0" w:space="0" w:color="auto"/>
          </w:divBdr>
          <w:divsChild>
            <w:div w:id="1118717999">
              <w:marLeft w:val="0"/>
              <w:marRight w:val="0"/>
              <w:marTop w:val="0"/>
              <w:marBottom w:val="0"/>
              <w:divBdr>
                <w:top w:val="none" w:sz="0" w:space="0" w:color="auto"/>
                <w:left w:val="none" w:sz="0" w:space="0" w:color="auto"/>
                <w:bottom w:val="none" w:sz="0" w:space="0" w:color="auto"/>
                <w:right w:val="none" w:sz="0" w:space="0" w:color="auto"/>
              </w:divBdr>
            </w:div>
          </w:divsChild>
        </w:div>
        <w:div w:id="287515964">
          <w:marLeft w:val="0"/>
          <w:marRight w:val="0"/>
          <w:marTop w:val="0"/>
          <w:marBottom w:val="0"/>
          <w:divBdr>
            <w:top w:val="none" w:sz="0" w:space="0" w:color="auto"/>
            <w:left w:val="none" w:sz="0" w:space="0" w:color="auto"/>
            <w:bottom w:val="none" w:sz="0" w:space="0" w:color="auto"/>
            <w:right w:val="none" w:sz="0" w:space="0" w:color="auto"/>
          </w:divBdr>
          <w:divsChild>
            <w:div w:id="1585920063">
              <w:marLeft w:val="0"/>
              <w:marRight w:val="0"/>
              <w:marTop w:val="0"/>
              <w:marBottom w:val="0"/>
              <w:divBdr>
                <w:top w:val="none" w:sz="0" w:space="0" w:color="auto"/>
                <w:left w:val="none" w:sz="0" w:space="0" w:color="auto"/>
                <w:bottom w:val="none" w:sz="0" w:space="0" w:color="auto"/>
                <w:right w:val="none" w:sz="0" w:space="0" w:color="auto"/>
              </w:divBdr>
            </w:div>
            <w:div w:id="1518732692">
              <w:marLeft w:val="0"/>
              <w:marRight w:val="0"/>
              <w:marTop w:val="0"/>
              <w:marBottom w:val="0"/>
              <w:divBdr>
                <w:top w:val="none" w:sz="0" w:space="0" w:color="auto"/>
                <w:left w:val="none" w:sz="0" w:space="0" w:color="auto"/>
                <w:bottom w:val="none" w:sz="0" w:space="0" w:color="auto"/>
                <w:right w:val="none" w:sz="0" w:space="0" w:color="auto"/>
              </w:divBdr>
            </w:div>
          </w:divsChild>
        </w:div>
        <w:div w:id="12461938">
          <w:marLeft w:val="0"/>
          <w:marRight w:val="0"/>
          <w:marTop w:val="0"/>
          <w:marBottom w:val="0"/>
          <w:divBdr>
            <w:top w:val="none" w:sz="0" w:space="0" w:color="auto"/>
            <w:left w:val="none" w:sz="0" w:space="0" w:color="auto"/>
            <w:bottom w:val="none" w:sz="0" w:space="0" w:color="auto"/>
            <w:right w:val="none" w:sz="0" w:space="0" w:color="auto"/>
          </w:divBdr>
          <w:divsChild>
            <w:div w:id="344552693">
              <w:marLeft w:val="0"/>
              <w:marRight w:val="0"/>
              <w:marTop w:val="0"/>
              <w:marBottom w:val="0"/>
              <w:divBdr>
                <w:top w:val="none" w:sz="0" w:space="0" w:color="auto"/>
                <w:left w:val="none" w:sz="0" w:space="0" w:color="auto"/>
                <w:bottom w:val="none" w:sz="0" w:space="0" w:color="auto"/>
                <w:right w:val="none" w:sz="0" w:space="0" w:color="auto"/>
              </w:divBdr>
            </w:div>
          </w:divsChild>
        </w:div>
        <w:div w:id="273559510">
          <w:marLeft w:val="0"/>
          <w:marRight w:val="0"/>
          <w:marTop w:val="0"/>
          <w:marBottom w:val="0"/>
          <w:divBdr>
            <w:top w:val="none" w:sz="0" w:space="0" w:color="auto"/>
            <w:left w:val="none" w:sz="0" w:space="0" w:color="auto"/>
            <w:bottom w:val="none" w:sz="0" w:space="0" w:color="auto"/>
            <w:right w:val="none" w:sz="0" w:space="0" w:color="auto"/>
          </w:divBdr>
          <w:divsChild>
            <w:div w:id="1401367909">
              <w:marLeft w:val="0"/>
              <w:marRight w:val="0"/>
              <w:marTop w:val="0"/>
              <w:marBottom w:val="0"/>
              <w:divBdr>
                <w:top w:val="none" w:sz="0" w:space="0" w:color="auto"/>
                <w:left w:val="none" w:sz="0" w:space="0" w:color="auto"/>
                <w:bottom w:val="none" w:sz="0" w:space="0" w:color="auto"/>
                <w:right w:val="none" w:sz="0" w:space="0" w:color="auto"/>
              </w:divBdr>
            </w:div>
          </w:divsChild>
        </w:div>
        <w:div w:id="1184396189">
          <w:marLeft w:val="0"/>
          <w:marRight w:val="0"/>
          <w:marTop w:val="0"/>
          <w:marBottom w:val="0"/>
          <w:divBdr>
            <w:top w:val="none" w:sz="0" w:space="0" w:color="auto"/>
            <w:left w:val="none" w:sz="0" w:space="0" w:color="auto"/>
            <w:bottom w:val="none" w:sz="0" w:space="0" w:color="auto"/>
            <w:right w:val="none" w:sz="0" w:space="0" w:color="auto"/>
          </w:divBdr>
          <w:divsChild>
            <w:div w:id="753740181">
              <w:marLeft w:val="0"/>
              <w:marRight w:val="0"/>
              <w:marTop w:val="0"/>
              <w:marBottom w:val="0"/>
              <w:divBdr>
                <w:top w:val="none" w:sz="0" w:space="0" w:color="auto"/>
                <w:left w:val="none" w:sz="0" w:space="0" w:color="auto"/>
                <w:bottom w:val="none" w:sz="0" w:space="0" w:color="auto"/>
                <w:right w:val="none" w:sz="0" w:space="0" w:color="auto"/>
              </w:divBdr>
            </w:div>
          </w:divsChild>
        </w:div>
        <w:div w:id="1558709645">
          <w:marLeft w:val="0"/>
          <w:marRight w:val="0"/>
          <w:marTop w:val="0"/>
          <w:marBottom w:val="0"/>
          <w:divBdr>
            <w:top w:val="none" w:sz="0" w:space="0" w:color="auto"/>
            <w:left w:val="none" w:sz="0" w:space="0" w:color="auto"/>
            <w:bottom w:val="none" w:sz="0" w:space="0" w:color="auto"/>
            <w:right w:val="none" w:sz="0" w:space="0" w:color="auto"/>
          </w:divBdr>
          <w:divsChild>
            <w:div w:id="1704743344">
              <w:marLeft w:val="0"/>
              <w:marRight w:val="0"/>
              <w:marTop w:val="0"/>
              <w:marBottom w:val="0"/>
              <w:divBdr>
                <w:top w:val="none" w:sz="0" w:space="0" w:color="auto"/>
                <w:left w:val="none" w:sz="0" w:space="0" w:color="auto"/>
                <w:bottom w:val="none" w:sz="0" w:space="0" w:color="auto"/>
                <w:right w:val="none" w:sz="0" w:space="0" w:color="auto"/>
              </w:divBdr>
            </w:div>
          </w:divsChild>
        </w:div>
        <w:div w:id="174419873">
          <w:marLeft w:val="0"/>
          <w:marRight w:val="0"/>
          <w:marTop w:val="0"/>
          <w:marBottom w:val="0"/>
          <w:divBdr>
            <w:top w:val="none" w:sz="0" w:space="0" w:color="auto"/>
            <w:left w:val="none" w:sz="0" w:space="0" w:color="auto"/>
            <w:bottom w:val="none" w:sz="0" w:space="0" w:color="auto"/>
            <w:right w:val="none" w:sz="0" w:space="0" w:color="auto"/>
          </w:divBdr>
          <w:divsChild>
            <w:div w:id="72902283">
              <w:marLeft w:val="0"/>
              <w:marRight w:val="0"/>
              <w:marTop w:val="0"/>
              <w:marBottom w:val="0"/>
              <w:divBdr>
                <w:top w:val="none" w:sz="0" w:space="0" w:color="auto"/>
                <w:left w:val="none" w:sz="0" w:space="0" w:color="auto"/>
                <w:bottom w:val="none" w:sz="0" w:space="0" w:color="auto"/>
                <w:right w:val="none" w:sz="0" w:space="0" w:color="auto"/>
              </w:divBdr>
            </w:div>
          </w:divsChild>
        </w:div>
        <w:div w:id="791749928">
          <w:marLeft w:val="0"/>
          <w:marRight w:val="0"/>
          <w:marTop w:val="0"/>
          <w:marBottom w:val="0"/>
          <w:divBdr>
            <w:top w:val="none" w:sz="0" w:space="0" w:color="auto"/>
            <w:left w:val="none" w:sz="0" w:space="0" w:color="auto"/>
            <w:bottom w:val="none" w:sz="0" w:space="0" w:color="auto"/>
            <w:right w:val="none" w:sz="0" w:space="0" w:color="auto"/>
          </w:divBdr>
          <w:divsChild>
            <w:div w:id="710149722">
              <w:marLeft w:val="0"/>
              <w:marRight w:val="0"/>
              <w:marTop w:val="0"/>
              <w:marBottom w:val="0"/>
              <w:divBdr>
                <w:top w:val="none" w:sz="0" w:space="0" w:color="auto"/>
                <w:left w:val="none" w:sz="0" w:space="0" w:color="auto"/>
                <w:bottom w:val="none" w:sz="0" w:space="0" w:color="auto"/>
                <w:right w:val="none" w:sz="0" w:space="0" w:color="auto"/>
              </w:divBdr>
            </w:div>
          </w:divsChild>
        </w:div>
        <w:div w:id="1956868949">
          <w:marLeft w:val="0"/>
          <w:marRight w:val="0"/>
          <w:marTop w:val="0"/>
          <w:marBottom w:val="0"/>
          <w:divBdr>
            <w:top w:val="none" w:sz="0" w:space="0" w:color="auto"/>
            <w:left w:val="none" w:sz="0" w:space="0" w:color="auto"/>
            <w:bottom w:val="none" w:sz="0" w:space="0" w:color="auto"/>
            <w:right w:val="none" w:sz="0" w:space="0" w:color="auto"/>
          </w:divBdr>
          <w:divsChild>
            <w:div w:id="323239940">
              <w:marLeft w:val="0"/>
              <w:marRight w:val="0"/>
              <w:marTop w:val="0"/>
              <w:marBottom w:val="0"/>
              <w:divBdr>
                <w:top w:val="none" w:sz="0" w:space="0" w:color="auto"/>
                <w:left w:val="none" w:sz="0" w:space="0" w:color="auto"/>
                <w:bottom w:val="none" w:sz="0" w:space="0" w:color="auto"/>
                <w:right w:val="none" w:sz="0" w:space="0" w:color="auto"/>
              </w:divBdr>
            </w:div>
          </w:divsChild>
        </w:div>
        <w:div w:id="351107049">
          <w:marLeft w:val="0"/>
          <w:marRight w:val="0"/>
          <w:marTop w:val="0"/>
          <w:marBottom w:val="0"/>
          <w:divBdr>
            <w:top w:val="none" w:sz="0" w:space="0" w:color="auto"/>
            <w:left w:val="none" w:sz="0" w:space="0" w:color="auto"/>
            <w:bottom w:val="none" w:sz="0" w:space="0" w:color="auto"/>
            <w:right w:val="none" w:sz="0" w:space="0" w:color="auto"/>
          </w:divBdr>
          <w:divsChild>
            <w:div w:id="748426022">
              <w:marLeft w:val="0"/>
              <w:marRight w:val="0"/>
              <w:marTop w:val="0"/>
              <w:marBottom w:val="0"/>
              <w:divBdr>
                <w:top w:val="none" w:sz="0" w:space="0" w:color="auto"/>
                <w:left w:val="none" w:sz="0" w:space="0" w:color="auto"/>
                <w:bottom w:val="none" w:sz="0" w:space="0" w:color="auto"/>
                <w:right w:val="none" w:sz="0" w:space="0" w:color="auto"/>
              </w:divBdr>
            </w:div>
          </w:divsChild>
        </w:div>
        <w:div w:id="1453403022">
          <w:marLeft w:val="0"/>
          <w:marRight w:val="0"/>
          <w:marTop w:val="0"/>
          <w:marBottom w:val="0"/>
          <w:divBdr>
            <w:top w:val="none" w:sz="0" w:space="0" w:color="auto"/>
            <w:left w:val="none" w:sz="0" w:space="0" w:color="auto"/>
            <w:bottom w:val="none" w:sz="0" w:space="0" w:color="auto"/>
            <w:right w:val="none" w:sz="0" w:space="0" w:color="auto"/>
          </w:divBdr>
          <w:divsChild>
            <w:div w:id="1397246470">
              <w:marLeft w:val="0"/>
              <w:marRight w:val="0"/>
              <w:marTop w:val="0"/>
              <w:marBottom w:val="0"/>
              <w:divBdr>
                <w:top w:val="none" w:sz="0" w:space="0" w:color="auto"/>
                <w:left w:val="none" w:sz="0" w:space="0" w:color="auto"/>
                <w:bottom w:val="none" w:sz="0" w:space="0" w:color="auto"/>
                <w:right w:val="none" w:sz="0" w:space="0" w:color="auto"/>
              </w:divBdr>
            </w:div>
          </w:divsChild>
        </w:div>
        <w:div w:id="309867783">
          <w:marLeft w:val="0"/>
          <w:marRight w:val="0"/>
          <w:marTop w:val="0"/>
          <w:marBottom w:val="0"/>
          <w:divBdr>
            <w:top w:val="none" w:sz="0" w:space="0" w:color="auto"/>
            <w:left w:val="none" w:sz="0" w:space="0" w:color="auto"/>
            <w:bottom w:val="none" w:sz="0" w:space="0" w:color="auto"/>
            <w:right w:val="none" w:sz="0" w:space="0" w:color="auto"/>
          </w:divBdr>
          <w:divsChild>
            <w:div w:id="58675853">
              <w:marLeft w:val="0"/>
              <w:marRight w:val="0"/>
              <w:marTop w:val="0"/>
              <w:marBottom w:val="0"/>
              <w:divBdr>
                <w:top w:val="none" w:sz="0" w:space="0" w:color="auto"/>
                <w:left w:val="none" w:sz="0" w:space="0" w:color="auto"/>
                <w:bottom w:val="none" w:sz="0" w:space="0" w:color="auto"/>
                <w:right w:val="none" w:sz="0" w:space="0" w:color="auto"/>
              </w:divBdr>
            </w:div>
          </w:divsChild>
        </w:div>
        <w:div w:id="1707950429">
          <w:marLeft w:val="0"/>
          <w:marRight w:val="0"/>
          <w:marTop w:val="0"/>
          <w:marBottom w:val="0"/>
          <w:divBdr>
            <w:top w:val="none" w:sz="0" w:space="0" w:color="auto"/>
            <w:left w:val="none" w:sz="0" w:space="0" w:color="auto"/>
            <w:bottom w:val="none" w:sz="0" w:space="0" w:color="auto"/>
            <w:right w:val="none" w:sz="0" w:space="0" w:color="auto"/>
          </w:divBdr>
          <w:divsChild>
            <w:div w:id="1924292197">
              <w:marLeft w:val="0"/>
              <w:marRight w:val="0"/>
              <w:marTop w:val="0"/>
              <w:marBottom w:val="0"/>
              <w:divBdr>
                <w:top w:val="none" w:sz="0" w:space="0" w:color="auto"/>
                <w:left w:val="none" w:sz="0" w:space="0" w:color="auto"/>
                <w:bottom w:val="none" w:sz="0" w:space="0" w:color="auto"/>
                <w:right w:val="none" w:sz="0" w:space="0" w:color="auto"/>
              </w:divBdr>
            </w:div>
          </w:divsChild>
        </w:div>
        <w:div w:id="258569027">
          <w:marLeft w:val="0"/>
          <w:marRight w:val="0"/>
          <w:marTop w:val="0"/>
          <w:marBottom w:val="0"/>
          <w:divBdr>
            <w:top w:val="none" w:sz="0" w:space="0" w:color="auto"/>
            <w:left w:val="none" w:sz="0" w:space="0" w:color="auto"/>
            <w:bottom w:val="none" w:sz="0" w:space="0" w:color="auto"/>
            <w:right w:val="none" w:sz="0" w:space="0" w:color="auto"/>
          </w:divBdr>
          <w:divsChild>
            <w:div w:id="524250010">
              <w:marLeft w:val="0"/>
              <w:marRight w:val="0"/>
              <w:marTop w:val="0"/>
              <w:marBottom w:val="0"/>
              <w:divBdr>
                <w:top w:val="none" w:sz="0" w:space="0" w:color="auto"/>
                <w:left w:val="none" w:sz="0" w:space="0" w:color="auto"/>
                <w:bottom w:val="none" w:sz="0" w:space="0" w:color="auto"/>
                <w:right w:val="none" w:sz="0" w:space="0" w:color="auto"/>
              </w:divBdr>
            </w:div>
          </w:divsChild>
        </w:div>
        <w:div w:id="1894345442">
          <w:marLeft w:val="0"/>
          <w:marRight w:val="0"/>
          <w:marTop w:val="0"/>
          <w:marBottom w:val="0"/>
          <w:divBdr>
            <w:top w:val="none" w:sz="0" w:space="0" w:color="auto"/>
            <w:left w:val="none" w:sz="0" w:space="0" w:color="auto"/>
            <w:bottom w:val="none" w:sz="0" w:space="0" w:color="auto"/>
            <w:right w:val="none" w:sz="0" w:space="0" w:color="auto"/>
          </w:divBdr>
          <w:divsChild>
            <w:div w:id="1789592135">
              <w:marLeft w:val="0"/>
              <w:marRight w:val="0"/>
              <w:marTop w:val="0"/>
              <w:marBottom w:val="0"/>
              <w:divBdr>
                <w:top w:val="none" w:sz="0" w:space="0" w:color="auto"/>
                <w:left w:val="none" w:sz="0" w:space="0" w:color="auto"/>
                <w:bottom w:val="none" w:sz="0" w:space="0" w:color="auto"/>
                <w:right w:val="none" w:sz="0" w:space="0" w:color="auto"/>
              </w:divBdr>
            </w:div>
          </w:divsChild>
        </w:div>
        <w:div w:id="961880780">
          <w:marLeft w:val="0"/>
          <w:marRight w:val="0"/>
          <w:marTop w:val="0"/>
          <w:marBottom w:val="0"/>
          <w:divBdr>
            <w:top w:val="none" w:sz="0" w:space="0" w:color="auto"/>
            <w:left w:val="none" w:sz="0" w:space="0" w:color="auto"/>
            <w:bottom w:val="none" w:sz="0" w:space="0" w:color="auto"/>
            <w:right w:val="none" w:sz="0" w:space="0" w:color="auto"/>
          </w:divBdr>
          <w:divsChild>
            <w:div w:id="138350394">
              <w:marLeft w:val="0"/>
              <w:marRight w:val="0"/>
              <w:marTop w:val="0"/>
              <w:marBottom w:val="0"/>
              <w:divBdr>
                <w:top w:val="none" w:sz="0" w:space="0" w:color="auto"/>
                <w:left w:val="none" w:sz="0" w:space="0" w:color="auto"/>
                <w:bottom w:val="none" w:sz="0" w:space="0" w:color="auto"/>
                <w:right w:val="none" w:sz="0" w:space="0" w:color="auto"/>
              </w:divBdr>
            </w:div>
          </w:divsChild>
        </w:div>
        <w:div w:id="809979646">
          <w:marLeft w:val="0"/>
          <w:marRight w:val="0"/>
          <w:marTop w:val="0"/>
          <w:marBottom w:val="0"/>
          <w:divBdr>
            <w:top w:val="none" w:sz="0" w:space="0" w:color="auto"/>
            <w:left w:val="none" w:sz="0" w:space="0" w:color="auto"/>
            <w:bottom w:val="none" w:sz="0" w:space="0" w:color="auto"/>
            <w:right w:val="none" w:sz="0" w:space="0" w:color="auto"/>
          </w:divBdr>
          <w:divsChild>
            <w:div w:id="2061050767">
              <w:marLeft w:val="0"/>
              <w:marRight w:val="0"/>
              <w:marTop w:val="0"/>
              <w:marBottom w:val="0"/>
              <w:divBdr>
                <w:top w:val="none" w:sz="0" w:space="0" w:color="auto"/>
                <w:left w:val="none" w:sz="0" w:space="0" w:color="auto"/>
                <w:bottom w:val="none" w:sz="0" w:space="0" w:color="auto"/>
                <w:right w:val="none" w:sz="0" w:space="0" w:color="auto"/>
              </w:divBdr>
            </w:div>
          </w:divsChild>
        </w:div>
        <w:div w:id="1889561787">
          <w:marLeft w:val="0"/>
          <w:marRight w:val="0"/>
          <w:marTop w:val="0"/>
          <w:marBottom w:val="0"/>
          <w:divBdr>
            <w:top w:val="none" w:sz="0" w:space="0" w:color="auto"/>
            <w:left w:val="none" w:sz="0" w:space="0" w:color="auto"/>
            <w:bottom w:val="none" w:sz="0" w:space="0" w:color="auto"/>
            <w:right w:val="none" w:sz="0" w:space="0" w:color="auto"/>
          </w:divBdr>
          <w:divsChild>
            <w:div w:id="2039425523">
              <w:marLeft w:val="0"/>
              <w:marRight w:val="0"/>
              <w:marTop w:val="0"/>
              <w:marBottom w:val="0"/>
              <w:divBdr>
                <w:top w:val="none" w:sz="0" w:space="0" w:color="auto"/>
                <w:left w:val="none" w:sz="0" w:space="0" w:color="auto"/>
                <w:bottom w:val="none" w:sz="0" w:space="0" w:color="auto"/>
                <w:right w:val="none" w:sz="0" w:space="0" w:color="auto"/>
              </w:divBdr>
            </w:div>
          </w:divsChild>
        </w:div>
        <w:div w:id="267546819">
          <w:marLeft w:val="0"/>
          <w:marRight w:val="0"/>
          <w:marTop w:val="0"/>
          <w:marBottom w:val="0"/>
          <w:divBdr>
            <w:top w:val="none" w:sz="0" w:space="0" w:color="auto"/>
            <w:left w:val="none" w:sz="0" w:space="0" w:color="auto"/>
            <w:bottom w:val="none" w:sz="0" w:space="0" w:color="auto"/>
            <w:right w:val="none" w:sz="0" w:space="0" w:color="auto"/>
          </w:divBdr>
          <w:divsChild>
            <w:div w:id="1900313389">
              <w:marLeft w:val="0"/>
              <w:marRight w:val="0"/>
              <w:marTop w:val="0"/>
              <w:marBottom w:val="0"/>
              <w:divBdr>
                <w:top w:val="none" w:sz="0" w:space="0" w:color="auto"/>
                <w:left w:val="none" w:sz="0" w:space="0" w:color="auto"/>
                <w:bottom w:val="none" w:sz="0" w:space="0" w:color="auto"/>
                <w:right w:val="none" w:sz="0" w:space="0" w:color="auto"/>
              </w:divBdr>
            </w:div>
          </w:divsChild>
        </w:div>
        <w:div w:id="272716498">
          <w:marLeft w:val="0"/>
          <w:marRight w:val="0"/>
          <w:marTop w:val="0"/>
          <w:marBottom w:val="0"/>
          <w:divBdr>
            <w:top w:val="none" w:sz="0" w:space="0" w:color="auto"/>
            <w:left w:val="none" w:sz="0" w:space="0" w:color="auto"/>
            <w:bottom w:val="none" w:sz="0" w:space="0" w:color="auto"/>
            <w:right w:val="none" w:sz="0" w:space="0" w:color="auto"/>
          </w:divBdr>
          <w:divsChild>
            <w:div w:id="132603457">
              <w:marLeft w:val="0"/>
              <w:marRight w:val="0"/>
              <w:marTop w:val="0"/>
              <w:marBottom w:val="0"/>
              <w:divBdr>
                <w:top w:val="none" w:sz="0" w:space="0" w:color="auto"/>
                <w:left w:val="none" w:sz="0" w:space="0" w:color="auto"/>
                <w:bottom w:val="none" w:sz="0" w:space="0" w:color="auto"/>
                <w:right w:val="none" w:sz="0" w:space="0" w:color="auto"/>
              </w:divBdr>
            </w:div>
          </w:divsChild>
        </w:div>
        <w:div w:id="1216434966">
          <w:marLeft w:val="0"/>
          <w:marRight w:val="0"/>
          <w:marTop w:val="0"/>
          <w:marBottom w:val="0"/>
          <w:divBdr>
            <w:top w:val="none" w:sz="0" w:space="0" w:color="auto"/>
            <w:left w:val="none" w:sz="0" w:space="0" w:color="auto"/>
            <w:bottom w:val="none" w:sz="0" w:space="0" w:color="auto"/>
            <w:right w:val="none" w:sz="0" w:space="0" w:color="auto"/>
          </w:divBdr>
          <w:divsChild>
            <w:div w:id="1362784606">
              <w:marLeft w:val="0"/>
              <w:marRight w:val="0"/>
              <w:marTop w:val="0"/>
              <w:marBottom w:val="0"/>
              <w:divBdr>
                <w:top w:val="none" w:sz="0" w:space="0" w:color="auto"/>
                <w:left w:val="none" w:sz="0" w:space="0" w:color="auto"/>
                <w:bottom w:val="none" w:sz="0" w:space="0" w:color="auto"/>
                <w:right w:val="none" w:sz="0" w:space="0" w:color="auto"/>
              </w:divBdr>
            </w:div>
          </w:divsChild>
        </w:div>
        <w:div w:id="1718818493">
          <w:marLeft w:val="0"/>
          <w:marRight w:val="0"/>
          <w:marTop w:val="0"/>
          <w:marBottom w:val="0"/>
          <w:divBdr>
            <w:top w:val="none" w:sz="0" w:space="0" w:color="auto"/>
            <w:left w:val="none" w:sz="0" w:space="0" w:color="auto"/>
            <w:bottom w:val="none" w:sz="0" w:space="0" w:color="auto"/>
            <w:right w:val="none" w:sz="0" w:space="0" w:color="auto"/>
          </w:divBdr>
          <w:divsChild>
            <w:div w:id="493380070">
              <w:marLeft w:val="0"/>
              <w:marRight w:val="0"/>
              <w:marTop w:val="0"/>
              <w:marBottom w:val="0"/>
              <w:divBdr>
                <w:top w:val="none" w:sz="0" w:space="0" w:color="auto"/>
                <w:left w:val="none" w:sz="0" w:space="0" w:color="auto"/>
                <w:bottom w:val="none" w:sz="0" w:space="0" w:color="auto"/>
                <w:right w:val="none" w:sz="0" w:space="0" w:color="auto"/>
              </w:divBdr>
            </w:div>
          </w:divsChild>
        </w:div>
        <w:div w:id="1061444672">
          <w:marLeft w:val="0"/>
          <w:marRight w:val="0"/>
          <w:marTop w:val="0"/>
          <w:marBottom w:val="0"/>
          <w:divBdr>
            <w:top w:val="none" w:sz="0" w:space="0" w:color="auto"/>
            <w:left w:val="none" w:sz="0" w:space="0" w:color="auto"/>
            <w:bottom w:val="none" w:sz="0" w:space="0" w:color="auto"/>
            <w:right w:val="none" w:sz="0" w:space="0" w:color="auto"/>
          </w:divBdr>
          <w:divsChild>
            <w:div w:id="1563637635">
              <w:marLeft w:val="0"/>
              <w:marRight w:val="0"/>
              <w:marTop w:val="0"/>
              <w:marBottom w:val="0"/>
              <w:divBdr>
                <w:top w:val="none" w:sz="0" w:space="0" w:color="auto"/>
                <w:left w:val="none" w:sz="0" w:space="0" w:color="auto"/>
                <w:bottom w:val="none" w:sz="0" w:space="0" w:color="auto"/>
                <w:right w:val="none" w:sz="0" w:space="0" w:color="auto"/>
              </w:divBdr>
            </w:div>
          </w:divsChild>
        </w:div>
        <w:div w:id="822699705">
          <w:marLeft w:val="0"/>
          <w:marRight w:val="0"/>
          <w:marTop w:val="0"/>
          <w:marBottom w:val="0"/>
          <w:divBdr>
            <w:top w:val="none" w:sz="0" w:space="0" w:color="auto"/>
            <w:left w:val="none" w:sz="0" w:space="0" w:color="auto"/>
            <w:bottom w:val="none" w:sz="0" w:space="0" w:color="auto"/>
            <w:right w:val="none" w:sz="0" w:space="0" w:color="auto"/>
          </w:divBdr>
          <w:divsChild>
            <w:div w:id="378437399">
              <w:marLeft w:val="0"/>
              <w:marRight w:val="0"/>
              <w:marTop w:val="0"/>
              <w:marBottom w:val="0"/>
              <w:divBdr>
                <w:top w:val="none" w:sz="0" w:space="0" w:color="auto"/>
                <w:left w:val="none" w:sz="0" w:space="0" w:color="auto"/>
                <w:bottom w:val="none" w:sz="0" w:space="0" w:color="auto"/>
                <w:right w:val="none" w:sz="0" w:space="0" w:color="auto"/>
              </w:divBdr>
            </w:div>
          </w:divsChild>
        </w:div>
        <w:div w:id="34697681">
          <w:marLeft w:val="0"/>
          <w:marRight w:val="0"/>
          <w:marTop w:val="0"/>
          <w:marBottom w:val="0"/>
          <w:divBdr>
            <w:top w:val="none" w:sz="0" w:space="0" w:color="auto"/>
            <w:left w:val="none" w:sz="0" w:space="0" w:color="auto"/>
            <w:bottom w:val="none" w:sz="0" w:space="0" w:color="auto"/>
            <w:right w:val="none" w:sz="0" w:space="0" w:color="auto"/>
          </w:divBdr>
          <w:divsChild>
            <w:div w:id="1596864102">
              <w:marLeft w:val="0"/>
              <w:marRight w:val="0"/>
              <w:marTop w:val="0"/>
              <w:marBottom w:val="0"/>
              <w:divBdr>
                <w:top w:val="none" w:sz="0" w:space="0" w:color="auto"/>
                <w:left w:val="none" w:sz="0" w:space="0" w:color="auto"/>
                <w:bottom w:val="none" w:sz="0" w:space="0" w:color="auto"/>
                <w:right w:val="none" w:sz="0" w:space="0" w:color="auto"/>
              </w:divBdr>
            </w:div>
          </w:divsChild>
        </w:div>
        <w:div w:id="1276792287">
          <w:marLeft w:val="0"/>
          <w:marRight w:val="0"/>
          <w:marTop w:val="0"/>
          <w:marBottom w:val="0"/>
          <w:divBdr>
            <w:top w:val="none" w:sz="0" w:space="0" w:color="auto"/>
            <w:left w:val="none" w:sz="0" w:space="0" w:color="auto"/>
            <w:bottom w:val="none" w:sz="0" w:space="0" w:color="auto"/>
            <w:right w:val="none" w:sz="0" w:space="0" w:color="auto"/>
          </w:divBdr>
          <w:divsChild>
            <w:div w:id="221604243">
              <w:marLeft w:val="0"/>
              <w:marRight w:val="0"/>
              <w:marTop w:val="0"/>
              <w:marBottom w:val="0"/>
              <w:divBdr>
                <w:top w:val="none" w:sz="0" w:space="0" w:color="auto"/>
                <w:left w:val="none" w:sz="0" w:space="0" w:color="auto"/>
                <w:bottom w:val="none" w:sz="0" w:space="0" w:color="auto"/>
                <w:right w:val="none" w:sz="0" w:space="0" w:color="auto"/>
              </w:divBdr>
            </w:div>
          </w:divsChild>
        </w:div>
        <w:div w:id="1666740866">
          <w:marLeft w:val="0"/>
          <w:marRight w:val="0"/>
          <w:marTop w:val="0"/>
          <w:marBottom w:val="0"/>
          <w:divBdr>
            <w:top w:val="none" w:sz="0" w:space="0" w:color="auto"/>
            <w:left w:val="none" w:sz="0" w:space="0" w:color="auto"/>
            <w:bottom w:val="none" w:sz="0" w:space="0" w:color="auto"/>
            <w:right w:val="none" w:sz="0" w:space="0" w:color="auto"/>
          </w:divBdr>
          <w:divsChild>
            <w:div w:id="2023587835">
              <w:marLeft w:val="0"/>
              <w:marRight w:val="0"/>
              <w:marTop w:val="0"/>
              <w:marBottom w:val="0"/>
              <w:divBdr>
                <w:top w:val="none" w:sz="0" w:space="0" w:color="auto"/>
                <w:left w:val="none" w:sz="0" w:space="0" w:color="auto"/>
                <w:bottom w:val="none" w:sz="0" w:space="0" w:color="auto"/>
                <w:right w:val="none" w:sz="0" w:space="0" w:color="auto"/>
              </w:divBdr>
            </w:div>
          </w:divsChild>
        </w:div>
        <w:div w:id="330261882">
          <w:marLeft w:val="0"/>
          <w:marRight w:val="0"/>
          <w:marTop w:val="0"/>
          <w:marBottom w:val="0"/>
          <w:divBdr>
            <w:top w:val="none" w:sz="0" w:space="0" w:color="auto"/>
            <w:left w:val="none" w:sz="0" w:space="0" w:color="auto"/>
            <w:bottom w:val="none" w:sz="0" w:space="0" w:color="auto"/>
            <w:right w:val="none" w:sz="0" w:space="0" w:color="auto"/>
          </w:divBdr>
          <w:divsChild>
            <w:div w:id="14574046">
              <w:marLeft w:val="0"/>
              <w:marRight w:val="0"/>
              <w:marTop w:val="0"/>
              <w:marBottom w:val="0"/>
              <w:divBdr>
                <w:top w:val="none" w:sz="0" w:space="0" w:color="auto"/>
                <w:left w:val="none" w:sz="0" w:space="0" w:color="auto"/>
                <w:bottom w:val="none" w:sz="0" w:space="0" w:color="auto"/>
                <w:right w:val="none" w:sz="0" w:space="0" w:color="auto"/>
              </w:divBdr>
            </w:div>
          </w:divsChild>
        </w:div>
        <w:div w:id="1255631304">
          <w:marLeft w:val="0"/>
          <w:marRight w:val="0"/>
          <w:marTop w:val="0"/>
          <w:marBottom w:val="0"/>
          <w:divBdr>
            <w:top w:val="none" w:sz="0" w:space="0" w:color="auto"/>
            <w:left w:val="none" w:sz="0" w:space="0" w:color="auto"/>
            <w:bottom w:val="none" w:sz="0" w:space="0" w:color="auto"/>
            <w:right w:val="none" w:sz="0" w:space="0" w:color="auto"/>
          </w:divBdr>
          <w:divsChild>
            <w:div w:id="339745269">
              <w:marLeft w:val="0"/>
              <w:marRight w:val="0"/>
              <w:marTop w:val="0"/>
              <w:marBottom w:val="0"/>
              <w:divBdr>
                <w:top w:val="none" w:sz="0" w:space="0" w:color="auto"/>
                <w:left w:val="none" w:sz="0" w:space="0" w:color="auto"/>
                <w:bottom w:val="none" w:sz="0" w:space="0" w:color="auto"/>
                <w:right w:val="none" w:sz="0" w:space="0" w:color="auto"/>
              </w:divBdr>
            </w:div>
          </w:divsChild>
        </w:div>
        <w:div w:id="173113256">
          <w:marLeft w:val="0"/>
          <w:marRight w:val="0"/>
          <w:marTop w:val="0"/>
          <w:marBottom w:val="0"/>
          <w:divBdr>
            <w:top w:val="none" w:sz="0" w:space="0" w:color="auto"/>
            <w:left w:val="none" w:sz="0" w:space="0" w:color="auto"/>
            <w:bottom w:val="none" w:sz="0" w:space="0" w:color="auto"/>
            <w:right w:val="none" w:sz="0" w:space="0" w:color="auto"/>
          </w:divBdr>
          <w:divsChild>
            <w:div w:id="1343509413">
              <w:marLeft w:val="0"/>
              <w:marRight w:val="0"/>
              <w:marTop w:val="0"/>
              <w:marBottom w:val="0"/>
              <w:divBdr>
                <w:top w:val="none" w:sz="0" w:space="0" w:color="auto"/>
                <w:left w:val="none" w:sz="0" w:space="0" w:color="auto"/>
                <w:bottom w:val="none" w:sz="0" w:space="0" w:color="auto"/>
                <w:right w:val="none" w:sz="0" w:space="0" w:color="auto"/>
              </w:divBdr>
            </w:div>
          </w:divsChild>
        </w:div>
        <w:div w:id="369300886">
          <w:marLeft w:val="0"/>
          <w:marRight w:val="0"/>
          <w:marTop w:val="0"/>
          <w:marBottom w:val="0"/>
          <w:divBdr>
            <w:top w:val="none" w:sz="0" w:space="0" w:color="auto"/>
            <w:left w:val="none" w:sz="0" w:space="0" w:color="auto"/>
            <w:bottom w:val="none" w:sz="0" w:space="0" w:color="auto"/>
            <w:right w:val="none" w:sz="0" w:space="0" w:color="auto"/>
          </w:divBdr>
          <w:divsChild>
            <w:div w:id="283078331">
              <w:marLeft w:val="0"/>
              <w:marRight w:val="0"/>
              <w:marTop w:val="0"/>
              <w:marBottom w:val="0"/>
              <w:divBdr>
                <w:top w:val="none" w:sz="0" w:space="0" w:color="auto"/>
                <w:left w:val="none" w:sz="0" w:space="0" w:color="auto"/>
                <w:bottom w:val="none" w:sz="0" w:space="0" w:color="auto"/>
                <w:right w:val="none" w:sz="0" w:space="0" w:color="auto"/>
              </w:divBdr>
            </w:div>
          </w:divsChild>
        </w:div>
        <w:div w:id="88697457">
          <w:marLeft w:val="0"/>
          <w:marRight w:val="0"/>
          <w:marTop w:val="0"/>
          <w:marBottom w:val="0"/>
          <w:divBdr>
            <w:top w:val="none" w:sz="0" w:space="0" w:color="auto"/>
            <w:left w:val="none" w:sz="0" w:space="0" w:color="auto"/>
            <w:bottom w:val="none" w:sz="0" w:space="0" w:color="auto"/>
            <w:right w:val="none" w:sz="0" w:space="0" w:color="auto"/>
          </w:divBdr>
          <w:divsChild>
            <w:div w:id="809395824">
              <w:marLeft w:val="0"/>
              <w:marRight w:val="0"/>
              <w:marTop w:val="0"/>
              <w:marBottom w:val="0"/>
              <w:divBdr>
                <w:top w:val="none" w:sz="0" w:space="0" w:color="auto"/>
                <w:left w:val="none" w:sz="0" w:space="0" w:color="auto"/>
                <w:bottom w:val="none" w:sz="0" w:space="0" w:color="auto"/>
                <w:right w:val="none" w:sz="0" w:space="0" w:color="auto"/>
              </w:divBdr>
            </w:div>
          </w:divsChild>
        </w:div>
        <w:div w:id="2108113202">
          <w:marLeft w:val="0"/>
          <w:marRight w:val="0"/>
          <w:marTop w:val="0"/>
          <w:marBottom w:val="0"/>
          <w:divBdr>
            <w:top w:val="none" w:sz="0" w:space="0" w:color="auto"/>
            <w:left w:val="none" w:sz="0" w:space="0" w:color="auto"/>
            <w:bottom w:val="none" w:sz="0" w:space="0" w:color="auto"/>
            <w:right w:val="none" w:sz="0" w:space="0" w:color="auto"/>
          </w:divBdr>
          <w:divsChild>
            <w:div w:id="514029723">
              <w:marLeft w:val="0"/>
              <w:marRight w:val="0"/>
              <w:marTop w:val="0"/>
              <w:marBottom w:val="0"/>
              <w:divBdr>
                <w:top w:val="none" w:sz="0" w:space="0" w:color="auto"/>
                <w:left w:val="none" w:sz="0" w:space="0" w:color="auto"/>
                <w:bottom w:val="none" w:sz="0" w:space="0" w:color="auto"/>
                <w:right w:val="none" w:sz="0" w:space="0" w:color="auto"/>
              </w:divBdr>
            </w:div>
          </w:divsChild>
        </w:div>
        <w:div w:id="1364089167">
          <w:marLeft w:val="0"/>
          <w:marRight w:val="0"/>
          <w:marTop w:val="0"/>
          <w:marBottom w:val="0"/>
          <w:divBdr>
            <w:top w:val="none" w:sz="0" w:space="0" w:color="auto"/>
            <w:left w:val="none" w:sz="0" w:space="0" w:color="auto"/>
            <w:bottom w:val="none" w:sz="0" w:space="0" w:color="auto"/>
            <w:right w:val="none" w:sz="0" w:space="0" w:color="auto"/>
          </w:divBdr>
          <w:divsChild>
            <w:div w:id="851918624">
              <w:marLeft w:val="0"/>
              <w:marRight w:val="0"/>
              <w:marTop w:val="0"/>
              <w:marBottom w:val="0"/>
              <w:divBdr>
                <w:top w:val="none" w:sz="0" w:space="0" w:color="auto"/>
                <w:left w:val="none" w:sz="0" w:space="0" w:color="auto"/>
                <w:bottom w:val="none" w:sz="0" w:space="0" w:color="auto"/>
                <w:right w:val="none" w:sz="0" w:space="0" w:color="auto"/>
              </w:divBdr>
            </w:div>
          </w:divsChild>
        </w:div>
        <w:div w:id="42947228">
          <w:marLeft w:val="0"/>
          <w:marRight w:val="0"/>
          <w:marTop w:val="0"/>
          <w:marBottom w:val="0"/>
          <w:divBdr>
            <w:top w:val="none" w:sz="0" w:space="0" w:color="auto"/>
            <w:left w:val="none" w:sz="0" w:space="0" w:color="auto"/>
            <w:bottom w:val="none" w:sz="0" w:space="0" w:color="auto"/>
            <w:right w:val="none" w:sz="0" w:space="0" w:color="auto"/>
          </w:divBdr>
          <w:divsChild>
            <w:div w:id="1516992767">
              <w:marLeft w:val="0"/>
              <w:marRight w:val="0"/>
              <w:marTop w:val="0"/>
              <w:marBottom w:val="0"/>
              <w:divBdr>
                <w:top w:val="none" w:sz="0" w:space="0" w:color="auto"/>
                <w:left w:val="none" w:sz="0" w:space="0" w:color="auto"/>
                <w:bottom w:val="none" w:sz="0" w:space="0" w:color="auto"/>
                <w:right w:val="none" w:sz="0" w:space="0" w:color="auto"/>
              </w:divBdr>
            </w:div>
          </w:divsChild>
        </w:div>
        <w:div w:id="302128246">
          <w:marLeft w:val="0"/>
          <w:marRight w:val="0"/>
          <w:marTop w:val="0"/>
          <w:marBottom w:val="0"/>
          <w:divBdr>
            <w:top w:val="none" w:sz="0" w:space="0" w:color="auto"/>
            <w:left w:val="none" w:sz="0" w:space="0" w:color="auto"/>
            <w:bottom w:val="none" w:sz="0" w:space="0" w:color="auto"/>
            <w:right w:val="none" w:sz="0" w:space="0" w:color="auto"/>
          </w:divBdr>
          <w:divsChild>
            <w:div w:id="1329751568">
              <w:marLeft w:val="0"/>
              <w:marRight w:val="0"/>
              <w:marTop w:val="0"/>
              <w:marBottom w:val="0"/>
              <w:divBdr>
                <w:top w:val="none" w:sz="0" w:space="0" w:color="auto"/>
                <w:left w:val="none" w:sz="0" w:space="0" w:color="auto"/>
                <w:bottom w:val="none" w:sz="0" w:space="0" w:color="auto"/>
                <w:right w:val="none" w:sz="0" w:space="0" w:color="auto"/>
              </w:divBdr>
            </w:div>
          </w:divsChild>
        </w:div>
        <w:div w:id="1015111846">
          <w:marLeft w:val="0"/>
          <w:marRight w:val="0"/>
          <w:marTop w:val="0"/>
          <w:marBottom w:val="0"/>
          <w:divBdr>
            <w:top w:val="none" w:sz="0" w:space="0" w:color="auto"/>
            <w:left w:val="none" w:sz="0" w:space="0" w:color="auto"/>
            <w:bottom w:val="none" w:sz="0" w:space="0" w:color="auto"/>
            <w:right w:val="none" w:sz="0" w:space="0" w:color="auto"/>
          </w:divBdr>
          <w:divsChild>
            <w:div w:id="1988775396">
              <w:marLeft w:val="0"/>
              <w:marRight w:val="0"/>
              <w:marTop w:val="0"/>
              <w:marBottom w:val="0"/>
              <w:divBdr>
                <w:top w:val="none" w:sz="0" w:space="0" w:color="auto"/>
                <w:left w:val="none" w:sz="0" w:space="0" w:color="auto"/>
                <w:bottom w:val="none" w:sz="0" w:space="0" w:color="auto"/>
                <w:right w:val="none" w:sz="0" w:space="0" w:color="auto"/>
              </w:divBdr>
            </w:div>
          </w:divsChild>
        </w:div>
        <w:div w:id="1691099347">
          <w:marLeft w:val="0"/>
          <w:marRight w:val="0"/>
          <w:marTop w:val="0"/>
          <w:marBottom w:val="0"/>
          <w:divBdr>
            <w:top w:val="none" w:sz="0" w:space="0" w:color="auto"/>
            <w:left w:val="none" w:sz="0" w:space="0" w:color="auto"/>
            <w:bottom w:val="none" w:sz="0" w:space="0" w:color="auto"/>
            <w:right w:val="none" w:sz="0" w:space="0" w:color="auto"/>
          </w:divBdr>
          <w:divsChild>
            <w:div w:id="1767728007">
              <w:marLeft w:val="0"/>
              <w:marRight w:val="0"/>
              <w:marTop w:val="0"/>
              <w:marBottom w:val="0"/>
              <w:divBdr>
                <w:top w:val="none" w:sz="0" w:space="0" w:color="auto"/>
                <w:left w:val="none" w:sz="0" w:space="0" w:color="auto"/>
                <w:bottom w:val="none" w:sz="0" w:space="0" w:color="auto"/>
                <w:right w:val="none" w:sz="0" w:space="0" w:color="auto"/>
              </w:divBdr>
            </w:div>
          </w:divsChild>
        </w:div>
        <w:div w:id="2130395537">
          <w:marLeft w:val="0"/>
          <w:marRight w:val="0"/>
          <w:marTop w:val="0"/>
          <w:marBottom w:val="0"/>
          <w:divBdr>
            <w:top w:val="none" w:sz="0" w:space="0" w:color="auto"/>
            <w:left w:val="none" w:sz="0" w:space="0" w:color="auto"/>
            <w:bottom w:val="none" w:sz="0" w:space="0" w:color="auto"/>
            <w:right w:val="none" w:sz="0" w:space="0" w:color="auto"/>
          </w:divBdr>
          <w:divsChild>
            <w:div w:id="1085805082">
              <w:marLeft w:val="0"/>
              <w:marRight w:val="0"/>
              <w:marTop w:val="0"/>
              <w:marBottom w:val="0"/>
              <w:divBdr>
                <w:top w:val="none" w:sz="0" w:space="0" w:color="auto"/>
                <w:left w:val="none" w:sz="0" w:space="0" w:color="auto"/>
                <w:bottom w:val="none" w:sz="0" w:space="0" w:color="auto"/>
                <w:right w:val="none" w:sz="0" w:space="0" w:color="auto"/>
              </w:divBdr>
            </w:div>
          </w:divsChild>
        </w:div>
        <w:div w:id="605235496">
          <w:marLeft w:val="0"/>
          <w:marRight w:val="0"/>
          <w:marTop w:val="0"/>
          <w:marBottom w:val="0"/>
          <w:divBdr>
            <w:top w:val="none" w:sz="0" w:space="0" w:color="auto"/>
            <w:left w:val="none" w:sz="0" w:space="0" w:color="auto"/>
            <w:bottom w:val="none" w:sz="0" w:space="0" w:color="auto"/>
            <w:right w:val="none" w:sz="0" w:space="0" w:color="auto"/>
          </w:divBdr>
          <w:divsChild>
            <w:div w:id="1807432776">
              <w:marLeft w:val="0"/>
              <w:marRight w:val="0"/>
              <w:marTop w:val="0"/>
              <w:marBottom w:val="0"/>
              <w:divBdr>
                <w:top w:val="none" w:sz="0" w:space="0" w:color="auto"/>
                <w:left w:val="none" w:sz="0" w:space="0" w:color="auto"/>
                <w:bottom w:val="none" w:sz="0" w:space="0" w:color="auto"/>
                <w:right w:val="none" w:sz="0" w:space="0" w:color="auto"/>
              </w:divBdr>
            </w:div>
          </w:divsChild>
        </w:div>
        <w:div w:id="1086850033">
          <w:marLeft w:val="0"/>
          <w:marRight w:val="0"/>
          <w:marTop w:val="0"/>
          <w:marBottom w:val="0"/>
          <w:divBdr>
            <w:top w:val="none" w:sz="0" w:space="0" w:color="auto"/>
            <w:left w:val="none" w:sz="0" w:space="0" w:color="auto"/>
            <w:bottom w:val="none" w:sz="0" w:space="0" w:color="auto"/>
            <w:right w:val="none" w:sz="0" w:space="0" w:color="auto"/>
          </w:divBdr>
          <w:divsChild>
            <w:div w:id="2069108529">
              <w:marLeft w:val="0"/>
              <w:marRight w:val="0"/>
              <w:marTop w:val="0"/>
              <w:marBottom w:val="0"/>
              <w:divBdr>
                <w:top w:val="none" w:sz="0" w:space="0" w:color="auto"/>
                <w:left w:val="none" w:sz="0" w:space="0" w:color="auto"/>
                <w:bottom w:val="none" w:sz="0" w:space="0" w:color="auto"/>
                <w:right w:val="none" w:sz="0" w:space="0" w:color="auto"/>
              </w:divBdr>
            </w:div>
          </w:divsChild>
        </w:div>
        <w:div w:id="285816822">
          <w:marLeft w:val="0"/>
          <w:marRight w:val="0"/>
          <w:marTop w:val="0"/>
          <w:marBottom w:val="0"/>
          <w:divBdr>
            <w:top w:val="none" w:sz="0" w:space="0" w:color="auto"/>
            <w:left w:val="none" w:sz="0" w:space="0" w:color="auto"/>
            <w:bottom w:val="none" w:sz="0" w:space="0" w:color="auto"/>
            <w:right w:val="none" w:sz="0" w:space="0" w:color="auto"/>
          </w:divBdr>
          <w:divsChild>
            <w:div w:id="771166500">
              <w:marLeft w:val="0"/>
              <w:marRight w:val="0"/>
              <w:marTop w:val="0"/>
              <w:marBottom w:val="0"/>
              <w:divBdr>
                <w:top w:val="none" w:sz="0" w:space="0" w:color="auto"/>
                <w:left w:val="none" w:sz="0" w:space="0" w:color="auto"/>
                <w:bottom w:val="none" w:sz="0" w:space="0" w:color="auto"/>
                <w:right w:val="none" w:sz="0" w:space="0" w:color="auto"/>
              </w:divBdr>
            </w:div>
          </w:divsChild>
        </w:div>
        <w:div w:id="262032623">
          <w:marLeft w:val="0"/>
          <w:marRight w:val="0"/>
          <w:marTop w:val="0"/>
          <w:marBottom w:val="0"/>
          <w:divBdr>
            <w:top w:val="none" w:sz="0" w:space="0" w:color="auto"/>
            <w:left w:val="none" w:sz="0" w:space="0" w:color="auto"/>
            <w:bottom w:val="none" w:sz="0" w:space="0" w:color="auto"/>
            <w:right w:val="none" w:sz="0" w:space="0" w:color="auto"/>
          </w:divBdr>
          <w:divsChild>
            <w:div w:id="1905796846">
              <w:marLeft w:val="0"/>
              <w:marRight w:val="0"/>
              <w:marTop w:val="0"/>
              <w:marBottom w:val="0"/>
              <w:divBdr>
                <w:top w:val="none" w:sz="0" w:space="0" w:color="auto"/>
                <w:left w:val="none" w:sz="0" w:space="0" w:color="auto"/>
                <w:bottom w:val="none" w:sz="0" w:space="0" w:color="auto"/>
                <w:right w:val="none" w:sz="0" w:space="0" w:color="auto"/>
              </w:divBdr>
            </w:div>
          </w:divsChild>
        </w:div>
        <w:div w:id="692539067">
          <w:marLeft w:val="0"/>
          <w:marRight w:val="0"/>
          <w:marTop w:val="0"/>
          <w:marBottom w:val="0"/>
          <w:divBdr>
            <w:top w:val="none" w:sz="0" w:space="0" w:color="auto"/>
            <w:left w:val="none" w:sz="0" w:space="0" w:color="auto"/>
            <w:bottom w:val="none" w:sz="0" w:space="0" w:color="auto"/>
            <w:right w:val="none" w:sz="0" w:space="0" w:color="auto"/>
          </w:divBdr>
          <w:divsChild>
            <w:div w:id="224461098">
              <w:marLeft w:val="0"/>
              <w:marRight w:val="0"/>
              <w:marTop w:val="0"/>
              <w:marBottom w:val="0"/>
              <w:divBdr>
                <w:top w:val="none" w:sz="0" w:space="0" w:color="auto"/>
                <w:left w:val="none" w:sz="0" w:space="0" w:color="auto"/>
                <w:bottom w:val="none" w:sz="0" w:space="0" w:color="auto"/>
                <w:right w:val="none" w:sz="0" w:space="0" w:color="auto"/>
              </w:divBdr>
            </w:div>
          </w:divsChild>
        </w:div>
        <w:div w:id="1201864738">
          <w:marLeft w:val="0"/>
          <w:marRight w:val="0"/>
          <w:marTop w:val="0"/>
          <w:marBottom w:val="0"/>
          <w:divBdr>
            <w:top w:val="none" w:sz="0" w:space="0" w:color="auto"/>
            <w:left w:val="none" w:sz="0" w:space="0" w:color="auto"/>
            <w:bottom w:val="none" w:sz="0" w:space="0" w:color="auto"/>
            <w:right w:val="none" w:sz="0" w:space="0" w:color="auto"/>
          </w:divBdr>
          <w:divsChild>
            <w:div w:id="1813518546">
              <w:marLeft w:val="0"/>
              <w:marRight w:val="0"/>
              <w:marTop w:val="0"/>
              <w:marBottom w:val="0"/>
              <w:divBdr>
                <w:top w:val="none" w:sz="0" w:space="0" w:color="auto"/>
                <w:left w:val="none" w:sz="0" w:space="0" w:color="auto"/>
                <w:bottom w:val="none" w:sz="0" w:space="0" w:color="auto"/>
                <w:right w:val="none" w:sz="0" w:space="0" w:color="auto"/>
              </w:divBdr>
            </w:div>
          </w:divsChild>
        </w:div>
        <w:div w:id="1292441846">
          <w:marLeft w:val="0"/>
          <w:marRight w:val="0"/>
          <w:marTop w:val="0"/>
          <w:marBottom w:val="0"/>
          <w:divBdr>
            <w:top w:val="none" w:sz="0" w:space="0" w:color="auto"/>
            <w:left w:val="none" w:sz="0" w:space="0" w:color="auto"/>
            <w:bottom w:val="none" w:sz="0" w:space="0" w:color="auto"/>
            <w:right w:val="none" w:sz="0" w:space="0" w:color="auto"/>
          </w:divBdr>
          <w:divsChild>
            <w:div w:id="758019322">
              <w:marLeft w:val="0"/>
              <w:marRight w:val="0"/>
              <w:marTop w:val="0"/>
              <w:marBottom w:val="0"/>
              <w:divBdr>
                <w:top w:val="none" w:sz="0" w:space="0" w:color="auto"/>
                <w:left w:val="none" w:sz="0" w:space="0" w:color="auto"/>
                <w:bottom w:val="none" w:sz="0" w:space="0" w:color="auto"/>
                <w:right w:val="none" w:sz="0" w:space="0" w:color="auto"/>
              </w:divBdr>
            </w:div>
          </w:divsChild>
        </w:div>
        <w:div w:id="80683418">
          <w:marLeft w:val="0"/>
          <w:marRight w:val="0"/>
          <w:marTop w:val="0"/>
          <w:marBottom w:val="0"/>
          <w:divBdr>
            <w:top w:val="none" w:sz="0" w:space="0" w:color="auto"/>
            <w:left w:val="none" w:sz="0" w:space="0" w:color="auto"/>
            <w:bottom w:val="none" w:sz="0" w:space="0" w:color="auto"/>
            <w:right w:val="none" w:sz="0" w:space="0" w:color="auto"/>
          </w:divBdr>
          <w:divsChild>
            <w:div w:id="810709871">
              <w:marLeft w:val="0"/>
              <w:marRight w:val="0"/>
              <w:marTop w:val="0"/>
              <w:marBottom w:val="0"/>
              <w:divBdr>
                <w:top w:val="none" w:sz="0" w:space="0" w:color="auto"/>
                <w:left w:val="none" w:sz="0" w:space="0" w:color="auto"/>
                <w:bottom w:val="none" w:sz="0" w:space="0" w:color="auto"/>
                <w:right w:val="none" w:sz="0" w:space="0" w:color="auto"/>
              </w:divBdr>
            </w:div>
          </w:divsChild>
        </w:div>
        <w:div w:id="1268385611">
          <w:marLeft w:val="0"/>
          <w:marRight w:val="0"/>
          <w:marTop w:val="0"/>
          <w:marBottom w:val="0"/>
          <w:divBdr>
            <w:top w:val="none" w:sz="0" w:space="0" w:color="auto"/>
            <w:left w:val="none" w:sz="0" w:space="0" w:color="auto"/>
            <w:bottom w:val="none" w:sz="0" w:space="0" w:color="auto"/>
            <w:right w:val="none" w:sz="0" w:space="0" w:color="auto"/>
          </w:divBdr>
          <w:divsChild>
            <w:div w:id="610478975">
              <w:marLeft w:val="0"/>
              <w:marRight w:val="0"/>
              <w:marTop w:val="0"/>
              <w:marBottom w:val="0"/>
              <w:divBdr>
                <w:top w:val="none" w:sz="0" w:space="0" w:color="auto"/>
                <w:left w:val="none" w:sz="0" w:space="0" w:color="auto"/>
                <w:bottom w:val="none" w:sz="0" w:space="0" w:color="auto"/>
                <w:right w:val="none" w:sz="0" w:space="0" w:color="auto"/>
              </w:divBdr>
            </w:div>
          </w:divsChild>
        </w:div>
        <w:div w:id="122240365">
          <w:marLeft w:val="0"/>
          <w:marRight w:val="0"/>
          <w:marTop w:val="0"/>
          <w:marBottom w:val="0"/>
          <w:divBdr>
            <w:top w:val="none" w:sz="0" w:space="0" w:color="auto"/>
            <w:left w:val="none" w:sz="0" w:space="0" w:color="auto"/>
            <w:bottom w:val="none" w:sz="0" w:space="0" w:color="auto"/>
            <w:right w:val="none" w:sz="0" w:space="0" w:color="auto"/>
          </w:divBdr>
          <w:divsChild>
            <w:div w:id="1473450352">
              <w:marLeft w:val="0"/>
              <w:marRight w:val="0"/>
              <w:marTop w:val="0"/>
              <w:marBottom w:val="0"/>
              <w:divBdr>
                <w:top w:val="none" w:sz="0" w:space="0" w:color="auto"/>
                <w:left w:val="none" w:sz="0" w:space="0" w:color="auto"/>
                <w:bottom w:val="none" w:sz="0" w:space="0" w:color="auto"/>
                <w:right w:val="none" w:sz="0" w:space="0" w:color="auto"/>
              </w:divBdr>
            </w:div>
          </w:divsChild>
        </w:div>
        <w:div w:id="1967080935">
          <w:marLeft w:val="0"/>
          <w:marRight w:val="0"/>
          <w:marTop w:val="0"/>
          <w:marBottom w:val="0"/>
          <w:divBdr>
            <w:top w:val="none" w:sz="0" w:space="0" w:color="auto"/>
            <w:left w:val="none" w:sz="0" w:space="0" w:color="auto"/>
            <w:bottom w:val="none" w:sz="0" w:space="0" w:color="auto"/>
            <w:right w:val="none" w:sz="0" w:space="0" w:color="auto"/>
          </w:divBdr>
          <w:divsChild>
            <w:div w:id="525825609">
              <w:marLeft w:val="0"/>
              <w:marRight w:val="0"/>
              <w:marTop w:val="0"/>
              <w:marBottom w:val="0"/>
              <w:divBdr>
                <w:top w:val="none" w:sz="0" w:space="0" w:color="auto"/>
                <w:left w:val="none" w:sz="0" w:space="0" w:color="auto"/>
                <w:bottom w:val="none" w:sz="0" w:space="0" w:color="auto"/>
                <w:right w:val="none" w:sz="0" w:space="0" w:color="auto"/>
              </w:divBdr>
            </w:div>
          </w:divsChild>
        </w:div>
        <w:div w:id="1774590553">
          <w:marLeft w:val="0"/>
          <w:marRight w:val="0"/>
          <w:marTop w:val="0"/>
          <w:marBottom w:val="0"/>
          <w:divBdr>
            <w:top w:val="none" w:sz="0" w:space="0" w:color="auto"/>
            <w:left w:val="none" w:sz="0" w:space="0" w:color="auto"/>
            <w:bottom w:val="none" w:sz="0" w:space="0" w:color="auto"/>
            <w:right w:val="none" w:sz="0" w:space="0" w:color="auto"/>
          </w:divBdr>
          <w:divsChild>
            <w:div w:id="1192652190">
              <w:marLeft w:val="0"/>
              <w:marRight w:val="0"/>
              <w:marTop w:val="0"/>
              <w:marBottom w:val="0"/>
              <w:divBdr>
                <w:top w:val="none" w:sz="0" w:space="0" w:color="auto"/>
                <w:left w:val="none" w:sz="0" w:space="0" w:color="auto"/>
                <w:bottom w:val="none" w:sz="0" w:space="0" w:color="auto"/>
                <w:right w:val="none" w:sz="0" w:space="0" w:color="auto"/>
              </w:divBdr>
            </w:div>
          </w:divsChild>
        </w:div>
        <w:div w:id="1207916115">
          <w:marLeft w:val="0"/>
          <w:marRight w:val="0"/>
          <w:marTop w:val="0"/>
          <w:marBottom w:val="0"/>
          <w:divBdr>
            <w:top w:val="none" w:sz="0" w:space="0" w:color="auto"/>
            <w:left w:val="none" w:sz="0" w:space="0" w:color="auto"/>
            <w:bottom w:val="none" w:sz="0" w:space="0" w:color="auto"/>
            <w:right w:val="none" w:sz="0" w:space="0" w:color="auto"/>
          </w:divBdr>
          <w:divsChild>
            <w:div w:id="1462072637">
              <w:marLeft w:val="0"/>
              <w:marRight w:val="0"/>
              <w:marTop w:val="0"/>
              <w:marBottom w:val="0"/>
              <w:divBdr>
                <w:top w:val="none" w:sz="0" w:space="0" w:color="auto"/>
                <w:left w:val="none" w:sz="0" w:space="0" w:color="auto"/>
                <w:bottom w:val="none" w:sz="0" w:space="0" w:color="auto"/>
                <w:right w:val="none" w:sz="0" w:space="0" w:color="auto"/>
              </w:divBdr>
            </w:div>
          </w:divsChild>
        </w:div>
        <w:div w:id="1660497790">
          <w:marLeft w:val="0"/>
          <w:marRight w:val="0"/>
          <w:marTop w:val="0"/>
          <w:marBottom w:val="0"/>
          <w:divBdr>
            <w:top w:val="none" w:sz="0" w:space="0" w:color="auto"/>
            <w:left w:val="none" w:sz="0" w:space="0" w:color="auto"/>
            <w:bottom w:val="none" w:sz="0" w:space="0" w:color="auto"/>
            <w:right w:val="none" w:sz="0" w:space="0" w:color="auto"/>
          </w:divBdr>
          <w:divsChild>
            <w:div w:id="1380398263">
              <w:marLeft w:val="0"/>
              <w:marRight w:val="0"/>
              <w:marTop w:val="0"/>
              <w:marBottom w:val="0"/>
              <w:divBdr>
                <w:top w:val="none" w:sz="0" w:space="0" w:color="auto"/>
                <w:left w:val="none" w:sz="0" w:space="0" w:color="auto"/>
                <w:bottom w:val="none" w:sz="0" w:space="0" w:color="auto"/>
                <w:right w:val="none" w:sz="0" w:space="0" w:color="auto"/>
              </w:divBdr>
            </w:div>
          </w:divsChild>
        </w:div>
        <w:div w:id="890531826">
          <w:marLeft w:val="0"/>
          <w:marRight w:val="0"/>
          <w:marTop w:val="0"/>
          <w:marBottom w:val="0"/>
          <w:divBdr>
            <w:top w:val="none" w:sz="0" w:space="0" w:color="auto"/>
            <w:left w:val="none" w:sz="0" w:space="0" w:color="auto"/>
            <w:bottom w:val="none" w:sz="0" w:space="0" w:color="auto"/>
            <w:right w:val="none" w:sz="0" w:space="0" w:color="auto"/>
          </w:divBdr>
          <w:divsChild>
            <w:div w:id="107626552">
              <w:marLeft w:val="0"/>
              <w:marRight w:val="0"/>
              <w:marTop w:val="0"/>
              <w:marBottom w:val="0"/>
              <w:divBdr>
                <w:top w:val="none" w:sz="0" w:space="0" w:color="auto"/>
                <w:left w:val="none" w:sz="0" w:space="0" w:color="auto"/>
                <w:bottom w:val="none" w:sz="0" w:space="0" w:color="auto"/>
                <w:right w:val="none" w:sz="0" w:space="0" w:color="auto"/>
              </w:divBdr>
            </w:div>
          </w:divsChild>
        </w:div>
        <w:div w:id="289167616">
          <w:marLeft w:val="0"/>
          <w:marRight w:val="0"/>
          <w:marTop w:val="0"/>
          <w:marBottom w:val="0"/>
          <w:divBdr>
            <w:top w:val="none" w:sz="0" w:space="0" w:color="auto"/>
            <w:left w:val="none" w:sz="0" w:space="0" w:color="auto"/>
            <w:bottom w:val="none" w:sz="0" w:space="0" w:color="auto"/>
            <w:right w:val="none" w:sz="0" w:space="0" w:color="auto"/>
          </w:divBdr>
          <w:divsChild>
            <w:div w:id="782500504">
              <w:marLeft w:val="0"/>
              <w:marRight w:val="0"/>
              <w:marTop w:val="0"/>
              <w:marBottom w:val="0"/>
              <w:divBdr>
                <w:top w:val="none" w:sz="0" w:space="0" w:color="auto"/>
                <w:left w:val="none" w:sz="0" w:space="0" w:color="auto"/>
                <w:bottom w:val="none" w:sz="0" w:space="0" w:color="auto"/>
                <w:right w:val="none" w:sz="0" w:space="0" w:color="auto"/>
              </w:divBdr>
            </w:div>
          </w:divsChild>
        </w:div>
        <w:div w:id="1693070972">
          <w:marLeft w:val="0"/>
          <w:marRight w:val="0"/>
          <w:marTop w:val="0"/>
          <w:marBottom w:val="0"/>
          <w:divBdr>
            <w:top w:val="none" w:sz="0" w:space="0" w:color="auto"/>
            <w:left w:val="none" w:sz="0" w:space="0" w:color="auto"/>
            <w:bottom w:val="none" w:sz="0" w:space="0" w:color="auto"/>
            <w:right w:val="none" w:sz="0" w:space="0" w:color="auto"/>
          </w:divBdr>
          <w:divsChild>
            <w:div w:id="1759449105">
              <w:marLeft w:val="0"/>
              <w:marRight w:val="0"/>
              <w:marTop w:val="0"/>
              <w:marBottom w:val="0"/>
              <w:divBdr>
                <w:top w:val="none" w:sz="0" w:space="0" w:color="auto"/>
                <w:left w:val="none" w:sz="0" w:space="0" w:color="auto"/>
                <w:bottom w:val="none" w:sz="0" w:space="0" w:color="auto"/>
                <w:right w:val="none" w:sz="0" w:space="0" w:color="auto"/>
              </w:divBdr>
            </w:div>
          </w:divsChild>
        </w:div>
        <w:div w:id="430667357">
          <w:marLeft w:val="0"/>
          <w:marRight w:val="0"/>
          <w:marTop w:val="0"/>
          <w:marBottom w:val="0"/>
          <w:divBdr>
            <w:top w:val="none" w:sz="0" w:space="0" w:color="auto"/>
            <w:left w:val="none" w:sz="0" w:space="0" w:color="auto"/>
            <w:bottom w:val="none" w:sz="0" w:space="0" w:color="auto"/>
            <w:right w:val="none" w:sz="0" w:space="0" w:color="auto"/>
          </w:divBdr>
          <w:divsChild>
            <w:div w:id="1233126484">
              <w:marLeft w:val="0"/>
              <w:marRight w:val="0"/>
              <w:marTop w:val="0"/>
              <w:marBottom w:val="0"/>
              <w:divBdr>
                <w:top w:val="none" w:sz="0" w:space="0" w:color="auto"/>
                <w:left w:val="none" w:sz="0" w:space="0" w:color="auto"/>
                <w:bottom w:val="none" w:sz="0" w:space="0" w:color="auto"/>
                <w:right w:val="none" w:sz="0" w:space="0" w:color="auto"/>
              </w:divBdr>
            </w:div>
          </w:divsChild>
        </w:div>
        <w:div w:id="765421163">
          <w:marLeft w:val="0"/>
          <w:marRight w:val="0"/>
          <w:marTop w:val="0"/>
          <w:marBottom w:val="0"/>
          <w:divBdr>
            <w:top w:val="none" w:sz="0" w:space="0" w:color="auto"/>
            <w:left w:val="none" w:sz="0" w:space="0" w:color="auto"/>
            <w:bottom w:val="none" w:sz="0" w:space="0" w:color="auto"/>
            <w:right w:val="none" w:sz="0" w:space="0" w:color="auto"/>
          </w:divBdr>
          <w:divsChild>
            <w:div w:id="1775779972">
              <w:marLeft w:val="0"/>
              <w:marRight w:val="0"/>
              <w:marTop w:val="0"/>
              <w:marBottom w:val="0"/>
              <w:divBdr>
                <w:top w:val="none" w:sz="0" w:space="0" w:color="auto"/>
                <w:left w:val="none" w:sz="0" w:space="0" w:color="auto"/>
                <w:bottom w:val="none" w:sz="0" w:space="0" w:color="auto"/>
                <w:right w:val="none" w:sz="0" w:space="0" w:color="auto"/>
              </w:divBdr>
            </w:div>
          </w:divsChild>
        </w:div>
        <w:div w:id="535243555">
          <w:marLeft w:val="0"/>
          <w:marRight w:val="0"/>
          <w:marTop w:val="0"/>
          <w:marBottom w:val="0"/>
          <w:divBdr>
            <w:top w:val="none" w:sz="0" w:space="0" w:color="auto"/>
            <w:left w:val="none" w:sz="0" w:space="0" w:color="auto"/>
            <w:bottom w:val="none" w:sz="0" w:space="0" w:color="auto"/>
            <w:right w:val="none" w:sz="0" w:space="0" w:color="auto"/>
          </w:divBdr>
          <w:divsChild>
            <w:div w:id="1227259330">
              <w:marLeft w:val="0"/>
              <w:marRight w:val="0"/>
              <w:marTop w:val="0"/>
              <w:marBottom w:val="0"/>
              <w:divBdr>
                <w:top w:val="none" w:sz="0" w:space="0" w:color="auto"/>
                <w:left w:val="none" w:sz="0" w:space="0" w:color="auto"/>
                <w:bottom w:val="none" w:sz="0" w:space="0" w:color="auto"/>
                <w:right w:val="none" w:sz="0" w:space="0" w:color="auto"/>
              </w:divBdr>
            </w:div>
          </w:divsChild>
        </w:div>
        <w:div w:id="1002974586">
          <w:marLeft w:val="0"/>
          <w:marRight w:val="0"/>
          <w:marTop w:val="0"/>
          <w:marBottom w:val="0"/>
          <w:divBdr>
            <w:top w:val="none" w:sz="0" w:space="0" w:color="auto"/>
            <w:left w:val="none" w:sz="0" w:space="0" w:color="auto"/>
            <w:bottom w:val="none" w:sz="0" w:space="0" w:color="auto"/>
            <w:right w:val="none" w:sz="0" w:space="0" w:color="auto"/>
          </w:divBdr>
          <w:divsChild>
            <w:div w:id="25065865">
              <w:marLeft w:val="0"/>
              <w:marRight w:val="0"/>
              <w:marTop w:val="0"/>
              <w:marBottom w:val="0"/>
              <w:divBdr>
                <w:top w:val="none" w:sz="0" w:space="0" w:color="auto"/>
                <w:left w:val="none" w:sz="0" w:space="0" w:color="auto"/>
                <w:bottom w:val="none" w:sz="0" w:space="0" w:color="auto"/>
                <w:right w:val="none" w:sz="0" w:space="0" w:color="auto"/>
              </w:divBdr>
            </w:div>
          </w:divsChild>
        </w:div>
        <w:div w:id="1588424153">
          <w:marLeft w:val="0"/>
          <w:marRight w:val="0"/>
          <w:marTop w:val="0"/>
          <w:marBottom w:val="0"/>
          <w:divBdr>
            <w:top w:val="none" w:sz="0" w:space="0" w:color="auto"/>
            <w:left w:val="none" w:sz="0" w:space="0" w:color="auto"/>
            <w:bottom w:val="none" w:sz="0" w:space="0" w:color="auto"/>
            <w:right w:val="none" w:sz="0" w:space="0" w:color="auto"/>
          </w:divBdr>
          <w:divsChild>
            <w:div w:id="752776232">
              <w:marLeft w:val="0"/>
              <w:marRight w:val="0"/>
              <w:marTop w:val="0"/>
              <w:marBottom w:val="0"/>
              <w:divBdr>
                <w:top w:val="none" w:sz="0" w:space="0" w:color="auto"/>
                <w:left w:val="none" w:sz="0" w:space="0" w:color="auto"/>
                <w:bottom w:val="none" w:sz="0" w:space="0" w:color="auto"/>
                <w:right w:val="none" w:sz="0" w:space="0" w:color="auto"/>
              </w:divBdr>
            </w:div>
          </w:divsChild>
        </w:div>
        <w:div w:id="558369381">
          <w:marLeft w:val="0"/>
          <w:marRight w:val="0"/>
          <w:marTop w:val="0"/>
          <w:marBottom w:val="0"/>
          <w:divBdr>
            <w:top w:val="none" w:sz="0" w:space="0" w:color="auto"/>
            <w:left w:val="none" w:sz="0" w:space="0" w:color="auto"/>
            <w:bottom w:val="none" w:sz="0" w:space="0" w:color="auto"/>
            <w:right w:val="none" w:sz="0" w:space="0" w:color="auto"/>
          </w:divBdr>
          <w:divsChild>
            <w:div w:id="1423381499">
              <w:marLeft w:val="0"/>
              <w:marRight w:val="0"/>
              <w:marTop w:val="0"/>
              <w:marBottom w:val="0"/>
              <w:divBdr>
                <w:top w:val="none" w:sz="0" w:space="0" w:color="auto"/>
                <w:left w:val="none" w:sz="0" w:space="0" w:color="auto"/>
                <w:bottom w:val="none" w:sz="0" w:space="0" w:color="auto"/>
                <w:right w:val="none" w:sz="0" w:space="0" w:color="auto"/>
              </w:divBdr>
            </w:div>
          </w:divsChild>
        </w:div>
        <w:div w:id="1374497244">
          <w:marLeft w:val="0"/>
          <w:marRight w:val="0"/>
          <w:marTop w:val="0"/>
          <w:marBottom w:val="0"/>
          <w:divBdr>
            <w:top w:val="none" w:sz="0" w:space="0" w:color="auto"/>
            <w:left w:val="none" w:sz="0" w:space="0" w:color="auto"/>
            <w:bottom w:val="none" w:sz="0" w:space="0" w:color="auto"/>
            <w:right w:val="none" w:sz="0" w:space="0" w:color="auto"/>
          </w:divBdr>
          <w:divsChild>
            <w:div w:id="1611548249">
              <w:marLeft w:val="0"/>
              <w:marRight w:val="0"/>
              <w:marTop w:val="0"/>
              <w:marBottom w:val="0"/>
              <w:divBdr>
                <w:top w:val="none" w:sz="0" w:space="0" w:color="auto"/>
                <w:left w:val="none" w:sz="0" w:space="0" w:color="auto"/>
                <w:bottom w:val="none" w:sz="0" w:space="0" w:color="auto"/>
                <w:right w:val="none" w:sz="0" w:space="0" w:color="auto"/>
              </w:divBdr>
            </w:div>
          </w:divsChild>
        </w:div>
        <w:div w:id="754322880">
          <w:marLeft w:val="0"/>
          <w:marRight w:val="0"/>
          <w:marTop w:val="0"/>
          <w:marBottom w:val="0"/>
          <w:divBdr>
            <w:top w:val="none" w:sz="0" w:space="0" w:color="auto"/>
            <w:left w:val="none" w:sz="0" w:space="0" w:color="auto"/>
            <w:bottom w:val="none" w:sz="0" w:space="0" w:color="auto"/>
            <w:right w:val="none" w:sz="0" w:space="0" w:color="auto"/>
          </w:divBdr>
          <w:divsChild>
            <w:div w:id="1662074905">
              <w:marLeft w:val="0"/>
              <w:marRight w:val="0"/>
              <w:marTop w:val="0"/>
              <w:marBottom w:val="0"/>
              <w:divBdr>
                <w:top w:val="none" w:sz="0" w:space="0" w:color="auto"/>
                <w:left w:val="none" w:sz="0" w:space="0" w:color="auto"/>
                <w:bottom w:val="none" w:sz="0" w:space="0" w:color="auto"/>
                <w:right w:val="none" w:sz="0" w:space="0" w:color="auto"/>
              </w:divBdr>
            </w:div>
          </w:divsChild>
        </w:div>
        <w:div w:id="290089220">
          <w:marLeft w:val="0"/>
          <w:marRight w:val="0"/>
          <w:marTop w:val="0"/>
          <w:marBottom w:val="0"/>
          <w:divBdr>
            <w:top w:val="none" w:sz="0" w:space="0" w:color="auto"/>
            <w:left w:val="none" w:sz="0" w:space="0" w:color="auto"/>
            <w:bottom w:val="none" w:sz="0" w:space="0" w:color="auto"/>
            <w:right w:val="none" w:sz="0" w:space="0" w:color="auto"/>
          </w:divBdr>
          <w:divsChild>
            <w:div w:id="304626596">
              <w:marLeft w:val="0"/>
              <w:marRight w:val="0"/>
              <w:marTop w:val="0"/>
              <w:marBottom w:val="0"/>
              <w:divBdr>
                <w:top w:val="none" w:sz="0" w:space="0" w:color="auto"/>
                <w:left w:val="none" w:sz="0" w:space="0" w:color="auto"/>
                <w:bottom w:val="none" w:sz="0" w:space="0" w:color="auto"/>
                <w:right w:val="none" w:sz="0" w:space="0" w:color="auto"/>
              </w:divBdr>
            </w:div>
          </w:divsChild>
        </w:div>
        <w:div w:id="634532306">
          <w:marLeft w:val="0"/>
          <w:marRight w:val="0"/>
          <w:marTop w:val="0"/>
          <w:marBottom w:val="0"/>
          <w:divBdr>
            <w:top w:val="none" w:sz="0" w:space="0" w:color="auto"/>
            <w:left w:val="none" w:sz="0" w:space="0" w:color="auto"/>
            <w:bottom w:val="none" w:sz="0" w:space="0" w:color="auto"/>
            <w:right w:val="none" w:sz="0" w:space="0" w:color="auto"/>
          </w:divBdr>
          <w:divsChild>
            <w:div w:id="1954247909">
              <w:marLeft w:val="0"/>
              <w:marRight w:val="0"/>
              <w:marTop w:val="0"/>
              <w:marBottom w:val="0"/>
              <w:divBdr>
                <w:top w:val="none" w:sz="0" w:space="0" w:color="auto"/>
                <w:left w:val="none" w:sz="0" w:space="0" w:color="auto"/>
                <w:bottom w:val="none" w:sz="0" w:space="0" w:color="auto"/>
                <w:right w:val="none" w:sz="0" w:space="0" w:color="auto"/>
              </w:divBdr>
            </w:div>
          </w:divsChild>
        </w:div>
        <w:div w:id="1264801874">
          <w:marLeft w:val="0"/>
          <w:marRight w:val="0"/>
          <w:marTop w:val="0"/>
          <w:marBottom w:val="0"/>
          <w:divBdr>
            <w:top w:val="none" w:sz="0" w:space="0" w:color="auto"/>
            <w:left w:val="none" w:sz="0" w:space="0" w:color="auto"/>
            <w:bottom w:val="none" w:sz="0" w:space="0" w:color="auto"/>
            <w:right w:val="none" w:sz="0" w:space="0" w:color="auto"/>
          </w:divBdr>
          <w:divsChild>
            <w:div w:id="1403141993">
              <w:marLeft w:val="0"/>
              <w:marRight w:val="0"/>
              <w:marTop w:val="0"/>
              <w:marBottom w:val="0"/>
              <w:divBdr>
                <w:top w:val="none" w:sz="0" w:space="0" w:color="auto"/>
                <w:left w:val="none" w:sz="0" w:space="0" w:color="auto"/>
                <w:bottom w:val="none" w:sz="0" w:space="0" w:color="auto"/>
                <w:right w:val="none" w:sz="0" w:space="0" w:color="auto"/>
              </w:divBdr>
            </w:div>
          </w:divsChild>
        </w:div>
        <w:div w:id="1031878048">
          <w:marLeft w:val="0"/>
          <w:marRight w:val="0"/>
          <w:marTop w:val="0"/>
          <w:marBottom w:val="0"/>
          <w:divBdr>
            <w:top w:val="none" w:sz="0" w:space="0" w:color="auto"/>
            <w:left w:val="none" w:sz="0" w:space="0" w:color="auto"/>
            <w:bottom w:val="none" w:sz="0" w:space="0" w:color="auto"/>
            <w:right w:val="none" w:sz="0" w:space="0" w:color="auto"/>
          </w:divBdr>
          <w:divsChild>
            <w:div w:id="1602029183">
              <w:marLeft w:val="0"/>
              <w:marRight w:val="0"/>
              <w:marTop w:val="0"/>
              <w:marBottom w:val="0"/>
              <w:divBdr>
                <w:top w:val="none" w:sz="0" w:space="0" w:color="auto"/>
                <w:left w:val="none" w:sz="0" w:space="0" w:color="auto"/>
                <w:bottom w:val="none" w:sz="0" w:space="0" w:color="auto"/>
                <w:right w:val="none" w:sz="0" w:space="0" w:color="auto"/>
              </w:divBdr>
            </w:div>
          </w:divsChild>
        </w:div>
        <w:div w:id="652176136">
          <w:marLeft w:val="0"/>
          <w:marRight w:val="0"/>
          <w:marTop w:val="0"/>
          <w:marBottom w:val="0"/>
          <w:divBdr>
            <w:top w:val="none" w:sz="0" w:space="0" w:color="auto"/>
            <w:left w:val="none" w:sz="0" w:space="0" w:color="auto"/>
            <w:bottom w:val="none" w:sz="0" w:space="0" w:color="auto"/>
            <w:right w:val="none" w:sz="0" w:space="0" w:color="auto"/>
          </w:divBdr>
          <w:divsChild>
            <w:div w:id="1115296860">
              <w:marLeft w:val="0"/>
              <w:marRight w:val="0"/>
              <w:marTop w:val="0"/>
              <w:marBottom w:val="0"/>
              <w:divBdr>
                <w:top w:val="none" w:sz="0" w:space="0" w:color="auto"/>
                <w:left w:val="none" w:sz="0" w:space="0" w:color="auto"/>
                <w:bottom w:val="none" w:sz="0" w:space="0" w:color="auto"/>
                <w:right w:val="none" w:sz="0" w:space="0" w:color="auto"/>
              </w:divBdr>
            </w:div>
          </w:divsChild>
        </w:div>
        <w:div w:id="1897935303">
          <w:marLeft w:val="0"/>
          <w:marRight w:val="0"/>
          <w:marTop w:val="0"/>
          <w:marBottom w:val="0"/>
          <w:divBdr>
            <w:top w:val="none" w:sz="0" w:space="0" w:color="auto"/>
            <w:left w:val="none" w:sz="0" w:space="0" w:color="auto"/>
            <w:bottom w:val="none" w:sz="0" w:space="0" w:color="auto"/>
            <w:right w:val="none" w:sz="0" w:space="0" w:color="auto"/>
          </w:divBdr>
          <w:divsChild>
            <w:div w:id="1148401918">
              <w:marLeft w:val="0"/>
              <w:marRight w:val="0"/>
              <w:marTop w:val="0"/>
              <w:marBottom w:val="0"/>
              <w:divBdr>
                <w:top w:val="none" w:sz="0" w:space="0" w:color="auto"/>
                <w:left w:val="none" w:sz="0" w:space="0" w:color="auto"/>
                <w:bottom w:val="none" w:sz="0" w:space="0" w:color="auto"/>
                <w:right w:val="none" w:sz="0" w:space="0" w:color="auto"/>
              </w:divBdr>
            </w:div>
          </w:divsChild>
        </w:div>
        <w:div w:id="240524487">
          <w:marLeft w:val="0"/>
          <w:marRight w:val="0"/>
          <w:marTop w:val="0"/>
          <w:marBottom w:val="0"/>
          <w:divBdr>
            <w:top w:val="none" w:sz="0" w:space="0" w:color="auto"/>
            <w:left w:val="none" w:sz="0" w:space="0" w:color="auto"/>
            <w:bottom w:val="none" w:sz="0" w:space="0" w:color="auto"/>
            <w:right w:val="none" w:sz="0" w:space="0" w:color="auto"/>
          </w:divBdr>
          <w:divsChild>
            <w:div w:id="886182823">
              <w:marLeft w:val="0"/>
              <w:marRight w:val="0"/>
              <w:marTop w:val="0"/>
              <w:marBottom w:val="0"/>
              <w:divBdr>
                <w:top w:val="none" w:sz="0" w:space="0" w:color="auto"/>
                <w:left w:val="none" w:sz="0" w:space="0" w:color="auto"/>
                <w:bottom w:val="none" w:sz="0" w:space="0" w:color="auto"/>
                <w:right w:val="none" w:sz="0" w:space="0" w:color="auto"/>
              </w:divBdr>
            </w:div>
          </w:divsChild>
        </w:div>
        <w:div w:id="1061706630">
          <w:marLeft w:val="0"/>
          <w:marRight w:val="0"/>
          <w:marTop w:val="0"/>
          <w:marBottom w:val="0"/>
          <w:divBdr>
            <w:top w:val="none" w:sz="0" w:space="0" w:color="auto"/>
            <w:left w:val="none" w:sz="0" w:space="0" w:color="auto"/>
            <w:bottom w:val="none" w:sz="0" w:space="0" w:color="auto"/>
            <w:right w:val="none" w:sz="0" w:space="0" w:color="auto"/>
          </w:divBdr>
          <w:divsChild>
            <w:div w:id="2089886160">
              <w:marLeft w:val="0"/>
              <w:marRight w:val="0"/>
              <w:marTop w:val="0"/>
              <w:marBottom w:val="0"/>
              <w:divBdr>
                <w:top w:val="none" w:sz="0" w:space="0" w:color="auto"/>
                <w:left w:val="none" w:sz="0" w:space="0" w:color="auto"/>
                <w:bottom w:val="none" w:sz="0" w:space="0" w:color="auto"/>
                <w:right w:val="none" w:sz="0" w:space="0" w:color="auto"/>
              </w:divBdr>
            </w:div>
          </w:divsChild>
        </w:div>
        <w:div w:id="1736775566">
          <w:marLeft w:val="0"/>
          <w:marRight w:val="0"/>
          <w:marTop w:val="0"/>
          <w:marBottom w:val="0"/>
          <w:divBdr>
            <w:top w:val="none" w:sz="0" w:space="0" w:color="auto"/>
            <w:left w:val="none" w:sz="0" w:space="0" w:color="auto"/>
            <w:bottom w:val="none" w:sz="0" w:space="0" w:color="auto"/>
            <w:right w:val="none" w:sz="0" w:space="0" w:color="auto"/>
          </w:divBdr>
          <w:divsChild>
            <w:div w:id="1292205074">
              <w:marLeft w:val="0"/>
              <w:marRight w:val="0"/>
              <w:marTop w:val="0"/>
              <w:marBottom w:val="0"/>
              <w:divBdr>
                <w:top w:val="none" w:sz="0" w:space="0" w:color="auto"/>
                <w:left w:val="none" w:sz="0" w:space="0" w:color="auto"/>
                <w:bottom w:val="none" w:sz="0" w:space="0" w:color="auto"/>
                <w:right w:val="none" w:sz="0" w:space="0" w:color="auto"/>
              </w:divBdr>
            </w:div>
          </w:divsChild>
        </w:div>
        <w:div w:id="727534407">
          <w:marLeft w:val="0"/>
          <w:marRight w:val="0"/>
          <w:marTop w:val="0"/>
          <w:marBottom w:val="0"/>
          <w:divBdr>
            <w:top w:val="none" w:sz="0" w:space="0" w:color="auto"/>
            <w:left w:val="none" w:sz="0" w:space="0" w:color="auto"/>
            <w:bottom w:val="none" w:sz="0" w:space="0" w:color="auto"/>
            <w:right w:val="none" w:sz="0" w:space="0" w:color="auto"/>
          </w:divBdr>
          <w:divsChild>
            <w:div w:id="1118183521">
              <w:marLeft w:val="0"/>
              <w:marRight w:val="0"/>
              <w:marTop w:val="0"/>
              <w:marBottom w:val="0"/>
              <w:divBdr>
                <w:top w:val="none" w:sz="0" w:space="0" w:color="auto"/>
                <w:left w:val="none" w:sz="0" w:space="0" w:color="auto"/>
                <w:bottom w:val="none" w:sz="0" w:space="0" w:color="auto"/>
                <w:right w:val="none" w:sz="0" w:space="0" w:color="auto"/>
              </w:divBdr>
            </w:div>
          </w:divsChild>
        </w:div>
        <w:div w:id="1487748788">
          <w:marLeft w:val="0"/>
          <w:marRight w:val="0"/>
          <w:marTop w:val="0"/>
          <w:marBottom w:val="0"/>
          <w:divBdr>
            <w:top w:val="none" w:sz="0" w:space="0" w:color="auto"/>
            <w:left w:val="none" w:sz="0" w:space="0" w:color="auto"/>
            <w:bottom w:val="none" w:sz="0" w:space="0" w:color="auto"/>
            <w:right w:val="none" w:sz="0" w:space="0" w:color="auto"/>
          </w:divBdr>
          <w:divsChild>
            <w:div w:id="323820398">
              <w:marLeft w:val="0"/>
              <w:marRight w:val="0"/>
              <w:marTop w:val="0"/>
              <w:marBottom w:val="0"/>
              <w:divBdr>
                <w:top w:val="none" w:sz="0" w:space="0" w:color="auto"/>
                <w:left w:val="none" w:sz="0" w:space="0" w:color="auto"/>
                <w:bottom w:val="none" w:sz="0" w:space="0" w:color="auto"/>
                <w:right w:val="none" w:sz="0" w:space="0" w:color="auto"/>
              </w:divBdr>
            </w:div>
          </w:divsChild>
        </w:div>
        <w:div w:id="2112240292">
          <w:marLeft w:val="0"/>
          <w:marRight w:val="0"/>
          <w:marTop w:val="0"/>
          <w:marBottom w:val="0"/>
          <w:divBdr>
            <w:top w:val="none" w:sz="0" w:space="0" w:color="auto"/>
            <w:left w:val="none" w:sz="0" w:space="0" w:color="auto"/>
            <w:bottom w:val="none" w:sz="0" w:space="0" w:color="auto"/>
            <w:right w:val="none" w:sz="0" w:space="0" w:color="auto"/>
          </w:divBdr>
          <w:divsChild>
            <w:div w:id="257107680">
              <w:marLeft w:val="0"/>
              <w:marRight w:val="0"/>
              <w:marTop w:val="0"/>
              <w:marBottom w:val="0"/>
              <w:divBdr>
                <w:top w:val="none" w:sz="0" w:space="0" w:color="auto"/>
                <w:left w:val="none" w:sz="0" w:space="0" w:color="auto"/>
                <w:bottom w:val="none" w:sz="0" w:space="0" w:color="auto"/>
                <w:right w:val="none" w:sz="0" w:space="0" w:color="auto"/>
              </w:divBdr>
            </w:div>
          </w:divsChild>
        </w:div>
        <w:div w:id="584144543">
          <w:marLeft w:val="0"/>
          <w:marRight w:val="0"/>
          <w:marTop w:val="0"/>
          <w:marBottom w:val="0"/>
          <w:divBdr>
            <w:top w:val="none" w:sz="0" w:space="0" w:color="auto"/>
            <w:left w:val="none" w:sz="0" w:space="0" w:color="auto"/>
            <w:bottom w:val="none" w:sz="0" w:space="0" w:color="auto"/>
            <w:right w:val="none" w:sz="0" w:space="0" w:color="auto"/>
          </w:divBdr>
          <w:divsChild>
            <w:div w:id="1240017340">
              <w:marLeft w:val="0"/>
              <w:marRight w:val="0"/>
              <w:marTop w:val="0"/>
              <w:marBottom w:val="0"/>
              <w:divBdr>
                <w:top w:val="none" w:sz="0" w:space="0" w:color="auto"/>
                <w:left w:val="none" w:sz="0" w:space="0" w:color="auto"/>
                <w:bottom w:val="none" w:sz="0" w:space="0" w:color="auto"/>
                <w:right w:val="none" w:sz="0" w:space="0" w:color="auto"/>
              </w:divBdr>
            </w:div>
          </w:divsChild>
        </w:div>
        <w:div w:id="48387034">
          <w:marLeft w:val="0"/>
          <w:marRight w:val="0"/>
          <w:marTop w:val="0"/>
          <w:marBottom w:val="0"/>
          <w:divBdr>
            <w:top w:val="none" w:sz="0" w:space="0" w:color="auto"/>
            <w:left w:val="none" w:sz="0" w:space="0" w:color="auto"/>
            <w:bottom w:val="none" w:sz="0" w:space="0" w:color="auto"/>
            <w:right w:val="none" w:sz="0" w:space="0" w:color="auto"/>
          </w:divBdr>
          <w:divsChild>
            <w:div w:id="1129933178">
              <w:marLeft w:val="0"/>
              <w:marRight w:val="0"/>
              <w:marTop w:val="0"/>
              <w:marBottom w:val="0"/>
              <w:divBdr>
                <w:top w:val="none" w:sz="0" w:space="0" w:color="auto"/>
                <w:left w:val="none" w:sz="0" w:space="0" w:color="auto"/>
                <w:bottom w:val="none" w:sz="0" w:space="0" w:color="auto"/>
                <w:right w:val="none" w:sz="0" w:space="0" w:color="auto"/>
              </w:divBdr>
            </w:div>
          </w:divsChild>
        </w:div>
        <w:div w:id="1234270174">
          <w:marLeft w:val="0"/>
          <w:marRight w:val="0"/>
          <w:marTop w:val="0"/>
          <w:marBottom w:val="0"/>
          <w:divBdr>
            <w:top w:val="none" w:sz="0" w:space="0" w:color="auto"/>
            <w:left w:val="none" w:sz="0" w:space="0" w:color="auto"/>
            <w:bottom w:val="none" w:sz="0" w:space="0" w:color="auto"/>
            <w:right w:val="none" w:sz="0" w:space="0" w:color="auto"/>
          </w:divBdr>
          <w:divsChild>
            <w:div w:id="1778141621">
              <w:marLeft w:val="0"/>
              <w:marRight w:val="0"/>
              <w:marTop w:val="0"/>
              <w:marBottom w:val="0"/>
              <w:divBdr>
                <w:top w:val="none" w:sz="0" w:space="0" w:color="auto"/>
                <w:left w:val="none" w:sz="0" w:space="0" w:color="auto"/>
                <w:bottom w:val="none" w:sz="0" w:space="0" w:color="auto"/>
                <w:right w:val="none" w:sz="0" w:space="0" w:color="auto"/>
              </w:divBdr>
            </w:div>
          </w:divsChild>
        </w:div>
        <w:div w:id="506794082">
          <w:marLeft w:val="0"/>
          <w:marRight w:val="0"/>
          <w:marTop w:val="0"/>
          <w:marBottom w:val="0"/>
          <w:divBdr>
            <w:top w:val="none" w:sz="0" w:space="0" w:color="auto"/>
            <w:left w:val="none" w:sz="0" w:space="0" w:color="auto"/>
            <w:bottom w:val="none" w:sz="0" w:space="0" w:color="auto"/>
            <w:right w:val="none" w:sz="0" w:space="0" w:color="auto"/>
          </w:divBdr>
          <w:divsChild>
            <w:div w:id="714693826">
              <w:marLeft w:val="0"/>
              <w:marRight w:val="0"/>
              <w:marTop w:val="0"/>
              <w:marBottom w:val="0"/>
              <w:divBdr>
                <w:top w:val="none" w:sz="0" w:space="0" w:color="auto"/>
                <w:left w:val="none" w:sz="0" w:space="0" w:color="auto"/>
                <w:bottom w:val="none" w:sz="0" w:space="0" w:color="auto"/>
                <w:right w:val="none" w:sz="0" w:space="0" w:color="auto"/>
              </w:divBdr>
            </w:div>
          </w:divsChild>
        </w:div>
        <w:div w:id="986204627">
          <w:marLeft w:val="0"/>
          <w:marRight w:val="0"/>
          <w:marTop w:val="0"/>
          <w:marBottom w:val="0"/>
          <w:divBdr>
            <w:top w:val="none" w:sz="0" w:space="0" w:color="auto"/>
            <w:left w:val="none" w:sz="0" w:space="0" w:color="auto"/>
            <w:bottom w:val="none" w:sz="0" w:space="0" w:color="auto"/>
            <w:right w:val="none" w:sz="0" w:space="0" w:color="auto"/>
          </w:divBdr>
          <w:divsChild>
            <w:div w:id="2042589147">
              <w:marLeft w:val="0"/>
              <w:marRight w:val="0"/>
              <w:marTop w:val="0"/>
              <w:marBottom w:val="0"/>
              <w:divBdr>
                <w:top w:val="none" w:sz="0" w:space="0" w:color="auto"/>
                <w:left w:val="none" w:sz="0" w:space="0" w:color="auto"/>
                <w:bottom w:val="none" w:sz="0" w:space="0" w:color="auto"/>
                <w:right w:val="none" w:sz="0" w:space="0" w:color="auto"/>
              </w:divBdr>
            </w:div>
          </w:divsChild>
        </w:div>
        <w:div w:id="1484395174">
          <w:marLeft w:val="0"/>
          <w:marRight w:val="0"/>
          <w:marTop w:val="0"/>
          <w:marBottom w:val="0"/>
          <w:divBdr>
            <w:top w:val="none" w:sz="0" w:space="0" w:color="auto"/>
            <w:left w:val="none" w:sz="0" w:space="0" w:color="auto"/>
            <w:bottom w:val="none" w:sz="0" w:space="0" w:color="auto"/>
            <w:right w:val="none" w:sz="0" w:space="0" w:color="auto"/>
          </w:divBdr>
          <w:divsChild>
            <w:div w:id="1256862933">
              <w:marLeft w:val="0"/>
              <w:marRight w:val="0"/>
              <w:marTop w:val="0"/>
              <w:marBottom w:val="0"/>
              <w:divBdr>
                <w:top w:val="none" w:sz="0" w:space="0" w:color="auto"/>
                <w:left w:val="none" w:sz="0" w:space="0" w:color="auto"/>
                <w:bottom w:val="none" w:sz="0" w:space="0" w:color="auto"/>
                <w:right w:val="none" w:sz="0" w:space="0" w:color="auto"/>
              </w:divBdr>
            </w:div>
          </w:divsChild>
        </w:div>
        <w:div w:id="70663280">
          <w:marLeft w:val="0"/>
          <w:marRight w:val="0"/>
          <w:marTop w:val="0"/>
          <w:marBottom w:val="0"/>
          <w:divBdr>
            <w:top w:val="none" w:sz="0" w:space="0" w:color="auto"/>
            <w:left w:val="none" w:sz="0" w:space="0" w:color="auto"/>
            <w:bottom w:val="none" w:sz="0" w:space="0" w:color="auto"/>
            <w:right w:val="none" w:sz="0" w:space="0" w:color="auto"/>
          </w:divBdr>
          <w:divsChild>
            <w:div w:id="2028365951">
              <w:marLeft w:val="0"/>
              <w:marRight w:val="0"/>
              <w:marTop w:val="0"/>
              <w:marBottom w:val="0"/>
              <w:divBdr>
                <w:top w:val="none" w:sz="0" w:space="0" w:color="auto"/>
                <w:left w:val="none" w:sz="0" w:space="0" w:color="auto"/>
                <w:bottom w:val="none" w:sz="0" w:space="0" w:color="auto"/>
                <w:right w:val="none" w:sz="0" w:space="0" w:color="auto"/>
              </w:divBdr>
            </w:div>
          </w:divsChild>
        </w:div>
        <w:div w:id="2062754004">
          <w:marLeft w:val="0"/>
          <w:marRight w:val="0"/>
          <w:marTop w:val="0"/>
          <w:marBottom w:val="0"/>
          <w:divBdr>
            <w:top w:val="none" w:sz="0" w:space="0" w:color="auto"/>
            <w:left w:val="none" w:sz="0" w:space="0" w:color="auto"/>
            <w:bottom w:val="none" w:sz="0" w:space="0" w:color="auto"/>
            <w:right w:val="none" w:sz="0" w:space="0" w:color="auto"/>
          </w:divBdr>
          <w:divsChild>
            <w:div w:id="902182839">
              <w:marLeft w:val="0"/>
              <w:marRight w:val="0"/>
              <w:marTop w:val="0"/>
              <w:marBottom w:val="0"/>
              <w:divBdr>
                <w:top w:val="none" w:sz="0" w:space="0" w:color="auto"/>
                <w:left w:val="none" w:sz="0" w:space="0" w:color="auto"/>
                <w:bottom w:val="none" w:sz="0" w:space="0" w:color="auto"/>
                <w:right w:val="none" w:sz="0" w:space="0" w:color="auto"/>
              </w:divBdr>
            </w:div>
          </w:divsChild>
        </w:div>
        <w:div w:id="409276833">
          <w:marLeft w:val="0"/>
          <w:marRight w:val="0"/>
          <w:marTop w:val="0"/>
          <w:marBottom w:val="0"/>
          <w:divBdr>
            <w:top w:val="none" w:sz="0" w:space="0" w:color="auto"/>
            <w:left w:val="none" w:sz="0" w:space="0" w:color="auto"/>
            <w:bottom w:val="none" w:sz="0" w:space="0" w:color="auto"/>
            <w:right w:val="none" w:sz="0" w:space="0" w:color="auto"/>
          </w:divBdr>
          <w:divsChild>
            <w:div w:id="138152978">
              <w:marLeft w:val="0"/>
              <w:marRight w:val="0"/>
              <w:marTop w:val="0"/>
              <w:marBottom w:val="0"/>
              <w:divBdr>
                <w:top w:val="none" w:sz="0" w:space="0" w:color="auto"/>
                <w:left w:val="none" w:sz="0" w:space="0" w:color="auto"/>
                <w:bottom w:val="none" w:sz="0" w:space="0" w:color="auto"/>
                <w:right w:val="none" w:sz="0" w:space="0" w:color="auto"/>
              </w:divBdr>
            </w:div>
          </w:divsChild>
        </w:div>
        <w:div w:id="2113891361">
          <w:marLeft w:val="0"/>
          <w:marRight w:val="0"/>
          <w:marTop w:val="0"/>
          <w:marBottom w:val="0"/>
          <w:divBdr>
            <w:top w:val="none" w:sz="0" w:space="0" w:color="auto"/>
            <w:left w:val="none" w:sz="0" w:space="0" w:color="auto"/>
            <w:bottom w:val="none" w:sz="0" w:space="0" w:color="auto"/>
            <w:right w:val="none" w:sz="0" w:space="0" w:color="auto"/>
          </w:divBdr>
          <w:divsChild>
            <w:div w:id="1393196564">
              <w:marLeft w:val="0"/>
              <w:marRight w:val="0"/>
              <w:marTop w:val="0"/>
              <w:marBottom w:val="0"/>
              <w:divBdr>
                <w:top w:val="none" w:sz="0" w:space="0" w:color="auto"/>
                <w:left w:val="none" w:sz="0" w:space="0" w:color="auto"/>
                <w:bottom w:val="none" w:sz="0" w:space="0" w:color="auto"/>
                <w:right w:val="none" w:sz="0" w:space="0" w:color="auto"/>
              </w:divBdr>
            </w:div>
          </w:divsChild>
        </w:div>
        <w:div w:id="112478817">
          <w:marLeft w:val="0"/>
          <w:marRight w:val="0"/>
          <w:marTop w:val="0"/>
          <w:marBottom w:val="0"/>
          <w:divBdr>
            <w:top w:val="none" w:sz="0" w:space="0" w:color="auto"/>
            <w:left w:val="none" w:sz="0" w:space="0" w:color="auto"/>
            <w:bottom w:val="none" w:sz="0" w:space="0" w:color="auto"/>
            <w:right w:val="none" w:sz="0" w:space="0" w:color="auto"/>
          </w:divBdr>
          <w:divsChild>
            <w:div w:id="1242327998">
              <w:marLeft w:val="0"/>
              <w:marRight w:val="0"/>
              <w:marTop w:val="0"/>
              <w:marBottom w:val="0"/>
              <w:divBdr>
                <w:top w:val="none" w:sz="0" w:space="0" w:color="auto"/>
                <w:left w:val="none" w:sz="0" w:space="0" w:color="auto"/>
                <w:bottom w:val="none" w:sz="0" w:space="0" w:color="auto"/>
                <w:right w:val="none" w:sz="0" w:space="0" w:color="auto"/>
              </w:divBdr>
            </w:div>
          </w:divsChild>
        </w:div>
        <w:div w:id="829056829">
          <w:marLeft w:val="0"/>
          <w:marRight w:val="0"/>
          <w:marTop w:val="0"/>
          <w:marBottom w:val="0"/>
          <w:divBdr>
            <w:top w:val="none" w:sz="0" w:space="0" w:color="auto"/>
            <w:left w:val="none" w:sz="0" w:space="0" w:color="auto"/>
            <w:bottom w:val="none" w:sz="0" w:space="0" w:color="auto"/>
            <w:right w:val="none" w:sz="0" w:space="0" w:color="auto"/>
          </w:divBdr>
          <w:divsChild>
            <w:div w:id="108280290">
              <w:marLeft w:val="0"/>
              <w:marRight w:val="0"/>
              <w:marTop w:val="0"/>
              <w:marBottom w:val="0"/>
              <w:divBdr>
                <w:top w:val="none" w:sz="0" w:space="0" w:color="auto"/>
                <w:left w:val="none" w:sz="0" w:space="0" w:color="auto"/>
                <w:bottom w:val="none" w:sz="0" w:space="0" w:color="auto"/>
                <w:right w:val="none" w:sz="0" w:space="0" w:color="auto"/>
              </w:divBdr>
            </w:div>
          </w:divsChild>
        </w:div>
        <w:div w:id="512230835">
          <w:marLeft w:val="0"/>
          <w:marRight w:val="0"/>
          <w:marTop w:val="0"/>
          <w:marBottom w:val="0"/>
          <w:divBdr>
            <w:top w:val="none" w:sz="0" w:space="0" w:color="auto"/>
            <w:left w:val="none" w:sz="0" w:space="0" w:color="auto"/>
            <w:bottom w:val="none" w:sz="0" w:space="0" w:color="auto"/>
            <w:right w:val="none" w:sz="0" w:space="0" w:color="auto"/>
          </w:divBdr>
          <w:divsChild>
            <w:div w:id="1024404003">
              <w:marLeft w:val="0"/>
              <w:marRight w:val="0"/>
              <w:marTop w:val="0"/>
              <w:marBottom w:val="0"/>
              <w:divBdr>
                <w:top w:val="none" w:sz="0" w:space="0" w:color="auto"/>
                <w:left w:val="none" w:sz="0" w:space="0" w:color="auto"/>
                <w:bottom w:val="none" w:sz="0" w:space="0" w:color="auto"/>
                <w:right w:val="none" w:sz="0" w:space="0" w:color="auto"/>
              </w:divBdr>
            </w:div>
          </w:divsChild>
        </w:div>
        <w:div w:id="1127236897">
          <w:marLeft w:val="0"/>
          <w:marRight w:val="0"/>
          <w:marTop w:val="0"/>
          <w:marBottom w:val="0"/>
          <w:divBdr>
            <w:top w:val="none" w:sz="0" w:space="0" w:color="auto"/>
            <w:left w:val="none" w:sz="0" w:space="0" w:color="auto"/>
            <w:bottom w:val="none" w:sz="0" w:space="0" w:color="auto"/>
            <w:right w:val="none" w:sz="0" w:space="0" w:color="auto"/>
          </w:divBdr>
          <w:divsChild>
            <w:div w:id="992369879">
              <w:marLeft w:val="0"/>
              <w:marRight w:val="0"/>
              <w:marTop w:val="0"/>
              <w:marBottom w:val="0"/>
              <w:divBdr>
                <w:top w:val="none" w:sz="0" w:space="0" w:color="auto"/>
                <w:left w:val="none" w:sz="0" w:space="0" w:color="auto"/>
                <w:bottom w:val="none" w:sz="0" w:space="0" w:color="auto"/>
                <w:right w:val="none" w:sz="0" w:space="0" w:color="auto"/>
              </w:divBdr>
            </w:div>
          </w:divsChild>
        </w:div>
        <w:div w:id="1303392169">
          <w:marLeft w:val="0"/>
          <w:marRight w:val="0"/>
          <w:marTop w:val="0"/>
          <w:marBottom w:val="0"/>
          <w:divBdr>
            <w:top w:val="none" w:sz="0" w:space="0" w:color="auto"/>
            <w:left w:val="none" w:sz="0" w:space="0" w:color="auto"/>
            <w:bottom w:val="none" w:sz="0" w:space="0" w:color="auto"/>
            <w:right w:val="none" w:sz="0" w:space="0" w:color="auto"/>
          </w:divBdr>
          <w:divsChild>
            <w:div w:id="663045190">
              <w:marLeft w:val="0"/>
              <w:marRight w:val="0"/>
              <w:marTop w:val="0"/>
              <w:marBottom w:val="0"/>
              <w:divBdr>
                <w:top w:val="none" w:sz="0" w:space="0" w:color="auto"/>
                <w:left w:val="none" w:sz="0" w:space="0" w:color="auto"/>
                <w:bottom w:val="none" w:sz="0" w:space="0" w:color="auto"/>
                <w:right w:val="none" w:sz="0" w:space="0" w:color="auto"/>
              </w:divBdr>
            </w:div>
          </w:divsChild>
        </w:div>
        <w:div w:id="1104232573">
          <w:marLeft w:val="0"/>
          <w:marRight w:val="0"/>
          <w:marTop w:val="0"/>
          <w:marBottom w:val="0"/>
          <w:divBdr>
            <w:top w:val="none" w:sz="0" w:space="0" w:color="auto"/>
            <w:left w:val="none" w:sz="0" w:space="0" w:color="auto"/>
            <w:bottom w:val="none" w:sz="0" w:space="0" w:color="auto"/>
            <w:right w:val="none" w:sz="0" w:space="0" w:color="auto"/>
          </w:divBdr>
          <w:divsChild>
            <w:div w:id="1831018917">
              <w:marLeft w:val="0"/>
              <w:marRight w:val="0"/>
              <w:marTop w:val="0"/>
              <w:marBottom w:val="0"/>
              <w:divBdr>
                <w:top w:val="none" w:sz="0" w:space="0" w:color="auto"/>
                <w:left w:val="none" w:sz="0" w:space="0" w:color="auto"/>
                <w:bottom w:val="none" w:sz="0" w:space="0" w:color="auto"/>
                <w:right w:val="none" w:sz="0" w:space="0" w:color="auto"/>
              </w:divBdr>
            </w:div>
          </w:divsChild>
        </w:div>
        <w:div w:id="1415273689">
          <w:marLeft w:val="0"/>
          <w:marRight w:val="0"/>
          <w:marTop w:val="0"/>
          <w:marBottom w:val="0"/>
          <w:divBdr>
            <w:top w:val="none" w:sz="0" w:space="0" w:color="auto"/>
            <w:left w:val="none" w:sz="0" w:space="0" w:color="auto"/>
            <w:bottom w:val="none" w:sz="0" w:space="0" w:color="auto"/>
            <w:right w:val="none" w:sz="0" w:space="0" w:color="auto"/>
          </w:divBdr>
          <w:divsChild>
            <w:div w:id="220408684">
              <w:marLeft w:val="0"/>
              <w:marRight w:val="0"/>
              <w:marTop w:val="0"/>
              <w:marBottom w:val="0"/>
              <w:divBdr>
                <w:top w:val="none" w:sz="0" w:space="0" w:color="auto"/>
                <w:left w:val="none" w:sz="0" w:space="0" w:color="auto"/>
                <w:bottom w:val="none" w:sz="0" w:space="0" w:color="auto"/>
                <w:right w:val="none" w:sz="0" w:space="0" w:color="auto"/>
              </w:divBdr>
            </w:div>
          </w:divsChild>
        </w:div>
        <w:div w:id="195244070">
          <w:marLeft w:val="0"/>
          <w:marRight w:val="0"/>
          <w:marTop w:val="0"/>
          <w:marBottom w:val="0"/>
          <w:divBdr>
            <w:top w:val="none" w:sz="0" w:space="0" w:color="auto"/>
            <w:left w:val="none" w:sz="0" w:space="0" w:color="auto"/>
            <w:bottom w:val="none" w:sz="0" w:space="0" w:color="auto"/>
            <w:right w:val="none" w:sz="0" w:space="0" w:color="auto"/>
          </w:divBdr>
          <w:divsChild>
            <w:div w:id="226917118">
              <w:marLeft w:val="0"/>
              <w:marRight w:val="0"/>
              <w:marTop w:val="0"/>
              <w:marBottom w:val="0"/>
              <w:divBdr>
                <w:top w:val="none" w:sz="0" w:space="0" w:color="auto"/>
                <w:left w:val="none" w:sz="0" w:space="0" w:color="auto"/>
                <w:bottom w:val="none" w:sz="0" w:space="0" w:color="auto"/>
                <w:right w:val="none" w:sz="0" w:space="0" w:color="auto"/>
              </w:divBdr>
            </w:div>
          </w:divsChild>
        </w:div>
        <w:div w:id="1570267216">
          <w:marLeft w:val="0"/>
          <w:marRight w:val="0"/>
          <w:marTop w:val="0"/>
          <w:marBottom w:val="0"/>
          <w:divBdr>
            <w:top w:val="none" w:sz="0" w:space="0" w:color="auto"/>
            <w:left w:val="none" w:sz="0" w:space="0" w:color="auto"/>
            <w:bottom w:val="none" w:sz="0" w:space="0" w:color="auto"/>
            <w:right w:val="none" w:sz="0" w:space="0" w:color="auto"/>
          </w:divBdr>
          <w:divsChild>
            <w:div w:id="1006133174">
              <w:marLeft w:val="0"/>
              <w:marRight w:val="0"/>
              <w:marTop w:val="0"/>
              <w:marBottom w:val="0"/>
              <w:divBdr>
                <w:top w:val="none" w:sz="0" w:space="0" w:color="auto"/>
                <w:left w:val="none" w:sz="0" w:space="0" w:color="auto"/>
                <w:bottom w:val="none" w:sz="0" w:space="0" w:color="auto"/>
                <w:right w:val="none" w:sz="0" w:space="0" w:color="auto"/>
              </w:divBdr>
            </w:div>
          </w:divsChild>
        </w:div>
        <w:div w:id="1483042182">
          <w:marLeft w:val="0"/>
          <w:marRight w:val="0"/>
          <w:marTop w:val="0"/>
          <w:marBottom w:val="0"/>
          <w:divBdr>
            <w:top w:val="none" w:sz="0" w:space="0" w:color="auto"/>
            <w:left w:val="none" w:sz="0" w:space="0" w:color="auto"/>
            <w:bottom w:val="none" w:sz="0" w:space="0" w:color="auto"/>
            <w:right w:val="none" w:sz="0" w:space="0" w:color="auto"/>
          </w:divBdr>
          <w:divsChild>
            <w:div w:id="2144806180">
              <w:marLeft w:val="0"/>
              <w:marRight w:val="0"/>
              <w:marTop w:val="0"/>
              <w:marBottom w:val="0"/>
              <w:divBdr>
                <w:top w:val="none" w:sz="0" w:space="0" w:color="auto"/>
                <w:left w:val="none" w:sz="0" w:space="0" w:color="auto"/>
                <w:bottom w:val="none" w:sz="0" w:space="0" w:color="auto"/>
                <w:right w:val="none" w:sz="0" w:space="0" w:color="auto"/>
              </w:divBdr>
            </w:div>
          </w:divsChild>
        </w:div>
        <w:div w:id="416022906">
          <w:marLeft w:val="0"/>
          <w:marRight w:val="0"/>
          <w:marTop w:val="0"/>
          <w:marBottom w:val="0"/>
          <w:divBdr>
            <w:top w:val="none" w:sz="0" w:space="0" w:color="auto"/>
            <w:left w:val="none" w:sz="0" w:space="0" w:color="auto"/>
            <w:bottom w:val="none" w:sz="0" w:space="0" w:color="auto"/>
            <w:right w:val="none" w:sz="0" w:space="0" w:color="auto"/>
          </w:divBdr>
          <w:divsChild>
            <w:div w:id="1609852789">
              <w:marLeft w:val="0"/>
              <w:marRight w:val="0"/>
              <w:marTop w:val="0"/>
              <w:marBottom w:val="0"/>
              <w:divBdr>
                <w:top w:val="none" w:sz="0" w:space="0" w:color="auto"/>
                <w:left w:val="none" w:sz="0" w:space="0" w:color="auto"/>
                <w:bottom w:val="none" w:sz="0" w:space="0" w:color="auto"/>
                <w:right w:val="none" w:sz="0" w:space="0" w:color="auto"/>
              </w:divBdr>
            </w:div>
          </w:divsChild>
        </w:div>
        <w:div w:id="179928305">
          <w:marLeft w:val="0"/>
          <w:marRight w:val="0"/>
          <w:marTop w:val="0"/>
          <w:marBottom w:val="0"/>
          <w:divBdr>
            <w:top w:val="none" w:sz="0" w:space="0" w:color="auto"/>
            <w:left w:val="none" w:sz="0" w:space="0" w:color="auto"/>
            <w:bottom w:val="none" w:sz="0" w:space="0" w:color="auto"/>
            <w:right w:val="none" w:sz="0" w:space="0" w:color="auto"/>
          </w:divBdr>
          <w:divsChild>
            <w:div w:id="535626262">
              <w:marLeft w:val="0"/>
              <w:marRight w:val="0"/>
              <w:marTop w:val="0"/>
              <w:marBottom w:val="0"/>
              <w:divBdr>
                <w:top w:val="none" w:sz="0" w:space="0" w:color="auto"/>
                <w:left w:val="none" w:sz="0" w:space="0" w:color="auto"/>
                <w:bottom w:val="none" w:sz="0" w:space="0" w:color="auto"/>
                <w:right w:val="none" w:sz="0" w:space="0" w:color="auto"/>
              </w:divBdr>
            </w:div>
          </w:divsChild>
        </w:div>
        <w:div w:id="839080043">
          <w:marLeft w:val="0"/>
          <w:marRight w:val="0"/>
          <w:marTop w:val="0"/>
          <w:marBottom w:val="0"/>
          <w:divBdr>
            <w:top w:val="none" w:sz="0" w:space="0" w:color="auto"/>
            <w:left w:val="none" w:sz="0" w:space="0" w:color="auto"/>
            <w:bottom w:val="none" w:sz="0" w:space="0" w:color="auto"/>
            <w:right w:val="none" w:sz="0" w:space="0" w:color="auto"/>
          </w:divBdr>
          <w:divsChild>
            <w:div w:id="1689480684">
              <w:marLeft w:val="0"/>
              <w:marRight w:val="0"/>
              <w:marTop w:val="0"/>
              <w:marBottom w:val="0"/>
              <w:divBdr>
                <w:top w:val="none" w:sz="0" w:space="0" w:color="auto"/>
                <w:left w:val="none" w:sz="0" w:space="0" w:color="auto"/>
                <w:bottom w:val="none" w:sz="0" w:space="0" w:color="auto"/>
                <w:right w:val="none" w:sz="0" w:space="0" w:color="auto"/>
              </w:divBdr>
            </w:div>
          </w:divsChild>
        </w:div>
        <w:div w:id="989988517">
          <w:marLeft w:val="0"/>
          <w:marRight w:val="0"/>
          <w:marTop w:val="0"/>
          <w:marBottom w:val="0"/>
          <w:divBdr>
            <w:top w:val="none" w:sz="0" w:space="0" w:color="auto"/>
            <w:left w:val="none" w:sz="0" w:space="0" w:color="auto"/>
            <w:bottom w:val="none" w:sz="0" w:space="0" w:color="auto"/>
            <w:right w:val="none" w:sz="0" w:space="0" w:color="auto"/>
          </w:divBdr>
          <w:divsChild>
            <w:div w:id="838037003">
              <w:marLeft w:val="0"/>
              <w:marRight w:val="0"/>
              <w:marTop w:val="0"/>
              <w:marBottom w:val="0"/>
              <w:divBdr>
                <w:top w:val="none" w:sz="0" w:space="0" w:color="auto"/>
                <w:left w:val="none" w:sz="0" w:space="0" w:color="auto"/>
                <w:bottom w:val="none" w:sz="0" w:space="0" w:color="auto"/>
                <w:right w:val="none" w:sz="0" w:space="0" w:color="auto"/>
              </w:divBdr>
            </w:div>
          </w:divsChild>
        </w:div>
        <w:div w:id="1743020433">
          <w:marLeft w:val="0"/>
          <w:marRight w:val="0"/>
          <w:marTop w:val="0"/>
          <w:marBottom w:val="0"/>
          <w:divBdr>
            <w:top w:val="none" w:sz="0" w:space="0" w:color="auto"/>
            <w:left w:val="none" w:sz="0" w:space="0" w:color="auto"/>
            <w:bottom w:val="none" w:sz="0" w:space="0" w:color="auto"/>
            <w:right w:val="none" w:sz="0" w:space="0" w:color="auto"/>
          </w:divBdr>
          <w:divsChild>
            <w:div w:id="1988509860">
              <w:marLeft w:val="0"/>
              <w:marRight w:val="0"/>
              <w:marTop w:val="0"/>
              <w:marBottom w:val="0"/>
              <w:divBdr>
                <w:top w:val="none" w:sz="0" w:space="0" w:color="auto"/>
                <w:left w:val="none" w:sz="0" w:space="0" w:color="auto"/>
                <w:bottom w:val="none" w:sz="0" w:space="0" w:color="auto"/>
                <w:right w:val="none" w:sz="0" w:space="0" w:color="auto"/>
              </w:divBdr>
            </w:div>
          </w:divsChild>
        </w:div>
        <w:div w:id="1841502383">
          <w:marLeft w:val="0"/>
          <w:marRight w:val="0"/>
          <w:marTop w:val="0"/>
          <w:marBottom w:val="0"/>
          <w:divBdr>
            <w:top w:val="none" w:sz="0" w:space="0" w:color="auto"/>
            <w:left w:val="none" w:sz="0" w:space="0" w:color="auto"/>
            <w:bottom w:val="none" w:sz="0" w:space="0" w:color="auto"/>
            <w:right w:val="none" w:sz="0" w:space="0" w:color="auto"/>
          </w:divBdr>
          <w:divsChild>
            <w:div w:id="645092991">
              <w:marLeft w:val="0"/>
              <w:marRight w:val="0"/>
              <w:marTop w:val="0"/>
              <w:marBottom w:val="0"/>
              <w:divBdr>
                <w:top w:val="none" w:sz="0" w:space="0" w:color="auto"/>
                <w:left w:val="none" w:sz="0" w:space="0" w:color="auto"/>
                <w:bottom w:val="none" w:sz="0" w:space="0" w:color="auto"/>
                <w:right w:val="none" w:sz="0" w:space="0" w:color="auto"/>
              </w:divBdr>
            </w:div>
          </w:divsChild>
        </w:div>
        <w:div w:id="153886046">
          <w:marLeft w:val="0"/>
          <w:marRight w:val="0"/>
          <w:marTop w:val="0"/>
          <w:marBottom w:val="0"/>
          <w:divBdr>
            <w:top w:val="none" w:sz="0" w:space="0" w:color="auto"/>
            <w:left w:val="none" w:sz="0" w:space="0" w:color="auto"/>
            <w:bottom w:val="none" w:sz="0" w:space="0" w:color="auto"/>
            <w:right w:val="none" w:sz="0" w:space="0" w:color="auto"/>
          </w:divBdr>
          <w:divsChild>
            <w:div w:id="156266604">
              <w:marLeft w:val="0"/>
              <w:marRight w:val="0"/>
              <w:marTop w:val="0"/>
              <w:marBottom w:val="0"/>
              <w:divBdr>
                <w:top w:val="none" w:sz="0" w:space="0" w:color="auto"/>
                <w:left w:val="none" w:sz="0" w:space="0" w:color="auto"/>
                <w:bottom w:val="none" w:sz="0" w:space="0" w:color="auto"/>
                <w:right w:val="none" w:sz="0" w:space="0" w:color="auto"/>
              </w:divBdr>
            </w:div>
          </w:divsChild>
        </w:div>
        <w:div w:id="207882706">
          <w:marLeft w:val="0"/>
          <w:marRight w:val="0"/>
          <w:marTop w:val="0"/>
          <w:marBottom w:val="0"/>
          <w:divBdr>
            <w:top w:val="none" w:sz="0" w:space="0" w:color="auto"/>
            <w:left w:val="none" w:sz="0" w:space="0" w:color="auto"/>
            <w:bottom w:val="none" w:sz="0" w:space="0" w:color="auto"/>
            <w:right w:val="none" w:sz="0" w:space="0" w:color="auto"/>
          </w:divBdr>
          <w:divsChild>
            <w:div w:id="921985908">
              <w:marLeft w:val="0"/>
              <w:marRight w:val="0"/>
              <w:marTop w:val="0"/>
              <w:marBottom w:val="0"/>
              <w:divBdr>
                <w:top w:val="none" w:sz="0" w:space="0" w:color="auto"/>
                <w:left w:val="none" w:sz="0" w:space="0" w:color="auto"/>
                <w:bottom w:val="none" w:sz="0" w:space="0" w:color="auto"/>
                <w:right w:val="none" w:sz="0" w:space="0" w:color="auto"/>
              </w:divBdr>
            </w:div>
          </w:divsChild>
        </w:div>
        <w:div w:id="1510100980">
          <w:marLeft w:val="0"/>
          <w:marRight w:val="0"/>
          <w:marTop w:val="0"/>
          <w:marBottom w:val="0"/>
          <w:divBdr>
            <w:top w:val="none" w:sz="0" w:space="0" w:color="auto"/>
            <w:left w:val="none" w:sz="0" w:space="0" w:color="auto"/>
            <w:bottom w:val="none" w:sz="0" w:space="0" w:color="auto"/>
            <w:right w:val="none" w:sz="0" w:space="0" w:color="auto"/>
          </w:divBdr>
          <w:divsChild>
            <w:div w:id="1280797005">
              <w:marLeft w:val="0"/>
              <w:marRight w:val="0"/>
              <w:marTop w:val="0"/>
              <w:marBottom w:val="0"/>
              <w:divBdr>
                <w:top w:val="none" w:sz="0" w:space="0" w:color="auto"/>
                <w:left w:val="none" w:sz="0" w:space="0" w:color="auto"/>
                <w:bottom w:val="none" w:sz="0" w:space="0" w:color="auto"/>
                <w:right w:val="none" w:sz="0" w:space="0" w:color="auto"/>
              </w:divBdr>
            </w:div>
          </w:divsChild>
        </w:div>
        <w:div w:id="1165701735">
          <w:marLeft w:val="0"/>
          <w:marRight w:val="0"/>
          <w:marTop w:val="0"/>
          <w:marBottom w:val="0"/>
          <w:divBdr>
            <w:top w:val="none" w:sz="0" w:space="0" w:color="auto"/>
            <w:left w:val="none" w:sz="0" w:space="0" w:color="auto"/>
            <w:bottom w:val="none" w:sz="0" w:space="0" w:color="auto"/>
            <w:right w:val="none" w:sz="0" w:space="0" w:color="auto"/>
          </w:divBdr>
          <w:divsChild>
            <w:div w:id="1928148030">
              <w:marLeft w:val="0"/>
              <w:marRight w:val="0"/>
              <w:marTop w:val="0"/>
              <w:marBottom w:val="0"/>
              <w:divBdr>
                <w:top w:val="none" w:sz="0" w:space="0" w:color="auto"/>
                <w:left w:val="none" w:sz="0" w:space="0" w:color="auto"/>
                <w:bottom w:val="none" w:sz="0" w:space="0" w:color="auto"/>
                <w:right w:val="none" w:sz="0" w:space="0" w:color="auto"/>
              </w:divBdr>
            </w:div>
          </w:divsChild>
        </w:div>
        <w:div w:id="1904677687">
          <w:marLeft w:val="0"/>
          <w:marRight w:val="0"/>
          <w:marTop w:val="0"/>
          <w:marBottom w:val="0"/>
          <w:divBdr>
            <w:top w:val="none" w:sz="0" w:space="0" w:color="auto"/>
            <w:left w:val="none" w:sz="0" w:space="0" w:color="auto"/>
            <w:bottom w:val="none" w:sz="0" w:space="0" w:color="auto"/>
            <w:right w:val="none" w:sz="0" w:space="0" w:color="auto"/>
          </w:divBdr>
          <w:divsChild>
            <w:div w:id="810175720">
              <w:marLeft w:val="0"/>
              <w:marRight w:val="0"/>
              <w:marTop w:val="0"/>
              <w:marBottom w:val="0"/>
              <w:divBdr>
                <w:top w:val="none" w:sz="0" w:space="0" w:color="auto"/>
                <w:left w:val="none" w:sz="0" w:space="0" w:color="auto"/>
                <w:bottom w:val="none" w:sz="0" w:space="0" w:color="auto"/>
                <w:right w:val="none" w:sz="0" w:space="0" w:color="auto"/>
              </w:divBdr>
            </w:div>
          </w:divsChild>
        </w:div>
        <w:div w:id="1308126644">
          <w:marLeft w:val="0"/>
          <w:marRight w:val="0"/>
          <w:marTop w:val="0"/>
          <w:marBottom w:val="0"/>
          <w:divBdr>
            <w:top w:val="none" w:sz="0" w:space="0" w:color="auto"/>
            <w:left w:val="none" w:sz="0" w:space="0" w:color="auto"/>
            <w:bottom w:val="none" w:sz="0" w:space="0" w:color="auto"/>
            <w:right w:val="none" w:sz="0" w:space="0" w:color="auto"/>
          </w:divBdr>
          <w:divsChild>
            <w:div w:id="878668446">
              <w:marLeft w:val="0"/>
              <w:marRight w:val="0"/>
              <w:marTop w:val="0"/>
              <w:marBottom w:val="0"/>
              <w:divBdr>
                <w:top w:val="none" w:sz="0" w:space="0" w:color="auto"/>
                <w:left w:val="none" w:sz="0" w:space="0" w:color="auto"/>
                <w:bottom w:val="none" w:sz="0" w:space="0" w:color="auto"/>
                <w:right w:val="none" w:sz="0" w:space="0" w:color="auto"/>
              </w:divBdr>
            </w:div>
          </w:divsChild>
        </w:div>
        <w:div w:id="1321695768">
          <w:marLeft w:val="0"/>
          <w:marRight w:val="0"/>
          <w:marTop w:val="0"/>
          <w:marBottom w:val="0"/>
          <w:divBdr>
            <w:top w:val="none" w:sz="0" w:space="0" w:color="auto"/>
            <w:left w:val="none" w:sz="0" w:space="0" w:color="auto"/>
            <w:bottom w:val="none" w:sz="0" w:space="0" w:color="auto"/>
            <w:right w:val="none" w:sz="0" w:space="0" w:color="auto"/>
          </w:divBdr>
          <w:divsChild>
            <w:div w:id="1149328336">
              <w:marLeft w:val="0"/>
              <w:marRight w:val="0"/>
              <w:marTop w:val="0"/>
              <w:marBottom w:val="0"/>
              <w:divBdr>
                <w:top w:val="none" w:sz="0" w:space="0" w:color="auto"/>
                <w:left w:val="none" w:sz="0" w:space="0" w:color="auto"/>
                <w:bottom w:val="none" w:sz="0" w:space="0" w:color="auto"/>
                <w:right w:val="none" w:sz="0" w:space="0" w:color="auto"/>
              </w:divBdr>
            </w:div>
          </w:divsChild>
        </w:div>
        <w:div w:id="1437825010">
          <w:marLeft w:val="0"/>
          <w:marRight w:val="0"/>
          <w:marTop w:val="0"/>
          <w:marBottom w:val="0"/>
          <w:divBdr>
            <w:top w:val="none" w:sz="0" w:space="0" w:color="auto"/>
            <w:left w:val="none" w:sz="0" w:space="0" w:color="auto"/>
            <w:bottom w:val="none" w:sz="0" w:space="0" w:color="auto"/>
            <w:right w:val="none" w:sz="0" w:space="0" w:color="auto"/>
          </w:divBdr>
          <w:divsChild>
            <w:div w:id="589972297">
              <w:marLeft w:val="0"/>
              <w:marRight w:val="0"/>
              <w:marTop w:val="0"/>
              <w:marBottom w:val="0"/>
              <w:divBdr>
                <w:top w:val="none" w:sz="0" w:space="0" w:color="auto"/>
                <w:left w:val="none" w:sz="0" w:space="0" w:color="auto"/>
                <w:bottom w:val="none" w:sz="0" w:space="0" w:color="auto"/>
                <w:right w:val="none" w:sz="0" w:space="0" w:color="auto"/>
              </w:divBdr>
            </w:div>
          </w:divsChild>
        </w:div>
        <w:div w:id="370695344">
          <w:marLeft w:val="0"/>
          <w:marRight w:val="0"/>
          <w:marTop w:val="0"/>
          <w:marBottom w:val="0"/>
          <w:divBdr>
            <w:top w:val="none" w:sz="0" w:space="0" w:color="auto"/>
            <w:left w:val="none" w:sz="0" w:space="0" w:color="auto"/>
            <w:bottom w:val="none" w:sz="0" w:space="0" w:color="auto"/>
            <w:right w:val="none" w:sz="0" w:space="0" w:color="auto"/>
          </w:divBdr>
          <w:divsChild>
            <w:div w:id="791945472">
              <w:marLeft w:val="0"/>
              <w:marRight w:val="0"/>
              <w:marTop w:val="0"/>
              <w:marBottom w:val="0"/>
              <w:divBdr>
                <w:top w:val="none" w:sz="0" w:space="0" w:color="auto"/>
                <w:left w:val="none" w:sz="0" w:space="0" w:color="auto"/>
                <w:bottom w:val="none" w:sz="0" w:space="0" w:color="auto"/>
                <w:right w:val="none" w:sz="0" w:space="0" w:color="auto"/>
              </w:divBdr>
            </w:div>
          </w:divsChild>
        </w:div>
        <w:div w:id="273220372">
          <w:marLeft w:val="0"/>
          <w:marRight w:val="0"/>
          <w:marTop w:val="0"/>
          <w:marBottom w:val="0"/>
          <w:divBdr>
            <w:top w:val="none" w:sz="0" w:space="0" w:color="auto"/>
            <w:left w:val="none" w:sz="0" w:space="0" w:color="auto"/>
            <w:bottom w:val="none" w:sz="0" w:space="0" w:color="auto"/>
            <w:right w:val="none" w:sz="0" w:space="0" w:color="auto"/>
          </w:divBdr>
          <w:divsChild>
            <w:div w:id="2069259368">
              <w:marLeft w:val="0"/>
              <w:marRight w:val="0"/>
              <w:marTop w:val="0"/>
              <w:marBottom w:val="0"/>
              <w:divBdr>
                <w:top w:val="none" w:sz="0" w:space="0" w:color="auto"/>
                <w:left w:val="none" w:sz="0" w:space="0" w:color="auto"/>
                <w:bottom w:val="none" w:sz="0" w:space="0" w:color="auto"/>
                <w:right w:val="none" w:sz="0" w:space="0" w:color="auto"/>
              </w:divBdr>
            </w:div>
          </w:divsChild>
        </w:div>
        <w:div w:id="519705968">
          <w:marLeft w:val="0"/>
          <w:marRight w:val="0"/>
          <w:marTop w:val="0"/>
          <w:marBottom w:val="0"/>
          <w:divBdr>
            <w:top w:val="none" w:sz="0" w:space="0" w:color="auto"/>
            <w:left w:val="none" w:sz="0" w:space="0" w:color="auto"/>
            <w:bottom w:val="none" w:sz="0" w:space="0" w:color="auto"/>
            <w:right w:val="none" w:sz="0" w:space="0" w:color="auto"/>
          </w:divBdr>
          <w:divsChild>
            <w:div w:id="645353939">
              <w:marLeft w:val="0"/>
              <w:marRight w:val="0"/>
              <w:marTop w:val="0"/>
              <w:marBottom w:val="0"/>
              <w:divBdr>
                <w:top w:val="none" w:sz="0" w:space="0" w:color="auto"/>
                <w:left w:val="none" w:sz="0" w:space="0" w:color="auto"/>
                <w:bottom w:val="none" w:sz="0" w:space="0" w:color="auto"/>
                <w:right w:val="none" w:sz="0" w:space="0" w:color="auto"/>
              </w:divBdr>
            </w:div>
          </w:divsChild>
        </w:div>
        <w:div w:id="1873152550">
          <w:marLeft w:val="0"/>
          <w:marRight w:val="0"/>
          <w:marTop w:val="0"/>
          <w:marBottom w:val="0"/>
          <w:divBdr>
            <w:top w:val="none" w:sz="0" w:space="0" w:color="auto"/>
            <w:left w:val="none" w:sz="0" w:space="0" w:color="auto"/>
            <w:bottom w:val="none" w:sz="0" w:space="0" w:color="auto"/>
            <w:right w:val="none" w:sz="0" w:space="0" w:color="auto"/>
          </w:divBdr>
          <w:divsChild>
            <w:div w:id="32119195">
              <w:marLeft w:val="0"/>
              <w:marRight w:val="0"/>
              <w:marTop w:val="0"/>
              <w:marBottom w:val="0"/>
              <w:divBdr>
                <w:top w:val="none" w:sz="0" w:space="0" w:color="auto"/>
                <w:left w:val="none" w:sz="0" w:space="0" w:color="auto"/>
                <w:bottom w:val="none" w:sz="0" w:space="0" w:color="auto"/>
                <w:right w:val="none" w:sz="0" w:space="0" w:color="auto"/>
              </w:divBdr>
            </w:div>
          </w:divsChild>
        </w:div>
        <w:div w:id="1827629618">
          <w:marLeft w:val="0"/>
          <w:marRight w:val="0"/>
          <w:marTop w:val="0"/>
          <w:marBottom w:val="0"/>
          <w:divBdr>
            <w:top w:val="none" w:sz="0" w:space="0" w:color="auto"/>
            <w:left w:val="none" w:sz="0" w:space="0" w:color="auto"/>
            <w:bottom w:val="none" w:sz="0" w:space="0" w:color="auto"/>
            <w:right w:val="none" w:sz="0" w:space="0" w:color="auto"/>
          </w:divBdr>
          <w:divsChild>
            <w:div w:id="1306353383">
              <w:marLeft w:val="0"/>
              <w:marRight w:val="0"/>
              <w:marTop w:val="0"/>
              <w:marBottom w:val="0"/>
              <w:divBdr>
                <w:top w:val="none" w:sz="0" w:space="0" w:color="auto"/>
                <w:left w:val="none" w:sz="0" w:space="0" w:color="auto"/>
                <w:bottom w:val="none" w:sz="0" w:space="0" w:color="auto"/>
                <w:right w:val="none" w:sz="0" w:space="0" w:color="auto"/>
              </w:divBdr>
            </w:div>
          </w:divsChild>
        </w:div>
        <w:div w:id="78404121">
          <w:marLeft w:val="0"/>
          <w:marRight w:val="0"/>
          <w:marTop w:val="0"/>
          <w:marBottom w:val="0"/>
          <w:divBdr>
            <w:top w:val="none" w:sz="0" w:space="0" w:color="auto"/>
            <w:left w:val="none" w:sz="0" w:space="0" w:color="auto"/>
            <w:bottom w:val="none" w:sz="0" w:space="0" w:color="auto"/>
            <w:right w:val="none" w:sz="0" w:space="0" w:color="auto"/>
          </w:divBdr>
          <w:divsChild>
            <w:div w:id="421688285">
              <w:marLeft w:val="0"/>
              <w:marRight w:val="0"/>
              <w:marTop w:val="0"/>
              <w:marBottom w:val="0"/>
              <w:divBdr>
                <w:top w:val="none" w:sz="0" w:space="0" w:color="auto"/>
                <w:left w:val="none" w:sz="0" w:space="0" w:color="auto"/>
                <w:bottom w:val="none" w:sz="0" w:space="0" w:color="auto"/>
                <w:right w:val="none" w:sz="0" w:space="0" w:color="auto"/>
              </w:divBdr>
            </w:div>
          </w:divsChild>
        </w:div>
        <w:div w:id="2137942257">
          <w:marLeft w:val="0"/>
          <w:marRight w:val="0"/>
          <w:marTop w:val="0"/>
          <w:marBottom w:val="0"/>
          <w:divBdr>
            <w:top w:val="none" w:sz="0" w:space="0" w:color="auto"/>
            <w:left w:val="none" w:sz="0" w:space="0" w:color="auto"/>
            <w:bottom w:val="none" w:sz="0" w:space="0" w:color="auto"/>
            <w:right w:val="none" w:sz="0" w:space="0" w:color="auto"/>
          </w:divBdr>
          <w:divsChild>
            <w:div w:id="76831030">
              <w:marLeft w:val="0"/>
              <w:marRight w:val="0"/>
              <w:marTop w:val="0"/>
              <w:marBottom w:val="0"/>
              <w:divBdr>
                <w:top w:val="none" w:sz="0" w:space="0" w:color="auto"/>
                <w:left w:val="none" w:sz="0" w:space="0" w:color="auto"/>
                <w:bottom w:val="none" w:sz="0" w:space="0" w:color="auto"/>
                <w:right w:val="none" w:sz="0" w:space="0" w:color="auto"/>
              </w:divBdr>
            </w:div>
          </w:divsChild>
        </w:div>
        <w:div w:id="2001689721">
          <w:marLeft w:val="0"/>
          <w:marRight w:val="0"/>
          <w:marTop w:val="0"/>
          <w:marBottom w:val="0"/>
          <w:divBdr>
            <w:top w:val="none" w:sz="0" w:space="0" w:color="auto"/>
            <w:left w:val="none" w:sz="0" w:space="0" w:color="auto"/>
            <w:bottom w:val="none" w:sz="0" w:space="0" w:color="auto"/>
            <w:right w:val="none" w:sz="0" w:space="0" w:color="auto"/>
          </w:divBdr>
          <w:divsChild>
            <w:div w:id="493105672">
              <w:marLeft w:val="0"/>
              <w:marRight w:val="0"/>
              <w:marTop w:val="0"/>
              <w:marBottom w:val="0"/>
              <w:divBdr>
                <w:top w:val="none" w:sz="0" w:space="0" w:color="auto"/>
                <w:left w:val="none" w:sz="0" w:space="0" w:color="auto"/>
                <w:bottom w:val="none" w:sz="0" w:space="0" w:color="auto"/>
                <w:right w:val="none" w:sz="0" w:space="0" w:color="auto"/>
              </w:divBdr>
            </w:div>
          </w:divsChild>
        </w:div>
        <w:div w:id="1411152622">
          <w:marLeft w:val="0"/>
          <w:marRight w:val="0"/>
          <w:marTop w:val="0"/>
          <w:marBottom w:val="0"/>
          <w:divBdr>
            <w:top w:val="none" w:sz="0" w:space="0" w:color="auto"/>
            <w:left w:val="none" w:sz="0" w:space="0" w:color="auto"/>
            <w:bottom w:val="none" w:sz="0" w:space="0" w:color="auto"/>
            <w:right w:val="none" w:sz="0" w:space="0" w:color="auto"/>
          </w:divBdr>
          <w:divsChild>
            <w:div w:id="997466830">
              <w:marLeft w:val="0"/>
              <w:marRight w:val="0"/>
              <w:marTop w:val="0"/>
              <w:marBottom w:val="0"/>
              <w:divBdr>
                <w:top w:val="none" w:sz="0" w:space="0" w:color="auto"/>
                <w:left w:val="none" w:sz="0" w:space="0" w:color="auto"/>
                <w:bottom w:val="none" w:sz="0" w:space="0" w:color="auto"/>
                <w:right w:val="none" w:sz="0" w:space="0" w:color="auto"/>
              </w:divBdr>
            </w:div>
          </w:divsChild>
        </w:div>
        <w:div w:id="1588493311">
          <w:marLeft w:val="0"/>
          <w:marRight w:val="0"/>
          <w:marTop w:val="0"/>
          <w:marBottom w:val="0"/>
          <w:divBdr>
            <w:top w:val="none" w:sz="0" w:space="0" w:color="auto"/>
            <w:left w:val="none" w:sz="0" w:space="0" w:color="auto"/>
            <w:bottom w:val="none" w:sz="0" w:space="0" w:color="auto"/>
            <w:right w:val="none" w:sz="0" w:space="0" w:color="auto"/>
          </w:divBdr>
          <w:divsChild>
            <w:div w:id="461845176">
              <w:marLeft w:val="0"/>
              <w:marRight w:val="0"/>
              <w:marTop w:val="0"/>
              <w:marBottom w:val="0"/>
              <w:divBdr>
                <w:top w:val="none" w:sz="0" w:space="0" w:color="auto"/>
                <w:left w:val="none" w:sz="0" w:space="0" w:color="auto"/>
                <w:bottom w:val="none" w:sz="0" w:space="0" w:color="auto"/>
                <w:right w:val="none" w:sz="0" w:space="0" w:color="auto"/>
              </w:divBdr>
            </w:div>
          </w:divsChild>
        </w:div>
        <w:div w:id="523054134">
          <w:marLeft w:val="0"/>
          <w:marRight w:val="0"/>
          <w:marTop w:val="0"/>
          <w:marBottom w:val="0"/>
          <w:divBdr>
            <w:top w:val="none" w:sz="0" w:space="0" w:color="auto"/>
            <w:left w:val="none" w:sz="0" w:space="0" w:color="auto"/>
            <w:bottom w:val="none" w:sz="0" w:space="0" w:color="auto"/>
            <w:right w:val="none" w:sz="0" w:space="0" w:color="auto"/>
          </w:divBdr>
          <w:divsChild>
            <w:div w:id="266548045">
              <w:marLeft w:val="0"/>
              <w:marRight w:val="0"/>
              <w:marTop w:val="0"/>
              <w:marBottom w:val="0"/>
              <w:divBdr>
                <w:top w:val="none" w:sz="0" w:space="0" w:color="auto"/>
                <w:left w:val="none" w:sz="0" w:space="0" w:color="auto"/>
                <w:bottom w:val="none" w:sz="0" w:space="0" w:color="auto"/>
                <w:right w:val="none" w:sz="0" w:space="0" w:color="auto"/>
              </w:divBdr>
            </w:div>
          </w:divsChild>
        </w:div>
        <w:div w:id="928345699">
          <w:marLeft w:val="0"/>
          <w:marRight w:val="0"/>
          <w:marTop w:val="0"/>
          <w:marBottom w:val="0"/>
          <w:divBdr>
            <w:top w:val="none" w:sz="0" w:space="0" w:color="auto"/>
            <w:left w:val="none" w:sz="0" w:space="0" w:color="auto"/>
            <w:bottom w:val="none" w:sz="0" w:space="0" w:color="auto"/>
            <w:right w:val="none" w:sz="0" w:space="0" w:color="auto"/>
          </w:divBdr>
          <w:divsChild>
            <w:div w:id="670370288">
              <w:marLeft w:val="0"/>
              <w:marRight w:val="0"/>
              <w:marTop w:val="0"/>
              <w:marBottom w:val="0"/>
              <w:divBdr>
                <w:top w:val="none" w:sz="0" w:space="0" w:color="auto"/>
                <w:left w:val="none" w:sz="0" w:space="0" w:color="auto"/>
                <w:bottom w:val="none" w:sz="0" w:space="0" w:color="auto"/>
                <w:right w:val="none" w:sz="0" w:space="0" w:color="auto"/>
              </w:divBdr>
            </w:div>
          </w:divsChild>
        </w:div>
        <w:div w:id="660281704">
          <w:marLeft w:val="0"/>
          <w:marRight w:val="0"/>
          <w:marTop w:val="0"/>
          <w:marBottom w:val="0"/>
          <w:divBdr>
            <w:top w:val="none" w:sz="0" w:space="0" w:color="auto"/>
            <w:left w:val="none" w:sz="0" w:space="0" w:color="auto"/>
            <w:bottom w:val="none" w:sz="0" w:space="0" w:color="auto"/>
            <w:right w:val="none" w:sz="0" w:space="0" w:color="auto"/>
          </w:divBdr>
          <w:divsChild>
            <w:div w:id="1684670852">
              <w:marLeft w:val="0"/>
              <w:marRight w:val="0"/>
              <w:marTop w:val="0"/>
              <w:marBottom w:val="0"/>
              <w:divBdr>
                <w:top w:val="none" w:sz="0" w:space="0" w:color="auto"/>
                <w:left w:val="none" w:sz="0" w:space="0" w:color="auto"/>
                <w:bottom w:val="none" w:sz="0" w:space="0" w:color="auto"/>
                <w:right w:val="none" w:sz="0" w:space="0" w:color="auto"/>
              </w:divBdr>
            </w:div>
          </w:divsChild>
        </w:div>
        <w:div w:id="1466313681">
          <w:marLeft w:val="0"/>
          <w:marRight w:val="0"/>
          <w:marTop w:val="0"/>
          <w:marBottom w:val="0"/>
          <w:divBdr>
            <w:top w:val="none" w:sz="0" w:space="0" w:color="auto"/>
            <w:left w:val="none" w:sz="0" w:space="0" w:color="auto"/>
            <w:bottom w:val="none" w:sz="0" w:space="0" w:color="auto"/>
            <w:right w:val="none" w:sz="0" w:space="0" w:color="auto"/>
          </w:divBdr>
          <w:divsChild>
            <w:div w:id="1223105337">
              <w:marLeft w:val="0"/>
              <w:marRight w:val="0"/>
              <w:marTop w:val="0"/>
              <w:marBottom w:val="0"/>
              <w:divBdr>
                <w:top w:val="none" w:sz="0" w:space="0" w:color="auto"/>
                <w:left w:val="none" w:sz="0" w:space="0" w:color="auto"/>
                <w:bottom w:val="none" w:sz="0" w:space="0" w:color="auto"/>
                <w:right w:val="none" w:sz="0" w:space="0" w:color="auto"/>
              </w:divBdr>
            </w:div>
          </w:divsChild>
        </w:div>
        <w:div w:id="445657663">
          <w:marLeft w:val="0"/>
          <w:marRight w:val="0"/>
          <w:marTop w:val="0"/>
          <w:marBottom w:val="0"/>
          <w:divBdr>
            <w:top w:val="none" w:sz="0" w:space="0" w:color="auto"/>
            <w:left w:val="none" w:sz="0" w:space="0" w:color="auto"/>
            <w:bottom w:val="none" w:sz="0" w:space="0" w:color="auto"/>
            <w:right w:val="none" w:sz="0" w:space="0" w:color="auto"/>
          </w:divBdr>
          <w:divsChild>
            <w:div w:id="76757767">
              <w:marLeft w:val="0"/>
              <w:marRight w:val="0"/>
              <w:marTop w:val="0"/>
              <w:marBottom w:val="0"/>
              <w:divBdr>
                <w:top w:val="none" w:sz="0" w:space="0" w:color="auto"/>
                <w:left w:val="none" w:sz="0" w:space="0" w:color="auto"/>
                <w:bottom w:val="none" w:sz="0" w:space="0" w:color="auto"/>
                <w:right w:val="none" w:sz="0" w:space="0" w:color="auto"/>
              </w:divBdr>
            </w:div>
          </w:divsChild>
        </w:div>
        <w:div w:id="953438607">
          <w:marLeft w:val="0"/>
          <w:marRight w:val="0"/>
          <w:marTop w:val="0"/>
          <w:marBottom w:val="0"/>
          <w:divBdr>
            <w:top w:val="none" w:sz="0" w:space="0" w:color="auto"/>
            <w:left w:val="none" w:sz="0" w:space="0" w:color="auto"/>
            <w:bottom w:val="none" w:sz="0" w:space="0" w:color="auto"/>
            <w:right w:val="none" w:sz="0" w:space="0" w:color="auto"/>
          </w:divBdr>
          <w:divsChild>
            <w:div w:id="1141078740">
              <w:marLeft w:val="0"/>
              <w:marRight w:val="0"/>
              <w:marTop w:val="0"/>
              <w:marBottom w:val="0"/>
              <w:divBdr>
                <w:top w:val="none" w:sz="0" w:space="0" w:color="auto"/>
                <w:left w:val="none" w:sz="0" w:space="0" w:color="auto"/>
                <w:bottom w:val="none" w:sz="0" w:space="0" w:color="auto"/>
                <w:right w:val="none" w:sz="0" w:space="0" w:color="auto"/>
              </w:divBdr>
            </w:div>
          </w:divsChild>
        </w:div>
        <w:div w:id="1529367754">
          <w:marLeft w:val="0"/>
          <w:marRight w:val="0"/>
          <w:marTop w:val="0"/>
          <w:marBottom w:val="0"/>
          <w:divBdr>
            <w:top w:val="none" w:sz="0" w:space="0" w:color="auto"/>
            <w:left w:val="none" w:sz="0" w:space="0" w:color="auto"/>
            <w:bottom w:val="none" w:sz="0" w:space="0" w:color="auto"/>
            <w:right w:val="none" w:sz="0" w:space="0" w:color="auto"/>
          </w:divBdr>
          <w:divsChild>
            <w:div w:id="85541298">
              <w:marLeft w:val="0"/>
              <w:marRight w:val="0"/>
              <w:marTop w:val="0"/>
              <w:marBottom w:val="0"/>
              <w:divBdr>
                <w:top w:val="none" w:sz="0" w:space="0" w:color="auto"/>
                <w:left w:val="none" w:sz="0" w:space="0" w:color="auto"/>
                <w:bottom w:val="none" w:sz="0" w:space="0" w:color="auto"/>
                <w:right w:val="none" w:sz="0" w:space="0" w:color="auto"/>
              </w:divBdr>
            </w:div>
          </w:divsChild>
        </w:div>
        <w:div w:id="132984022">
          <w:marLeft w:val="0"/>
          <w:marRight w:val="0"/>
          <w:marTop w:val="0"/>
          <w:marBottom w:val="0"/>
          <w:divBdr>
            <w:top w:val="none" w:sz="0" w:space="0" w:color="auto"/>
            <w:left w:val="none" w:sz="0" w:space="0" w:color="auto"/>
            <w:bottom w:val="none" w:sz="0" w:space="0" w:color="auto"/>
            <w:right w:val="none" w:sz="0" w:space="0" w:color="auto"/>
          </w:divBdr>
          <w:divsChild>
            <w:div w:id="177892556">
              <w:marLeft w:val="0"/>
              <w:marRight w:val="0"/>
              <w:marTop w:val="0"/>
              <w:marBottom w:val="0"/>
              <w:divBdr>
                <w:top w:val="none" w:sz="0" w:space="0" w:color="auto"/>
                <w:left w:val="none" w:sz="0" w:space="0" w:color="auto"/>
                <w:bottom w:val="none" w:sz="0" w:space="0" w:color="auto"/>
                <w:right w:val="none" w:sz="0" w:space="0" w:color="auto"/>
              </w:divBdr>
            </w:div>
          </w:divsChild>
        </w:div>
        <w:div w:id="1124077157">
          <w:marLeft w:val="0"/>
          <w:marRight w:val="0"/>
          <w:marTop w:val="0"/>
          <w:marBottom w:val="0"/>
          <w:divBdr>
            <w:top w:val="none" w:sz="0" w:space="0" w:color="auto"/>
            <w:left w:val="none" w:sz="0" w:space="0" w:color="auto"/>
            <w:bottom w:val="none" w:sz="0" w:space="0" w:color="auto"/>
            <w:right w:val="none" w:sz="0" w:space="0" w:color="auto"/>
          </w:divBdr>
          <w:divsChild>
            <w:div w:id="637955098">
              <w:marLeft w:val="0"/>
              <w:marRight w:val="0"/>
              <w:marTop w:val="0"/>
              <w:marBottom w:val="0"/>
              <w:divBdr>
                <w:top w:val="none" w:sz="0" w:space="0" w:color="auto"/>
                <w:left w:val="none" w:sz="0" w:space="0" w:color="auto"/>
                <w:bottom w:val="none" w:sz="0" w:space="0" w:color="auto"/>
                <w:right w:val="none" w:sz="0" w:space="0" w:color="auto"/>
              </w:divBdr>
            </w:div>
          </w:divsChild>
        </w:div>
        <w:div w:id="837380239">
          <w:marLeft w:val="0"/>
          <w:marRight w:val="0"/>
          <w:marTop w:val="0"/>
          <w:marBottom w:val="0"/>
          <w:divBdr>
            <w:top w:val="none" w:sz="0" w:space="0" w:color="auto"/>
            <w:left w:val="none" w:sz="0" w:space="0" w:color="auto"/>
            <w:bottom w:val="none" w:sz="0" w:space="0" w:color="auto"/>
            <w:right w:val="none" w:sz="0" w:space="0" w:color="auto"/>
          </w:divBdr>
          <w:divsChild>
            <w:div w:id="1038430956">
              <w:marLeft w:val="0"/>
              <w:marRight w:val="0"/>
              <w:marTop w:val="0"/>
              <w:marBottom w:val="0"/>
              <w:divBdr>
                <w:top w:val="none" w:sz="0" w:space="0" w:color="auto"/>
                <w:left w:val="none" w:sz="0" w:space="0" w:color="auto"/>
                <w:bottom w:val="none" w:sz="0" w:space="0" w:color="auto"/>
                <w:right w:val="none" w:sz="0" w:space="0" w:color="auto"/>
              </w:divBdr>
            </w:div>
          </w:divsChild>
        </w:div>
        <w:div w:id="416753552">
          <w:marLeft w:val="0"/>
          <w:marRight w:val="0"/>
          <w:marTop w:val="0"/>
          <w:marBottom w:val="0"/>
          <w:divBdr>
            <w:top w:val="none" w:sz="0" w:space="0" w:color="auto"/>
            <w:left w:val="none" w:sz="0" w:space="0" w:color="auto"/>
            <w:bottom w:val="none" w:sz="0" w:space="0" w:color="auto"/>
            <w:right w:val="none" w:sz="0" w:space="0" w:color="auto"/>
          </w:divBdr>
          <w:divsChild>
            <w:div w:id="1326974353">
              <w:marLeft w:val="0"/>
              <w:marRight w:val="0"/>
              <w:marTop w:val="0"/>
              <w:marBottom w:val="0"/>
              <w:divBdr>
                <w:top w:val="none" w:sz="0" w:space="0" w:color="auto"/>
                <w:left w:val="none" w:sz="0" w:space="0" w:color="auto"/>
                <w:bottom w:val="none" w:sz="0" w:space="0" w:color="auto"/>
                <w:right w:val="none" w:sz="0" w:space="0" w:color="auto"/>
              </w:divBdr>
            </w:div>
          </w:divsChild>
        </w:div>
        <w:div w:id="144469254">
          <w:marLeft w:val="0"/>
          <w:marRight w:val="0"/>
          <w:marTop w:val="0"/>
          <w:marBottom w:val="0"/>
          <w:divBdr>
            <w:top w:val="none" w:sz="0" w:space="0" w:color="auto"/>
            <w:left w:val="none" w:sz="0" w:space="0" w:color="auto"/>
            <w:bottom w:val="none" w:sz="0" w:space="0" w:color="auto"/>
            <w:right w:val="none" w:sz="0" w:space="0" w:color="auto"/>
          </w:divBdr>
          <w:divsChild>
            <w:div w:id="1595281142">
              <w:marLeft w:val="0"/>
              <w:marRight w:val="0"/>
              <w:marTop w:val="0"/>
              <w:marBottom w:val="0"/>
              <w:divBdr>
                <w:top w:val="none" w:sz="0" w:space="0" w:color="auto"/>
                <w:left w:val="none" w:sz="0" w:space="0" w:color="auto"/>
                <w:bottom w:val="none" w:sz="0" w:space="0" w:color="auto"/>
                <w:right w:val="none" w:sz="0" w:space="0" w:color="auto"/>
              </w:divBdr>
            </w:div>
          </w:divsChild>
        </w:div>
        <w:div w:id="961031667">
          <w:marLeft w:val="0"/>
          <w:marRight w:val="0"/>
          <w:marTop w:val="0"/>
          <w:marBottom w:val="0"/>
          <w:divBdr>
            <w:top w:val="none" w:sz="0" w:space="0" w:color="auto"/>
            <w:left w:val="none" w:sz="0" w:space="0" w:color="auto"/>
            <w:bottom w:val="none" w:sz="0" w:space="0" w:color="auto"/>
            <w:right w:val="none" w:sz="0" w:space="0" w:color="auto"/>
          </w:divBdr>
          <w:divsChild>
            <w:div w:id="520163340">
              <w:marLeft w:val="0"/>
              <w:marRight w:val="0"/>
              <w:marTop w:val="0"/>
              <w:marBottom w:val="0"/>
              <w:divBdr>
                <w:top w:val="none" w:sz="0" w:space="0" w:color="auto"/>
                <w:left w:val="none" w:sz="0" w:space="0" w:color="auto"/>
                <w:bottom w:val="none" w:sz="0" w:space="0" w:color="auto"/>
                <w:right w:val="none" w:sz="0" w:space="0" w:color="auto"/>
              </w:divBdr>
            </w:div>
          </w:divsChild>
        </w:div>
        <w:div w:id="1013799058">
          <w:marLeft w:val="0"/>
          <w:marRight w:val="0"/>
          <w:marTop w:val="0"/>
          <w:marBottom w:val="0"/>
          <w:divBdr>
            <w:top w:val="none" w:sz="0" w:space="0" w:color="auto"/>
            <w:left w:val="none" w:sz="0" w:space="0" w:color="auto"/>
            <w:bottom w:val="none" w:sz="0" w:space="0" w:color="auto"/>
            <w:right w:val="none" w:sz="0" w:space="0" w:color="auto"/>
          </w:divBdr>
          <w:divsChild>
            <w:div w:id="1323774104">
              <w:marLeft w:val="0"/>
              <w:marRight w:val="0"/>
              <w:marTop w:val="0"/>
              <w:marBottom w:val="0"/>
              <w:divBdr>
                <w:top w:val="none" w:sz="0" w:space="0" w:color="auto"/>
                <w:left w:val="none" w:sz="0" w:space="0" w:color="auto"/>
                <w:bottom w:val="none" w:sz="0" w:space="0" w:color="auto"/>
                <w:right w:val="none" w:sz="0" w:space="0" w:color="auto"/>
              </w:divBdr>
            </w:div>
          </w:divsChild>
        </w:div>
        <w:div w:id="1418019531">
          <w:marLeft w:val="0"/>
          <w:marRight w:val="0"/>
          <w:marTop w:val="0"/>
          <w:marBottom w:val="0"/>
          <w:divBdr>
            <w:top w:val="none" w:sz="0" w:space="0" w:color="auto"/>
            <w:left w:val="none" w:sz="0" w:space="0" w:color="auto"/>
            <w:bottom w:val="none" w:sz="0" w:space="0" w:color="auto"/>
            <w:right w:val="none" w:sz="0" w:space="0" w:color="auto"/>
          </w:divBdr>
          <w:divsChild>
            <w:div w:id="2106874111">
              <w:marLeft w:val="0"/>
              <w:marRight w:val="0"/>
              <w:marTop w:val="0"/>
              <w:marBottom w:val="0"/>
              <w:divBdr>
                <w:top w:val="none" w:sz="0" w:space="0" w:color="auto"/>
                <w:left w:val="none" w:sz="0" w:space="0" w:color="auto"/>
                <w:bottom w:val="none" w:sz="0" w:space="0" w:color="auto"/>
                <w:right w:val="none" w:sz="0" w:space="0" w:color="auto"/>
              </w:divBdr>
            </w:div>
          </w:divsChild>
        </w:div>
        <w:div w:id="530344519">
          <w:marLeft w:val="0"/>
          <w:marRight w:val="0"/>
          <w:marTop w:val="0"/>
          <w:marBottom w:val="0"/>
          <w:divBdr>
            <w:top w:val="none" w:sz="0" w:space="0" w:color="auto"/>
            <w:left w:val="none" w:sz="0" w:space="0" w:color="auto"/>
            <w:bottom w:val="none" w:sz="0" w:space="0" w:color="auto"/>
            <w:right w:val="none" w:sz="0" w:space="0" w:color="auto"/>
          </w:divBdr>
          <w:divsChild>
            <w:div w:id="1854607502">
              <w:marLeft w:val="0"/>
              <w:marRight w:val="0"/>
              <w:marTop w:val="0"/>
              <w:marBottom w:val="0"/>
              <w:divBdr>
                <w:top w:val="none" w:sz="0" w:space="0" w:color="auto"/>
                <w:left w:val="none" w:sz="0" w:space="0" w:color="auto"/>
                <w:bottom w:val="none" w:sz="0" w:space="0" w:color="auto"/>
                <w:right w:val="none" w:sz="0" w:space="0" w:color="auto"/>
              </w:divBdr>
            </w:div>
          </w:divsChild>
        </w:div>
        <w:div w:id="1220674386">
          <w:marLeft w:val="0"/>
          <w:marRight w:val="0"/>
          <w:marTop w:val="0"/>
          <w:marBottom w:val="0"/>
          <w:divBdr>
            <w:top w:val="none" w:sz="0" w:space="0" w:color="auto"/>
            <w:left w:val="none" w:sz="0" w:space="0" w:color="auto"/>
            <w:bottom w:val="none" w:sz="0" w:space="0" w:color="auto"/>
            <w:right w:val="none" w:sz="0" w:space="0" w:color="auto"/>
          </w:divBdr>
          <w:divsChild>
            <w:div w:id="1072704543">
              <w:marLeft w:val="0"/>
              <w:marRight w:val="0"/>
              <w:marTop w:val="0"/>
              <w:marBottom w:val="0"/>
              <w:divBdr>
                <w:top w:val="none" w:sz="0" w:space="0" w:color="auto"/>
                <w:left w:val="none" w:sz="0" w:space="0" w:color="auto"/>
                <w:bottom w:val="none" w:sz="0" w:space="0" w:color="auto"/>
                <w:right w:val="none" w:sz="0" w:space="0" w:color="auto"/>
              </w:divBdr>
            </w:div>
          </w:divsChild>
        </w:div>
        <w:div w:id="740099688">
          <w:marLeft w:val="0"/>
          <w:marRight w:val="0"/>
          <w:marTop w:val="0"/>
          <w:marBottom w:val="0"/>
          <w:divBdr>
            <w:top w:val="none" w:sz="0" w:space="0" w:color="auto"/>
            <w:left w:val="none" w:sz="0" w:space="0" w:color="auto"/>
            <w:bottom w:val="none" w:sz="0" w:space="0" w:color="auto"/>
            <w:right w:val="none" w:sz="0" w:space="0" w:color="auto"/>
          </w:divBdr>
          <w:divsChild>
            <w:div w:id="1454404881">
              <w:marLeft w:val="0"/>
              <w:marRight w:val="0"/>
              <w:marTop w:val="0"/>
              <w:marBottom w:val="0"/>
              <w:divBdr>
                <w:top w:val="none" w:sz="0" w:space="0" w:color="auto"/>
                <w:left w:val="none" w:sz="0" w:space="0" w:color="auto"/>
                <w:bottom w:val="none" w:sz="0" w:space="0" w:color="auto"/>
                <w:right w:val="none" w:sz="0" w:space="0" w:color="auto"/>
              </w:divBdr>
            </w:div>
          </w:divsChild>
        </w:div>
        <w:div w:id="1344432221">
          <w:marLeft w:val="0"/>
          <w:marRight w:val="0"/>
          <w:marTop w:val="0"/>
          <w:marBottom w:val="0"/>
          <w:divBdr>
            <w:top w:val="none" w:sz="0" w:space="0" w:color="auto"/>
            <w:left w:val="none" w:sz="0" w:space="0" w:color="auto"/>
            <w:bottom w:val="none" w:sz="0" w:space="0" w:color="auto"/>
            <w:right w:val="none" w:sz="0" w:space="0" w:color="auto"/>
          </w:divBdr>
          <w:divsChild>
            <w:div w:id="1492137202">
              <w:marLeft w:val="0"/>
              <w:marRight w:val="0"/>
              <w:marTop w:val="0"/>
              <w:marBottom w:val="0"/>
              <w:divBdr>
                <w:top w:val="none" w:sz="0" w:space="0" w:color="auto"/>
                <w:left w:val="none" w:sz="0" w:space="0" w:color="auto"/>
                <w:bottom w:val="none" w:sz="0" w:space="0" w:color="auto"/>
                <w:right w:val="none" w:sz="0" w:space="0" w:color="auto"/>
              </w:divBdr>
            </w:div>
          </w:divsChild>
        </w:div>
        <w:div w:id="1562788779">
          <w:marLeft w:val="0"/>
          <w:marRight w:val="0"/>
          <w:marTop w:val="0"/>
          <w:marBottom w:val="0"/>
          <w:divBdr>
            <w:top w:val="none" w:sz="0" w:space="0" w:color="auto"/>
            <w:left w:val="none" w:sz="0" w:space="0" w:color="auto"/>
            <w:bottom w:val="none" w:sz="0" w:space="0" w:color="auto"/>
            <w:right w:val="none" w:sz="0" w:space="0" w:color="auto"/>
          </w:divBdr>
          <w:divsChild>
            <w:div w:id="1708066465">
              <w:marLeft w:val="0"/>
              <w:marRight w:val="0"/>
              <w:marTop w:val="0"/>
              <w:marBottom w:val="0"/>
              <w:divBdr>
                <w:top w:val="none" w:sz="0" w:space="0" w:color="auto"/>
                <w:left w:val="none" w:sz="0" w:space="0" w:color="auto"/>
                <w:bottom w:val="none" w:sz="0" w:space="0" w:color="auto"/>
                <w:right w:val="none" w:sz="0" w:space="0" w:color="auto"/>
              </w:divBdr>
            </w:div>
          </w:divsChild>
        </w:div>
        <w:div w:id="1061825855">
          <w:marLeft w:val="0"/>
          <w:marRight w:val="0"/>
          <w:marTop w:val="0"/>
          <w:marBottom w:val="0"/>
          <w:divBdr>
            <w:top w:val="none" w:sz="0" w:space="0" w:color="auto"/>
            <w:left w:val="none" w:sz="0" w:space="0" w:color="auto"/>
            <w:bottom w:val="none" w:sz="0" w:space="0" w:color="auto"/>
            <w:right w:val="none" w:sz="0" w:space="0" w:color="auto"/>
          </w:divBdr>
          <w:divsChild>
            <w:div w:id="165756580">
              <w:marLeft w:val="0"/>
              <w:marRight w:val="0"/>
              <w:marTop w:val="0"/>
              <w:marBottom w:val="0"/>
              <w:divBdr>
                <w:top w:val="none" w:sz="0" w:space="0" w:color="auto"/>
                <w:left w:val="none" w:sz="0" w:space="0" w:color="auto"/>
                <w:bottom w:val="none" w:sz="0" w:space="0" w:color="auto"/>
                <w:right w:val="none" w:sz="0" w:space="0" w:color="auto"/>
              </w:divBdr>
            </w:div>
          </w:divsChild>
        </w:div>
        <w:div w:id="1945186566">
          <w:marLeft w:val="0"/>
          <w:marRight w:val="0"/>
          <w:marTop w:val="0"/>
          <w:marBottom w:val="0"/>
          <w:divBdr>
            <w:top w:val="none" w:sz="0" w:space="0" w:color="auto"/>
            <w:left w:val="none" w:sz="0" w:space="0" w:color="auto"/>
            <w:bottom w:val="none" w:sz="0" w:space="0" w:color="auto"/>
            <w:right w:val="none" w:sz="0" w:space="0" w:color="auto"/>
          </w:divBdr>
          <w:divsChild>
            <w:div w:id="1791708185">
              <w:marLeft w:val="0"/>
              <w:marRight w:val="0"/>
              <w:marTop w:val="0"/>
              <w:marBottom w:val="0"/>
              <w:divBdr>
                <w:top w:val="none" w:sz="0" w:space="0" w:color="auto"/>
                <w:left w:val="none" w:sz="0" w:space="0" w:color="auto"/>
                <w:bottom w:val="none" w:sz="0" w:space="0" w:color="auto"/>
                <w:right w:val="none" w:sz="0" w:space="0" w:color="auto"/>
              </w:divBdr>
            </w:div>
          </w:divsChild>
        </w:div>
        <w:div w:id="470370411">
          <w:marLeft w:val="0"/>
          <w:marRight w:val="0"/>
          <w:marTop w:val="0"/>
          <w:marBottom w:val="0"/>
          <w:divBdr>
            <w:top w:val="none" w:sz="0" w:space="0" w:color="auto"/>
            <w:left w:val="none" w:sz="0" w:space="0" w:color="auto"/>
            <w:bottom w:val="none" w:sz="0" w:space="0" w:color="auto"/>
            <w:right w:val="none" w:sz="0" w:space="0" w:color="auto"/>
          </w:divBdr>
          <w:divsChild>
            <w:div w:id="1262688091">
              <w:marLeft w:val="0"/>
              <w:marRight w:val="0"/>
              <w:marTop w:val="0"/>
              <w:marBottom w:val="0"/>
              <w:divBdr>
                <w:top w:val="none" w:sz="0" w:space="0" w:color="auto"/>
                <w:left w:val="none" w:sz="0" w:space="0" w:color="auto"/>
                <w:bottom w:val="none" w:sz="0" w:space="0" w:color="auto"/>
                <w:right w:val="none" w:sz="0" w:space="0" w:color="auto"/>
              </w:divBdr>
            </w:div>
          </w:divsChild>
        </w:div>
        <w:div w:id="543979698">
          <w:marLeft w:val="0"/>
          <w:marRight w:val="0"/>
          <w:marTop w:val="0"/>
          <w:marBottom w:val="0"/>
          <w:divBdr>
            <w:top w:val="none" w:sz="0" w:space="0" w:color="auto"/>
            <w:left w:val="none" w:sz="0" w:space="0" w:color="auto"/>
            <w:bottom w:val="none" w:sz="0" w:space="0" w:color="auto"/>
            <w:right w:val="none" w:sz="0" w:space="0" w:color="auto"/>
          </w:divBdr>
          <w:divsChild>
            <w:div w:id="1137529169">
              <w:marLeft w:val="0"/>
              <w:marRight w:val="0"/>
              <w:marTop w:val="0"/>
              <w:marBottom w:val="0"/>
              <w:divBdr>
                <w:top w:val="none" w:sz="0" w:space="0" w:color="auto"/>
                <w:left w:val="none" w:sz="0" w:space="0" w:color="auto"/>
                <w:bottom w:val="none" w:sz="0" w:space="0" w:color="auto"/>
                <w:right w:val="none" w:sz="0" w:space="0" w:color="auto"/>
              </w:divBdr>
            </w:div>
          </w:divsChild>
        </w:div>
        <w:div w:id="664475597">
          <w:marLeft w:val="0"/>
          <w:marRight w:val="0"/>
          <w:marTop w:val="0"/>
          <w:marBottom w:val="0"/>
          <w:divBdr>
            <w:top w:val="none" w:sz="0" w:space="0" w:color="auto"/>
            <w:left w:val="none" w:sz="0" w:space="0" w:color="auto"/>
            <w:bottom w:val="none" w:sz="0" w:space="0" w:color="auto"/>
            <w:right w:val="none" w:sz="0" w:space="0" w:color="auto"/>
          </w:divBdr>
          <w:divsChild>
            <w:div w:id="2108504943">
              <w:marLeft w:val="0"/>
              <w:marRight w:val="0"/>
              <w:marTop w:val="0"/>
              <w:marBottom w:val="0"/>
              <w:divBdr>
                <w:top w:val="none" w:sz="0" w:space="0" w:color="auto"/>
                <w:left w:val="none" w:sz="0" w:space="0" w:color="auto"/>
                <w:bottom w:val="none" w:sz="0" w:space="0" w:color="auto"/>
                <w:right w:val="none" w:sz="0" w:space="0" w:color="auto"/>
              </w:divBdr>
            </w:div>
          </w:divsChild>
        </w:div>
        <w:div w:id="786899540">
          <w:marLeft w:val="0"/>
          <w:marRight w:val="0"/>
          <w:marTop w:val="0"/>
          <w:marBottom w:val="0"/>
          <w:divBdr>
            <w:top w:val="none" w:sz="0" w:space="0" w:color="auto"/>
            <w:left w:val="none" w:sz="0" w:space="0" w:color="auto"/>
            <w:bottom w:val="none" w:sz="0" w:space="0" w:color="auto"/>
            <w:right w:val="none" w:sz="0" w:space="0" w:color="auto"/>
          </w:divBdr>
          <w:divsChild>
            <w:div w:id="779565848">
              <w:marLeft w:val="0"/>
              <w:marRight w:val="0"/>
              <w:marTop w:val="0"/>
              <w:marBottom w:val="0"/>
              <w:divBdr>
                <w:top w:val="none" w:sz="0" w:space="0" w:color="auto"/>
                <w:left w:val="none" w:sz="0" w:space="0" w:color="auto"/>
                <w:bottom w:val="none" w:sz="0" w:space="0" w:color="auto"/>
                <w:right w:val="none" w:sz="0" w:space="0" w:color="auto"/>
              </w:divBdr>
            </w:div>
          </w:divsChild>
        </w:div>
        <w:div w:id="1275596861">
          <w:marLeft w:val="0"/>
          <w:marRight w:val="0"/>
          <w:marTop w:val="0"/>
          <w:marBottom w:val="0"/>
          <w:divBdr>
            <w:top w:val="none" w:sz="0" w:space="0" w:color="auto"/>
            <w:left w:val="none" w:sz="0" w:space="0" w:color="auto"/>
            <w:bottom w:val="none" w:sz="0" w:space="0" w:color="auto"/>
            <w:right w:val="none" w:sz="0" w:space="0" w:color="auto"/>
          </w:divBdr>
          <w:divsChild>
            <w:div w:id="104426102">
              <w:marLeft w:val="0"/>
              <w:marRight w:val="0"/>
              <w:marTop w:val="0"/>
              <w:marBottom w:val="0"/>
              <w:divBdr>
                <w:top w:val="none" w:sz="0" w:space="0" w:color="auto"/>
                <w:left w:val="none" w:sz="0" w:space="0" w:color="auto"/>
                <w:bottom w:val="none" w:sz="0" w:space="0" w:color="auto"/>
                <w:right w:val="none" w:sz="0" w:space="0" w:color="auto"/>
              </w:divBdr>
            </w:div>
          </w:divsChild>
        </w:div>
        <w:div w:id="1083260187">
          <w:marLeft w:val="0"/>
          <w:marRight w:val="0"/>
          <w:marTop w:val="0"/>
          <w:marBottom w:val="0"/>
          <w:divBdr>
            <w:top w:val="none" w:sz="0" w:space="0" w:color="auto"/>
            <w:left w:val="none" w:sz="0" w:space="0" w:color="auto"/>
            <w:bottom w:val="none" w:sz="0" w:space="0" w:color="auto"/>
            <w:right w:val="none" w:sz="0" w:space="0" w:color="auto"/>
          </w:divBdr>
          <w:divsChild>
            <w:div w:id="150103125">
              <w:marLeft w:val="0"/>
              <w:marRight w:val="0"/>
              <w:marTop w:val="0"/>
              <w:marBottom w:val="0"/>
              <w:divBdr>
                <w:top w:val="none" w:sz="0" w:space="0" w:color="auto"/>
                <w:left w:val="none" w:sz="0" w:space="0" w:color="auto"/>
                <w:bottom w:val="none" w:sz="0" w:space="0" w:color="auto"/>
                <w:right w:val="none" w:sz="0" w:space="0" w:color="auto"/>
              </w:divBdr>
            </w:div>
          </w:divsChild>
        </w:div>
        <w:div w:id="1511213125">
          <w:marLeft w:val="0"/>
          <w:marRight w:val="0"/>
          <w:marTop w:val="0"/>
          <w:marBottom w:val="0"/>
          <w:divBdr>
            <w:top w:val="none" w:sz="0" w:space="0" w:color="auto"/>
            <w:left w:val="none" w:sz="0" w:space="0" w:color="auto"/>
            <w:bottom w:val="none" w:sz="0" w:space="0" w:color="auto"/>
            <w:right w:val="none" w:sz="0" w:space="0" w:color="auto"/>
          </w:divBdr>
          <w:divsChild>
            <w:div w:id="1280529116">
              <w:marLeft w:val="0"/>
              <w:marRight w:val="0"/>
              <w:marTop w:val="0"/>
              <w:marBottom w:val="0"/>
              <w:divBdr>
                <w:top w:val="none" w:sz="0" w:space="0" w:color="auto"/>
                <w:left w:val="none" w:sz="0" w:space="0" w:color="auto"/>
                <w:bottom w:val="none" w:sz="0" w:space="0" w:color="auto"/>
                <w:right w:val="none" w:sz="0" w:space="0" w:color="auto"/>
              </w:divBdr>
            </w:div>
          </w:divsChild>
        </w:div>
        <w:div w:id="707142940">
          <w:marLeft w:val="0"/>
          <w:marRight w:val="0"/>
          <w:marTop w:val="0"/>
          <w:marBottom w:val="0"/>
          <w:divBdr>
            <w:top w:val="none" w:sz="0" w:space="0" w:color="auto"/>
            <w:left w:val="none" w:sz="0" w:space="0" w:color="auto"/>
            <w:bottom w:val="none" w:sz="0" w:space="0" w:color="auto"/>
            <w:right w:val="none" w:sz="0" w:space="0" w:color="auto"/>
          </w:divBdr>
          <w:divsChild>
            <w:div w:id="282080467">
              <w:marLeft w:val="0"/>
              <w:marRight w:val="0"/>
              <w:marTop w:val="0"/>
              <w:marBottom w:val="0"/>
              <w:divBdr>
                <w:top w:val="none" w:sz="0" w:space="0" w:color="auto"/>
                <w:left w:val="none" w:sz="0" w:space="0" w:color="auto"/>
                <w:bottom w:val="none" w:sz="0" w:space="0" w:color="auto"/>
                <w:right w:val="none" w:sz="0" w:space="0" w:color="auto"/>
              </w:divBdr>
            </w:div>
          </w:divsChild>
        </w:div>
        <w:div w:id="635262789">
          <w:marLeft w:val="0"/>
          <w:marRight w:val="0"/>
          <w:marTop w:val="0"/>
          <w:marBottom w:val="0"/>
          <w:divBdr>
            <w:top w:val="none" w:sz="0" w:space="0" w:color="auto"/>
            <w:left w:val="none" w:sz="0" w:space="0" w:color="auto"/>
            <w:bottom w:val="none" w:sz="0" w:space="0" w:color="auto"/>
            <w:right w:val="none" w:sz="0" w:space="0" w:color="auto"/>
          </w:divBdr>
          <w:divsChild>
            <w:div w:id="1102215988">
              <w:marLeft w:val="0"/>
              <w:marRight w:val="0"/>
              <w:marTop w:val="0"/>
              <w:marBottom w:val="0"/>
              <w:divBdr>
                <w:top w:val="none" w:sz="0" w:space="0" w:color="auto"/>
                <w:left w:val="none" w:sz="0" w:space="0" w:color="auto"/>
                <w:bottom w:val="none" w:sz="0" w:space="0" w:color="auto"/>
                <w:right w:val="none" w:sz="0" w:space="0" w:color="auto"/>
              </w:divBdr>
            </w:div>
          </w:divsChild>
        </w:div>
        <w:div w:id="20866388">
          <w:marLeft w:val="0"/>
          <w:marRight w:val="0"/>
          <w:marTop w:val="0"/>
          <w:marBottom w:val="0"/>
          <w:divBdr>
            <w:top w:val="none" w:sz="0" w:space="0" w:color="auto"/>
            <w:left w:val="none" w:sz="0" w:space="0" w:color="auto"/>
            <w:bottom w:val="none" w:sz="0" w:space="0" w:color="auto"/>
            <w:right w:val="none" w:sz="0" w:space="0" w:color="auto"/>
          </w:divBdr>
          <w:divsChild>
            <w:div w:id="593173252">
              <w:marLeft w:val="0"/>
              <w:marRight w:val="0"/>
              <w:marTop w:val="0"/>
              <w:marBottom w:val="0"/>
              <w:divBdr>
                <w:top w:val="none" w:sz="0" w:space="0" w:color="auto"/>
                <w:left w:val="none" w:sz="0" w:space="0" w:color="auto"/>
                <w:bottom w:val="none" w:sz="0" w:space="0" w:color="auto"/>
                <w:right w:val="none" w:sz="0" w:space="0" w:color="auto"/>
              </w:divBdr>
            </w:div>
          </w:divsChild>
        </w:div>
        <w:div w:id="533425532">
          <w:marLeft w:val="0"/>
          <w:marRight w:val="0"/>
          <w:marTop w:val="0"/>
          <w:marBottom w:val="0"/>
          <w:divBdr>
            <w:top w:val="none" w:sz="0" w:space="0" w:color="auto"/>
            <w:left w:val="none" w:sz="0" w:space="0" w:color="auto"/>
            <w:bottom w:val="none" w:sz="0" w:space="0" w:color="auto"/>
            <w:right w:val="none" w:sz="0" w:space="0" w:color="auto"/>
          </w:divBdr>
          <w:divsChild>
            <w:div w:id="1830973725">
              <w:marLeft w:val="0"/>
              <w:marRight w:val="0"/>
              <w:marTop w:val="0"/>
              <w:marBottom w:val="0"/>
              <w:divBdr>
                <w:top w:val="none" w:sz="0" w:space="0" w:color="auto"/>
                <w:left w:val="none" w:sz="0" w:space="0" w:color="auto"/>
                <w:bottom w:val="none" w:sz="0" w:space="0" w:color="auto"/>
                <w:right w:val="none" w:sz="0" w:space="0" w:color="auto"/>
              </w:divBdr>
            </w:div>
          </w:divsChild>
        </w:div>
        <w:div w:id="135801036">
          <w:marLeft w:val="0"/>
          <w:marRight w:val="0"/>
          <w:marTop w:val="0"/>
          <w:marBottom w:val="0"/>
          <w:divBdr>
            <w:top w:val="none" w:sz="0" w:space="0" w:color="auto"/>
            <w:left w:val="none" w:sz="0" w:space="0" w:color="auto"/>
            <w:bottom w:val="none" w:sz="0" w:space="0" w:color="auto"/>
            <w:right w:val="none" w:sz="0" w:space="0" w:color="auto"/>
          </w:divBdr>
          <w:divsChild>
            <w:div w:id="1568029033">
              <w:marLeft w:val="0"/>
              <w:marRight w:val="0"/>
              <w:marTop w:val="0"/>
              <w:marBottom w:val="0"/>
              <w:divBdr>
                <w:top w:val="none" w:sz="0" w:space="0" w:color="auto"/>
                <w:left w:val="none" w:sz="0" w:space="0" w:color="auto"/>
                <w:bottom w:val="none" w:sz="0" w:space="0" w:color="auto"/>
                <w:right w:val="none" w:sz="0" w:space="0" w:color="auto"/>
              </w:divBdr>
            </w:div>
          </w:divsChild>
        </w:div>
        <w:div w:id="1470396474">
          <w:marLeft w:val="0"/>
          <w:marRight w:val="0"/>
          <w:marTop w:val="0"/>
          <w:marBottom w:val="0"/>
          <w:divBdr>
            <w:top w:val="none" w:sz="0" w:space="0" w:color="auto"/>
            <w:left w:val="none" w:sz="0" w:space="0" w:color="auto"/>
            <w:bottom w:val="none" w:sz="0" w:space="0" w:color="auto"/>
            <w:right w:val="none" w:sz="0" w:space="0" w:color="auto"/>
          </w:divBdr>
          <w:divsChild>
            <w:div w:id="535892865">
              <w:marLeft w:val="0"/>
              <w:marRight w:val="0"/>
              <w:marTop w:val="0"/>
              <w:marBottom w:val="0"/>
              <w:divBdr>
                <w:top w:val="none" w:sz="0" w:space="0" w:color="auto"/>
                <w:left w:val="none" w:sz="0" w:space="0" w:color="auto"/>
                <w:bottom w:val="none" w:sz="0" w:space="0" w:color="auto"/>
                <w:right w:val="none" w:sz="0" w:space="0" w:color="auto"/>
              </w:divBdr>
            </w:div>
          </w:divsChild>
        </w:div>
        <w:div w:id="2144694033">
          <w:marLeft w:val="0"/>
          <w:marRight w:val="0"/>
          <w:marTop w:val="0"/>
          <w:marBottom w:val="0"/>
          <w:divBdr>
            <w:top w:val="none" w:sz="0" w:space="0" w:color="auto"/>
            <w:left w:val="none" w:sz="0" w:space="0" w:color="auto"/>
            <w:bottom w:val="none" w:sz="0" w:space="0" w:color="auto"/>
            <w:right w:val="none" w:sz="0" w:space="0" w:color="auto"/>
          </w:divBdr>
          <w:divsChild>
            <w:div w:id="1748074288">
              <w:marLeft w:val="0"/>
              <w:marRight w:val="0"/>
              <w:marTop w:val="0"/>
              <w:marBottom w:val="0"/>
              <w:divBdr>
                <w:top w:val="none" w:sz="0" w:space="0" w:color="auto"/>
                <w:left w:val="none" w:sz="0" w:space="0" w:color="auto"/>
                <w:bottom w:val="none" w:sz="0" w:space="0" w:color="auto"/>
                <w:right w:val="none" w:sz="0" w:space="0" w:color="auto"/>
              </w:divBdr>
            </w:div>
          </w:divsChild>
        </w:div>
        <w:div w:id="1375740677">
          <w:marLeft w:val="0"/>
          <w:marRight w:val="0"/>
          <w:marTop w:val="0"/>
          <w:marBottom w:val="0"/>
          <w:divBdr>
            <w:top w:val="none" w:sz="0" w:space="0" w:color="auto"/>
            <w:left w:val="none" w:sz="0" w:space="0" w:color="auto"/>
            <w:bottom w:val="none" w:sz="0" w:space="0" w:color="auto"/>
            <w:right w:val="none" w:sz="0" w:space="0" w:color="auto"/>
          </w:divBdr>
          <w:divsChild>
            <w:div w:id="2076969757">
              <w:marLeft w:val="0"/>
              <w:marRight w:val="0"/>
              <w:marTop w:val="0"/>
              <w:marBottom w:val="0"/>
              <w:divBdr>
                <w:top w:val="none" w:sz="0" w:space="0" w:color="auto"/>
                <w:left w:val="none" w:sz="0" w:space="0" w:color="auto"/>
                <w:bottom w:val="none" w:sz="0" w:space="0" w:color="auto"/>
                <w:right w:val="none" w:sz="0" w:space="0" w:color="auto"/>
              </w:divBdr>
            </w:div>
          </w:divsChild>
        </w:div>
        <w:div w:id="102267162">
          <w:marLeft w:val="0"/>
          <w:marRight w:val="0"/>
          <w:marTop w:val="0"/>
          <w:marBottom w:val="0"/>
          <w:divBdr>
            <w:top w:val="none" w:sz="0" w:space="0" w:color="auto"/>
            <w:left w:val="none" w:sz="0" w:space="0" w:color="auto"/>
            <w:bottom w:val="none" w:sz="0" w:space="0" w:color="auto"/>
            <w:right w:val="none" w:sz="0" w:space="0" w:color="auto"/>
          </w:divBdr>
          <w:divsChild>
            <w:div w:id="28068135">
              <w:marLeft w:val="0"/>
              <w:marRight w:val="0"/>
              <w:marTop w:val="0"/>
              <w:marBottom w:val="0"/>
              <w:divBdr>
                <w:top w:val="none" w:sz="0" w:space="0" w:color="auto"/>
                <w:left w:val="none" w:sz="0" w:space="0" w:color="auto"/>
                <w:bottom w:val="none" w:sz="0" w:space="0" w:color="auto"/>
                <w:right w:val="none" w:sz="0" w:space="0" w:color="auto"/>
              </w:divBdr>
            </w:div>
          </w:divsChild>
        </w:div>
        <w:div w:id="425543133">
          <w:marLeft w:val="0"/>
          <w:marRight w:val="0"/>
          <w:marTop w:val="0"/>
          <w:marBottom w:val="0"/>
          <w:divBdr>
            <w:top w:val="none" w:sz="0" w:space="0" w:color="auto"/>
            <w:left w:val="none" w:sz="0" w:space="0" w:color="auto"/>
            <w:bottom w:val="none" w:sz="0" w:space="0" w:color="auto"/>
            <w:right w:val="none" w:sz="0" w:space="0" w:color="auto"/>
          </w:divBdr>
          <w:divsChild>
            <w:div w:id="414284859">
              <w:marLeft w:val="0"/>
              <w:marRight w:val="0"/>
              <w:marTop w:val="0"/>
              <w:marBottom w:val="0"/>
              <w:divBdr>
                <w:top w:val="none" w:sz="0" w:space="0" w:color="auto"/>
                <w:left w:val="none" w:sz="0" w:space="0" w:color="auto"/>
                <w:bottom w:val="none" w:sz="0" w:space="0" w:color="auto"/>
                <w:right w:val="none" w:sz="0" w:space="0" w:color="auto"/>
              </w:divBdr>
            </w:div>
          </w:divsChild>
        </w:div>
        <w:div w:id="649599213">
          <w:marLeft w:val="0"/>
          <w:marRight w:val="0"/>
          <w:marTop w:val="0"/>
          <w:marBottom w:val="0"/>
          <w:divBdr>
            <w:top w:val="none" w:sz="0" w:space="0" w:color="auto"/>
            <w:left w:val="none" w:sz="0" w:space="0" w:color="auto"/>
            <w:bottom w:val="none" w:sz="0" w:space="0" w:color="auto"/>
            <w:right w:val="none" w:sz="0" w:space="0" w:color="auto"/>
          </w:divBdr>
          <w:divsChild>
            <w:div w:id="1217425270">
              <w:marLeft w:val="0"/>
              <w:marRight w:val="0"/>
              <w:marTop w:val="0"/>
              <w:marBottom w:val="0"/>
              <w:divBdr>
                <w:top w:val="none" w:sz="0" w:space="0" w:color="auto"/>
                <w:left w:val="none" w:sz="0" w:space="0" w:color="auto"/>
                <w:bottom w:val="none" w:sz="0" w:space="0" w:color="auto"/>
                <w:right w:val="none" w:sz="0" w:space="0" w:color="auto"/>
              </w:divBdr>
            </w:div>
          </w:divsChild>
        </w:div>
        <w:div w:id="698048404">
          <w:marLeft w:val="0"/>
          <w:marRight w:val="0"/>
          <w:marTop w:val="0"/>
          <w:marBottom w:val="0"/>
          <w:divBdr>
            <w:top w:val="none" w:sz="0" w:space="0" w:color="auto"/>
            <w:left w:val="none" w:sz="0" w:space="0" w:color="auto"/>
            <w:bottom w:val="none" w:sz="0" w:space="0" w:color="auto"/>
            <w:right w:val="none" w:sz="0" w:space="0" w:color="auto"/>
          </w:divBdr>
          <w:divsChild>
            <w:div w:id="1242980400">
              <w:marLeft w:val="0"/>
              <w:marRight w:val="0"/>
              <w:marTop w:val="0"/>
              <w:marBottom w:val="0"/>
              <w:divBdr>
                <w:top w:val="none" w:sz="0" w:space="0" w:color="auto"/>
                <w:left w:val="none" w:sz="0" w:space="0" w:color="auto"/>
                <w:bottom w:val="none" w:sz="0" w:space="0" w:color="auto"/>
                <w:right w:val="none" w:sz="0" w:space="0" w:color="auto"/>
              </w:divBdr>
            </w:div>
          </w:divsChild>
        </w:div>
        <w:div w:id="1003312325">
          <w:marLeft w:val="0"/>
          <w:marRight w:val="0"/>
          <w:marTop w:val="0"/>
          <w:marBottom w:val="0"/>
          <w:divBdr>
            <w:top w:val="none" w:sz="0" w:space="0" w:color="auto"/>
            <w:left w:val="none" w:sz="0" w:space="0" w:color="auto"/>
            <w:bottom w:val="none" w:sz="0" w:space="0" w:color="auto"/>
            <w:right w:val="none" w:sz="0" w:space="0" w:color="auto"/>
          </w:divBdr>
          <w:divsChild>
            <w:div w:id="1334986862">
              <w:marLeft w:val="0"/>
              <w:marRight w:val="0"/>
              <w:marTop w:val="0"/>
              <w:marBottom w:val="0"/>
              <w:divBdr>
                <w:top w:val="none" w:sz="0" w:space="0" w:color="auto"/>
                <w:left w:val="none" w:sz="0" w:space="0" w:color="auto"/>
                <w:bottom w:val="none" w:sz="0" w:space="0" w:color="auto"/>
                <w:right w:val="none" w:sz="0" w:space="0" w:color="auto"/>
              </w:divBdr>
            </w:div>
          </w:divsChild>
        </w:div>
        <w:div w:id="1023479187">
          <w:marLeft w:val="0"/>
          <w:marRight w:val="0"/>
          <w:marTop w:val="0"/>
          <w:marBottom w:val="0"/>
          <w:divBdr>
            <w:top w:val="none" w:sz="0" w:space="0" w:color="auto"/>
            <w:left w:val="none" w:sz="0" w:space="0" w:color="auto"/>
            <w:bottom w:val="none" w:sz="0" w:space="0" w:color="auto"/>
            <w:right w:val="none" w:sz="0" w:space="0" w:color="auto"/>
          </w:divBdr>
          <w:divsChild>
            <w:div w:id="894314674">
              <w:marLeft w:val="0"/>
              <w:marRight w:val="0"/>
              <w:marTop w:val="0"/>
              <w:marBottom w:val="0"/>
              <w:divBdr>
                <w:top w:val="none" w:sz="0" w:space="0" w:color="auto"/>
                <w:left w:val="none" w:sz="0" w:space="0" w:color="auto"/>
                <w:bottom w:val="none" w:sz="0" w:space="0" w:color="auto"/>
                <w:right w:val="none" w:sz="0" w:space="0" w:color="auto"/>
              </w:divBdr>
            </w:div>
          </w:divsChild>
        </w:div>
        <w:div w:id="490172455">
          <w:marLeft w:val="0"/>
          <w:marRight w:val="0"/>
          <w:marTop w:val="0"/>
          <w:marBottom w:val="0"/>
          <w:divBdr>
            <w:top w:val="none" w:sz="0" w:space="0" w:color="auto"/>
            <w:left w:val="none" w:sz="0" w:space="0" w:color="auto"/>
            <w:bottom w:val="none" w:sz="0" w:space="0" w:color="auto"/>
            <w:right w:val="none" w:sz="0" w:space="0" w:color="auto"/>
          </w:divBdr>
          <w:divsChild>
            <w:div w:id="1485051619">
              <w:marLeft w:val="0"/>
              <w:marRight w:val="0"/>
              <w:marTop w:val="0"/>
              <w:marBottom w:val="0"/>
              <w:divBdr>
                <w:top w:val="none" w:sz="0" w:space="0" w:color="auto"/>
                <w:left w:val="none" w:sz="0" w:space="0" w:color="auto"/>
                <w:bottom w:val="none" w:sz="0" w:space="0" w:color="auto"/>
                <w:right w:val="none" w:sz="0" w:space="0" w:color="auto"/>
              </w:divBdr>
            </w:div>
          </w:divsChild>
        </w:div>
        <w:div w:id="1206260021">
          <w:marLeft w:val="0"/>
          <w:marRight w:val="0"/>
          <w:marTop w:val="0"/>
          <w:marBottom w:val="0"/>
          <w:divBdr>
            <w:top w:val="none" w:sz="0" w:space="0" w:color="auto"/>
            <w:left w:val="none" w:sz="0" w:space="0" w:color="auto"/>
            <w:bottom w:val="none" w:sz="0" w:space="0" w:color="auto"/>
            <w:right w:val="none" w:sz="0" w:space="0" w:color="auto"/>
          </w:divBdr>
          <w:divsChild>
            <w:div w:id="1076168359">
              <w:marLeft w:val="0"/>
              <w:marRight w:val="0"/>
              <w:marTop w:val="0"/>
              <w:marBottom w:val="0"/>
              <w:divBdr>
                <w:top w:val="none" w:sz="0" w:space="0" w:color="auto"/>
                <w:left w:val="none" w:sz="0" w:space="0" w:color="auto"/>
                <w:bottom w:val="none" w:sz="0" w:space="0" w:color="auto"/>
                <w:right w:val="none" w:sz="0" w:space="0" w:color="auto"/>
              </w:divBdr>
            </w:div>
          </w:divsChild>
        </w:div>
        <w:div w:id="1113944011">
          <w:marLeft w:val="0"/>
          <w:marRight w:val="0"/>
          <w:marTop w:val="0"/>
          <w:marBottom w:val="0"/>
          <w:divBdr>
            <w:top w:val="none" w:sz="0" w:space="0" w:color="auto"/>
            <w:left w:val="none" w:sz="0" w:space="0" w:color="auto"/>
            <w:bottom w:val="none" w:sz="0" w:space="0" w:color="auto"/>
            <w:right w:val="none" w:sz="0" w:space="0" w:color="auto"/>
          </w:divBdr>
          <w:divsChild>
            <w:div w:id="870606860">
              <w:marLeft w:val="0"/>
              <w:marRight w:val="0"/>
              <w:marTop w:val="0"/>
              <w:marBottom w:val="0"/>
              <w:divBdr>
                <w:top w:val="none" w:sz="0" w:space="0" w:color="auto"/>
                <w:left w:val="none" w:sz="0" w:space="0" w:color="auto"/>
                <w:bottom w:val="none" w:sz="0" w:space="0" w:color="auto"/>
                <w:right w:val="none" w:sz="0" w:space="0" w:color="auto"/>
              </w:divBdr>
            </w:div>
          </w:divsChild>
        </w:div>
        <w:div w:id="1348142145">
          <w:marLeft w:val="0"/>
          <w:marRight w:val="0"/>
          <w:marTop w:val="0"/>
          <w:marBottom w:val="0"/>
          <w:divBdr>
            <w:top w:val="none" w:sz="0" w:space="0" w:color="auto"/>
            <w:left w:val="none" w:sz="0" w:space="0" w:color="auto"/>
            <w:bottom w:val="none" w:sz="0" w:space="0" w:color="auto"/>
            <w:right w:val="none" w:sz="0" w:space="0" w:color="auto"/>
          </w:divBdr>
          <w:divsChild>
            <w:div w:id="1750272256">
              <w:marLeft w:val="0"/>
              <w:marRight w:val="0"/>
              <w:marTop w:val="0"/>
              <w:marBottom w:val="0"/>
              <w:divBdr>
                <w:top w:val="none" w:sz="0" w:space="0" w:color="auto"/>
                <w:left w:val="none" w:sz="0" w:space="0" w:color="auto"/>
                <w:bottom w:val="none" w:sz="0" w:space="0" w:color="auto"/>
                <w:right w:val="none" w:sz="0" w:space="0" w:color="auto"/>
              </w:divBdr>
            </w:div>
          </w:divsChild>
        </w:div>
        <w:div w:id="1227185345">
          <w:marLeft w:val="0"/>
          <w:marRight w:val="0"/>
          <w:marTop w:val="0"/>
          <w:marBottom w:val="0"/>
          <w:divBdr>
            <w:top w:val="none" w:sz="0" w:space="0" w:color="auto"/>
            <w:left w:val="none" w:sz="0" w:space="0" w:color="auto"/>
            <w:bottom w:val="none" w:sz="0" w:space="0" w:color="auto"/>
            <w:right w:val="none" w:sz="0" w:space="0" w:color="auto"/>
          </w:divBdr>
          <w:divsChild>
            <w:div w:id="868568194">
              <w:marLeft w:val="0"/>
              <w:marRight w:val="0"/>
              <w:marTop w:val="0"/>
              <w:marBottom w:val="0"/>
              <w:divBdr>
                <w:top w:val="none" w:sz="0" w:space="0" w:color="auto"/>
                <w:left w:val="none" w:sz="0" w:space="0" w:color="auto"/>
                <w:bottom w:val="none" w:sz="0" w:space="0" w:color="auto"/>
                <w:right w:val="none" w:sz="0" w:space="0" w:color="auto"/>
              </w:divBdr>
            </w:div>
          </w:divsChild>
        </w:div>
        <w:div w:id="1226718009">
          <w:marLeft w:val="0"/>
          <w:marRight w:val="0"/>
          <w:marTop w:val="0"/>
          <w:marBottom w:val="0"/>
          <w:divBdr>
            <w:top w:val="none" w:sz="0" w:space="0" w:color="auto"/>
            <w:left w:val="none" w:sz="0" w:space="0" w:color="auto"/>
            <w:bottom w:val="none" w:sz="0" w:space="0" w:color="auto"/>
            <w:right w:val="none" w:sz="0" w:space="0" w:color="auto"/>
          </w:divBdr>
          <w:divsChild>
            <w:div w:id="1960992923">
              <w:marLeft w:val="0"/>
              <w:marRight w:val="0"/>
              <w:marTop w:val="0"/>
              <w:marBottom w:val="0"/>
              <w:divBdr>
                <w:top w:val="none" w:sz="0" w:space="0" w:color="auto"/>
                <w:left w:val="none" w:sz="0" w:space="0" w:color="auto"/>
                <w:bottom w:val="none" w:sz="0" w:space="0" w:color="auto"/>
                <w:right w:val="none" w:sz="0" w:space="0" w:color="auto"/>
              </w:divBdr>
            </w:div>
          </w:divsChild>
        </w:div>
        <w:div w:id="1339775585">
          <w:marLeft w:val="0"/>
          <w:marRight w:val="0"/>
          <w:marTop w:val="0"/>
          <w:marBottom w:val="0"/>
          <w:divBdr>
            <w:top w:val="none" w:sz="0" w:space="0" w:color="auto"/>
            <w:left w:val="none" w:sz="0" w:space="0" w:color="auto"/>
            <w:bottom w:val="none" w:sz="0" w:space="0" w:color="auto"/>
            <w:right w:val="none" w:sz="0" w:space="0" w:color="auto"/>
          </w:divBdr>
          <w:divsChild>
            <w:div w:id="513306677">
              <w:marLeft w:val="0"/>
              <w:marRight w:val="0"/>
              <w:marTop w:val="0"/>
              <w:marBottom w:val="0"/>
              <w:divBdr>
                <w:top w:val="none" w:sz="0" w:space="0" w:color="auto"/>
                <w:left w:val="none" w:sz="0" w:space="0" w:color="auto"/>
                <w:bottom w:val="none" w:sz="0" w:space="0" w:color="auto"/>
                <w:right w:val="none" w:sz="0" w:space="0" w:color="auto"/>
              </w:divBdr>
            </w:div>
          </w:divsChild>
        </w:div>
        <w:div w:id="890459660">
          <w:marLeft w:val="0"/>
          <w:marRight w:val="0"/>
          <w:marTop w:val="0"/>
          <w:marBottom w:val="0"/>
          <w:divBdr>
            <w:top w:val="none" w:sz="0" w:space="0" w:color="auto"/>
            <w:left w:val="none" w:sz="0" w:space="0" w:color="auto"/>
            <w:bottom w:val="none" w:sz="0" w:space="0" w:color="auto"/>
            <w:right w:val="none" w:sz="0" w:space="0" w:color="auto"/>
          </w:divBdr>
          <w:divsChild>
            <w:div w:id="1359162142">
              <w:marLeft w:val="0"/>
              <w:marRight w:val="0"/>
              <w:marTop w:val="0"/>
              <w:marBottom w:val="0"/>
              <w:divBdr>
                <w:top w:val="none" w:sz="0" w:space="0" w:color="auto"/>
                <w:left w:val="none" w:sz="0" w:space="0" w:color="auto"/>
                <w:bottom w:val="none" w:sz="0" w:space="0" w:color="auto"/>
                <w:right w:val="none" w:sz="0" w:space="0" w:color="auto"/>
              </w:divBdr>
            </w:div>
          </w:divsChild>
        </w:div>
        <w:div w:id="369955485">
          <w:marLeft w:val="0"/>
          <w:marRight w:val="0"/>
          <w:marTop w:val="0"/>
          <w:marBottom w:val="0"/>
          <w:divBdr>
            <w:top w:val="none" w:sz="0" w:space="0" w:color="auto"/>
            <w:left w:val="none" w:sz="0" w:space="0" w:color="auto"/>
            <w:bottom w:val="none" w:sz="0" w:space="0" w:color="auto"/>
            <w:right w:val="none" w:sz="0" w:space="0" w:color="auto"/>
          </w:divBdr>
          <w:divsChild>
            <w:div w:id="425736737">
              <w:marLeft w:val="0"/>
              <w:marRight w:val="0"/>
              <w:marTop w:val="0"/>
              <w:marBottom w:val="0"/>
              <w:divBdr>
                <w:top w:val="none" w:sz="0" w:space="0" w:color="auto"/>
                <w:left w:val="none" w:sz="0" w:space="0" w:color="auto"/>
                <w:bottom w:val="none" w:sz="0" w:space="0" w:color="auto"/>
                <w:right w:val="none" w:sz="0" w:space="0" w:color="auto"/>
              </w:divBdr>
            </w:div>
          </w:divsChild>
        </w:div>
        <w:div w:id="995911202">
          <w:marLeft w:val="0"/>
          <w:marRight w:val="0"/>
          <w:marTop w:val="0"/>
          <w:marBottom w:val="0"/>
          <w:divBdr>
            <w:top w:val="none" w:sz="0" w:space="0" w:color="auto"/>
            <w:left w:val="none" w:sz="0" w:space="0" w:color="auto"/>
            <w:bottom w:val="none" w:sz="0" w:space="0" w:color="auto"/>
            <w:right w:val="none" w:sz="0" w:space="0" w:color="auto"/>
          </w:divBdr>
          <w:divsChild>
            <w:div w:id="543565678">
              <w:marLeft w:val="0"/>
              <w:marRight w:val="0"/>
              <w:marTop w:val="0"/>
              <w:marBottom w:val="0"/>
              <w:divBdr>
                <w:top w:val="none" w:sz="0" w:space="0" w:color="auto"/>
                <w:left w:val="none" w:sz="0" w:space="0" w:color="auto"/>
                <w:bottom w:val="none" w:sz="0" w:space="0" w:color="auto"/>
                <w:right w:val="none" w:sz="0" w:space="0" w:color="auto"/>
              </w:divBdr>
            </w:div>
          </w:divsChild>
        </w:div>
        <w:div w:id="1507817356">
          <w:marLeft w:val="0"/>
          <w:marRight w:val="0"/>
          <w:marTop w:val="0"/>
          <w:marBottom w:val="0"/>
          <w:divBdr>
            <w:top w:val="none" w:sz="0" w:space="0" w:color="auto"/>
            <w:left w:val="none" w:sz="0" w:space="0" w:color="auto"/>
            <w:bottom w:val="none" w:sz="0" w:space="0" w:color="auto"/>
            <w:right w:val="none" w:sz="0" w:space="0" w:color="auto"/>
          </w:divBdr>
          <w:divsChild>
            <w:div w:id="1430811108">
              <w:marLeft w:val="0"/>
              <w:marRight w:val="0"/>
              <w:marTop w:val="0"/>
              <w:marBottom w:val="0"/>
              <w:divBdr>
                <w:top w:val="none" w:sz="0" w:space="0" w:color="auto"/>
                <w:left w:val="none" w:sz="0" w:space="0" w:color="auto"/>
                <w:bottom w:val="none" w:sz="0" w:space="0" w:color="auto"/>
                <w:right w:val="none" w:sz="0" w:space="0" w:color="auto"/>
              </w:divBdr>
            </w:div>
          </w:divsChild>
        </w:div>
        <w:div w:id="1937203645">
          <w:marLeft w:val="0"/>
          <w:marRight w:val="0"/>
          <w:marTop w:val="0"/>
          <w:marBottom w:val="0"/>
          <w:divBdr>
            <w:top w:val="none" w:sz="0" w:space="0" w:color="auto"/>
            <w:left w:val="none" w:sz="0" w:space="0" w:color="auto"/>
            <w:bottom w:val="none" w:sz="0" w:space="0" w:color="auto"/>
            <w:right w:val="none" w:sz="0" w:space="0" w:color="auto"/>
          </w:divBdr>
          <w:divsChild>
            <w:div w:id="1791587649">
              <w:marLeft w:val="0"/>
              <w:marRight w:val="0"/>
              <w:marTop w:val="0"/>
              <w:marBottom w:val="0"/>
              <w:divBdr>
                <w:top w:val="none" w:sz="0" w:space="0" w:color="auto"/>
                <w:left w:val="none" w:sz="0" w:space="0" w:color="auto"/>
                <w:bottom w:val="none" w:sz="0" w:space="0" w:color="auto"/>
                <w:right w:val="none" w:sz="0" w:space="0" w:color="auto"/>
              </w:divBdr>
            </w:div>
          </w:divsChild>
        </w:div>
        <w:div w:id="1271358176">
          <w:marLeft w:val="0"/>
          <w:marRight w:val="0"/>
          <w:marTop w:val="0"/>
          <w:marBottom w:val="0"/>
          <w:divBdr>
            <w:top w:val="none" w:sz="0" w:space="0" w:color="auto"/>
            <w:left w:val="none" w:sz="0" w:space="0" w:color="auto"/>
            <w:bottom w:val="none" w:sz="0" w:space="0" w:color="auto"/>
            <w:right w:val="none" w:sz="0" w:space="0" w:color="auto"/>
          </w:divBdr>
          <w:divsChild>
            <w:div w:id="1040789516">
              <w:marLeft w:val="0"/>
              <w:marRight w:val="0"/>
              <w:marTop w:val="0"/>
              <w:marBottom w:val="0"/>
              <w:divBdr>
                <w:top w:val="none" w:sz="0" w:space="0" w:color="auto"/>
                <w:left w:val="none" w:sz="0" w:space="0" w:color="auto"/>
                <w:bottom w:val="none" w:sz="0" w:space="0" w:color="auto"/>
                <w:right w:val="none" w:sz="0" w:space="0" w:color="auto"/>
              </w:divBdr>
            </w:div>
          </w:divsChild>
        </w:div>
        <w:div w:id="1513834521">
          <w:marLeft w:val="0"/>
          <w:marRight w:val="0"/>
          <w:marTop w:val="0"/>
          <w:marBottom w:val="0"/>
          <w:divBdr>
            <w:top w:val="none" w:sz="0" w:space="0" w:color="auto"/>
            <w:left w:val="none" w:sz="0" w:space="0" w:color="auto"/>
            <w:bottom w:val="none" w:sz="0" w:space="0" w:color="auto"/>
            <w:right w:val="none" w:sz="0" w:space="0" w:color="auto"/>
          </w:divBdr>
          <w:divsChild>
            <w:div w:id="1132289143">
              <w:marLeft w:val="0"/>
              <w:marRight w:val="0"/>
              <w:marTop w:val="0"/>
              <w:marBottom w:val="0"/>
              <w:divBdr>
                <w:top w:val="none" w:sz="0" w:space="0" w:color="auto"/>
                <w:left w:val="none" w:sz="0" w:space="0" w:color="auto"/>
                <w:bottom w:val="none" w:sz="0" w:space="0" w:color="auto"/>
                <w:right w:val="none" w:sz="0" w:space="0" w:color="auto"/>
              </w:divBdr>
            </w:div>
          </w:divsChild>
        </w:div>
        <w:div w:id="339280602">
          <w:marLeft w:val="0"/>
          <w:marRight w:val="0"/>
          <w:marTop w:val="0"/>
          <w:marBottom w:val="0"/>
          <w:divBdr>
            <w:top w:val="none" w:sz="0" w:space="0" w:color="auto"/>
            <w:left w:val="none" w:sz="0" w:space="0" w:color="auto"/>
            <w:bottom w:val="none" w:sz="0" w:space="0" w:color="auto"/>
            <w:right w:val="none" w:sz="0" w:space="0" w:color="auto"/>
          </w:divBdr>
          <w:divsChild>
            <w:div w:id="298387710">
              <w:marLeft w:val="0"/>
              <w:marRight w:val="0"/>
              <w:marTop w:val="0"/>
              <w:marBottom w:val="0"/>
              <w:divBdr>
                <w:top w:val="none" w:sz="0" w:space="0" w:color="auto"/>
                <w:left w:val="none" w:sz="0" w:space="0" w:color="auto"/>
                <w:bottom w:val="none" w:sz="0" w:space="0" w:color="auto"/>
                <w:right w:val="none" w:sz="0" w:space="0" w:color="auto"/>
              </w:divBdr>
            </w:div>
          </w:divsChild>
        </w:div>
        <w:div w:id="1235896663">
          <w:marLeft w:val="0"/>
          <w:marRight w:val="0"/>
          <w:marTop w:val="0"/>
          <w:marBottom w:val="0"/>
          <w:divBdr>
            <w:top w:val="none" w:sz="0" w:space="0" w:color="auto"/>
            <w:left w:val="none" w:sz="0" w:space="0" w:color="auto"/>
            <w:bottom w:val="none" w:sz="0" w:space="0" w:color="auto"/>
            <w:right w:val="none" w:sz="0" w:space="0" w:color="auto"/>
          </w:divBdr>
          <w:divsChild>
            <w:div w:id="1672103059">
              <w:marLeft w:val="0"/>
              <w:marRight w:val="0"/>
              <w:marTop w:val="0"/>
              <w:marBottom w:val="0"/>
              <w:divBdr>
                <w:top w:val="none" w:sz="0" w:space="0" w:color="auto"/>
                <w:left w:val="none" w:sz="0" w:space="0" w:color="auto"/>
                <w:bottom w:val="none" w:sz="0" w:space="0" w:color="auto"/>
                <w:right w:val="none" w:sz="0" w:space="0" w:color="auto"/>
              </w:divBdr>
            </w:div>
          </w:divsChild>
        </w:div>
        <w:div w:id="790048393">
          <w:marLeft w:val="0"/>
          <w:marRight w:val="0"/>
          <w:marTop w:val="0"/>
          <w:marBottom w:val="0"/>
          <w:divBdr>
            <w:top w:val="none" w:sz="0" w:space="0" w:color="auto"/>
            <w:left w:val="none" w:sz="0" w:space="0" w:color="auto"/>
            <w:bottom w:val="none" w:sz="0" w:space="0" w:color="auto"/>
            <w:right w:val="none" w:sz="0" w:space="0" w:color="auto"/>
          </w:divBdr>
          <w:divsChild>
            <w:div w:id="864908154">
              <w:marLeft w:val="0"/>
              <w:marRight w:val="0"/>
              <w:marTop w:val="0"/>
              <w:marBottom w:val="0"/>
              <w:divBdr>
                <w:top w:val="none" w:sz="0" w:space="0" w:color="auto"/>
                <w:left w:val="none" w:sz="0" w:space="0" w:color="auto"/>
                <w:bottom w:val="none" w:sz="0" w:space="0" w:color="auto"/>
                <w:right w:val="none" w:sz="0" w:space="0" w:color="auto"/>
              </w:divBdr>
            </w:div>
          </w:divsChild>
        </w:div>
        <w:div w:id="1023240818">
          <w:marLeft w:val="0"/>
          <w:marRight w:val="0"/>
          <w:marTop w:val="0"/>
          <w:marBottom w:val="0"/>
          <w:divBdr>
            <w:top w:val="none" w:sz="0" w:space="0" w:color="auto"/>
            <w:left w:val="none" w:sz="0" w:space="0" w:color="auto"/>
            <w:bottom w:val="none" w:sz="0" w:space="0" w:color="auto"/>
            <w:right w:val="none" w:sz="0" w:space="0" w:color="auto"/>
          </w:divBdr>
          <w:divsChild>
            <w:div w:id="1715233694">
              <w:marLeft w:val="0"/>
              <w:marRight w:val="0"/>
              <w:marTop w:val="0"/>
              <w:marBottom w:val="0"/>
              <w:divBdr>
                <w:top w:val="none" w:sz="0" w:space="0" w:color="auto"/>
                <w:left w:val="none" w:sz="0" w:space="0" w:color="auto"/>
                <w:bottom w:val="none" w:sz="0" w:space="0" w:color="auto"/>
                <w:right w:val="none" w:sz="0" w:space="0" w:color="auto"/>
              </w:divBdr>
            </w:div>
          </w:divsChild>
        </w:div>
        <w:div w:id="22023792">
          <w:marLeft w:val="0"/>
          <w:marRight w:val="0"/>
          <w:marTop w:val="0"/>
          <w:marBottom w:val="0"/>
          <w:divBdr>
            <w:top w:val="none" w:sz="0" w:space="0" w:color="auto"/>
            <w:left w:val="none" w:sz="0" w:space="0" w:color="auto"/>
            <w:bottom w:val="none" w:sz="0" w:space="0" w:color="auto"/>
            <w:right w:val="none" w:sz="0" w:space="0" w:color="auto"/>
          </w:divBdr>
          <w:divsChild>
            <w:div w:id="1308897303">
              <w:marLeft w:val="0"/>
              <w:marRight w:val="0"/>
              <w:marTop w:val="0"/>
              <w:marBottom w:val="0"/>
              <w:divBdr>
                <w:top w:val="none" w:sz="0" w:space="0" w:color="auto"/>
                <w:left w:val="none" w:sz="0" w:space="0" w:color="auto"/>
                <w:bottom w:val="none" w:sz="0" w:space="0" w:color="auto"/>
                <w:right w:val="none" w:sz="0" w:space="0" w:color="auto"/>
              </w:divBdr>
            </w:div>
          </w:divsChild>
        </w:div>
        <w:div w:id="1827696373">
          <w:marLeft w:val="0"/>
          <w:marRight w:val="0"/>
          <w:marTop w:val="0"/>
          <w:marBottom w:val="0"/>
          <w:divBdr>
            <w:top w:val="none" w:sz="0" w:space="0" w:color="auto"/>
            <w:left w:val="none" w:sz="0" w:space="0" w:color="auto"/>
            <w:bottom w:val="none" w:sz="0" w:space="0" w:color="auto"/>
            <w:right w:val="none" w:sz="0" w:space="0" w:color="auto"/>
          </w:divBdr>
          <w:divsChild>
            <w:div w:id="1947887409">
              <w:marLeft w:val="0"/>
              <w:marRight w:val="0"/>
              <w:marTop w:val="0"/>
              <w:marBottom w:val="0"/>
              <w:divBdr>
                <w:top w:val="none" w:sz="0" w:space="0" w:color="auto"/>
                <w:left w:val="none" w:sz="0" w:space="0" w:color="auto"/>
                <w:bottom w:val="none" w:sz="0" w:space="0" w:color="auto"/>
                <w:right w:val="none" w:sz="0" w:space="0" w:color="auto"/>
              </w:divBdr>
            </w:div>
          </w:divsChild>
        </w:div>
        <w:div w:id="339819253">
          <w:marLeft w:val="0"/>
          <w:marRight w:val="0"/>
          <w:marTop w:val="0"/>
          <w:marBottom w:val="0"/>
          <w:divBdr>
            <w:top w:val="none" w:sz="0" w:space="0" w:color="auto"/>
            <w:left w:val="none" w:sz="0" w:space="0" w:color="auto"/>
            <w:bottom w:val="none" w:sz="0" w:space="0" w:color="auto"/>
            <w:right w:val="none" w:sz="0" w:space="0" w:color="auto"/>
          </w:divBdr>
          <w:divsChild>
            <w:div w:id="1592934225">
              <w:marLeft w:val="0"/>
              <w:marRight w:val="0"/>
              <w:marTop w:val="0"/>
              <w:marBottom w:val="0"/>
              <w:divBdr>
                <w:top w:val="none" w:sz="0" w:space="0" w:color="auto"/>
                <w:left w:val="none" w:sz="0" w:space="0" w:color="auto"/>
                <w:bottom w:val="none" w:sz="0" w:space="0" w:color="auto"/>
                <w:right w:val="none" w:sz="0" w:space="0" w:color="auto"/>
              </w:divBdr>
            </w:div>
          </w:divsChild>
        </w:div>
        <w:div w:id="1466241566">
          <w:marLeft w:val="0"/>
          <w:marRight w:val="0"/>
          <w:marTop w:val="0"/>
          <w:marBottom w:val="0"/>
          <w:divBdr>
            <w:top w:val="none" w:sz="0" w:space="0" w:color="auto"/>
            <w:left w:val="none" w:sz="0" w:space="0" w:color="auto"/>
            <w:bottom w:val="none" w:sz="0" w:space="0" w:color="auto"/>
            <w:right w:val="none" w:sz="0" w:space="0" w:color="auto"/>
          </w:divBdr>
          <w:divsChild>
            <w:div w:id="1594390305">
              <w:marLeft w:val="0"/>
              <w:marRight w:val="0"/>
              <w:marTop w:val="0"/>
              <w:marBottom w:val="0"/>
              <w:divBdr>
                <w:top w:val="none" w:sz="0" w:space="0" w:color="auto"/>
                <w:left w:val="none" w:sz="0" w:space="0" w:color="auto"/>
                <w:bottom w:val="none" w:sz="0" w:space="0" w:color="auto"/>
                <w:right w:val="none" w:sz="0" w:space="0" w:color="auto"/>
              </w:divBdr>
            </w:div>
          </w:divsChild>
        </w:div>
        <w:div w:id="1360467945">
          <w:marLeft w:val="0"/>
          <w:marRight w:val="0"/>
          <w:marTop w:val="0"/>
          <w:marBottom w:val="0"/>
          <w:divBdr>
            <w:top w:val="none" w:sz="0" w:space="0" w:color="auto"/>
            <w:left w:val="none" w:sz="0" w:space="0" w:color="auto"/>
            <w:bottom w:val="none" w:sz="0" w:space="0" w:color="auto"/>
            <w:right w:val="none" w:sz="0" w:space="0" w:color="auto"/>
          </w:divBdr>
          <w:divsChild>
            <w:div w:id="454762427">
              <w:marLeft w:val="0"/>
              <w:marRight w:val="0"/>
              <w:marTop w:val="0"/>
              <w:marBottom w:val="0"/>
              <w:divBdr>
                <w:top w:val="none" w:sz="0" w:space="0" w:color="auto"/>
                <w:left w:val="none" w:sz="0" w:space="0" w:color="auto"/>
                <w:bottom w:val="none" w:sz="0" w:space="0" w:color="auto"/>
                <w:right w:val="none" w:sz="0" w:space="0" w:color="auto"/>
              </w:divBdr>
            </w:div>
          </w:divsChild>
        </w:div>
        <w:div w:id="766387629">
          <w:marLeft w:val="0"/>
          <w:marRight w:val="0"/>
          <w:marTop w:val="0"/>
          <w:marBottom w:val="0"/>
          <w:divBdr>
            <w:top w:val="none" w:sz="0" w:space="0" w:color="auto"/>
            <w:left w:val="none" w:sz="0" w:space="0" w:color="auto"/>
            <w:bottom w:val="none" w:sz="0" w:space="0" w:color="auto"/>
            <w:right w:val="none" w:sz="0" w:space="0" w:color="auto"/>
          </w:divBdr>
          <w:divsChild>
            <w:div w:id="1493376330">
              <w:marLeft w:val="0"/>
              <w:marRight w:val="0"/>
              <w:marTop w:val="0"/>
              <w:marBottom w:val="0"/>
              <w:divBdr>
                <w:top w:val="none" w:sz="0" w:space="0" w:color="auto"/>
                <w:left w:val="none" w:sz="0" w:space="0" w:color="auto"/>
                <w:bottom w:val="none" w:sz="0" w:space="0" w:color="auto"/>
                <w:right w:val="none" w:sz="0" w:space="0" w:color="auto"/>
              </w:divBdr>
            </w:div>
          </w:divsChild>
        </w:div>
        <w:div w:id="1222712689">
          <w:marLeft w:val="0"/>
          <w:marRight w:val="0"/>
          <w:marTop w:val="0"/>
          <w:marBottom w:val="0"/>
          <w:divBdr>
            <w:top w:val="none" w:sz="0" w:space="0" w:color="auto"/>
            <w:left w:val="none" w:sz="0" w:space="0" w:color="auto"/>
            <w:bottom w:val="none" w:sz="0" w:space="0" w:color="auto"/>
            <w:right w:val="none" w:sz="0" w:space="0" w:color="auto"/>
          </w:divBdr>
          <w:divsChild>
            <w:div w:id="1977835458">
              <w:marLeft w:val="0"/>
              <w:marRight w:val="0"/>
              <w:marTop w:val="0"/>
              <w:marBottom w:val="0"/>
              <w:divBdr>
                <w:top w:val="none" w:sz="0" w:space="0" w:color="auto"/>
                <w:left w:val="none" w:sz="0" w:space="0" w:color="auto"/>
                <w:bottom w:val="none" w:sz="0" w:space="0" w:color="auto"/>
                <w:right w:val="none" w:sz="0" w:space="0" w:color="auto"/>
              </w:divBdr>
            </w:div>
          </w:divsChild>
        </w:div>
        <w:div w:id="1628317906">
          <w:marLeft w:val="0"/>
          <w:marRight w:val="0"/>
          <w:marTop w:val="0"/>
          <w:marBottom w:val="0"/>
          <w:divBdr>
            <w:top w:val="none" w:sz="0" w:space="0" w:color="auto"/>
            <w:left w:val="none" w:sz="0" w:space="0" w:color="auto"/>
            <w:bottom w:val="none" w:sz="0" w:space="0" w:color="auto"/>
            <w:right w:val="none" w:sz="0" w:space="0" w:color="auto"/>
          </w:divBdr>
          <w:divsChild>
            <w:div w:id="287666453">
              <w:marLeft w:val="0"/>
              <w:marRight w:val="0"/>
              <w:marTop w:val="0"/>
              <w:marBottom w:val="0"/>
              <w:divBdr>
                <w:top w:val="none" w:sz="0" w:space="0" w:color="auto"/>
                <w:left w:val="none" w:sz="0" w:space="0" w:color="auto"/>
                <w:bottom w:val="none" w:sz="0" w:space="0" w:color="auto"/>
                <w:right w:val="none" w:sz="0" w:space="0" w:color="auto"/>
              </w:divBdr>
            </w:div>
          </w:divsChild>
        </w:div>
        <w:div w:id="512452233">
          <w:marLeft w:val="0"/>
          <w:marRight w:val="0"/>
          <w:marTop w:val="0"/>
          <w:marBottom w:val="0"/>
          <w:divBdr>
            <w:top w:val="none" w:sz="0" w:space="0" w:color="auto"/>
            <w:left w:val="none" w:sz="0" w:space="0" w:color="auto"/>
            <w:bottom w:val="none" w:sz="0" w:space="0" w:color="auto"/>
            <w:right w:val="none" w:sz="0" w:space="0" w:color="auto"/>
          </w:divBdr>
          <w:divsChild>
            <w:div w:id="86193720">
              <w:marLeft w:val="0"/>
              <w:marRight w:val="0"/>
              <w:marTop w:val="0"/>
              <w:marBottom w:val="0"/>
              <w:divBdr>
                <w:top w:val="none" w:sz="0" w:space="0" w:color="auto"/>
                <w:left w:val="none" w:sz="0" w:space="0" w:color="auto"/>
                <w:bottom w:val="none" w:sz="0" w:space="0" w:color="auto"/>
                <w:right w:val="none" w:sz="0" w:space="0" w:color="auto"/>
              </w:divBdr>
            </w:div>
          </w:divsChild>
        </w:div>
        <w:div w:id="531843820">
          <w:marLeft w:val="0"/>
          <w:marRight w:val="0"/>
          <w:marTop w:val="0"/>
          <w:marBottom w:val="0"/>
          <w:divBdr>
            <w:top w:val="none" w:sz="0" w:space="0" w:color="auto"/>
            <w:left w:val="none" w:sz="0" w:space="0" w:color="auto"/>
            <w:bottom w:val="none" w:sz="0" w:space="0" w:color="auto"/>
            <w:right w:val="none" w:sz="0" w:space="0" w:color="auto"/>
          </w:divBdr>
          <w:divsChild>
            <w:div w:id="1160728032">
              <w:marLeft w:val="0"/>
              <w:marRight w:val="0"/>
              <w:marTop w:val="0"/>
              <w:marBottom w:val="0"/>
              <w:divBdr>
                <w:top w:val="none" w:sz="0" w:space="0" w:color="auto"/>
                <w:left w:val="none" w:sz="0" w:space="0" w:color="auto"/>
                <w:bottom w:val="none" w:sz="0" w:space="0" w:color="auto"/>
                <w:right w:val="none" w:sz="0" w:space="0" w:color="auto"/>
              </w:divBdr>
            </w:div>
          </w:divsChild>
        </w:div>
        <w:div w:id="675612517">
          <w:marLeft w:val="0"/>
          <w:marRight w:val="0"/>
          <w:marTop w:val="0"/>
          <w:marBottom w:val="0"/>
          <w:divBdr>
            <w:top w:val="none" w:sz="0" w:space="0" w:color="auto"/>
            <w:left w:val="none" w:sz="0" w:space="0" w:color="auto"/>
            <w:bottom w:val="none" w:sz="0" w:space="0" w:color="auto"/>
            <w:right w:val="none" w:sz="0" w:space="0" w:color="auto"/>
          </w:divBdr>
          <w:divsChild>
            <w:div w:id="1770350714">
              <w:marLeft w:val="0"/>
              <w:marRight w:val="0"/>
              <w:marTop w:val="0"/>
              <w:marBottom w:val="0"/>
              <w:divBdr>
                <w:top w:val="none" w:sz="0" w:space="0" w:color="auto"/>
                <w:left w:val="none" w:sz="0" w:space="0" w:color="auto"/>
                <w:bottom w:val="none" w:sz="0" w:space="0" w:color="auto"/>
                <w:right w:val="none" w:sz="0" w:space="0" w:color="auto"/>
              </w:divBdr>
            </w:div>
          </w:divsChild>
        </w:div>
        <w:div w:id="785003514">
          <w:marLeft w:val="0"/>
          <w:marRight w:val="0"/>
          <w:marTop w:val="0"/>
          <w:marBottom w:val="0"/>
          <w:divBdr>
            <w:top w:val="none" w:sz="0" w:space="0" w:color="auto"/>
            <w:left w:val="none" w:sz="0" w:space="0" w:color="auto"/>
            <w:bottom w:val="none" w:sz="0" w:space="0" w:color="auto"/>
            <w:right w:val="none" w:sz="0" w:space="0" w:color="auto"/>
          </w:divBdr>
          <w:divsChild>
            <w:div w:id="950626829">
              <w:marLeft w:val="0"/>
              <w:marRight w:val="0"/>
              <w:marTop w:val="0"/>
              <w:marBottom w:val="0"/>
              <w:divBdr>
                <w:top w:val="none" w:sz="0" w:space="0" w:color="auto"/>
                <w:left w:val="none" w:sz="0" w:space="0" w:color="auto"/>
                <w:bottom w:val="none" w:sz="0" w:space="0" w:color="auto"/>
                <w:right w:val="none" w:sz="0" w:space="0" w:color="auto"/>
              </w:divBdr>
            </w:div>
          </w:divsChild>
        </w:div>
        <w:div w:id="1834907550">
          <w:marLeft w:val="0"/>
          <w:marRight w:val="0"/>
          <w:marTop w:val="0"/>
          <w:marBottom w:val="0"/>
          <w:divBdr>
            <w:top w:val="none" w:sz="0" w:space="0" w:color="auto"/>
            <w:left w:val="none" w:sz="0" w:space="0" w:color="auto"/>
            <w:bottom w:val="none" w:sz="0" w:space="0" w:color="auto"/>
            <w:right w:val="none" w:sz="0" w:space="0" w:color="auto"/>
          </w:divBdr>
          <w:divsChild>
            <w:div w:id="99301146">
              <w:marLeft w:val="0"/>
              <w:marRight w:val="0"/>
              <w:marTop w:val="0"/>
              <w:marBottom w:val="0"/>
              <w:divBdr>
                <w:top w:val="none" w:sz="0" w:space="0" w:color="auto"/>
                <w:left w:val="none" w:sz="0" w:space="0" w:color="auto"/>
                <w:bottom w:val="none" w:sz="0" w:space="0" w:color="auto"/>
                <w:right w:val="none" w:sz="0" w:space="0" w:color="auto"/>
              </w:divBdr>
            </w:div>
          </w:divsChild>
        </w:div>
        <w:div w:id="156502344">
          <w:marLeft w:val="0"/>
          <w:marRight w:val="0"/>
          <w:marTop w:val="0"/>
          <w:marBottom w:val="0"/>
          <w:divBdr>
            <w:top w:val="none" w:sz="0" w:space="0" w:color="auto"/>
            <w:left w:val="none" w:sz="0" w:space="0" w:color="auto"/>
            <w:bottom w:val="none" w:sz="0" w:space="0" w:color="auto"/>
            <w:right w:val="none" w:sz="0" w:space="0" w:color="auto"/>
          </w:divBdr>
          <w:divsChild>
            <w:div w:id="456530552">
              <w:marLeft w:val="0"/>
              <w:marRight w:val="0"/>
              <w:marTop w:val="0"/>
              <w:marBottom w:val="0"/>
              <w:divBdr>
                <w:top w:val="none" w:sz="0" w:space="0" w:color="auto"/>
                <w:left w:val="none" w:sz="0" w:space="0" w:color="auto"/>
                <w:bottom w:val="none" w:sz="0" w:space="0" w:color="auto"/>
                <w:right w:val="none" w:sz="0" w:space="0" w:color="auto"/>
              </w:divBdr>
            </w:div>
          </w:divsChild>
        </w:div>
        <w:div w:id="1972713597">
          <w:marLeft w:val="0"/>
          <w:marRight w:val="0"/>
          <w:marTop w:val="0"/>
          <w:marBottom w:val="0"/>
          <w:divBdr>
            <w:top w:val="none" w:sz="0" w:space="0" w:color="auto"/>
            <w:left w:val="none" w:sz="0" w:space="0" w:color="auto"/>
            <w:bottom w:val="none" w:sz="0" w:space="0" w:color="auto"/>
            <w:right w:val="none" w:sz="0" w:space="0" w:color="auto"/>
          </w:divBdr>
          <w:divsChild>
            <w:div w:id="448553527">
              <w:marLeft w:val="0"/>
              <w:marRight w:val="0"/>
              <w:marTop w:val="0"/>
              <w:marBottom w:val="0"/>
              <w:divBdr>
                <w:top w:val="none" w:sz="0" w:space="0" w:color="auto"/>
                <w:left w:val="none" w:sz="0" w:space="0" w:color="auto"/>
                <w:bottom w:val="none" w:sz="0" w:space="0" w:color="auto"/>
                <w:right w:val="none" w:sz="0" w:space="0" w:color="auto"/>
              </w:divBdr>
            </w:div>
          </w:divsChild>
        </w:div>
        <w:div w:id="1590382992">
          <w:marLeft w:val="0"/>
          <w:marRight w:val="0"/>
          <w:marTop w:val="0"/>
          <w:marBottom w:val="0"/>
          <w:divBdr>
            <w:top w:val="none" w:sz="0" w:space="0" w:color="auto"/>
            <w:left w:val="none" w:sz="0" w:space="0" w:color="auto"/>
            <w:bottom w:val="none" w:sz="0" w:space="0" w:color="auto"/>
            <w:right w:val="none" w:sz="0" w:space="0" w:color="auto"/>
          </w:divBdr>
          <w:divsChild>
            <w:div w:id="560483472">
              <w:marLeft w:val="0"/>
              <w:marRight w:val="0"/>
              <w:marTop w:val="0"/>
              <w:marBottom w:val="0"/>
              <w:divBdr>
                <w:top w:val="none" w:sz="0" w:space="0" w:color="auto"/>
                <w:left w:val="none" w:sz="0" w:space="0" w:color="auto"/>
                <w:bottom w:val="none" w:sz="0" w:space="0" w:color="auto"/>
                <w:right w:val="none" w:sz="0" w:space="0" w:color="auto"/>
              </w:divBdr>
            </w:div>
          </w:divsChild>
        </w:div>
        <w:div w:id="2051301664">
          <w:marLeft w:val="0"/>
          <w:marRight w:val="0"/>
          <w:marTop w:val="0"/>
          <w:marBottom w:val="0"/>
          <w:divBdr>
            <w:top w:val="none" w:sz="0" w:space="0" w:color="auto"/>
            <w:left w:val="none" w:sz="0" w:space="0" w:color="auto"/>
            <w:bottom w:val="none" w:sz="0" w:space="0" w:color="auto"/>
            <w:right w:val="none" w:sz="0" w:space="0" w:color="auto"/>
          </w:divBdr>
          <w:divsChild>
            <w:div w:id="867138822">
              <w:marLeft w:val="0"/>
              <w:marRight w:val="0"/>
              <w:marTop w:val="0"/>
              <w:marBottom w:val="0"/>
              <w:divBdr>
                <w:top w:val="none" w:sz="0" w:space="0" w:color="auto"/>
                <w:left w:val="none" w:sz="0" w:space="0" w:color="auto"/>
                <w:bottom w:val="none" w:sz="0" w:space="0" w:color="auto"/>
                <w:right w:val="none" w:sz="0" w:space="0" w:color="auto"/>
              </w:divBdr>
            </w:div>
          </w:divsChild>
        </w:div>
        <w:div w:id="1132795160">
          <w:marLeft w:val="0"/>
          <w:marRight w:val="0"/>
          <w:marTop w:val="0"/>
          <w:marBottom w:val="0"/>
          <w:divBdr>
            <w:top w:val="none" w:sz="0" w:space="0" w:color="auto"/>
            <w:left w:val="none" w:sz="0" w:space="0" w:color="auto"/>
            <w:bottom w:val="none" w:sz="0" w:space="0" w:color="auto"/>
            <w:right w:val="none" w:sz="0" w:space="0" w:color="auto"/>
          </w:divBdr>
          <w:divsChild>
            <w:div w:id="998311728">
              <w:marLeft w:val="0"/>
              <w:marRight w:val="0"/>
              <w:marTop w:val="0"/>
              <w:marBottom w:val="0"/>
              <w:divBdr>
                <w:top w:val="none" w:sz="0" w:space="0" w:color="auto"/>
                <w:left w:val="none" w:sz="0" w:space="0" w:color="auto"/>
                <w:bottom w:val="none" w:sz="0" w:space="0" w:color="auto"/>
                <w:right w:val="none" w:sz="0" w:space="0" w:color="auto"/>
              </w:divBdr>
            </w:div>
          </w:divsChild>
        </w:div>
        <w:div w:id="1921019146">
          <w:marLeft w:val="0"/>
          <w:marRight w:val="0"/>
          <w:marTop w:val="0"/>
          <w:marBottom w:val="0"/>
          <w:divBdr>
            <w:top w:val="none" w:sz="0" w:space="0" w:color="auto"/>
            <w:left w:val="none" w:sz="0" w:space="0" w:color="auto"/>
            <w:bottom w:val="none" w:sz="0" w:space="0" w:color="auto"/>
            <w:right w:val="none" w:sz="0" w:space="0" w:color="auto"/>
          </w:divBdr>
          <w:divsChild>
            <w:div w:id="1118908692">
              <w:marLeft w:val="0"/>
              <w:marRight w:val="0"/>
              <w:marTop w:val="0"/>
              <w:marBottom w:val="0"/>
              <w:divBdr>
                <w:top w:val="none" w:sz="0" w:space="0" w:color="auto"/>
                <w:left w:val="none" w:sz="0" w:space="0" w:color="auto"/>
                <w:bottom w:val="none" w:sz="0" w:space="0" w:color="auto"/>
                <w:right w:val="none" w:sz="0" w:space="0" w:color="auto"/>
              </w:divBdr>
            </w:div>
          </w:divsChild>
        </w:div>
        <w:div w:id="1632594142">
          <w:marLeft w:val="0"/>
          <w:marRight w:val="0"/>
          <w:marTop w:val="0"/>
          <w:marBottom w:val="0"/>
          <w:divBdr>
            <w:top w:val="none" w:sz="0" w:space="0" w:color="auto"/>
            <w:left w:val="none" w:sz="0" w:space="0" w:color="auto"/>
            <w:bottom w:val="none" w:sz="0" w:space="0" w:color="auto"/>
            <w:right w:val="none" w:sz="0" w:space="0" w:color="auto"/>
          </w:divBdr>
          <w:divsChild>
            <w:div w:id="868227129">
              <w:marLeft w:val="0"/>
              <w:marRight w:val="0"/>
              <w:marTop w:val="0"/>
              <w:marBottom w:val="0"/>
              <w:divBdr>
                <w:top w:val="none" w:sz="0" w:space="0" w:color="auto"/>
                <w:left w:val="none" w:sz="0" w:space="0" w:color="auto"/>
                <w:bottom w:val="none" w:sz="0" w:space="0" w:color="auto"/>
                <w:right w:val="none" w:sz="0" w:space="0" w:color="auto"/>
              </w:divBdr>
            </w:div>
          </w:divsChild>
        </w:div>
        <w:div w:id="1691178456">
          <w:marLeft w:val="0"/>
          <w:marRight w:val="0"/>
          <w:marTop w:val="0"/>
          <w:marBottom w:val="0"/>
          <w:divBdr>
            <w:top w:val="none" w:sz="0" w:space="0" w:color="auto"/>
            <w:left w:val="none" w:sz="0" w:space="0" w:color="auto"/>
            <w:bottom w:val="none" w:sz="0" w:space="0" w:color="auto"/>
            <w:right w:val="none" w:sz="0" w:space="0" w:color="auto"/>
          </w:divBdr>
          <w:divsChild>
            <w:div w:id="790442881">
              <w:marLeft w:val="0"/>
              <w:marRight w:val="0"/>
              <w:marTop w:val="0"/>
              <w:marBottom w:val="0"/>
              <w:divBdr>
                <w:top w:val="none" w:sz="0" w:space="0" w:color="auto"/>
                <w:left w:val="none" w:sz="0" w:space="0" w:color="auto"/>
                <w:bottom w:val="none" w:sz="0" w:space="0" w:color="auto"/>
                <w:right w:val="none" w:sz="0" w:space="0" w:color="auto"/>
              </w:divBdr>
            </w:div>
          </w:divsChild>
        </w:div>
        <w:div w:id="96147542">
          <w:marLeft w:val="0"/>
          <w:marRight w:val="0"/>
          <w:marTop w:val="0"/>
          <w:marBottom w:val="0"/>
          <w:divBdr>
            <w:top w:val="none" w:sz="0" w:space="0" w:color="auto"/>
            <w:left w:val="none" w:sz="0" w:space="0" w:color="auto"/>
            <w:bottom w:val="none" w:sz="0" w:space="0" w:color="auto"/>
            <w:right w:val="none" w:sz="0" w:space="0" w:color="auto"/>
          </w:divBdr>
          <w:divsChild>
            <w:div w:id="1900941660">
              <w:marLeft w:val="0"/>
              <w:marRight w:val="0"/>
              <w:marTop w:val="0"/>
              <w:marBottom w:val="0"/>
              <w:divBdr>
                <w:top w:val="none" w:sz="0" w:space="0" w:color="auto"/>
                <w:left w:val="none" w:sz="0" w:space="0" w:color="auto"/>
                <w:bottom w:val="none" w:sz="0" w:space="0" w:color="auto"/>
                <w:right w:val="none" w:sz="0" w:space="0" w:color="auto"/>
              </w:divBdr>
            </w:div>
          </w:divsChild>
        </w:div>
        <w:div w:id="1928147739">
          <w:marLeft w:val="0"/>
          <w:marRight w:val="0"/>
          <w:marTop w:val="0"/>
          <w:marBottom w:val="0"/>
          <w:divBdr>
            <w:top w:val="none" w:sz="0" w:space="0" w:color="auto"/>
            <w:left w:val="none" w:sz="0" w:space="0" w:color="auto"/>
            <w:bottom w:val="none" w:sz="0" w:space="0" w:color="auto"/>
            <w:right w:val="none" w:sz="0" w:space="0" w:color="auto"/>
          </w:divBdr>
          <w:divsChild>
            <w:div w:id="414938520">
              <w:marLeft w:val="0"/>
              <w:marRight w:val="0"/>
              <w:marTop w:val="0"/>
              <w:marBottom w:val="0"/>
              <w:divBdr>
                <w:top w:val="none" w:sz="0" w:space="0" w:color="auto"/>
                <w:left w:val="none" w:sz="0" w:space="0" w:color="auto"/>
                <w:bottom w:val="none" w:sz="0" w:space="0" w:color="auto"/>
                <w:right w:val="none" w:sz="0" w:space="0" w:color="auto"/>
              </w:divBdr>
            </w:div>
          </w:divsChild>
        </w:div>
        <w:div w:id="870580855">
          <w:marLeft w:val="0"/>
          <w:marRight w:val="0"/>
          <w:marTop w:val="0"/>
          <w:marBottom w:val="0"/>
          <w:divBdr>
            <w:top w:val="none" w:sz="0" w:space="0" w:color="auto"/>
            <w:left w:val="none" w:sz="0" w:space="0" w:color="auto"/>
            <w:bottom w:val="none" w:sz="0" w:space="0" w:color="auto"/>
            <w:right w:val="none" w:sz="0" w:space="0" w:color="auto"/>
          </w:divBdr>
          <w:divsChild>
            <w:div w:id="406612624">
              <w:marLeft w:val="0"/>
              <w:marRight w:val="0"/>
              <w:marTop w:val="0"/>
              <w:marBottom w:val="0"/>
              <w:divBdr>
                <w:top w:val="none" w:sz="0" w:space="0" w:color="auto"/>
                <w:left w:val="none" w:sz="0" w:space="0" w:color="auto"/>
                <w:bottom w:val="none" w:sz="0" w:space="0" w:color="auto"/>
                <w:right w:val="none" w:sz="0" w:space="0" w:color="auto"/>
              </w:divBdr>
            </w:div>
          </w:divsChild>
        </w:div>
        <w:div w:id="363946908">
          <w:marLeft w:val="0"/>
          <w:marRight w:val="0"/>
          <w:marTop w:val="0"/>
          <w:marBottom w:val="0"/>
          <w:divBdr>
            <w:top w:val="none" w:sz="0" w:space="0" w:color="auto"/>
            <w:left w:val="none" w:sz="0" w:space="0" w:color="auto"/>
            <w:bottom w:val="none" w:sz="0" w:space="0" w:color="auto"/>
            <w:right w:val="none" w:sz="0" w:space="0" w:color="auto"/>
          </w:divBdr>
          <w:divsChild>
            <w:div w:id="537548610">
              <w:marLeft w:val="0"/>
              <w:marRight w:val="0"/>
              <w:marTop w:val="0"/>
              <w:marBottom w:val="0"/>
              <w:divBdr>
                <w:top w:val="none" w:sz="0" w:space="0" w:color="auto"/>
                <w:left w:val="none" w:sz="0" w:space="0" w:color="auto"/>
                <w:bottom w:val="none" w:sz="0" w:space="0" w:color="auto"/>
                <w:right w:val="none" w:sz="0" w:space="0" w:color="auto"/>
              </w:divBdr>
            </w:div>
          </w:divsChild>
        </w:div>
        <w:div w:id="1233736414">
          <w:marLeft w:val="0"/>
          <w:marRight w:val="0"/>
          <w:marTop w:val="0"/>
          <w:marBottom w:val="0"/>
          <w:divBdr>
            <w:top w:val="none" w:sz="0" w:space="0" w:color="auto"/>
            <w:left w:val="none" w:sz="0" w:space="0" w:color="auto"/>
            <w:bottom w:val="none" w:sz="0" w:space="0" w:color="auto"/>
            <w:right w:val="none" w:sz="0" w:space="0" w:color="auto"/>
          </w:divBdr>
          <w:divsChild>
            <w:div w:id="161479">
              <w:marLeft w:val="0"/>
              <w:marRight w:val="0"/>
              <w:marTop w:val="0"/>
              <w:marBottom w:val="0"/>
              <w:divBdr>
                <w:top w:val="none" w:sz="0" w:space="0" w:color="auto"/>
                <w:left w:val="none" w:sz="0" w:space="0" w:color="auto"/>
                <w:bottom w:val="none" w:sz="0" w:space="0" w:color="auto"/>
                <w:right w:val="none" w:sz="0" w:space="0" w:color="auto"/>
              </w:divBdr>
            </w:div>
          </w:divsChild>
        </w:div>
        <w:div w:id="1491603159">
          <w:marLeft w:val="0"/>
          <w:marRight w:val="0"/>
          <w:marTop w:val="0"/>
          <w:marBottom w:val="0"/>
          <w:divBdr>
            <w:top w:val="none" w:sz="0" w:space="0" w:color="auto"/>
            <w:left w:val="none" w:sz="0" w:space="0" w:color="auto"/>
            <w:bottom w:val="none" w:sz="0" w:space="0" w:color="auto"/>
            <w:right w:val="none" w:sz="0" w:space="0" w:color="auto"/>
          </w:divBdr>
          <w:divsChild>
            <w:div w:id="533226438">
              <w:marLeft w:val="0"/>
              <w:marRight w:val="0"/>
              <w:marTop w:val="0"/>
              <w:marBottom w:val="0"/>
              <w:divBdr>
                <w:top w:val="none" w:sz="0" w:space="0" w:color="auto"/>
                <w:left w:val="none" w:sz="0" w:space="0" w:color="auto"/>
                <w:bottom w:val="none" w:sz="0" w:space="0" w:color="auto"/>
                <w:right w:val="none" w:sz="0" w:space="0" w:color="auto"/>
              </w:divBdr>
            </w:div>
          </w:divsChild>
        </w:div>
        <w:div w:id="1764253592">
          <w:marLeft w:val="0"/>
          <w:marRight w:val="0"/>
          <w:marTop w:val="0"/>
          <w:marBottom w:val="0"/>
          <w:divBdr>
            <w:top w:val="none" w:sz="0" w:space="0" w:color="auto"/>
            <w:left w:val="none" w:sz="0" w:space="0" w:color="auto"/>
            <w:bottom w:val="none" w:sz="0" w:space="0" w:color="auto"/>
            <w:right w:val="none" w:sz="0" w:space="0" w:color="auto"/>
          </w:divBdr>
          <w:divsChild>
            <w:div w:id="1735084617">
              <w:marLeft w:val="0"/>
              <w:marRight w:val="0"/>
              <w:marTop w:val="0"/>
              <w:marBottom w:val="0"/>
              <w:divBdr>
                <w:top w:val="none" w:sz="0" w:space="0" w:color="auto"/>
                <w:left w:val="none" w:sz="0" w:space="0" w:color="auto"/>
                <w:bottom w:val="none" w:sz="0" w:space="0" w:color="auto"/>
                <w:right w:val="none" w:sz="0" w:space="0" w:color="auto"/>
              </w:divBdr>
            </w:div>
          </w:divsChild>
        </w:div>
        <w:div w:id="488834553">
          <w:marLeft w:val="0"/>
          <w:marRight w:val="0"/>
          <w:marTop w:val="0"/>
          <w:marBottom w:val="0"/>
          <w:divBdr>
            <w:top w:val="none" w:sz="0" w:space="0" w:color="auto"/>
            <w:left w:val="none" w:sz="0" w:space="0" w:color="auto"/>
            <w:bottom w:val="none" w:sz="0" w:space="0" w:color="auto"/>
            <w:right w:val="none" w:sz="0" w:space="0" w:color="auto"/>
          </w:divBdr>
          <w:divsChild>
            <w:div w:id="1780879936">
              <w:marLeft w:val="0"/>
              <w:marRight w:val="0"/>
              <w:marTop w:val="0"/>
              <w:marBottom w:val="0"/>
              <w:divBdr>
                <w:top w:val="none" w:sz="0" w:space="0" w:color="auto"/>
                <w:left w:val="none" w:sz="0" w:space="0" w:color="auto"/>
                <w:bottom w:val="none" w:sz="0" w:space="0" w:color="auto"/>
                <w:right w:val="none" w:sz="0" w:space="0" w:color="auto"/>
              </w:divBdr>
            </w:div>
          </w:divsChild>
        </w:div>
        <w:div w:id="830147295">
          <w:marLeft w:val="0"/>
          <w:marRight w:val="0"/>
          <w:marTop w:val="0"/>
          <w:marBottom w:val="0"/>
          <w:divBdr>
            <w:top w:val="none" w:sz="0" w:space="0" w:color="auto"/>
            <w:left w:val="none" w:sz="0" w:space="0" w:color="auto"/>
            <w:bottom w:val="none" w:sz="0" w:space="0" w:color="auto"/>
            <w:right w:val="none" w:sz="0" w:space="0" w:color="auto"/>
          </w:divBdr>
          <w:divsChild>
            <w:div w:id="464589963">
              <w:marLeft w:val="0"/>
              <w:marRight w:val="0"/>
              <w:marTop w:val="0"/>
              <w:marBottom w:val="0"/>
              <w:divBdr>
                <w:top w:val="none" w:sz="0" w:space="0" w:color="auto"/>
                <w:left w:val="none" w:sz="0" w:space="0" w:color="auto"/>
                <w:bottom w:val="none" w:sz="0" w:space="0" w:color="auto"/>
                <w:right w:val="none" w:sz="0" w:space="0" w:color="auto"/>
              </w:divBdr>
            </w:div>
          </w:divsChild>
        </w:div>
        <w:div w:id="1858690408">
          <w:marLeft w:val="0"/>
          <w:marRight w:val="0"/>
          <w:marTop w:val="0"/>
          <w:marBottom w:val="0"/>
          <w:divBdr>
            <w:top w:val="none" w:sz="0" w:space="0" w:color="auto"/>
            <w:left w:val="none" w:sz="0" w:space="0" w:color="auto"/>
            <w:bottom w:val="none" w:sz="0" w:space="0" w:color="auto"/>
            <w:right w:val="none" w:sz="0" w:space="0" w:color="auto"/>
          </w:divBdr>
          <w:divsChild>
            <w:div w:id="635912449">
              <w:marLeft w:val="0"/>
              <w:marRight w:val="0"/>
              <w:marTop w:val="0"/>
              <w:marBottom w:val="0"/>
              <w:divBdr>
                <w:top w:val="none" w:sz="0" w:space="0" w:color="auto"/>
                <w:left w:val="none" w:sz="0" w:space="0" w:color="auto"/>
                <w:bottom w:val="none" w:sz="0" w:space="0" w:color="auto"/>
                <w:right w:val="none" w:sz="0" w:space="0" w:color="auto"/>
              </w:divBdr>
            </w:div>
          </w:divsChild>
        </w:div>
        <w:div w:id="1750930920">
          <w:marLeft w:val="0"/>
          <w:marRight w:val="0"/>
          <w:marTop w:val="0"/>
          <w:marBottom w:val="0"/>
          <w:divBdr>
            <w:top w:val="none" w:sz="0" w:space="0" w:color="auto"/>
            <w:left w:val="none" w:sz="0" w:space="0" w:color="auto"/>
            <w:bottom w:val="none" w:sz="0" w:space="0" w:color="auto"/>
            <w:right w:val="none" w:sz="0" w:space="0" w:color="auto"/>
          </w:divBdr>
          <w:divsChild>
            <w:div w:id="2077244783">
              <w:marLeft w:val="0"/>
              <w:marRight w:val="0"/>
              <w:marTop w:val="0"/>
              <w:marBottom w:val="0"/>
              <w:divBdr>
                <w:top w:val="none" w:sz="0" w:space="0" w:color="auto"/>
                <w:left w:val="none" w:sz="0" w:space="0" w:color="auto"/>
                <w:bottom w:val="none" w:sz="0" w:space="0" w:color="auto"/>
                <w:right w:val="none" w:sz="0" w:space="0" w:color="auto"/>
              </w:divBdr>
            </w:div>
          </w:divsChild>
        </w:div>
        <w:div w:id="1902330533">
          <w:marLeft w:val="0"/>
          <w:marRight w:val="0"/>
          <w:marTop w:val="0"/>
          <w:marBottom w:val="0"/>
          <w:divBdr>
            <w:top w:val="none" w:sz="0" w:space="0" w:color="auto"/>
            <w:left w:val="none" w:sz="0" w:space="0" w:color="auto"/>
            <w:bottom w:val="none" w:sz="0" w:space="0" w:color="auto"/>
            <w:right w:val="none" w:sz="0" w:space="0" w:color="auto"/>
          </w:divBdr>
          <w:divsChild>
            <w:div w:id="1872257391">
              <w:marLeft w:val="0"/>
              <w:marRight w:val="0"/>
              <w:marTop w:val="0"/>
              <w:marBottom w:val="0"/>
              <w:divBdr>
                <w:top w:val="none" w:sz="0" w:space="0" w:color="auto"/>
                <w:left w:val="none" w:sz="0" w:space="0" w:color="auto"/>
                <w:bottom w:val="none" w:sz="0" w:space="0" w:color="auto"/>
                <w:right w:val="none" w:sz="0" w:space="0" w:color="auto"/>
              </w:divBdr>
            </w:div>
          </w:divsChild>
        </w:div>
        <w:div w:id="1049915793">
          <w:marLeft w:val="0"/>
          <w:marRight w:val="0"/>
          <w:marTop w:val="0"/>
          <w:marBottom w:val="0"/>
          <w:divBdr>
            <w:top w:val="none" w:sz="0" w:space="0" w:color="auto"/>
            <w:left w:val="none" w:sz="0" w:space="0" w:color="auto"/>
            <w:bottom w:val="none" w:sz="0" w:space="0" w:color="auto"/>
            <w:right w:val="none" w:sz="0" w:space="0" w:color="auto"/>
          </w:divBdr>
          <w:divsChild>
            <w:div w:id="1351222674">
              <w:marLeft w:val="0"/>
              <w:marRight w:val="0"/>
              <w:marTop w:val="0"/>
              <w:marBottom w:val="0"/>
              <w:divBdr>
                <w:top w:val="none" w:sz="0" w:space="0" w:color="auto"/>
                <w:left w:val="none" w:sz="0" w:space="0" w:color="auto"/>
                <w:bottom w:val="none" w:sz="0" w:space="0" w:color="auto"/>
                <w:right w:val="none" w:sz="0" w:space="0" w:color="auto"/>
              </w:divBdr>
            </w:div>
          </w:divsChild>
        </w:div>
        <w:div w:id="101807811">
          <w:marLeft w:val="0"/>
          <w:marRight w:val="0"/>
          <w:marTop w:val="0"/>
          <w:marBottom w:val="0"/>
          <w:divBdr>
            <w:top w:val="none" w:sz="0" w:space="0" w:color="auto"/>
            <w:left w:val="none" w:sz="0" w:space="0" w:color="auto"/>
            <w:bottom w:val="none" w:sz="0" w:space="0" w:color="auto"/>
            <w:right w:val="none" w:sz="0" w:space="0" w:color="auto"/>
          </w:divBdr>
          <w:divsChild>
            <w:div w:id="1895698613">
              <w:marLeft w:val="0"/>
              <w:marRight w:val="0"/>
              <w:marTop w:val="0"/>
              <w:marBottom w:val="0"/>
              <w:divBdr>
                <w:top w:val="none" w:sz="0" w:space="0" w:color="auto"/>
                <w:left w:val="none" w:sz="0" w:space="0" w:color="auto"/>
                <w:bottom w:val="none" w:sz="0" w:space="0" w:color="auto"/>
                <w:right w:val="none" w:sz="0" w:space="0" w:color="auto"/>
              </w:divBdr>
            </w:div>
          </w:divsChild>
        </w:div>
        <w:div w:id="41947635">
          <w:marLeft w:val="0"/>
          <w:marRight w:val="0"/>
          <w:marTop w:val="0"/>
          <w:marBottom w:val="0"/>
          <w:divBdr>
            <w:top w:val="none" w:sz="0" w:space="0" w:color="auto"/>
            <w:left w:val="none" w:sz="0" w:space="0" w:color="auto"/>
            <w:bottom w:val="none" w:sz="0" w:space="0" w:color="auto"/>
            <w:right w:val="none" w:sz="0" w:space="0" w:color="auto"/>
          </w:divBdr>
          <w:divsChild>
            <w:div w:id="1310866219">
              <w:marLeft w:val="0"/>
              <w:marRight w:val="0"/>
              <w:marTop w:val="0"/>
              <w:marBottom w:val="0"/>
              <w:divBdr>
                <w:top w:val="none" w:sz="0" w:space="0" w:color="auto"/>
                <w:left w:val="none" w:sz="0" w:space="0" w:color="auto"/>
                <w:bottom w:val="none" w:sz="0" w:space="0" w:color="auto"/>
                <w:right w:val="none" w:sz="0" w:space="0" w:color="auto"/>
              </w:divBdr>
            </w:div>
          </w:divsChild>
        </w:div>
        <w:div w:id="267205926">
          <w:marLeft w:val="0"/>
          <w:marRight w:val="0"/>
          <w:marTop w:val="0"/>
          <w:marBottom w:val="0"/>
          <w:divBdr>
            <w:top w:val="none" w:sz="0" w:space="0" w:color="auto"/>
            <w:left w:val="none" w:sz="0" w:space="0" w:color="auto"/>
            <w:bottom w:val="none" w:sz="0" w:space="0" w:color="auto"/>
            <w:right w:val="none" w:sz="0" w:space="0" w:color="auto"/>
          </w:divBdr>
          <w:divsChild>
            <w:div w:id="715815635">
              <w:marLeft w:val="0"/>
              <w:marRight w:val="0"/>
              <w:marTop w:val="0"/>
              <w:marBottom w:val="0"/>
              <w:divBdr>
                <w:top w:val="none" w:sz="0" w:space="0" w:color="auto"/>
                <w:left w:val="none" w:sz="0" w:space="0" w:color="auto"/>
                <w:bottom w:val="none" w:sz="0" w:space="0" w:color="auto"/>
                <w:right w:val="none" w:sz="0" w:space="0" w:color="auto"/>
              </w:divBdr>
            </w:div>
          </w:divsChild>
        </w:div>
        <w:div w:id="1485857683">
          <w:marLeft w:val="0"/>
          <w:marRight w:val="0"/>
          <w:marTop w:val="0"/>
          <w:marBottom w:val="0"/>
          <w:divBdr>
            <w:top w:val="none" w:sz="0" w:space="0" w:color="auto"/>
            <w:left w:val="none" w:sz="0" w:space="0" w:color="auto"/>
            <w:bottom w:val="none" w:sz="0" w:space="0" w:color="auto"/>
            <w:right w:val="none" w:sz="0" w:space="0" w:color="auto"/>
          </w:divBdr>
          <w:divsChild>
            <w:div w:id="72818819">
              <w:marLeft w:val="0"/>
              <w:marRight w:val="0"/>
              <w:marTop w:val="0"/>
              <w:marBottom w:val="0"/>
              <w:divBdr>
                <w:top w:val="none" w:sz="0" w:space="0" w:color="auto"/>
                <w:left w:val="none" w:sz="0" w:space="0" w:color="auto"/>
                <w:bottom w:val="none" w:sz="0" w:space="0" w:color="auto"/>
                <w:right w:val="none" w:sz="0" w:space="0" w:color="auto"/>
              </w:divBdr>
            </w:div>
          </w:divsChild>
        </w:div>
        <w:div w:id="1990403376">
          <w:marLeft w:val="0"/>
          <w:marRight w:val="0"/>
          <w:marTop w:val="0"/>
          <w:marBottom w:val="0"/>
          <w:divBdr>
            <w:top w:val="none" w:sz="0" w:space="0" w:color="auto"/>
            <w:left w:val="none" w:sz="0" w:space="0" w:color="auto"/>
            <w:bottom w:val="none" w:sz="0" w:space="0" w:color="auto"/>
            <w:right w:val="none" w:sz="0" w:space="0" w:color="auto"/>
          </w:divBdr>
          <w:divsChild>
            <w:div w:id="567309150">
              <w:marLeft w:val="0"/>
              <w:marRight w:val="0"/>
              <w:marTop w:val="0"/>
              <w:marBottom w:val="0"/>
              <w:divBdr>
                <w:top w:val="none" w:sz="0" w:space="0" w:color="auto"/>
                <w:left w:val="none" w:sz="0" w:space="0" w:color="auto"/>
                <w:bottom w:val="none" w:sz="0" w:space="0" w:color="auto"/>
                <w:right w:val="none" w:sz="0" w:space="0" w:color="auto"/>
              </w:divBdr>
            </w:div>
          </w:divsChild>
        </w:div>
        <w:div w:id="162823395">
          <w:marLeft w:val="0"/>
          <w:marRight w:val="0"/>
          <w:marTop w:val="0"/>
          <w:marBottom w:val="0"/>
          <w:divBdr>
            <w:top w:val="none" w:sz="0" w:space="0" w:color="auto"/>
            <w:left w:val="none" w:sz="0" w:space="0" w:color="auto"/>
            <w:bottom w:val="none" w:sz="0" w:space="0" w:color="auto"/>
            <w:right w:val="none" w:sz="0" w:space="0" w:color="auto"/>
          </w:divBdr>
          <w:divsChild>
            <w:div w:id="1066998045">
              <w:marLeft w:val="0"/>
              <w:marRight w:val="0"/>
              <w:marTop w:val="0"/>
              <w:marBottom w:val="0"/>
              <w:divBdr>
                <w:top w:val="none" w:sz="0" w:space="0" w:color="auto"/>
                <w:left w:val="none" w:sz="0" w:space="0" w:color="auto"/>
                <w:bottom w:val="none" w:sz="0" w:space="0" w:color="auto"/>
                <w:right w:val="none" w:sz="0" w:space="0" w:color="auto"/>
              </w:divBdr>
            </w:div>
          </w:divsChild>
        </w:div>
        <w:div w:id="933975008">
          <w:marLeft w:val="0"/>
          <w:marRight w:val="0"/>
          <w:marTop w:val="0"/>
          <w:marBottom w:val="0"/>
          <w:divBdr>
            <w:top w:val="none" w:sz="0" w:space="0" w:color="auto"/>
            <w:left w:val="none" w:sz="0" w:space="0" w:color="auto"/>
            <w:bottom w:val="none" w:sz="0" w:space="0" w:color="auto"/>
            <w:right w:val="none" w:sz="0" w:space="0" w:color="auto"/>
          </w:divBdr>
          <w:divsChild>
            <w:div w:id="1137719545">
              <w:marLeft w:val="0"/>
              <w:marRight w:val="0"/>
              <w:marTop w:val="0"/>
              <w:marBottom w:val="0"/>
              <w:divBdr>
                <w:top w:val="none" w:sz="0" w:space="0" w:color="auto"/>
                <w:left w:val="none" w:sz="0" w:space="0" w:color="auto"/>
                <w:bottom w:val="none" w:sz="0" w:space="0" w:color="auto"/>
                <w:right w:val="none" w:sz="0" w:space="0" w:color="auto"/>
              </w:divBdr>
            </w:div>
          </w:divsChild>
        </w:div>
        <w:div w:id="1886133789">
          <w:marLeft w:val="0"/>
          <w:marRight w:val="0"/>
          <w:marTop w:val="0"/>
          <w:marBottom w:val="0"/>
          <w:divBdr>
            <w:top w:val="none" w:sz="0" w:space="0" w:color="auto"/>
            <w:left w:val="none" w:sz="0" w:space="0" w:color="auto"/>
            <w:bottom w:val="none" w:sz="0" w:space="0" w:color="auto"/>
            <w:right w:val="none" w:sz="0" w:space="0" w:color="auto"/>
          </w:divBdr>
          <w:divsChild>
            <w:div w:id="1330913569">
              <w:marLeft w:val="0"/>
              <w:marRight w:val="0"/>
              <w:marTop w:val="0"/>
              <w:marBottom w:val="0"/>
              <w:divBdr>
                <w:top w:val="none" w:sz="0" w:space="0" w:color="auto"/>
                <w:left w:val="none" w:sz="0" w:space="0" w:color="auto"/>
                <w:bottom w:val="none" w:sz="0" w:space="0" w:color="auto"/>
                <w:right w:val="none" w:sz="0" w:space="0" w:color="auto"/>
              </w:divBdr>
            </w:div>
          </w:divsChild>
        </w:div>
        <w:div w:id="1028725185">
          <w:marLeft w:val="0"/>
          <w:marRight w:val="0"/>
          <w:marTop w:val="0"/>
          <w:marBottom w:val="0"/>
          <w:divBdr>
            <w:top w:val="none" w:sz="0" w:space="0" w:color="auto"/>
            <w:left w:val="none" w:sz="0" w:space="0" w:color="auto"/>
            <w:bottom w:val="none" w:sz="0" w:space="0" w:color="auto"/>
            <w:right w:val="none" w:sz="0" w:space="0" w:color="auto"/>
          </w:divBdr>
          <w:divsChild>
            <w:div w:id="1311980983">
              <w:marLeft w:val="0"/>
              <w:marRight w:val="0"/>
              <w:marTop w:val="0"/>
              <w:marBottom w:val="0"/>
              <w:divBdr>
                <w:top w:val="none" w:sz="0" w:space="0" w:color="auto"/>
                <w:left w:val="none" w:sz="0" w:space="0" w:color="auto"/>
                <w:bottom w:val="none" w:sz="0" w:space="0" w:color="auto"/>
                <w:right w:val="none" w:sz="0" w:space="0" w:color="auto"/>
              </w:divBdr>
            </w:div>
          </w:divsChild>
        </w:div>
        <w:div w:id="460852020">
          <w:marLeft w:val="0"/>
          <w:marRight w:val="0"/>
          <w:marTop w:val="0"/>
          <w:marBottom w:val="0"/>
          <w:divBdr>
            <w:top w:val="none" w:sz="0" w:space="0" w:color="auto"/>
            <w:left w:val="none" w:sz="0" w:space="0" w:color="auto"/>
            <w:bottom w:val="none" w:sz="0" w:space="0" w:color="auto"/>
            <w:right w:val="none" w:sz="0" w:space="0" w:color="auto"/>
          </w:divBdr>
          <w:divsChild>
            <w:div w:id="580719995">
              <w:marLeft w:val="0"/>
              <w:marRight w:val="0"/>
              <w:marTop w:val="0"/>
              <w:marBottom w:val="0"/>
              <w:divBdr>
                <w:top w:val="none" w:sz="0" w:space="0" w:color="auto"/>
                <w:left w:val="none" w:sz="0" w:space="0" w:color="auto"/>
                <w:bottom w:val="none" w:sz="0" w:space="0" w:color="auto"/>
                <w:right w:val="none" w:sz="0" w:space="0" w:color="auto"/>
              </w:divBdr>
            </w:div>
          </w:divsChild>
        </w:div>
        <w:div w:id="928730527">
          <w:marLeft w:val="0"/>
          <w:marRight w:val="0"/>
          <w:marTop w:val="0"/>
          <w:marBottom w:val="0"/>
          <w:divBdr>
            <w:top w:val="none" w:sz="0" w:space="0" w:color="auto"/>
            <w:left w:val="none" w:sz="0" w:space="0" w:color="auto"/>
            <w:bottom w:val="none" w:sz="0" w:space="0" w:color="auto"/>
            <w:right w:val="none" w:sz="0" w:space="0" w:color="auto"/>
          </w:divBdr>
          <w:divsChild>
            <w:div w:id="1444301290">
              <w:marLeft w:val="0"/>
              <w:marRight w:val="0"/>
              <w:marTop w:val="0"/>
              <w:marBottom w:val="0"/>
              <w:divBdr>
                <w:top w:val="none" w:sz="0" w:space="0" w:color="auto"/>
                <w:left w:val="none" w:sz="0" w:space="0" w:color="auto"/>
                <w:bottom w:val="none" w:sz="0" w:space="0" w:color="auto"/>
                <w:right w:val="none" w:sz="0" w:space="0" w:color="auto"/>
              </w:divBdr>
            </w:div>
          </w:divsChild>
        </w:div>
        <w:div w:id="1165632901">
          <w:marLeft w:val="0"/>
          <w:marRight w:val="0"/>
          <w:marTop w:val="0"/>
          <w:marBottom w:val="0"/>
          <w:divBdr>
            <w:top w:val="none" w:sz="0" w:space="0" w:color="auto"/>
            <w:left w:val="none" w:sz="0" w:space="0" w:color="auto"/>
            <w:bottom w:val="none" w:sz="0" w:space="0" w:color="auto"/>
            <w:right w:val="none" w:sz="0" w:space="0" w:color="auto"/>
          </w:divBdr>
          <w:divsChild>
            <w:div w:id="1989745467">
              <w:marLeft w:val="0"/>
              <w:marRight w:val="0"/>
              <w:marTop w:val="0"/>
              <w:marBottom w:val="0"/>
              <w:divBdr>
                <w:top w:val="none" w:sz="0" w:space="0" w:color="auto"/>
                <w:left w:val="none" w:sz="0" w:space="0" w:color="auto"/>
                <w:bottom w:val="none" w:sz="0" w:space="0" w:color="auto"/>
                <w:right w:val="none" w:sz="0" w:space="0" w:color="auto"/>
              </w:divBdr>
            </w:div>
          </w:divsChild>
        </w:div>
        <w:div w:id="602347310">
          <w:marLeft w:val="0"/>
          <w:marRight w:val="0"/>
          <w:marTop w:val="0"/>
          <w:marBottom w:val="0"/>
          <w:divBdr>
            <w:top w:val="none" w:sz="0" w:space="0" w:color="auto"/>
            <w:left w:val="none" w:sz="0" w:space="0" w:color="auto"/>
            <w:bottom w:val="none" w:sz="0" w:space="0" w:color="auto"/>
            <w:right w:val="none" w:sz="0" w:space="0" w:color="auto"/>
          </w:divBdr>
          <w:divsChild>
            <w:div w:id="2010714047">
              <w:marLeft w:val="0"/>
              <w:marRight w:val="0"/>
              <w:marTop w:val="0"/>
              <w:marBottom w:val="0"/>
              <w:divBdr>
                <w:top w:val="none" w:sz="0" w:space="0" w:color="auto"/>
                <w:left w:val="none" w:sz="0" w:space="0" w:color="auto"/>
                <w:bottom w:val="none" w:sz="0" w:space="0" w:color="auto"/>
                <w:right w:val="none" w:sz="0" w:space="0" w:color="auto"/>
              </w:divBdr>
            </w:div>
          </w:divsChild>
        </w:div>
        <w:div w:id="127171496">
          <w:marLeft w:val="0"/>
          <w:marRight w:val="0"/>
          <w:marTop w:val="0"/>
          <w:marBottom w:val="0"/>
          <w:divBdr>
            <w:top w:val="none" w:sz="0" w:space="0" w:color="auto"/>
            <w:left w:val="none" w:sz="0" w:space="0" w:color="auto"/>
            <w:bottom w:val="none" w:sz="0" w:space="0" w:color="auto"/>
            <w:right w:val="none" w:sz="0" w:space="0" w:color="auto"/>
          </w:divBdr>
          <w:divsChild>
            <w:div w:id="1524788232">
              <w:marLeft w:val="0"/>
              <w:marRight w:val="0"/>
              <w:marTop w:val="0"/>
              <w:marBottom w:val="0"/>
              <w:divBdr>
                <w:top w:val="none" w:sz="0" w:space="0" w:color="auto"/>
                <w:left w:val="none" w:sz="0" w:space="0" w:color="auto"/>
                <w:bottom w:val="none" w:sz="0" w:space="0" w:color="auto"/>
                <w:right w:val="none" w:sz="0" w:space="0" w:color="auto"/>
              </w:divBdr>
            </w:div>
          </w:divsChild>
        </w:div>
        <w:div w:id="1923100471">
          <w:marLeft w:val="0"/>
          <w:marRight w:val="0"/>
          <w:marTop w:val="0"/>
          <w:marBottom w:val="0"/>
          <w:divBdr>
            <w:top w:val="none" w:sz="0" w:space="0" w:color="auto"/>
            <w:left w:val="none" w:sz="0" w:space="0" w:color="auto"/>
            <w:bottom w:val="none" w:sz="0" w:space="0" w:color="auto"/>
            <w:right w:val="none" w:sz="0" w:space="0" w:color="auto"/>
          </w:divBdr>
          <w:divsChild>
            <w:div w:id="141194538">
              <w:marLeft w:val="0"/>
              <w:marRight w:val="0"/>
              <w:marTop w:val="0"/>
              <w:marBottom w:val="0"/>
              <w:divBdr>
                <w:top w:val="none" w:sz="0" w:space="0" w:color="auto"/>
                <w:left w:val="none" w:sz="0" w:space="0" w:color="auto"/>
                <w:bottom w:val="none" w:sz="0" w:space="0" w:color="auto"/>
                <w:right w:val="none" w:sz="0" w:space="0" w:color="auto"/>
              </w:divBdr>
            </w:div>
          </w:divsChild>
        </w:div>
        <w:div w:id="332993911">
          <w:marLeft w:val="0"/>
          <w:marRight w:val="0"/>
          <w:marTop w:val="0"/>
          <w:marBottom w:val="0"/>
          <w:divBdr>
            <w:top w:val="none" w:sz="0" w:space="0" w:color="auto"/>
            <w:left w:val="none" w:sz="0" w:space="0" w:color="auto"/>
            <w:bottom w:val="none" w:sz="0" w:space="0" w:color="auto"/>
            <w:right w:val="none" w:sz="0" w:space="0" w:color="auto"/>
          </w:divBdr>
          <w:divsChild>
            <w:div w:id="2049646431">
              <w:marLeft w:val="0"/>
              <w:marRight w:val="0"/>
              <w:marTop w:val="0"/>
              <w:marBottom w:val="0"/>
              <w:divBdr>
                <w:top w:val="none" w:sz="0" w:space="0" w:color="auto"/>
                <w:left w:val="none" w:sz="0" w:space="0" w:color="auto"/>
                <w:bottom w:val="none" w:sz="0" w:space="0" w:color="auto"/>
                <w:right w:val="none" w:sz="0" w:space="0" w:color="auto"/>
              </w:divBdr>
            </w:div>
          </w:divsChild>
        </w:div>
        <w:div w:id="335886410">
          <w:marLeft w:val="0"/>
          <w:marRight w:val="0"/>
          <w:marTop w:val="0"/>
          <w:marBottom w:val="0"/>
          <w:divBdr>
            <w:top w:val="none" w:sz="0" w:space="0" w:color="auto"/>
            <w:left w:val="none" w:sz="0" w:space="0" w:color="auto"/>
            <w:bottom w:val="none" w:sz="0" w:space="0" w:color="auto"/>
            <w:right w:val="none" w:sz="0" w:space="0" w:color="auto"/>
          </w:divBdr>
          <w:divsChild>
            <w:div w:id="253125009">
              <w:marLeft w:val="0"/>
              <w:marRight w:val="0"/>
              <w:marTop w:val="0"/>
              <w:marBottom w:val="0"/>
              <w:divBdr>
                <w:top w:val="none" w:sz="0" w:space="0" w:color="auto"/>
                <w:left w:val="none" w:sz="0" w:space="0" w:color="auto"/>
                <w:bottom w:val="none" w:sz="0" w:space="0" w:color="auto"/>
                <w:right w:val="none" w:sz="0" w:space="0" w:color="auto"/>
              </w:divBdr>
            </w:div>
          </w:divsChild>
        </w:div>
        <w:div w:id="589196222">
          <w:marLeft w:val="0"/>
          <w:marRight w:val="0"/>
          <w:marTop w:val="0"/>
          <w:marBottom w:val="0"/>
          <w:divBdr>
            <w:top w:val="none" w:sz="0" w:space="0" w:color="auto"/>
            <w:left w:val="none" w:sz="0" w:space="0" w:color="auto"/>
            <w:bottom w:val="none" w:sz="0" w:space="0" w:color="auto"/>
            <w:right w:val="none" w:sz="0" w:space="0" w:color="auto"/>
          </w:divBdr>
          <w:divsChild>
            <w:div w:id="2098285381">
              <w:marLeft w:val="0"/>
              <w:marRight w:val="0"/>
              <w:marTop w:val="0"/>
              <w:marBottom w:val="0"/>
              <w:divBdr>
                <w:top w:val="none" w:sz="0" w:space="0" w:color="auto"/>
                <w:left w:val="none" w:sz="0" w:space="0" w:color="auto"/>
                <w:bottom w:val="none" w:sz="0" w:space="0" w:color="auto"/>
                <w:right w:val="none" w:sz="0" w:space="0" w:color="auto"/>
              </w:divBdr>
            </w:div>
          </w:divsChild>
        </w:div>
        <w:div w:id="613289374">
          <w:marLeft w:val="0"/>
          <w:marRight w:val="0"/>
          <w:marTop w:val="0"/>
          <w:marBottom w:val="0"/>
          <w:divBdr>
            <w:top w:val="none" w:sz="0" w:space="0" w:color="auto"/>
            <w:left w:val="none" w:sz="0" w:space="0" w:color="auto"/>
            <w:bottom w:val="none" w:sz="0" w:space="0" w:color="auto"/>
            <w:right w:val="none" w:sz="0" w:space="0" w:color="auto"/>
          </w:divBdr>
          <w:divsChild>
            <w:div w:id="24186128">
              <w:marLeft w:val="0"/>
              <w:marRight w:val="0"/>
              <w:marTop w:val="0"/>
              <w:marBottom w:val="0"/>
              <w:divBdr>
                <w:top w:val="none" w:sz="0" w:space="0" w:color="auto"/>
                <w:left w:val="none" w:sz="0" w:space="0" w:color="auto"/>
                <w:bottom w:val="none" w:sz="0" w:space="0" w:color="auto"/>
                <w:right w:val="none" w:sz="0" w:space="0" w:color="auto"/>
              </w:divBdr>
            </w:div>
          </w:divsChild>
        </w:div>
        <w:div w:id="635765835">
          <w:marLeft w:val="0"/>
          <w:marRight w:val="0"/>
          <w:marTop w:val="0"/>
          <w:marBottom w:val="0"/>
          <w:divBdr>
            <w:top w:val="none" w:sz="0" w:space="0" w:color="auto"/>
            <w:left w:val="none" w:sz="0" w:space="0" w:color="auto"/>
            <w:bottom w:val="none" w:sz="0" w:space="0" w:color="auto"/>
            <w:right w:val="none" w:sz="0" w:space="0" w:color="auto"/>
          </w:divBdr>
          <w:divsChild>
            <w:div w:id="2045205842">
              <w:marLeft w:val="0"/>
              <w:marRight w:val="0"/>
              <w:marTop w:val="0"/>
              <w:marBottom w:val="0"/>
              <w:divBdr>
                <w:top w:val="none" w:sz="0" w:space="0" w:color="auto"/>
                <w:left w:val="none" w:sz="0" w:space="0" w:color="auto"/>
                <w:bottom w:val="none" w:sz="0" w:space="0" w:color="auto"/>
                <w:right w:val="none" w:sz="0" w:space="0" w:color="auto"/>
              </w:divBdr>
            </w:div>
          </w:divsChild>
        </w:div>
        <w:div w:id="1528641206">
          <w:marLeft w:val="0"/>
          <w:marRight w:val="0"/>
          <w:marTop w:val="0"/>
          <w:marBottom w:val="0"/>
          <w:divBdr>
            <w:top w:val="none" w:sz="0" w:space="0" w:color="auto"/>
            <w:left w:val="none" w:sz="0" w:space="0" w:color="auto"/>
            <w:bottom w:val="none" w:sz="0" w:space="0" w:color="auto"/>
            <w:right w:val="none" w:sz="0" w:space="0" w:color="auto"/>
          </w:divBdr>
          <w:divsChild>
            <w:div w:id="1138689777">
              <w:marLeft w:val="0"/>
              <w:marRight w:val="0"/>
              <w:marTop w:val="0"/>
              <w:marBottom w:val="0"/>
              <w:divBdr>
                <w:top w:val="none" w:sz="0" w:space="0" w:color="auto"/>
                <w:left w:val="none" w:sz="0" w:space="0" w:color="auto"/>
                <w:bottom w:val="none" w:sz="0" w:space="0" w:color="auto"/>
                <w:right w:val="none" w:sz="0" w:space="0" w:color="auto"/>
              </w:divBdr>
            </w:div>
          </w:divsChild>
        </w:div>
        <w:div w:id="32964638">
          <w:marLeft w:val="0"/>
          <w:marRight w:val="0"/>
          <w:marTop w:val="0"/>
          <w:marBottom w:val="0"/>
          <w:divBdr>
            <w:top w:val="none" w:sz="0" w:space="0" w:color="auto"/>
            <w:left w:val="none" w:sz="0" w:space="0" w:color="auto"/>
            <w:bottom w:val="none" w:sz="0" w:space="0" w:color="auto"/>
            <w:right w:val="none" w:sz="0" w:space="0" w:color="auto"/>
          </w:divBdr>
          <w:divsChild>
            <w:div w:id="95374461">
              <w:marLeft w:val="0"/>
              <w:marRight w:val="0"/>
              <w:marTop w:val="0"/>
              <w:marBottom w:val="0"/>
              <w:divBdr>
                <w:top w:val="none" w:sz="0" w:space="0" w:color="auto"/>
                <w:left w:val="none" w:sz="0" w:space="0" w:color="auto"/>
                <w:bottom w:val="none" w:sz="0" w:space="0" w:color="auto"/>
                <w:right w:val="none" w:sz="0" w:space="0" w:color="auto"/>
              </w:divBdr>
            </w:div>
          </w:divsChild>
        </w:div>
        <w:div w:id="555705845">
          <w:marLeft w:val="0"/>
          <w:marRight w:val="0"/>
          <w:marTop w:val="0"/>
          <w:marBottom w:val="0"/>
          <w:divBdr>
            <w:top w:val="none" w:sz="0" w:space="0" w:color="auto"/>
            <w:left w:val="none" w:sz="0" w:space="0" w:color="auto"/>
            <w:bottom w:val="none" w:sz="0" w:space="0" w:color="auto"/>
            <w:right w:val="none" w:sz="0" w:space="0" w:color="auto"/>
          </w:divBdr>
          <w:divsChild>
            <w:div w:id="2063089289">
              <w:marLeft w:val="0"/>
              <w:marRight w:val="0"/>
              <w:marTop w:val="0"/>
              <w:marBottom w:val="0"/>
              <w:divBdr>
                <w:top w:val="none" w:sz="0" w:space="0" w:color="auto"/>
                <w:left w:val="none" w:sz="0" w:space="0" w:color="auto"/>
                <w:bottom w:val="none" w:sz="0" w:space="0" w:color="auto"/>
                <w:right w:val="none" w:sz="0" w:space="0" w:color="auto"/>
              </w:divBdr>
            </w:div>
          </w:divsChild>
        </w:div>
        <w:div w:id="73161633">
          <w:marLeft w:val="0"/>
          <w:marRight w:val="0"/>
          <w:marTop w:val="0"/>
          <w:marBottom w:val="0"/>
          <w:divBdr>
            <w:top w:val="none" w:sz="0" w:space="0" w:color="auto"/>
            <w:left w:val="none" w:sz="0" w:space="0" w:color="auto"/>
            <w:bottom w:val="none" w:sz="0" w:space="0" w:color="auto"/>
            <w:right w:val="none" w:sz="0" w:space="0" w:color="auto"/>
          </w:divBdr>
          <w:divsChild>
            <w:div w:id="354379967">
              <w:marLeft w:val="0"/>
              <w:marRight w:val="0"/>
              <w:marTop w:val="0"/>
              <w:marBottom w:val="0"/>
              <w:divBdr>
                <w:top w:val="none" w:sz="0" w:space="0" w:color="auto"/>
                <w:left w:val="none" w:sz="0" w:space="0" w:color="auto"/>
                <w:bottom w:val="none" w:sz="0" w:space="0" w:color="auto"/>
                <w:right w:val="none" w:sz="0" w:space="0" w:color="auto"/>
              </w:divBdr>
            </w:div>
          </w:divsChild>
        </w:div>
        <w:div w:id="304089702">
          <w:marLeft w:val="0"/>
          <w:marRight w:val="0"/>
          <w:marTop w:val="0"/>
          <w:marBottom w:val="0"/>
          <w:divBdr>
            <w:top w:val="none" w:sz="0" w:space="0" w:color="auto"/>
            <w:left w:val="none" w:sz="0" w:space="0" w:color="auto"/>
            <w:bottom w:val="none" w:sz="0" w:space="0" w:color="auto"/>
            <w:right w:val="none" w:sz="0" w:space="0" w:color="auto"/>
          </w:divBdr>
          <w:divsChild>
            <w:div w:id="1592348875">
              <w:marLeft w:val="0"/>
              <w:marRight w:val="0"/>
              <w:marTop w:val="0"/>
              <w:marBottom w:val="0"/>
              <w:divBdr>
                <w:top w:val="none" w:sz="0" w:space="0" w:color="auto"/>
                <w:left w:val="none" w:sz="0" w:space="0" w:color="auto"/>
                <w:bottom w:val="none" w:sz="0" w:space="0" w:color="auto"/>
                <w:right w:val="none" w:sz="0" w:space="0" w:color="auto"/>
              </w:divBdr>
            </w:div>
          </w:divsChild>
        </w:div>
        <w:div w:id="1765957762">
          <w:marLeft w:val="0"/>
          <w:marRight w:val="0"/>
          <w:marTop w:val="0"/>
          <w:marBottom w:val="0"/>
          <w:divBdr>
            <w:top w:val="none" w:sz="0" w:space="0" w:color="auto"/>
            <w:left w:val="none" w:sz="0" w:space="0" w:color="auto"/>
            <w:bottom w:val="none" w:sz="0" w:space="0" w:color="auto"/>
            <w:right w:val="none" w:sz="0" w:space="0" w:color="auto"/>
          </w:divBdr>
          <w:divsChild>
            <w:div w:id="1925527508">
              <w:marLeft w:val="0"/>
              <w:marRight w:val="0"/>
              <w:marTop w:val="0"/>
              <w:marBottom w:val="0"/>
              <w:divBdr>
                <w:top w:val="none" w:sz="0" w:space="0" w:color="auto"/>
                <w:left w:val="none" w:sz="0" w:space="0" w:color="auto"/>
                <w:bottom w:val="none" w:sz="0" w:space="0" w:color="auto"/>
                <w:right w:val="none" w:sz="0" w:space="0" w:color="auto"/>
              </w:divBdr>
            </w:div>
            <w:div w:id="1370497322">
              <w:marLeft w:val="0"/>
              <w:marRight w:val="0"/>
              <w:marTop w:val="0"/>
              <w:marBottom w:val="0"/>
              <w:divBdr>
                <w:top w:val="none" w:sz="0" w:space="0" w:color="auto"/>
                <w:left w:val="none" w:sz="0" w:space="0" w:color="auto"/>
                <w:bottom w:val="none" w:sz="0" w:space="0" w:color="auto"/>
                <w:right w:val="none" w:sz="0" w:space="0" w:color="auto"/>
              </w:divBdr>
            </w:div>
          </w:divsChild>
        </w:div>
        <w:div w:id="328212594">
          <w:marLeft w:val="0"/>
          <w:marRight w:val="0"/>
          <w:marTop w:val="0"/>
          <w:marBottom w:val="0"/>
          <w:divBdr>
            <w:top w:val="none" w:sz="0" w:space="0" w:color="auto"/>
            <w:left w:val="none" w:sz="0" w:space="0" w:color="auto"/>
            <w:bottom w:val="none" w:sz="0" w:space="0" w:color="auto"/>
            <w:right w:val="none" w:sz="0" w:space="0" w:color="auto"/>
          </w:divBdr>
          <w:divsChild>
            <w:div w:id="1952740461">
              <w:marLeft w:val="0"/>
              <w:marRight w:val="0"/>
              <w:marTop w:val="0"/>
              <w:marBottom w:val="0"/>
              <w:divBdr>
                <w:top w:val="none" w:sz="0" w:space="0" w:color="auto"/>
                <w:left w:val="none" w:sz="0" w:space="0" w:color="auto"/>
                <w:bottom w:val="none" w:sz="0" w:space="0" w:color="auto"/>
                <w:right w:val="none" w:sz="0" w:space="0" w:color="auto"/>
              </w:divBdr>
            </w:div>
            <w:div w:id="476384858">
              <w:marLeft w:val="0"/>
              <w:marRight w:val="0"/>
              <w:marTop w:val="0"/>
              <w:marBottom w:val="0"/>
              <w:divBdr>
                <w:top w:val="none" w:sz="0" w:space="0" w:color="auto"/>
                <w:left w:val="none" w:sz="0" w:space="0" w:color="auto"/>
                <w:bottom w:val="none" w:sz="0" w:space="0" w:color="auto"/>
                <w:right w:val="none" w:sz="0" w:space="0" w:color="auto"/>
              </w:divBdr>
            </w:div>
          </w:divsChild>
        </w:div>
        <w:div w:id="1992054418">
          <w:marLeft w:val="0"/>
          <w:marRight w:val="0"/>
          <w:marTop w:val="0"/>
          <w:marBottom w:val="0"/>
          <w:divBdr>
            <w:top w:val="none" w:sz="0" w:space="0" w:color="auto"/>
            <w:left w:val="none" w:sz="0" w:space="0" w:color="auto"/>
            <w:bottom w:val="none" w:sz="0" w:space="0" w:color="auto"/>
            <w:right w:val="none" w:sz="0" w:space="0" w:color="auto"/>
          </w:divBdr>
          <w:divsChild>
            <w:div w:id="1112432760">
              <w:marLeft w:val="0"/>
              <w:marRight w:val="0"/>
              <w:marTop w:val="0"/>
              <w:marBottom w:val="0"/>
              <w:divBdr>
                <w:top w:val="none" w:sz="0" w:space="0" w:color="auto"/>
                <w:left w:val="none" w:sz="0" w:space="0" w:color="auto"/>
                <w:bottom w:val="none" w:sz="0" w:space="0" w:color="auto"/>
                <w:right w:val="none" w:sz="0" w:space="0" w:color="auto"/>
              </w:divBdr>
            </w:div>
          </w:divsChild>
        </w:div>
        <w:div w:id="1567033133">
          <w:marLeft w:val="0"/>
          <w:marRight w:val="0"/>
          <w:marTop w:val="0"/>
          <w:marBottom w:val="0"/>
          <w:divBdr>
            <w:top w:val="none" w:sz="0" w:space="0" w:color="auto"/>
            <w:left w:val="none" w:sz="0" w:space="0" w:color="auto"/>
            <w:bottom w:val="none" w:sz="0" w:space="0" w:color="auto"/>
            <w:right w:val="none" w:sz="0" w:space="0" w:color="auto"/>
          </w:divBdr>
          <w:divsChild>
            <w:div w:id="1183940249">
              <w:marLeft w:val="0"/>
              <w:marRight w:val="0"/>
              <w:marTop w:val="0"/>
              <w:marBottom w:val="0"/>
              <w:divBdr>
                <w:top w:val="none" w:sz="0" w:space="0" w:color="auto"/>
                <w:left w:val="none" w:sz="0" w:space="0" w:color="auto"/>
                <w:bottom w:val="none" w:sz="0" w:space="0" w:color="auto"/>
                <w:right w:val="none" w:sz="0" w:space="0" w:color="auto"/>
              </w:divBdr>
            </w:div>
          </w:divsChild>
        </w:div>
        <w:div w:id="36469717">
          <w:marLeft w:val="0"/>
          <w:marRight w:val="0"/>
          <w:marTop w:val="0"/>
          <w:marBottom w:val="0"/>
          <w:divBdr>
            <w:top w:val="none" w:sz="0" w:space="0" w:color="auto"/>
            <w:left w:val="none" w:sz="0" w:space="0" w:color="auto"/>
            <w:bottom w:val="none" w:sz="0" w:space="0" w:color="auto"/>
            <w:right w:val="none" w:sz="0" w:space="0" w:color="auto"/>
          </w:divBdr>
          <w:divsChild>
            <w:div w:id="1232932411">
              <w:marLeft w:val="0"/>
              <w:marRight w:val="0"/>
              <w:marTop w:val="0"/>
              <w:marBottom w:val="0"/>
              <w:divBdr>
                <w:top w:val="none" w:sz="0" w:space="0" w:color="auto"/>
                <w:left w:val="none" w:sz="0" w:space="0" w:color="auto"/>
                <w:bottom w:val="none" w:sz="0" w:space="0" w:color="auto"/>
                <w:right w:val="none" w:sz="0" w:space="0" w:color="auto"/>
              </w:divBdr>
            </w:div>
          </w:divsChild>
        </w:div>
        <w:div w:id="1464739197">
          <w:marLeft w:val="0"/>
          <w:marRight w:val="0"/>
          <w:marTop w:val="0"/>
          <w:marBottom w:val="0"/>
          <w:divBdr>
            <w:top w:val="none" w:sz="0" w:space="0" w:color="auto"/>
            <w:left w:val="none" w:sz="0" w:space="0" w:color="auto"/>
            <w:bottom w:val="none" w:sz="0" w:space="0" w:color="auto"/>
            <w:right w:val="none" w:sz="0" w:space="0" w:color="auto"/>
          </w:divBdr>
          <w:divsChild>
            <w:div w:id="916086729">
              <w:marLeft w:val="0"/>
              <w:marRight w:val="0"/>
              <w:marTop w:val="0"/>
              <w:marBottom w:val="0"/>
              <w:divBdr>
                <w:top w:val="none" w:sz="0" w:space="0" w:color="auto"/>
                <w:left w:val="none" w:sz="0" w:space="0" w:color="auto"/>
                <w:bottom w:val="none" w:sz="0" w:space="0" w:color="auto"/>
                <w:right w:val="none" w:sz="0" w:space="0" w:color="auto"/>
              </w:divBdr>
            </w:div>
          </w:divsChild>
        </w:div>
        <w:div w:id="873687613">
          <w:marLeft w:val="0"/>
          <w:marRight w:val="0"/>
          <w:marTop w:val="0"/>
          <w:marBottom w:val="0"/>
          <w:divBdr>
            <w:top w:val="none" w:sz="0" w:space="0" w:color="auto"/>
            <w:left w:val="none" w:sz="0" w:space="0" w:color="auto"/>
            <w:bottom w:val="none" w:sz="0" w:space="0" w:color="auto"/>
            <w:right w:val="none" w:sz="0" w:space="0" w:color="auto"/>
          </w:divBdr>
          <w:divsChild>
            <w:div w:id="1111588244">
              <w:marLeft w:val="0"/>
              <w:marRight w:val="0"/>
              <w:marTop w:val="0"/>
              <w:marBottom w:val="0"/>
              <w:divBdr>
                <w:top w:val="none" w:sz="0" w:space="0" w:color="auto"/>
                <w:left w:val="none" w:sz="0" w:space="0" w:color="auto"/>
                <w:bottom w:val="none" w:sz="0" w:space="0" w:color="auto"/>
                <w:right w:val="none" w:sz="0" w:space="0" w:color="auto"/>
              </w:divBdr>
            </w:div>
          </w:divsChild>
        </w:div>
        <w:div w:id="1605841238">
          <w:marLeft w:val="0"/>
          <w:marRight w:val="0"/>
          <w:marTop w:val="0"/>
          <w:marBottom w:val="0"/>
          <w:divBdr>
            <w:top w:val="none" w:sz="0" w:space="0" w:color="auto"/>
            <w:left w:val="none" w:sz="0" w:space="0" w:color="auto"/>
            <w:bottom w:val="none" w:sz="0" w:space="0" w:color="auto"/>
            <w:right w:val="none" w:sz="0" w:space="0" w:color="auto"/>
          </w:divBdr>
          <w:divsChild>
            <w:div w:id="1441485312">
              <w:marLeft w:val="0"/>
              <w:marRight w:val="0"/>
              <w:marTop w:val="0"/>
              <w:marBottom w:val="0"/>
              <w:divBdr>
                <w:top w:val="none" w:sz="0" w:space="0" w:color="auto"/>
                <w:left w:val="none" w:sz="0" w:space="0" w:color="auto"/>
                <w:bottom w:val="none" w:sz="0" w:space="0" w:color="auto"/>
                <w:right w:val="none" w:sz="0" w:space="0" w:color="auto"/>
              </w:divBdr>
            </w:div>
          </w:divsChild>
        </w:div>
        <w:div w:id="121195124">
          <w:marLeft w:val="0"/>
          <w:marRight w:val="0"/>
          <w:marTop w:val="0"/>
          <w:marBottom w:val="0"/>
          <w:divBdr>
            <w:top w:val="none" w:sz="0" w:space="0" w:color="auto"/>
            <w:left w:val="none" w:sz="0" w:space="0" w:color="auto"/>
            <w:bottom w:val="none" w:sz="0" w:space="0" w:color="auto"/>
            <w:right w:val="none" w:sz="0" w:space="0" w:color="auto"/>
          </w:divBdr>
          <w:divsChild>
            <w:div w:id="910307595">
              <w:marLeft w:val="0"/>
              <w:marRight w:val="0"/>
              <w:marTop w:val="0"/>
              <w:marBottom w:val="0"/>
              <w:divBdr>
                <w:top w:val="none" w:sz="0" w:space="0" w:color="auto"/>
                <w:left w:val="none" w:sz="0" w:space="0" w:color="auto"/>
                <w:bottom w:val="none" w:sz="0" w:space="0" w:color="auto"/>
                <w:right w:val="none" w:sz="0" w:space="0" w:color="auto"/>
              </w:divBdr>
            </w:div>
          </w:divsChild>
        </w:div>
        <w:div w:id="1933582172">
          <w:marLeft w:val="0"/>
          <w:marRight w:val="0"/>
          <w:marTop w:val="0"/>
          <w:marBottom w:val="0"/>
          <w:divBdr>
            <w:top w:val="none" w:sz="0" w:space="0" w:color="auto"/>
            <w:left w:val="none" w:sz="0" w:space="0" w:color="auto"/>
            <w:bottom w:val="none" w:sz="0" w:space="0" w:color="auto"/>
            <w:right w:val="none" w:sz="0" w:space="0" w:color="auto"/>
          </w:divBdr>
          <w:divsChild>
            <w:div w:id="1690717052">
              <w:marLeft w:val="0"/>
              <w:marRight w:val="0"/>
              <w:marTop w:val="0"/>
              <w:marBottom w:val="0"/>
              <w:divBdr>
                <w:top w:val="none" w:sz="0" w:space="0" w:color="auto"/>
                <w:left w:val="none" w:sz="0" w:space="0" w:color="auto"/>
                <w:bottom w:val="none" w:sz="0" w:space="0" w:color="auto"/>
                <w:right w:val="none" w:sz="0" w:space="0" w:color="auto"/>
              </w:divBdr>
            </w:div>
          </w:divsChild>
        </w:div>
        <w:div w:id="1452479154">
          <w:marLeft w:val="0"/>
          <w:marRight w:val="0"/>
          <w:marTop w:val="0"/>
          <w:marBottom w:val="0"/>
          <w:divBdr>
            <w:top w:val="none" w:sz="0" w:space="0" w:color="auto"/>
            <w:left w:val="none" w:sz="0" w:space="0" w:color="auto"/>
            <w:bottom w:val="none" w:sz="0" w:space="0" w:color="auto"/>
            <w:right w:val="none" w:sz="0" w:space="0" w:color="auto"/>
          </w:divBdr>
          <w:divsChild>
            <w:div w:id="689574472">
              <w:marLeft w:val="0"/>
              <w:marRight w:val="0"/>
              <w:marTop w:val="0"/>
              <w:marBottom w:val="0"/>
              <w:divBdr>
                <w:top w:val="none" w:sz="0" w:space="0" w:color="auto"/>
                <w:left w:val="none" w:sz="0" w:space="0" w:color="auto"/>
                <w:bottom w:val="none" w:sz="0" w:space="0" w:color="auto"/>
                <w:right w:val="none" w:sz="0" w:space="0" w:color="auto"/>
              </w:divBdr>
            </w:div>
          </w:divsChild>
        </w:div>
        <w:div w:id="1286234898">
          <w:marLeft w:val="0"/>
          <w:marRight w:val="0"/>
          <w:marTop w:val="0"/>
          <w:marBottom w:val="0"/>
          <w:divBdr>
            <w:top w:val="none" w:sz="0" w:space="0" w:color="auto"/>
            <w:left w:val="none" w:sz="0" w:space="0" w:color="auto"/>
            <w:bottom w:val="none" w:sz="0" w:space="0" w:color="auto"/>
            <w:right w:val="none" w:sz="0" w:space="0" w:color="auto"/>
          </w:divBdr>
          <w:divsChild>
            <w:div w:id="1196429645">
              <w:marLeft w:val="0"/>
              <w:marRight w:val="0"/>
              <w:marTop w:val="0"/>
              <w:marBottom w:val="0"/>
              <w:divBdr>
                <w:top w:val="none" w:sz="0" w:space="0" w:color="auto"/>
                <w:left w:val="none" w:sz="0" w:space="0" w:color="auto"/>
                <w:bottom w:val="none" w:sz="0" w:space="0" w:color="auto"/>
                <w:right w:val="none" w:sz="0" w:space="0" w:color="auto"/>
              </w:divBdr>
            </w:div>
          </w:divsChild>
        </w:div>
        <w:div w:id="1428040684">
          <w:marLeft w:val="0"/>
          <w:marRight w:val="0"/>
          <w:marTop w:val="0"/>
          <w:marBottom w:val="0"/>
          <w:divBdr>
            <w:top w:val="none" w:sz="0" w:space="0" w:color="auto"/>
            <w:left w:val="none" w:sz="0" w:space="0" w:color="auto"/>
            <w:bottom w:val="none" w:sz="0" w:space="0" w:color="auto"/>
            <w:right w:val="none" w:sz="0" w:space="0" w:color="auto"/>
          </w:divBdr>
          <w:divsChild>
            <w:div w:id="1258251837">
              <w:marLeft w:val="0"/>
              <w:marRight w:val="0"/>
              <w:marTop w:val="0"/>
              <w:marBottom w:val="0"/>
              <w:divBdr>
                <w:top w:val="none" w:sz="0" w:space="0" w:color="auto"/>
                <w:left w:val="none" w:sz="0" w:space="0" w:color="auto"/>
                <w:bottom w:val="none" w:sz="0" w:space="0" w:color="auto"/>
                <w:right w:val="none" w:sz="0" w:space="0" w:color="auto"/>
              </w:divBdr>
            </w:div>
          </w:divsChild>
        </w:div>
        <w:div w:id="1330131838">
          <w:marLeft w:val="0"/>
          <w:marRight w:val="0"/>
          <w:marTop w:val="0"/>
          <w:marBottom w:val="0"/>
          <w:divBdr>
            <w:top w:val="none" w:sz="0" w:space="0" w:color="auto"/>
            <w:left w:val="none" w:sz="0" w:space="0" w:color="auto"/>
            <w:bottom w:val="none" w:sz="0" w:space="0" w:color="auto"/>
            <w:right w:val="none" w:sz="0" w:space="0" w:color="auto"/>
          </w:divBdr>
          <w:divsChild>
            <w:div w:id="556739883">
              <w:marLeft w:val="0"/>
              <w:marRight w:val="0"/>
              <w:marTop w:val="0"/>
              <w:marBottom w:val="0"/>
              <w:divBdr>
                <w:top w:val="none" w:sz="0" w:space="0" w:color="auto"/>
                <w:left w:val="none" w:sz="0" w:space="0" w:color="auto"/>
                <w:bottom w:val="none" w:sz="0" w:space="0" w:color="auto"/>
                <w:right w:val="none" w:sz="0" w:space="0" w:color="auto"/>
              </w:divBdr>
            </w:div>
          </w:divsChild>
        </w:div>
        <w:div w:id="2120564696">
          <w:marLeft w:val="0"/>
          <w:marRight w:val="0"/>
          <w:marTop w:val="0"/>
          <w:marBottom w:val="0"/>
          <w:divBdr>
            <w:top w:val="none" w:sz="0" w:space="0" w:color="auto"/>
            <w:left w:val="none" w:sz="0" w:space="0" w:color="auto"/>
            <w:bottom w:val="none" w:sz="0" w:space="0" w:color="auto"/>
            <w:right w:val="none" w:sz="0" w:space="0" w:color="auto"/>
          </w:divBdr>
          <w:divsChild>
            <w:div w:id="1915821622">
              <w:marLeft w:val="0"/>
              <w:marRight w:val="0"/>
              <w:marTop w:val="0"/>
              <w:marBottom w:val="0"/>
              <w:divBdr>
                <w:top w:val="none" w:sz="0" w:space="0" w:color="auto"/>
                <w:left w:val="none" w:sz="0" w:space="0" w:color="auto"/>
                <w:bottom w:val="none" w:sz="0" w:space="0" w:color="auto"/>
                <w:right w:val="none" w:sz="0" w:space="0" w:color="auto"/>
              </w:divBdr>
            </w:div>
          </w:divsChild>
        </w:div>
        <w:div w:id="1257981696">
          <w:marLeft w:val="0"/>
          <w:marRight w:val="0"/>
          <w:marTop w:val="0"/>
          <w:marBottom w:val="0"/>
          <w:divBdr>
            <w:top w:val="none" w:sz="0" w:space="0" w:color="auto"/>
            <w:left w:val="none" w:sz="0" w:space="0" w:color="auto"/>
            <w:bottom w:val="none" w:sz="0" w:space="0" w:color="auto"/>
            <w:right w:val="none" w:sz="0" w:space="0" w:color="auto"/>
          </w:divBdr>
          <w:divsChild>
            <w:div w:id="1522161902">
              <w:marLeft w:val="0"/>
              <w:marRight w:val="0"/>
              <w:marTop w:val="0"/>
              <w:marBottom w:val="0"/>
              <w:divBdr>
                <w:top w:val="none" w:sz="0" w:space="0" w:color="auto"/>
                <w:left w:val="none" w:sz="0" w:space="0" w:color="auto"/>
                <w:bottom w:val="none" w:sz="0" w:space="0" w:color="auto"/>
                <w:right w:val="none" w:sz="0" w:space="0" w:color="auto"/>
              </w:divBdr>
            </w:div>
          </w:divsChild>
        </w:div>
        <w:div w:id="1214662047">
          <w:marLeft w:val="0"/>
          <w:marRight w:val="0"/>
          <w:marTop w:val="0"/>
          <w:marBottom w:val="0"/>
          <w:divBdr>
            <w:top w:val="none" w:sz="0" w:space="0" w:color="auto"/>
            <w:left w:val="none" w:sz="0" w:space="0" w:color="auto"/>
            <w:bottom w:val="none" w:sz="0" w:space="0" w:color="auto"/>
            <w:right w:val="none" w:sz="0" w:space="0" w:color="auto"/>
          </w:divBdr>
          <w:divsChild>
            <w:div w:id="1465583815">
              <w:marLeft w:val="0"/>
              <w:marRight w:val="0"/>
              <w:marTop w:val="0"/>
              <w:marBottom w:val="0"/>
              <w:divBdr>
                <w:top w:val="none" w:sz="0" w:space="0" w:color="auto"/>
                <w:left w:val="none" w:sz="0" w:space="0" w:color="auto"/>
                <w:bottom w:val="none" w:sz="0" w:space="0" w:color="auto"/>
                <w:right w:val="none" w:sz="0" w:space="0" w:color="auto"/>
              </w:divBdr>
            </w:div>
          </w:divsChild>
        </w:div>
        <w:div w:id="262734636">
          <w:marLeft w:val="0"/>
          <w:marRight w:val="0"/>
          <w:marTop w:val="0"/>
          <w:marBottom w:val="0"/>
          <w:divBdr>
            <w:top w:val="none" w:sz="0" w:space="0" w:color="auto"/>
            <w:left w:val="none" w:sz="0" w:space="0" w:color="auto"/>
            <w:bottom w:val="none" w:sz="0" w:space="0" w:color="auto"/>
            <w:right w:val="none" w:sz="0" w:space="0" w:color="auto"/>
          </w:divBdr>
          <w:divsChild>
            <w:div w:id="1966429841">
              <w:marLeft w:val="0"/>
              <w:marRight w:val="0"/>
              <w:marTop w:val="0"/>
              <w:marBottom w:val="0"/>
              <w:divBdr>
                <w:top w:val="none" w:sz="0" w:space="0" w:color="auto"/>
                <w:left w:val="none" w:sz="0" w:space="0" w:color="auto"/>
                <w:bottom w:val="none" w:sz="0" w:space="0" w:color="auto"/>
                <w:right w:val="none" w:sz="0" w:space="0" w:color="auto"/>
              </w:divBdr>
            </w:div>
          </w:divsChild>
        </w:div>
        <w:div w:id="426342432">
          <w:marLeft w:val="0"/>
          <w:marRight w:val="0"/>
          <w:marTop w:val="0"/>
          <w:marBottom w:val="0"/>
          <w:divBdr>
            <w:top w:val="none" w:sz="0" w:space="0" w:color="auto"/>
            <w:left w:val="none" w:sz="0" w:space="0" w:color="auto"/>
            <w:bottom w:val="none" w:sz="0" w:space="0" w:color="auto"/>
            <w:right w:val="none" w:sz="0" w:space="0" w:color="auto"/>
          </w:divBdr>
          <w:divsChild>
            <w:div w:id="1149788184">
              <w:marLeft w:val="0"/>
              <w:marRight w:val="0"/>
              <w:marTop w:val="0"/>
              <w:marBottom w:val="0"/>
              <w:divBdr>
                <w:top w:val="none" w:sz="0" w:space="0" w:color="auto"/>
                <w:left w:val="none" w:sz="0" w:space="0" w:color="auto"/>
                <w:bottom w:val="none" w:sz="0" w:space="0" w:color="auto"/>
                <w:right w:val="none" w:sz="0" w:space="0" w:color="auto"/>
              </w:divBdr>
            </w:div>
          </w:divsChild>
        </w:div>
        <w:div w:id="983896600">
          <w:marLeft w:val="0"/>
          <w:marRight w:val="0"/>
          <w:marTop w:val="0"/>
          <w:marBottom w:val="0"/>
          <w:divBdr>
            <w:top w:val="none" w:sz="0" w:space="0" w:color="auto"/>
            <w:left w:val="none" w:sz="0" w:space="0" w:color="auto"/>
            <w:bottom w:val="none" w:sz="0" w:space="0" w:color="auto"/>
            <w:right w:val="none" w:sz="0" w:space="0" w:color="auto"/>
          </w:divBdr>
          <w:divsChild>
            <w:div w:id="533663900">
              <w:marLeft w:val="0"/>
              <w:marRight w:val="0"/>
              <w:marTop w:val="0"/>
              <w:marBottom w:val="0"/>
              <w:divBdr>
                <w:top w:val="none" w:sz="0" w:space="0" w:color="auto"/>
                <w:left w:val="none" w:sz="0" w:space="0" w:color="auto"/>
                <w:bottom w:val="none" w:sz="0" w:space="0" w:color="auto"/>
                <w:right w:val="none" w:sz="0" w:space="0" w:color="auto"/>
              </w:divBdr>
            </w:div>
          </w:divsChild>
        </w:div>
        <w:div w:id="2032874127">
          <w:marLeft w:val="0"/>
          <w:marRight w:val="0"/>
          <w:marTop w:val="0"/>
          <w:marBottom w:val="0"/>
          <w:divBdr>
            <w:top w:val="none" w:sz="0" w:space="0" w:color="auto"/>
            <w:left w:val="none" w:sz="0" w:space="0" w:color="auto"/>
            <w:bottom w:val="none" w:sz="0" w:space="0" w:color="auto"/>
            <w:right w:val="none" w:sz="0" w:space="0" w:color="auto"/>
          </w:divBdr>
          <w:divsChild>
            <w:div w:id="618147379">
              <w:marLeft w:val="0"/>
              <w:marRight w:val="0"/>
              <w:marTop w:val="0"/>
              <w:marBottom w:val="0"/>
              <w:divBdr>
                <w:top w:val="none" w:sz="0" w:space="0" w:color="auto"/>
                <w:left w:val="none" w:sz="0" w:space="0" w:color="auto"/>
                <w:bottom w:val="none" w:sz="0" w:space="0" w:color="auto"/>
                <w:right w:val="none" w:sz="0" w:space="0" w:color="auto"/>
              </w:divBdr>
            </w:div>
          </w:divsChild>
        </w:div>
        <w:div w:id="421144090">
          <w:marLeft w:val="0"/>
          <w:marRight w:val="0"/>
          <w:marTop w:val="0"/>
          <w:marBottom w:val="0"/>
          <w:divBdr>
            <w:top w:val="none" w:sz="0" w:space="0" w:color="auto"/>
            <w:left w:val="none" w:sz="0" w:space="0" w:color="auto"/>
            <w:bottom w:val="none" w:sz="0" w:space="0" w:color="auto"/>
            <w:right w:val="none" w:sz="0" w:space="0" w:color="auto"/>
          </w:divBdr>
          <w:divsChild>
            <w:div w:id="1079987820">
              <w:marLeft w:val="0"/>
              <w:marRight w:val="0"/>
              <w:marTop w:val="0"/>
              <w:marBottom w:val="0"/>
              <w:divBdr>
                <w:top w:val="none" w:sz="0" w:space="0" w:color="auto"/>
                <w:left w:val="none" w:sz="0" w:space="0" w:color="auto"/>
                <w:bottom w:val="none" w:sz="0" w:space="0" w:color="auto"/>
                <w:right w:val="none" w:sz="0" w:space="0" w:color="auto"/>
              </w:divBdr>
            </w:div>
          </w:divsChild>
        </w:div>
        <w:div w:id="1875724725">
          <w:marLeft w:val="0"/>
          <w:marRight w:val="0"/>
          <w:marTop w:val="0"/>
          <w:marBottom w:val="0"/>
          <w:divBdr>
            <w:top w:val="none" w:sz="0" w:space="0" w:color="auto"/>
            <w:left w:val="none" w:sz="0" w:space="0" w:color="auto"/>
            <w:bottom w:val="none" w:sz="0" w:space="0" w:color="auto"/>
            <w:right w:val="none" w:sz="0" w:space="0" w:color="auto"/>
          </w:divBdr>
          <w:divsChild>
            <w:div w:id="976573879">
              <w:marLeft w:val="0"/>
              <w:marRight w:val="0"/>
              <w:marTop w:val="0"/>
              <w:marBottom w:val="0"/>
              <w:divBdr>
                <w:top w:val="none" w:sz="0" w:space="0" w:color="auto"/>
                <w:left w:val="none" w:sz="0" w:space="0" w:color="auto"/>
                <w:bottom w:val="none" w:sz="0" w:space="0" w:color="auto"/>
                <w:right w:val="none" w:sz="0" w:space="0" w:color="auto"/>
              </w:divBdr>
            </w:div>
          </w:divsChild>
        </w:div>
        <w:div w:id="1742218670">
          <w:marLeft w:val="0"/>
          <w:marRight w:val="0"/>
          <w:marTop w:val="0"/>
          <w:marBottom w:val="0"/>
          <w:divBdr>
            <w:top w:val="none" w:sz="0" w:space="0" w:color="auto"/>
            <w:left w:val="none" w:sz="0" w:space="0" w:color="auto"/>
            <w:bottom w:val="none" w:sz="0" w:space="0" w:color="auto"/>
            <w:right w:val="none" w:sz="0" w:space="0" w:color="auto"/>
          </w:divBdr>
          <w:divsChild>
            <w:div w:id="1039939767">
              <w:marLeft w:val="0"/>
              <w:marRight w:val="0"/>
              <w:marTop w:val="0"/>
              <w:marBottom w:val="0"/>
              <w:divBdr>
                <w:top w:val="none" w:sz="0" w:space="0" w:color="auto"/>
                <w:left w:val="none" w:sz="0" w:space="0" w:color="auto"/>
                <w:bottom w:val="none" w:sz="0" w:space="0" w:color="auto"/>
                <w:right w:val="none" w:sz="0" w:space="0" w:color="auto"/>
              </w:divBdr>
            </w:div>
          </w:divsChild>
        </w:div>
        <w:div w:id="447353698">
          <w:marLeft w:val="0"/>
          <w:marRight w:val="0"/>
          <w:marTop w:val="0"/>
          <w:marBottom w:val="0"/>
          <w:divBdr>
            <w:top w:val="none" w:sz="0" w:space="0" w:color="auto"/>
            <w:left w:val="none" w:sz="0" w:space="0" w:color="auto"/>
            <w:bottom w:val="none" w:sz="0" w:space="0" w:color="auto"/>
            <w:right w:val="none" w:sz="0" w:space="0" w:color="auto"/>
          </w:divBdr>
          <w:divsChild>
            <w:div w:id="532965601">
              <w:marLeft w:val="0"/>
              <w:marRight w:val="0"/>
              <w:marTop w:val="0"/>
              <w:marBottom w:val="0"/>
              <w:divBdr>
                <w:top w:val="none" w:sz="0" w:space="0" w:color="auto"/>
                <w:left w:val="none" w:sz="0" w:space="0" w:color="auto"/>
                <w:bottom w:val="none" w:sz="0" w:space="0" w:color="auto"/>
                <w:right w:val="none" w:sz="0" w:space="0" w:color="auto"/>
              </w:divBdr>
            </w:div>
          </w:divsChild>
        </w:div>
        <w:div w:id="1819496158">
          <w:marLeft w:val="0"/>
          <w:marRight w:val="0"/>
          <w:marTop w:val="0"/>
          <w:marBottom w:val="0"/>
          <w:divBdr>
            <w:top w:val="none" w:sz="0" w:space="0" w:color="auto"/>
            <w:left w:val="none" w:sz="0" w:space="0" w:color="auto"/>
            <w:bottom w:val="none" w:sz="0" w:space="0" w:color="auto"/>
            <w:right w:val="none" w:sz="0" w:space="0" w:color="auto"/>
          </w:divBdr>
          <w:divsChild>
            <w:div w:id="851649198">
              <w:marLeft w:val="0"/>
              <w:marRight w:val="0"/>
              <w:marTop w:val="0"/>
              <w:marBottom w:val="0"/>
              <w:divBdr>
                <w:top w:val="none" w:sz="0" w:space="0" w:color="auto"/>
                <w:left w:val="none" w:sz="0" w:space="0" w:color="auto"/>
                <w:bottom w:val="none" w:sz="0" w:space="0" w:color="auto"/>
                <w:right w:val="none" w:sz="0" w:space="0" w:color="auto"/>
              </w:divBdr>
            </w:div>
          </w:divsChild>
        </w:div>
        <w:div w:id="544874184">
          <w:marLeft w:val="0"/>
          <w:marRight w:val="0"/>
          <w:marTop w:val="0"/>
          <w:marBottom w:val="0"/>
          <w:divBdr>
            <w:top w:val="none" w:sz="0" w:space="0" w:color="auto"/>
            <w:left w:val="none" w:sz="0" w:space="0" w:color="auto"/>
            <w:bottom w:val="none" w:sz="0" w:space="0" w:color="auto"/>
            <w:right w:val="none" w:sz="0" w:space="0" w:color="auto"/>
          </w:divBdr>
          <w:divsChild>
            <w:div w:id="1060707424">
              <w:marLeft w:val="0"/>
              <w:marRight w:val="0"/>
              <w:marTop w:val="0"/>
              <w:marBottom w:val="0"/>
              <w:divBdr>
                <w:top w:val="none" w:sz="0" w:space="0" w:color="auto"/>
                <w:left w:val="none" w:sz="0" w:space="0" w:color="auto"/>
                <w:bottom w:val="none" w:sz="0" w:space="0" w:color="auto"/>
                <w:right w:val="none" w:sz="0" w:space="0" w:color="auto"/>
              </w:divBdr>
            </w:div>
          </w:divsChild>
        </w:div>
        <w:div w:id="1701854423">
          <w:marLeft w:val="0"/>
          <w:marRight w:val="0"/>
          <w:marTop w:val="0"/>
          <w:marBottom w:val="0"/>
          <w:divBdr>
            <w:top w:val="none" w:sz="0" w:space="0" w:color="auto"/>
            <w:left w:val="none" w:sz="0" w:space="0" w:color="auto"/>
            <w:bottom w:val="none" w:sz="0" w:space="0" w:color="auto"/>
            <w:right w:val="none" w:sz="0" w:space="0" w:color="auto"/>
          </w:divBdr>
          <w:divsChild>
            <w:div w:id="1599362500">
              <w:marLeft w:val="0"/>
              <w:marRight w:val="0"/>
              <w:marTop w:val="0"/>
              <w:marBottom w:val="0"/>
              <w:divBdr>
                <w:top w:val="none" w:sz="0" w:space="0" w:color="auto"/>
                <w:left w:val="none" w:sz="0" w:space="0" w:color="auto"/>
                <w:bottom w:val="none" w:sz="0" w:space="0" w:color="auto"/>
                <w:right w:val="none" w:sz="0" w:space="0" w:color="auto"/>
              </w:divBdr>
            </w:div>
          </w:divsChild>
        </w:div>
        <w:div w:id="1887642758">
          <w:marLeft w:val="0"/>
          <w:marRight w:val="0"/>
          <w:marTop w:val="0"/>
          <w:marBottom w:val="0"/>
          <w:divBdr>
            <w:top w:val="none" w:sz="0" w:space="0" w:color="auto"/>
            <w:left w:val="none" w:sz="0" w:space="0" w:color="auto"/>
            <w:bottom w:val="none" w:sz="0" w:space="0" w:color="auto"/>
            <w:right w:val="none" w:sz="0" w:space="0" w:color="auto"/>
          </w:divBdr>
          <w:divsChild>
            <w:div w:id="772939858">
              <w:marLeft w:val="0"/>
              <w:marRight w:val="0"/>
              <w:marTop w:val="0"/>
              <w:marBottom w:val="0"/>
              <w:divBdr>
                <w:top w:val="none" w:sz="0" w:space="0" w:color="auto"/>
                <w:left w:val="none" w:sz="0" w:space="0" w:color="auto"/>
                <w:bottom w:val="none" w:sz="0" w:space="0" w:color="auto"/>
                <w:right w:val="none" w:sz="0" w:space="0" w:color="auto"/>
              </w:divBdr>
            </w:div>
          </w:divsChild>
        </w:div>
        <w:div w:id="2083522827">
          <w:marLeft w:val="0"/>
          <w:marRight w:val="0"/>
          <w:marTop w:val="0"/>
          <w:marBottom w:val="0"/>
          <w:divBdr>
            <w:top w:val="none" w:sz="0" w:space="0" w:color="auto"/>
            <w:left w:val="none" w:sz="0" w:space="0" w:color="auto"/>
            <w:bottom w:val="none" w:sz="0" w:space="0" w:color="auto"/>
            <w:right w:val="none" w:sz="0" w:space="0" w:color="auto"/>
          </w:divBdr>
          <w:divsChild>
            <w:div w:id="1090156826">
              <w:marLeft w:val="0"/>
              <w:marRight w:val="0"/>
              <w:marTop w:val="0"/>
              <w:marBottom w:val="0"/>
              <w:divBdr>
                <w:top w:val="none" w:sz="0" w:space="0" w:color="auto"/>
                <w:left w:val="none" w:sz="0" w:space="0" w:color="auto"/>
                <w:bottom w:val="none" w:sz="0" w:space="0" w:color="auto"/>
                <w:right w:val="none" w:sz="0" w:space="0" w:color="auto"/>
              </w:divBdr>
            </w:div>
          </w:divsChild>
        </w:div>
        <w:div w:id="1920291966">
          <w:marLeft w:val="0"/>
          <w:marRight w:val="0"/>
          <w:marTop w:val="0"/>
          <w:marBottom w:val="0"/>
          <w:divBdr>
            <w:top w:val="none" w:sz="0" w:space="0" w:color="auto"/>
            <w:left w:val="none" w:sz="0" w:space="0" w:color="auto"/>
            <w:bottom w:val="none" w:sz="0" w:space="0" w:color="auto"/>
            <w:right w:val="none" w:sz="0" w:space="0" w:color="auto"/>
          </w:divBdr>
          <w:divsChild>
            <w:div w:id="132791577">
              <w:marLeft w:val="0"/>
              <w:marRight w:val="0"/>
              <w:marTop w:val="0"/>
              <w:marBottom w:val="0"/>
              <w:divBdr>
                <w:top w:val="none" w:sz="0" w:space="0" w:color="auto"/>
                <w:left w:val="none" w:sz="0" w:space="0" w:color="auto"/>
                <w:bottom w:val="none" w:sz="0" w:space="0" w:color="auto"/>
                <w:right w:val="none" w:sz="0" w:space="0" w:color="auto"/>
              </w:divBdr>
            </w:div>
          </w:divsChild>
        </w:div>
        <w:div w:id="288359694">
          <w:marLeft w:val="0"/>
          <w:marRight w:val="0"/>
          <w:marTop w:val="0"/>
          <w:marBottom w:val="0"/>
          <w:divBdr>
            <w:top w:val="none" w:sz="0" w:space="0" w:color="auto"/>
            <w:left w:val="none" w:sz="0" w:space="0" w:color="auto"/>
            <w:bottom w:val="none" w:sz="0" w:space="0" w:color="auto"/>
            <w:right w:val="none" w:sz="0" w:space="0" w:color="auto"/>
          </w:divBdr>
          <w:divsChild>
            <w:div w:id="1965192501">
              <w:marLeft w:val="0"/>
              <w:marRight w:val="0"/>
              <w:marTop w:val="0"/>
              <w:marBottom w:val="0"/>
              <w:divBdr>
                <w:top w:val="none" w:sz="0" w:space="0" w:color="auto"/>
                <w:left w:val="none" w:sz="0" w:space="0" w:color="auto"/>
                <w:bottom w:val="none" w:sz="0" w:space="0" w:color="auto"/>
                <w:right w:val="none" w:sz="0" w:space="0" w:color="auto"/>
              </w:divBdr>
            </w:div>
          </w:divsChild>
        </w:div>
        <w:div w:id="1942251534">
          <w:marLeft w:val="0"/>
          <w:marRight w:val="0"/>
          <w:marTop w:val="0"/>
          <w:marBottom w:val="0"/>
          <w:divBdr>
            <w:top w:val="none" w:sz="0" w:space="0" w:color="auto"/>
            <w:left w:val="none" w:sz="0" w:space="0" w:color="auto"/>
            <w:bottom w:val="none" w:sz="0" w:space="0" w:color="auto"/>
            <w:right w:val="none" w:sz="0" w:space="0" w:color="auto"/>
          </w:divBdr>
          <w:divsChild>
            <w:div w:id="1881895363">
              <w:marLeft w:val="0"/>
              <w:marRight w:val="0"/>
              <w:marTop w:val="0"/>
              <w:marBottom w:val="0"/>
              <w:divBdr>
                <w:top w:val="none" w:sz="0" w:space="0" w:color="auto"/>
                <w:left w:val="none" w:sz="0" w:space="0" w:color="auto"/>
                <w:bottom w:val="none" w:sz="0" w:space="0" w:color="auto"/>
                <w:right w:val="none" w:sz="0" w:space="0" w:color="auto"/>
              </w:divBdr>
            </w:div>
          </w:divsChild>
        </w:div>
        <w:div w:id="1883979083">
          <w:marLeft w:val="0"/>
          <w:marRight w:val="0"/>
          <w:marTop w:val="0"/>
          <w:marBottom w:val="0"/>
          <w:divBdr>
            <w:top w:val="none" w:sz="0" w:space="0" w:color="auto"/>
            <w:left w:val="none" w:sz="0" w:space="0" w:color="auto"/>
            <w:bottom w:val="none" w:sz="0" w:space="0" w:color="auto"/>
            <w:right w:val="none" w:sz="0" w:space="0" w:color="auto"/>
          </w:divBdr>
          <w:divsChild>
            <w:div w:id="326517808">
              <w:marLeft w:val="0"/>
              <w:marRight w:val="0"/>
              <w:marTop w:val="0"/>
              <w:marBottom w:val="0"/>
              <w:divBdr>
                <w:top w:val="none" w:sz="0" w:space="0" w:color="auto"/>
                <w:left w:val="none" w:sz="0" w:space="0" w:color="auto"/>
                <w:bottom w:val="none" w:sz="0" w:space="0" w:color="auto"/>
                <w:right w:val="none" w:sz="0" w:space="0" w:color="auto"/>
              </w:divBdr>
            </w:div>
          </w:divsChild>
        </w:div>
        <w:div w:id="1908491562">
          <w:marLeft w:val="0"/>
          <w:marRight w:val="0"/>
          <w:marTop w:val="0"/>
          <w:marBottom w:val="0"/>
          <w:divBdr>
            <w:top w:val="none" w:sz="0" w:space="0" w:color="auto"/>
            <w:left w:val="none" w:sz="0" w:space="0" w:color="auto"/>
            <w:bottom w:val="none" w:sz="0" w:space="0" w:color="auto"/>
            <w:right w:val="none" w:sz="0" w:space="0" w:color="auto"/>
          </w:divBdr>
          <w:divsChild>
            <w:div w:id="1979414849">
              <w:marLeft w:val="0"/>
              <w:marRight w:val="0"/>
              <w:marTop w:val="0"/>
              <w:marBottom w:val="0"/>
              <w:divBdr>
                <w:top w:val="none" w:sz="0" w:space="0" w:color="auto"/>
                <w:left w:val="none" w:sz="0" w:space="0" w:color="auto"/>
                <w:bottom w:val="none" w:sz="0" w:space="0" w:color="auto"/>
                <w:right w:val="none" w:sz="0" w:space="0" w:color="auto"/>
              </w:divBdr>
            </w:div>
          </w:divsChild>
        </w:div>
        <w:div w:id="1315452884">
          <w:marLeft w:val="0"/>
          <w:marRight w:val="0"/>
          <w:marTop w:val="0"/>
          <w:marBottom w:val="0"/>
          <w:divBdr>
            <w:top w:val="none" w:sz="0" w:space="0" w:color="auto"/>
            <w:left w:val="none" w:sz="0" w:space="0" w:color="auto"/>
            <w:bottom w:val="none" w:sz="0" w:space="0" w:color="auto"/>
            <w:right w:val="none" w:sz="0" w:space="0" w:color="auto"/>
          </w:divBdr>
          <w:divsChild>
            <w:div w:id="135925196">
              <w:marLeft w:val="0"/>
              <w:marRight w:val="0"/>
              <w:marTop w:val="0"/>
              <w:marBottom w:val="0"/>
              <w:divBdr>
                <w:top w:val="none" w:sz="0" w:space="0" w:color="auto"/>
                <w:left w:val="none" w:sz="0" w:space="0" w:color="auto"/>
                <w:bottom w:val="none" w:sz="0" w:space="0" w:color="auto"/>
                <w:right w:val="none" w:sz="0" w:space="0" w:color="auto"/>
              </w:divBdr>
            </w:div>
          </w:divsChild>
        </w:div>
        <w:div w:id="432475209">
          <w:marLeft w:val="0"/>
          <w:marRight w:val="0"/>
          <w:marTop w:val="0"/>
          <w:marBottom w:val="0"/>
          <w:divBdr>
            <w:top w:val="none" w:sz="0" w:space="0" w:color="auto"/>
            <w:left w:val="none" w:sz="0" w:space="0" w:color="auto"/>
            <w:bottom w:val="none" w:sz="0" w:space="0" w:color="auto"/>
            <w:right w:val="none" w:sz="0" w:space="0" w:color="auto"/>
          </w:divBdr>
          <w:divsChild>
            <w:div w:id="1164859892">
              <w:marLeft w:val="0"/>
              <w:marRight w:val="0"/>
              <w:marTop w:val="0"/>
              <w:marBottom w:val="0"/>
              <w:divBdr>
                <w:top w:val="none" w:sz="0" w:space="0" w:color="auto"/>
                <w:left w:val="none" w:sz="0" w:space="0" w:color="auto"/>
                <w:bottom w:val="none" w:sz="0" w:space="0" w:color="auto"/>
                <w:right w:val="none" w:sz="0" w:space="0" w:color="auto"/>
              </w:divBdr>
            </w:div>
          </w:divsChild>
        </w:div>
        <w:div w:id="200559877">
          <w:marLeft w:val="0"/>
          <w:marRight w:val="0"/>
          <w:marTop w:val="0"/>
          <w:marBottom w:val="0"/>
          <w:divBdr>
            <w:top w:val="none" w:sz="0" w:space="0" w:color="auto"/>
            <w:left w:val="none" w:sz="0" w:space="0" w:color="auto"/>
            <w:bottom w:val="none" w:sz="0" w:space="0" w:color="auto"/>
            <w:right w:val="none" w:sz="0" w:space="0" w:color="auto"/>
          </w:divBdr>
          <w:divsChild>
            <w:div w:id="1463229672">
              <w:marLeft w:val="0"/>
              <w:marRight w:val="0"/>
              <w:marTop w:val="0"/>
              <w:marBottom w:val="0"/>
              <w:divBdr>
                <w:top w:val="none" w:sz="0" w:space="0" w:color="auto"/>
                <w:left w:val="none" w:sz="0" w:space="0" w:color="auto"/>
                <w:bottom w:val="none" w:sz="0" w:space="0" w:color="auto"/>
                <w:right w:val="none" w:sz="0" w:space="0" w:color="auto"/>
              </w:divBdr>
            </w:div>
          </w:divsChild>
        </w:div>
        <w:div w:id="357776455">
          <w:marLeft w:val="0"/>
          <w:marRight w:val="0"/>
          <w:marTop w:val="0"/>
          <w:marBottom w:val="0"/>
          <w:divBdr>
            <w:top w:val="none" w:sz="0" w:space="0" w:color="auto"/>
            <w:left w:val="none" w:sz="0" w:space="0" w:color="auto"/>
            <w:bottom w:val="none" w:sz="0" w:space="0" w:color="auto"/>
            <w:right w:val="none" w:sz="0" w:space="0" w:color="auto"/>
          </w:divBdr>
          <w:divsChild>
            <w:div w:id="1333138801">
              <w:marLeft w:val="0"/>
              <w:marRight w:val="0"/>
              <w:marTop w:val="0"/>
              <w:marBottom w:val="0"/>
              <w:divBdr>
                <w:top w:val="none" w:sz="0" w:space="0" w:color="auto"/>
                <w:left w:val="none" w:sz="0" w:space="0" w:color="auto"/>
                <w:bottom w:val="none" w:sz="0" w:space="0" w:color="auto"/>
                <w:right w:val="none" w:sz="0" w:space="0" w:color="auto"/>
              </w:divBdr>
            </w:div>
          </w:divsChild>
        </w:div>
        <w:div w:id="347291619">
          <w:marLeft w:val="0"/>
          <w:marRight w:val="0"/>
          <w:marTop w:val="0"/>
          <w:marBottom w:val="0"/>
          <w:divBdr>
            <w:top w:val="none" w:sz="0" w:space="0" w:color="auto"/>
            <w:left w:val="none" w:sz="0" w:space="0" w:color="auto"/>
            <w:bottom w:val="none" w:sz="0" w:space="0" w:color="auto"/>
            <w:right w:val="none" w:sz="0" w:space="0" w:color="auto"/>
          </w:divBdr>
          <w:divsChild>
            <w:div w:id="222834135">
              <w:marLeft w:val="0"/>
              <w:marRight w:val="0"/>
              <w:marTop w:val="0"/>
              <w:marBottom w:val="0"/>
              <w:divBdr>
                <w:top w:val="none" w:sz="0" w:space="0" w:color="auto"/>
                <w:left w:val="none" w:sz="0" w:space="0" w:color="auto"/>
                <w:bottom w:val="none" w:sz="0" w:space="0" w:color="auto"/>
                <w:right w:val="none" w:sz="0" w:space="0" w:color="auto"/>
              </w:divBdr>
            </w:div>
          </w:divsChild>
        </w:div>
        <w:div w:id="1291478437">
          <w:marLeft w:val="0"/>
          <w:marRight w:val="0"/>
          <w:marTop w:val="0"/>
          <w:marBottom w:val="0"/>
          <w:divBdr>
            <w:top w:val="none" w:sz="0" w:space="0" w:color="auto"/>
            <w:left w:val="none" w:sz="0" w:space="0" w:color="auto"/>
            <w:bottom w:val="none" w:sz="0" w:space="0" w:color="auto"/>
            <w:right w:val="none" w:sz="0" w:space="0" w:color="auto"/>
          </w:divBdr>
          <w:divsChild>
            <w:div w:id="2088916640">
              <w:marLeft w:val="0"/>
              <w:marRight w:val="0"/>
              <w:marTop w:val="0"/>
              <w:marBottom w:val="0"/>
              <w:divBdr>
                <w:top w:val="none" w:sz="0" w:space="0" w:color="auto"/>
                <w:left w:val="none" w:sz="0" w:space="0" w:color="auto"/>
                <w:bottom w:val="none" w:sz="0" w:space="0" w:color="auto"/>
                <w:right w:val="none" w:sz="0" w:space="0" w:color="auto"/>
              </w:divBdr>
            </w:div>
          </w:divsChild>
        </w:div>
        <w:div w:id="1741979493">
          <w:marLeft w:val="0"/>
          <w:marRight w:val="0"/>
          <w:marTop w:val="0"/>
          <w:marBottom w:val="0"/>
          <w:divBdr>
            <w:top w:val="none" w:sz="0" w:space="0" w:color="auto"/>
            <w:left w:val="none" w:sz="0" w:space="0" w:color="auto"/>
            <w:bottom w:val="none" w:sz="0" w:space="0" w:color="auto"/>
            <w:right w:val="none" w:sz="0" w:space="0" w:color="auto"/>
          </w:divBdr>
          <w:divsChild>
            <w:div w:id="588389948">
              <w:marLeft w:val="0"/>
              <w:marRight w:val="0"/>
              <w:marTop w:val="0"/>
              <w:marBottom w:val="0"/>
              <w:divBdr>
                <w:top w:val="none" w:sz="0" w:space="0" w:color="auto"/>
                <w:left w:val="none" w:sz="0" w:space="0" w:color="auto"/>
                <w:bottom w:val="none" w:sz="0" w:space="0" w:color="auto"/>
                <w:right w:val="none" w:sz="0" w:space="0" w:color="auto"/>
              </w:divBdr>
            </w:div>
          </w:divsChild>
        </w:div>
        <w:div w:id="294265004">
          <w:marLeft w:val="0"/>
          <w:marRight w:val="0"/>
          <w:marTop w:val="0"/>
          <w:marBottom w:val="0"/>
          <w:divBdr>
            <w:top w:val="none" w:sz="0" w:space="0" w:color="auto"/>
            <w:left w:val="none" w:sz="0" w:space="0" w:color="auto"/>
            <w:bottom w:val="none" w:sz="0" w:space="0" w:color="auto"/>
            <w:right w:val="none" w:sz="0" w:space="0" w:color="auto"/>
          </w:divBdr>
          <w:divsChild>
            <w:div w:id="1976258316">
              <w:marLeft w:val="0"/>
              <w:marRight w:val="0"/>
              <w:marTop w:val="0"/>
              <w:marBottom w:val="0"/>
              <w:divBdr>
                <w:top w:val="none" w:sz="0" w:space="0" w:color="auto"/>
                <w:left w:val="none" w:sz="0" w:space="0" w:color="auto"/>
                <w:bottom w:val="none" w:sz="0" w:space="0" w:color="auto"/>
                <w:right w:val="none" w:sz="0" w:space="0" w:color="auto"/>
              </w:divBdr>
            </w:div>
          </w:divsChild>
        </w:div>
        <w:div w:id="1003506957">
          <w:marLeft w:val="0"/>
          <w:marRight w:val="0"/>
          <w:marTop w:val="0"/>
          <w:marBottom w:val="0"/>
          <w:divBdr>
            <w:top w:val="none" w:sz="0" w:space="0" w:color="auto"/>
            <w:left w:val="none" w:sz="0" w:space="0" w:color="auto"/>
            <w:bottom w:val="none" w:sz="0" w:space="0" w:color="auto"/>
            <w:right w:val="none" w:sz="0" w:space="0" w:color="auto"/>
          </w:divBdr>
          <w:divsChild>
            <w:div w:id="145829959">
              <w:marLeft w:val="0"/>
              <w:marRight w:val="0"/>
              <w:marTop w:val="0"/>
              <w:marBottom w:val="0"/>
              <w:divBdr>
                <w:top w:val="none" w:sz="0" w:space="0" w:color="auto"/>
                <w:left w:val="none" w:sz="0" w:space="0" w:color="auto"/>
                <w:bottom w:val="none" w:sz="0" w:space="0" w:color="auto"/>
                <w:right w:val="none" w:sz="0" w:space="0" w:color="auto"/>
              </w:divBdr>
            </w:div>
          </w:divsChild>
        </w:div>
        <w:div w:id="996344216">
          <w:marLeft w:val="0"/>
          <w:marRight w:val="0"/>
          <w:marTop w:val="0"/>
          <w:marBottom w:val="0"/>
          <w:divBdr>
            <w:top w:val="none" w:sz="0" w:space="0" w:color="auto"/>
            <w:left w:val="none" w:sz="0" w:space="0" w:color="auto"/>
            <w:bottom w:val="none" w:sz="0" w:space="0" w:color="auto"/>
            <w:right w:val="none" w:sz="0" w:space="0" w:color="auto"/>
          </w:divBdr>
          <w:divsChild>
            <w:div w:id="437914443">
              <w:marLeft w:val="0"/>
              <w:marRight w:val="0"/>
              <w:marTop w:val="0"/>
              <w:marBottom w:val="0"/>
              <w:divBdr>
                <w:top w:val="none" w:sz="0" w:space="0" w:color="auto"/>
                <w:left w:val="none" w:sz="0" w:space="0" w:color="auto"/>
                <w:bottom w:val="none" w:sz="0" w:space="0" w:color="auto"/>
                <w:right w:val="none" w:sz="0" w:space="0" w:color="auto"/>
              </w:divBdr>
            </w:div>
          </w:divsChild>
        </w:div>
        <w:div w:id="870453906">
          <w:marLeft w:val="0"/>
          <w:marRight w:val="0"/>
          <w:marTop w:val="0"/>
          <w:marBottom w:val="0"/>
          <w:divBdr>
            <w:top w:val="none" w:sz="0" w:space="0" w:color="auto"/>
            <w:left w:val="none" w:sz="0" w:space="0" w:color="auto"/>
            <w:bottom w:val="none" w:sz="0" w:space="0" w:color="auto"/>
            <w:right w:val="none" w:sz="0" w:space="0" w:color="auto"/>
          </w:divBdr>
          <w:divsChild>
            <w:div w:id="475031250">
              <w:marLeft w:val="0"/>
              <w:marRight w:val="0"/>
              <w:marTop w:val="0"/>
              <w:marBottom w:val="0"/>
              <w:divBdr>
                <w:top w:val="none" w:sz="0" w:space="0" w:color="auto"/>
                <w:left w:val="none" w:sz="0" w:space="0" w:color="auto"/>
                <w:bottom w:val="none" w:sz="0" w:space="0" w:color="auto"/>
                <w:right w:val="none" w:sz="0" w:space="0" w:color="auto"/>
              </w:divBdr>
            </w:div>
          </w:divsChild>
        </w:div>
        <w:div w:id="1650205904">
          <w:marLeft w:val="0"/>
          <w:marRight w:val="0"/>
          <w:marTop w:val="0"/>
          <w:marBottom w:val="0"/>
          <w:divBdr>
            <w:top w:val="none" w:sz="0" w:space="0" w:color="auto"/>
            <w:left w:val="none" w:sz="0" w:space="0" w:color="auto"/>
            <w:bottom w:val="none" w:sz="0" w:space="0" w:color="auto"/>
            <w:right w:val="none" w:sz="0" w:space="0" w:color="auto"/>
          </w:divBdr>
          <w:divsChild>
            <w:div w:id="132454251">
              <w:marLeft w:val="0"/>
              <w:marRight w:val="0"/>
              <w:marTop w:val="0"/>
              <w:marBottom w:val="0"/>
              <w:divBdr>
                <w:top w:val="none" w:sz="0" w:space="0" w:color="auto"/>
                <w:left w:val="none" w:sz="0" w:space="0" w:color="auto"/>
                <w:bottom w:val="none" w:sz="0" w:space="0" w:color="auto"/>
                <w:right w:val="none" w:sz="0" w:space="0" w:color="auto"/>
              </w:divBdr>
            </w:div>
          </w:divsChild>
        </w:div>
        <w:div w:id="1297643918">
          <w:marLeft w:val="0"/>
          <w:marRight w:val="0"/>
          <w:marTop w:val="0"/>
          <w:marBottom w:val="0"/>
          <w:divBdr>
            <w:top w:val="none" w:sz="0" w:space="0" w:color="auto"/>
            <w:left w:val="none" w:sz="0" w:space="0" w:color="auto"/>
            <w:bottom w:val="none" w:sz="0" w:space="0" w:color="auto"/>
            <w:right w:val="none" w:sz="0" w:space="0" w:color="auto"/>
          </w:divBdr>
          <w:divsChild>
            <w:div w:id="1272862851">
              <w:marLeft w:val="0"/>
              <w:marRight w:val="0"/>
              <w:marTop w:val="0"/>
              <w:marBottom w:val="0"/>
              <w:divBdr>
                <w:top w:val="none" w:sz="0" w:space="0" w:color="auto"/>
                <w:left w:val="none" w:sz="0" w:space="0" w:color="auto"/>
                <w:bottom w:val="none" w:sz="0" w:space="0" w:color="auto"/>
                <w:right w:val="none" w:sz="0" w:space="0" w:color="auto"/>
              </w:divBdr>
            </w:div>
          </w:divsChild>
        </w:div>
        <w:div w:id="46686440">
          <w:marLeft w:val="0"/>
          <w:marRight w:val="0"/>
          <w:marTop w:val="0"/>
          <w:marBottom w:val="0"/>
          <w:divBdr>
            <w:top w:val="none" w:sz="0" w:space="0" w:color="auto"/>
            <w:left w:val="none" w:sz="0" w:space="0" w:color="auto"/>
            <w:bottom w:val="none" w:sz="0" w:space="0" w:color="auto"/>
            <w:right w:val="none" w:sz="0" w:space="0" w:color="auto"/>
          </w:divBdr>
          <w:divsChild>
            <w:div w:id="1959221925">
              <w:marLeft w:val="0"/>
              <w:marRight w:val="0"/>
              <w:marTop w:val="0"/>
              <w:marBottom w:val="0"/>
              <w:divBdr>
                <w:top w:val="none" w:sz="0" w:space="0" w:color="auto"/>
                <w:left w:val="none" w:sz="0" w:space="0" w:color="auto"/>
                <w:bottom w:val="none" w:sz="0" w:space="0" w:color="auto"/>
                <w:right w:val="none" w:sz="0" w:space="0" w:color="auto"/>
              </w:divBdr>
            </w:div>
          </w:divsChild>
        </w:div>
        <w:div w:id="2117022475">
          <w:marLeft w:val="0"/>
          <w:marRight w:val="0"/>
          <w:marTop w:val="0"/>
          <w:marBottom w:val="0"/>
          <w:divBdr>
            <w:top w:val="none" w:sz="0" w:space="0" w:color="auto"/>
            <w:left w:val="none" w:sz="0" w:space="0" w:color="auto"/>
            <w:bottom w:val="none" w:sz="0" w:space="0" w:color="auto"/>
            <w:right w:val="none" w:sz="0" w:space="0" w:color="auto"/>
          </w:divBdr>
          <w:divsChild>
            <w:div w:id="9801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84811">
      <w:bodyDiv w:val="1"/>
      <w:marLeft w:val="0"/>
      <w:marRight w:val="0"/>
      <w:marTop w:val="0"/>
      <w:marBottom w:val="0"/>
      <w:divBdr>
        <w:top w:val="none" w:sz="0" w:space="0" w:color="auto"/>
        <w:left w:val="none" w:sz="0" w:space="0" w:color="auto"/>
        <w:bottom w:val="none" w:sz="0" w:space="0" w:color="auto"/>
        <w:right w:val="none" w:sz="0" w:space="0" w:color="auto"/>
      </w:divBdr>
    </w:div>
    <w:div w:id="579607737">
      <w:bodyDiv w:val="1"/>
      <w:marLeft w:val="0"/>
      <w:marRight w:val="0"/>
      <w:marTop w:val="0"/>
      <w:marBottom w:val="0"/>
      <w:divBdr>
        <w:top w:val="none" w:sz="0" w:space="0" w:color="auto"/>
        <w:left w:val="none" w:sz="0" w:space="0" w:color="auto"/>
        <w:bottom w:val="none" w:sz="0" w:space="0" w:color="auto"/>
        <w:right w:val="none" w:sz="0" w:space="0" w:color="auto"/>
      </w:divBdr>
    </w:div>
    <w:div w:id="902447498">
      <w:bodyDiv w:val="1"/>
      <w:marLeft w:val="0"/>
      <w:marRight w:val="0"/>
      <w:marTop w:val="0"/>
      <w:marBottom w:val="0"/>
      <w:divBdr>
        <w:top w:val="none" w:sz="0" w:space="0" w:color="auto"/>
        <w:left w:val="none" w:sz="0" w:space="0" w:color="auto"/>
        <w:bottom w:val="none" w:sz="0" w:space="0" w:color="auto"/>
        <w:right w:val="none" w:sz="0" w:space="0" w:color="auto"/>
      </w:divBdr>
      <w:divsChild>
        <w:div w:id="2131706031">
          <w:marLeft w:val="0"/>
          <w:marRight w:val="0"/>
          <w:marTop w:val="0"/>
          <w:marBottom w:val="0"/>
          <w:divBdr>
            <w:top w:val="none" w:sz="0" w:space="0" w:color="auto"/>
            <w:left w:val="none" w:sz="0" w:space="0" w:color="auto"/>
            <w:bottom w:val="none" w:sz="0" w:space="0" w:color="auto"/>
            <w:right w:val="none" w:sz="0" w:space="0" w:color="auto"/>
          </w:divBdr>
        </w:div>
        <w:div w:id="452099694">
          <w:marLeft w:val="0"/>
          <w:marRight w:val="0"/>
          <w:marTop w:val="0"/>
          <w:marBottom w:val="0"/>
          <w:divBdr>
            <w:top w:val="none" w:sz="0" w:space="0" w:color="auto"/>
            <w:left w:val="none" w:sz="0" w:space="0" w:color="auto"/>
            <w:bottom w:val="none" w:sz="0" w:space="0" w:color="auto"/>
            <w:right w:val="none" w:sz="0" w:space="0" w:color="auto"/>
          </w:divBdr>
        </w:div>
        <w:div w:id="1983189111">
          <w:marLeft w:val="0"/>
          <w:marRight w:val="0"/>
          <w:marTop w:val="0"/>
          <w:marBottom w:val="0"/>
          <w:divBdr>
            <w:top w:val="none" w:sz="0" w:space="0" w:color="auto"/>
            <w:left w:val="none" w:sz="0" w:space="0" w:color="auto"/>
            <w:bottom w:val="none" w:sz="0" w:space="0" w:color="auto"/>
            <w:right w:val="none" w:sz="0" w:space="0" w:color="auto"/>
          </w:divBdr>
        </w:div>
      </w:divsChild>
    </w:div>
    <w:div w:id="918321829">
      <w:bodyDiv w:val="1"/>
      <w:marLeft w:val="0"/>
      <w:marRight w:val="0"/>
      <w:marTop w:val="0"/>
      <w:marBottom w:val="0"/>
      <w:divBdr>
        <w:top w:val="none" w:sz="0" w:space="0" w:color="auto"/>
        <w:left w:val="none" w:sz="0" w:space="0" w:color="auto"/>
        <w:bottom w:val="none" w:sz="0" w:space="0" w:color="auto"/>
        <w:right w:val="none" w:sz="0" w:space="0" w:color="auto"/>
      </w:divBdr>
      <w:divsChild>
        <w:div w:id="805704690">
          <w:marLeft w:val="0"/>
          <w:marRight w:val="0"/>
          <w:marTop w:val="120"/>
          <w:marBottom w:val="120"/>
          <w:divBdr>
            <w:top w:val="none" w:sz="0" w:space="0" w:color="auto"/>
            <w:left w:val="none" w:sz="0" w:space="0" w:color="auto"/>
            <w:bottom w:val="none" w:sz="0" w:space="0" w:color="auto"/>
            <w:right w:val="none" w:sz="0" w:space="0" w:color="auto"/>
          </w:divBdr>
          <w:divsChild>
            <w:div w:id="907304654">
              <w:marLeft w:val="0"/>
              <w:marRight w:val="0"/>
              <w:marTop w:val="0"/>
              <w:marBottom w:val="0"/>
              <w:divBdr>
                <w:top w:val="none" w:sz="0" w:space="0" w:color="auto"/>
                <w:left w:val="none" w:sz="0" w:space="0" w:color="auto"/>
                <w:bottom w:val="none" w:sz="0" w:space="0" w:color="auto"/>
                <w:right w:val="none" w:sz="0" w:space="0" w:color="auto"/>
              </w:divBdr>
            </w:div>
          </w:divsChild>
        </w:div>
        <w:div w:id="1784152669">
          <w:marLeft w:val="0"/>
          <w:marRight w:val="0"/>
          <w:marTop w:val="0"/>
          <w:marBottom w:val="120"/>
          <w:divBdr>
            <w:top w:val="none" w:sz="0" w:space="0" w:color="auto"/>
            <w:left w:val="none" w:sz="0" w:space="0" w:color="auto"/>
            <w:bottom w:val="none" w:sz="0" w:space="0" w:color="auto"/>
            <w:right w:val="none" w:sz="0" w:space="0" w:color="auto"/>
          </w:divBdr>
          <w:divsChild>
            <w:div w:id="107042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852963">
      <w:bodyDiv w:val="1"/>
      <w:marLeft w:val="0"/>
      <w:marRight w:val="0"/>
      <w:marTop w:val="0"/>
      <w:marBottom w:val="0"/>
      <w:divBdr>
        <w:top w:val="none" w:sz="0" w:space="0" w:color="auto"/>
        <w:left w:val="none" w:sz="0" w:space="0" w:color="auto"/>
        <w:bottom w:val="none" w:sz="0" w:space="0" w:color="auto"/>
        <w:right w:val="none" w:sz="0" w:space="0" w:color="auto"/>
      </w:divBdr>
    </w:div>
    <w:div w:id="1083794316">
      <w:bodyDiv w:val="1"/>
      <w:marLeft w:val="0"/>
      <w:marRight w:val="0"/>
      <w:marTop w:val="0"/>
      <w:marBottom w:val="0"/>
      <w:divBdr>
        <w:top w:val="none" w:sz="0" w:space="0" w:color="auto"/>
        <w:left w:val="none" w:sz="0" w:space="0" w:color="auto"/>
        <w:bottom w:val="none" w:sz="0" w:space="0" w:color="auto"/>
        <w:right w:val="none" w:sz="0" w:space="0" w:color="auto"/>
      </w:divBdr>
      <w:divsChild>
        <w:div w:id="1992097954">
          <w:marLeft w:val="0"/>
          <w:marRight w:val="0"/>
          <w:marTop w:val="0"/>
          <w:marBottom w:val="0"/>
          <w:divBdr>
            <w:top w:val="none" w:sz="0" w:space="0" w:color="auto"/>
            <w:left w:val="none" w:sz="0" w:space="0" w:color="auto"/>
            <w:bottom w:val="none" w:sz="0" w:space="0" w:color="auto"/>
            <w:right w:val="none" w:sz="0" w:space="0" w:color="auto"/>
          </w:divBdr>
        </w:div>
      </w:divsChild>
    </w:div>
    <w:div w:id="1154950913">
      <w:bodyDiv w:val="1"/>
      <w:marLeft w:val="0"/>
      <w:marRight w:val="0"/>
      <w:marTop w:val="0"/>
      <w:marBottom w:val="0"/>
      <w:divBdr>
        <w:top w:val="none" w:sz="0" w:space="0" w:color="auto"/>
        <w:left w:val="none" w:sz="0" w:space="0" w:color="auto"/>
        <w:bottom w:val="none" w:sz="0" w:space="0" w:color="auto"/>
        <w:right w:val="none" w:sz="0" w:space="0" w:color="auto"/>
      </w:divBdr>
      <w:divsChild>
        <w:div w:id="1682509837">
          <w:marLeft w:val="0"/>
          <w:marRight w:val="0"/>
          <w:marTop w:val="0"/>
          <w:marBottom w:val="0"/>
          <w:divBdr>
            <w:top w:val="none" w:sz="0" w:space="0" w:color="auto"/>
            <w:left w:val="none" w:sz="0" w:space="0" w:color="auto"/>
            <w:bottom w:val="none" w:sz="0" w:space="0" w:color="auto"/>
            <w:right w:val="none" w:sz="0" w:space="0" w:color="auto"/>
          </w:divBdr>
          <w:divsChild>
            <w:div w:id="1071318803">
              <w:marLeft w:val="0"/>
              <w:marRight w:val="0"/>
              <w:marTop w:val="0"/>
              <w:marBottom w:val="0"/>
              <w:divBdr>
                <w:top w:val="none" w:sz="0" w:space="0" w:color="auto"/>
                <w:left w:val="none" w:sz="0" w:space="0" w:color="auto"/>
                <w:bottom w:val="none" w:sz="0" w:space="0" w:color="auto"/>
                <w:right w:val="none" w:sz="0" w:space="0" w:color="auto"/>
              </w:divBdr>
            </w:div>
            <w:div w:id="1546871492">
              <w:marLeft w:val="0"/>
              <w:marRight w:val="0"/>
              <w:marTop w:val="0"/>
              <w:marBottom w:val="0"/>
              <w:divBdr>
                <w:top w:val="none" w:sz="0" w:space="0" w:color="auto"/>
                <w:left w:val="none" w:sz="0" w:space="0" w:color="auto"/>
                <w:bottom w:val="none" w:sz="0" w:space="0" w:color="auto"/>
                <w:right w:val="none" w:sz="0" w:space="0" w:color="auto"/>
              </w:divBdr>
            </w:div>
            <w:div w:id="1225487858">
              <w:marLeft w:val="0"/>
              <w:marRight w:val="0"/>
              <w:marTop w:val="0"/>
              <w:marBottom w:val="0"/>
              <w:divBdr>
                <w:top w:val="none" w:sz="0" w:space="0" w:color="auto"/>
                <w:left w:val="none" w:sz="0" w:space="0" w:color="auto"/>
                <w:bottom w:val="none" w:sz="0" w:space="0" w:color="auto"/>
                <w:right w:val="none" w:sz="0" w:space="0" w:color="auto"/>
              </w:divBdr>
            </w:div>
          </w:divsChild>
        </w:div>
        <w:div w:id="767505400">
          <w:marLeft w:val="0"/>
          <w:marRight w:val="0"/>
          <w:marTop w:val="0"/>
          <w:marBottom w:val="0"/>
          <w:divBdr>
            <w:top w:val="none" w:sz="0" w:space="0" w:color="auto"/>
            <w:left w:val="none" w:sz="0" w:space="0" w:color="auto"/>
            <w:bottom w:val="none" w:sz="0" w:space="0" w:color="auto"/>
            <w:right w:val="none" w:sz="0" w:space="0" w:color="auto"/>
          </w:divBdr>
          <w:divsChild>
            <w:div w:id="2093774332">
              <w:marLeft w:val="0"/>
              <w:marRight w:val="0"/>
              <w:marTop w:val="0"/>
              <w:marBottom w:val="0"/>
              <w:divBdr>
                <w:top w:val="none" w:sz="0" w:space="0" w:color="auto"/>
                <w:left w:val="none" w:sz="0" w:space="0" w:color="auto"/>
                <w:bottom w:val="none" w:sz="0" w:space="0" w:color="auto"/>
                <w:right w:val="none" w:sz="0" w:space="0" w:color="auto"/>
              </w:divBdr>
            </w:div>
            <w:div w:id="1953583777">
              <w:marLeft w:val="0"/>
              <w:marRight w:val="0"/>
              <w:marTop w:val="0"/>
              <w:marBottom w:val="0"/>
              <w:divBdr>
                <w:top w:val="none" w:sz="0" w:space="0" w:color="auto"/>
                <w:left w:val="none" w:sz="0" w:space="0" w:color="auto"/>
                <w:bottom w:val="none" w:sz="0" w:space="0" w:color="auto"/>
                <w:right w:val="none" w:sz="0" w:space="0" w:color="auto"/>
              </w:divBdr>
            </w:div>
            <w:div w:id="291600767">
              <w:marLeft w:val="0"/>
              <w:marRight w:val="0"/>
              <w:marTop w:val="0"/>
              <w:marBottom w:val="0"/>
              <w:divBdr>
                <w:top w:val="none" w:sz="0" w:space="0" w:color="auto"/>
                <w:left w:val="none" w:sz="0" w:space="0" w:color="auto"/>
                <w:bottom w:val="none" w:sz="0" w:space="0" w:color="auto"/>
                <w:right w:val="none" w:sz="0" w:space="0" w:color="auto"/>
              </w:divBdr>
            </w:div>
          </w:divsChild>
        </w:div>
        <w:div w:id="1856646567">
          <w:marLeft w:val="0"/>
          <w:marRight w:val="0"/>
          <w:marTop w:val="0"/>
          <w:marBottom w:val="0"/>
          <w:divBdr>
            <w:top w:val="none" w:sz="0" w:space="0" w:color="auto"/>
            <w:left w:val="none" w:sz="0" w:space="0" w:color="auto"/>
            <w:bottom w:val="none" w:sz="0" w:space="0" w:color="auto"/>
            <w:right w:val="none" w:sz="0" w:space="0" w:color="auto"/>
          </w:divBdr>
          <w:divsChild>
            <w:div w:id="1266885864">
              <w:marLeft w:val="-75"/>
              <w:marRight w:val="0"/>
              <w:marTop w:val="30"/>
              <w:marBottom w:val="30"/>
              <w:divBdr>
                <w:top w:val="none" w:sz="0" w:space="0" w:color="auto"/>
                <w:left w:val="none" w:sz="0" w:space="0" w:color="auto"/>
                <w:bottom w:val="none" w:sz="0" w:space="0" w:color="auto"/>
                <w:right w:val="none" w:sz="0" w:space="0" w:color="auto"/>
              </w:divBdr>
              <w:divsChild>
                <w:div w:id="2089227990">
                  <w:marLeft w:val="0"/>
                  <w:marRight w:val="0"/>
                  <w:marTop w:val="0"/>
                  <w:marBottom w:val="0"/>
                  <w:divBdr>
                    <w:top w:val="none" w:sz="0" w:space="0" w:color="auto"/>
                    <w:left w:val="none" w:sz="0" w:space="0" w:color="auto"/>
                    <w:bottom w:val="none" w:sz="0" w:space="0" w:color="auto"/>
                    <w:right w:val="none" w:sz="0" w:space="0" w:color="auto"/>
                  </w:divBdr>
                  <w:divsChild>
                    <w:div w:id="1522861827">
                      <w:marLeft w:val="0"/>
                      <w:marRight w:val="0"/>
                      <w:marTop w:val="0"/>
                      <w:marBottom w:val="0"/>
                      <w:divBdr>
                        <w:top w:val="none" w:sz="0" w:space="0" w:color="auto"/>
                        <w:left w:val="none" w:sz="0" w:space="0" w:color="auto"/>
                        <w:bottom w:val="none" w:sz="0" w:space="0" w:color="auto"/>
                        <w:right w:val="none" w:sz="0" w:space="0" w:color="auto"/>
                      </w:divBdr>
                    </w:div>
                  </w:divsChild>
                </w:div>
                <w:div w:id="1635216604">
                  <w:marLeft w:val="0"/>
                  <w:marRight w:val="0"/>
                  <w:marTop w:val="0"/>
                  <w:marBottom w:val="0"/>
                  <w:divBdr>
                    <w:top w:val="none" w:sz="0" w:space="0" w:color="auto"/>
                    <w:left w:val="none" w:sz="0" w:space="0" w:color="auto"/>
                    <w:bottom w:val="none" w:sz="0" w:space="0" w:color="auto"/>
                    <w:right w:val="none" w:sz="0" w:space="0" w:color="auto"/>
                  </w:divBdr>
                  <w:divsChild>
                    <w:div w:id="737635001">
                      <w:marLeft w:val="0"/>
                      <w:marRight w:val="0"/>
                      <w:marTop w:val="0"/>
                      <w:marBottom w:val="0"/>
                      <w:divBdr>
                        <w:top w:val="none" w:sz="0" w:space="0" w:color="auto"/>
                        <w:left w:val="none" w:sz="0" w:space="0" w:color="auto"/>
                        <w:bottom w:val="none" w:sz="0" w:space="0" w:color="auto"/>
                        <w:right w:val="none" w:sz="0" w:space="0" w:color="auto"/>
                      </w:divBdr>
                    </w:div>
                  </w:divsChild>
                </w:div>
                <w:div w:id="1592424650">
                  <w:marLeft w:val="0"/>
                  <w:marRight w:val="0"/>
                  <w:marTop w:val="0"/>
                  <w:marBottom w:val="0"/>
                  <w:divBdr>
                    <w:top w:val="none" w:sz="0" w:space="0" w:color="auto"/>
                    <w:left w:val="none" w:sz="0" w:space="0" w:color="auto"/>
                    <w:bottom w:val="none" w:sz="0" w:space="0" w:color="auto"/>
                    <w:right w:val="none" w:sz="0" w:space="0" w:color="auto"/>
                  </w:divBdr>
                  <w:divsChild>
                    <w:div w:id="1403330945">
                      <w:marLeft w:val="0"/>
                      <w:marRight w:val="0"/>
                      <w:marTop w:val="0"/>
                      <w:marBottom w:val="0"/>
                      <w:divBdr>
                        <w:top w:val="none" w:sz="0" w:space="0" w:color="auto"/>
                        <w:left w:val="none" w:sz="0" w:space="0" w:color="auto"/>
                        <w:bottom w:val="none" w:sz="0" w:space="0" w:color="auto"/>
                        <w:right w:val="none" w:sz="0" w:space="0" w:color="auto"/>
                      </w:divBdr>
                    </w:div>
                  </w:divsChild>
                </w:div>
                <w:div w:id="267742166">
                  <w:marLeft w:val="0"/>
                  <w:marRight w:val="0"/>
                  <w:marTop w:val="0"/>
                  <w:marBottom w:val="0"/>
                  <w:divBdr>
                    <w:top w:val="none" w:sz="0" w:space="0" w:color="auto"/>
                    <w:left w:val="none" w:sz="0" w:space="0" w:color="auto"/>
                    <w:bottom w:val="none" w:sz="0" w:space="0" w:color="auto"/>
                    <w:right w:val="none" w:sz="0" w:space="0" w:color="auto"/>
                  </w:divBdr>
                  <w:divsChild>
                    <w:div w:id="1996376556">
                      <w:marLeft w:val="0"/>
                      <w:marRight w:val="0"/>
                      <w:marTop w:val="0"/>
                      <w:marBottom w:val="0"/>
                      <w:divBdr>
                        <w:top w:val="none" w:sz="0" w:space="0" w:color="auto"/>
                        <w:left w:val="none" w:sz="0" w:space="0" w:color="auto"/>
                        <w:bottom w:val="none" w:sz="0" w:space="0" w:color="auto"/>
                        <w:right w:val="none" w:sz="0" w:space="0" w:color="auto"/>
                      </w:divBdr>
                    </w:div>
                  </w:divsChild>
                </w:div>
                <w:div w:id="250314423">
                  <w:marLeft w:val="0"/>
                  <w:marRight w:val="0"/>
                  <w:marTop w:val="0"/>
                  <w:marBottom w:val="0"/>
                  <w:divBdr>
                    <w:top w:val="none" w:sz="0" w:space="0" w:color="auto"/>
                    <w:left w:val="none" w:sz="0" w:space="0" w:color="auto"/>
                    <w:bottom w:val="none" w:sz="0" w:space="0" w:color="auto"/>
                    <w:right w:val="none" w:sz="0" w:space="0" w:color="auto"/>
                  </w:divBdr>
                  <w:divsChild>
                    <w:div w:id="222184600">
                      <w:marLeft w:val="0"/>
                      <w:marRight w:val="0"/>
                      <w:marTop w:val="0"/>
                      <w:marBottom w:val="0"/>
                      <w:divBdr>
                        <w:top w:val="none" w:sz="0" w:space="0" w:color="auto"/>
                        <w:left w:val="none" w:sz="0" w:space="0" w:color="auto"/>
                        <w:bottom w:val="none" w:sz="0" w:space="0" w:color="auto"/>
                        <w:right w:val="none" w:sz="0" w:space="0" w:color="auto"/>
                      </w:divBdr>
                    </w:div>
                  </w:divsChild>
                </w:div>
                <w:div w:id="1795949836">
                  <w:marLeft w:val="0"/>
                  <w:marRight w:val="0"/>
                  <w:marTop w:val="0"/>
                  <w:marBottom w:val="0"/>
                  <w:divBdr>
                    <w:top w:val="none" w:sz="0" w:space="0" w:color="auto"/>
                    <w:left w:val="none" w:sz="0" w:space="0" w:color="auto"/>
                    <w:bottom w:val="none" w:sz="0" w:space="0" w:color="auto"/>
                    <w:right w:val="none" w:sz="0" w:space="0" w:color="auto"/>
                  </w:divBdr>
                  <w:divsChild>
                    <w:div w:id="1498960611">
                      <w:marLeft w:val="0"/>
                      <w:marRight w:val="0"/>
                      <w:marTop w:val="0"/>
                      <w:marBottom w:val="0"/>
                      <w:divBdr>
                        <w:top w:val="none" w:sz="0" w:space="0" w:color="auto"/>
                        <w:left w:val="none" w:sz="0" w:space="0" w:color="auto"/>
                        <w:bottom w:val="none" w:sz="0" w:space="0" w:color="auto"/>
                        <w:right w:val="none" w:sz="0" w:space="0" w:color="auto"/>
                      </w:divBdr>
                    </w:div>
                  </w:divsChild>
                </w:div>
                <w:div w:id="762918958">
                  <w:marLeft w:val="0"/>
                  <w:marRight w:val="0"/>
                  <w:marTop w:val="0"/>
                  <w:marBottom w:val="0"/>
                  <w:divBdr>
                    <w:top w:val="none" w:sz="0" w:space="0" w:color="auto"/>
                    <w:left w:val="none" w:sz="0" w:space="0" w:color="auto"/>
                    <w:bottom w:val="none" w:sz="0" w:space="0" w:color="auto"/>
                    <w:right w:val="none" w:sz="0" w:space="0" w:color="auto"/>
                  </w:divBdr>
                  <w:divsChild>
                    <w:div w:id="836699594">
                      <w:marLeft w:val="0"/>
                      <w:marRight w:val="0"/>
                      <w:marTop w:val="0"/>
                      <w:marBottom w:val="0"/>
                      <w:divBdr>
                        <w:top w:val="none" w:sz="0" w:space="0" w:color="auto"/>
                        <w:left w:val="none" w:sz="0" w:space="0" w:color="auto"/>
                        <w:bottom w:val="none" w:sz="0" w:space="0" w:color="auto"/>
                        <w:right w:val="none" w:sz="0" w:space="0" w:color="auto"/>
                      </w:divBdr>
                    </w:div>
                  </w:divsChild>
                </w:div>
                <w:div w:id="745955959">
                  <w:marLeft w:val="0"/>
                  <w:marRight w:val="0"/>
                  <w:marTop w:val="0"/>
                  <w:marBottom w:val="0"/>
                  <w:divBdr>
                    <w:top w:val="none" w:sz="0" w:space="0" w:color="auto"/>
                    <w:left w:val="none" w:sz="0" w:space="0" w:color="auto"/>
                    <w:bottom w:val="none" w:sz="0" w:space="0" w:color="auto"/>
                    <w:right w:val="none" w:sz="0" w:space="0" w:color="auto"/>
                  </w:divBdr>
                  <w:divsChild>
                    <w:div w:id="1623413650">
                      <w:marLeft w:val="0"/>
                      <w:marRight w:val="0"/>
                      <w:marTop w:val="0"/>
                      <w:marBottom w:val="0"/>
                      <w:divBdr>
                        <w:top w:val="none" w:sz="0" w:space="0" w:color="auto"/>
                        <w:left w:val="none" w:sz="0" w:space="0" w:color="auto"/>
                        <w:bottom w:val="none" w:sz="0" w:space="0" w:color="auto"/>
                        <w:right w:val="none" w:sz="0" w:space="0" w:color="auto"/>
                      </w:divBdr>
                    </w:div>
                  </w:divsChild>
                </w:div>
                <w:div w:id="3292744">
                  <w:marLeft w:val="0"/>
                  <w:marRight w:val="0"/>
                  <w:marTop w:val="0"/>
                  <w:marBottom w:val="0"/>
                  <w:divBdr>
                    <w:top w:val="none" w:sz="0" w:space="0" w:color="auto"/>
                    <w:left w:val="none" w:sz="0" w:space="0" w:color="auto"/>
                    <w:bottom w:val="none" w:sz="0" w:space="0" w:color="auto"/>
                    <w:right w:val="none" w:sz="0" w:space="0" w:color="auto"/>
                  </w:divBdr>
                  <w:divsChild>
                    <w:div w:id="279149043">
                      <w:marLeft w:val="0"/>
                      <w:marRight w:val="0"/>
                      <w:marTop w:val="0"/>
                      <w:marBottom w:val="0"/>
                      <w:divBdr>
                        <w:top w:val="none" w:sz="0" w:space="0" w:color="auto"/>
                        <w:left w:val="none" w:sz="0" w:space="0" w:color="auto"/>
                        <w:bottom w:val="none" w:sz="0" w:space="0" w:color="auto"/>
                        <w:right w:val="none" w:sz="0" w:space="0" w:color="auto"/>
                      </w:divBdr>
                    </w:div>
                  </w:divsChild>
                </w:div>
                <w:div w:id="1057701832">
                  <w:marLeft w:val="0"/>
                  <w:marRight w:val="0"/>
                  <w:marTop w:val="0"/>
                  <w:marBottom w:val="0"/>
                  <w:divBdr>
                    <w:top w:val="none" w:sz="0" w:space="0" w:color="auto"/>
                    <w:left w:val="none" w:sz="0" w:space="0" w:color="auto"/>
                    <w:bottom w:val="none" w:sz="0" w:space="0" w:color="auto"/>
                    <w:right w:val="none" w:sz="0" w:space="0" w:color="auto"/>
                  </w:divBdr>
                  <w:divsChild>
                    <w:div w:id="1477182970">
                      <w:marLeft w:val="0"/>
                      <w:marRight w:val="0"/>
                      <w:marTop w:val="0"/>
                      <w:marBottom w:val="0"/>
                      <w:divBdr>
                        <w:top w:val="none" w:sz="0" w:space="0" w:color="auto"/>
                        <w:left w:val="none" w:sz="0" w:space="0" w:color="auto"/>
                        <w:bottom w:val="none" w:sz="0" w:space="0" w:color="auto"/>
                        <w:right w:val="none" w:sz="0" w:space="0" w:color="auto"/>
                      </w:divBdr>
                    </w:div>
                  </w:divsChild>
                </w:div>
                <w:div w:id="1655261024">
                  <w:marLeft w:val="0"/>
                  <w:marRight w:val="0"/>
                  <w:marTop w:val="0"/>
                  <w:marBottom w:val="0"/>
                  <w:divBdr>
                    <w:top w:val="none" w:sz="0" w:space="0" w:color="auto"/>
                    <w:left w:val="none" w:sz="0" w:space="0" w:color="auto"/>
                    <w:bottom w:val="none" w:sz="0" w:space="0" w:color="auto"/>
                    <w:right w:val="none" w:sz="0" w:space="0" w:color="auto"/>
                  </w:divBdr>
                  <w:divsChild>
                    <w:div w:id="2035963562">
                      <w:marLeft w:val="0"/>
                      <w:marRight w:val="0"/>
                      <w:marTop w:val="0"/>
                      <w:marBottom w:val="0"/>
                      <w:divBdr>
                        <w:top w:val="none" w:sz="0" w:space="0" w:color="auto"/>
                        <w:left w:val="none" w:sz="0" w:space="0" w:color="auto"/>
                        <w:bottom w:val="none" w:sz="0" w:space="0" w:color="auto"/>
                        <w:right w:val="none" w:sz="0" w:space="0" w:color="auto"/>
                      </w:divBdr>
                    </w:div>
                  </w:divsChild>
                </w:div>
                <w:div w:id="1271160055">
                  <w:marLeft w:val="0"/>
                  <w:marRight w:val="0"/>
                  <w:marTop w:val="0"/>
                  <w:marBottom w:val="0"/>
                  <w:divBdr>
                    <w:top w:val="none" w:sz="0" w:space="0" w:color="auto"/>
                    <w:left w:val="none" w:sz="0" w:space="0" w:color="auto"/>
                    <w:bottom w:val="none" w:sz="0" w:space="0" w:color="auto"/>
                    <w:right w:val="none" w:sz="0" w:space="0" w:color="auto"/>
                  </w:divBdr>
                  <w:divsChild>
                    <w:div w:id="1186554121">
                      <w:marLeft w:val="0"/>
                      <w:marRight w:val="0"/>
                      <w:marTop w:val="0"/>
                      <w:marBottom w:val="0"/>
                      <w:divBdr>
                        <w:top w:val="none" w:sz="0" w:space="0" w:color="auto"/>
                        <w:left w:val="none" w:sz="0" w:space="0" w:color="auto"/>
                        <w:bottom w:val="none" w:sz="0" w:space="0" w:color="auto"/>
                        <w:right w:val="none" w:sz="0" w:space="0" w:color="auto"/>
                      </w:divBdr>
                    </w:div>
                  </w:divsChild>
                </w:div>
                <w:div w:id="574432689">
                  <w:marLeft w:val="0"/>
                  <w:marRight w:val="0"/>
                  <w:marTop w:val="0"/>
                  <w:marBottom w:val="0"/>
                  <w:divBdr>
                    <w:top w:val="none" w:sz="0" w:space="0" w:color="auto"/>
                    <w:left w:val="none" w:sz="0" w:space="0" w:color="auto"/>
                    <w:bottom w:val="none" w:sz="0" w:space="0" w:color="auto"/>
                    <w:right w:val="none" w:sz="0" w:space="0" w:color="auto"/>
                  </w:divBdr>
                  <w:divsChild>
                    <w:div w:id="31538381">
                      <w:marLeft w:val="0"/>
                      <w:marRight w:val="0"/>
                      <w:marTop w:val="0"/>
                      <w:marBottom w:val="0"/>
                      <w:divBdr>
                        <w:top w:val="none" w:sz="0" w:space="0" w:color="auto"/>
                        <w:left w:val="none" w:sz="0" w:space="0" w:color="auto"/>
                        <w:bottom w:val="none" w:sz="0" w:space="0" w:color="auto"/>
                        <w:right w:val="none" w:sz="0" w:space="0" w:color="auto"/>
                      </w:divBdr>
                    </w:div>
                  </w:divsChild>
                </w:div>
                <w:div w:id="1503009426">
                  <w:marLeft w:val="0"/>
                  <w:marRight w:val="0"/>
                  <w:marTop w:val="0"/>
                  <w:marBottom w:val="0"/>
                  <w:divBdr>
                    <w:top w:val="none" w:sz="0" w:space="0" w:color="auto"/>
                    <w:left w:val="none" w:sz="0" w:space="0" w:color="auto"/>
                    <w:bottom w:val="none" w:sz="0" w:space="0" w:color="auto"/>
                    <w:right w:val="none" w:sz="0" w:space="0" w:color="auto"/>
                  </w:divBdr>
                  <w:divsChild>
                    <w:div w:id="194930808">
                      <w:marLeft w:val="0"/>
                      <w:marRight w:val="0"/>
                      <w:marTop w:val="0"/>
                      <w:marBottom w:val="0"/>
                      <w:divBdr>
                        <w:top w:val="none" w:sz="0" w:space="0" w:color="auto"/>
                        <w:left w:val="none" w:sz="0" w:space="0" w:color="auto"/>
                        <w:bottom w:val="none" w:sz="0" w:space="0" w:color="auto"/>
                        <w:right w:val="none" w:sz="0" w:space="0" w:color="auto"/>
                      </w:divBdr>
                    </w:div>
                  </w:divsChild>
                </w:div>
                <w:div w:id="20056154">
                  <w:marLeft w:val="0"/>
                  <w:marRight w:val="0"/>
                  <w:marTop w:val="0"/>
                  <w:marBottom w:val="0"/>
                  <w:divBdr>
                    <w:top w:val="none" w:sz="0" w:space="0" w:color="auto"/>
                    <w:left w:val="none" w:sz="0" w:space="0" w:color="auto"/>
                    <w:bottom w:val="none" w:sz="0" w:space="0" w:color="auto"/>
                    <w:right w:val="none" w:sz="0" w:space="0" w:color="auto"/>
                  </w:divBdr>
                  <w:divsChild>
                    <w:div w:id="1519392322">
                      <w:marLeft w:val="0"/>
                      <w:marRight w:val="0"/>
                      <w:marTop w:val="0"/>
                      <w:marBottom w:val="0"/>
                      <w:divBdr>
                        <w:top w:val="none" w:sz="0" w:space="0" w:color="auto"/>
                        <w:left w:val="none" w:sz="0" w:space="0" w:color="auto"/>
                        <w:bottom w:val="none" w:sz="0" w:space="0" w:color="auto"/>
                        <w:right w:val="none" w:sz="0" w:space="0" w:color="auto"/>
                      </w:divBdr>
                    </w:div>
                  </w:divsChild>
                </w:div>
                <w:div w:id="1927809621">
                  <w:marLeft w:val="0"/>
                  <w:marRight w:val="0"/>
                  <w:marTop w:val="0"/>
                  <w:marBottom w:val="0"/>
                  <w:divBdr>
                    <w:top w:val="none" w:sz="0" w:space="0" w:color="auto"/>
                    <w:left w:val="none" w:sz="0" w:space="0" w:color="auto"/>
                    <w:bottom w:val="none" w:sz="0" w:space="0" w:color="auto"/>
                    <w:right w:val="none" w:sz="0" w:space="0" w:color="auto"/>
                  </w:divBdr>
                  <w:divsChild>
                    <w:div w:id="1843887336">
                      <w:marLeft w:val="0"/>
                      <w:marRight w:val="0"/>
                      <w:marTop w:val="0"/>
                      <w:marBottom w:val="0"/>
                      <w:divBdr>
                        <w:top w:val="none" w:sz="0" w:space="0" w:color="auto"/>
                        <w:left w:val="none" w:sz="0" w:space="0" w:color="auto"/>
                        <w:bottom w:val="none" w:sz="0" w:space="0" w:color="auto"/>
                        <w:right w:val="none" w:sz="0" w:space="0" w:color="auto"/>
                      </w:divBdr>
                    </w:div>
                  </w:divsChild>
                </w:div>
                <w:div w:id="75249415">
                  <w:marLeft w:val="0"/>
                  <w:marRight w:val="0"/>
                  <w:marTop w:val="0"/>
                  <w:marBottom w:val="0"/>
                  <w:divBdr>
                    <w:top w:val="none" w:sz="0" w:space="0" w:color="auto"/>
                    <w:left w:val="none" w:sz="0" w:space="0" w:color="auto"/>
                    <w:bottom w:val="none" w:sz="0" w:space="0" w:color="auto"/>
                    <w:right w:val="none" w:sz="0" w:space="0" w:color="auto"/>
                  </w:divBdr>
                  <w:divsChild>
                    <w:div w:id="1552572486">
                      <w:marLeft w:val="0"/>
                      <w:marRight w:val="0"/>
                      <w:marTop w:val="0"/>
                      <w:marBottom w:val="0"/>
                      <w:divBdr>
                        <w:top w:val="none" w:sz="0" w:space="0" w:color="auto"/>
                        <w:left w:val="none" w:sz="0" w:space="0" w:color="auto"/>
                        <w:bottom w:val="none" w:sz="0" w:space="0" w:color="auto"/>
                        <w:right w:val="none" w:sz="0" w:space="0" w:color="auto"/>
                      </w:divBdr>
                    </w:div>
                  </w:divsChild>
                </w:div>
                <w:div w:id="2065367541">
                  <w:marLeft w:val="0"/>
                  <w:marRight w:val="0"/>
                  <w:marTop w:val="0"/>
                  <w:marBottom w:val="0"/>
                  <w:divBdr>
                    <w:top w:val="none" w:sz="0" w:space="0" w:color="auto"/>
                    <w:left w:val="none" w:sz="0" w:space="0" w:color="auto"/>
                    <w:bottom w:val="none" w:sz="0" w:space="0" w:color="auto"/>
                    <w:right w:val="none" w:sz="0" w:space="0" w:color="auto"/>
                  </w:divBdr>
                  <w:divsChild>
                    <w:div w:id="437257233">
                      <w:marLeft w:val="0"/>
                      <w:marRight w:val="0"/>
                      <w:marTop w:val="0"/>
                      <w:marBottom w:val="0"/>
                      <w:divBdr>
                        <w:top w:val="none" w:sz="0" w:space="0" w:color="auto"/>
                        <w:left w:val="none" w:sz="0" w:space="0" w:color="auto"/>
                        <w:bottom w:val="none" w:sz="0" w:space="0" w:color="auto"/>
                        <w:right w:val="none" w:sz="0" w:space="0" w:color="auto"/>
                      </w:divBdr>
                    </w:div>
                  </w:divsChild>
                </w:div>
                <w:div w:id="1248543038">
                  <w:marLeft w:val="0"/>
                  <w:marRight w:val="0"/>
                  <w:marTop w:val="0"/>
                  <w:marBottom w:val="0"/>
                  <w:divBdr>
                    <w:top w:val="none" w:sz="0" w:space="0" w:color="auto"/>
                    <w:left w:val="none" w:sz="0" w:space="0" w:color="auto"/>
                    <w:bottom w:val="none" w:sz="0" w:space="0" w:color="auto"/>
                    <w:right w:val="none" w:sz="0" w:space="0" w:color="auto"/>
                  </w:divBdr>
                  <w:divsChild>
                    <w:div w:id="781922719">
                      <w:marLeft w:val="0"/>
                      <w:marRight w:val="0"/>
                      <w:marTop w:val="0"/>
                      <w:marBottom w:val="0"/>
                      <w:divBdr>
                        <w:top w:val="none" w:sz="0" w:space="0" w:color="auto"/>
                        <w:left w:val="none" w:sz="0" w:space="0" w:color="auto"/>
                        <w:bottom w:val="none" w:sz="0" w:space="0" w:color="auto"/>
                        <w:right w:val="none" w:sz="0" w:space="0" w:color="auto"/>
                      </w:divBdr>
                    </w:div>
                  </w:divsChild>
                </w:div>
                <w:div w:id="1312104077">
                  <w:marLeft w:val="0"/>
                  <w:marRight w:val="0"/>
                  <w:marTop w:val="0"/>
                  <w:marBottom w:val="0"/>
                  <w:divBdr>
                    <w:top w:val="none" w:sz="0" w:space="0" w:color="auto"/>
                    <w:left w:val="none" w:sz="0" w:space="0" w:color="auto"/>
                    <w:bottom w:val="none" w:sz="0" w:space="0" w:color="auto"/>
                    <w:right w:val="none" w:sz="0" w:space="0" w:color="auto"/>
                  </w:divBdr>
                  <w:divsChild>
                    <w:div w:id="2076392110">
                      <w:marLeft w:val="0"/>
                      <w:marRight w:val="0"/>
                      <w:marTop w:val="0"/>
                      <w:marBottom w:val="0"/>
                      <w:divBdr>
                        <w:top w:val="none" w:sz="0" w:space="0" w:color="auto"/>
                        <w:left w:val="none" w:sz="0" w:space="0" w:color="auto"/>
                        <w:bottom w:val="none" w:sz="0" w:space="0" w:color="auto"/>
                        <w:right w:val="none" w:sz="0" w:space="0" w:color="auto"/>
                      </w:divBdr>
                    </w:div>
                  </w:divsChild>
                </w:div>
                <w:div w:id="1325088890">
                  <w:marLeft w:val="0"/>
                  <w:marRight w:val="0"/>
                  <w:marTop w:val="0"/>
                  <w:marBottom w:val="0"/>
                  <w:divBdr>
                    <w:top w:val="none" w:sz="0" w:space="0" w:color="auto"/>
                    <w:left w:val="none" w:sz="0" w:space="0" w:color="auto"/>
                    <w:bottom w:val="none" w:sz="0" w:space="0" w:color="auto"/>
                    <w:right w:val="none" w:sz="0" w:space="0" w:color="auto"/>
                  </w:divBdr>
                  <w:divsChild>
                    <w:div w:id="477914274">
                      <w:marLeft w:val="0"/>
                      <w:marRight w:val="0"/>
                      <w:marTop w:val="0"/>
                      <w:marBottom w:val="0"/>
                      <w:divBdr>
                        <w:top w:val="none" w:sz="0" w:space="0" w:color="auto"/>
                        <w:left w:val="none" w:sz="0" w:space="0" w:color="auto"/>
                        <w:bottom w:val="none" w:sz="0" w:space="0" w:color="auto"/>
                        <w:right w:val="none" w:sz="0" w:space="0" w:color="auto"/>
                      </w:divBdr>
                    </w:div>
                  </w:divsChild>
                </w:div>
                <w:div w:id="954288171">
                  <w:marLeft w:val="0"/>
                  <w:marRight w:val="0"/>
                  <w:marTop w:val="0"/>
                  <w:marBottom w:val="0"/>
                  <w:divBdr>
                    <w:top w:val="none" w:sz="0" w:space="0" w:color="auto"/>
                    <w:left w:val="none" w:sz="0" w:space="0" w:color="auto"/>
                    <w:bottom w:val="none" w:sz="0" w:space="0" w:color="auto"/>
                    <w:right w:val="none" w:sz="0" w:space="0" w:color="auto"/>
                  </w:divBdr>
                  <w:divsChild>
                    <w:div w:id="408423406">
                      <w:marLeft w:val="0"/>
                      <w:marRight w:val="0"/>
                      <w:marTop w:val="0"/>
                      <w:marBottom w:val="0"/>
                      <w:divBdr>
                        <w:top w:val="none" w:sz="0" w:space="0" w:color="auto"/>
                        <w:left w:val="none" w:sz="0" w:space="0" w:color="auto"/>
                        <w:bottom w:val="none" w:sz="0" w:space="0" w:color="auto"/>
                        <w:right w:val="none" w:sz="0" w:space="0" w:color="auto"/>
                      </w:divBdr>
                    </w:div>
                  </w:divsChild>
                </w:div>
                <w:div w:id="1662542434">
                  <w:marLeft w:val="0"/>
                  <w:marRight w:val="0"/>
                  <w:marTop w:val="0"/>
                  <w:marBottom w:val="0"/>
                  <w:divBdr>
                    <w:top w:val="none" w:sz="0" w:space="0" w:color="auto"/>
                    <w:left w:val="none" w:sz="0" w:space="0" w:color="auto"/>
                    <w:bottom w:val="none" w:sz="0" w:space="0" w:color="auto"/>
                    <w:right w:val="none" w:sz="0" w:space="0" w:color="auto"/>
                  </w:divBdr>
                  <w:divsChild>
                    <w:div w:id="919171643">
                      <w:marLeft w:val="0"/>
                      <w:marRight w:val="0"/>
                      <w:marTop w:val="0"/>
                      <w:marBottom w:val="0"/>
                      <w:divBdr>
                        <w:top w:val="none" w:sz="0" w:space="0" w:color="auto"/>
                        <w:left w:val="none" w:sz="0" w:space="0" w:color="auto"/>
                        <w:bottom w:val="none" w:sz="0" w:space="0" w:color="auto"/>
                        <w:right w:val="none" w:sz="0" w:space="0" w:color="auto"/>
                      </w:divBdr>
                    </w:div>
                  </w:divsChild>
                </w:div>
                <w:div w:id="2013559790">
                  <w:marLeft w:val="0"/>
                  <w:marRight w:val="0"/>
                  <w:marTop w:val="0"/>
                  <w:marBottom w:val="0"/>
                  <w:divBdr>
                    <w:top w:val="none" w:sz="0" w:space="0" w:color="auto"/>
                    <w:left w:val="none" w:sz="0" w:space="0" w:color="auto"/>
                    <w:bottom w:val="none" w:sz="0" w:space="0" w:color="auto"/>
                    <w:right w:val="none" w:sz="0" w:space="0" w:color="auto"/>
                  </w:divBdr>
                  <w:divsChild>
                    <w:div w:id="1673799486">
                      <w:marLeft w:val="0"/>
                      <w:marRight w:val="0"/>
                      <w:marTop w:val="0"/>
                      <w:marBottom w:val="0"/>
                      <w:divBdr>
                        <w:top w:val="none" w:sz="0" w:space="0" w:color="auto"/>
                        <w:left w:val="none" w:sz="0" w:space="0" w:color="auto"/>
                        <w:bottom w:val="none" w:sz="0" w:space="0" w:color="auto"/>
                        <w:right w:val="none" w:sz="0" w:space="0" w:color="auto"/>
                      </w:divBdr>
                    </w:div>
                  </w:divsChild>
                </w:div>
                <w:div w:id="349450149">
                  <w:marLeft w:val="0"/>
                  <w:marRight w:val="0"/>
                  <w:marTop w:val="0"/>
                  <w:marBottom w:val="0"/>
                  <w:divBdr>
                    <w:top w:val="none" w:sz="0" w:space="0" w:color="auto"/>
                    <w:left w:val="none" w:sz="0" w:space="0" w:color="auto"/>
                    <w:bottom w:val="none" w:sz="0" w:space="0" w:color="auto"/>
                    <w:right w:val="none" w:sz="0" w:space="0" w:color="auto"/>
                  </w:divBdr>
                  <w:divsChild>
                    <w:div w:id="410009525">
                      <w:marLeft w:val="0"/>
                      <w:marRight w:val="0"/>
                      <w:marTop w:val="0"/>
                      <w:marBottom w:val="0"/>
                      <w:divBdr>
                        <w:top w:val="none" w:sz="0" w:space="0" w:color="auto"/>
                        <w:left w:val="none" w:sz="0" w:space="0" w:color="auto"/>
                        <w:bottom w:val="none" w:sz="0" w:space="0" w:color="auto"/>
                        <w:right w:val="none" w:sz="0" w:space="0" w:color="auto"/>
                      </w:divBdr>
                    </w:div>
                  </w:divsChild>
                </w:div>
                <w:div w:id="1718704286">
                  <w:marLeft w:val="0"/>
                  <w:marRight w:val="0"/>
                  <w:marTop w:val="0"/>
                  <w:marBottom w:val="0"/>
                  <w:divBdr>
                    <w:top w:val="none" w:sz="0" w:space="0" w:color="auto"/>
                    <w:left w:val="none" w:sz="0" w:space="0" w:color="auto"/>
                    <w:bottom w:val="none" w:sz="0" w:space="0" w:color="auto"/>
                    <w:right w:val="none" w:sz="0" w:space="0" w:color="auto"/>
                  </w:divBdr>
                  <w:divsChild>
                    <w:div w:id="1940405905">
                      <w:marLeft w:val="0"/>
                      <w:marRight w:val="0"/>
                      <w:marTop w:val="0"/>
                      <w:marBottom w:val="0"/>
                      <w:divBdr>
                        <w:top w:val="none" w:sz="0" w:space="0" w:color="auto"/>
                        <w:left w:val="none" w:sz="0" w:space="0" w:color="auto"/>
                        <w:bottom w:val="none" w:sz="0" w:space="0" w:color="auto"/>
                        <w:right w:val="none" w:sz="0" w:space="0" w:color="auto"/>
                      </w:divBdr>
                    </w:div>
                  </w:divsChild>
                </w:div>
                <w:div w:id="443572355">
                  <w:marLeft w:val="0"/>
                  <w:marRight w:val="0"/>
                  <w:marTop w:val="0"/>
                  <w:marBottom w:val="0"/>
                  <w:divBdr>
                    <w:top w:val="none" w:sz="0" w:space="0" w:color="auto"/>
                    <w:left w:val="none" w:sz="0" w:space="0" w:color="auto"/>
                    <w:bottom w:val="none" w:sz="0" w:space="0" w:color="auto"/>
                    <w:right w:val="none" w:sz="0" w:space="0" w:color="auto"/>
                  </w:divBdr>
                  <w:divsChild>
                    <w:div w:id="1438479549">
                      <w:marLeft w:val="0"/>
                      <w:marRight w:val="0"/>
                      <w:marTop w:val="0"/>
                      <w:marBottom w:val="0"/>
                      <w:divBdr>
                        <w:top w:val="none" w:sz="0" w:space="0" w:color="auto"/>
                        <w:left w:val="none" w:sz="0" w:space="0" w:color="auto"/>
                        <w:bottom w:val="none" w:sz="0" w:space="0" w:color="auto"/>
                        <w:right w:val="none" w:sz="0" w:space="0" w:color="auto"/>
                      </w:divBdr>
                    </w:div>
                  </w:divsChild>
                </w:div>
                <w:div w:id="541131643">
                  <w:marLeft w:val="0"/>
                  <w:marRight w:val="0"/>
                  <w:marTop w:val="0"/>
                  <w:marBottom w:val="0"/>
                  <w:divBdr>
                    <w:top w:val="none" w:sz="0" w:space="0" w:color="auto"/>
                    <w:left w:val="none" w:sz="0" w:space="0" w:color="auto"/>
                    <w:bottom w:val="none" w:sz="0" w:space="0" w:color="auto"/>
                    <w:right w:val="none" w:sz="0" w:space="0" w:color="auto"/>
                  </w:divBdr>
                  <w:divsChild>
                    <w:div w:id="483664262">
                      <w:marLeft w:val="0"/>
                      <w:marRight w:val="0"/>
                      <w:marTop w:val="0"/>
                      <w:marBottom w:val="0"/>
                      <w:divBdr>
                        <w:top w:val="none" w:sz="0" w:space="0" w:color="auto"/>
                        <w:left w:val="none" w:sz="0" w:space="0" w:color="auto"/>
                        <w:bottom w:val="none" w:sz="0" w:space="0" w:color="auto"/>
                        <w:right w:val="none" w:sz="0" w:space="0" w:color="auto"/>
                      </w:divBdr>
                    </w:div>
                  </w:divsChild>
                </w:div>
                <w:div w:id="1976133429">
                  <w:marLeft w:val="0"/>
                  <w:marRight w:val="0"/>
                  <w:marTop w:val="0"/>
                  <w:marBottom w:val="0"/>
                  <w:divBdr>
                    <w:top w:val="none" w:sz="0" w:space="0" w:color="auto"/>
                    <w:left w:val="none" w:sz="0" w:space="0" w:color="auto"/>
                    <w:bottom w:val="none" w:sz="0" w:space="0" w:color="auto"/>
                    <w:right w:val="none" w:sz="0" w:space="0" w:color="auto"/>
                  </w:divBdr>
                  <w:divsChild>
                    <w:div w:id="279072980">
                      <w:marLeft w:val="0"/>
                      <w:marRight w:val="0"/>
                      <w:marTop w:val="0"/>
                      <w:marBottom w:val="0"/>
                      <w:divBdr>
                        <w:top w:val="none" w:sz="0" w:space="0" w:color="auto"/>
                        <w:left w:val="none" w:sz="0" w:space="0" w:color="auto"/>
                        <w:bottom w:val="none" w:sz="0" w:space="0" w:color="auto"/>
                        <w:right w:val="none" w:sz="0" w:space="0" w:color="auto"/>
                      </w:divBdr>
                    </w:div>
                  </w:divsChild>
                </w:div>
                <w:div w:id="351498544">
                  <w:marLeft w:val="0"/>
                  <w:marRight w:val="0"/>
                  <w:marTop w:val="0"/>
                  <w:marBottom w:val="0"/>
                  <w:divBdr>
                    <w:top w:val="none" w:sz="0" w:space="0" w:color="auto"/>
                    <w:left w:val="none" w:sz="0" w:space="0" w:color="auto"/>
                    <w:bottom w:val="none" w:sz="0" w:space="0" w:color="auto"/>
                    <w:right w:val="none" w:sz="0" w:space="0" w:color="auto"/>
                  </w:divBdr>
                  <w:divsChild>
                    <w:div w:id="1933969085">
                      <w:marLeft w:val="0"/>
                      <w:marRight w:val="0"/>
                      <w:marTop w:val="0"/>
                      <w:marBottom w:val="0"/>
                      <w:divBdr>
                        <w:top w:val="none" w:sz="0" w:space="0" w:color="auto"/>
                        <w:left w:val="none" w:sz="0" w:space="0" w:color="auto"/>
                        <w:bottom w:val="none" w:sz="0" w:space="0" w:color="auto"/>
                        <w:right w:val="none" w:sz="0" w:space="0" w:color="auto"/>
                      </w:divBdr>
                    </w:div>
                  </w:divsChild>
                </w:div>
                <w:div w:id="221792391">
                  <w:marLeft w:val="0"/>
                  <w:marRight w:val="0"/>
                  <w:marTop w:val="0"/>
                  <w:marBottom w:val="0"/>
                  <w:divBdr>
                    <w:top w:val="none" w:sz="0" w:space="0" w:color="auto"/>
                    <w:left w:val="none" w:sz="0" w:space="0" w:color="auto"/>
                    <w:bottom w:val="none" w:sz="0" w:space="0" w:color="auto"/>
                    <w:right w:val="none" w:sz="0" w:space="0" w:color="auto"/>
                  </w:divBdr>
                  <w:divsChild>
                    <w:div w:id="151253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29229">
          <w:marLeft w:val="0"/>
          <w:marRight w:val="0"/>
          <w:marTop w:val="0"/>
          <w:marBottom w:val="0"/>
          <w:divBdr>
            <w:top w:val="none" w:sz="0" w:space="0" w:color="auto"/>
            <w:left w:val="none" w:sz="0" w:space="0" w:color="auto"/>
            <w:bottom w:val="none" w:sz="0" w:space="0" w:color="auto"/>
            <w:right w:val="none" w:sz="0" w:space="0" w:color="auto"/>
          </w:divBdr>
        </w:div>
        <w:div w:id="1775594645">
          <w:marLeft w:val="0"/>
          <w:marRight w:val="0"/>
          <w:marTop w:val="0"/>
          <w:marBottom w:val="0"/>
          <w:divBdr>
            <w:top w:val="none" w:sz="0" w:space="0" w:color="auto"/>
            <w:left w:val="none" w:sz="0" w:space="0" w:color="auto"/>
            <w:bottom w:val="none" w:sz="0" w:space="0" w:color="auto"/>
            <w:right w:val="none" w:sz="0" w:space="0" w:color="auto"/>
          </w:divBdr>
        </w:div>
        <w:div w:id="823544594">
          <w:marLeft w:val="0"/>
          <w:marRight w:val="0"/>
          <w:marTop w:val="0"/>
          <w:marBottom w:val="0"/>
          <w:divBdr>
            <w:top w:val="none" w:sz="0" w:space="0" w:color="auto"/>
            <w:left w:val="none" w:sz="0" w:space="0" w:color="auto"/>
            <w:bottom w:val="none" w:sz="0" w:space="0" w:color="auto"/>
            <w:right w:val="none" w:sz="0" w:space="0" w:color="auto"/>
          </w:divBdr>
          <w:divsChild>
            <w:div w:id="521168404">
              <w:marLeft w:val="-75"/>
              <w:marRight w:val="0"/>
              <w:marTop w:val="30"/>
              <w:marBottom w:val="30"/>
              <w:divBdr>
                <w:top w:val="none" w:sz="0" w:space="0" w:color="auto"/>
                <w:left w:val="none" w:sz="0" w:space="0" w:color="auto"/>
                <w:bottom w:val="none" w:sz="0" w:space="0" w:color="auto"/>
                <w:right w:val="none" w:sz="0" w:space="0" w:color="auto"/>
              </w:divBdr>
              <w:divsChild>
                <w:div w:id="587465173">
                  <w:marLeft w:val="0"/>
                  <w:marRight w:val="0"/>
                  <w:marTop w:val="0"/>
                  <w:marBottom w:val="0"/>
                  <w:divBdr>
                    <w:top w:val="none" w:sz="0" w:space="0" w:color="auto"/>
                    <w:left w:val="none" w:sz="0" w:space="0" w:color="auto"/>
                    <w:bottom w:val="none" w:sz="0" w:space="0" w:color="auto"/>
                    <w:right w:val="none" w:sz="0" w:space="0" w:color="auto"/>
                  </w:divBdr>
                  <w:divsChild>
                    <w:div w:id="713194112">
                      <w:marLeft w:val="0"/>
                      <w:marRight w:val="0"/>
                      <w:marTop w:val="0"/>
                      <w:marBottom w:val="0"/>
                      <w:divBdr>
                        <w:top w:val="none" w:sz="0" w:space="0" w:color="auto"/>
                        <w:left w:val="none" w:sz="0" w:space="0" w:color="auto"/>
                        <w:bottom w:val="none" w:sz="0" w:space="0" w:color="auto"/>
                        <w:right w:val="none" w:sz="0" w:space="0" w:color="auto"/>
                      </w:divBdr>
                    </w:div>
                  </w:divsChild>
                </w:div>
                <w:div w:id="639842371">
                  <w:marLeft w:val="0"/>
                  <w:marRight w:val="0"/>
                  <w:marTop w:val="0"/>
                  <w:marBottom w:val="0"/>
                  <w:divBdr>
                    <w:top w:val="none" w:sz="0" w:space="0" w:color="auto"/>
                    <w:left w:val="none" w:sz="0" w:space="0" w:color="auto"/>
                    <w:bottom w:val="none" w:sz="0" w:space="0" w:color="auto"/>
                    <w:right w:val="none" w:sz="0" w:space="0" w:color="auto"/>
                  </w:divBdr>
                  <w:divsChild>
                    <w:div w:id="1414739376">
                      <w:marLeft w:val="0"/>
                      <w:marRight w:val="0"/>
                      <w:marTop w:val="0"/>
                      <w:marBottom w:val="0"/>
                      <w:divBdr>
                        <w:top w:val="none" w:sz="0" w:space="0" w:color="auto"/>
                        <w:left w:val="none" w:sz="0" w:space="0" w:color="auto"/>
                        <w:bottom w:val="none" w:sz="0" w:space="0" w:color="auto"/>
                        <w:right w:val="none" w:sz="0" w:space="0" w:color="auto"/>
                      </w:divBdr>
                    </w:div>
                  </w:divsChild>
                </w:div>
                <w:div w:id="1695574521">
                  <w:marLeft w:val="0"/>
                  <w:marRight w:val="0"/>
                  <w:marTop w:val="0"/>
                  <w:marBottom w:val="0"/>
                  <w:divBdr>
                    <w:top w:val="none" w:sz="0" w:space="0" w:color="auto"/>
                    <w:left w:val="none" w:sz="0" w:space="0" w:color="auto"/>
                    <w:bottom w:val="none" w:sz="0" w:space="0" w:color="auto"/>
                    <w:right w:val="none" w:sz="0" w:space="0" w:color="auto"/>
                  </w:divBdr>
                  <w:divsChild>
                    <w:div w:id="1838810168">
                      <w:marLeft w:val="0"/>
                      <w:marRight w:val="0"/>
                      <w:marTop w:val="0"/>
                      <w:marBottom w:val="0"/>
                      <w:divBdr>
                        <w:top w:val="none" w:sz="0" w:space="0" w:color="auto"/>
                        <w:left w:val="none" w:sz="0" w:space="0" w:color="auto"/>
                        <w:bottom w:val="none" w:sz="0" w:space="0" w:color="auto"/>
                        <w:right w:val="none" w:sz="0" w:space="0" w:color="auto"/>
                      </w:divBdr>
                    </w:div>
                  </w:divsChild>
                </w:div>
                <w:div w:id="750275313">
                  <w:marLeft w:val="0"/>
                  <w:marRight w:val="0"/>
                  <w:marTop w:val="0"/>
                  <w:marBottom w:val="0"/>
                  <w:divBdr>
                    <w:top w:val="none" w:sz="0" w:space="0" w:color="auto"/>
                    <w:left w:val="none" w:sz="0" w:space="0" w:color="auto"/>
                    <w:bottom w:val="none" w:sz="0" w:space="0" w:color="auto"/>
                    <w:right w:val="none" w:sz="0" w:space="0" w:color="auto"/>
                  </w:divBdr>
                  <w:divsChild>
                    <w:div w:id="769394589">
                      <w:marLeft w:val="0"/>
                      <w:marRight w:val="0"/>
                      <w:marTop w:val="0"/>
                      <w:marBottom w:val="0"/>
                      <w:divBdr>
                        <w:top w:val="none" w:sz="0" w:space="0" w:color="auto"/>
                        <w:left w:val="none" w:sz="0" w:space="0" w:color="auto"/>
                        <w:bottom w:val="none" w:sz="0" w:space="0" w:color="auto"/>
                        <w:right w:val="none" w:sz="0" w:space="0" w:color="auto"/>
                      </w:divBdr>
                    </w:div>
                  </w:divsChild>
                </w:div>
                <w:div w:id="77409937">
                  <w:marLeft w:val="0"/>
                  <w:marRight w:val="0"/>
                  <w:marTop w:val="0"/>
                  <w:marBottom w:val="0"/>
                  <w:divBdr>
                    <w:top w:val="none" w:sz="0" w:space="0" w:color="auto"/>
                    <w:left w:val="none" w:sz="0" w:space="0" w:color="auto"/>
                    <w:bottom w:val="none" w:sz="0" w:space="0" w:color="auto"/>
                    <w:right w:val="none" w:sz="0" w:space="0" w:color="auto"/>
                  </w:divBdr>
                  <w:divsChild>
                    <w:div w:id="362369440">
                      <w:marLeft w:val="0"/>
                      <w:marRight w:val="0"/>
                      <w:marTop w:val="0"/>
                      <w:marBottom w:val="0"/>
                      <w:divBdr>
                        <w:top w:val="none" w:sz="0" w:space="0" w:color="auto"/>
                        <w:left w:val="none" w:sz="0" w:space="0" w:color="auto"/>
                        <w:bottom w:val="none" w:sz="0" w:space="0" w:color="auto"/>
                        <w:right w:val="none" w:sz="0" w:space="0" w:color="auto"/>
                      </w:divBdr>
                    </w:div>
                  </w:divsChild>
                </w:div>
                <w:div w:id="50272023">
                  <w:marLeft w:val="0"/>
                  <w:marRight w:val="0"/>
                  <w:marTop w:val="0"/>
                  <w:marBottom w:val="0"/>
                  <w:divBdr>
                    <w:top w:val="none" w:sz="0" w:space="0" w:color="auto"/>
                    <w:left w:val="none" w:sz="0" w:space="0" w:color="auto"/>
                    <w:bottom w:val="none" w:sz="0" w:space="0" w:color="auto"/>
                    <w:right w:val="none" w:sz="0" w:space="0" w:color="auto"/>
                  </w:divBdr>
                  <w:divsChild>
                    <w:div w:id="2016224115">
                      <w:marLeft w:val="0"/>
                      <w:marRight w:val="0"/>
                      <w:marTop w:val="0"/>
                      <w:marBottom w:val="0"/>
                      <w:divBdr>
                        <w:top w:val="none" w:sz="0" w:space="0" w:color="auto"/>
                        <w:left w:val="none" w:sz="0" w:space="0" w:color="auto"/>
                        <w:bottom w:val="none" w:sz="0" w:space="0" w:color="auto"/>
                        <w:right w:val="none" w:sz="0" w:space="0" w:color="auto"/>
                      </w:divBdr>
                    </w:div>
                  </w:divsChild>
                </w:div>
                <w:div w:id="207647526">
                  <w:marLeft w:val="0"/>
                  <w:marRight w:val="0"/>
                  <w:marTop w:val="0"/>
                  <w:marBottom w:val="0"/>
                  <w:divBdr>
                    <w:top w:val="none" w:sz="0" w:space="0" w:color="auto"/>
                    <w:left w:val="none" w:sz="0" w:space="0" w:color="auto"/>
                    <w:bottom w:val="none" w:sz="0" w:space="0" w:color="auto"/>
                    <w:right w:val="none" w:sz="0" w:space="0" w:color="auto"/>
                  </w:divBdr>
                  <w:divsChild>
                    <w:div w:id="1613199065">
                      <w:marLeft w:val="0"/>
                      <w:marRight w:val="0"/>
                      <w:marTop w:val="0"/>
                      <w:marBottom w:val="0"/>
                      <w:divBdr>
                        <w:top w:val="none" w:sz="0" w:space="0" w:color="auto"/>
                        <w:left w:val="none" w:sz="0" w:space="0" w:color="auto"/>
                        <w:bottom w:val="none" w:sz="0" w:space="0" w:color="auto"/>
                        <w:right w:val="none" w:sz="0" w:space="0" w:color="auto"/>
                      </w:divBdr>
                    </w:div>
                  </w:divsChild>
                </w:div>
                <w:div w:id="3171101">
                  <w:marLeft w:val="0"/>
                  <w:marRight w:val="0"/>
                  <w:marTop w:val="0"/>
                  <w:marBottom w:val="0"/>
                  <w:divBdr>
                    <w:top w:val="none" w:sz="0" w:space="0" w:color="auto"/>
                    <w:left w:val="none" w:sz="0" w:space="0" w:color="auto"/>
                    <w:bottom w:val="none" w:sz="0" w:space="0" w:color="auto"/>
                    <w:right w:val="none" w:sz="0" w:space="0" w:color="auto"/>
                  </w:divBdr>
                  <w:divsChild>
                    <w:div w:id="436754004">
                      <w:marLeft w:val="0"/>
                      <w:marRight w:val="0"/>
                      <w:marTop w:val="0"/>
                      <w:marBottom w:val="0"/>
                      <w:divBdr>
                        <w:top w:val="none" w:sz="0" w:space="0" w:color="auto"/>
                        <w:left w:val="none" w:sz="0" w:space="0" w:color="auto"/>
                        <w:bottom w:val="none" w:sz="0" w:space="0" w:color="auto"/>
                        <w:right w:val="none" w:sz="0" w:space="0" w:color="auto"/>
                      </w:divBdr>
                    </w:div>
                  </w:divsChild>
                </w:div>
                <w:div w:id="1577473841">
                  <w:marLeft w:val="0"/>
                  <w:marRight w:val="0"/>
                  <w:marTop w:val="0"/>
                  <w:marBottom w:val="0"/>
                  <w:divBdr>
                    <w:top w:val="none" w:sz="0" w:space="0" w:color="auto"/>
                    <w:left w:val="none" w:sz="0" w:space="0" w:color="auto"/>
                    <w:bottom w:val="none" w:sz="0" w:space="0" w:color="auto"/>
                    <w:right w:val="none" w:sz="0" w:space="0" w:color="auto"/>
                  </w:divBdr>
                  <w:divsChild>
                    <w:div w:id="33165135">
                      <w:marLeft w:val="0"/>
                      <w:marRight w:val="0"/>
                      <w:marTop w:val="0"/>
                      <w:marBottom w:val="0"/>
                      <w:divBdr>
                        <w:top w:val="none" w:sz="0" w:space="0" w:color="auto"/>
                        <w:left w:val="none" w:sz="0" w:space="0" w:color="auto"/>
                        <w:bottom w:val="none" w:sz="0" w:space="0" w:color="auto"/>
                        <w:right w:val="none" w:sz="0" w:space="0" w:color="auto"/>
                      </w:divBdr>
                    </w:div>
                  </w:divsChild>
                </w:div>
                <w:div w:id="2142115520">
                  <w:marLeft w:val="0"/>
                  <w:marRight w:val="0"/>
                  <w:marTop w:val="0"/>
                  <w:marBottom w:val="0"/>
                  <w:divBdr>
                    <w:top w:val="none" w:sz="0" w:space="0" w:color="auto"/>
                    <w:left w:val="none" w:sz="0" w:space="0" w:color="auto"/>
                    <w:bottom w:val="none" w:sz="0" w:space="0" w:color="auto"/>
                    <w:right w:val="none" w:sz="0" w:space="0" w:color="auto"/>
                  </w:divBdr>
                  <w:divsChild>
                    <w:div w:id="447238830">
                      <w:marLeft w:val="0"/>
                      <w:marRight w:val="0"/>
                      <w:marTop w:val="0"/>
                      <w:marBottom w:val="0"/>
                      <w:divBdr>
                        <w:top w:val="none" w:sz="0" w:space="0" w:color="auto"/>
                        <w:left w:val="none" w:sz="0" w:space="0" w:color="auto"/>
                        <w:bottom w:val="none" w:sz="0" w:space="0" w:color="auto"/>
                        <w:right w:val="none" w:sz="0" w:space="0" w:color="auto"/>
                      </w:divBdr>
                    </w:div>
                  </w:divsChild>
                </w:div>
                <w:div w:id="1181355427">
                  <w:marLeft w:val="0"/>
                  <w:marRight w:val="0"/>
                  <w:marTop w:val="0"/>
                  <w:marBottom w:val="0"/>
                  <w:divBdr>
                    <w:top w:val="none" w:sz="0" w:space="0" w:color="auto"/>
                    <w:left w:val="none" w:sz="0" w:space="0" w:color="auto"/>
                    <w:bottom w:val="none" w:sz="0" w:space="0" w:color="auto"/>
                    <w:right w:val="none" w:sz="0" w:space="0" w:color="auto"/>
                  </w:divBdr>
                  <w:divsChild>
                    <w:div w:id="1636376193">
                      <w:marLeft w:val="0"/>
                      <w:marRight w:val="0"/>
                      <w:marTop w:val="0"/>
                      <w:marBottom w:val="0"/>
                      <w:divBdr>
                        <w:top w:val="none" w:sz="0" w:space="0" w:color="auto"/>
                        <w:left w:val="none" w:sz="0" w:space="0" w:color="auto"/>
                        <w:bottom w:val="none" w:sz="0" w:space="0" w:color="auto"/>
                        <w:right w:val="none" w:sz="0" w:space="0" w:color="auto"/>
                      </w:divBdr>
                    </w:div>
                  </w:divsChild>
                </w:div>
                <w:div w:id="1056465920">
                  <w:marLeft w:val="0"/>
                  <w:marRight w:val="0"/>
                  <w:marTop w:val="0"/>
                  <w:marBottom w:val="0"/>
                  <w:divBdr>
                    <w:top w:val="none" w:sz="0" w:space="0" w:color="auto"/>
                    <w:left w:val="none" w:sz="0" w:space="0" w:color="auto"/>
                    <w:bottom w:val="none" w:sz="0" w:space="0" w:color="auto"/>
                    <w:right w:val="none" w:sz="0" w:space="0" w:color="auto"/>
                  </w:divBdr>
                  <w:divsChild>
                    <w:div w:id="824054360">
                      <w:marLeft w:val="0"/>
                      <w:marRight w:val="0"/>
                      <w:marTop w:val="0"/>
                      <w:marBottom w:val="0"/>
                      <w:divBdr>
                        <w:top w:val="none" w:sz="0" w:space="0" w:color="auto"/>
                        <w:left w:val="none" w:sz="0" w:space="0" w:color="auto"/>
                        <w:bottom w:val="none" w:sz="0" w:space="0" w:color="auto"/>
                        <w:right w:val="none" w:sz="0" w:space="0" w:color="auto"/>
                      </w:divBdr>
                    </w:div>
                  </w:divsChild>
                </w:div>
                <w:div w:id="1202473874">
                  <w:marLeft w:val="0"/>
                  <w:marRight w:val="0"/>
                  <w:marTop w:val="0"/>
                  <w:marBottom w:val="0"/>
                  <w:divBdr>
                    <w:top w:val="none" w:sz="0" w:space="0" w:color="auto"/>
                    <w:left w:val="none" w:sz="0" w:space="0" w:color="auto"/>
                    <w:bottom w:val="none" w:sz="0" w:space="0" w:color="auto"/>
                    <w:right w:val="none" w:sz="0" w:space="0" w:color="auto"/>
                  </w:divBdr>
                  <w:divsChild>
                    <w:div w:id="1855487650">
                      <w:marLeft w:val="0"/>
                      <w:marRight w:val="0"/>
                      <w:marTop w:val="0"/>
                      <w:marBottom w:val="0"/>
                      <w:divBdr>
                        <w:top w:val="none" w:sz="0" w:space="0" w:color="auto"/>
                        <w:left w:val="none" w:sz="0" w:space="0" w:color="auto"/>
                        <w:bottom w:val="none" w:sz="0" w:space="0" w:color="auto"/>
                        <w:right w:val="none" w:sz="0" w:space="0" w:color="auto"/>
                      </w:divBdr>
                    </w:div>
                  </w:divsChild>
                </w:div>
                <w:div w:id="2057730662">
                  <w:marLeft w:val="0"/>
                  <w:marRight w:val="0"/>
                  <w:marTop w:val="0"/>
                  <w:marBottom w:val="0"/>
                  <w:divBdr>
                    <w:top w:val="none" w:sz="0" w:space="0" w:color="auto"/>
                    <w:left w:val="none" w:sz="0" w:space="0" w:color="auto"/>
                    <w:bottom w:val="none" w:sz="0" w:space="0" w:color="auto"/>
                    <w:right w:val="none" w:sz="0" w:space="0" w:color="auto"/>
                  </w:divBdr>
                  <w:divsChild>
                    <w:div w:id="1118066741">
                      <w:marLeft w:val="0"/>
                      <w:marRight w:val="0"/>
                      <w:marTop w:val="0"/>
                      <w:marBottom w:val="0"/>
                      <w:divBdr>
                        <w:top w:val="none" w:sz="0" w:space="0" w:color="auto"/>
                        <w:left w:val="none" w:sz="0" w:space="0" w:color="auto"/>
                        <w:bottom w:val="none" w:sz="0" w:space="0" w:color="auto"/>
                        <w:right w:val="none" w:sz="0" w:space="0" w:color="auto"/>
                      </w:divBdr>
                    </w:div>
                  </w:divsChild>
                </w:div>
                <w:div w:id="1457525718">
                  <w:marLeft w:val="0"/>
                  <w:marRight w:val="0"/>
                  <w:marTop w:val="0"/>
                  <w:marBottom w:val="0"/>
                  <w:divBdr>
                    <w:top w:val="none" w:sz="0" w:space="0" w:color="auto"/>
                    <w:left w:val="none" w:sz="0" w:space="0" w:color="auto"/>
                    <w:bottom w:val="none" w:sz="0" w:space="0" w:color="auto"/>
                    <w:right w:val="none" w:sz="0" w:space="0" w:color="auto"/>
                  </w:divBdr>
                  <w:divsChild>
                    <w:div w:id="1307786049">
                      <w:marLeft w:val="0"/>
                      <w:marRight w:val="0"/>
                      <w:marTop w:val="0"/>
                      <w:marBottom w:val="0"/>
                      <w:divBdr>
                        <w:top w:val="none" w:sz="0" w:space="0" w:color="auto"/>
                        <w:left w:val="none" w:sz="0" w:space="0" w:color="auto"/>
                        <w:bottom w:val="none" w:sz="0" w:space="0" w:color="auto"/>
                        <w:right w:val="none" w:sz="0" w:space="0" w:color="auto"/>
                      </w:divBdr>
                    </w:div>
                  </w:divsChild>
                </w:div>
                <w:div w:id="1988319389">
                  <w:marLeft w:val="0"/>
                  <w:marRight w:val="0"/>
                  <w:marTop w:val="0"/>
                  <w:marBottom w:val="0"/>
                  <w:divBdr>
                    <w:top w:val="none" w:sz="0" w:space="0" w:color="auto"/>
                    <w:left w:val="none" w:sz="0" w:space="0" w:color="auto"/>
                    <w:bottom w:val="none" w:sz="0" w:space="0" w:color="auto"/>
                    <w:right w:val="none" w:sz="0" w:space="0" w:color="auto"/>
                  </w:divBdr>
                  <w:divsChild>
                    <w:div w:id="234901900">
                      <w:marLeft w:val="0"/>
                      <w:marRight w:val="0"/>
                      <w:marTop w:val="0"/>
                      <w:marBottom w:val="0"/>
                      <w:divBdr>
                        <w:top w:val="none" w:sz="0" w:space="0" w:color="auto"/>
                        <w:left w:val="none" w:sz="0" w:space="0" w:color="auto"/>
                        <w:bottom w:val="none" w:sz="0" w:space="0" w:color="auto"/>
                        <w:right w:val="none" w:sz="0" w:space="0" w:color="auto"/>
                      </w:divBdr>
                    </w:div>
                  </w:divsChild>
                </w:div>
                <w:div w:id="1948612304">
                  <w:marLeft w:val="0"/>
                  <w:marRight w:val="0"/>
                  <w:marTop w:val="0"/>
                  <w:marBottom w:val="0"/>
                  <w:divBdr>
                    <w:top w:val="none" w:sz="0" w:space="0" w:color="auto"/>
                    <w:left w:val="none" w:sz="0" w:space="0" w:color="auto"/>
                    <w:bottom w:val="none" w:sz="0" w:space="0" w:color="auto"/>
                    <w:right w:val="none" w:sz="0" w:space="0" w:color="auto"/>
                  </w:divBdr>
                  <w:divsChild>
                    <w:div w:id="28242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107826">
          <w:marLeft w:val="0"/>
          <w:marRight w:val="0"/>
          <w:marTop w:val="0"/>
          <w:marBottom w:val="0"/>
          <w:divBdr>
            <w:top w:val="none" w:sz="0" w:space="0" w:color="auto"/>
            <w:left w:val="none" w:sz="0" w:space="0" w:color="auto"/>
            <w:bottom w:val="none" w:sz="0" w:space="0" w:color="auto"/>
            <w:right w:val="none" w:sz="0" w:space="0" w:color="auto"/>
          </w:divBdr>
        </w:div>
      </w:divsChild>
    </w:div>
    <w:div w:id="1174955112">
      <w:bodyDiv w:val="1"/>
      <w:marLeft w:val="0"/>
      <w:marRight w:val="0"/>
      <w:marTop w:val="0"/>
      <w:marBottom w:val="0"/>
      <w:divBdr>
        <w:top w:val="none" w:sz="0" w:space="0" w:color="auto"/>
        <w:left w:val="none" w:sz="0" w:space="0" w:color="auto"/>
        <w:bottom w:val="none" w:sz="0" w:space="0" w:color="auto"/>
        <w:right w:val="none" w:sz="0" w:space="0" w:color="auto"/>
      </w:divBdr>
      <w:divsChild>
        <w:div w:id="342824793">
          <w:marLeft w:val="0"/>
          <w:marRight w:val="0"/>
          <w:marTop w:val="0"/>
          <w:marBottom w:val="0"/>
          <w:divBdr>
            <w:top w:val="none" w:sz="0" w:space="0" w:color="auto"/>
            <w:left w:val="none" w:sz="0" w:space="0" w:color="auto"/>
            <w:bottom w:val="none" w:sz="0" w:space="0" w:color="auto"/>
            <w:right w:val="none" w:sz="0" w:space="0" w:color="auto"/>
          </w:divBdr>
        </w:div>
        <w:div w:id="1850826951">
          <w:marLeft w:val="0"/>
          <w:marRight w:val="0"/>
          <w:marTop w:val="0"/>
          <w:marBottom w:val="0"/>
          <w:divBdr>
            <w:top w:val="none" w:sz="0" w:space="0" w:color="auto"/>
            <w:left w:val="none" w:sz="0" w:space="0" w:color="auto"/>
            <w:bottom w:val="none" w:sz="0" w:space="0" w:color="auto"/>
            <w:right w:val="none" w:sz="0" w:space="0" w:color="auto"/>
          </w:divBdr>
          <w:divsChild>
            <w:div w:id="1779763106">
              <w:marLeft w:val="-75"/>
              <w:marRight w:val="0"/>
              <w:marTop w:val="30"/>
              <w:marBottom w:val="30"/>
              <w:divBdr>
                <w:top w:val="none" w:sz="0" w:space="0" w:color="auto"/>
                <w:left w:val="none" w:sz="0" w:space="0" w:color="auto"/>
                <w:bottom w:val="none" w:sz="0" w:space="0" w:color="auto"/>
                <w:right w:val="none" w:sz="0" w:space="0" w:color="auto"/>
              </w:divBdr>
              <w:divsChild>
                <w:div w:id="1464495337">
                  <w:marLeft w:val="0"/>
                  <w:marRight w:val="0"/>
                  <w:marTop w:val="0"/>
                  <w:marBottom w:val="0"/>
                  <w:divBdr>
                    <w:top w:val="none" w:sz="0" w:space="0" w:color="auto"/>
                    <w:left w:val="none" w:sz="0" w:space="0" w:color="auto"/>
                    <w:bottom w:val="none" w:sz="0" w:space="0" w:color="auto"/>
                    <w:right w:val="none" w:sz="0" w:space="0" w:color="auto"/>
                  </w:divBdr>
                  <w:divsChild>
                    <w:div w:id="1058357241">
                      <w:marLeft w:val="0"/>
                      <w:marRight w:val="0"/>
                      <w:marTop w:val="0"/>
                      <w:marBottom w:val="0"/>
                      <w:divBdr>
                        <w:top w:val="none" w:sz="0" w:space="0" w:color="auto"/>
                        <w:left w:val="none" w:sz="0" w:space="0" w:color="auto"/>
                        <w:bottom w:val="none" w:sz="0" w:space="0" w:color="auto"/>
                        <w:right w:val="none" w:sz="0" w:space="0" w:color="auto"/>
                      </w:divBdr>
                    </w:div>
                  </w:divsChild>
                </w:div>
                <w:div w:id="814101295">
                  <w:marLeft w:val="0"/>
                  <w:marRight w:val="0"/>
                  <w:marTop w:val="0"/>
                  <w:marBottom w:val="0"/>
                  <w:divBdr>
                    <w:top w:val="none" w:sz="0" w:space="0" w:color="auto"/>
                    <w:left w:val="none" w:sz="0" w:space="0" w:color="auto"/>
                    <w:bottom w:val="none" w:sz="0" w:space="0" w:color="auto"/>
                    <w:right w:val="none" w:sz="0" w:space="0" w:color="auto"/>
                  </w:divBdr>
                  <w:divsChild>
                    <w:div w:id="1592349696">
                      <w:marLeft w:val="0"/>
                      <w:marRight w:val="0"/>
                      <w:marTop w:val="0"/>
                      <w:marBottom w:val="0"/>
                      <w:divBdr>
                        <w:top w:val="none" w:sz="0" w:space="0" w:color="auto"/>
                        <w:left w:val="none" w:sz="0" w:space="0" w:color="auto"/>
                        <w:bottom w:val="none" w:sz="0" w:space="0" w:color="auto"/>
                        <w:right w:val="none" w:sz="0" w:space="0" w:color="auto"/>
                      </w:divBdr>
                    </w:div>
                  </w:divsChild>
                </w:div>
                <w:div w:id="1507404633">
                  <w:marLeft w:val="0"/>
                  <w:marRight w:val="0"/>
                  <w:marTop w:val="0"/>
                  <w:marBottom w:val="0"/>
                  <w:divBdr>
                    <w:top w:val="none" w:sz="0" w:space="0" w:color="auto"/>
                    <w:left w:val="none" w:sz="0" w:space="0" w:color="auto"/>
                    <w:bottom w:val="none" w:sz="0" w:space="0" w:color="auto"/>
                    <w:right w:val="none" w:sz="0" w:space="0" w:color="auto"/>
                  </w:divBdr>
                  <w:divsChild>
                    <w:div w:id="426073604">
                      <w:marLeft w:val="0"/>
                      <w:marRight w:val="0"/>
                      <w:marTop w:val="0"/>
                      <w:marBottom w:val="0"/>
                      <w:divBdr>
                        <w:top w:val="none" w:sz="0" w:space="0" w:color="auto"/>
                        <w:left w:val="none" w:sz="0" w:space="0" w:color="auto"/>
                        <w:bottom w:val="none" w:sz="0" w:space="0" w:color="auto"/>
                        <w:right w:val="none" w:sz="0" w:space="0" w:color="auto"/>
                      </w:divBdr>
                    </w:div>
                  </w:divsChild>
                </w:div>
                <w:div w:id="1572814366">
                  <w:marLeft w:val="0"/>
                  <w:marRight w:val="0"/>
                  <w:marTop w:val="0"/>
                  <w:marBottom w:val="0"/>
                  <w:divBdr>
                    <w:top w:val="none" w:sz="0" w:space="0" w:color="auto"/>
                    <w:left w:val="none" w:sz="0" w:space="0" w:color="auto"/>
                    <w:bottom w:val="none" w:sz="0" w:space="0" w:color="auto"/>
                    <w:right w:val="none" w:sz="0" w:space="0" w:color="auto"/>
                  </w:divBdr>
                  <w:divsChild>
                    <w:div w:id="116990584">
                      <w:marLeft w:val="0"/>
                      <w:marRight w:val="0"/>
                      <w:marTop w:val="0"/>
                      <w:marBottom w:val="0"/>
                      <w:divBdr>
                        <w:top w:val="none" w:sz="0" w:space="0" w:color="auto"/>
                        <w:left w:val="none" w:sz="0" w:space="0" w:color="auto"/>
                        <w:bottom w:val="none" w:sz="0" w:space="0" w:color="auto"/>
                        <w:right w:val="none" w:sz="0" w:space="0" w:color="auto"/>
                      </w:divBdr>
                    </w:div>
                  </w:divsChild>
                </w:div>
                <w:div w:id="1421222752">
                  <w:marLeft w:val="0"/>
                  <w:marRight w:val="0"/>
                  <w:marTop w:val="0"/>
                  <w:marBottom w:val="0"/>
                  <w:divBdr>
                    <w:top w:val="none" w:sz="0" w:space="0" w:color="auto"/>
                    <w:left w:val="none" w:sz="0" w:space="0" w:color="auto"/>
                    <w:bottom w:val="none" w:sz="0" w:space="0" w:color="auto"/>
                    <w:right w:val="none" w:sz="0" w:space="0" w:color="auto"/>
                  </w:divBdr>
                  <w:divsChild>
                    <w:div w:id="834034366">
                      <w:marLeft w:val="0"/>
                      <w:marRight w:val="0"/>
                      <w:marTop w:val="0"/>
                      <w:marBottom w:val="0"/>
                      <w:divBdr>
                        <w:top w:val="none" w:sz="0" w:space="0" w:color="auto"/>
                        <w:left w:val="none" w:sz="0" w:space="0" w:color="auto"/>
                        <w:bottom w:val="none" w:sz="0" w:space="0" w:color="auto"/>
                        <w:right w:val="none" w:sz="0" w:space="0" w:color="auto"/>
                      </w:divBdr>
                    </w:div>
                  </w:divsChild>
                </w:div>
                <w:div w:id="2119372704">
                  <w:marLeft w:val="0"/>
                  <w:marRight w:val="0"/>
                  <w:marTop w:val="0"/>
                  <w:marBottom w:val="0"/>
                  <w:divBdr>
                    <w:top w:val="none" w:sz="0" w:space="0" w:color="auto"/>
                    <w:left w:val="none" w:sz="0" w:space="0" w:color="auto"/>
                    <w:bottom w:val="none" w:sz="0" w:space="0" w:color="auto"/>
                    <w:right w:val="none" w:sz="0" w:space="0" w:color="auto"/>
                  </w:divBdr>
                  <w:divsChild>
                    <w:div w:id="974600329">
                      <w:marLeft w:val="0"/>
                      <w:marRight w:val="0"/>
                      <w:marTop w:val="0"/>
                      <w:marBottom w:val="0"/>
                      <w:divBdr>
                        <w:top w:val="none" w:sz="0" w:space="0" w:color="auto"/>
                        <w:left w:val="none" w:sz="0" w:space="0" w:color="auto"/>
                        <w:bottom w:val="none" w:sz="0" w:space="0" w:color="auto"/>
                        <w:right w:val="none" w:sz="0" w:space="0" w:color="auto"/>
                      </w:divBdr>
                    </w:div>
                  </w:divsChild>
                </w:div>
                <w:div w:id="1588224142">
                  <w:marLeft w:val="0"/>
                  <w:marRight w:val="0"/>
                  <w:marTop w:val="0"/>
                  <w:marBottom w:val="0"/>
                  <w:divBdr>
                    <w:top w:val="none" w:sz="0" w:space="0" w:color="auto"/>
                    <w:left w:val="none" w:sz="0" w:space="0" w:color="auto"/>
                    <w:bottom w:val="none" w:sz="0" w:space="0" w:color="auto"/>
                    <w:right w:val="none" w:sz="0" w:space="0" w:color="auto"/>
                  </w:divBdr>
                  <w:divsChild>
                    <w:div w:id="2098987327">
                      <w:marLeft w:val="0"/>
                      <w:marRight w:val="0"/>
                      <w:marTop w:val="0"/>
                      <w:marBottom w:val="0"/>
                      <w:divBdr>
                        <w:top w:val="none" w:sz="0" w:space="0" w:color="auto"/>
                        <w:left w:val="none" w:sz="0" w:space="0" w:color="auto"/>
                        <w:bottom w:val="none" w:sz="0" w:space="0" w:color="auto"/>
                        <w:right w:val="none" w:sz="0" w:space="0" w:color="auto"/>
                      </w:divBdr>
                    </w:div>
                  </w:divsChild>
                </w:div>
                <w:div w:id="1563057244">
                  <w:marLeft w:val="0"/>
                  <w:marRight w:val="0"/>
                  <w:marTop w:val="0"/>
                  <w:marBottom w:val="0"/>
                  <w:divBdr>
                    <w:top w:val="none" w:sz="0" w:space="0" w:color="auto"/>
                    <w:left w:val="none" w:sz="0" w:space="0" w:color="auto"/>
                    <w:bottom w:val="none" w:sz="0" w:space="0" w:color="auto"/>
                    <w:right w:val="none" w:sz="0" w:space="0" w:color="auto"/>
                  </w:divBdr>
                  <w:divsChild>
                    <w:div w:id="977878726">
                      <w:marLeft w:val="0"/>
                      <w:marRight w:val="0"/>
                      <w:marTop w:val="0"/>
                      <w:marBottom w:val="0"/>
                      <w:divBdr>
                        <w:top w:val="none" w:sz="0" w:space="0" w:color="auto"/>
                        <w:left w:val="none" w:sz="0" w:space="0" w:color="auto"/>
                        <w:bottom w:val="none" w:sz="0" w:space="0" w:color="auto"/>
                        <w:right w:val="none" w:sz="0" w:space="0" w:color="auto"/>
                      </w:divBdr>
                    </w:div>
                  </w:divsChild>
                </w:div>
                <w:div w:id="1152600800">
                  <w:marLeft w:val="0"/>
                  <w:marRight w:val="0"/>
                  <w:marTop w:val="0"/>
                  <w:marBottom w:val="0"/>
                  <w:divBdr>
                    <w:top w:val="none" w:sz="0" w:space="0" w:color="auto"/>
                    <w:left w:val="none" w:sz="0" w:space="0" w:color="auto"/>
                    <w:bottom w:val="none" w:sz="0" w:space="0" w:color="auto"/>
                    <w:right w:val="none" w:sz="0" w:space="0" w:color="auto"/>
                  </w:divBdr>
                  <w:divsChild>
                    <w:div w:id="1776291199">
                      <w:marLeft w:val="0"/>
                      <w:marRight w:val="0"/>
                      <w:marTop w:val="0"/>
                      <w:marBottom w:val="0"/>
                      <w:divBdr>
                        <w:top w:val="none" w:sz="0" w:space="0" w:color="auto"/>
                        <w:left w:val="none" w:sz="0" w:space="0" w:color="auto"/>
                        <w:bottom w:val="none" w:sz="0" w:space="0" w:color="auto"/>
                        <w:right w:val="none" w:sz="0" w:space="0" w:color="auto"/>
                      </w:divBdr>
                    </w:div>
                  </w:divsChild>
                </w:div>
                <w:div w:id="1190530799">
                  <w:marLeft w:val="0"/>
                  <w:marRight w:val="0"/>
                  <w:marTop w:val="0"/>
                  <w:marBottom w:val="0"/>
                  <w:divBdr>
                    <w:top w:val="none" w:sz="0" w:space="0" w:color="auto"/>
                    <w:left w:val="none" w:sz="0" w:space="0" w:color="auto"/>
                    <w:bottom w:val="none" w:sz="0" w:space="0" w:color="auto"/>
                    <w:right w:val="none" w:sz="0" w:space="0" w:color="auto"/>
                  </w:divBdr>
                  <w:divsChild>
                    <w:div w:id="603806842">
                      <w:marLeft w:val="0"/>
                      <w:marRight w:val="0"/>
                      <w:marTop w:val="0"/>
                      <w:marBottom w:val="0"/>
                      <w:divBdr>
                        <w:top w:val="none" w:sz="0" w:space="0" w:color="auto"/>
                        <w:left w:val="none" w:sz="0" w:space="0" w:color="auto"/>
                        <w:bottom w:val="none" w:sz="0" w:space="0" w:color="auto"/>
                        <w:right w:val="none" w:sz="0" w:space="0" w:color="auto"/>
                      </w:divBdr>
                    </w:div>
                  </w:divsChild>
                </w:div>
                <w:div w:id="1632977857">
                  <w:marLeft w:val="0"/>
                  <w:marRight w:val="0"/>
                  <w:marTop w:val="0"/>
                  <w:marBottom w:val="0"/>
                  <w:divBdr>
                    <w:top w:val="none" w:sz="0" w:space="0" w:color="auto"/>
                    <w:left w:val="none" w:sz="0" w:space="0" w:color="auto"/>
                    <w:bottom w:val="none" w:sz="0" w:space="0" w:color="auto"/>
                    <w:right w:val="none" w:sz="0" w:space="0" w:color="auto"/>
                  </w:divBdr>
                  <w:divsChild>
                    <w:div w:id="2007047893">
                      <w:marLeft w:val="0"/>
                      <w:marRight w:val="0"/>
                      <w:marTop w:val="0"/>
                      <w:marBottom w:val="0"/>
                      <w:divBdr>
                        <w:top w:val="none" w:sz="0" w:space="0" w:color="auto"/>
                        <w:left w:val="none" w:sz="0" w:space="0" w:color="auto"/>
                        <w:bottom w:val="none" w:sz="0" w:space="0" w:color="auto"/>
                        <w:right w:val="none" w:sz="0" w:space="0" w:color="auto"/>
                      </w:divBdr>
                    </w:div>
                  </w:divsChild>
                </w:div>
                <w:div w:id="63379404">
                  <w:marLeft w:val="0"/>
                  <w:marRight w:val="0"/>
                  <w:marTop w:val="0"/>
                  <w:marBottom w:val="0"/>
                  <w:divBdr>
                    <w:top w:val="none" w:sz="0" w:space="0" w:color="auto"/>
                    <w:left w:val="none" w:sz="0" w:space="0" w:color="auto"/>
                    <w:bottom w:val="none" w:sz="0" w:space="0" w:color="auto"/>
                    <w:right w:val="none" w:sz="0" w:space="0" w:color="auto"/>
                  </w:divBdr>
                  <w:divsChild>
                    <w:div w:id="1778524509">
                      <w:marLeft w:val="0"/>
                      <w:marRight w:val="0"/>
                      <w:marTop w:val="0"/>
                      <w:marBottom w:val="0"/>
                      <w:divBdr>
                        <w:top w:val="none" w:sz="0" w:space="0" w:color="auto"/>
                        <w:left w:val="none" w:sz="0" w:space="0" w:color="auto"/>
                        <w:bottom w:val="none" w:sz="0" w:space="0" w:color="auto"/>
                        <w:right w:val="none" w:sz="0" w:space="0" w:color="auto"/>
                      </w:divBdr>
                    </w:div>
                  </w:divsChild>
                </w:div>
                <w:div w:id="718012517">
                  <w:marLeft w:val="0"/>
                  <w:marRight w:val="0"/>
                  <w:marTop w:val="0"/>
                  <w:marBottom w:val="0"/>
                  <w:divBdr>
                    <w:top w:val="none" w:sz="0" w:space="0" w:color="auto"/>
                    <w:left w:val="none" w:sz="0" w:space="0" w:color="auto"/>
                    <w:bottom w:val="none" w:sz="0" w:space="0" w:color="auto"/>
                    <w:right w:val="none" w:sz="0" w:space="0" w:color="auto"/>
                  </w:divBdr>
                  <w:divsChild>
                    <w:div w:id="6106283">
                      <w:marLeft w:val="0"/>
                      <w:marRight w:val="0"/>
                      <w:marTop w:val="0"/>
                      <w:marBottom w:val="0"/>
                      <w:divBdr>
                        <w:top w:val="none" w:sz="0" w:space="0" w:color="auto"/>
                        <w:left w:val="none" w:sz="0" w:space="0" w:color="auto"/>
                        <w:bottom w:val="none" w:sz="0" w:space="0" w:color="auto"/>
                        <w:right w:val="none" w:sz="0" w:space="0" w:color="auto"/>
                      </w:divBdr>
                    </w:div>
                  </w:divsChild>
                </w:div>
                <w:div w:id="955523427">
                  <w:marLeft w:val="0"/>
                  <w:marRight w:val="0"/>
                  <w:marTop w:val="0"/>
                  <w:marBottom w:val="0"/>
                  <w:divBdr>
                    <w:top w:val="none" w:sz="0" w:space="0" w:color="auto"/>
                    <w:left w:val="none" w:sz="0" w:space="0" w:color="auto"/>
                    <w:bottom w:val="none" w:sz="0" w:space="0" w:color="auto"/>
                    <w:right w:val="none" w:sz="0" w:space="0" w:color="auto"/>
                  </w:divBdr>
                  <w:divsChild>
                    <w:div w:id="454643142">
                      <w:marLeft w:val="0"/>
                      <w:marRight w:val="0"/>
                      <w:marTop w:val="0"/>
                      <w:marBottom w:val="0"/>
                      <w:divBdr>
                        <w:top w:val="none" w:sz="0" w:space="0" w:color="auto"/>
                        <w:left w:val="none" w:sz="0" w:space="0" w:color="auto"/>
                        <w:bottom w:val="none" w:sz="0" w:space="0" w:color="auto"/>
                        <w:right w:val="none" w:sz="0" w:space="0" w:color="auto"/>
                      </w:divBdr>
                    </w:div>
                  </w:divsChild>
                </w:div>
                <w:div w:id="382868191">
                  <w:marLeft w:val="0"/>
                  <w:marRight w:val="0"/>
                  <w:marTop w:val="0"/>
                  <w:marBottom w:val="0"/>
                  <w:divBdr>
                    <w:top w:val="none" w:sz="0" w:space="0" w:color="auto"/>
                    <w:left w:val="none" w:sz="0" w:space="0" w:color="auto"/>
                    <w:bottom w:val="none" w:sz="0" w:space="0" w:color="auto"/>
                    <w:right w:val="none" w:sz="0" w:space="0" w:color="auto"/>
                  </w:divBdr>
                  <w:divsChild>
                    <w:div w:id="1905145126">
                      <w:marLeft w:val="0"/>
                      <w:marRight w:val="0"/>
                      <w:marTop w:val="0"/>
                      <w:marBottom w:val="0"/>
                      <w:divBdr>
                        <w:top w:val="none" w:sz="0" w:space="0" w:color="auto"/>
                        <w:left w:val="none" w:sz="0" w:space="0" w:color="auto"/>
                        <w:bottom w:val="none" w:sz="0" w:space="0" w:color="auto"/>
                        <w:right w:val="none" w:sz="0" w:space="0" w:color="auto"/>
                      </w:divBdr>
                    </w:div>
                  </w:divsChild>
                </w:div>
                <w:div w:id="661851928">
                  <w:marLeft w:val="0"/>
                  <w:marRight w:val="0"/>
                  <w:marTop w:val="0"/>
                  <w:marBottom w:val="0"/>
                  <w:divBdr>
                    <w:top w:val="none" w:sz="0" w:space="0" w:color="auto"/>
                    <w:left w:val="none" w:sz="0" w:space="0" w:color="auto"/>
                    <w:bottom w:val="none" w:sz="0" w:space="0" w:color="auto"/>
                    <w:right w:val="none" w:sz="0" w:space="0" w:color="auto"/>
                  </w:divBdr>
                  <w:divsChild>
                    <w:div w:id="2030182540">
                      <w:marLeft w:val="0"/>
                      <w:marRight w:val="0"/>
                      <w:marTop w:val="0"/>
                      <w:marBottom w:val="0"/>
                      <w:divBdr>
                        <w:top w:val="none" w:sz="0" w:space="0" w:color="auto"/>
                        <w:left w:val="none" w:sz="0" w:space="0" w:color="auto"/>
                        <w:bottom w:val="none" w:sz="0" w:space="0" w:color="auto"/>
                        <w:right w:val="none" w:sz="0" w:space="0" w:color="auto"/>
                      </w:divBdr>
                    </w:div>
                  </w:divsChild>
                </w:div>
                <w:div w:id="183323820">
                  <w:marLeft w:val="0"/>
                  <w:marRight w:val="0"/>
                  <w:marTop w:val="0"/>
                  <w:marBottom w:val="0"/>
                  <w:divBdr>
                    <w:top w:val="none" w:sz="0" w:space="0" w:color="auto"/>
                    <w:left w:val="none" w:sz="0" w:space="0" w:color="auto"/>
                    <w:bottom w:val="none" w:sz="0" w:space="0" w:color="auto"/>
                    <w:right w:val="none" w:sz="0" w:space="0" w:color="auto"/>
                  </w:divBdr>
                  <w:divsChild>
                    <w:div w:id="103890074">
                      <w:marLeft w:val="0"/>
                      <w:marRight w:val="0"/>
                      <w:marTop w:val="0"/>
                      <w:marBottom w:val="0"/>
                      <w:divBdr>
                        <w:top w:val="none" w:sz="0" w:space="0" w:color="auto"/>
                        <w:left w:val="none" w:sz="0" w:space="0" w:color="auto"/>
                        <w:bottom w:val="none" w:sz="0" w:space="0" w:color="auto"/>
                        <w:right w:val="none" w:sz="0" w:space="0" w:color="auto"/>
                      </w:divBdr>
                    </w:div>
                  </w:divsChild>
                </w:div>
                <w:div w:id="515316857">
                  <w:marLeft w:val="0"/>
                  <w:marRight w:val="0"/>
                  <w:marTop w:val="0"/>
                  <w:marBottom w:val="0"/>
                  <w:divBdr>
                    <w:top w:val="none" w:sz="0" w:space="0" w:color="auto"/>
                    <w:left w:val="none" w:sz="0" w:space="0" w:color="auto"/>
                    <w:bottom w:val="none" w:sz="0" w:space="0" w:color="auto"/>
                    <w:right w:val="none" w:sz="0" w:space="0" w:color="auto"/>
                  </w:divBdr>
                  <w:divsChild>
                    <w:div w:id="271058168">
                      <w:marLeft w:val="0"/>
                      <w:marRight w:val="0"/>
                      <w:marTop w:val="0"/>
                      <w:marBottom w:val="0"/>
                      <w:divBdr>
                        <w:top w:val="none" w:sz="0" w:space="0" w:color="auto"/>
                        <w:left w:val="none" w:sz="0" w:space="0" w:color="auto"/>
                        <w:bottom w:val="none" w:sz="0" w:space="0" w:color="auto"/>
                        <w:right w:val="none" w:sz="0" w:space="0" w:color="auto"/>
                      </w:divBdr>
                    </w:div>
                  </w:divsChild>
                </w:div>
                <w:div w:id="932279705">
                  <w:marLeft w:val="0"/>
                  <w:marRight w:val="0"/>
                  <w:marTop w:val="0"/>
                  <w:marBottom w:val="0"/>
                  <w:divBdr>
                    <w:top w:val="none" w:sz="0" w:space="0" w:color="auto"/>
                    <w:left w:val="none" w:sz="0" w:space="0" w:color="auto"/>
                    <w:bottom w:val="none" w:sz="0" w:space="0" w:color="auto"/>
                    <w:right w:val="none" w:sz="0" w:space="0" w:color="auto"/>
                  </w:divBdr>
                  <w:divsChild>
                    <w:div w:id="1816528524">
                      <w:marLeft w:val="0"/>
                      <w:marRight w:val="0"/>
                      <w:marTop w:val="0"/>
                      <w:marBottom w:val="0"/>
                      <w:divBdr>
                        <w:top w:val="none" w:sz="0" w:space="0" w:color="auto"/>
                        <w:left w:val="none" w:sz="0" w:space="0" w:color="auto"/>
                        <w:bottom w:val="none" w:sz="0" w:space="0" w:color="auto"/>
                        <w:right w:val="none" w:sz="0" w:space="0" w:color="auto"/>
                      </w:divBdr>
                    </w:div>
                  </w:divsChild>
                </w:div>
                <w:div w:id="752508134">
                  <w:marLeft w:val="0"/>
                  <w:marRight w:val="0"/>
                  <w:marTop w:val="0"/>
                  <w:marBottom w:val="0"/>
                  <w:divBdr>
                    <w:top w:val="none" w:sz="0" w:space="0" w:color="auto"/>
                    <w:left w:val="none" w:sz="0" w:space="0" w:color="auto"/>
                    <w:bottom w:val="none" w:sz="0" w:space="0" w:color="auto"/>
                    <w:right w:val="none" w:sz="0" w:space="0" w:color="auto"/>
                  </w:divBdr>
                  <w:divsChild>
                    <w:div w:id="225455095">
                      <w:marLeft w:val="0"/>
                      <w:marRight w:val="0"/>
                      <w:marTop w:val="0"/>
                      <w:marBottom w:val="0"/>
                      <w:divBdr>
                        <w:top w:val="none" w:sz="0" w:space="0" w:color="auto"/>
                        <w:left w:val="none" w:sz="0" w:space="0" w:color="auto"/>
                        <w:bottom w:val="none" w:sz="0" w:space="0" w:color="auto"/>
                        <w:right w:val="none" w:sz="0" w:space="0" w:color="auto"/>
                      </w:divBdr>
                    </w:div>
                  </w:divsChild>
                </w:div>
                <w:div w:id="1057164119">
                  <w:marLeft w:val="0"/>
                  <w:marRight w:val="0"/>
                  <w:marTop w:val="0"/>
                  <w:marBottom w:val="0"/>
                  <w:divBdr>
                    <w:top w:val="none" w:sz="0" w:space="0" w:color="auto"/>
                    <w:left w:val="none" w:sz="0" w:space="0" w:color="auto"/>
                    <w:bottom w:val="none" w:sz="0" w:space="0" w:color="auto"/>
                    <w:right w:val="none" w:sz="0" w:space="0" w:color="auto"/>
                  </w:divBdr>
                  <w:divsChild>
                    <w:div w:id="1964729406">
                      <w:marLeft w:val="0"/>
                      <w:marRight w:val="0"/>
                      <w:marTop w:val="0"/>
                      <w:marBottom w:val="0"/>
                      <w:divBdr>
                        <w:top w:val="none" w:sz="0" w:space="0" w:color="auto"/>
                        <w:left w:val="none" w:sz="0" w:space="0" w:color="auto"/>
                        <w:bottom w:val="none" w:sz="0" w:space="0" w:color="auto"/>
                        <w:right w:val="none" w:sz="0" w:space="0" w:color="auto"/>
                      </w:divBdr>
                    </w:div>
                  </w:divsChild>
                </w:div>
                <w:div w:id="1518736419">
                  <w:marLeft w:val="0"/>
                  <w:marRight w:val="0"/>
                  <w:marTop w:val="0"/>
                  <w:marBottom w:val="0"/>
                  <w:divBdr>
                    <w:top w:val="none" w:sz="0" w:space="0" w:color="auto"/>
                    <w:left w:val="none" w:sz="0" w:space="0" w:color="auto"/>
                    <w:bottom w:val="none" w:sz="0" w:space="0" w:color="auto"/>
                    <w:right w:val="none" w:sz="0" w:space="0" w:color="auto"/>
                  </w:divBdr>
                  <w:divsChild>
                    <w:div w:id="18168855">
                      <w:marLeft w:val="0"/>
                      <w:marRight w:val="0"/>
                      <w:marTop w:val="0"/>
                      <w:marBottom w:val="0"/>
                      <w:divBdr>
                        <w:top w:val="none" w:sz="0" w:space="0" w:color="auto"/>
                        <w:left w:val="none" w:sz="0" w:space="0" w:color="auto"/>
                        <w:bottom w:val="none" w:sz="0" w:space="0" w:color="auto"/>
                        <w:right w:val="none" w:sz="0" w:space="0" w:color="auto"/>
                      </w:divBdr>
                    </w:div>
                  </w:divsChild>
                </w:div>
                <w:div w:id="647436857">
                  <w:marLeft w:val="0"/>
                  <w:marRight w:val="0"/>
                  <w:marTop w:val="0"/>
                  <w:marBottom w:val="0"/>
                  <w:divBdr>
                    <w:top w:val="none" w:sz="0" w:space="0" w:color="auto"/>
                    <w:left w:val="none" w:sz="0" w:space="0" w:color="auto"/>
                    <w:bottom w:val="none" w:sz="0" w:space="0" w:color="auto"/>
                    <w:right w:val="none" w:sz="0" w:space="0" w:color="auto"/>
                  </w:divBdr>
                  <w:divsChild>
                    <w:div w:id="180973113">
                      <w:marLeft w:val="0"/>
                      <w:marRight w:val="0"/>
                      <w:marTop w:val="0"/>
                      <w:marBottom w:val="0"/>
                      <w:divBdr>
                        <w:top w:val="none" w:sz="0" w:space="0" w:color="auto"/>
                        <w:left w:val="none" w:sz="0" w:space="0" w:color="auto"/>
                        <w:bottom w:val="none" w:sz="0" w:space="0" w:color="auto"/>
                        <w:right w:val="none" w:sz="0" w:space="0" w:color="auto"/>
                      </w:divBdr>
                    </w:div>
                  </w:divsChild>
                </w:div>
                <w:div w:id="1382709759">
                  <w:marLeft w:val="0"/>
                  <w:marRight w:val="0"/>
                  <w:marTop w:val="0"/>
                  <w:marBottom w:val="0"/>
                  <w:divBdr>
                    <w:top w:val="none" w:sz="0" w:space="0" w:color="auto"/>
                    <w:left w:val="none" w:sz="0" w:space="0" w:color="auto"/>
                    <w:bottom w:val="none" w:sz="0" w:space="0" w:color="auto"/>
                    <w:right w:val="none" w:sz="0" w:space="0" w:color="auto"/>
                  </w:divBdr>
                  <w:divsChild>
                    <w:div w:id="2107966269">
                      <w:marLeft w:val="0"/>
                      <w:marRight w:val="0"/>
                      <w:marTop w:val="0"/>
                      <w:marBottom w:val="0"/>
                      <w:divBdr>
                        <w:top w:val="none" w:sz="0" w:space="0" w:color="auto"/>
                        <w:left w:val="none" w:sz="0" w:space="0" w:color="auto"/>
                        <w:bottom w:val="none" w:sz="0" w:space="0" w:color="auto"/>
                        <w:right w:val="none" w:sz="0" w:space="0" w:color="auto"/>
                      </w:divBdr>
                    </w:div>
                  </w:divsChild>
                </w:div>
                <w:div w:id="1777868714">
                  <w:marLeft w:val="0"/>
                  <w:marRight w:val="0"/>
                  <w:marTop w:val="0"/>
                  <w:marBottom w:val="0"/>
                  <w:divBdr>
                    <w:top w:val="none" w:sz="0" w:space="0" w:color="auto"/>
                    <w:left w:val="none" w:sz="0" w:space="0" w:color="auto"/>
                    <w:bottom w:val="none" w:sz="0" w:space="0" w:color="auto"/>
                    <w:right w:val="none" w:sz="0" w:space="0" w:color="auto"/>
                  </w:divBdr>
                  <w:divsChild>
                    <w:div w:id="1675650338">
                      <w:marLeft w:val="0"/>
                      <w:marRight w:val="0"/>
                      <w:marTop w:val="0"/>
                      <w:marBottom w:val="0"/>
                      <w:divBdr>
                        <w:top w:val="none" w:sz="0" w:space="0" w:color="auto"/>
                        <w:left w:val="none" w:sz="0" w:space="0" w:color="auto"/>
                        <w:bottom w:val="none" w:sz="0" w:space="0" w:color="auto"/>
                        <w:right w:val="none" w:sz="0" w:space="0" w:color="auto"/>
                      </w:divBdr>
                    </w:div>
                  </w:divsChild>
                </w:div>
                <w:div w:id="1514032235">
                  <w:marLeft w:val="0"/>
                  <w:marRight w:val="0"/>
                  <w:marTop w:val="0"/>
                  <w:marBottom w:val="0"/>
                  <w:divBdr>
                    <w:top w:val="none" w:sz="0" w:space="0" w:color="auto"/>
                    <w:left w:val="none" w:sz="0" w:space="0" w:color="auto"/>
                    <w:bottom w:val="none" w:sz="0" w:space="0" w:color="auto"/>
                    <w:right w:val="none" w:sz="0" w:space="0" w:color="auto"/>
                  </w:divBdr>
                  <w:divsChild>
                    <w:div w:id="1014110349">
                      <w:marLeft w:val="0"/>
                      <w:marRight w:val="0"/>
                      <w:marTop w:val="0"/>
                      <w:marBottom w:val="0"/>
                      <w:divBdr>
                        <w:top w:val="none" w:sz="0" w:space="0" w:color="auto"/>
                        <w:left w:val="none" w:sz="0" w:space="0" w:color="auto"/>
                        <w:bottom w:val="none" w:sz="0" w:space="0" w:color="auto"/>
                        <w:right w:val="none" w:sz="0" w:space="0" w:color="auto"/>
                      </w:divBdr>
                    </w:div>
                  </w:divsChild>
                </w:div>
                <w:div w:id="2052727226">
                  <w:marLeft w:val="0"/>
                  <w:marRight w:val="0"/>
                  <w:marTop w:val="0"/>
                  <w:marBottom w:val="0"/>
                  <w:divBdr>
                    <w:top w:val="none" w:sz="0" w:space="0" w:color="auto"/>
                    <w:left w:val="none" w:sz="0" w:space="0" w:color="auto"/>
                    <w:bottom w:val="none" w:sz="0" w:space="0" w:color="auto"/>
                    <w:right w:val="none" w:sz="0" w:space="0" w:color="auto"/>
                  </w:divBdr>
                  <w:divsChild>
                    <w:div w:id="1325429077">
                      <w:marLeft w:val="0"/>
                      <w:marRight w:val="0"/>
                      <w:marTop w:val="0"/>
                      <w:marBottom w:val="0"/>
                      <w:divBdr>
                        <w:top w:val="none" w:sz="0" w:space="0" w:color="auto"/>
                        <w:left w:val="none" w:sz="0" w:space="0" w:color="auto"/>
                        <w:bottom w:val="none" w:sz="0" w:space="0" w:color="auto"/>
                        <w:right w:val="none" w:sz="0" w:space="0" w:color="auto"/>
                      </w:divBdr>
                    </w:div>
                  </w:divsChild>
                </w:div>
                <w:div w:id="1845196568">
                  <w:marLeft w:val="0"/>
                  <w:marRight w:val="0"/>
                  <w:marTop w:val="0"/>
                  <w:marBottom w:val="0"/>
                  <w:divBdr>
                    <w:top w:val="none" w:sz="0" w:space="0" w:color="auto"/>
                    <w:left w:val="none" w:sz="0" w:space="0" w:color="auto"/>
                    <w:bottom w:val="none" w:sz="0" w:space="0" w:color="auto"/>
                    <w:right w:val="none" w:sz="0" w:space="0" w:color="auto"/>
                  </w:divBdr>
                  <w:divsChild>
                    <w:div w:id="1596011900">
                      <w:marLeft w:val="0"/>
                      <w:marRight w:val="0"/>
                      <w:marTop w:val="0"/>
                      <w:marBottom w:val="0"/>
                      <w:divBdr>
                        <w:top w:val="none" w:sz="0" w:space="0" w:color="auto"/>
                        <w:left w:val="none" w:sz="0" w:space="0" w:color="auto"/>
                        <w:bottom w:val="none" w:sz="0" w:space="0" w:color="auto"/>
                        <w:right w:val="none" w:sz="0" w:space="0" w:color="auto"/>
                      </w:divBdr>
                    </w:div>
                  </w:divsChild>
                </w:div>
                <w:div w:id="1221555935">
                  <w:marLeft w:val="0"/>
                  <w:marRight w:val="0"/>
                  <w:marTop w:val="0"/>
                  <w:marBottom w:val="0"/>
                  <w:divBdr>
                    <w:top w:val="none" w:sz="0" w:space="0" w:color="auto"/>
                    <w:left w:val="none" w:sz="0" w:space="0" w:color="auto"/>
                    <w:bottom w:val="none" w:sz="0" w:space="0" w:color="auto"/>
                    <w:right w:val="none" w:sz="0" w:space="0" w:color="auto"/>
                  </w:divBdr>
                  <w:divsChild>
                    <w:div w:id="1860778600">
                      <w:marLeft w:val="0"/>
                      <w:marRight w:val="0"/>
                      <w:marTop w:val="0"/>
                      <w:marBottom w:val="0"/>
                      <w:divBdr>
                        <w:top w:val="none" w:sz="0" w:space="0" w:color="auto"/>
                        <w:left w:val="none" w:sz="0" w:space="0" w:color="auto"/>
                        <w:bottom w:val="none" w:sz="0" w:space="0" w:color="auto"/>
                        <w:right w:val="none" w:sz="0" w:space="0" w:color="auto"/>
                      </w:divBdr>
                    </w:div>
                  </w:divsChild>
                </w:div>
                <w:div w:id="1234700335">
                  <w:marLeft w:val="0"/>
                  <w:marRight w:val="0"/>
                  <w:marTop w:val="0"/>
                  <w:marBottom w:val="0"/>
                  <w:divBdr>
                    <w:top w:val="none" w:sz="0" w:space="0" w:color="auto"/>
                    <w:left w:val="none" w:sz="0" w:space="0" w:color="auto"/>
                    <w:bottom w:val="none" w:sz="0" w:space="0" w:color="auto"/>
                    <w:right w:val="none" w:sz="0" w:space="0" w:color="auto"/>
                  </w:divBdr>
                  <w:divsChild>
                    <w:div w:id="1834760581">
                      <w:marLeft w:val="0"/>
                      <w:marRight w:val="0"/>
                      <w:marTop w:val="0"/>
                      <w:marBottom w:val="0"/>
                      <w:divBdr>
                        <w:top w:val="none" w:sz="0" w:space="0" w:color="auto"/>
                        <w:left w:val="none" w:sz="0" w:space="0" w:color="auto"/>
                        <w:bottom w:val="none" w:sz="0" w:space="0" w:color="auto"/>
                        <w:right w:val="none" w:sz="0" w:space="0" w:color="auto"/>
                      </w:divBdr>
                    </w:div>
                  </w:divsChild>
                </w:div>
                <w:div w:id="988635510">
                  <w:marLeft w:val="0"/>
                  <w:marRight w:val="0"/>
                  <w:marTop w:val="0"/>
                  <w:marBottom w:val="0"/>
                  <w:divBdr>
                    <w:top w:val="none" w:sz="0" w:space="0" w:color="auto"/>
                    <w:left w:val="none" w:sz="0" w:space="0" w:color="auto"/>
                    <w:bottom w:val="none" w:sz="0" w:space="0" w:color="auto"/>
                    <w:right w:val="none" w:sz="0" w:space="0" w:color="auto"/>
                  </w:divBdr>
                  <w:divsChild>
                    <w:div w:id="154300509">
                      <w:marLeft w:val="0"/>
                      <w:marRight w:val="0"/>
                      <w:marTop w:val="0"/>
                      <w:marBottom w:val="0"/>
                      <w:divBdr>
                        <w:top w:val="none" w:sz="0" w:space="0" w:color="auto"/>
                        <w:left w:val="none" w:sz="0" w:space="0" w:color="auto"/>
                        <w:bottom w:val="none" w:sz="0" w:space="0" w:color="auto"/>
                        <w:right w:val="none" w:sz="0" w:space="0" w:color="auto"/>
                      </w:divBdr>
                    </w:div>
                  </w:divsChild>
                </w:div>
                <w:div w:id="1015693187">
                  <w:marLeft w:val="0"/>
                  <w:marRight w:val="0"/>
                  <w:marTop w:val="0"/>
                  <w:marBottom w:val="0"/>
                  <w:divBdr>
                    <w:top w:val="none" w:sz="0" w:space="0" w:color="auto"/>
                    <w:left w:val="none" w:sz="0" w:space="0" w:color="auto"/>
                    <w:bottom w:val="none" w:sz="0" w:space="0" w:color="auto"/>
                    <w:right w:val="none" w:sz="0" w:space="0" w:color="auto"/>
                  </w:divBdr>
                  <w:divsChild>
                    <w:div w:id="432438956">
                      <w:marLeft w:val="0"/>
                      <w:marRight w:val="0"/>
                      <w:marTop w:val="0"/>
                      <w:marBottom w:val="0"/>
                      <w:divBdr>
                        <w:top w:val="none" w:sz="0" w:space="0" w:color="auto"/>
                        <w:left w:val="none" w:sz="0" w:space="0" w:color="auto"/>
                        <w:bottom w:val="none" w:sz="0" w:space="0" w:color="auto"/>
                        <w:right w:val="none" w:sz="0" w:space="0" w:color="auto"/>
                      </w:divBdr>
                    </w:div>
                  </w:divsChild>
                </w:div>
                <w:div w:id="1524587300">
                  <w:marLeft w:val="0"/>
                  <w:marRight w:val="0"/>
                  <w:marTop w:val="0"/>
                  <w:marBottom w:val="0"/>
                  <w:divBdr>
                    <w:top w:val="none" w:sz="0" w:space="0" w:color="auto"/>
                    <w:left w:val="none" w:sz="0" w:space="0" w:color="auto"/>
                    <w:bottom w:val="none" w:sz="0" w:space="0" w:color="auto"/>
                    <w:right w:val="none" w:sz="0" w:space="0" w:color="auto"/>
                  </w:divBdr>
                  <w:divsChild>
                    <w:div w:id="310257215">
                      <w:marLeft w:val="0"/>
                      <w:marRight w:val="0"/>
                      <w:marTop w:val="0"/>
                      <w:marBottom w:val="0"/>
                      <w:divBdr>
                        <w:top w:val="none" w:sz="0" w:space="0" w:color="auto"/>
                        <w:left w:val="none" w:sz="0" w:space="0" w:color="auto"/>
                        <w:bottom w:val="none" w:sz="0" w:space="0" w:color="auto"/>
                        <w:right w:val="none" w:sz="0" w:space="0" w:color="auto"/>
                      </w:divBdr>
                    </w:div>
                  </w:divsChild>
                </w:div>
                <w:div w:id="1261455285">
                  <w:marLeft w:val="0"/>
                  <w:marRight w:val="0"/>
                  <w:marTop w:val="0"/>
                  <w:marBottom w:val="0"/>
                  <w:divBdr>
                    <w:top w:val="none" w:sz="0" w:space="0" w:color="auto"/>
                    <w:left w:val="none" w:sz="0" w:space="0" w:color="auto"/>
                    <w:bottom w:val="none" w:sz="0" w:space="0" w:color="auto"/>
                    <w:right w:val="none" w:sz="0" w:space="0" w:color="auto"/>
                  </w:divBdr>
                  <w:divsChild>
                    <w:div w:id="509176368">
                      <w:marLeft w:val="0"/>
                      <w:marRight w:val="0"/>
                      <w:marTop w:val="0"/>
                      <w:marBottom w:val="0"/>
                      <w:divBdr>
                        <w:top w:val="none" w:sz="0" w:space="0" w:color="auto"/>
                        <w:left w:val="none" w:sz="0" w:space="0" w:color="auto"/>
                        <w:bottom w:val="none" w:sz="0" w:space="0" w:color="auto"/>
                        <w:right w:val="none" w:sz="0" w:space="0" w:color="auto"/>
                      </w:divBdr>
                    </w:div>
                  </w:divsChild>
                </w:div>
                <w:div w:id="505827447">
                  <w:marLeft w:val="0"/>
                  <w:marRight w:val="0"/>
                  <w:marTop w:val="0"/>
                  <w:marBottom w:val="0"/>
                  <w:divBdr>
                    <w:top w:val="none" w:sz="0" w:space="0" w:color="auto"/>
                    <w:left w:val="none" w:sz="0" w:space="0" w:color="auto"/>
                    <w:bottom w:val="none" w:sz="0" w:space="0" w:color="auto"/>
                    <w:right w:val="none" w:sz="0" w:space="0" w:color="auto"/>
                  </w:divBdr>
                  <w:divsChild>
                    <w:div w:id="2080443180">
                      <w:marLeft w:val="0"/>
                      <w:marRight w:val="0"/>
                      <w:marTop w:val="0"/>
                      <w:marBottom w:val="0"/>
                      <w:divBdr>
                        <w:top w:val="none" w:sz="0" w:space="0" w:color="auto"/>
                        <w:left w:val="none" w:sz="0" w:space="0" w:color="auto"/>
                        <w:bottom w:val="none" w:sz="0" w:space="0" w:color="auto"/>
                        <w:right w:val="none" w:sz="0" w:space="0" w:color="auto"/>
                      </w:divBdr>
                    </w:div>
                  </w:divsChild>
                </w:div>
                <w:div w:id="403840744">
                  <w:marLeft w:val="0"/>
                  <w:marRight w:val="0"/>
                  <w:marTop w:val="0"/>
                  <w:marBottom w:val="0"/>
                  <w:divBdr>
                    <w:top w:val="none" w:sz="0" w:space="0" w:color="auto"/>
                    <w:left w:val="none" w:sz="0" w:space="0" w:color="auto"/>
                    <w:bottom w:val="none" w:sz="0" w:space="0" w:color="auto"/>
                    <w:right w:val="none" w:sz="0" w:space="0" w:color="auto"/>
                  </w:divBdr>
                  <w:divsChild>
                    <w:div w:id="51587666">
                      <w:marLeft w:val="0"/>
                      <w:marRight w:val="0"/>
                      <w:marTop w:val="0"/>
                      <w:marBottom w:val="0"/>
                      <w:divBdr>
                        <w:top w:val="none" w:sz="0" w:space="0" w:color="auto"/>
                        <w:left w:val="none" w:sz="0" w:space="0" w:color="auto"/>
                        <w:bottom w:val="none" w:sz="0" w:space="0" w:color="auto"/>
                        <w:right w:val="none" w:sz="0" w:space="0" w:color="auto"/>
                      </w:divBdr>
                    </w:div>
                  </w:divsChild>
                </w:div>
                <w:div w:id="1149593163">
                  <w:marLeft w:val="0"/>
                  <w:marRight w:val="0"/>
                  <w:marTop w:val="0"/>
                  <w:marBottom w:val="0"/>
                  <w:divBdr>
                    <w:top w:val="none" w:sz="0" w:space="0" w:color="auto"/>
                    <w:left w:val="none" w:sz="0" w:space="0" w:color="auto"/>
                    <w:bottom w:val="none" w:sz="0" w:space="0" w:color="auto"/>
                    <w:right w:val="none" w:sz="0" w:space="0" w:color="auto"/>
                  </w:divBdr>
                  <w:divsChild>
                    <w:div w:id="1035739497">
                      <w:marLeft w:val="0"/>
                      <w:marRight w:val="0"/>
                      <w:marTop w:val="0"/>
                      <w:marBottom w:val="0"/>
                      <w:divBdr>
                        <w:top w:val="none" w:sz="0" w:space="0" w:color="auto"/>
                        <w:left w:val="none" w:sz="0" w:space="0" w:color="auto"/>
                        <w:bottom w:val="none" w:sz="0" w:space="0" w:color="auto"/>
                        <w:right w:val="none" w:sz="0" w:space="0" w:color="auto"/>
                      </w:divBdr>
                    </w:div>
                  </w:divsChild>
                </w:div>
                <w:div w:id="1407217867">
                  <w:marLeft w:val="0"/>
                  <w:marRight w:val="0"/>
                  <w:marTop w:val="0"/>
                  <w:marBottom w:val="0"/>
                  <w:divBdr>
                    <w:top w:val="none" w:sz="0" w:space="0" w:color="auto"/>
                    <w:left w:val="none" w:sz="0" w:space="0" w:color="auto"/>
                    <w:bottom w:val="none" w:sz="0" w:space="0" w:color="auto"/>
                    <w:right w:val="none" w:sz="0" w:space="0" w:color="auto"/>
                  </w:divBdr>
                  <w:divsChild>
                    <w:div w:id="1758553291">
                      <w:marLeft w:val="0"/>
                      <w:marRight w:val="0"/>
                      <w:marTop w:val="0"/>
                      <w:marBottom w:val="0"/>
                      <w:divBdr>
                        <w:top w:val="none" w:sz="0" w:space="0" w:color="auto"/>
                        <w:left w:val="none" w:sz="0" w:space="0" w:color="auto"/>
                        <w:bottom w:val="none" w:sz="0" w:space="0" w:color="auto"/>
                        <w:right w:val="none" w:sz="0" w:space="0" w:color="auto"/>
                      </w:divBdr>
                    </w:div>
                  </w:divsChild>
                </w:div>
                <w:div w:id="1214661771">
                  <w:marLeft w:val="0"/>
                  <w:marRight w:val="0"/>
                  <w:marTop w:val="0"/>
                  <w:marBottom w:val="0"/>
                  <w:divBdr>
                    <w:top w:val="none" w:sz="0" w:space="0" w:color="auto"/>
                    <w:left w:val="none" w:sz="0" w:space="0" w:color="auto"/>
                    <w:bottom w:val="none" w:sz="0" w:space="0" w:color="auto"/>
                    <w:right w:val="none" w:sz="0" w:space="0" w:color="auto"/>
                  </w:divBdr>
                  <w:divsChild>
                    <w:div w:id="1003165339">
                      <w:marLeft w:val="0"/>
                      <w:marRight w:val="0"/>
                      <w:marTop w:val="0"/>
                      <w:marBottom w:val="0"/>
                      <w:divBdr>
                        <w:top w:val="none" w:sz="0" w:space="0" w:color="auto"/>
                        <w:left w:val="none" w:sz="0" w:space="0" w:color="auto"/>
                        <w:bottom w:val="none" w:sz="0" w:space="0" w:color="auto"/>
                        <w:right w:val="none" w:sz="0" w:space="0" w:color="auto"/>
                      </w:divBdr>
                    </w:div>
                  </w:divsChild>
                </w:div>
                <w:div w:id="553615284">
                  <w:marLeft w:val="0"/>
                  <w:marRight w:val="0"/>
                  <w:marTop w:val="0"/>
                  <w:marBottom w:val="0"/>
                  <w:divBdr>
                    <w:top w:val="none" w:sz="0" w:space="0" w:color="auto"/>
                    <w:left w:val="none" w:sz="0" w:space="0" w:color="auto"/>
                    <w:bottom w:val="none" w:sz="0" w:space="0" w:color="auto"/>
                    <w:right w:val="none" w:sz="0" w:space="0" w:color="auto"/>
                  </w:divBdr>
                  <w:divsChild>
                    <w:div w:id="494416163">
                      <w:marLeft w:val="0"/>
                      <w:marRight w:val="0"/>
                      <w:marTop w:val="0"/>
                      <w:marBottom w:val="0"/>
                      <w:divBdr>
                        <w:top w:val="none" w:sz="0" w:space="0" w:color="auto"/>
                        <w:left w:val="none" w:sz="0" w:space="0" w:color="auto"/>
                        <w:bottom w:val="none" w:sz="0" w:space="0" w:color="auto"/>
                        <w:right w:val="none" w:sz="0" w:space="0" w:color="auto"/>
                      </w:divBdr>
                    </w:div>
                  </w:divsChild>
                </w:div>
                <w:div w:id="1725136757">
                  <w:marLeft w:val="0"/>
                  <w:marRight w:val="0"/>
                  <w:marTop w:val="0"/>
                  <w:marBottom w:val="0"/>
                  <w:divBdr>
                    <w:top w:val="none" w:sz="0" w:space="0" w:color="auto"/>
                    <w:left w:val="none" w:sz="0" w:space="0" w:color="auto"/>
                    <w:bottom w:val="none" w:sz="0" w:space="0" w:color="auto"/>
                    <w:right w:val="none" w:sz="0" w:space="0" w:color="auto"/>
                  </w:divBdr>
                  <w:divsChild>
                    <w:div w:id="1189029333">
                      <w:marLeft w:val="0"/>
                      <w:marRight w:val="0"/>
                      <w:marTop w:val="0"/>
                      <w:marBottom w:val="0"/>
                      <w:divBdr>
                        <w:top w:val="none" w:sz="0" w:space="0" w:color="auto"/>
                        <w:left w:val="none" w:sz="0" w:space="0" w:color="auto"/>
                        <w:bottom w:val="none" w:sz="0" w:space="0" w:color="auto"/>
                        <w:right w:val="none" w:sz="0" w:space="0" w:color="auto"/>
                      </w:divBdr>
                    </w:div>
                  </w:divsChild>
                </w:div>
                <w:div w:id="171453189">
                  <w:marLeft w:val="0"/>
                  <w:marRight w:val="0"/>
                  <w:marTop w:val="0"/>
                  <w:marBottom w:val="0"/>
                  <w:divBdr>
                    <w:top w:val="none" w:sz="0" w:space="0" w:color="auto"/>
                    <w:left w:val="none" w:sz="0" w:space="0" w:color="auto"/>
                    <w:bottom w:val="none" w:sz="0" w:space="0" w:color="auto"/>
                    <w:right w:val="none" w:sz="0" w:space="0" w:color="auto"/>
                  </w:divBdr>
                  <w:divsChild>
                    <w:div w:id="1785691498">
                      <w:marLeft w:val="0"/>
                      <w:marRight w:val="0"/>
                      <w:marTop w:val="0"/>
                      <w:marBottom w:val="0"/>
                      <w:divBdr>
                        <w:top w:val="none" w:sz="0" w:space="0" w:color="auto"/>
                        <w:left w:val="none" w:sz="0" w:space="0" w:color="auto"/>
                        <w:bottom w:val="none" w:sz="0" w:space="0" w:color="auto"/>
                        <w:right w:val="none" w:sz="0" w:space="0" w:color="auto"/>
                      </w:divBdr>
                    </w:div>
                  </w:divsChild>
                </w:div>
                <w:div w:id="1101800298">
                  <w:marLeft w:val="0"/>
                  <w:marRight w:val="0"/>
                  <w:marTop w:val="0"/>
                  <w:marBottom w:val="0"/>
                  <w:divBdr>
                    <w:top w:val="none" w:sz="0" w:space="0" w:color="auto"/>
                    <w:left w:val="none" w:sz="0" w:space="0" w:color="auto"/>
                    <w:bottom w:val="none" w:sz="0" w:space="0" w:color="auto"/>
                    <w:right w:val="none" w:sz="0" w:space="0" w:color="auto"/>
                  </w:divBdr>
                  <w:divsChild>
                    <w:div w:id="1847745234">
                      <w:marLeft w:val="0"/>
                      <w:marRight w:val="0"/>
                      <w:marTop w:val="0"/>
                      <w:marBottom w:val="0"/>
                      <w:divBdr>
                        <w:top w:val="none" w:sz="0" w:space="0" w:color="auto"/>
                        <w:left w:val="none" w:sz="0" w:space="0" w:color="auto"/>
                        <w:bottom w:val="none" w:sz="0" w:space="0" w:color="auto"/>
                        <w:right w:val="none" w:sz="0" w:space="0" w:color="auto"/>
                      </w:divBdr>
                    </w:div>
                  </w:divsChild>
                </w:div>
                <w:div w:id="595597245">
                  <w:marLeft w:val="0"/>
                  <w:marRight w:val="0"/>
                  <w:marTop w:val="0"/>
                  <w:marBottom w:val="0"/>
                  <w:divBdr>
                    <w:top w:val="none" w:sz="0" w:space="0" w:color="auto"/>
                    <w:left w:val="none" w:sz="0" w:space="0" w:color="auto"/>
                    <w:bottom w:val="none" w:sz="0" w:space="0" w:color="auto"/>
                    <w:right w:val="none" w:sz="0" w:space="0" w:color="auto"/>
                  </w:divBdr>
                  <w:divsChild>
                    <w:div w:id="825971525">
                      <w:marLeft w:val="0"/>
                      <w:marRight w:val="0"/>
                      <w:marTop w:val="0"/>
                      <w:marBottom w:val="0"/>
                      <w:divBdr>
                        <w:top w:val="none" w:sz="0" w:space="0" w:color="auto"/>
                        <w:left w:val="none" w:sz="0" w:space="0" w:color="auto"/>
                        <w:bottom w:val="none" w:sz="0" w:space="0" w:color="auto"/>
                        <w:right w:val="none" w:sz="0" w:space="0" w:color="auto"/>
                      </w:divBdr>
                    </w:div>
                  </w:divsChild>
                </w:div>
                <w:div w:id="1729912977">
                  <w:marLeft w:val="0"/>
                  <w:marRight w:val="0"/>
                  <w:marTop w:val="0"/>
                  <w:marBottom w:val="0"/>
                  <w:divBdr>
                    <w:top w:val="none" w:sz="0" w:space="0" w:color="auto"/>
                    <w:left w:val="none" w:sz="0" w:space="0" w:color="auto"/>
                    <w:bottom w:val="none" w:sz="0" w:space="0" w:color="auto"/>
                    <w:right w:val="none" w:sz="0" w:space="0" w:color="auto"/>
                  </w:divBdr>
                  <w:divsChild>
                    <w:div w:id="977956664">
                      <w:marLeft w:val="0"/>
                      <w:marRight w:val="0"/>
                      <w:marTop w:val="0"/>
                      <w:marBottom w:val="0"/>
                      <w:divBdr>
                        <w:top w:val="none" w:sz="0" w:space="0" w:color="auto"/>
                        <w:left w:val="none" w:sz="0" w:space="0" w:color="auto"/>
                        <w:bottom w:val="none" w:sz="0" w:space="0" w:color="auto"/>
                        <w:right w:val="none" w:sz="0" w:space="0" w:color="auto"/>
                      </w:divBdr>
                    </w:div>
                  </w:divsChild>
                </w:div>
                <w:div w:id="463348022">
                  <w:marLeft w:val="0"/>
                  <w:marRight w:val="0"/>
                  <w:marTop w:val="0"/>
                  <w:marBottom w:val="0"/>
                  <w:divBdr>
                    <w:top w:val="none" w:sz="0" w:space="0" w:color="auto"/>
                    <w:left w:val="none" w:sz="0" w:space="0" w:color="auto"/>
                    <w:bottom w:val="none" w:sz="0" w:space="0" w:color="auto"/>
                    <w:right w:val="none" w:sz="0" w:space="0" w:color="auto"/>
                  </w:divBdr>
                  <w:divsChild>
                    <w:div w:id="962423496">
                      <w:marLeft w:val="0"/>
                      <w:marRight w:val="0"/>
                      <w:marTop w:val="0"/>
                      <w:marBottom w:val="0"/>
                      <w:divBdr>
                        <w:top w:val="none" w:sz="0" w:space="0" w:color="auto"/>
                        <w:left w:val="none" w:sz="0" w:space="0" w:color="auto"/>
                        <w:bottom w:val="none" w:sz="0" w:space="0" w:color="auto"/>
                        <w:right w:val="none" w:sz="0" w:space="0" w:color="auto"/>
                      </w:divBdr>
                    </w:div>
                  </w:divsChild>
                </w:div>
                <w:div w:id="1078212547">
                  <w:marLeft w:val="0"/>
                  <w:marRight w:val="0"/>
                  <w:marTop w:val="0"/>
                  <w:marBottom w:val="0"/>
                  <w:divBdr>
                    <w:top w:val="none" w:sz="0" w:space="0" w:color="auto"/>
                    <w:left w:val="none" w:sz="0" w:space="0" w:color="auto"/>
                    <w:bottom w:val="none" w:sz="0" w:space="0" w:color="auto"/>
                    <w:right w:val="none" w:sz="0" w:space="0" w:color="auto"/>
                  </w:divBdr>
                  <w:divsChild>
                    <w:div w:id="715006109">
                      <w:marLeft w:val="0"/>
                      <w:marRight w:val="0"/>
                      <w:marTop w:val="0"/>
                      <w:marBottom w:val="0"/>
                      <w:divBdr>
                        <w:top w:val="none" w:sz="0" w:space="0" w:color="auto"/>
                        <w:left w:val="none" w:sz="0" w:space="0" w:color="auto"/>
                        <w:bottom w:val="none" w:sz="0" w:space="0" w:color="auto"/>
                        <w:right w:val="none" w:sz="0" w:space="0" w:color="auto"/>
                      </w:divBdr>
                    </w:div>
                  </w:divsChild>
                </w:div>
                <w:div w:id="749615048">
                  <w:marLeft w:val="0"/>
                  <w:marRight w:val="0"/>
                  <w:marTop w:val="0"/>
                  <w:marBottom w:val="0"/>
                  <w:divBdr>
                    <w:top w:val="none" w:sz="0" w:space="0" w:color="auto"/>
                    <w:left w:val="none" w:sz="0" w:space="0" w:color="auto"/>
                    <w:bottom w:val="none" w:sz="0" w:space="0" w:color="auto"/>
                    <w:right w:val="none" w:sz="0" w:space="0" w:color="auto"/>
                  </w:divBdr>
                  <w:divsChild>
                    <w:div w:id="1530532980">
                      <w:marLeft w:val="0"/>
                      <w:marRight w:val="0"/>
                      <w:marTop w:val="0"/>
                      <w:marBottom w:val="0"/>
                      <w:divBdr>
                        <w:top w:val="none" w:sz="0" w:space="0" w:color="auto"/>
                        <w:left w:val="none" w:sz="0" w:space="0" w:color="auto"/>
                        <w:bottom w:val="none" w:sz="0" w:space="0" w:color="auto"/>
                        <w:right w:val="none" w:sz="0" w:space="0" w:color="auto"/>
                      </w:divBdr>
                    </w:div>
                  </w:divsChild>
                </w:div>
                <w:div w:id="351224877">
                  <w:marLeft w:val="0"/>
                  <w:marRight w:val="0"/>
                  <w:marTop w:val="0"/>
                  <w:marBottom w:val="0"/>
                  <w:divBdr>
                    <w:top w:val="none" w:sz="0" w:space="0" w:color="auto"/>
                    <w:left w:val="none" w:sz="0" w:space="0" w:color="auto"/>
                    <w:bottom w:val="none" w:sz="0" w:space="0" w:color="auto"/>
                    <w:right w:val="none" w:sz="0" w:space="0" w:color="auto"/>
                  </w:divBdr>
                  <w:divsChild>
                    <w:div w:id="298848878">
                      <w:marLeft w:val="0"/>
                      <w:marRight w:val="0"/>
                      <w:marTop w:val="0"/>
                      <w:marBottom w:val="0"/>
                      <w:divBdr>
                        <w:top w:val="none" w:sz="0" w:space="0" w:color="auto"/>
                        <w:left w:val="none" w:sz="0" w:space="0" w:color="auto"/>
                        <w:bottom w:val="none" w:sz="0" w:space="0" w:color="auto"/>
                        <w:right w:val="none" w:sz="0" w:space="0" w:color="auto"/>
                      </w:divBdr>
                    </w:div>
                  </w:divsChild>
                </w:div>
                <w:div w:id="1423333341">
                  <w:marLeft w:val="0"/>
                  <w:marRight w:val="0"/>
                  <w:marTop w:val="0"/>
                  <w:marBottom w:val="0"/>
                  <w:divBdr>
                    <w:top w:val="none" w:sz="0" w:space="0" w:color="auto"/>
                    <w:left w:val="none" w:sz="0" w:space="0" w:color="auto"/>
                    <w:bottom w:val="none" w:sz="0" w:space="0" w:color="auto"/>
                    <w:right w:val="none" w:sz="0" w:space="0" w:color="auto"/>
                  </w:divBdr>
                  <w:divsChild>
                    <w:div w:id="129592697">
                      <w:marLeft w:val="0"/>
                      <w:marRight w:val="0"/>
                      <w:marTop w:val="0"/>
                      <w:marBottom w:val="0"/>
                      <w:divBdr>
                        <w:top w:val="none" w:sz="0" w:space="0" w:color="auto"/>
                        <w:left w:val="none" w:sz="0" w:space="0" w:color="auto"/>
                        <w:bottom w:val="none" w:sz="0" w:space="0" w:color="auto"/>
                        <w:right w:val="none" w:sz="0" w:space="0" w:color="auto"/>
                      </w:divBdr>
                    </w:div>
                  </w:divsChild>
                </w:div>
                <w:div w:id="674964669">
                  <w:marLeft w:val="0"/>
                  <w:marRight w:val="0"/>
                  <w:marTop w:val="0"/>
                  <w:marBottom w:val="0"/>
                  <w:divBdr>
                    <w:top w:val="none" w:sz="0" w:space="0" w:color="auto"/>
                    <w:left w:val="none" w:sz="0" w:space="0" w:color="auto"/>
                    <w:bottom w:val="none" w:sz="0" w:space="0" w:color="auto"/>
                    <w:right w:val="none" w:sz="0" w:space="0" w:color="auto"/>
                  </w:divBdr>
                  <w:divsChild>
                    <w:div w:id="1755084139">
                      <w:marLeft w:val="0"/>
                      <w:marRight w:val="0"/>
                      <w:marTop w:val="0"/>
                      <w:marBottom w:val="0"/>
                      <w:divBdr>
                        <w:top w:val="none" w:sz="0" w:space="0" w:color="auto"/>
                        <w:left w:val="none" w:sz="0" w:space="0" w:color="auto"/>
                        <w:bottom w:val="none" w:sz="0" w:space="0" w:color="auto"/>
                        <w:right w:val="none" w:sz="0" w:space="0" w:color="auto"/>
                      </w:divBdr>
                    </w:div>
                  </w:divsChild>
                </w:div>
                <w:div w:id="789709420">
                  <w:marLeft w:val="0"/>
                  <w:marRight w:val="0"/>
                  <w:marTop w:val="0"/>
                  <w:marBottom w:val="0"/>
                  <w:divBdr>
                    <w:top w:val="none" w:sz="0" w:space="0" w:color="auto"/>
                    <w:left w:val="none" w:sz="0" w:space="0" w:color="auto"/>
                    <w:bottom w:val="none" w:sz="0" w:space="0" w:color="auto"/>
                    <w:right w:val="none" w:sz="0" w:space="0" w:color="auto"/>
                  </w:divBdr>
                  <w:divsChild>
                    <w:div w:id="137308708">
                      <w:marLeft w:val="0"/>
                      <w:marRight w:val="0"/>
                      <w:marTop w:val="0"/>
                      <w:marBottom w:val="0"/>
                      <w:divBdr>
                        <w:top w:val="none" w:sz="0" w:space="0" w:color="auto"/>
                        <w:left w:val="none" w:sz="0" w:space="0" w:color="auto"/>
                        <w:bottom w:val="none" w:sz="0" w:space="0" w:color="auto"/>
                        <w:right w:val="none" w:sz="0" w:space="0" w:color="auto"/>
                      </w:divBdr>
                    </w:div>
                  </w:divsChild>
                </w:div>
                <w:div w:id="26570261">
                  <w:marLeft w:val="0"/>
                  <w:marRight w:val="0"/>
                  <w:marTop w:val="0"/>
                  <w:marBottom w:val="0"/>
                  <w:divBdr>
                    <w:top w:val="none" w:sz="0" w:space="0" w:color="auto"/>
                    <w:left w:val="none" w:sz="0" w:space="0" w:color="auto"/>
                    <w:bottom w:val="none" w:sz="0" w:space="0" w:color="auto"/>
                    <w:right w:val="none" w:sz="0" w:space="0" w:color="auto"/>
                  </w:divBdr>
                  <w:divsChild>
                    <w:div w:id="1638145663">
                      <w:marLeft w:val="0"/>
                      <w:marRight w:val="0"/>
                      <w:marTop w:val="0"/>
                      <w:marBottom w:val="0"/>
                      <w:divBdr>
                        <w:top w:val="none" w:sz="0" w:space="0" w:color="auto"/>
                        <w:left w:val="none" w:sz="0" w:space="0" w:color="auto"/>
                        <w:bottom w:val="none" w:sz="0" w:space="0" w:color="auto"/>
                        <w:right w:val="none" w:sz="0" w:space="0" w:color="auto"/>
                      </w:divBdr>
                    </w:div>
                  </w:divsChild>
                </w:div>
                <w:div w:id="236327528">
                  <w:marLeft w:val="0"/>
                  <w:marRight w:val="0"/>
                  <w:marTop w:val="0"/>
                  <w:marBottom w:val="0"/>
                  <w:divBdr>
                    <w:top w:val="none" w:sz="0" w:space="0" w:color="auto"/>
                    <w:left w:val="none" w:sz="0" w:space="0" w:color="auto"/>
                    <w:bottom w:val="none" w:sz="0" w:space="0" w:color="auto"/>
                    <w:right w:val="none" w:sz="0" w:space="0" w:color="auto"/>
                  </w:divBdr>
                  <w:divsChild>
                    <w:div w:id="1303733562">
                      <w:marLeft w:val="0"/>
                      <w:marRight w:val="0"/>
                      <w:marTop w:val="0"/>
                      <w:marBottom w:val="0"/>
                      <w:divBdr>
                        <w:top w:val="none" w:sz="0" w:space="0" w:color="auto"/>
                        <w:left w:val="none" w:sz="0" w:space="0" w:color="auto"/>
                        <w:bottom w:val="none" w:sz="0" w:space="0" w:color="auto"/>
                        <w:right w:val="none" w:sz="0" w:space="0" w:color="auto"/>
                      </w:divBdr>
                    </w:div>
                  </w:divsChild>
                </w:div>
                <w:div w:id="1157304133">
                  <w:marLeft w:val="0"/>
                  <w:marRight w:val="0"/>
                  <w:marTop w:val="0"/>
                  <w:marBottom w:val="0"/>
                  <w:divBdr>
                    <w:top w:val="none" w:sz="0" w:space="0" w:color="auto"/>
                    <w:left w:val="none" w:sz="0" w:space="0" w:color="auto"/>
                    <w:bottom w:val="none" w:sz="0" w:space="0" w:color="auto"/>
                    <w:right w:val="none" w:sz="0" w:space="0" w:color="auto"/>
                  </w:divBdr>
                  <w:divsChild>
                    <w:div w:id="523061268">
                      <w:marLeft w:val="0"/>
                      <w:marRight w:val="0"/>
                      <w:marTop w:val="0"/>
                      <w:marBottom w:val="0"/>
                      <w:divBdr>
                        <w:top w:val="none" w:sz="0" w:space="0" w:color="auto"/>
                        <w:left w:val="none" w:sz="0" w:space="0" w:color="auto"/>
                        <w:bottom w:val="none" w:sz="0" w:space="0" w:color="auto"/>
                        <w:right w:val="none" w:sz="0" w:space="0" w:color="auto"/>
                      </w:divBdr>
                    </w:div>
                  </w:divsChild>
                </w:div>
                <w:div w:id="2081443273">
                  <w:marLeft w:val="0"/>
                  <w:marRight w:val="0"/>
                  <w:marTop w:val="0"/>
                  <w:marBottom w:val="0"/>
                  <w:divBdr>
                    <w:top w:val="none" w:sz="0" w:space="0" w:color="auto"/>
                    <w:left w:val="none" w:sz="0" w:space="0" w:color="auto"/>
                    <w:bottom w:val="none" w:sz="0" w:space="0" w:color="auto"/>
                    <w:right w:val="none" w:sz="0" w:space="0" w:color="auto"/>
                  </w:divBdr>
                  <w:divsChild>
                    <w:div w:id="1717508484">
                      <w:marLeft w:val="0"/>
                      <w:marRight w:val="0"/>
                      <w:marTop w:val="0"/>
                      <w:marBottom w:val="0"/>
                      <w:divBdr>
                        <w:top w:val="none" w:sz="0" w:space="0" w:color="auto"/>
                        <w:left w:val="none" w:sz="0" w:space="0" w:color="auto"/>
                        <w:bottom w:val="none" w:sz="0" w:space="0" w:color="auto"/>
                        <w:right w:val="none" w:sz="0" w:space="0" w:color="auto"/>
                      </w:divBdr>
                    </w:div>
                  </w:divsChild>
                </w:div>
                <w:div w:id="1352682032">
                  <w:marLeft w:val="0"/>
                  <w:marRight w:val="0"/>
                  <w:marTop w:val="0"/>
                  <w:marBottom w:val="0"/>
                  <w:divBdr>
                    <w:top w:val="none" w:sz="0" w:space="0" w:color="auto"/>
                    <w:left w:val="none" w:sz="0" w:space="0" w:color="auto"/>
                    <w:bottom w:val="none" w:sz="0" w:space="0" w:color="auto"/>
                    <w:right w:val="none" w:sz="0" w:space="0" w:color="auto"/>
                  </w:divBdr>
                  <w:divsChild>
                    <w:div w:id="861825627">
                      <w:marLeft w:val="0"/>
                      <w:marRight w:val="0"/>
                      <w:marTop w:val="0"/>
                      <w:marBottom w:val="0"/>
                      <w:divBdr>
                        <w:top w:val="none" w:sz="0" w:space="0" w:color="auto"/>
                        <w:left w:val="none" w:sz="0" w:space="0" w:color="auto"/>
                        <w:bottom w:val="none" w:sz="0" w:space="0" w:color="auto"/>
                        <w:right w:val="none" w:sz="0" w:space="0" w:color="auto"/>
                      </w:divBdr>
                    </w:div>
                  </w:divsChild>
                </w:div>
                <w:div w:id="1057512840">
                  <w:marLeft w:val="0"/>
                  <w:marRight w:val="0"/>
                  <w:marTop w:val="0"/>
                  <w:marBottom w:val="0"/>
                  <w:divBdr>
                    <w:top w:val="none" w:sz="0" w:space="0" w:color="auto"/>
                    <w:left w:val="none" w:sz="0" w:space="0" w:color="auto"/>
                    <w:bottom w:val="none" w:sz="0" w:space="0" w:color="auto"/>
                    <w:right w:val="none" w:sz="0" w:space="0" w:color="auto"/>
                  </w:divBdr>
                  <w:divsChild>
                    <w:div w:id="1062750174">
                      <w:marLeft w:val="0"/>
                      <w:marRight w:val="0"/>
                      <w:marTop w:val="0"/>
                      <w:marBottom w:val="0"/>
                      <w:divBdr>
                        <w:top w:val="none" w:sz="0" w:space="0" w:color="auto"/>
                        <w:left w:val="none" w:sz="0" w:space="0" w:color="auto"/>
                        <w:bottom w:val="none" w:sz="0" w:space="0" w:color="auto"/>
                        <w:right w:val="none" w:sz="0" w:space="0" w:color="auto"/>
                      </w:divBdr>
                    </w:div>
                  </w:divsChild>
                </w:div>
                <w:div w:id="329724910">
                  <w:marLeft w:val="0"/>
                  <w:marRight w:val="0"/>
                  <w:marTop w:val="0"/>
                  <w:marBottom w:val="0"/>
                  <w:divBdr>
                    <w:top w:val="none" w:sz="0" w:space="0" w:color="auto"/>
                    <w:left w:val="none" w:sz="0" w:space="0" w:color="auto"/>
                    <w:bottom w:val="none" w:sz="0" w:space="0" w:color="auto"/>
                    <w:right w:val="none" w:sz="0" w:space="0" w:color="auto"/>
                  </w:divBdr>
                  <w:divsChild>
                    <w:div w:id="1359502563">
                      <w:marLeft w:val="0"/>
                      <w:marRight w:val="0"/>
                      <w:marTop w:val="0"/>
                      <w:marBottom w:val="0"/>
                      <w:divBdr>
                        <w:top w:val="none" w:sz="0" w:space="0" w:color="auto"/>
                        <w:left w:val="none" w:sz="0" w:space="0" w:color="auto"/>
                        <w:bottom w:val="none" w:sz="0" w:space="0" w:color="auto"/>
                        <w:right w:val="none" w:sz="0" w:space="0" w:color="auto"/>
                      </w:divBdr>
                    </w:div>
                  </w:divsChild>
                </w:div>
                <w:div w:id="33044277">
                  <w:marLeft w:val="0"/>
                  <w:marRight w:val="0"/>
                  <w:marTop w:val="0"/>
                  <w:marBottom w:val="0"/>
                  <w:divBdr>
                    <w:top w:val="none" w:sz="0" w:space="0" w:color="auto"/>
                    <w:left w:val="none" w:sz="0" w:space="0" w:color="auto"/>
                    <w:bottom w:val="none" w:sz="0" w:space="0" w:color="auto"/>
                    <w:right w:val="none" w:sz="0" w:space="0" w:color="auto"/>
                  </w:divBdr>
                  <w:divsChild>
                    <w:div w:id="910701625">
                      <w:marLeft w:val="0"/>
                      <w:marRight w:val="0"/>
                      <w:marTop w:val="0"/>
                      <w:marBottom w:val="0"/>
                      <w:divBdr>
                        <w:top w:val="none" w:sz="0" w:space="0" w:color="auto"/>
                        <w:left w:val="none" w:sz="0" w:space="0" w:color="auto"/>
                        <w:bottom w:val="none" w:sz="0" w:space="0" w:color="auto"/>
                        <w:right w:val="none" w:sz="0" w:space="0" w:color="auto"/>
                      </w:divBdr>
                    </w:div>
                  </w:divsChild>
                </w:div>
                <w:div w:id="1946423648">
                  <w:marLeft w:val="0"/>
                  <w:marRight w:val="0"/>
                  <w:marTop w:val="0"/>
                  <w:marBottom w:val="0"/>
                  <w:divBdr>
                    <w:top w:val="none" w:sz="0" w:space="0" w:color="auto"/>
                    <w:left w:val="none" w:sz="0" w:space="0" w:color="auto"/>
                    <w:bottom w:val="none" w:sz="0" w:space="0" w:color="auto"/>
                    <w:right w:val="none" w:sz="0" w:space="0" w:color="auto"/>
                  </w:divBdr>
                  <w:divsChild>
                    <w:div w:id="2141221465">
                      <w:marLeft w:val="0"/>
                      <w:marRight w:val="0"/>
                      <w:marTop w:val="0"/>
                      <w:marBottom w:val="0"/>
                      <w:divBdr>
                        <w:top w:val="none" w:sz="0" w:space="0" w:color="auto"/>
                        <w:left w:val="none" w:sz="0" w:space="0" w:color="auto"/>
                        <w:bottom w:val="none" w:sz="0" w:space="0" w:color="auto"/>
                        <w:right w:val="none" w:sz="0" w:space="0" w:color="auto"/>
                      </w:divBdr>
                    </w:div>
                  </w:divsChild>
                </w:div>
                <w:div w:id="1729450698">
                  <w:marLeft w:val="0"/>
                  <w:marRight w:val="0"/>
                  <w:marTop w:val="0"/>
                  <w:marBottom w:val="0"/>
                  <w:divBdr>
                    <w:top w:val="none" w:sz="0" w:space="0" w:color="auto"/>
                    <w:left w:val="none" w:sz="0" w:space="0" w:color="auto"/>
                    <w:bottom w:val="none" w:sz="0" w:space="0" w:color="auto"/>
                    <w:right w:val="none" w:sz="0" w:space="0" w:color="auto"/>
                  </w:divBdr>
                  <w:divsChild>
                    <w:div w:id="673841255">
                      <w:marLeft w:val="0"/>
                      <w:marRight w:val="0"/>
                      <w:marTop w:val="0"/>
                      <w:marBottom w:val="0"/>
                      <w:divBdr>
                        <w:top w:val="none" w:sz="0" w:space="0" w:color="auto"/>
                        <w:left w:val="none" w:sz="0" w:space="0" w:color="auto"/>
                        <w:bottom w:val="none" w:sz="0" w:space="0" w:color="auto"/>
                        <w:right w:val="none" w:sz="0" w:space="0" w:color="auto"/>
                      </w:divBdr>
                    </w:div>
                  </w:divsChild>
                </w:div>
                <w:div w:id="1662390068">
                  <w:marLeft w:val="0"/>
                  <w:marRight w:val="0"/>
                  <w:marTop w:val="0"/>
                  <w:marBottom w:val="0"/>
                  <w:divBdr>
                    <w:top w:val="none" w:sz="0" w:space="0" w:color="auto"/>
                    <w:left w:val="none" w:sz="0" w:space="0" w:color="auto"/>
                    <w:bottom w:val="none" w:sz="0" w:space="0" w:color="auto"/>
                    <w:right w:val="none" w:sz="0" w:space="0" w:color="auto"/>
                  </w:divBdr>
                  <w:divsChild>
                    <w:div w:id="966006932">
                      <w:marLeft w:val="0"/>
                      <w:marRight w:val="0"/>
                      <w:marTop w:val="0"/>
                      <w:marBottom w:val="0"/>
                      <w:divBdr>
                        <w:top w:val="none" w:sz="0" w:space="0" w:color="auto"/>
                        <w:left w:val="none" w:sz="0" w:space="0" w:color="auto"/>
                        <w:bottom w:val="none" w:sz="0" w:space="0" w:color="auto"/>
                        <w:right w:val="none" w:sz="0" w:space="0" w:color="auto"/>
                      </w:divBdr>
                    </w:div>
                  </w:divsChild>
                </w:div>
                <w:div w:id="1599479631">
                  <w:marLeft w:val="0"/>
                  <w:marRight w:val="0"/>
                  <w:marTop w:val="0"/>
                  <w:marBottom w:val="0"/>
                  <w:divBdr>
                    <w:top w:val="none" w:sz="0" w:space="0" w:color="auto"/>
                    <w:left w:val="none" w:sz="0" w:space="0" w:color="auto"/>
                    <w:bottom w:val="none" w:sz="0" w:space="0" w:color="auto"/>
                    <w:right w:val="none" w:sz="0" w:space="0" w:color="auto"/>
                  </w:divBdr>
                  <w:divsChild>
                    <w:div w:id="978268763">
                      <w:marLeft w:val="0"/>
                      <w:marRight w:val="0"/>
                      <w:marTop w:val="0"/>
                      <w:marBottom w:val="0"/>
                      <w:divBdr>
                        <w:top w:val="none" w:sz="0" w:space="0" w:color="auto"/>
                        <w:left w:val="none" w:sz="0" w:space="0" w:color="auto"/>
                        <w:bottom w:val="none" w:sz="0" w:space="0" w:color="auto"/>
                        <w:right w:val="none" w:sz="0" w:space="0" w:color="auto"/>
                      </w:divBdr>
                    </w:div>
                  </w:divsChild>
                </w:div>
                <w:div w:id="1996372918">
                  <w:marLeft w:val="0"/>
                  <w:marRight w:val="0"/>
                  <w:marTop w:val="0"/>
                  <w:marBottom w:val="0"/>
                  <w:divBdr>
                    <w:top w:val="none" w:sz="0" w:space="0" w:color="auto"/>
                    <w:left w:val="none" w:sz="0" w:space="0" w:color="auto"/>
                    <w:bottom w:val="none" w:sz="0" w:space="0" w:color="auto"/>
                    <w:right w:val="none" w:sz="0" w:space="0" w:color="auto"/>
                  </w:divBdr>
                  <w:divsChild>
                    <w:div w:id="626206642">
                      <w:marLeft w:val="0"/>
                      <w:marRight w:val="0"/>
                      <w:marTop w:val="0"/>
                      <w:marBottom w:val="0"/>
                      <w:divBdr>
                        <w:top w:val="none" w:sz="0" w:space="0" w:color="auto"/>
                        <w:left w:val="none" w:sz="0" w:space="0" w:color="auto"/>
                        <w:bottom w:val="none" w:sz="0" w:space="0" w:color="auto"/>
                        <w:right w:val="none" w:sz="0" w:space="0" w:color="auto"/>
                      </w:divBdr>
                    </w:div>
                  </w:divsChild>
                </w:div>
                <w:div w:id="558983286">
                  <w:marLeft w:val="0"/>
                  <w:marRight w:val="0"/>
                  <w:marTop w:val="0"/>
                  <w:marBottom w:val="0"/>
                  <w:divBdr>
                    <w:top w:val="none" w:sz="0" w:space="0" w:color="auto"/>
                    <w:left w:val="none" w:sz="0" w:space="0" w:color="auto"/>
                    <w:bottom w:val="none" w:sz="0" w:space="0" w:color="auto"/>
                    <w:right w:val="none" w:sz="0" w:space="0" w:color="auto"/>
                  </w:divBdr>
                  <w:divsChild>
                    <w:div w:id="1107509787">
                      <w:marLeft w:val="0"/>
                      <w:marRight w:val="0"/>
                      <w:marTop w:val="0"/>
                      <w:marBottom w:val="0"/>
                      <w:divBdr>
                        <w:top w:val="none" w:sz="0" w:space="0" w:color="auto"/>
                        <w:left w:val="none" w:sz="0" w:space="0" w:color="auto"/>
                        <w:bottom w:val="none" w:sz="0" w:space="0" w:color="auto"/>
                        <w:right w:val="none" w:sz="0" w:space="0" w:color="auto"/>
                      </w:divBdr>
                    </w:div>
                  </w:divsChild>
                </w:div>
                <w:div w:id="680935491">
                  <w:marLeft w:val="0"/>
                  <w:marRight w:val="0"/>
                  <w:marTop w:val="0"/>
                  <w:marBottom w:val="0"/>
                  <w:divBdr>
                    <w:top w:val="none" w:sz="0" w:space="0" w:color="auto"/>
                    <w:left w:val="none" w:sz="0" w:space="0" w:color="auto"/>
                    <w:bottom w:val="none" w:sz="0" w:space="0" w:color="auto"/>
                    <w:right w:val="none" w:sz="0" w:space="0" w:color="auto"/>
                  </w:divBdr>
                  <w:divsChild>
                    <w:div w:id="556433328">
                      <w:marLeft w:val="0"/>
                      <w:marRight w:val="0"/>
                      <w:marTop w:val="0"/>
                      <w:marBottom w:val="0"/>
                      <w:divBdr>
                        <w:top w:val="none" w:sz="0" w:space="0" w:color="auto"/>
                        <w:left w:val="none" w:sz="0" w:space="0" w:color="auto"/>
                        <w:bottom w:val="none" w:sz="0" w:space="0" w:color="auto"/>
                        <w:right w:val="none" w:sz="0" w:space="0" w:color="auto"/>
                      </w:divBdr>
                    </w:div>
                  </w:divsChild>
                </w:div>
                <w:div w:id="434134865">
                  <w:marLeft w:val="0"/>
                  <w:marRight w:val="0"/>
                  <w:marTop w:val="0"/>
                  <w:marBottom w:val="0"/>
                  <w:divBdr>
                    <w:top w:val="none" w:sz="0" w:space="0" w:color="auto"/>
                    <w:left w:val="none" w:sz="0" w:space="0" w:color="auto"/>
                    <w:bottom w:val="none" w:sz="0" w:space="0" w:color="auto"/>
                    <w:right w:val="none" w:sz="0" w:space="0" w:color="auto"/>
                  </w:divBdr>
                  <w:divsChild>
                    <w:div w:id="1492407459">
                      <w:marLeft w:val="0"/>
                      <w:marRight w:val="0"/>
                      <w:marTop w:val="0"/>
                      <w:marBottom w:val="0"/>
                      <w:divBdr>
                        <w:top w:val="none" w:sz="0" w:space="0" w:color="auto"/>
                        <w:left w:val="none" w:sz="0" w:space="0" w:color="auto"/>
                        <w:bottom w:val="none" w:sz="0" w:space="0" w:color="auto"/>
                        <w:right w:val="none" w:sz="0" w:space="0" w:color="auto"/>
                      </w:divBdr>
                    </w:div>
                  </w:divsChild>
                </w:div>
                <w:div w:id="242371993">
                  <w:marLeft w:val="0"/>
                  <w:marRight w:val="0"/>
                  <w:marTop w:val="0"/>
                  <w:marBottom w:val="0"/>
                  <w:divBdr>
                    <w:top w:val="none" w:sz="0" w:space="0" w:color="auto"/>
                    <w:left w:val="none" w:sz="0" w:space="0" w:color="auto"/>
                    <w:bottom w:val="none" w:sz="0" w:space="0" w:color="auto"/>
                    <w:right w:val="none" w:sz="0" w:space="0" w:color="auto"/>
                  </w:divBdr>
                  <w:divsChild>
                    <w:div w:id="1114792991">
                      <w:marLeft w:val="0"/>
                      <w:marRight w:val="0"/>
                      <w:marTop w:val="0"/>
                      <w:marBottom w:val="0"/>
                      <w:divBdr>
                        <w:top w:val="none" w:sz="0" w:space="0" w:color="auto"/>
                        <w:left w:val="none" w:sz="0" w:space="0" w:color="auto"/>
                        <w:bottom w:val="none" w:sz="0" w:space="0" w:color="auto"/>
                        <w:right w:val="none" w:sz="0" w:space="0" w:color="auto"/>
                      </w:divBdr>
                    </w:div>
                  </w:divsChild>
                </w:div>
                <w:div w:id="1072242039">
                  <w:marLeft w:val="0"/>
                  <w:marRight w:val="0"/>
                  <w:marTop w:val="0"/>
                  <w:marBottom w:val="0"/>
                  <w:divBdr>
                    <w:top w:val="none" w:sz="0" w:space="0" w:color="auto"/>
                    <w:left w:val="none" w:sz="0" w:space="0" w:color="auto"/>
                    <w:bottom w:val="none" w:sz="0" w:space="0" w:color="auto"/>
                    <w:right w:val="none" w:sz="0" w:space="0" w:color="auto"/>
                  </w:divBdr>
                  <w:divsChild>
                    <w:div w:id="260266168">
                      <w:marLeft w:val="0"/>
                      <w:marRight w:val="0"/>
                      <w:marTop w:val="0"/>
                      <w:marBottom w:val="0"/>
                      <w:divBdr>
                        <w:top w:val="none" w:sz="0" w:space="0" w:color="auto"/>
                        <w:left w:val="none" w:sz="0" w:space="0" w:color="auto"/>
                        <w:bottom w:val="none" w:sz="0" w:space="0" w:color="auto"/>
                        <w:right w:val="none" w:sz="0" w:space="0" w:color="auto"/>
                      </w:divBdr>
                    </w:div>
                  </w:divsChild>
                </w:div>
                <w:div w:id="2102140340">
                  <w:marLeft w:val="0"/>
                  <w:marRight w:val="0"/>
                  <w:marTop w:val="0"/>
                  <w:marBottom w:val="0"/>
                  <w:divBdr>
                    <w:top w:val="none" w:sz="0" w:space="0" w:color="auto"/>
                    <w:left w:val="none" w:sz="0" w:space="0" w:color="auto"/>
                    <w:bottom w:val="none" w:sz="0" w:space="0" w:color="auto"/>
                    <w:right w:val="none" w:sz="0" w:space="0" w:color="auto"/>
                  </w:divBdr>
                  <w:divsChild>
                    <w:div w:id="1542329909">
                      <w:marLeft w:val="0"/>
                      <w:marRight w:val="0"/>
                      <w:marTop w:val="0"/>
                      <w:marBottom w:val="0"/>
                      <w:divBdr>
                        <w:top w:val="none" w:sz="0" w:space="0" w:color="auto"/>
                        <w:left w:val="none" w:sz="0" w:space="0" w:color="auto"/>
                        <w:bottom w:val="none" w:sz="0" w:space="0" w:color="auto"/>
                        <w:right w:val="none" w:sz="0" w:space="0" w:color="auto"/>
                      </w:divBdr>
                    </w:div>
                  </w:divsChild>
                </w:div>
                <w:div w:id="1320957431">
                  <w:marLeft w:val="0"/>
                  <w:marRight w:val="0"/>
                  <w:marTop w:val="0"/>
                  <w:marBottom w:val="0"/>
                  <w:divBdr>
                    <w:top w:val="none" w:sz="0" w:space="0" w:color="auto"/>
                    <w:left w:val="none" w:sz="0" w:space="0" w:color="auto"/>
                    <w:bottom w:val="none" w:sz="0" w:space="0" w:color="auto"/>
                    <w:right w:val="none" w:sz="0" w:space="0" w:color="auto"/>
                  </w:divBdr>
                  <w:divsChild>
                    <w:div w:id="89083494">
                      <w:marLeft w:val="0"/>
                      <w:marRight w:val="0"/>
                      <w:marTop w:val="0"/>
                      <w:marBottom w:val="0"/>
                      <w:divBdr>
                        <w:top w:val="none" w:sz="0" w:space="0" w:color="auto"/>
                        <w:left w:val="none" w:sz="0" w:space="0" w:color="auto"/>
                        <w:bottom w:val="none" w:sz="0" w:space="0" w:color="auto"/>
                        <w:right w:val="none" w:sz="0" w:space="0" w:color="auto"/>
                      </w:divBdr>
                    </w:div>
                  </w:divsChild>
                </w:div>
                <w:div w:id="277421349">
                  <w:marLeft w:val="0"/>
                  <w:marRight w:val="0"/>
                  <w:marTop w:val="0"/>
                  <w:marBottom w:val="0"/>
                  <w:divBdr>
                    <w:top w:val="none" w:sz="0" w:space="0" w:color="auto"/>
                    <w:left w:val="none" w:sz="0" w:space="0" w:color="auto"/>
                    <w:bottom w:val="none" w:sz="0" w:space="0" w:color="auto"/>
                    <w:right w:val="none" w:sz="0" w:space="0" w:color="auto"/>
                  </w:divBdr>
                  <w:divsChild>
                    <w:div w:id="1300646100">
                      <w:marLeft w:val="0"/>
                      <w:marRight w:val="0"/>
                      <w:marTop w:val="0"/>
                      <w:marBottom w:val="0"/>
                      <w:divBdr>
                        <w:top w:val="none" w:sz="0" w:space="0" w:color="auto"/>
                        <w:left w:val="none" w:sz="0" w:space="0" w:color="auto"/>
                        <w:bottom w:val="none" w:sz="0" w:space="0" w:color="auto"/>
                        <w:right w:val="none" w:sz="0" w:space="0" w:color="auto"/>
                      </w:divBdr>
                    </w:div>
                  </w:divsChild>
                </w:div>
                <w:div w:id="531724621">
                  <w:marLeft w:val="0"/>
                  <w:marRight w:val="0"/>
                  <w:marTop w:val="0"/>
                  <w:marBottom w:val="0"/>
                  <w:divBdr>
                    <w:top w:val="none" w:sz="0" w:space="0" w:color="auto"/>
                    <w:left w:val="none" w:sz="0" w:space="0" w:color="auto"/>
                    <w:bottom w:val="none" w:sz="0" w:space="0" w:color="auto"/>
                    <w:right w:val="none" w:sz="0" w:space="0" w:color="auto"/>
                  </w:divBdr>
                  <w:divsChild>
                    <w:div w:id="314651289">
                      <w:marLeft w:val="0"/>
                      <w:marRight w:val="0"/>
                      <w:marTop w:val="0"/>
                      <w:marBottom w:val="0"/>
                      <w:divBdr>
                        <w:top w:val="none" w:sz="0" w:space="0" w:color="auto"/>
                        <w:left w:val="none" w:sz="0" w:space="0" w:color="auto"/>
                        <w:bottom w:val="none" w:sz="0" w:space="0" w:color="auto"/>
                        <w:right w:val="none" w:sz="0" w:space="0" w:color="auto"/>
                      </w:divBdr>
                    </w:div>
                  </w:divsChild>
                </w:div>
                <w:div w:id="1767463385">
                  <w:marLeft w:val="0"/>
                  <w:marRight w:val="0"/>
                  <w:marTop w:val="0"/>
                  <w:marBottom w:val="0"/>
                  <w:divBdr>
                    <w:top w:val="none" w:sz="0" w:space="0" w:color="auto"/>
                    <w:left w:val="none" w:sz="0" w:space="0" w:color="auto"/>
                    <w:bottom w:val="none" w:sz="0" w:space="0" w:color="auto"/>
                    <w:right w:val="none" w:sz="0" w:space="0" w:color="auto"/>
                  </w:divBdr>
                  <w:divsChild>
                    <w:div w:id="450515616">
                      <w:marLeft w:val="0"/>
                      <w:marRight w:val="0"/>
                      <w:marTop w:val="0"/>
                      <w:marBottom w:val="0"/>
                      <w:divBdr>
                        <w:top w:val="none" w:sz="0" w:space="0" w:color="auto"/>
                        <w:left w:val="none" w:sz="0" w:space="0" w:color="auto"/>
                        <w:bottom w:val="none" w:sz="0" w:space="0" w:color="auto"/>
                        <w:right w:val="none" w:sz="0" w:space="0" w:color="auto"/>
                      </w:divBdr>
                    </w:div>
                  </w:divsChild>
                </w:div>
                <w:div w:id="1298300172">
                  <w:marLeft w:val="0"/>
                  <w:marRight w:val="0"/>
                  <w:marTop w:val="0"/>
                  <w:marBottom w:val="0"/>
                  <w:divBdr>
                    <w:top w:val="none" w:sz="0" w:space="0" w:color="auto"/>
                    <w:left w:val="none" w:sz="0" w:space="0" w:color="auto"/>
                    <w:bottom w:val="none" w:sz="0" w:space="0" w:color="auto"/>
                    <w:right w:val="none" w:sz="0" w:space="0" w:color="auto"/>
                  </w:divBdr>
                  <w:divsChild>
                    <w:div w:id="1935698913">
                      <w:marLeft w:val="0"/>
                      <w:marRight w:val="0"/>
                      <w:marTop w:val="0"/>
                      <w:marBottom w:val="0"/>
                      <w:divBdr>
                        <w:top w:val="none" w:sz="0" w:space="0" w:color="auto"/>
                        <w:left w:val="none" w:sz="0" w:space="0" w:color="auto"/>
                        <w:bottom w:val="none" w:sz="0" w:space="0" w:color="auto"/>
                        <w:right w:val="none" w:sz="0" w:space="0" w:color="auto"/>
                      </w:divBdr>
                    </w:div>
                  </w:divsChild>
                </w:div>
                <w:div w:id="307789609">
                  <w:marLeft w:val="0"/>
                  <w:marRight w:val="0"/>
                  <w:marTop w:val="0"/>
                  <w:marBottom w:val="0"/>
                  <w:divBdr>
                    <w:top w:val="none" w:sz="0" w:space="0" w:color="auto"/>
                    <w:left w:val="none" w:sz="0" w:space="0" w:color="auto"/>
                    <w:bottom w:val="none" w:sz="0" w:space="0" w:color="auto"/>
                    <w:right w:val="none" w:sz="0" w:space="0" w:color="auto"/>
                  </w:divBdr>
                  <w:divsChild>
                    <w:div w:id="1895971744">
                      <w:marLeft w:val="0"/>
                      <w:marRight w:val="0"/>
                      <w:marTop w:val="0"/>
                      <w:marBottom w:val="0"/>
                      <w:divBdr>
                        <w:top w:val="none" w:sz="0" w:space="0" w:color="auto"/>
                        <w:left w:val="none" w:sz="0" w:space="0" w:color="auto"/>
                        <w:bottom w:val="none" w:sz="0" w:space="0" w:color="auto"/>
                        <w:right w:val="none" w:sz="0" w:space="0" w:color="auto"/>
                      </w:divBdr>
                    </w:div>
                  </w:divsChild>
                </w:div>
                <w:div w:id="2054697829">
                  <w:marLeft w:val="0"/>
                  <w:marRight w:val="0"/>
                  <w:marTop w:val="0"/>
                  <w:marBottom w:val="0"/>
                  <w:divBdr>
                    <w:top w:val="none" w:sz="0" w:space="0" w:color="auto"/>
                    <w:left w:val="none" w:sz="0" w:space="0" w:color="auto"/>
                    <w:bottom w:val="none" w:sz="0" w:space="0" w:color="auto"/>
                    <w:right w:val="none" w:sz="0" w:space="0" w:color="auto"/>
                  </w:divBdr>
                  <w:divsChild>
                    <w:div w:id="2002270008">
                      <w:marLeft w:val="0"/>
                      <w:marRight w:val="0"/>
                      <w:marTop w:val="0"/>
                      <w:marBottom w:val="0"/>
                      <w:divBdr>
                        <w:top w:val="none" w:sz="0" w:space="0" w:color="auto"/>
                        <w:left w:val="none" w:sz="0" w:space="0" w:color="auto"/>
                        <w:bottom w:val="none" w:sz="0" w:space="0" w:color="auto"/>
                        <w:right w:val="none" w:sz="0" w:space="0" w:color="auto"/>
                      </w:divBdr>
                    </w:div>
                  </w:divsChild>
                </w:div>
                <w:div w:id="1120955800">
                  <w:marLeft w:val="0"/>
                  <w:marRight w:val="0"/>
                  <w:marTop w:val="0"/>
                  <w:marBottom w:val="0"/>
                  <w:divBdr>
                    <w:top w:val="none" w:sz="0" w:space="0" w:color="auto"/>
                    <w:left w:val="none" w:sz="0" w:space="0" w:color="auto"/>
                    <w:bottom w:val="none" w:sz="0" w:space="0" w:color="auto"/>
                    <w:right w:val="none" w:sz="0" w:space="0" w:color="auto"/>
                  </w:divBdr>
                  <w:divsChild>
                    <w:div w:id="1285769753">
                      <w:marLeft w:val="0"/>
                      <w:marRight w:val="0"/>
                      <w:marTop w:val="0"/>
                      <w:marBottom w:val="0"/>
                      <w:divBdr>
                        <w:top w:val="none" w:sz="0" w:space="0" w:color="auto"/>
                        <w:left w:val="none" w:sz="0" w:space="0" w:color="auto"/>
                        <w:bottom w:val="none" w:sz="0" w:space="0" w:color="auto"/>
                        <w:right w:val="none" w:sz="0" w:space="0" w:color="auto"/>
                      </w:divBdr>
                    </w:div>
                  </w:divsChild>
                </w:div>
                <w:div w:id="557782084">
                  <w:marLeft w:val="0"/>
                  <w:marRight w:val="0"/>
                  <w:marTop w:val="0"/>
                  <w:marBottom w:val="0"/>
                  <w:divBdr>
                    <w:top w:val="none" w:sz="0" w:space="0" w:color="auto"/>
                    <w:left w:val="none" w:sz="0" w:space="0" w:color="auto"/>
                    <w:bottom w:val="none" w:sz="0" w:space="0" w:color="auto"/>
                    <w:right w:val="none" w:sz="0" w:space="0" w:color="auto"/>
                  </w:divBdr>
                  <w:divsChild>
                    <w:div w:id="169763247">
                      <w:marLeft w:val="0"/>
                      <w:marRight w:val="0"/>
                      <w:marTop w:val="0"/>
                      <w:marBottom w:val="0"/>
                      <w:divBdr>
                        <w:top w:val="none" w:sz="0" w:space="0" w:color="auto"/>
                        <w:left w:val="none" w:sz="0" w:space="0" w:color="auto"/>
                        <w:bottom w:val="none" w:sz="0" w:space="0" w:color="auto"/>
                        <w:right w:val="none" w:sz="0" w:space="0" w:color="auto"/>
                      </w:divBdr>
                    </w:div>
                  </w:divsChild>
                </w:div>
                <w:div w:id="1886982686">
                  <w:marLeft w:val="0"/>
                  <w:marRight w:val="0"/>
                  <w:marTop w:val="0"/>
                  <w:marBottom w:val="0"/>
                  <w:divBdr>
                    <w:top w:val="none" w:sz="0" w:space="0" w:color="auto"/>
                    <w:left w:val="none" w:sz="0" w:space="0" w:color="auto"/>
                    <w:bottom w:val="none" w:sz="0" w:space="0" w:color="auto"/>
                    <w:right w:val="none" w:sz="0" w:space="0" w:color="auto"/>
                  </w:divBdr>
                  <w:divsChild>
                    <w:div w:id="246886810">
                      <w:marLeft w:val="0"/>
                      <w:marRight w:val="0"/>
                      <w:marTop w:val="0"/>
                      <w:marBottom w:val="0"/>
                      <w:divBdr>
                        <w:top w:val="none" w:sz="0" w:space="0" w:color="auto"/>
                        <w:left w:val="none" w:sz="0" w:space="0" w:color="auto"/>
                        <w:bottom w:val="none" w:sz="0" w:space="0" w:color="auto"/>
                        <w:right w:val="none" w:sz="0" w:space="0" w:color="auto"/>
                      </w:divBdr>
                    </w:div>
                  </w:divsChild>
                </w:div>
                <w:div w:id="1088386174">
                  <w:marLeft w:val="0"/>
                  <w:marRight w:val="0"/>
                  <w:marTop w:val="0"/>
                  <w:marBottom w:val="0"/>
                  <w:divBdr>
                    <w:top w:val="none" w:sz="0" w:space="0" w:color="auto"/>
                    <w:left w:val="none" w:sz="0" w:space="0" w:color="auto"/>
                    <w:bottom w:val="none" w:sz="0" w:space="0" w:color="auto"/>
                    <w:right w:val="none" w:sz="0" w:space="0" w:color="auto"/>
                  </w:divBdr>
                  <w:divsChild>
                    <w:div w:id="123354465">
                      <w:marLeft w:val="0"/>
                      <w:marRight w:val="0"/>
                      <w:marTop w:val="0"/>
                      <w:marBottom w:val="0"/>
                      <w:divBdr>
                        <w:top w:val="none" w:sz="0" w:space="0" w:color="auto"/>
                        <w:left w:val="none" w:sz="0" w:space="0" w:color="auto"/>
                        <w:bottom w:val="none" w:sz="0" w:space="0" w:color="auto"/>
                        <w:right w:val="none" w:sz="0" w:space="0" w:color="auto"/>
                      </w:divBdr>
                    </w:div>
                  </w:divsChild>
                </w:div>
                <w:div w:id="562254027">
                  <w:marLeft w:val="0"/>
                  <w:marRight w:val="0"/>
                  <w:marTop w:val="0"/>
                  <w:marBottom w:val="0"/>
                  <w:divBdr>
                    <w:top w:val="none" w:sz="0" w:space="0" w:color="auto"/>
                    <w:left w:val="none" w:sz="0" w:space="0" w:color="auto"/>
                    <w:bottom w:val="none" w:sz="0" w:space="0" w:color="auto"/>
                    <w:right w:val="none" w:sz="0" w:space="0" w:color="auto"/>
                  </w:divBdr>
                  <w:divsChild>
                    <w:div w:id="848644469">
                      <w:marLeft w:val="0"/>
                      <w:marRight w:val="0"/>
                      <w:marTop w:val="0"/>
                      <w:marBottom w:val="0"/>
                      <w:divBdr>
                        <w:top w:val="none" w:sz="0" w:space="0" w:color="auto"/>
                        <w:left w:val="none" w:sz="0" w:space="0" w:color="auto"/>
                        <w:bottom w:val="none" w:sz="0" w:space="0" w:color="auto"/>
                        <w:right w:val="none" w:sz="0" w:space="0" w:color="auto"/>
                      </w:divBdr>
                    </w:div>
                  </w:divsChild>
                </w:div>
                <w:div w:id="761338639">
                  <w:marLeft w:val="0"/>
                  <w:marRight w:val="0"/>
                  <w:marTop w:val="0"/>
                  <w:marBottom w:val="0"/>
                  <w:divBdr>
                    <w:top w:val="none" w:sz="0" w:space="0" w:color="auto"/>
                    <w:left w:val="none" w:sz="0" w:space="0" w:color="auto"/>
                    <w:bottom w:val="none" w:sz="0" w:space="0" w:color="auto"/>
                    <w:right w:val="none" w:sz="0" w:space="0" w:color="auto"/>
                  </w:divBdr>
                  <w:divsChild>
                    <w:div w:id="649987434">
                      <w:marLeft w:val="0"/>
                      <w:marRight w:val="0"/>
                      <w:marTop w:val="0"/>
                      <w:marBottom w:val="0"/>
                      <w:divBdr>
                        <w:top w:val="none" w:sz="0" w:space="0" w:color="auto"/>
                        <w:left w:val="none" w:sz="0" w:space="0" w:color="auto"/>
                        <w:bottom w:val="none" w:sz="0" w:space="0" w:color="auto"/>
                        <w:right w:val="none" w:sz="0" w:space="0" w:color="auto"/>
                      </w:divBdr>
                    </w:div>
                  </w:divsChild>
                </w:div>
                <w:div w:id="1542549769">
                  <w:marLeft w:val="0"/>
                  <w:marRight w:val="0"/>
                  <w:marTop w:val="0"/>
                  <w:marBottom w:val="0"/>
                  <w:divBdr>
                    <w:top w:val="none" w:sz="0" w:space="0" w:color="auto"/>
                    <w:left w:val="none" w:sz="0" w:space="0" w:color="auto"/>
                    <w:bottom w:val="none" w:sz="0" w:space="0" w:color="auto"/>
                    <w:right w:val="none" w:sz="0" w:space="0" w:color="auto"/>
                  </w:divBdr>
                  <w:divsChild>
                    <w:div w:id="215359362">
                      <w:marLeft w:val="0"/>
                      <w:marRight w:val="0"/>
                      <w:marTop w:val="0"/>
                      <w:marBottom w:val="0"/>
                      <w:divBdr>
                        <w:top w:val="none" w:sz="0" w:space="0" w:color="auto"/>
                        <w:left w:val="none" w:sz="0" w:space="0" w:color="auto"/>
                        <w:bottom w:val="none" w:sz="0" w:space="0" w:color="auto"/>
                        <w:right w:val="none" w:sz="0" w:space="0" w:color="auto"/>
                      </w:divBdr>
                    </w:div>
                  </w:divsChild>
                </w:div>
                <w:div w:id="1997293509">
                  <w:marLeft w:val="0"/>
                  <w:marRight w:val="0"/>
                  <w:marTop w:val="0"/>
                  <w:marBottom w:val="0"/>
                  <w:divBdr>
                    <w:top w:val="none" w:sz="0" w:space="0" w:color="auto"/>
                    <w:left w:val="none" w:sz="0" w:space="0" w:color="auto"/>
                    <w:bottom w:val="none" w:sz="0" w:space="0" w:color="auto"/>
                    <w:right w:val="none" w:sz="0" w:space="0" w:color="auto"/>
                  </w:divBdr>
                  <w:divsChild>
                    <w:div w:id="340595773">
                      <w:marLeft w:val="0"/>
                      <w:marRight w:val="0"/>
                      <w:marTop w:val="0"/>
                      <w:marBottom w:val="0"/>
                      <w:divBdr>
                        <w:top w:val="none" w:sz="0" w:space="0" w:color="auto"/>
                        <w:left w:val="none" w:sz="0" w:space="0" w:color="auto"/>
                        <w:bottom w:val="none" w:sz="0" w:space="0" w:color="auto"/>
                        <w:right w:val="none" w:sz="0" w:space="0" w:color="auto"/>
                      </w:divBdr>
                    </w:div>
                  </w:divsChild>
                </w:div>
                <w:div w:id="553278941">
                  <w:marLeft w:val="0"/>
                  <w:marRight w:val="0"/>
                  <w:marTop w:val="0"/>
                  <w:marBottom w:val="0"/>
                  <w:divBdr>
                    <w:top w:val="none" w:sz="0" w:space="0" w:color="auto"/>
                    <w:left w:val="none" w:sz="0" w:space="0" w:color="auto"/>
                    <w:bottom w:val="none" w:sz="0" w:space="0" w:color="auto"/>
                    <w:right w:val="none" w:sz="0" w:space="0" w:color="auto"/>
                  </w:divBdr>
                  <w:divsChild>
                    <w:div w:id="1680893106">
                      <w:marLeft w:val="0"/>
                      <w:marRight w:val="0"/>
                      <w:marTop w:val="0"/>
                      <w:marBottom w:val="0"/>
                      <w:divBdr>
                        <w:top w:val="none" w:sz="0" w:space="0" w:color="auto"/>
                        <w:left w:val="none" w:sz="0" w:space="0" w:color="auto"/>
                        <w:bottom w:val="none" w:sz="0" w:space="0" w:color="auto"/>
                        <w:right w:val="none" w:sz="0" w:space="0" w:color="auto"/>
                      </w:divBdr>
                    </w:div>
                  </w:divsChild>
                </w:div>
                <w:div w:id="949969170">
                  <w:marLeft w:val="0"/>
                  <w:marRight w:val="0"/>
                  <w:marTop w:val="0"/>
                  <w:marBottom w:val="0"/>
                  <w:divBdr>
                    <w:top w:val="none" w:sz="0" w:space="0" w:color="auto"/>
                    <w:left w:val="none" w:sz="0" w:space="0" w:color="auto"/>
                    <w:bottom w:val="none" w:sz="0" w:space="0" w:color="auto"/>
                    <w:right w:val="none" w:sz="0" w:space="0" w:color="auto"/>
                  </w:divBdr>
                  <w:divsChild>
                    <w:div w:id="179466619">
                      <w:marLeft w:val="0"/>
                      <w:marRight w:val="0"/>
                      <w:marTop w:val="0"/>
                      <w:marBottom w:val="0"/>
                      <w:divBdr>
                        <w:top w:val="none" w:sz="0" w:space="0" w:color="auto"/>
                        <w:left w:val="none" w:sz="0" w:space="0" w:color="auto"/>
                        <w:bottom w:val="none" w:sz="0" w:space="0" w:color="auto"/>
                        <w:right w:val="none" w:sz="0" w:space="0" w:color="auto"/>
                      </w:divBdr>
                    </w:div>
                  </w:divsChild>
                </w:div>
                <w:div w:id="1764178870">
                  <w:marLeft w:val="0"/>
                  <w:marRight w:val="0"/>
                  <w:marTop w:val="0"/>
                  <w:marBottom w:val="0"/>
                  <w:divBdr>
                    <w:top w:val="none" w:sz="0" w:space="0" w:color="auto"/>
                    <w:left w:val="none" w:sz="0" w:space="0" w:color="auto"/>
                    <w:bottom w:val="none" w:sz="0" w:space="0" w:color="auto"/>
                    <w:right w:val="none" w:sz="0" w:space="0" w:color="auto"/>
                  </w:divBdr>
                  <w:divsChild>
                    <w:div w:id="449511970">
                      <w:marLeft w:val="0"/>
                      <w:marRight w:val="0"/>
                      <w:marTop w:val="0"/>
                      <w:marBottom w:val="0"/>
                      <w:divBdr>
                        <w:top w:val="none" w:sz="0" w:space="0" w:color="auto"/>
                        <w:left w:val="none" w:sz="0" w:space="0" w:color="auto"/>
                        <w:bottom w:val="none" w:sz="0" w:space="0" w:color="auto"/>
                        <w:right w:val="none" w:sz="0" w:space="0" w:color="auto"/>
                      </w:divBdr>
                    </w:div>
                  </w:divsChild>
                </w:div>
                <w:div w:id="126169099">
                  <w:marLeft w:val="0"/>
                  <w:marRight w:val="0"/>
                  <w:marTop w:val="0"/>
                  <w:marBottom w:val="0"/>
                  <w:divBdr>
                    <w:top w:val="none" w:sz="0" w:space="0" w:color="auto"/>
                    <w:left w:val="none" w:sz="0" w:space="0" w:color="auto"/>
                    <w:bottom w:val="none" w:sz="0" w:space="0" w:color="auto"/>
                    <w:right w:val="none" w:sz="0" w:space="0" w:color="auto"/>
                  </w:divBdr>
                  <w:divsChild>
                    <w:div w:id="1199507717">
                      <w:marLeft w:val="0"/>
                      <w:marRight w:val="0"/>
                      <w:marTop w:val="0"/>
                      <w:marBottom w:val="0"/>
                      <w:divBdr>
                        <w:top w:val="none" w:sz="0" w:space="0" w:color="auto"/>
                        <w:left w:val="none" w:sz="0" w:space="0" w:color="auto"/>
                        <w:bottom w:val="none" w:sz="0" w:space="0" w:color="auto"/>
                        <w:right w:val="none" w:sz="0" w:space="0" w:color="auto"/>
                      </w:divBdr>
                    </w:div>
                  </w:divsChild>
                </w:div>
                <w:div w:id="820733526">
                  <w:marLeft w:val="0"/>
                  <w:marRight w:val="0"/>
                  <w:marTop w:val="0"/>
                  <w:marBottom w:val="0"/>
                  <w:divBdr>
                    <w:top w:val="none" w:sz="0" w:space="0" w:color="auto"/>
                    <w:left w:val="none" w:sz="0" w:space="0" w:color="auto"/>
                    <w:bottom w:val="none" w:sz="0" w:space="0" w:color="auto"/>
                    <w:right w:val="none" w:sz="0" w:space="0" w:color="auto"/>
                  </w:divBdr>
                  <w:divsChild>
                    <w:div w:id="498884823">
                      <w:marLeft w:val="0"/>
                      <w:marRight w:val="0"/>
                      <w:marTop w:val="0"/>
                      <w:marBottom w:val="0"/>
                      <w:divBdr>
                        <w:top w:val="none" w:sz="0" w:space="0" w:color="auto"/>
                        <w:left w:val="none" w:sz="0" w:space="0" w:color="auto"/>
                        <w:bottom w:val="none" w:sz="0" w:space="0" w:color="auto"/>
                        <w:right w:val="none" w:sz="0" w:space="0" w:color="auto"/>
                      </w:divBdr>
                    </w:div>
                  </w:divsChild>
                </w:div>
                <w:div w:id="687801608">
                  <w:marLeft w:val="0"/>
                  <w:marRight w:val="0"/>
                  <w:marTop w:val="0"/>
                  <w:marBottom w:val="0"/>
                  <w:divBdr>
                    <w:top w:val="none" w:sz="0" w:space="0" w:color="auto"/>
                    <w:left w:val="none" w:sz="0" w:space="0" w:color="auto"/>
                    <w:bottom w:val="none" w:sz="0" w:space="0" w:color="auto"/>
                    <w:right w:val="none" w:sz="0" w:space="0" w:color="auto"/>
                  </w:divBdr>
                  <w:divsChild>
                    <w:div w:id="523060763">
                      <w:marLeft w:val="0"/>
                      <w:marRight w:val="0"/>
                      <w:marTop w:val="0"/>
                      <w:marBottom w:val="0"/>
                      <w:divBdr>
                        <w:top w:val="none" w:sz="0" w:space="0" w:color="auto"/>
                        <w:left w:val="none" w:sz="0" w:space="0" w:color="auto"/>
                        <w:bottom w:val="none" w:sz="0" w:space="0" w:color="auto"/>
                        <w:right w:val="none" w:sz="0" w:space="0" w:color="auto"/>
                      </w:divBdr>
                    </w:div>
                  </w:divsChild>
                </w:div>
                <w:div w:id="1323269238">
                  <w:marLeft w:val="0"/>
                  <w:marRight w:val="0"/>
                  <w:marTop w:val="0"/>
                  <w:marBottom w:val="0"/>
                  <w:divBdr>
                    <w:top w:val="none" w:sz="0" w:space="0" w:color="auto"/>
                    <w:left w:val="none" w:sz="0" w:space="0" w:color="auto"/>
                    <w:bottom w:val="none" w:sz="0" w:space="0" w:color="auto"/>
                    <w:right w:val="none" w:sz="0" w:space="0" w:color="auto"/>
                  </w:divBdr>
                  <w:divsChild>
                    <w:div w:id="2124297902">
                      <w:marLeft w:val="0"/>
                      <w:marRight w:val="0"/>
                      <w:marTop w:val="0"/>
                      <w:marBottom w:val="0"/>
                      <w:divBdr>
                        <w:top w:val="none" w:sz="0" w:space="0" w:color="auto"/>
                        <w:left w:val="none" w:sz="0" w:space="0" w:color="auto"/>
                        <w:bottom w:val="none" w:sz="0" w:space="0" w:color="auto"/>
                        <w:right w:val="none" w:sz="0" w:space="0" w:color="auto"/>
                      </w:divBdr>
                    </w:div>
                  </w:divsChild>
                </w:div>
                <w:div w:id="1859080280">
                  <w:marLeft w:val="0"/>
                  <w:marRight w:val="0"/>
                  <w:marTop w:val="0"/>
                  <w:marBottom w:val="0"/>
                  <w:divBdr>
                    <w:top w:val="none" w:sz="0" w:space="0" w:color="auto"/>
                    <w:left w:val="none" w:sz="0" w:space="0" w:color="auto"/>
                    <w:bottom w:val="none" w:sz="0" w:space="0" w:color="auto"/>
                    <w:right w:val="none" w:sz="0" w:space="0" w:color="auto"/>
                  </w:divBdr>
                  <w:divsChild>
                    <w:div w:id="1885673863">
                      <w:marLeft w:val="0"/>
                      <w:marRight w:val="0"/>
                      <w:marTop w:val="0"/>
                      <w:marBottom w:val="0"/>
                      <w:divBdr>
                        <w:top w:val="none" w:sz="0" w:space="0" w:color="auto"/>
                        <w:left w:val="none" w:sz="0" w:space="0" w:color="auto"/>
                        <w:bottom w:val="none" w:sz="0" w:space="0" w:color="auto"/>
                        <w:right w:val="none" w:sz="0" w:space="0" w:color="auto"/>
                      </w:divBdr>
                    </w:div>
                  </w:divsChild>
                </w:div>
                <w:div w:id="938686144">
                  <w:marLeft w:val="0"/>
                  <w:marRight w:val="0"/>
                  <w:marTop w:val="0"/>
                  <w:marBottom w:val="0"/>
                  <w:divBdr>
                    <w:top w:val="none" w:sz="0" w:space="0" w:color="auto"/>
                    <w:left w:val="none" w:sz="0" w:space="0" w:color="auto"/>
                    <w:bottom w:val="none" w:sz="0" w:space="0" w:color="auto"/>
                    <w:right w:val="none" w:sz="0" w:space="0" w:color="auto"/>
                  </w:divBdr>
                  <w:divsChild>
                    <w:div w:id="1416123102">
                      <w:marLeft w:val="0"/>
                      <w:marRight w:val="0"/>
                      <w:marTop w:val="0"/>
                      <w:marBottom w:val="0"/>
                      <w:divBdr>
                        <w:top w:val="none" w:sz="0" w:space="0" w:color="auto"/>
                        <w:left w:val="none" w:sz="0" w:space="0" w:color="auto"/>
                        <w:bottom w:val="none" w:sz="0" w:space="0" w:color="auto"/>
                        <w:right w:val="none" w:sz="0" w:space="0" w:color="auto"/>
                      </w:divBdr>
                    </w:div>
                  </w:divsChild>
                </w:div>
                <w:div w:id="142435209">
                  <w:marLeft w:val="0"/>
                  <w:marRight w:val="0"/>
                  <w:marTop w:val="0"/>
                  <w:marBottom w:val="0"/>
                  <w:divBdr>
                    <w:top w:val="none" w:sz="0" w:space="0" w:color="auto"/>
                    <w:left w:val="none" w:sz="0" w:space="0" w:color="auto"/>
                    <w:bottom w:val="none" w:sz="0" w:space="0" w:color="auto"/>
                    <w:right w:val="none" w:sz="0" w:space="0" w:color="auto"/>
                  </w:divBdr>
                  <w:divsChild>
                    <w:div w:id="1794904819">
                      <w:marLeft w:val="0"/>
                      <w:marRight w:val="0"/>
                      <w:marTop w:val="0"/>
                      <w:marBottom w:val="0"/>
                      <w:divBdr>
                        <w:top w:val="none" w:sz="0" w:space="0" w:color="auto"/>
                        <w:left w:val="none" w:sz="0" w:space="0" w:color="auto"/>
                        <w:bottom w:val="none" w:sz="0" w:space="0" w:color="auto"/>
                        <w:right w:val="none" w:sz="0" w:space="0" w:color="auto"/>
                      </w:divBdr>
                    </w:div>
                  </w:divsChild>
                </w:div>
                <w:div w:id="1532184747">
                  <w:marLeft w:val="0"/>
                  <w:marRight w:val="0"/>
                  <w:marTop w:val="0"/>
                  <w:marBottom w:val="0"/>
                  <w:divBdr>
                    <w:top w:val="none" w:sz="0" w:space="0" w:color="auto"/>
                    <w:left w:val="none" w:sz="0" w:space="0" w:color="auto"/>
                    <w:bottom w:val="none" w:sz="0" w:space="0" w:color="auto"/>
                    <w:right w:val="none" w:sz="0" w:space="0" w:color="auto"/>
                  </w:divBdr>
                  <w:divsChild>
                    <w:div w:id="537857804">
                      <w:marLeft w:val="0"/>
                      <w:marRight w:val="0"/>
                      <w:marTop w:val="0"/>
                      <w:marBottom w:val="0"/>
                      <w:divBdr>
                        <w:top w:val="none" w:sz="0" w:space="0" w:color="auto"/>
                        <w:left w:val="none" w:sz="0" w:space="0" w:color="auto"/>
                        <w:bottom w:val="none" w:sz="0" w:space="0" w:color="auto"/>
                        <w:right w:val="none" w:sz="0" w:space="0" w:color="auto"/>
                      </w:divBdr>
                    </w:div>
                  </w:divsChild>
                </w:div>
                <w:div w:id="1326127316">
                  <w:marLeft w:val="0"/>
                  <w:marRight w:val="0"/>
                  <w:marTop w:val="0"/>
                  <w:marBottom w:val="0"/>
                  <w:divBdr>
                    <w:top w:val="none" w:sz="0" w:space="0" w:color="auto"/>
                    <w:left w:val="none" w:sz="0" w:space="0" w:color="auto"/>
                    <w:bottom w:val="none" w:sz="0" w:space="0" w:color="auto"/>
                    <w:right w:val="none" w:sz="0" w:space="0" w:color="auto"/>
                  </w:divBdr>
                  <w:divsChild>
                    <w:div w:id="1753509734">
                      <w:marLeft w:val="0"/>
                      <w:marRight w:val="0"/>
                      <w:marTop w:val="0"/>
                      <w:marBottom w:val="0"/>
                      <w:divBdr>
                        <w:top w:val="none" w:sz="0" w:space="0" w:color="auto"/>
                        <w:left w:val="none" w:sz="0" w:space="0" w:color="auto"/>
                        <w:bottom w:val="none" w:sz="0" w:space="0" w:color="auto"/>
                        <w:right w:val="none" w:sz="0" w:space="0" w:color="auto"/>
                      </w:divBdr>
                    </w:div>
                  </w:divsChild>
                </w:div>
                <w:div w:id="1181161089">
                  <w:marLeft w:val="0"/>
                  <w:marRight w:val="0"/>
                  <w:marTop w:val="0"/>
                  <w:marBottom w:val="0"/>
                  <w:divBdr>
                    <w:top w:val="none" w:sz="0" w:space="0" w:color="auto"/>
                    <w:left w:val="none" w:sz="0" w:space="0" w:color="auto"/>
                    <w:bottom w:val="none" w:sz="0" w:space="0" w:color="auto"/>
                    <w:right w:val="none" w:sz="0" w:space="0" w:color="auto"/>
                  </w:divBdr>
                  <w:divsChild>
                    <w:div w:id="441731950">
                      <w:marLeft w:val="0"/>
                      <w:marRight w:val="0"/>
                      <w:marTop w:val="0"/>
                      <w:marBottom w:val="0"/>
                      <w:divBdr>
                        <w:top w:val="none" w:sz="0" w:space="0" w:color="auto"/>
                        <w:left w:val="none" w:sz="0" w:space="0" w:color="auto"/>
                        <w:bottom w:val="none" w:sz="0" w:space="0" w:color="auto"/>
                        <w:right w:val="none" w:sz="0" w:space="0" w:color="auto"/>
                      </w:divBdr>
                    </w:div>
                  </w:divsChild>
                </w:div>
                <w:div w:id="556824870">
                  <w:marLeft w:val="0"/>
                  <w:marRight w:val="0"/>
                  <w:marTop w:val="0"/>
                  <w:marBottom w:val="0"/>
                  <w:divBdr>
                    <w:top w:val="none" w:sz="0" w:space="0" w:color="auto"/>
                    <w:left w:val="none" w:sz="0" w:space="0" w:color="auto"/>
                    <w:bottom w:val="none" w:sz="0" w:space="0" w:color="auto"/>
                    <w:right w:val="none" w:sz="0" w:space="0" w:color="auto"/>
                  </w:divBdr>
                  <w:divsChild>
                    <w:div w:id="1338146532">
                      <w:marLeft w:val="0"/>
                      <w:marRight w:val="0"/>
                      <w:marTop w:val="0"/>
                      <w:marBottom w:val="0"/>
                      <w:divBdr>
                        <w:top w:val="none" w:sz="0" w:space="0" w:color="auto"/>
                        <w:left w:val="none" w:sz="0" w:space="0" w:color="auto"/>
                        <w:bottom w:val="none" w:sz="0" w:space="0" w:color="auto"/>
                        <w:right w:val="none" w:sz="0" w:space="0" w:color="auto"/>
                      </w:divBdr>
                    </w:div>
                  </w:divsChild>
                </w:div>
                <w:div w:id="2042172241">
                  <w:marLeft w:val="0"/>
                  <w:marRight w:val="0"/>
                  <w:marTop w:val="0"/>
                  <w:marBottom w:val="0"/>
                  <w:divBdr>
                    <w:top w:val="none" w:sz="0" w:space="0" w:color="auto"/>
                    <w:left w:val="none" w:sz="0" w:space="0" w:color="auto"/>
                    <w:bottom w:val="none" w:sz="0" w:space="0" w:color="auto"/>
                    <w:right w:val="none" w:sz="0" w:space="0" w:color="auto"/>
                  </w:divBdr>
                  <w:divsChild>
                    <w:div w:id="1451781337">
                      <w:marLeft w:val="0"/>
                      <w:marRight w:val="0"/>
                      <w:marTop w:val="0"/>
                      <w:marBottom w:val="0"/>
                      <w:divBdr>
                        <w:top w:val="none" w:sz="0" w:space="0" w:color="auto"/>
                        <w:left w:val="none" w:sz="0" w:space="0" w:color="auto"/>
                        <w:bottom w:val="none" w:sz="0" w:space="0" w:color="auto"/>
                        <w:right w:val="none" w:sz="0" w:space="0" w:color="auto"/>
                      </w:divBdr>
                    </w:div>
                  </w:divsChild>
                </w:div>
                <w:div w:id="1955138590">
                  <w:marLeft w:val="0"/>
                  <w:marRight w:val="0"/>
                  <w:marTop w:val="0"/>
                  <w:marBottom w:val="0"/>
                  <w:divBdr>
                    <w:top w:val="none" w:sz="0" w:space="0" w:color="auto"/>
                    <w:left w:val="none" w:sz="0" w:space="0" w:color="auto"/>
                    <w:bottom w:val="none" w:sz="0" w:space="0" w:color="auto"/>
                    <w:right w:val="none" w:sz="0" w:space="0" w:color="auto"/>
                  </w:divBdr>
                  <w:divsChild>
                    <w:div w:id="646937154">
                      <w:marLeft w:val="0"/>
                      <w:marRight w:val="0"/>
                      <w:marTop w:val="0"/>
                      <w:marBottom w:val="0"/>
                      <w:divBdr>
                        <w:top w:val="none" w:sz="0" w:space="0" w:color="auto"/>
                        <w:left w:val="none" w:sz="0" w:space="0" w:color="auto"/>
                        <w:bottom w:val="none" w:sz="0" w:space="0" w:color="auto"/>
                        <w:right w:val="none" w:sz="0" w:space="0" w:color="auto"/>
                      </w:divBdr>
                    </w:div>
                  </w:divsChild>
                </w:div>
                <w:div w:id="2014382401">
                  <w:marLeft w:val="0"/>
                  <w:marRight w:val="0"/>
                  <w:marTop w:val="0"/>
                  <w:marBottom w:val="0"/>
                  <w:divBdr>
                    <w:top w:val="none" w:sz="0" w:space="0" w:color="auto"/>
                    <w:left w:val="none" w:sz="0" w:space="0" w:color="auto"/>
                    <w:bottom w:val="none" w:sz="0" w:space="0" w:color="auto"/>
                    <w:right w:val="none" w:sz="0" w:space="0" w:color="auto"/>
                  </w:divBdr>
                  <w:divsChild>
                    <w:div w:id="1945309498">
                      <w:marLeft w:val="0"/>
                      <w:marRight w:val="0"/>
                      <w:marTop w:val="0"/>
                      <w:marBottom w:val="0"/>
                      <w:divBdr>
                        <w:top w:val="none" w:sz="0" w:space="0" w:color="auto"/>
                        <w:left w:val="none" w:sz="0" w:space="0" w:color="auto"/>
                        <w:bottom w:val="none" w:sz="0" w:space="0" w:color="auto"/>
                        <w:right w:val="none" w:sz="0" w:space="0" w:color="auto"/>
                      </w:divBdr>
                    </w:div>
                  </w:divsChild>
                </w:div>
                <w:div w:id="1315331170">
                  <w:marLeft w:val="0"/>
                  <w:marRight w:val="0"/>
                  <w:marTop w:val="0"/>
                  <w:marBottom w:val="0"/>
                  <w:divBdr>
                    <w:top w:val="none" w:sz="0" w:space="0" w:color="auto"/>
                    <w:left w:val="none" w:sz="0" w:space="0" w:color="auto"/>
                    <w:bottom w:val="none" w:sz="0" w:space="0" w:color="auto"/>
                    <w:right w:val="none" w:sz="0" w:space="0" w:color="auto"/>
                  </w:divBdr>
                  <w:divsChild>
                    <w:div w:id="369649797">
                      <w:marLeft w:val="0"/>
                      <w:marRight w:val="0"/>
                      <w:marTop w:val="0"/>
                      <w:marBottom w:val="0"/>
                      <w:divBdr>
                        <w:top w:val="none" w:sz="0" w:space="0" w:color="auto"/>
                        <w:left w:val="none" w:sz="0" w:space="0" w:color="auto"/>
                        <w:bottom w:val="none" w:sz="0" w:space="0" w:color="auto"/>
                        <w:right w:val="none" w:sz="0" w:space="0" w:color="auto"/>
                      </w:divBdr>
                    </w:div>
                  </w:divsChild>
                </w:div>
                <w:div w:id="1857891104">
                  <w:marLeft w:val="0"/>
                  <w:marRight w:val="0"/>
                  <w:marTop w:val="0"/>
                  <w:marBottom w:val="0"/>
                  <w:divBdr>
                    <w:top w:val="none" w:sz="0" w:space="0" w:color="auto"/>
                    <w:left w:val="none" w:sz="0" w:space="0" w:color="auto"/>
                    <w:bottom w:val="none" w:sz="0" w:space="0" w:color="auto"/>
                    <w:right w:val="none" w:sz="0" w:space="0" w:color="auto"/>
                  </w:divBdr>
                  <w:divsChild>
                    <w:div w:id="1288244001">
                      <w:marLeft w:val="0"/>
                      <w:marRight w:val="0"/>
                      <w:marTop w:val="0"/>
                      <w:marBottom w:val="0"/>
                      <w:divBdr>
                        <w:top w:val="none" w:sz="0" w:space="0" w:color="auto"/>
                        <w:left w:val="none" w:sz="0" w:space="0" w:color="auto"/>
                        <w:bottom w:val="none" w:sz="0" w:space="0" w:color="auto"/>
                        <w:right w:val="none" w:sz="0" w:space="0" w:color="auto"/>
                      </w:divBdr>
                    </w:div>
                  </w:divsChild>
                </w:div>
                <w:div w:id="326329774">
                  <w:marLeft w:val="0"/>
                  <w:marRight w:val="0"/>
                  <w:marTop w:val="0"/>
                  <w:marBottom w:val="0"/>
                  <w:divBdr>
                    <w:top w:val="none" w:sz="0" w:space="0" w:color="auto"/>
                    <w:left w:val="none" w:sz="0" w:space="0" w:color="auto"/>
                    <w:bottom w:val="none" w:sz="0" w:space="0" w:color="auto"/>
                    <w:right w:val="none" w:sz="0" w:space="0" w:color="auto"/>
                  </w:divBdr>
                  <w:divsChild>
                    <w:div w:id="1818448532">
                      <w:marLeft w:val="0"/>
                      <w:marRight w:val="0"/>
                      <w:marTop w:val="0"/>
                      <w:marBottom w:val="0"/>
                      <w:divBdr>
                        <w:top w:val="none" w:sz="0" w:space="0" w:color="auto"/>
                        <w:left w:val="none" w:sz="0" w:space="0" w:color="auto"/>
                        <w:bottom w:val="none" w:sz="0" w:space="0" w:color="auto"/>
                        <w:right w:val="none" w:sz="0" w:space="0" w:color="auto"/>
                      </w:divBdr>
                    </w:div>
                  </w:divsChild>
                </w:div>
                <w:div w:id="916204815">
                  <w:marLeft w:val="0"/>
                  <w:marRight w:val="0"/>
                  <w:marTop w:val="0"/>
                  <w:marBottom w:val="0"/>
                  <w:divBdr>
                    <w:top w:val="none" w:sz="0" w:space="0" w:color="auto"/>
                    <w:left w:val="none" w:sz="0" w:space="0" w:color="auto"/>
                    <w:bottom w:val="none" w:sz="0" w:space="0" w:color="auto"/>
                    <w:right w:val="none" w:sz="0" w:space="0" w:color="auto"/>
                  </w:divBdr>
                  <w:divsChild>
                    <w:div w:id="2054192905">
                      <w:marLeft w:val="0"/>
                      <w:marRight w:val="0"/>
                      <w:marTop w:val="0"/>
                      <w:marBottom w:val="0"/>
                      <w:divBdr>
                        <w:top w:val="none" w:sz="0" w:space="0" w:color="auto"/>
                        <w:left w:val="none" w:sz="0" w:space="0" w:color="auto"/>
                        <w:bottom w:val="none" w:sz="0" w:space="0" w:color="auto"/>
                        <w:right w:val="none" w:sz="0" w:space="0" w:color="auto"/>
                      </w:divBdr>
                    </w:div>
                  </w:divsChild>
                </w:div>
                <w:div w:id="923612934">
                  <w:marLeft w:val="0"/>
                  <w:marRight w:val="0"/>
                  <w:marTop w:val="0"/>
                  <w:marBottom w:val="0"/>
                  <w:divBdr>
                    <w:top w:val="none" w:sz="0" w:space="0" w:color="auto"/>
                    <w:left w:val="none" w:sz="0" w:space="0" w:color="auto"/>
                    <w:bottom w:val="none" w:sz="0" w:space="0" w:color="auto"/>
                    <w:right w:val="none" w:sz="0" w:space="0" w:color="auto"/>
                  </w:divBdr>
                  <w:divsChild>
                    <w:div w:id="555622667">
                      <w:marLeft w:val="0"/>
                      <w:marRight w:val="0"/>
                      <w:marTop w:val="0"/>
                      <w:marBottom w:val="0"/>
                      <w:divBdr>
                        <w:top w:val="none" w:sz="0" w:space="0" w:color="auto"/>
                        <w:left w:val="none" w:sz="0" w:space="0" w:color="auto"/>
                        <w:bottom w:val="none" w:sz="0" w:space="0" w:color="auto"/>
                        <w:right w:val="none" w:sz="0" w:space="0" w:color="auto"/>
                      </w:divBdr>
                    </w:div>
                  </w:divsChild>
                </w:div>
                <w:div w:id="918370252">
                  <w:marLeft w:val="0"/>
                  <w:marRight w:val="0"/>
                  <w:marTop w:val="0"/>
                  <w:marBottom w:val="0"/>
                  <w:divBdr>
                    <w:top w:val="none" w:sz="0" w:space="0" w:color="auto"/>
                    <w:left w:val="none" w:sz="0" w:space="0" w:color="auto"/>
                    <w:bottom w:val="none" w:sz="0" w:space="0" w:color="auto"/>
                    <w:right w:val="none" w:sz="0" w:space="0" w:color="auto"/>
                  </w:divBdr>
                  <w:divsChild>
                    <w:div w:id="1868370897">
                      <w:marLeft w:val="0"/>
                      <w:marRight w:val="0"/>
                      <w:marTop w:val="0"/>
                      <w:marBottom w:val="0"/>
                      <w:divBdr>
                        <w:top w:val="none" w:sz="0" w:space="0" w:color="auto"/>
                        <w:left w:val="none" w:sz="0" w:space="0" w:color="auto"/>
                        <w:bottom w:val="none" w:sz="0" w:space="0" w:color="auto"/>
                        <w:right w:val="none" w:sz="0" w:space="0" w:color="auto"/>
                      </w:divBdr>
                    </w:div>
                  </w:divsChild>
                </w:div>
                <w:div w:id="1057587035">
                  <w:marLeft w:val="0"/>
                  <w:marRight w:val="0"/>
                  <w:marTop w:val="0"/>
                  <w:marBottom w:val="0"/>
                  <w:divBdr>
                    <w:top w:val="none" w:sz="0" w:space="0" w:color="auto"/>
                    <w:left w:val="none" w:sz="0" w:space="0" w:color="auto"/>
                    <w:bottom w:val="none" w:sz="0" w:space="0" w:color="auto"/>
                    <w:right w:val="none" w:sz="0" w:space="0" w:color="auto"/>
                  </w:divBdr>
                  <w:divsChild>
                    <w:div w:id="644359312">
                      <w:marLeft w:val="0"/>
                      <w:marRight w:val="0"/>
                      <w:marTop w:val="0"/>
                      <w:marBottom w:val="0"/>
                      <w:divBdr>
                        <w:top w:val="none" w:sz="0" w:space="0" w:color="auto"/>
                        <w:left w:val="none" w:sz="0" w:space="0" w:color="auto"/>
                        <w:bottom w:val="none" w:sz="0" w:space="0" w:color="auto"/>
                        <w:right w:val="none" w:sz="0" w:space="0" w:color="auto"/>
                      </w:divBdr>
                    </w:div>
                  </w:divsChild>
                </w:div>
                <w:div w:id="827551879">
                  <w:marLeft w:val="0"/>
                  <w:marRight w:val="0"/>
                  <w:marTop w:val="0"/>
                  <w:marBottom w:val="0"/>
                  <w:divBdr>
                    <w:top w:val="none" w:sz="0" w:space="0" w:color="auto"/>
                    <w:left w:val="none" w:sz="0" w:space="0" w:color="auto"/>
                    <w:bottom w:val="none" w:sz="0" w:space="0" w:color="auto"/>
                    <w:right w:val="none" w:sz="0" w:space="0" w:color="auto"/>
                  </w:divBdr>
                  <w:divsChild>
                    <w:div w:id="102385003">
                      <w:marLeft w:val="0"/>
                      <w:marRight w:val="0"/>
                      <w:marTop w:val="0"/>
                      <w:marBottom w:val="0"/>
                      <w:divBdr>
                        <w:top w:val="none" w:sz="0" w:space="0" w:color="auto"/>
                        <w:left w:val="none" w:sz="0" w:space="0" w:color="auto"/>
                        <w:bottom w:val="none" w:sz="0" w:space="0" w:color="auto"/>
                        <w:right w:val="none" w:sz="0" w:space="0" w:color="auto"/>
                      </w:divBdr>
                    </w:div>
                  </w:divsChild>
                </w:div>
                <w:div w:id="229847137">
                  <w:marLeft w:val="0"/>
                  <w:marRight w:val="0"/>
                  <w:marTop w:val="0"/>
                  <w:marBottom w:val="0"/>
                  <w:divBdr>
                    <w:top w:val="none" w:sz="0" w:space="0" w:color="auto"/>
                    <w:left w:val="none" w:sz="0" w:space="0" w:color="auto"/>
                    <w:bottom w:val="none" w:sz="0" w:space="0" w:color="auto"/>
                    <w:right w:val="none" w:sz="0" w:space="0" w:color="auto"/>
                  </w:divBdr>
                  <w:divsChild>
                    <w:div w:id="607473583">
                      <w:marLeft w:val="0"/>
                      <w:marRight w:val="0"/>
                      <w:marTop w:val="0"/>
                      <w:marBottom w:val="0"/>
                      <w:divBdr>
                        <w:top w:val="none" w:sz="0" w:space="0" w:color="auto"/>
                        <w:left w:val="none" w:sz="0" w:space="0" w:color="auto"/>
                        <w:bottom w:val="none" w:sz="0" w:space="0" w:color="auto"/>
                        <w:right w:val="none" w:sz="0" w:space="0" w:color="auto"/>
                      </w:divBdr>
                    </w:div>
                  </w:divsChild>
                </w:div>
                <w:div w:id="452333001">
                  <w:marLeft w:val="0"/>
                  <w:marRight w:val="0"/>
                  <w:marTop w:val="0"/>
                  <w:marBottom w:val="0"/>
                  <w:divBdr>
                    <w:top w:val="none" w:sz="0" w:space="0" w:color="auto"/>
                    <w:left w:val="none" w:sz="0" w:space="0" w:color="auto"/>
                    <w:bottom w:val="none" w:sz="0" w:space="0" w:color="auto"/>
                    <w:right w:val="none" w:sz="0" w:space="0" w:color="auto"/>
                  </w:divBdr>
                  <w:divsChild>
                    <w:div w:id="2099593655">
                      <w:marLeft w:val="0"/>
                      <w:marRight w:val="0"/>
                      <w:marTop w:val="0"/>
                      <w:marBottom w:val="0"/>
                      <w:divBdr>
                        <w:top w:val="none" w:sz="0" w:space="0" w:color="auto"/>
                        <w:left w:val="none" w:sz="0" w:space="0" w:color="auto"/>
                        <w:bottom w:val="none" w:sz="0" w:space="0" w:color="auto"/>
                        <w:right w:val="none" w:sz="0" w:space="0" w:color="auto"/>
                      </w:divBdr>
                    </w:div>
                  </w:divsChild>
                </w:div>
                <w:div w:id="1669282027">
                  <w:marLeft w:val="0"/>
                  <w:marRight w:val="0"/>
                  <w:marTop w:val="0"/>
                  <w:marBottom w:val="0"/>
                  <w:divBdr>
                    <w:top w:val="none" w:sz="0" w:space="0" w:color="auto"/>
                    <w:left w:val="none" w:sz="0" w:space="0" w:color="auto"/>
                    <w:bottom w:val="none" w:sz="0" w:space="0" w:color="auto"/>
                    <w:right w:val="none" w:sz="0" w:space="0" w:color="auto"/>
                  </w:divBdr>
                  <w:divsChild>
                    <w:div w:id="1422290691">
                      <w:marLeft w:val="0"/>
                      <w:marRight w:val="0"/>
                      <w:marTop w:val="0"/>
                      <w:marBottom w:val="0"/>
                      <w:divBdr>
                        <w:top w:val="none" w:sz="0" w:space="0" w:color="auto"/>
                        <w:left w:val="none" w:sz="0" w:space="0" w:color="auto"/>
                        <w:bottom w:val="none" w:sz="0" w:space="0" w:color="auto"/>
                        <w:right w:val="none" w:sz="0" w:space="0" w:color="auto"/>
                      </w:divBdr>
                    </w:div>
                  </w:divsChild>
                </w:div>
                <w:div w:id="637343269">
                  <w:marLeft w:val="0"/>
                  <w:marRight w:val="0"/>
                  <w:marTop w:val="0"/>
                  <w:marBottom w:val="0"/>
                  <w:divBdr>
                    <w:top w:val="none" w:sz="0" w:space="0" w:color="auto"/>
                    <w:left w:val="none" w:sz="0" w:space="0" w:color="auto"/>
                    <w:bottom w:val="none" w:sz="0" w:space="0" w:color="auto"/>
                    <w:right w:val="none" w:sz="0" w:space="0" w:color="auto"/>
                  </w:divBdr>
                  <w:divsChild>
                    <w:div w:id="361248332">
                      <w:marLeft w:val="0"/>
                      <w:marRight w:val="0"/>
                      <w:marTop w:val="0"/>
                      <w:marBottom w:val="0"/>
                      <w:divBdr>
                        <w:top w:val="none" w:sz="0" w:space="0" w:color="auto"/>
                        <w:left w:val="none" w:sz="0" w:space="0" w:color="auto"/>
                        <w:bottom w:val="none" w:sz="0" w:space="0" w:color="auto"/>
                        <w:right w:val="none" w:sz="0" w:space="0" w:color="auto"/>
                      </w:divBdr>
                    </w:div>
                  </w:divsChild>
                </w:div>
                <w:div w:id="1259489030">
                  <w:marLeft w:val="0"/>
                  <w:marRight w:val="0"/>
                  <w:marTop w:val="0"/>
                  <w:marBottom w:val="0"/>
                  <w:divBdr>
                    <w:top w:val="none" w:sz="0" w:space="0" w:color="auto"/>
                    <w:left w:val="none" w:sz="0" w:space="0" w:color="auto"/>
                    <w:bottom w:val="none" w:sz="0" w:space="0" w:color="auto"/>
                    <w:right w:val="none" w:sz="0" w:space="0" w:color="auto"/>
                  </w:divBdr>
                  <w:divsChild>
                    <w:div w:id="202401264">
                      <w:marLeft w:val="0"/>
                      <w:marRight w:val="0"/>
                      <w:marTop w:val="0"/>
                      <w:marBottom w:val="0"/>
                      <w:divBdr>
                        <w:top w:val="none" w:sz="0" w:space="0" w:color="auto"/>
                        <w:left w:val="none" w:sz="0" w:space="0" w:color="auto"/>
                        <w:bottom w:val="none" w:sz="0" w:space="0" w:color="auto"/>
                        <w:right w:val="none" w:sz="0" w:space="0" w:color="auto"/>
                      </w:divBdr>
                    </w:div>
                  </w:divsChild>
                </w:div>
                <w:div w:id="97524089">
                  <w:marLeft w:val="0"/>
                  <w:marRight w:val="0"/>
                  <w:marTop w:val="0"/>
                  <w:marBottom w:val="0"/>
                  <w:divBdr>
                    <w:top w:val="none" w:sz="0" w:space="0" w:color="auto"/>
                    <w:left w:val="none" w:sz="0" w:space="0" w:color="auto"/>
                    <w:bottom w:val="none" w:sz="0" w:space="0" w:color="auto"/>
                    <w:right w:val="none" w:sz="0" w:space="0" w:color="auto"/>
                  </w:divBdr>
                  <w:divsChild>
                    <w:div w:id="1110473783">
                      <w:marLeft w:val="0"/>
                      <w:marRight w:val="0"/>
                      <w:marTop w:val="0"/>
                      <w:marBottom w:val="0"/>
                      <w:divBdr>
                        <w:top w:val="none" w:sz="0" w:space="0" w:color="auto"/>
                        <w:left w:val="none" w:sz="0" w:space="0" w:color="auto"/>
                        <w:bottom w:val="none" w:sz="0" w:space="0" w:color="auto"/>
                        <w:right w:val="none" w:sz="0" w:space="0" w:color="auto"/>
                      </w:divBdr>
                    </w:div>
                  </w:divsChild>
                </w:div>
                <w:div w:id="1977952737">
                  <w:marLeft w:val="0"/>
                  <w:marRight w:val="0"/>
                  <w:marTop w:val="0"/>
                  <w:marBottom w:val="0"/>
                  <w:divBdr>
                    <w:top w:val="none" w:sz="0" w:space="0" w:color="auto"/>
                    <w:left w:val="none" w:sz="0" w:space="0" w:color="auto"/>
                    <w:bottom w:val="none" w:sz="0" w:space="0" w:color="auto"/>
                    <w:right w:val="none" w:sz="0" w:space="0" w:color="auto"/>
                  </w:divBdr>
                  <w:divsChild>
                    <w:div w:id="1280262001">
                      <w:marLeft w:val="0"/>
                      <w:marRight w:val="0"/>
                      <w:marTop w:val="0"/>
                      <w:marBottom w:val="0"/>
                      <w:divBdr>
                        <w:top w:val="none" w:sz="0" w:space="0" w:color="auto"/>
                        <w:left w:val="none" w:sz="0" w:space="0" w:color="auto"/>
                        <w:bottom w:val="none" w:sz="0" w:space="0" w:color="auto"/>
                        <w:right w:val="none" w:sz="0" w:space="0" w:color="auto"/>
                      </w:divBdr>
                    </w:div>
                  </w:divsChild>
                </w:div>
                <w:div w:id="943076113">
                  <w:marLeft w:val="0"/>
                  <w:marRight w:val="0"/>
                  <w:marTop w:val="0"/>
                  <w:marBottom w:val="0"/>
                  <w:divBdr>
                    <w:top w:val="none" w:sz="0" w:space="0" w:color="auto"/>
                    <w:left w:val="none" w:sz="0" w:space="0" w:color="auto"/>
                    <w:bottom w:val="none" w:sz="0" w:space="0" w:color="auto"/>
                    <w:right w:val="none" w:sz="0" w:space="0" w:color="auto"/>
                  </w:divBdr>
                  <w:divsChild>
                    <w:div w:id="964434750">
                      <w:marLeft w:val="0"/>
                      <w:marRight w:val="0"/>
                      <w:marTop w:val="0"/>
                      <w:marBottom w:val="0"/>
                      <w:divBdr>
                        <w:top w:val="none" w:sz="0" w:space="0" w:color="auto"/>
                        <w:left w:val="none" w:sz="0" w:space="0" w:color="auto"/>
                        <w:bottom w:val="none" w:sz="0" w:space="0" w:color="auto"/>
                        <w:right w:val="none" w:sz="0" w:space="0" w:color="auto"/>
                      </w:divBdr>
                    </w:div>
                  </w:divsChild>
                </w:div>
                <w:div w:id="673340488">
                  <w:marLeft w:val="0"/>
                  <w:marRight w:val="0"/>
                  <w:marTop w:val="0"/>
                  <w:marBottom w:val="0"/>
                  <w:divBdr>
                    <w:top w:val="none" w:sz="0" w:space="0" w:color="auto"/>
                    <w:left w:val="none" w:sz="0" w:space="0" w:color="auto"/>
                    <w:bottom w:val="none" w:sz="0" w:space="0" w:color="auto"/>
                    <w:right w:val="none" w:sz="0" w:space="0" w:color="auto"/>
                  </w:divBdr>
                  <w:divsChild>
                    <w:div w:id="546256584">
                      <w:marLeft w:val="0"/>
                      <w:marRight w:val="0"/>
                      <w:marTop w:val="0"/>
                      <w:marBottom w:val="0"/>
                      <w:divBdr>
                        <w:top w:val="none" w:sz="0" w:space="0" w:color="auto"/>
                        <w:left w:val="none" w:sz="0" w:space="0" w:color="auto"/>
                        <w:bottom w:val="none" w:sz="0" w:space="0" w:color="auto"/>
                        <w:right w:val="none" w:sz="0" w:space="0" w:color="auto"/>
                      </w:divBdr>
                    </w:div>
                  </w:divsChild>
                </w:div>
                <w:div w:id="243800665">
                  <w:marLeft w:val="0"/>
                  <w:marRight w:val="0"/>
                  <w:marTop w:val="0"/>
                  <w:marBottom w:val="0"/>
                  <w:divBdr>
                    <w:top w:val="none" w:sz="0" w:space="0" w:color="auto"/>
                    <w:left w:val="none" w:sz="0" w:space="0" w:color="auto"/>
                    <w:bottom w:val="none" w:sz="0" w:space="0" w:color="auto"/>
                    <w:right w:val="none" w:sz="0" w:space="0" w:color="auto"/>
                  </w:divBdr>
                  <w:divsChild>
                    <w:div w:id="1232501352">
                      <w:marLeft w:val="0"/>
                      <w:marRight w:val="0"/>
                      <w:marTop w:val="0"/>
                      <w:marBottom w:val="0"/>
                      <w:divBdr>
                        <w:top w:val="none" w:sz="0" w:space="0" w:color="auto"/>
                        <w:left w:val="none" w:sz="0" w:space="0" w:color="auto"/>
                        <w:bottom w:val="none" w:sz="0" w:space="0" w:color="auto"/>
                        <w:right w:val="none" w:sz="0" w:space="0" w:color="auto"/>
                      </w:divBdr>
                    </w:div>
                  </w:divsChild>
                </w:div>
                <w:div w:id="790636434">
                  <w:marLeft w:val="0"/>
                  <w:marRight w:val="0"/>
                  <w:marTop w:val="0"/>
                  <w:marBottom w:val="0"/>
                  <w:divBdr>
                    <w:top w:val="none" w:sz="0" w:space="0" w:color="auto"/>
                    <w:left w:val="none" w:sz="0" w:space="0" w:color="auto"/>
                    <w:bottom w:val="none" w:sz="0" w:space="0" w:color="auto"/>
                    <w:right w:val="none" w:sz="0" w:space="0" w:color="auto"/>
                  </w:divBdr>
                  <w:divsChild>
                    <w:div w:id="1443527993">
                      <w:marLeft w:val="0"/>
                      <w:marRight w:val="0"/>
                      <w:marTop w:val="0"/>
                      <w:marBottom w:val="0"/>
                      <w:divBdr>
                        <w:top w:val="none" w:sz="0" w:space="0" w:color="auto"/>
                        <w:left w:val="none" w:sz="0" w:space="0" w:color="auto"/>
                        <w:bottom w:val="none" w:sz="0" w:space="0" w:color="auto"/>
                        <w:right w:val="none" w:sz="0" w:space="0" w:color="auto"/>
                      </w:divBdr>
                    </w:div>
                  </w:divsChild>
                </w:div>
                <w:div w:id="2069037863">
                  <w:marLeft w:val="0"/>
                  <w:marRight w:val="0"/>
                  <w:marTop w:val="0"/>
                  <w:marBottom w:val="0"/>
                  <w:divBdr>
                    <w:top w:val="none" w:sz="0" w:space="0" w:color="auto"/>
                    <w:left w:val="none" w:sz="0" w:space="0" w:color="auto"/>
                    <w:bottom w:val="none" w:sz="0" w:space="0" w:color="auto"/>
                    <w:right w:val="none" w:sz="0" w:space="0" w:color="auto"/>
                  </w:divBdr>
                  <w:divsChild>
                    <w:div w:id="383220814">
                      <w:marLeft w:val="0"/>
                      <w:marRight w:val="0"/>
                      <w:marTop w:val="0"/>
                      <w:marBottom w:val="0"/>
                      <w:divBdr>
                        <w:top w:val="none" w:sz="0" w:space="0" w:color="auto"/>
                        <w:left w:val="none" w:sz="0" w:space="0" w:color="auto"/>
                        <w:bottom w:val="none" w:sz="0" w:space="0" w:color="auto"/>
                        <w:right w:val="none" w:sz="0" w:space="0" w:color="auto"/>
                      </w:divBdr>
                    </w:div>
                  </w:divsChild>
                </w:div>
                <w:div w:id="1583636972">
                  <w:marLeft w:val="0"/>
                  <w:marRight w:val="0"/>
                  <w:marTop w:val="0"/>
                  <w:marBottom w:val="0"/>
                  <w:divBdr>
                    <w:top w:val="none" w:sz="0" w:space="0" w:color="auto"/>
                    <w:left w:val="none" w:sz="0" w:space="0" w:color="auto"/>
                    <w:bottom w:val="none" w:sz="0" w:space="0" w:color="auto"/>
                    <w:right w:val="none" w:sz="0" w:space="0" w:color="auto"/>
                  </w:divBdr>
                  <w:divsChild>
                    <w:div w:id="1706830313">
                      <w:marLeft w:val="0"/>
                      <w:marRight w:val="0"/>
                      <w:marTop w:val="0"/>
                      <w:marBottom w:val="0"/>
                      <w:divBdr>
                        <w:top w:val="none" w:sz="0" w:space="0" w:color="auto"/>
                        <w:left w:val="none" w:sz="0" w:space="0" w:color="auto"/>
                        <w:bottom w:val="none" w:sz="0" w:space="0" w:color="auto"/>
                        <w:right w:val="none" w:sz="0" w:space="0" w:color="auto"/>
                      </w:divBdr>
                    </w:div>
                  </w:divsChild>
                </w:div>
                <w:div w:id="331300612">
                  <w:marLeft w:val="0"/>
                  <w:marRight w:val="0"/>
                  <w:marTop w:val="0"/>
                  <w:marBottom w:val="0"/>
                  <w:divBdr>
                    <w:top w:val="none" w:sz="0" w:space="0" w:color="auto"/>
                    <w:left w:val="none" w:sz="0" w:space="0" w:color="auto"/>
                    <w:bottom w:val="none" w:sz="0" w:space="0" w:color="auto"/>
                    <w:right w:val="none" w:sz="0" w:space="0" w:color="auto"/>
                  </w:divBdr>
                  <w:divsChild>
                    <w:div w:id="1371488534">
                      <w:marLeft w:val="0"/>
                      <w:marRight w:val="0"/>
                      <w:marTop w:val="0"/>
                      <w:marBottom w:val="0"/>
                      <w:divBdr>
                        <w:top w:val="none" w:sz="0" w:space="0" w:color="auto"/>
                        <w:left w:val="none" w:sz="0" w:space="0" w:color="auto"/>
                        <w:bottom w:val="none" w:sz="0" w:space="0" w:color="auto"/>
                        <w:right w:val="none" w:sz="0" w:space="0" w:color="auto"/>
                      </w:divBdr>
                    </w:div>
                  </w:divsChild>
                </w:div>
                <w:div w:id="783614217">
                  <w:marLeft w:val="0"/>
                  <w:marRight w:val="0"/>
                  <w:marTop w:val="0"/>
                  <w:marBottom w:val="0"/>
                  <w:divBdr>
                    <w:top w:val="none" w:sz="0" w:space="0" w:color="auto"/>
                    <w:left w:val="none" w:sz="0" w:space="0" w:color="auto"/>
                    <w:bottom w:val="none" w:sz="0" w:space="0" w:color="auto"/>
                    <w:right w:val="none" w:sz="0" w:space="0" w:color="auto"/>
                  </w:divBdr>
                  <w:divsChild>
                    <w:div w:id="494686308">
                      <w:marLeft w:val="0"/>
                      <w:marRight w:val="0"/>
                      <w:marTop w:val="0"/>
                      <w:marBottom w:val="0"/>
                      <w:divBdr>
                        <w:top w:val="none" w:sz="0" w:space="0" w:color="auto"/>
                        <w:left w:val="none" w:sz="0" w:space="0" w:color="auto"/>
                        <w:bottom w:val="none" w:sz="0" w:space="0" w:color="auto"/>
                        <w:right w:val="none" w:sz="0" w:space="0" w:color="auto"/>
                      </w:divBdr>
                    </w:div>
                  </w:divsChild>
                </w:div>
                <w:div w:id="1643383106">
                  <w:marLeft w:val="0"/>
                  <w:marRight w:val="0"/>
                  <w:marTop w:val="0"/>
                  <w:marBottom w:val="0"/>
                  <w:divBdr>
                    <w:top w:val="none" w:sz="0" w:space="0" w:color="auto"/>
                    <w:left w:val="none" w:sz="0" w:space="0" w:color="auto"/>
                    <w:bottom w:val="none" w:sz="0" w:space="0" w:color="auto"/>
                    <w:right w:val="none" w:sz="0" w:space="0" w:color="auto"/>
                  </w:divBdr>
                  <w:divsChild>
                    <w:div w:id="1229421569">
                      <w:marLeft w:val="0"/>
                      <w:marRight w:val="0"/>
                      <w:marTop w:val="0"/>
                      <w:marBottom w:val="0"/>
                      <w:divBdr>
                        <w:top w:val="none" w:sz="0" w:space="0" w:color="auto"/>
                        <w:left w:val="none" w:sz="0" w:space="0" w:color="auto"/>
                        <w:bottom w:val="none" w:sz="0" w:space="0" w:color="auto"/>
                        <w:right w:val="none" w:sz="0" w:space="0" w:color="auto"/>
                      </w:divBdr>
                    </w:div>
                  </w:divsChild>
                </w:div>
                <w:div w:id="1428845691">
                  <w:marLeft w:val="0"/>
                  <w:marRight w:val="0"/>
                  <w:marTop w:val="0"/>
                  <w:marBottom w:val="0"/>
                  <w:divBdr>
                    <w:top w:val="none" w:sz="0" w:space="0" w:color="auto"/>
                    <w:left w:val="none" w:sz="0" w:space="0" w:color="auto"/>
                    <w:bottom w:val="none" w:sz="0" w:space="0" w:color="auto"/>
                    <w:right w:val="none" w:sz="0" w:space="0" w:color="auto"/>
                  </w:divBdr>
                  <w:divsChild>
                    <w:div w:id="571542401">
                      <w:marLeft w:val="0"/>
                      <w:marRight w:val="0"/>
                      <w:marTop w:val="0"/>
                      <w:marBottom w:val="0"/>
                      <w:divBdr>
                        <w:top w:val="none" w:sz="0" w:space="0" w:color="auto"/>
                        <w:left w:val="none" w:sz="0" w:space="0" w:color="auto"/>
                        <w:bottom w:val="none" w:sz="0" w:space="0" w:color="auto"/>
                        <w:right w:val="none" w:sz="0" w:space="0" w:color="auto"/>
                      </w:divBdr>
                    </w:div>
                  </w:divsChild>
                </w:div>
                <w:div w:id="610820990">
                  <w:marLeft w:val="0"/>
                  <w:marRight w:val="0"/>
                  <w:marTop w:val="0"/>
                  <w:marBottom w:val="0"/>
                  <w:divBdr>
                    <w:top w:val="none" w:sz="0" w:space="0" w:color="auto"/>
                    <w:left w:val="none" w:sz="0" w:space="0" w:color="auto"/>
                    <w:bottom w:val="none" w:sz="0" w:space="0" w:color="auto"/>
                    <w:right w:val="none" w:sz="0" w:space="0" w:color="auto"/>
                  </w:divBdr>
                  <w:divsChild>
                    <w:div w:id="1067605440">
                      <w:marLeft w:val="0"/>
                      <w:marRight w:val="0"/>
                      <w:marTop w:val="0"/>
                      <w:marBottom w:val="0"/>
                      <w:divBdr>
                        <w:top w:val="none" w:sz="0" w:space="0" w:color="auto"/>
                        <w:left w:val="none" w:sz="0" w:space="0" w:color="auto"/>
                        <w:bottom w:val="none" w:sz="0" w:space="0" w:color="auto"/>
                        <w:right w:val="none" w:sz="0" w:space="0" w:color="auto"/>
                      </w:divBdr>
                    </w:div>
                  </w:divsChild>
                </w:div>
                <w:div w:id="896280257">
                  <w:marLeft w:val="0"/>
                  <w:marRight w:val="0"/>
                  <w:marTop w:val="0"/>
                  <w:marBottom w:val="0"/>
                  <w:divBdr>
                    <w:top w:val="none" w:sz="0" w:space="0" w:color="auto"/>
                    <w:left w:val="none" w:sz="0" w:space="0" w:color="auto"/>
                    <w:bottom w:val="none" w:sz="0" w:space="0" w:color="auto"/>
                    <w:right w:val="none" w:sz="0" w:space="0" w:color="auto"/>
                  </w:divBdr>
                  <w:divsChild>
                    <w:div w:id="90468711">
                      <w:marLeft w:val="0"/>
                      <w:marRight w:val="0"/>
                      <w:marTop w:val="0"/>
                      <w:marBottom w:val="0"/>
                      <w:divBdr>
                        <w:top w:val="none" w:sz="0" w:space="0" w:color="auto"/>
                        <w:left w:val="none" w:sz="0" w:space="0" w:color="auto"/>
                        <w:bottom w:val="none" w:sz="0" w:space="0" w:color="auto"/>
                        <w:right w:val="none" w:sz="0" w:space="0" w:color="auto"/>
                      </w:divBdr>
                    </w:div>
                  </w:divsChild>
                </w:div>
                <w:div w:id="2050104339">
                  <w:marLeft w:val="0"/>
                  <w:marRight w:val="0"/>
                  <w:marTop w:val="0"/>
                  <w:marBottom w:val="0"/>
                  <w:divBdr>
                    <w:top w:val="none" w:sz="0" w:space="0" w:color="auto"/>
                    <w:left w:val="none" w:sz="0" w:space="0" w:color="auto"/>
                    <w:bottom w:val="none" w:sz="0" w:space="0" w:color="auto"/>
                    <w:right w:val="none" w:sz="0" w:space="0" w:color="auto"/>
                  </w:divBdr>
                  <w:divsChild>
                    <w:div w:id="1152408395">
                      <w:marLeft w:val="0"/>
                      <w:marRight w:val="0"/>
                      <w:marTop w:val="0"/>
                      <w:marBottom w:val="0"/>
                      <w:divBdr>
                        <w:top w:val="none" w:sz="0" w:space="0" w:color="auto"/>
                        <w:left w:val="none" w:sz="0" w:space="0" w:color="auto"/>
                        <w:bottom w:val="none" w:sz="0" w:space="0" w:color="auto"/>
                        <w:right w:val="none" w:sz="0" w:space="0" w:color="auto"/>
                      </w:divBdr>
                    </w:div>
                  </w:divsChild>
                </w:div>
                <w:div w:id="1947615068">
                  <w:marLeft w:val="0"/>
                  <w:marRight w:val="0"/>
                  <w:marTop w:val="0"/>
                  <w:marBottom w:val="0"/>
                  <w:divBdr>
                    <w:top w:val="none" w:sz="0" w:space="0" w:color="auto"/>
                    <w:left w:val="none" w:sz="0" w:space="0" w:color="auto"/>
                    <w:bottom w:val="none" w:sz="0" w:space="0" w:color="auto"/>
                    <w:right w:val="none" w:sz="0" w:space="0" w:color="auto"/>
                  </w:divBdr>
                  <w:divsChild>
                    <w:div w:id="16563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119827">
      <w:bodyDiv w:val="1"/>
      <w:marLeft w:val="0"/>
      <w:marRight w:val="0"/>
      <w:marTop w:val="0"/>
      <w:marBottom w:val="0"/>
      <w:divBdr>
        <w:top w:val="none" w:sz="0" w:space="0" w:color="auto"/>
        <w:left w:val="none" w:sz="0" w:space="0" w:color="auto"/>
        <w:bottom w:val="none" w:sz="0" w:space="0" w:color="auto"/>
        <w:right w:val="none" w:sz="0" w:space="0" w:color="auto"/>
      </w:divBdr>
      <w:divsChild>
        <w:div w:id="507251350">
          <w:marLeft w:val="0"/>
          <w:marRight w:val="0"/>
          <w:marTop w:val="0"/>
          <w:marBottom w:val="0"/>
          <w:divBdr>
            <w:top w:val="none" w:sz="0" w:space="0" w:color="auto"/>
            <w:left w:val="none" w:sz="0" w:space="0" w:color="auto"/>
            <w:bottom w:val="none" w:sz="0" w:space="0" w:color="auto"/>
            <w:right w:val="none" w:sz="0" w:space="0" w:color="auto"/>
          </w:divBdr>
        </w:div>
        <w:div w:id="505634076">
          <w:marLeft w:val="0"/>
          <w:marRight w:val="0"/>
          <w:marTop w:val="0"/>
          <w:marBottom w:val="0"/>
          <w:divBdr>
            <w:top w:val="none" w:sz="0" w:space="0" w:color="auto"/>
            <w:left w:val="none" w:sz="0" w:space="0" w:color="auto"/>
            <w:bottom w:val="none" w:sz="0" w:space="0" w:color="auto"/>
            <w:right w:val="none" w:sz="0" w:space="0" w:color="auto"/>
          </w:divBdr>
        </w:div>
        <w:div w:id="318922818">
          <w:marLeft w:val="0"/>
          <w:marRight w:val="0"/>
          <w:marTop w:val="0"/>
          <w:marBottom w:val="0"/>
          <w:divBdr>
            <w:top w:val="none" w:sz="0" w:space="0" w:color="auto"/>
            <w:left w:val="none" w:sz="0" w:space="0" w:color="auto"/>
            <w:bottom w:val="none" w:sz="0" w:space="0" w:color="auto"/>
            <w:right w:val="none" w:sz="0" w:space="0" w:color="auto"/>
          </w:divBdr>
        </w:div>
        <w:div w:id="1478764256">
          <w:marLeft w:val="0"/>
          <w:marRight w:val="0"/>
          <w:marTop w:val="0"/>
          <w:marBottom w:val="0"/>
          <w:divBdr>
            <w:top w:val="none" w:sz="0" w:space="0" w:color="auto"/>
            <w:left w:val="none" w:sz="0" w:space="0" w:color="auto"/>
            <w:bottom w:val="none" w:sz="0" w:space="0" w:color="auto"/>
            <w:right w:val="none" w:sz="0" w:space="0" w:color="auto"/>
          </w:divBdr>
        </w:div>
        <w:div w:id="1854102132">
          <w:marLeft w:val="0"/>
          <w:marRight w:val="0"/>
          <w:marTop w:val="0"/>
          <w:marBottom w:val="0"/>
          <w:divBdr>
            <w:top w:val="none" w:sz="0" w:space="0" w:color="auto"/>
            <w:left w:val="none" w:sz="0" w:space="0" w:color="auto"/>
            <w:bottom w:val="none" w:sz="0" w:space="0" w:color="auto"/>
            <w:right w:val="none" w:sz="0" w:space="0" w:color="auto"/>
          </w:divBdr>
        </w:div>
        <w:div w:id="860820466">
          <w:marLeft w:val="0"/>
          <w:marRight w:val="0"/>
          <w:marTop w:val="0"/>
          <w:marBottom w:val="0"/>
          <w:divBdr>
            <w:top w:val="none" w:sz="0" w:space="0" w:color="auto"/>
            <w:left w:val="none" w:sz="0" w:space="0" w:color="auto"/>
            <w:bottom w:val="none" w:sz="0" w:space="0" w:color="auto"/>
            <w:right w:val="none" w:sz="0" w:space="0" w:color="auto"/>
          </w:divBdr>
        </w:div>
        <w:div w:id="974484719">
          <w:marLeft w:val="0"/>
          <w:marRight w:val="0"/>
          <w:marTop w:val="0"/>
          <w:marBottom w:val="0"/>
          <w:divBdr>
            <w:top w:val="none" w:sz="0" w:space="0" w:color="auto"/>
            <w:left w:val="none" w:sz="0" w:space="0" w:color="auto"/>
            <w:bottom w:val="none" w:sz="0" w:space="0" w:color="auto"/>
            <w:right w:val="none" w:sz="0" w:space="0" w:color="auto"/>
          </w:divBdr>
        </w:div>
        <w:div w:id="780804094">
          <w:marLeft w:val="0"/>
          <w:marRight w:val="0"/>
          <w:marTop w:val="0"/>
          <w:marBottom w:val="0"/>
          <w:divBdr>
            <w:top w:val="none" w:sz="0" w:space="0" w:color="auto"/>
            <w:left w:val="none" w:sz="0" w:space="0" w:color="auto"/>
            <w:bottom w:val="none" w:sz="0" w:space="0" w:color="auto"/>
            <w:right w:val="none" w:sz="0" w:space="0" w:color="auto"/>
          </w:divBdr>
        </w:div>
        <w:div w:id="1898394634">
          <w:marLeft w:val="0"/>
          <w:marRight w:val="0"/>
          <w:marTop w:val="0"/>
          <w:marBottom w:val="0"/>
          <w:divBdr>
            <w:top w:val="none" w:sz="0" w:space="0" w:color="auto"/>
            <w:left w:val="none" w:sz="0" w:space="0" w:color="auto"/>
            <w:bottom w:val="none" w:sz="0" w:space="0" w:color="auto"/>
            <w:right w:val="none" w:sz="0" w:space="0" w:color="auto"/>
          </w:divBdr>
        </w:div>
        <w:div w:id="1987541889">
          <w:marLeft w:val="0"/>
          <w:marRight w:val="0"/>
          <w:marTop w:val="0"/>
          <w:marBottom w:val="0"/>
          <w:divBdr>
            <w:top w:val="none" w:sz="0" w:space="0" w:color="auto"/>
            <w:left w:val="none" w:sz="0" w:space="0" w:color="auto"/>
            <w:bottom w:val="none" w:sz="0" w:space="0" w:color="auto"/>
            <w:right w:val="none" w:sz="0" w:space="0" w:color="auto"/>
          </w:divBdr>
        </w:div>
        <w:div w:id="1047872821">
          <w:marLeft w:val="0"/>
          <w:marRight w:val="0"/>
          <w:marTop w:val="0"/>
          <w:marBottom w:val="0"/>
          <w:divBdr>
            <w:top w:val="none" w:sz="0" w:space="0" w:color="auto"/>
            <w:left w:val="none" w:sz="0" w:space="0" w:color="auto"/>
            <w:bottom w:val="none" w:sz="0" w:space="0" w:color="auto"/>
            <w:right w:val="none" w:sz="0" w:space="0" w:color="auto"/>
          </w:divBdr>
        </w:div>
        <w:div w:id="785656163">
          <w:marLeft w:val="0"/>
          <w:marRight w:val="0"/>
          <w:marTop w:val="0"/>
          <w:marBottom w:val="0"/>
          <w:divBdr>
            <w:top w:val="none" w:sz="0" w:space="0" w:color="auto"/>
            <w:left w:val="none" w:sz="0" w:space="0" w:color="auto"/>
            <w:bottom w:val="none" w:sz="0" w:space="0" w:color="auto"/>
            <w:right w:val="none" w:sz="0" w:space="0" w:color="auto"/>
          </w:divBdr>
        </w:div>
        <w:div w:id="1155804689">
          <w:marLeft w:val="0"/>
          <w:marRight w:val="0"/>
          <w:marTop w:val="0"/>
          <w:marBottom w:val="0"/>
          <w:divBdr>
            <w:top w:val="none" w:sz="0" w:space="0" w:color="auto"/>
            <w:left w:val="none" w:sz="0" w:space="0" w:color="auto"/>
            <w:bottom w:val="none" w:sz="0" w:space="0" w:color="auto"/>
            <w:right w:val="none" w:sz="0" w:space="0" w:color="auto"/>
          </w:divBdr>
        </w:div>
      </w:divsChild>
    </w:div>
    <w:div w:id="1262299744">
      <w:bodyDiv w:val="1"/>
      <w:marLeft w:val="0"/>
      <w:marRight w:val="0"/>
      <w:marTop w:val="0"/>
      <w:marBottom w:val="0"/>
      <w:divBdr>
        <w:top w:val="none" w:sz="0" w:space="0" w:color="auto"/>
        <w:left w:val="none" w:sz="0" w:space="0" w:color="auto"/>
        <w:bottom w:val="none" w:sz="0" w:space="0" w:color="auto"/>
        <w:right w:val="none" w:sz="0" w:space="0" w:color="auto"/>
      </w:divBdr>
    </w:div>
    <w:div w:id="1360855995">
      <w:bodyDiv w:val="1"/>
      <w:marLeft w:val="0"/>
      <w:marRight w:val="0"/>
      <w:marTop w:val="0"/>
      <w:marBottom w:val="0"/>
      <w:divBdr>
        <w:top w:val="none" w:sz="0" w:space="0" w:color="auto"/>
        <w:left w:val="none" w:sz="0" w:space="0" w:color="auto"/>
        <w:bottom w:val="none" w:sz="0" w:space="0" w:color="auto"/>
        <w:right w:val="none" w:sz="0" w:space="0" w:color="auto"/>
      </w:divBdr>
      <w:divsChild>
        <w:div w:id="692802906">
          <w:marLeft w:val="0"/>
          <w:marRight w:val="0"/>
          <w:marTop w:val="0"/>
          <w:marBottom w:val="0"/>
          <w:divBdr>
            <w:top w:val="none" w:sz="0" w:space="0" w:color="auto"/>
            <w:left w:val="none" w:sz="0" w:space="0" w:color="auto"/>
            <w:bottom w:val="none" w:sz="0" w:space="0" w:color="auto"/>
            <w:right w:val="none" w:sz="0" w:space="0" w:color="auto"/>
          </w:divBdr>
        </w:div>
        <w:div w:id="1941640309">
          <w:marLeft w:val="0"/>
          <w:marRight w:val="0"/>
          <w:marTop w:val="0"/>
          <w:marBottom w:val="0"/>
          <w:divBdr>
            <w:top w:val="none" w:sz="0" w:space="0" w:color="auto"/>
            <w:left w:val="none" w:sz="0" w:space="0" w:color="auto"/>
            <w:bottom w:val="none" w:sz="0" w:space="0" w:color="auto"/>
            <w:right w:val="none" w:sz="0" w:space="0" w:color="auto"/>
          </w:divBdr>
        </w:div>
      </w:divsChild>
    </w:div>
    <w:div w:id="1471559949">
      <w:bodyDiv w:val="1"/>
      <w:marLeft w:val="0"/>
      <w:marRight w:val="0"/>
      <w:marTop w:val="0"/>
      <w:marBottom w:val="0"/>
      <w:divBdr>
        <w:top w:val="none" w:sz="0" w:space="0" w:color="auto"/>
        <w:left w:val="none" w:sz="0" w:space="0" w:color="auto"/>
        <w:bottom w:val="none" w:sz="0" w:space="0" w:color="auto"/>
        <w:right w:val="none" w:sz="0" w:space="0" w:color="auto"/>
      </w:divBdr>
      <w:divsChild>
        <w:div w:id="238056329">
          <w:marLeft w:val="0"/>
          <w:marRight w:val="0"/>
          <w:marTop w:val="0"/>
          <w:marBottom w:val="0"/>
          <w:divBdr>
            <w:top w:val="none" w:sz="0" w:space="0" w:color="auto"/>
            <w:left w:val="none" w:sz="0" w:space="0" w:color="auto"/>
            <w:bottom w:val="none" w:sz="0" w:space="0" w:color="auto"/>
            <w:right w:val="none" w:sz="0" w:space="0" w:color="auto"/>
          </w:divBdr>
          <w:divsChild>
            <w:div w:id="1824661950">
              <w:marLeft w:val="0"/>
              <w:marRight w:val="0"/>
              <w:marTop w:val="0"/>
              <w:marBottom w:val="0"/>
              <w:divBdr>
                <w:top w:val="none" w:sz="0" w:space="0" w:color="auto"/>
                <w:left w:val="none" w:sz="0" w:space="0" w:color="auto"/>
                <w:bottom w:val="none" w:sz="0" w:space="0" w:color="auto"/>
                <w:right w:val="none" w:sz="0" w:space="0" w:color="auto"/>
              </w:divBdr>
            </w:div>
          </w:divsChild>
        </w:div>
        <w:div w:id="990134156">
          <w:marLeft w:val="0"/>
          <w:marRight w:val="0"/>
          <w:marTop w:val="0"/>
          <w:marBottom w:val="0"/>
          <w:divBdr>
            <w:top w:val="none" w:sz="0" w:space="0" w:color="auto"/>
            <w:left w:val="none" w:sz="0" w:space="0" w:color="auto"/>
            <w:bottom w:val="none" w:sz="0" w:space="0" w:color="auto"/>
            <w:right w:val="none" w:sz="0" w:space="0" w:color="auto"/>
          </w:divBdr>
          <w:divsChild>
            <w:div w:id="2004698719">
              <w:marLeft w:val="0"/>
              <w:marRight w:val="0"/>
              <w:marTop w:val="0"/>
              <w:marBottom w:val="0"/>
              <w:divBdr>
                <w:top w:val="none" w:sz="0" w:space="0" w:color="auto"/>
                <w:left w:val="none" w:sz="0" w:space="0" w:color="auto"/>
                <w:bottom w:val="none" w:sz="0" w:space="0" w:color="auto"/>
                <w:right w:val="none" w:sz="0" w:space="0" w:color="auto"/>
              </w:divBdr>
            </w:div>
          </w:divsChild>
        </w:div>
        <w:div w:id="1118522233">
          <w:marLeft w:val="0"/>
          <w:marRight w:val="0"/>
          <w:marTop w:val="0"/>
          <w:marBottom w:val="0"/>
          <w:divBdr>
            <w:top w:val="none" w:sz="0" w:space="0" w:color="auto"/>
            <w:left w:val="none" w:sz="0" w:space="0" w:color="auto"/>
            <w:bottom w:val="none" w:sz="0" w:space="0" w:color="auto"/>
            <w:right w:val="none" w:sz="0" w:space="0" w:color="auto"/>
          </w:divBdr>
          <w:divsChild>
            <w:div w:id="66731704">
              <w:marLeft w:val="0"/>
              <w:marRight w:val="0"/>
              <w:marTop w:val="0"/>
              <w:marBottom w:val="0"/>
              <w:divBdr>
                <w:top w:val="none" w:sz="0" w:space="0" w:color="auto"/>
                <w:left w:val="none" w:sz="0" w:space="0" w:color="auto"/>
                <w:bottom w:val="none" w:sz="0" w:space="0" w:color="auto"/>
                <w:right w:val="none" w:sz="0" w:space="0" w:color="auto"/>
              </w:divBdr>
            </w:div>
          </w:divsChild>
        </w:div>
        <w:div w:id="1223759616">
          <w:marLeft w:val="0"/>
          <w:marRight w:val="0"/>
          <w:marTop w:val="0"/>
          <w:marBottom w:val="0"/>
          <w:divBdr>
            <w:top w:val="none" w:sz="0" w:space="0" w:color="auto"/>
            <w:left w:val="none" w:sz="0" w:space="0" w:color="auto"/>
            <w:bottom w:val="none" w:sz="0" w:space="0" w:color="auto"/>
            <w:right w:val="none" w:sz="0" w:space="0" w:color="auto"/>
          </w:divBdr>
          <w:divsChild>
            <w:div w:id="26491429">
              <w:marLeft w:val="0"/>
              <w:marRight w:val="0"/>
              <w:marTop w:val="0"/>
              <w:marBottom w:val="0"/>
              <w:divBdr>
                <w:top w:val="none" w:sz="0" w:space="0" w:color="auto"/>
                <w:left w:val="none" w:sz="0" w:space="0" w:color="auto"/>
                <w:bottom w:val="none" w:sz="0" w:space="0" w:color="auto"/>
                <w:right w:val="none" w:sz="0" w:space="0" w:color="auto"/>
              </w:divBdr>
            </w:div>
          </w:divsChild>
        </w:div>
        <w:div w:id="706565994">
          <w:marLeft w:val="0"/>
          <w:marRight w:val="0"/>
          <w:marTop w:val="0"/>
          <w:marBottom w:val="0"/>
          <w:divBdr>
            <w:top w:val="none" w:sz="0" w:space="0" w:color="auto"/>
            <w:left w:val="none" w:sz="0" w:space="0" w:color="auto"/>
            <w:bottom w:val="none" w:sz="0" w:space="0" w:color="auto"/>
            <w:right w:val="none" w:sz="0" w:space="0" w:color="auto"/>
          </w:divBdr>
          <w:divsChild>
            <w:div w:id="1847935782">
              <w:marLeft w:val="0"/>
              <w:marRight w:val="0"/>
              <w:marTop w:val="0"/>
              <w:marBottom w:val="0"/>
              <w:divBdr>
                <w:top w:val="none" w:sz="0" w:space="0" w:color="auto"/>
                <w:left w:val="none" w:sz="0" w:space="0" w:color="auto"/>
                <w:bottom w:val="none" w:sz="0" w:space="0" w:color="auto"/>
                <w:right w:val="none" w:sz="0" w:space="0" w:color="auto"/>
              </w:divBdr>
            </w:div>
          </w:divsChild>
        </w:div>
        <w:div w:id="690300478">
          <w:marLeft w:val="0"/>
          <w:marRight w:val="0"/>
          <w:marTop w:val="0"/>
          <w:marBottom w:val="0"/>
          <w:divBdr>
            <w:top w:val="none" w:sz="0" w:space="0" w:color="auto"/>
            <w:left w:val="none" w:sz="0" w:space="0" w:color="auto"/>
            <w:bottom w:val="none" w:sz="0" w:space="0" w:color="auto"/>
            <w:right w:val="none" w:sz="0" w:space="0" w:color="auto"/>
          </w:divBdr>
          <w:divsChild>
            <w:div w:id="763647467">
              <w:marLeft w:val="0"/>
              <w:marRight w:val="0"/>
              <w:marTop w:val="0"/>
              <w:marBottom w:val="0"/>
              <w:divBdr>
                <w:top w:val="none" w:sz="0" w:space="0" w:color="auto"/>
                <w:left w:val="none" w:sz="0" w:space="0" w:color="auto"/>
                <w:bottom w:val="none" w:sz="0" w:space="0" w:color="auto"/>
                <w:right w:val="none" w:sz="0" w:space="0" w:color="auto"/>
              </w:divBdr>
            </w:div>
          </w:divsChild>
        </w:div>
        <w:div w:id="1449012360">
          <w:marLeft w:val="0"/>
          <w:marRight w:val="0"/>
          <w:marTop w:val="0"/>
          <w:marBottom w:val="0"/>
          <w:divBdr>
            <w:top w:val="none" w:sz="0" w:space="0" w:color="auto"/>
            <w:left w:val="none" w:sz="0" w:space="0" w:color="auto"/>
            <w:bottom w:val="none" w:sz="0" w:space="0" w:color="auto"/>
            <w:right w:val="none" w:sz="0" w:space="0" w:color="auto"/>
          </w:divBdr>
          <w:divsChild>
            <w:div w:id="545484553">
              <w:marLeft w:val="0"/>
              <w:marRight w:val="0"/>
              <w:marTop w:val="0"/>
              <w:marBottom w:val="0"/>
              <w:divBdr>
                <w:top w:val="none" w:sz="0" w:space="0" w:color="auto"/>
                <w:left w:val="none" w:sz="0" w:space="0" w:color="auto"/>
                <w:bottom w:val="none" w:sz="0" w:space="0" w:color="auto"/>
                <w:right w:val="none" w:sz="0" w:space="0" w:color="auto"/>
              </w:divBdr>
            </w:div>
          </w:divsChild>
        </w:div>
        <w:div w:id="1431974231">
          <w:marLeft w:val="0"/>
          <w:marRight w:val="0"/>
          <w:marTop w:val="0"/>
          <w:marBottom w:val="0"/>
          <w:divBdr>
            <w:top w:val="none" w:sz="0" w:space="0" w:color="auto"/>
            <w:left w:val="none" w:sz="0" w:space="0" w:color="auto"/>
            <w:bottom w:val="none" w:sz="0" w:space="0" w:color="auto"/>
            <w:right w:val="none" w:sz="0" w:space="0" w:color="auto"/>
          </w:divBdr>
          <w:divsChild>
            <w:div w:id="1904944550">
              <w:marLeft w:val="0"/>
              <w:marRight w:val="0"/>
              <w:marTop w:val="0"/>
              <w:marBottom w:val="0"/>
              <w:divBdr>
                <w:top w:val="none" w:sz="0" w:space="0" w:color="auto"/>
                <w:left w:val="none" w:sz="0" w:space="0" w:color="auto"/>
                <w:bottom w:val="none" w:sz="0" w:space="0" w:color="auto"/>
                <w:right w:val="none" w:sz="0" w:space="0" w:color="auto"/>
              </w:divBdr>
            </w:div>
          </w:divsChild>
        </w:div>
        <w:div w:id="1938974344">
          <w:marLeft w:val="0"/>
          <w:marRight w:val="0"/>
          <w:marTop w:val="0"/>
          <w:marBottom w:val="0"/>
          <w:divBdr>
            <w:top w:val="none" w:sz="0" w:space="0" w:color="auto"/>
            <w:left w:val="none" w:sz="0" w:space="0" w:color="auto"/>
            <w:bottom w:val="none" w:sz="0" w:space="0" w:color="auto"/>
            <w:right w:val="none" w:sz="0" w:space="0" w:color="auto"/>
          </w:divBdr>
          <w:divsChild>
            <w:div w:id="1715697582">
              <w:marLeft w:val="0"/>
              <w:marRight w:val="0"/>
              <w:marTop w:val="0"/>
              <w:marBottom w:val="0"/>
              <w:divBdr>
                <w:top w:val="none" w:sz="0" w:space="0" w:color="auto"/>
                <w:left w:val="none" w:sz="0" w:space="0" w:color="auto"/>
                <w:bottom w:val="none" w:sz="0" w:space="0" w:color="auto"/>
                <w:right w:val="none" w:sz="0" w:space="0" w:color="auto"/>
              </w:divBdr>
            </w:div>
          </w:divsChild>
        </w:div>
        <w:div w:id="640037303">
          <w:marLeft w:val="0"/>
          <w:marRight w:val="0"/>
          <w:marTop w:val="0"/>
          <w:marBottom w:val="0"/>
          <w:divBdr>
            <w:top w:val="none" w:sz="0" w:space="0" w:color="auto"/>
            <w:left w:val="none" w:sz="0" w:space="0" w:color="auto"/>
            <w:bottom w:val="none" w:sz="0" w:space="0" w:color="auto"/>
            <w:right w:val="none" w:sz="0" w:space="0" w:color="auto"/>
          </w:divBdr>
          <w:divsChild>
            <w:div w:id="89855072">
              <w:marLeft w:val="0"/>
              <w:marRight w:val="0"/>
              <w:marTop w:val="0"/>
              <w:marBottom w:val="0"/>
              <w:divBdr>
                <w:top w:val="none" w:sz="0" w:space="0" w:color="auto"/>
                <w:left w:val="none" w:sz="0" w:space="0" w:color="auto"/>
                <w:bottom w:val="none" w:sz="0" w:space="0" w:color="auto"/>
                <w:right w:val="none" w:sz="0" w:space="0" w:color="auto"/>
              </w:divBdr>
            </w:div>
          </w:divsChild>
        </w:div>
        <w:div w:id="86972801">
          <w:marLeft w:val="0"/>
          <w:marRight w:val="0"/>
          <w:marTop w:val="0"/>
          <w:marBottom w:val="0"/>
          <w:divBdr>
            <w:top w:val="none" w:sz="0" w:space="0" w:color="auto"/>
            <w:left w:val="none" w:sz="0" w:space="0" w:color="auto"/>
            <w:bottom w:val="none" w:sz="0" w:space="0" w:color="auto"/>
            <w:right w:val="none" w:sz="0" w:space="0" w:color="auto"/>
          </w:divBdr>
          <w:divsChild>
            <w:div w:id="1184631278">
              <w:marLeft w:val="0"/>
              <w:marRight w:val="0"/>
              <w:marTop w:val="0"/>
              <w:marBottom w:val="0"/>
              <w:divBdr>
                <w:top w:val="none" w:sz="0" w:space="0" w:color="auto"/>
                <w:left w:val="none" w:sz="0" w:space="0" w:color="auto"/>
                <w:bottom w:val="none" w:sz="0" w:space="0" w:color="auto"/>
                <w:right w:val="none" w:sz="0" w:space="0" w:color="auto"/>
              </w:divBdr>
            </w:div>
          </w:divsChild>
        </w:div>
        <w:div w:id="1310205135">
          <w:marLeft w:val="0"/>
          <w:marRight w:val="0"/>
          <w:marTop w:val="0"/>
          <w:marBottom w:val="0"/>
          <w:divBdr>
            <w:top w:val="none" w:sz="0" w:space="0" w:color="auto"/>
            <w:left w:val="none" w:sz="0" w:space="0" w:color="auto"/>
            <w:bottom w:val="none" w:sz="0" w:space="0" w:color="auto"/>
            <w:right w:val="none" w:sz="0" w:space="0" w:color="auto"/>
          </w:divBdr>
          <w:divsChild>
            <w:div w:id="179470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1649">
      <w:bodyDiv w:val="1"/>
      <w:marLeft w:val="0"/>
      <w:marRight w:val="0"/>
      <w:marTop w:val="0"/>
      <w:marBottom w:val="0"/>
      <w:divBdr>
        <w:top w:val="none" w:sz="0" w:space="0" w:color="auto"/>
        <w:left w:val="none" w:sz="0" w:space="0" w:color="auto"/>
        <w:bottom w:val="none" w:sz="0" w:space="0" w:color="auto"/>
        <w:right w:val="none" w:sz="0" w:space="0" w:color="auto"/>
      </w:divBdr>
      <w:divsChild>
        <w:div w:id="1404598443">
          <w:marLeft w:val="0"/>
          <w:marRight w:val="0"/>
          <w:marTop w:val="0"/>
          <w:marBottom w:val="0"/>
          <w:divBdr>
            <w:top w:val="none" w:sz="0" w:space="0" w:color="auto"/>
            <w:left w:val="none" w:sz="0" w:space="0" w:color="auto"/>
            <w:bottom w:val="none" w:sz="0" w:space="0" w:color="auto"/>
            <w:right w:val="none" w:sz="0" w:space="0" w:color="auto"/>
          </w:divBdr>
        </w:div>
        <w:div w:id="612398387">
          <w:marLeft w:val="0"/>
          <w:marRight w:val="0"/>
          <w:marTop w:val="0"/>
          <w:marBottom w:val="0"/>
          <w:divBdr>
            <w:top w:val="none" w:sz="0" w:space="0" w:color="auto"/>
            <w:left w:val="none" w:sz="0" w:space="0" w:color="auto"/>
            <w:bottom w:val="none" w:sz="0" w:space="0" w:color="auto"/>
            <w:right w:val="none" w:sz="0" w:space="0" w:color="auto"/>
          </w:divBdr>
        </w:div>
        <w:div w:id="1322388264">
          <w:marLeft w:val="0"/>
          <w:marRight w:val="0"/>
          <w:marTop w:val="0"/>
          <w:marBottom w:val="0"/>
          <w:divBdr>
            <w:top w:val="none" w:sz="0" w:space="0" w:color="auto"/>
            <w:left w:val="none" w:sz="0" w:space="0" w:color="auto"/>
            <w:bottom w:val="none" w:sz="0" w:space="0" w:color="auto"/>
            <w:right w:val="none" w:sz="0" w:space="0" w:color="auto"/>
          </w:divBdr>
        </w:div>
        <w:div w:id="635374746">
          <w:marLeft w:val="0"/>
          <w:marRight w:val="0"/>
          <w:marTop w:val="0"/>
          <w:marBottom w:val="0"/>
          <w:divBdr>
            <w:top w:val="none" w:sz="0" w:space="0" w:color="auto"/>
            <w:left w:val="none" w:sz="0" w:space="0" w:color="auto"/>
            <w:bottom w:val="none" w:sz="0" w:space="0" w:color="auto"/>
            <w:right w:val="none" w:sz="0" w:space="0" w:color="auto"/>
          </w:divBdr>
        </w:div>
        <w:div w:id="1576238715">
          <w:marLeft w:val="0"/>
          <w:marRight w:val="0"/>
          <w:marTop w:val="0"/>
          <w:marBottom w:val="0"/>
          <w:divBdr>
            <w:top w:val="none" w:sz="0" w:space="0" w:color="auto"/>
            <w:left w:val="none" w:sz="0" w:space="0" w:color="auto"/>
            <w:bottom w:val="none" w:sz="0" w:space="0" w:color="auto"/>
            <w:right w:val="none" w:sz="0" w:space="0" w:color="auto"/>
          </w:divBdr>
        </w:div>
      </w:divsChild>
    </w:div>
    <w:div w:id="1645159228">
      <w:bodyDiv w:val="1"/>
      <w:marLeft w:val="0"/>
      <w:marRight w:val="0"/>
      <w:marTop w:val="0"/>
      <w:marBottom w:val="0"/>
      <w:divBdr>
        <w:top w:val="none" w:sz="0" w:space="0" w:color="auto"/>
        <w:left w:val="none" w:sz="0" w:space="0" w:color="auto"/>
        <w:bottom w:val="none" w:sz="0" w:space="0" w:color="auto"/>
        <w:right w:val="none" w:sz="0" w:space="0" w:color="auto"/>
      </w:divBdr>
      <w:divsChild>
        <w:div w:id="2060977045">
          <w:marLeft w:val="0"/>
          <w:marRight w:val="0"/>
          <w:marTop w:val="0"/>
          <w:marBottom w:val="0"/>
          <w:divBdr>
            <w:top w:val="none" w:sz="0" w:space="0" w:color="auto"/>
            <w:left w:val="none" w:sz="0" w:space="0" w:color="auto"/>
            <w:bottom w:val="none" w:sz="0" w:space="0" w:color="auto"/>
            <w:right w:val="none" w:sz="0" w:space="0" w:color="auto"/>
          </w:divBdr>
        </w:div>
      </w:divsChild>
    </w:div>
    <w:div w:id="1710563957">
      <w:bodyDiv w:val="1"/>
      <w:marLeft w:val="0"/>
      <w:marRight w:val="0"/>
      <w:marTop w:val="0"/>
      <w:marBottom w:val="0"/>
      <w:divBdr>
        <w:top w:val="none" w:sz="0" w:space="0" w:color="auto"/>
        <w:left w:val="none" w:sz="0" w:space="0" w:color="auto"/>
        <w:bottom w:val="none" w:sz="0" w:space="0" w:color="auto"/>
        <w:right w:val="none" w:sz="0" w:space="0" w:color="auto"/>
      </w:divBdr>
    </w:div>
    <w:div w:id="1760983596">
      <w:bodyDiv w:val="1"/>
      <w:marLeft w:val="0"/>
      <w:marRight w:val="0"/>
      <w:marTop w:val="0"/>
      <w:marBottom w:val="0"/>
      <w:divBdr>
        <w:top w:val="none" w:sz="0" w:space="0" w:color="auto"/>
        <w:left w:val="none" w:sz="0" w:space="0" w:color="auto"/>
        <w:bottom w:val="none" w:sz="0" w:space="0" w:color="auto"/>
        <w:right w:val="none" w:sz="0" w:space="0" w:color="auto"/>
      </w:divBdr>
    </w:div>
    <w:div w:id="1796633715">
      <w:bodyDiv w:val="1"/>
      <w:marLeft w:val="0"/>
      <w:marRight w:val="0"/>
      <w:marTop w:val="0"/>
      <w:marBottom w:val="0"/>
      <w:divBdr>
        <w:top w:val="none" w:sz="0" w:space="0" w:color="auto"/>
        <w:left w:val="none" w:sz="0" w:space="0" w:color="auto"/>
        <w:bottom w:val="none" w:sz="0" w:space="0" w:color="auto"/>
        <w:right w:val="none" w:sz="0" w:space="0" w:color="auto"/>
      </w:divBdr>
      <w:divsChild>
        <w:div w:id="582492873">
          <w:marLeft w:val="0"/>
          <w:marRight w:val="0"/>
          <w:marTop w:val="0"/>
          <w:marBottom w:val="0"/>
          <w:divBdr>
            <w:top w:val="none" w:sz="0" w:space="0" w:color="auto"/>
            <w:left w:val="none" w:sz="0" w:space="0" w:color="auto"/>
            <w:bottom w:val="none" w:sz="0" w:space="0" w:color="auto"/>
            <w:right w:val="none" w:sz="0" w:space="0" w:color="auto"/>
          </w:divBdr>
        </w:div>
        <w:div w:id="42681382">
          <w:marLeft w:val="0"/>
          <w:marRight w:val="0"/>
          <w:marTop w:val="0"/>
          <w:marBottom w:val="0"/>
          <w:divBdr>
            <w:top w:val="none" w:sz="0" w:space="0" w:color="auto"/>
            <w:left w:val="none" w:sz="0" w:space="0" w:color="auto"/>
            <w:bottom w:val="none" w:sz="0" w:space="0" w:color="auto"/>
            <w:right w:val="none" w:sz="0" w:space="0" w:color="auto"/>
          </w:divBdr>
          <w:divsChild>
            <w:div w:id="1991907900">
              <w:marLeft w:val="-75"/>
              <w:marRight w:val="0"/>
              <w:marTop w:val="30"/>
              <w:marBottom w:val="30"/>
              <w:divBdr>
                <w:top w:val="none" w:sz="0" w:space="0" w:color="auto"/>
                <w:left w:val="none" w:sz="0" w:space="0" w:color="auto"/>
                <w:bottom w:val="none" w:sz="0" w:space="0" w:color="auto"/>
                <w:right w:val="none" w:sz="0" w:space="0" w:color="auto"/>
              </w:divBdr>
              <w:divsChild>
                <w:div w:id="1081482661">
                  <w:marLeft w:val="0"/>
                  <w:marRight w:val="0"/>
                  <w:marTop w:val="0"/>
                  <w:marBottom w:val="0"/>
                  <w:divBdr>
                    <w:top w:val="none" w:sz="0" w:space="0" w:color="auto"/>
                    <w:left w:val="none" w:sz="0" w:space="0" w:color="auto"/>
                    <w:bottom w:val="none" w:sz="0" w:space="0" w:color="auto"/>
                    <w:right w:val="none" w:sz="0" w:space="0" w:color="auto"/>
                  </w:divBdr>
                  <w:divsChild>
                    <w:div w:id="48653200">
                      <w:marLeft w:val="0"/>
                      <w:marRight w:val="0"/>
                      <w:marTop w:val="0"/>
                      <w:marBottom w:val="0"/>
                      <w:divBdr>
                        <w:top w:val="none" w:sz="0" w:space="0" w:color="auto"/>
                        <w:left w:val="none" w:sz="0" w:space="0" w:color="auto"/>
                        <w:bottom w:val="none" w:sz="0" w:space="0" w:color="auto"/>
                        <w:right w:val="none" w:sz="0" w:space="0" w:color="auto"/>
                      </w:divBdr>
                    </w:div>
                  </w:divsChild>
                </w:div>
                <w:div w:id="497429712">
                  <w:marLeft w:val="0"/>
                  <w:marRight w:val="0"/>
                  <w:marTop w:val="0"/>
                  <w:marBottom w:val="0"/>
                  <w:divBdr>
                    <w:top w:val="none" w:sz="0" w:space="0" w:color="auto"/>
                    <w:left w:val="none" w:sz="0" w:space="0" w:color="auto"/>
                    <w:bottom w:val="none" w:sz="0" w:space="0" w:color="auto"/>
                    <w:right w:val="none" w:sz="0" w:space="0" w:color="auto"/>
                  </w:divBdr>
                  <w:divsChild>
                    <w:div w:id="1458178042">
                      <w:marLeft w:val="0"/>
                      <w:marRight w:val="0"/>
                      <w:marTop w:val="0"/>
                      <w:marBottom w:val="0"/>
                      <w:divBdr>
                        <w:top w:val="none" w:sz="0" w:space="0" w:color="auto"/>
                        <w:left w:val="none" w:sz="0" w:space="0" w:color="auto"/>
                        <w:bottom w:val="none" w:sz="0" w:space="0" w:color="auto"/>
                        <w:right w:val="none" w:sz="0" w:space="0" w:color="auto"/>
                      </w:divBdr>
                    </w:div>
                  </w:divsChild>
                </w:div>
                <w:div w:id="136723129">
                  <w:marLeft w:val="0"/>
                  <w:marRight w:val="0"/>
                  <w:marTop w:val="0"/>
                  <w:marBottom w:val="0"/>
                  <w:divBdr>
                    <w:top w:val="none" w:sz="0" w:space="0" w:color="auto"/>
                    <w:left w:val="none" w:sz="0" w:space="0" w:color="auto"/>
                    <w:bottom w:val="none" w:sz="0" w:space="0" w:color="auto"/>
                    <w:right w:val="none" w:sz="0" w:space="0" w:color="auto"/>
                  </w:divBdr>
                  <w:divsChild>
                    <w:div w:id="1323200837">
                      <w:marLeft w:val="0"/>
                      <w:marRight w:val="0"/>
                      <w:marTop w:val="0"/>
                      <w:marBottom w:val="0"/>
                      <w:divBdr>
                        <w:top w:val="none" w:sz="0" w:space="0" w:color="auto"/>
                        <w:left w:val="none" w:sz="0" w:space="0" w:color="auto"/>
                        <w:bottom w:val="none" w:sz="0" w:space="0" w:color="auto"/>
                        <w:right w:val="none" w:sz="0" w:space="0" w:color="auto"/>
                      </w:divBdr>
                    </w:div>
                  </w:divsChild>
                </w:div>
                <w:div w:id="2126390241">
                  <w:marLeft w:val="0"/>
                  <w:marRight w:val="0"/>
                  <w:marTop w:val="0"/>
                  <w:marBottom w:val="0"/>
                  <w:divBdr>
                    <w:top w:val="none" w:sz="0" w:space="0" w:color="auto"/>
                    <w:left w:val="none" w:sz="0" w:space="0" w:color="auto"/>
                    <w:bottom w:val="none" w:sz="0" w:space="0" w:color="auto"/>
                    <w:right w:val="none" w:sz="0" w:space="0" w:color="auto"/>
                  </w:divBdr>
                  <w:divsChild>
                    <w:div w:id="1939485216">
                      <w:marLeft w:val="0"/>
                      <w:marRight w:val="0"/>
                      <w:marTop w:val="0"/>
                      <w:marBottom w:val="0"/>
                      <w:divBdr>
                        <w:top w:val="none" w:sz="0" w:space="0" w:color="auto"/>
                        <w:left w:val="none" w:sz="0" w:space="0" w:color="auto"/>
                        <w:bottom w:val="none" w:sz="0" w:space="0" w:color="auto"/>
                        <w:right w:val="none" w:sz="0" w:space="0" w:color="auto"/>
                      </w:divBdr>
                    </w:div>
                  </w:divsChild>
                </w:div>
                <w:div w:id="508906452">
                  <w:marLeft w:val="0"/>
                  <w:marRight w:val="0"/>
                  <w:marTop w:val="0"/>
                  <w:marBottom w:val="0"/>
                  <w:divBdr>
                    <w:top w:val="none" w:sz="0" w:space="0" w:color="auto"/>
                    <w:left w:val="none" w:sz="0" w:space="0" w:color="auto"/>
                    <w:bottom w:val="none" w:sz="0" w:space="0" w:color="auto"/>
                    <w:right w:val="none" w:sz="0" w:space="0" w:color="auto"/>
                  </w:divBdr>
                  <w:divsChild>
                    <w:div w:id="2045785860">
                      <w:marLeft w:val="0"/>
                      <w:marRight w:val="0"/>
                      <w:marTop w:val="0"/>
                      <w:marBottom w:val="0"/>
                      <w:divBdr>
                        <w:top w:val="none" w:sz="0" w:space="0" w:color="auto"/>
                        <w:left w:val="none" w:sz="0" w:space="0" w:color="auto"/>
                        <w:bottom w:val="none" w:sz="0" w:space="0" w:color="auto"/>
                        <w:right w:val="none" w:sz="0" w:space="0" w:color="auto"/>
                      </w:divBdr>
                    </w:div>
                  </w:divsChild>
                </w:div>
                <w:div w:id="2098165999">
                  <w:marLeft w:val="0"/>
                  <w:marRight w:val="0"/>
                  <w:marTop w:val="0"/>
                  <w:marBottom w:val="0"/>
                  <w:divBdr>
                    <w:top w:val="none" w:sz="0" w:space="0" w:color="auto"/>
                    <w:left w:val="none" w:sz="0" w:space="0" w:color="auto"/>
                    <w:bottom w:val="none" w:sz="0" w:space="0" w:color="auto"/>
                    <w:right w:val="none" w:sz="0" w:space="0" w:color="auto"/>
                  </w:divBdr>
                  <w:divsChild>
                    <w:div w:id="497383742">
                      <w:marLeft w:val="0"/>
                      <w:marRight w:val="0"/>
                      <w:marTop w:val="0"/>
                      <w:marBottom w:val="0"/>
                      <w:divBdr>
                        <w:top w:val="none" w:sz="0" w:space="0" w:color="auto"/>
                        <w:left w:val="none" w:sz="0" w:space="0" w:color="auto"/>
                        <w:bottom w:val="none" w:sz="0" w:space="0" w:color="auto"/>
                        <w:right w:val="none" w:sz="0" w:space="0" w:color="auto"/>
                      </w:divBdr>
                    </w:div>
                  </w:divsChild>
                </w:div>
                <w:div w:id="164172520">
                  <w:marLeft w:val="0"/>
                  <w:marRight w:val="0"/>
                  <w:marTop w:val="0"/>
                  <w:marBottom w:val="0"/>
                  <w:divBdr>
                    <w:top w:val="none" w:sz="0" w:space="0" w:color="auto"/>
                    <w:left w:val="none" w:sz="0" w:space="0" w:color="auto"/>
                    <w:bottom w:val="none" w:sz="0" w:space="0" w:color="auto"/>
                    <w:right w:val="none" w:sz="0" w:space="0" w:color="auto"/>
                  </w:divBdr>
                  <w:divsChild>
                    <w:div w:id="143788777">
                      <w:marLeft w:val="0"/>
                      <w:marRight w:val="0"/>
                      <w:marTop w:val="0"/>
                      <w:marBottom w:val="0"/>
                      <w:divBdr>
                        <w:top w:val="none" w:sz="0" w:space="0" w:color="auto"/>
                        <w:left w:val="none" w:sz="0" w:space="0" w:color="auto"/>
                        <w:bottom w:val="none" w:sz="0" w:space="0" w:color="auto"/>
                        <w:right w:val="none" w:sz="0" w:space="0" w:color="auto"/>
                      </w:divBdr>
                    </w:div>
                  </w:divsChild>
                </w:div>
                <w:div w:id="1234588196">
                  <w:marLeft w:val="0"/>
                  <w:marRight w:val="0"/>
                  <w:marTop w:val="0"/>
                  <w:marBottom w:val="0"/>
                  <w:divBdr>
                    <w:top w:val="none" w:sz="0" w:space="0" w:color="auto"/>
                    <w:left w:val="none" w:sz="0" w:space="0" w:color="auto"/>
                    <w:bottom w:val="none" w:sz="0" w:space="0" w:color="auto"/>
                    <w:right w:val="none" w:sz="0" w:space="0" w:color="auto"/>
                  </w:divBdr>
                  <w:divsChild>
                    <w:div w:id="1632981763">
                      <w:marLeft w:val="0"/>
                      <w:marRight w:val="0"/>
                      <w:marTop w:val="0"/>
                      <w:marBottom w:val="0"/>
                      <w:divBdr>
                        <w:top w:val="none" w:sz="0" w:space="0" w:color="auto"/>
                        <w:left w:val="none" w:sz="0" w:space="0" w:color="auto"/>
                        <w:bottom w:val="none" w:sz="0" w:space="0" w:color="auto"/>
                        <w:right w:val="none" w:sz="0" w:space="0" w:color="auto"/>
                      </w:divBdr>
                    </w:div>
                  </w:divsChild>
                </w:div>
                <w:div w:id="1595749772">
                  <w:marLeft w:val="0"/>
                  <w:marRight w:val="0"/>
                  <w:marTop w:val="0"/>
                  <w:marBottom w:val="0"/>
                  <w:divBdr>
                    <w:top w:val="none" w:sz="0" w:space="0" w:color="auto"/>
                    <w:left w:val="none" w:sz="0" w:space="0" w:color="auto"/>
                    <w:bottom w:val="none" w:sz="0" w:space="0" w:color="auto"/>
                    <w:right w:val="none" w:sz="0" w:space="0" w:color="auto"/>
                  </w:divBdr>
                  <w:divsChild>
                    <w:div w:id="1164475073">
                      <w:marLeft w:val="0"/>
                      <w:marRight w:val="0"/>
                      <w:marTop w:val="0"/>
                      <w:marBottom w:val="0"/>
                      <w:divBdr>
                        <w:top w:val="none" w:sz="0" w:space="0" w:color="auto"/>
                        <w:left w:val="none" w:sz="0" w:space="0" w:color="auto"/>
                        <w:bottom w:val="none" w:sz="0" w:space="0" w:color="auto"/>
                        <w:right w:val="none" w:sz="0" w:space="0" w:color="auto"/>
                      </w:divBdr>
                    </w:div>
                  </w:divsChild>
                </w:div>
                <w:div w:id="815991708">
                  <w:marLeft w:val="0"/>
                  <w:marRight w:val="0"/>
                  <w:marTop w:val="0"/>
                  <w:marBottom w:val="0"/>
                  <w:divBdr>
                    <w:top w:val="none" w:sz="0" w:space="0" w:color="auto"/>
                    <w:left w:val="none" w:sz="0" w:space="0" w:color="auto"/>
                    <w:bottom w:val="none" w:sz="0" w:space="0" w:color="auto"/>
                    <w:right w:val="none" w:sz="0" w:space="0" w:color="auto"/>
                  </w:divBdr>
                  <w:divsChild>
                    <w:div w:id="1596329763">
                      <w:marLeft w:val="0"/>
                      <w:marRight w:val="0"/>
                      <w:marTop w:val="0"/>
                      <w:marBottom w:val="0"/>
                      <w:divBdr>
                        <w:top w:val="none" w:sz="0" w:space="0" w:color="auto"/>
                        <w:left w:val="none" w:sz="0" w:space="0" w:color="auto"/>
                        <w:bottom w:val="none" w:sz="0" w:space="0" w:color="auto"/>
                        <w:right w:val="none" w:sz="0" w:space="0" w:color="auto"/>
                      </w:divBdr>
                    </w:div>
                  </w:divsChild>
                </w:div>
                <w:div w:id="919405174">
                  <w:marLeft w:val="0"/>
                  <w:marRight w:val="0"/>
                  <w:marTop w:val="0"/>
                  <w:marBottom w:val="0"/>
                  <w:divBdr>
                    <w:top w:val="none" w:sz="0" w:space="0" w:color="auto"/>
                    <w:left w:val="none" w:sz="0" w:space="0" w:color="auto"/>
                    <w:bottom w:val="none" w:sz="0" w:space="0" w:color="auto"/>
                    <w:right w:val="none" w:sz="0" w:space="0" w:color="auto"/>
                  </w:divBdr>
                  <w:divsChild>
                    <w:div w:id="2065247804">
                      <w:marLeft w:val="0"/>
                      <w:marRight w:val="0"/>
                      <w:marTop w:val="0"/>
                      <w:marBottom w:val="0"/>
                      <w:divBdr>
                        <w:top w:val="none" w:sz="0" w:space="0" w:color="auto"/>
                        <w:left w:val="none" w:sz="0" w:space="0" w:color="auto"/>
                        <w:bottom w:val="none" w:sz="0" w:space="0" w:color="auto"/>
                        <w:right w:val="none" w:sz="0" w:space="0" w:color="auto"/>
                      </w:divBdr>
                    </w:div>
                  </w:divsChild>
                </w:div>
                <w:div w:id="1417481986">
                  <w:marLeft w:val="0"/>
                  <w:marRight w:val="0"/>
                  <w:marTop w:val="0"/>
                  <w:marBottom w:val="0"/>
                  <w:divBdr>
                    <w:top w:val="none" w:sz="0" w:space="0" w:color="auto"/>
                    <w:left w:val="none" w:sz="0" w:space="0" w:color="auto"/>
                    <w:bottom w:val="none" w:sz="0" w:space="0" w:color="auto"/>
                    <w:right w:val="none" w:sz="0" w:space="0" w:color="auto"/>
                  </w:divBdr>
                  <w:divsChild>
                    <w:div w:id="2102483966">
                      <w:marLeft w:val="0"/>
                      <w:marRight w:val="0"/>
                      <w:marTop w:val="0"/>
                      <w:marBottom w:val="0"/>
                      <w:divBdr>
                        <w:top w:val="none" w:sz="0" w:space="0" w:color="auto"/>
                        <w:left w:val="none" w:sz="0" w:space="0" w:color="auto"/>
                        <w:bottom w:val="none" w:sz="0" w:space="0" w:color="auto"/>
                        <w:right w:val="none" w:sz="0" w:space="0" w:color="auto"/>
                      </w:divBdr>
                    </w:div>
                  </w:divsChild>
                </w:div>
                <w:div w:id="1972516258">
                  <w:marLeft w:val="0"/>
                  <w:marRight w:val="0"/>
                  <w:marTop w:val="0"/>
                  <w:marBottom w:val="0"/>
                  <w:divBdr>
                    <w:top w:val="none" w:sz="0" w:space="0" w:color="auto"/>
                    <w:left w:val="none" w:sz="0" w:space="0" w:color="auto"/>
                    <w:bottom w:val="none" w:sz="0" w:space="0" w:color="auto"/>
                    <w:right w:val="none" w:sz="0" w:space="0" w:color="auto"/>
                  </w:divBdr>
                  <w:divsChild>
                    <w:div w:id="1060982235">
                      <w:marLeft w:val="0"/>
                      <w:marRight w:val="0"/>
                      <w:marTop w:val="0"/>
                      <w:marBottom w:val="0"/>
                      <w:divBdr>
                        <w:top w:val="none" w:sz="0" w:space="0" w:color="auto"/>
                        <w:left w:val="none" w:sz="0" w:space="0" w:color="auto"/>
                        <w:bottom w:val="none" w:sz="0" w:space="0" w:color="auto"/>
                        <w:right w:val="none" w:sz="0" w:space="0" w:color="auto"/>
                      </w:divBdr>
                    </w:div>
                  </w:divsChild>
                </w:div>
                <w:div w:id="1403286437">
                  <w:marLeft w:val="0"/>
                  <w:marRight w:val="0"/>
                  <w:marTop w:val="0"/>
                  <w:marBottom w:val="0"/>
                  <w:divBdr>
                    <w:top w:val="none" w:sz="0" w:space="0" w:color="auto"/>
                    <w:left w:val="none" w:sz="0" w:space="0" w:color="auto"/>
                    <w:bottom w:val="none" w:sz="0" w:space="0" w:color="auto"/>
                    <w:right w:val="none" w:sz="0" w:space="0" w:color="auto"/>
                  </w:divBdr>
                  <w:divsChild>
                    <w:div w:id="522521356">
                      <w:marLeft w:val="0"/>
                      <w:marRight w:val="0"/>
                      <w:marTop w:val="0"/>
                      <w:marBottom w:val="0"/>
                      <w:divBdr>
                        <w:top w:val="none" w:sz="0" w:space="0" w:color="auto"/>
                        <w:left w:val="none" w:sz="0" w:space="0" w:color="auto"/>
                        <w:bottom w:val="none" w:sz="0" w:space="0" w:color="auto"/>
                        <w:right w:val="none" w:sz="0" w:space="0" w:color="auto"/>
                      </w:divBdr>
                    </w:div>
                  </w:divsChild>
                </w:div>
                <w:div w:id="2042516076">
                  <w:marLeft w:val="0"/>
                  <w:marRight w:val="0"/>
                  <w:marTop w:val="0"/>
                  <w:marBottom w:val="0"/>
                  <w:divBdr>
                    <w:top w:val="none" w:sz="0" w:space="0" w:color="auto"/>
                    <w:left w:val="none" w:sz="0" w:space="0" w:color="auto"/>
                    <w:bottom w:val="none" w:sz="0" w:space="0" w:color="auto"/>
                    <w:right w:val="none" w:sz="0" w:space="0" w:color="auto"/>
                  </w:divBdr>
                  <w:divsChild>
                    <w:div w:id="739864977">
                      <w:marLeft w:val="0"/>
                      <w:marRight w:val="0"/>
                      <w:marTop w:val="0"/>
                      <w:marBottom w:val="0"/>
                      <w:divBdr>
                        <w:top w:val="none" w:sz="0" w:space="0" w:color="auto"/>
                        <w:left w:val="none" w:sz="0" w:space="0" w:color="auto"/>
                        <w:bottom w:val="none" w:sz="0" w:space="0" w:color="auto"/>
                        <w:right w:val="none" w:sz="0" w:space="0" w:color="auto"/>
                      </w:divBdr>
                    </w:div>
                  </w:divsChild>
                </w:div>
                <w:div w:id="664095016">
                  <w:marLeft w:val="0"/>
                  <w:marRight w:val="0"/>
                  <w:marTop w:val="0"/>
                  <w:marBottom w:val="0"/>
                  <w:divBdr>
                    <w:top w:val="none" w:sz="0" w:space="0" w:color="auto"/>
                    <w:left w:val="none" w:sz="0" w:space="0" w:color="auto"/>
                    <w:bottom w:val="none" w:sz="0" w:space="0" w:color="auto"/>
                    <w:right w:val="none" w:sz="0" w:space="0" w:color="auto"/>
                  </w:divBdr>
                  <w:divsChild>
                    <w:div w:id="581061965">
                      <w:marLeft w:val="0"/>
                      <w:marRight w:val="0"/>
                      <w:marTop w:val="0"/>
                      <w:marBottom w:val="0"/>
                      <w:divBdr>
                        <w:top w:val="none" w:sz="0" w:space="0" w:color="auto"/>
                        <w:left w:val="none" w:sz="0" w:space="0" w:color="auto"/>
                        <w:bottom w:val="none" w:sz="0" w:space="0" w:color="auto"/>
                        <w:right w:val="none" w:sz="0" w:space="0" w:color="auto"/>
                      </w:divBdr>
                    </w:div>
                  </w:divsChild>
                </w:div>
                <w:div w:id="778450697">
                  <w:marLeft w:val="0"/>
                  <w:marRight w:val="0"/>
                  <w:marTop w:val="0"/>
                  <w:marBottom w:val="0"/>
                  <w:divBdr>
                    <w:top w:val="none" w:sz="0" w:space="0" w:color="auto"/>
                    <w:left w:val="none" w:sz="0" w:space="0" w:color="auto"/>
                    <w:bottom w:val="none" w:sz="0" w:space="0" w:color="auto"/>
                    <w:right w:val="none" w:sz="0" w:space="0" w:color="auto"/>
                  </w:divBdr>
                  <w:divsChild>
                    <w:div w:id="344984348">
                      <w:marLeft w:val="0"/>
                      <w:marRight w:val="0"/>
                      <w:marTop w:val="0"/>
                      <w:marBottom w:val="0"/>
                      <w:divBdr>
                        <w:top w:val="none" w:sz="0" w:space="0" w:color="auto"/>
                        <w:left w:val="none" w:sz="0" w:space="0" w:color="auto"/>
                        <w:bottom w:val="none" w:sz="0" w:space="0" w:color="auto"/>
                        <w:right w:val="none" w:sz="0" w:space="0" w:color="auto"/>
                      </w:divBdr>
                    </w:div>
                  </w:divsChild>
                </w:div>
                <w:div w:id="215632889">
                  <w:marLeft w:val="0"/>
                  <w:marRight w:val="0"/>
                  <w:marTop w:val="0"/>
                  <w:marBottom w:val="0"/>
                  <w:divBdr>
                    <w:top w:val="none" w:sz="0" w:space="0" w:color="auto"/>
                    <w:left w:val="none" w:sz="0" w:space="0" w:color="auto"/>
                    <w:bottom w:val="none" w:sz="0" w:space="0" w:color="auto"/>
                    <w:right w:val="none" w:sz="0" w:space="0" w:color="auto"/>
                  </w:divBdr>
                  <w:divsChild>
                    <w:div w:id="156868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94276">
          <w:marLeft w:val="0"/>
          <w:marRight w:val="0"/>
          <w:marTop w:val="0"/>
          <w:marBottom w:val="0"/>
          <w:divBdr>
            <w:top w:val="none" w:sz="0" w:space="0" w:color="auto"/>
            <w:left w:val="none" w:sz="0" w:space="0" w:color="auto"/>
            <w:bottom w:val="none" w:sz="0" w:space="0" w:color="auto"/>
            <w:right w:val="none" w:sz="0" w:space="0" w:color="auto"/>
          </w:divBdr>
        </w:div>
      </w:divsChild>
    </w:div>
    <w:div w:id="1827699910">
      <w:bodyDiv w:val="1"/>
      <w:marLeft w:val="0"/>
      <w:marRight w:val="0"/>
      <w:marTop w:val="0"/>
      <w:marBottom w:val="0"/>
      <w:divBdr>
        <w:top w:val="none" w:sz="0" w:space="0" w:color="auto"/>
        <w:left w:val="none" w:sz="0" w:space="0" w:color="auto"/>
        <w:bottom w:val="none" w:sz="0" w:space="0" w:color="auto"/>
        <w:right w:val="none" w:sz="0" w:space="0" w:color="auto"/>
      </w:divBdr>
      <w:divsChild>
        <w:div w:id="1554996612">
          <w:marLeft w:val="0"/>
          <w:marRight w:val="0"/>
          <w:marTop w:val="0"/>
          <w:marBottom w:val="0"/>
          <w:divBdr>
            <w:top w:val="none" w:sz="0" w:space="0" w:color="auto"/>
            <w:left w:val="none" w:sz="0" w:space="0" w:color="auto"/>
            <w:bottom w:val="none" w:sz="0" w:space="0" w:color="auto"/>
            <w:right w:val="none" w:sz="0" w:space="0" w:color="auto"/>
          </w:divBdr>
          <w:divsChild>
            <w:div w:id="1727027879">
              <w:marLeft w:val="0"/>
              <w:marRight w:val="0"/>
              <w:marTop w:val="0"/>
              <w:marBottom w:val="0"/>
              <w:divBdr>
                <w:top w:val="none" w:sz="0" w:space="0" w:color="auto"/>
                <w:left w:val="none" w:sz="0" w:space="0" w:color="auto"/>
                <w:bottom w:val="none" w:sz="0" w:space="0" w:color="auto"/>
                <w:right w:val="none" w:sz="0" w:space="0" w:color="auto"/>
              </w:divBdr>
            </w:div>
            <w:div w:id="1500004907">
              <w:marLeft w:val="0"/>
              <w:marRight w:val="0"/>
              <w:marTop w:val="0"/>
              <w:marBottom w:val="0"/>
              <w:divBdr>
                <w:top w:val="none" w:sz="0" w:space="0" w:color="auto"/>
                <w:left w:val="none" w:sz="0" w:space="0" w:color="auto"/>
                <w:bottom w:val="none" w:sz="0" w:space="0" w:color="auto"/>
                <w:right w:val="none" w:sz="0" w:space="0" w:color="auto"/>
              </w:divBdr>
            </w:div>
            <w:div w:id="256140598">
              <w:marLeft w:val="0"/>
              <w:marRight w:val="0"/>
              <w:marTop w:val="0"/>
              <w:marBottom w:val="0"/>
              <w:divBdr>
                <w:top w:val="none" w:sz="0" w:space="0" w:color="auto"/>
                <w:left w:val="none" w:sz="0" w:space="0" w:color="auto"/>
                <w:bottom w:val="none" w:sz="0" w:space="0" w:color="auto"/>
                <w:right w:val="none" w:sz="0" w:space="0" w:color="auto"/>
              </w:divBdr>
            </w:div>
          </w:divsChild>
        </w:div>
        <w:div w:id="940455075">
          <w:marLeft w:val="0"/>
          <w:marRight w:val="0"/>
          <w:marTop w:val="0"/>
          <w:marBottom w:val="0"/>
          <w:divBdr>
            <w:top w:val="none" w:sz="0" w:space="0" w:color="auto"/>
            <w:left w:val="none" w:sz="0" w:space="0" w:color="auto"/>
            <w:bottom w:val="none" w:sz="0" w:space="0" w:color="auto"/>
            <w:right w:val="none" w:sz="0" w:space="0" w:color="auto"/>
          </w:divBdr>
          <w:divsChild>
            <w:div w:id="1445879110">
              <w:marLeft w:val="0"/>
              <w:marRight w:val="0"/>
              <w:marTop w:val="0"/>
              <w:marBottom w:val="0"/>
              <w:divBdr>
                <w:top w:val="none" w:sz="0" w:space="0" w:color="auto"/>
                <w:left w:val="none" w:sz="0" w:space="0" w:color="auto"/>
                <w:bottom w:val="none" w:sz="0" w:space="0" w:color="auto"/>
                <w:right w:val="none" w:sz="0" w:space="0" w:color="auto"/>
              </w:divBdr>
            </w:div>
            <w:div w:id="160931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832044">
      <w:bodyDiv w:val="1"/>
      <w:marLeft w:val="0"/>
      <w:marRight w:val="0"/>
      <w:marTop w:val="0"/>
      <w:marBottom w:val="0"/>
      <w:divBdr>
        <w:top w:val="none" w:sz="0" w:space="0" w:color="auto"/>
        <w:left w:val="none" w:sz="0" w:space="0" w:color="auto"/>
        <w:bottom w:val="none" w:sz="0" w:space="0" w:color="auto"/>
        <w:right w:val="none" w:sz="0" w:space="0" w:color="auto"/>
      </w:divBdr>
      <w:divsChild>
        <w:div w:id="521406005">
          <w:marLeft w:val="0"/>
          <w:marRight w:val="0"/>
          <w:marTop w:val="0"/>
          <w:marBottom w:val="0"/>
          <w:divBdr>
            <w:top w:val="none" w:sz="0" w:space="0" w:color="auto"/>
            <w:left w:val="none" w:sz="0" w:space="0" w:color="auto"/>
            <w:bottom w:val="none" w:sz="0" w:space="0" w:color="auto"/>
            <w:right w:val="none" w:sz="0" w:space="0" w:color="auto"/>
          </w:divBdr>
        </w:div>
        <w:div w:id="932207353">
          <w:marLeft w:val="0"/>
          <w:marRight w:val="0"/>
          <w:marTop w:val="0"/>
          <w:marBottom w:val="0"/>
          <w:divBdr>
            <w:top w:val="none" w:sz="0" w:space="0" w:color="auto"/>
            <w:left w:val="none" w:sz="0" w:space="0" w:color="auto"/>
            <w:bottom w:val="none" w:sz="0" w:space="0" w:color="auto"/>
            <w:right w:val="none" w:sz="0" w:space="0" w:color="auto"/>
          </w:divBdr>
        </w:div>
        <w:div w:id="462618967">
          <w:marLeft w:val="0"/>
          <w:marRight w:val="0"/>
          <w:marTop w:val="0"/>
          <w:marBottom w:val="0"/>
          <w:divBdr>
            <w:top w:val="none" w:sz="0" w:space="0" w:color="auto"/>
            <w:left w:val="none" w:sz="0" w:space="0" w:color="auto"/>
            <w:bottom w:val="none" w:sz="0" w:space="0" w:color="auto"/>
            <w:right w:val="none" w:sz="0" w:space="0" w:color="auto"/>
          </w:divBdr>
        </w:div>
        <w:div w:id="2104917221">
          <w:marLeft w:val="0"/>
          <w:marRight w:val="0"/>
          <w:marTop w:val="0"/>
          <w:marBottom w:val="0"/>
          <w:divBdr>
            <w:top w:val="none" w:sz="0" w:space="0" w:color="auto"/>
            <w:left w:val="none" w:sz="0" w:space="0" w:color="auto"/>
            <w:bottom w:val="none" w:sz="0" w:space="0" w:color="auto"/>
            <w:right w:val="none" w:sz="0" w:space="0" w:color="auto"/>
          </w:divBdr>
        </w:div>
        <w:div w:id="113449248">
          <w:marLeft w:val="0"/>
          <w:marRight w:val="0"/>
          <w:marTop w:val="0"/>
          <w:marBottom w:val="0"/>
          <w:divBdr>
            <w:top w:val="none" w:sz="0" w:space="0" w:color="auto"/>
            <w:left w:val="none" w:sz="0" w:space="0" w:color="auto"/>
            <w:bottom w:val="none" w:sz="0" w:space="0" w:color="auto"/>
            <w:right w:val="none" w:sz="0" w:space="0" w:color="auto"/>
          </w:divBdr>
        </w:div>
      </w:divsChild>
    </w:div>
    <w:div w:id="203037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au/Details/F2016C00636" TargetMode="External"/><Relationship Id="rId21" Type="http://schemas.openxmlformats.org/officeDocument/2006/relationships/hyperlink" Target="https://www.afma.gov.au/sites/default/files/etbf_fishery_management_strategy_v1.4_march_2021.pdf" TargetMode="External"/><Relationship Id="rId42" Type="http://schemas.openxmlformats.org/officeDocument/2006/relationships/hyperlink" Target="https://www.afma.gov.au/monitoring-enforcement/satellite-monitoring-fishing-boats" TargetMode="External"/><Relationship Id="rId47" Type="http://schemas.openxmlformats.org/officeDocument/2006/relationships/hyperlink" Target="http://www.dpi.vic.gov.au/fisheries" TargetMode="External"/><Relationship Id="rId63" Type="http://schemas.openxmlformats.org/officeDocument/2006/relationships/hyperlink" Target="http://www.antarctica.gov.au/environment/plants-and-animals/threat-abatement-plan-seabirds" TargetMode="External"/><Relationship Id="rId68" Type="http://schemas.openxmlformats.org/officeDocument/2006/relationships/hyperlink" Target="https://www.wcpfc.int/system/files/CMM%202008-03%20%5BSea%20turtles%5D.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awe.gov.au/abares/research-topics/fisheries/fishery-status/eastern-tuna-billfish-fishery" TargetMode="External"/><Relationship Id="rId29" Type="http://schemas.openxmlformats.org/officeDocument/2006/relationships/hyperlink" Target="https://www.awe.gov.au/abares/research-topics/fisheries/fisheries-economics/fisheries-economic-indicators" TargetMode="External"/><Relationship Id="rId11" Type="http://schemas.openxmlformats.org/officeDocument/2006/relationships/endnotes" Target="endnotes.xml"/><Relationship Id="rId24" Type="http://schemas.openxmlformats.org/officeDocument/2006/relationships/hyperlink" Target="https://www.legislation.gov.au/Details/C2021C00546" TargetMode="External"/><Relationship Id="rId32" Type="http://schemas.openxmlformats.org/officeDocument/2006/relationships/hyperlink" Target="https://www.acap.aq/" TargetMode="External"/><Relationship Id="rId37" Type="http://schemas.openxmlformats.org/officeDocument/2006/relationships/hyperlink" Target="https://www.afma.gov.au/fisheries/committees/tropical-tuna-management-advisory-committee-tropical-tuna-mac" TargetMode="External"/><Relationship Id="rId40" Type="http://schemas.openxmlformats.org/officeDocument/2006/relationships/hyperlink" Target="https://www.afma.gov.au/fisheries-services/sbt-zones" TargetMode="External"/><Relationship Id="rId45" Type="http://schemas.openxmlformats.org/officeDocument/2006/relationships/footer" Target="footer3.xml"/><Relationship Id="rId53" Type="http://schemas.openxmlformats.org/officeDocument/2006/relationships/image" Target="media/image5.png"/><Relationship Id="rId58" Type="http://schemas.openxmlformats.org/officeDocument/2006/relationships/hyperlink" Target="https://coastfish.spc.int/en/publications/technical-manuals/species-id" TargetMode="External"/><Relationship Id="rId66" Type="http://schemas.openxmlformats.org/officeDocument/2006/relationships/hyperlink" Target="https://www.afma.gov.au/sites/default/files/final_2022_etbf_management_arrangements_booklet.pdf" TargetMode="External"/><Relationship Id="rId5" Type="http://schemas.openxmlformats.org/officeDocument/2006/relationships/customXml" Target="../customXml/item5.xml"/><Relationship Id="rId61" Type="http://schemas.openxmlformats.org/officeDocument/2006/relationships/hyperlink" Target="https://www.wcpfc.int/doc/cmm-2018-03/conservation-and-management-measure-mitigate-impact-fishing-highly-migratory-fish" TargetMode="External"/><Relationship Id="rId19" Type="http://schemas.openxmlformats.org/officeDocument/2006/relationships/hyperlink" Target="https://www.awe.gov.au/abares/research-topics/fisheries/fishery-status/eastern-tuna-billfish-fishery" TargetMode="Externa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yperlink" Target="http://www.wcpfc.int/" TargetMode="External"/><Relationship Id="rId30" Type="http://schemas.openxmlformats.org/officeDocument/2006/relationships/hyperlink" Target="https://www.awe.gov.au/abares/research-topics/fisheries/fishery-status/eastern-tuna-billfish-fishery" TargetMode="External"/><Relationship Id="rId35" Type="http://schemas.openxmlformats.org/officeDocument/2006/relationships/hyperlink" Target="https://www.afma.gov.au/" TargetMode="External"/><Relationship Id="rId43" Type="http://schemas.openxmlformats.org/officeDocument/2006/relationships/hyperlink" Target="https://www.afma.gov.au/services-for-fishers" TargetMode="External"/><Relationship Id="rId48" Type="http://schemas.openxmlformats.org/officeDocument/2006/relationships/hyperlink" Target="http://www.agriculture.gov.au/abares/Pages/recreational-and-charter-fishing.aspx" TargetMode="External"/><Relationship Id="rId56" Type="http://schemas.openxmlformats.org/officeDocument/2006/relationships/hyperlink" Target="https://www.afma.gov.au/sustainability-environment/protected-species-management/protected-species-interaction-reports" TargetMode="External"/><Relationship Id="rId64" Type="http://schemas.openxmlformats.org/officeDocument/2006/relationships/hyperlink" Target="http://www.antarctica.gov.au/environment/plants-and-animals/threat-abatement-plan-seabirds"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wcpfc.int/doc/wcpfc-tuna-fishery-yearbook-2020" TargetMode="External"/><Relationship Id="rId12" Type="http://schemas.openxmlformats.org/officeDocument/2006/relationships/header" Target="header1.xml"/><Relationship Id="rId17" Type="http://schemas.openxmlformats.org/officeDocument/2006/relationships/hyperlink" Target="https://www.afma.gov.au/fisheries/committees/tropical-tuna-management-advisory-committee-tropical-tuna-mac" TargetMode="External"/><Relationship Id="rId25" Type="http://schemas.openxmlformats.org/officeDocument/2006/relationships/hyperlink" Target="https://www.legislation.gov.au/Details/F2021C01167" TargetMode="External"/><Relationship Id="rId33" Type="http://schemas.openxmlformats.org/officeDocument/2006/relationships/hyperlink" Target="https://www.frdc.com.au/project/2020-041" TargetMode="External"/><Relationship Id="rId38" Type="http://schemas.openxmlformats.org/officeDocument/2006/relationships/hyperlink" Target="http://www.afma.gov.au/fisheries/tuna/etbf/rag/default.htm" TargetMode="External"/><Relationship Id="rId46" Type="http://schemas.openxmlformats.org/officeDocument/2006/relationships/hyperlink" Target="http://www.fisheries.nsw.gov.au" TargetMode="External"/><Relationship Id="rId59" Type="http://schemas.openxmlformats.org/officeDocument/2006/relationships/hyperlink" Target="http://www.afma.gov.au/wp-content/uploads/2014/12/Chondrichthyan-Guide-for-Fishery-Managers.pdf" TargetMode="External"/><Relationship Id="rId67" Type="http://schemas.openxmlformats.org/officeDocument/2006/relationships/hyperlink" Target="https://www.wcpfc.int/system/files/CMM%202008-03%20%5BSea%20turtles%5D.pdf" TargetMode="External"/><Relationship Id="rId20" Type="http://schemas.openxmlformats.org/officeDocument/2006/relationships/hyperlink" Target="https://www.afma.gov.au/fisheries-services/fisheries-management-plans" TargetMode="External"/><Relationship Id="rId41" Type="http://schemas.openxmlformats.org/officeDocument/2006/relationships/hyperlink" Target="https://www.afma.gov.au/monitoring-enforcement/electronic-monitoring-program" TargetMode="External"/><Relationship Id="rId54" Type="http://schemas.openxmlformats.org/officeDocument/2006/relationships/image" Target="media/image6.png"/><Relationship Id="rId62" Type="http://schemas.openxmlformats.org/officeDocument/2006/relationships/hyperlink" Target="https://www.ccsbt.org/en/content/bycatch-mitigation"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nvironment.gov.au/coasts/fisheries/commonwealth/eastern-tuna-billfish/index.html" TargetMode="External"/><Relationship Id="rId23" Type="http://schemas.openxmlformats.org/officeDocument/2006/relationships/hyperlink" Target="https://www.afma.gov.au/fisheries/eastern-tuna-and-billfish-fishery-page" TargetMode="External"/><Relationship Id="rId28" Type="http://schemas.openxmlformats.org/officeDocument/2006/relationships/hyperlink" Target="https://www.awe.gov.au/environment/marine/fisheries/commonwealth/eastern-tuna-billfish" TargetMode="External"/><Relationship Id="rId36" Type="http://schemas.openxmlformats.org/officeDocument/2006/relationships/hyperlink" Target="https://www.afma.gov.au/sites/default/files/etbf_fishery_management_strategy_v1.4_march_2021.pdf" TargetMode="External"/><Relationship Id="rId49" Type="http://schemas.openxmlformats.org/officeDocument/2006/relationships/hyperlink" Target="https://www.wcpfc.int/doc/wcpfc-tuna-fishery-yearbook-2020" TargetMode="External"/><Relationship Id="rId57" Type="http://schemas.openxmlformats.org/officeDocument/2006/relationships/hyperlink" Target="https://www.afma.gov.au/sites/default/files/uploads/2017/03/AFMA-Bycatch-Handling-and-Treatment-Guide_-2016-17_Public-Doc_FINAL.pdf" TargetMode="External"/><Relationship Id="rId10" Type="http://schemas.openxmlformats.org/officeDocument/2006/relationships/footnotes" Target="footnotes.xml"/><Relationship Id="rId31" Type="http://schemas.openxmlformats.org/officeDocument/2006/relationships/hyperlink" Target="https://www.legislation.gov.au/Details/F2020L01005/Download" TargetMode="External"/><Relationship Id="rId44" Type="http://schemas.openxmlformats.org/officeDocument/2006/relationships/header" Target="header2.xml"/><Relationship Id="rId52" Type="http://schemas.openxmlformats.org/officeDocument/2006/relationships/image" Target="media/image4.emf"/><Relationship Id="rId60" Type="http://schemas.openxmlformats.org/officeDocument/2006/relationships/hyperlink" Target="http://www.agriculture.gov.au/SiteCollectionDocuments/fisheries/environment/sharks/sharkplan2-final/sharkplan2-action.pdf" TargetMode="External"/><Relationship Id="rId65" Type="http://schemas.openxmlformats.org/officeDocument/2006/relationships/hyperlink" Target="https://afma.govcms.gov.au/sites/g/files/net5531/f/seabird_bycatch_operational_guidelines.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afma.gov.au/fisheries/committees/tropical-tuna-resource-assessment-group" TargetMode="External"/><Relationship Id="rId39" Type="http://schemas.openxmlformats.org/officeDocument/2006/relationships/hyperlink" Target="https://www.afma.gov.au/fisheries/committees/tropical-tuna-resource-assessment-group" TargetMode="External"/><Relationship Id="rId34" Type="http://schemas.openxmlformats.org/officeDocument/2006/relationships/hyperlink" Target="https://www.afma.gov.au/sites/default/files/afma_annual_report_2020-21_fa-tagged.pdf" TargetMode="External"/><Relationship Id="rId50" Type="http://schemas.openxmlformats.org/officeDocument/2006/relationships/hyperlink" Target="https://meetings.wcpfc.int/node/12527" TargetMode="External"/><Relationship Id="rId55"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afmagovau.sharepoint.com/sites/TIN-PROD/Shared%20Documents/Forms/AllItems.aspx?id=%2Fsites%2FTIN-PROD%2FShared+Documents%2FTropical+Tuna%2FTTRAG%2FTTRAG+30+-+12+-13+October+2020%2FPapers%2FCleared%2FSWPacific_Catches_2020.pdf&amp;parent=%2Fsites%2FTIN-PROD%2FShared+Documents%2FTropical+Tuna%2FTTRAG%2FTTRAG+30+-+12+-13+October+2020%2FPapers%2FCleared&amp;OR=Teams-HL&amp;CT=1649658611382&amp;params=eyJBcHBOYW1lIjoiVGVhbXMtRGVza3RvcCIsIkFwcFZlcnNpb24iOiIyNy8yMjAzMDcwMTYxMCJ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1161\Downloads\Report-Compliance-Port-Lincoln-Trawl-2019%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7ce04e-ea5d-4d46-bab0-39b1fa6a6f36">
      <Terms xmlns="http://schemas.microsoft.com/office/infopath/2007/PartnerControls"/>
    </lcf76f155ced4ddcb4097134ff3c332f>
    <Embargoed xmlns="ac7ce04e-ea5d-4d46-bab0-39b1fa6a6f36">false</Embargoed>
    <TaxCatchAll xmlns="425a5c30-4c2f-474f-aa2f-443e46b3d189"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2ebe6ae152df17ea8338d391fe98e62c">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553d8e1a1194a47f4c508e7221058a5d"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97A2EE-9696-477C-8CC8-43EC456B44AE}">
  <ds:schemaRefs>
    <ds:schemaRef ds:uri="http://schemas.microsoft.com/sharepoint/v3/contenttype/forms"/>
  </ds:schemaRefs>
</ds:datastoreItem>
</file>

<file path=customXml/itemProps2.xml><?xml version="1.0" encoding="utf-8"?>
<ds:datastoreItem xmlns:ds="http://schemas.openxmlformats.org/officeDocument/2006/customXml" ds:itemID="{0EEA0187-C91A-4E18-B762-D26AEEDE3D77}">
  <ds:schemaRefs>
    <ds:schemaRef ds:uri="http://schemas.openxmlformats.org/officeDocument/2006/bibliography"/>
  </ds:schemaRefs>
</ds:datastoreItem>
</file>

<file path=customXml/itemProps3.xml><?xml version="1.0" encoding="utf-8"?>
<ds:datastoreItem xmlns:ds="http://schemas.openxmlformats.org/officeDocument/2006/customXml" ds:itemID="{5F2FAB0C-B273-4DC8-A523-860BD10FE3B2}">
  <ds:schemaRefs>
    <ds:schemaRef ds:uri="http://schemas.microsoft.com/sharepoint/events"/>
  </ds:schemaRefs>
</ds:datastoreItem>
</file>

<file path=customXml/itemProps4.xml><?xml version="1.0" encoding="utf-8"?>
<ds:datastoreItem xmlns:ds="http://schemas.openxmlformats.org/officeDocument/2006/customXml" ds:itemID="{74B0F267-26A2-44BF-B044-CFC8338A6496}">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25c56c87-200f-42b8-bfaa-f628246074ac"/>
    <ds:schemaRef ds:uri="http://schemas.microsoft.com/office/infopath/2007/PartnerControls"/>
    <ds:schemaRef ds:uri="99314b40-14d6-47ed-8780-63ae4b3d5dbc"/>
    <ds:schemaRef ds:uri="http://www.w3.org/XML/1998/namespace"/>
    <ds:schemaRef ds:uri="http://purl.org/dc/dcmitype/"/>
  </ds:schemaRefs>
</ds:datastoreItem>
</file>

<file path=customXml/itemProps5.xml><?xml version="1.0" encoding="utf-8"?>
<ds:datastoreItem xmlns:ds="http://schemas.openxmlformats.org/officeDocument/2006/customXml" ds:itemID="{D23761EC-0009-4BF8-890E-489DECFF0D61}"/>
</file>

<file path=docProps/app.xml><?xml version="1.0" encoding="utf-8"?>
<Properties xmlns="http://schemas.openxmlformats.org/officeDocument/2006/extended-properties" xmlns:vt="http://schemas.openxmlformats.org/officeDocument/2006/docPropsVTypes">
  <Template>Report-Compliance-Port-Lincoln-Trawl-2019 (2).dotx</Template>
  <TotalTime>2</TotalTime>
  <Pages>60</Pages>
  <Words>16557</Words>
  <Characters>94378</Characters>
  <Application>Microsoft Office Word</Application>
  <DocSecurity>4</DocSecurity>
  <Lines>786</Lines>
  <Paragraphs>221</Paragraphs>
  <ScaleCrop>false</ScaleCrop>
  <HeadingPairs>
    <vt:vector size="2" baseType="variant">
      <vt:variant>
        <vt:lpstr>Title</vt:lpstr>
      </vt:variant>
      <vt:variant>
        <vt:i4>1</vt:i4>
      </vt:variant>
    </vt:vector>
  </HeadingPairs>
  <TitlesOfParts>
    <vt:vector size="1" baseType="lpstr">
      <vt:lpstr>AFMA submission for reassessment of the Eastern Tuna and Billfish Fishery 2022</vt:lpstr>
    </vt:vector>
  </TitlesOfParts>
  <Company/>
  <LinksUpToDate>false</LinksUpToDate>
  <CharactersWithSpaces>110714</CharactersWithSpaces>
  <SharedDoc>false</SharedDoc>
  <HLinks>
    <vt:vector size="690" baseType="variant">
      <vt:variant>
        <vt:i4>5439528</vt:i4>
      </vt:variant>
      <vt:variant>
        <vt:i4>537</vt:i4>
      </vt:variant>
      <vt:variant>
        <vt:i4>0</vt:i4>
      </vt:variant>
      <vt:variant>
        <vt:i4>5</vt:i4>
      </vt:variant>
      <vt:variant>
        <vt:lpwstr>https://www.afma.gov.au/sites/default/files/final_2022_etbf_management_arrangements_booklet.pdf</vt:lpwstr>
      </vt:variant>
      <vt:variant>
        <vt:lpwstr/>
      </vt:variant>
      <vt:variant>
        <vt:i4>5177418</vt:i4>
      </vt:variant>
      <vt:variant>
        <vt:i4>534</vt:i4>
      </vt:variant>
      <vt:variant>
        <vt:i4>0</vt:i4>
      </vt:variant>
      <vt:variant>
        <vt:i4>5</vt:i4>
      </vt:variant>
      <vt:variant>
        <vt:lpwstr>https://www.antarctica.gov.au/about-antarctica/environment/plants-and-animals/threat-abatement-plan-seabirds/</vt:lpwstr>
      </vt:variant>
      <vt:variant>
        <vt:lpwstr/>
      </vt:variant>
      <vt:variant>
        <vt:i4>5701664</vt:i4>
      </vt:variant>
      <vt:variant>
        <vt:i4>531</vt:i4>
      </vt:variant>
      <vt:variant>
        <vt:i4>0</vt:i4>
      </vt:variant>
      <vt:variant>
        <vt:i4>5</vt:i4>
      </vt:variant>
      <vt:variant>
        <vt:lpwstr/>
      </vt:variant>
      <vt:variant>
        <vt:lpwstr>_8.3_Management_action</vt:lpwstr>
      </vt:variant>
      <vt:variant>
        <vt:i4>1572932</vt:i4>
      </vt:variant>
      <vt:variant>
        <vt:i4>528</vt:i4>
      </vt:variant>
      <vt:variant>
        <vt:i4>0</vt:i4>
      </vt:variant>
      <vt:variant>
        <vt:i4>5</vt:i4>
      </vt:variant>
      <vt:variant>
        <vt:lpwstr>https://www.wcpfc.int/system/files/CMM 2008-03 %5BSea turtles%5D.pdf</vt:lpwstr>
      </vt:variant>
      <vt:variant>
        <vt:lpwstr/>
      </vt:variant>
      <vt:variant>
        <vt:i4>5046327</vt:i4>
      </vt:variant>
      <vt:variant>
        <vt:i4>525</vt:i4>
      </vt:variant>
      <vt:variant>
        <vt:i4>0</vt:i4>
      </vt:variant>
      <vt:variant>
        <vt:i4>5</vt:i4>
      </vt:variant>
      <vt:variant>
        <vt:lpwstr>https://afma.govcms.gov.au/sites/g/files/net5531/f/seabird_bycatch_operational_guidelines.pdf</vt:lpwstr>
      </vt:variant>
      <vt:variant>
        <vt:lpwstr/>
      </vt:variant>
      <vt:variant>
        <vt:i4>2293806</vt:i4>
      </vt:variant>
      <vt:variant>
        <vt:i4>522</vt:i4>
      </vt:variant>
      <vt:variant>
        <vt:i4>0</vt:i4>
      </vt:variant>
      <vt:variant>
        <vt:i4>5</vt:i4>
      </vt:variant>
      <vt:variant>
        <vt:lpwstr>http://www.antarctica.gov.au/environment/plants-and-animals/threat-abatement-plan-seabirds</vt:lpwstr>
      </vt:variant>
      <vt:variant>
        <vt:lpwstr/>
      </vt:variant>
      <vt:variant>
        <vt:i4>2293806</vt:i4>
      </vt:variant>
      <vt:variant>
        <vt:i4>519</vt:i4>
      </vt:variant>
      <vt:variant>
        <vt:i4>0</vt:i4>
      </vt:variant>
      <vt:variant>
        <vt:i4>5</vt:i4>
      </vt:variant>
      <vt:variant>
        <vt:lpwstr>http://www.antarctica.gov.au/environment/plants-and-animals/threat-abatement-plan-seabirds</vt:lpwstr>
      </vt:variant>
      <vt:variant>
        <vt:lpwstr/>
      </vt:variant>
      <vt:variant>
        <vt:i4>3145826</vt:i4>
      </vt:variant>
      <vt:variant>
        <vt:i4>516</vt:i4>
      </vt:variant>
      <vt:variant>
        <vt:i4>0</vt:i4>
      </vt:variant>
      <vt:variant>
        <vt:i4>5</vt:i4>
      </vt:variant>
      <vt:variant>
        <vt:lpwstr>https://www.ccsbt.org/en/content/bycatch-mitigation</vt:lpwstr>
      </vt:variant>
      <vt:variant>
        <vt:lpwstr/>
      </vt:variant>
      <vt:variant>
        <vt:i4>3801213</vt:i4>
      </vt:variant>
      <vt:variant>
        <vt:i4>513</vt:i4>
      </vt:variant>
      <vt:variant>
        <vt:i4>0</vt:i4>
      </vt:variant>
      <vt:variant>
        <vt:i4>5</vt:i4>
      </vt:variant>
      <vt:variant>
        <vt:lpwstr>https://www.wcpfc.int/doc/cmm-2018-03/conservation-and-management-measure-mitigate-impact-fishing-highly-migratory-fish</vt:lpwstr>
      </vt:variant>
      <vt:variant>
        <vt:lpwstr/>
      </vt:variant>
      <vt:variant>
        <vt:i4>3932275</vt:i4>
      </vt:variant>
      <vt:variant>
        <vt:i4>507</vt:i4>
      </vt:variant>
      <vt:variant>
        <vt:i4>0</vt:i4>
      </vt:variant>
      <vt:variant>
        <vt:i4>5</vt:i4>
      </vt:variant>
      <vt:variant>
        <vt:lpwstr/>
      </vt:variant>
      <vt:variant>
        <vt:lpwstr>Table19</vt:lpwstr>
      </vt:variant>
      <vt:variant>
        <vt:i4>5963787</vt:i4>
      </vt:variant>
      <vt:variant>
        <vt:i4>504</vt:i4>
      </vt:variant>
      <vt:variant>
        <vt:i4>0</vt:i4>
      </vt:variant>
      <vt:variant>
        <vt:i4>5</vt:i4>
      </vt:variant>
      <vt:variant>
        <vt:lpwstr>http://www.agriculture.gov.au/SiteCollectionDocuments/fisheries/environment/sharks/sharkplan2-final/sharkplan2-action.pdf</vt:lpwstr>
      </vt:variant>
      <vt:variant>
        <vt:lpwstr/>
      </vt:variant>
      <vt:variant>
        <vt:i4>2949242</vt:i4>
      </vt:variant>
      <vt:variant>
        <vt:i4>501</vt:i4>
      </vt:variant>
      <vt:variant>
        <vt:i4>0</vt:i4>
      </vt:variant>
      <vt:variant>
        <vt:i4>5</vt:i4>
      </vt:variant>
      <vt:variant>
        <vt:lpwstr>http://www.afma.gov.au/wp-content/uploads/2014/12/Chondrichthyan-Guide-for-Fishery-Managers.pdf</vt:lpwstr>
      </vt:variant>
      <vt:variant>
        <vt:lpwstr/>
      </vt:variant>
      <vt:variant>
        <vt:i4>3473504</vt:i4>
      </vt:variant>
      <vt:variant>
        <vt:i4>498</vt:i4>
      </vt:variant>
      <vt:variant>
        <vt:i4>0</vt:i4>
      </vt:variant>
      <vt:variant>
        <vt:i4>5</vt:i4>
      </vt:variant>
      <vt:variant>
        <vt:lpwstr>https://coastfish.spc.int/en/publications/technical-manuals/species-id</vt:lpwstr>
      </vt:variant>
      <vt:variant>
        <vt:lpwstr/>
      </vt:variant>
      <vt:variant>
        <vt:i4>2424838</vt:i4>
      </vt:variant>
      <vt:variant>
        <vt:i4>495</vt:i4>
      </vt:variant>
      <vt:variant>
        <vt:i4>0</vt:i4>
      </vt:variant>
      <vt:variant>
        <vt:i4>5</vt:i4>
      </vt:variant>
      <vt:variant>
        <vt:lpwstr>https://www.afma.gov.au/sites/default/files/uploads/2017/03/AFMA-Bycatch-Handling-and-Treatment-Guide_-2016-17_Public-Doc_FINAL.pdf</vt:lpwstr>
      </vt:variant>
      <vt:variant>
        <vt:lpwstr/>
      </vt:variant>
      <vt:variant>
        <vt:i4>3932275</vt:i4>
      </vt:variant>
      <vt:variant>
        <vt:i4>489</vt:i4>
      </vt:variant>
      <vt:variant>
        <vt:i4>0</vt:i4>
      </vt:variant>
      <vt:variant>
        <vt:i4>5</vt:i4>
      </vt:variant>
      <vt:variant>
        <vt:lpwstr/>
      </vt:variant>
      <vt:variant>
        <vt:lpwstr>Table18</vt:lpwstr>
      </vt:variant>
      <vt:variant>
        <vt:i4>5832736</vt:i4>
      </vt:variant>
      <vt:variant>
        <vt:i4>486</vt:i4>
      </vt:variant>
      <vt:variant>
        <vt:i4>0</vt:i4>
      </vt:variant>
      <vt:variant>
        <vt:i4>5</vt:i4>
      </vt:variant>
      <vt:variant>
        <vt:lpwstr/>
      </vt:variant>
      <vt:variant>
        <vt:lpwstr>_7.2_Management_action</vt:lpwstr>
      </vt:variant>
      <vt:variant>
        <vt:i4>3932275</vt:i4>
      </vt:variant>
      <vt:variant>
        <vt:i4>480</vt:i4>
      </vt:variant>
      <vt:variant>
        <vt:i4>0</vt:i4>
      </vt:variant>
      <vt:variant>
        <vt:i4>5</vt:i4>
      </vt:variant>
      <vt:variant>
        <vt:lpwstr/>
      </vt:variant>
      <vt:variant>
        <vt:lpwstr>Table17</vt:lpwstr>
      </vt:variant>
      <vt:variant>
        <vt:i4>196630</vt:i4>
      </vt:variant>
      <vt:variant>
        <vt:i4>477</vt:i4>
      </vt:variant>
      <vt:variant>
        <vt:i4>0</vt:i4>
      </vt:variant>
      <vt:variant>
        <vt:i4>5</vt:i4>
      </vt:variant>
      <vt:variant>
        <vt:lpwstr/>
      </vt:variant>
      <vt:variant>
        <vt:lpwstr>CommercialSpecies</vt:lpwstr>
      </vt:variant>
      <vt:variant>
        <vt:i4>6684799</vt:i4>
      </vt:variant>
      <vt:variant>
        <vt:i4>474</vt:i4>
      </vt:variant>
      <vt:variant>
        <vt:i4>0</vt:i4>
      </vt:variant>
      <vt:variant>
        <vt:i4>5</vt:i4>
      </vt:variant>
      <vt:variant>
        <vt:lpwstr/>
      </vt:variant>
      <vt:variant>
        <vt:lpwstr>ETBFFMSOverview</vt:lpwstr>
      </vt:variant>
      <vt:variant>
        <vt:i4>4915267</vt:i4>
      </vt:variant>
      <vt:variant>
        <vt:i4>471</vt:i4>
      </vt:variant>
      <vt:variant>
        <vt:i4>0</vt:i4>
      </vt:variant>
      <vt:variant>
        <vt:i4>5</vt:i4>
      </vt:variant>
      <vt:variant>
        <vt:lpwstr>https://www.afma.gov.au/protected-species</vt:lpwstr>
      </vt:variant>
      <vt:variant>
        <vt:lpwstr/>
      </vt:variant>
      <vt:variant>
        <vt:i4>2687015</vt:i4>
      </vt:variant>
      <vt:variant>
        <vt:i4>468</vt:i4>
      </vt:variant>
      <vt:variant>
        <vt:i4>0</vt:i4>
      </vt:variant>
      <vt:variant>
        <vt:i4>5</vt:i4>
      </vt:variant>
      <vt:variant>
        <vt:lpwstr>https://www.awe.gov.au/abares/research-topics/fisheries/fishery-status</vt:lpwstr>
      </vt:variant>
      <vt:variant>
        <vt:lpwstr/>
      </vt:variant>
      <vt:variant>
        <vt:i4>6422546</vt:i4>
      </vt:variant>
      <vt:variant>
        <vt:i4>465</vt:i4>
      </vt:variant>
      <vt:variant>
        <vt:i4>0</vt:i4>
      </vt:variant>
      <vt:variant>
        <vt:i4>5</vt:i4>
      </vt:variant>
      <vt:variant>
        <vt:lpwstr/>
      </vt:variant>
      <vt:variant>
        <vt:lpwstr>_6.2_Stock_assessments</vt:lpwstr>
      </vt:variant>
      <vt:variant>
        <vt:i4>3080259</vt:i4>
      </vt:variant>
      <vt:variant>
        <vt:i4>459</vt:i4>
      </vt:variant>
      <vt:variant>
        <vt:i4>0</vt:i4>
      </vt:variant>
      <vt:variant>
        <vt:i4>5</vt:i4>
      </vt:variant>
      <vt:variant>
        <vt:lpwstr/>
      </vt:variant>
      <vt:variant>
        <vt:lpwstr>_5.4_Effort_data</vt:lpwstr>
      </vt:variant>
      <vt:variant>
        <vt:i4>4259852</vt:i4>
      </vt:variant>
      <vt:variant>
        <vt:i4>456</vt:i4>
      </vt:variant>
      <vt:variant>
        <vt:i4>0</vt:i4>
      </vt:variant>
      <vt:variant>
        <vt:i4>5</vt:i4>
      </vt:variant>
      <vt:variant>
        <vt:lpwstr>https://meetings.wcpfc.int/node/12527</vt:lpwstr>
      </vt:variant>
      <vt:variant>
        <vt:lpwstr/>
      </vt:variant>
      <vt:variant>
        <vt:i4>458816</vt:i4>
      </vt:variant>
      <vt:variant>
        <vt:i4>450</vt:i4>
      </vt:variant>
      <vt:variant>
        <vt:i4>0</vt:i4>
      </vt:variant>
      <vt:variant>
        <vt:i4>5</vt:i4>
      </vt:variant>
      <vt:variant>
        <vt:lpwstr>http://www.agriculture.gov.au/abares/Pages/recreational-and-charter-fishing.aspx</vt:lpwstr>
      </vt:variant>
      <vt:variant>
        <vt:lpwstr/>
      </vt:variant>
      <vt:variant>
        <vt:i4>7995492</vt:i4>
      </vt:variant>
      <vt:variant>
        <vt:i4>447</vt:i4>
      </vt:variant>
      <vt:variant>
        <vt:i4>0</vt:i4>
      </vt:variant>
      <vt:variant>
        <vt:i4>5</vt:i4>
      </vt:variant>
      <vt:variant>
        <vt:lpwstr>http://www.dpi.vic.gov.au/fisheries</vt:lpwstr>
      </vt:variant>
      <vt:variant>
        <vt:lpwstr/>
      </vt:variant>
      <vt:variant>
        <vt:i4>458753</vt:i4>
      </vt:variant>
      <vt:variant>
        <vt:i4>444</vt:i4>
      </vt:variant>
      <vt:variant>
        <vt:i4>0</vt:i4>
      </vt:variant>
      <vt:variant>
        <vt:i4>5</vt:i4>
      </vt:variant>
      <vt:variant>
        <vt:lpwstr>http://www.fisheries.nsw.gov.au/</vt:lpwstr>
      </vt:variant>
      <vt:variant>
        <vt:lpwstr/>
      </vt:variant>
      <vt:variant>
        <vt:i4>6422554</vt:i4>
      </vt:variant>
      <vt:variant>
        <vt:i4>441</vt:i4>
      </vt:variant>
      <vt:variant>
        <vt:i4>0</vt:i4>
      </vt:variant>
      <vt:variant>
        <vt:i4>5</vt:i4>
      </vt:variant>
      <vt:variant>
        <vt:lpwstr/>
      </vt:variant>
      <vt:variant>
        <vt:lpwstr>_7.1_Frequency_and</vt:lpwstr>
      </vt:variant>
      <vt:variant>
        <vt:i4>262215</vt:i4>
      </vt:variant>
      <vt:variant>
        <vt:i4>438</vt:i4>
      </vt:variant>
      <vt:variant>
        <vt:i4>0</vt:i4>
      </vt:variant>
      <vt:variant>
        <vt:i4>5</vt:i4>
      </vt:variant>
      <vt:variant>
        <vt:lpwstr>https://www.afma.gov.au/services-for-fishers</vt:lpwstr>
      </vt:variant>
      <vt:variant>
        <vt:lpwstr/>
      </vt:variant>
      <vt:variant>
        <vt:i4>655376</vt:i4>
      </vt:variant>
      <vt:variant>
        <vt:i4>435</vt:i4>
      </vt:variant>
      <vt:variant>
        <vt:i4>0</vt:i4>
      </vt:variant>
      <vt:variant>
        <vt:i4>5</vt:i4>
      </vt:variant>
      <vt:variant>
        <vt:lpwstr>https://www.afma.gov.au/monitoring-enforcement/satellite-monitoring-fishing-boats</vt:lpwstr>
      </vt:variant>
      <vt:variant>
        <vt:lpwstr/>
      </vt:variant>
      <vt:variant>
        <vt:i4>4849692</vt:i4>
      </vt:variant>
      <vt:variant>
        <vt:i4>432</vt:i4>
      </vt:variant>
      <vt:variant>
        <vt:i4>0</vt:i4>
      </vt:variant>
      <vt:variant>
        <vt:i4>5</vt:i4>
      </vt:variant>
      <vt:variant>
        <vt:lpwstr>https://www.afma.gov.au/monitoring-enforcement/electronic-monitoring-program</vt:lpwstr>
      </vt:variant>
      <vt:variant>
        <vt:lpwstr/>
      </vt:variant>
      <vt:variant>
        <vt:i4>4718683</vt:i4>
      </vt:variant>
      <vt:variant>
        <vt:i4>429</vt:i4>
      </vt:variant>
      <vt:variant>
        <vt:i4>0</vt:i4>
      </vt:variant>
      <vt:variant>
        <vt:i4>5</vt:i4>
      </vt:variant>
      <vt:variant>
        <vt:lpwstr>https://www.afma.gov.au/fisheries-services/sbt-zones</vt:lpwstr>
      </vt:variant>
      <vt:variant>
        <vt:lpwstr/>
      </vt:variant>
      <vt:variant>
        <vt:i4>1310845</vt:i4>
      </vt:variant>
      <vt:variant>
        <vt:i4>426</vt:i4>
      </vt:variant>
      <vt:variant>
        <vt:i4>0</vt:i4>
      </vt:variant>
      <vt:variant>
        <vt:i4>5</vt:i4>
      </vt:variant>
      <vt:variant>
        <vt:lpwstr/>
      </vt:variant>
      <vt:variant>
        <vt:lpwstr>_5.2_Total_catch</vt:lpwstr>
      </vt:variant>
      <vt:variant>
        <vt:i4>4259852</vt:i4>
      </vt:variant>
      <vt:variant>
        <vt:i4>423</vt:i4>
      </vt:variant>
      <vt:variant>
        <vt:i4>0</vt:i4>
      </vt:variant>
      <vt:variant>
        <vt:i4>5</vt:i4>
      </vt:variant>
      <vt:variant>
        <vt:lpwstr>https://meetings.wcpfc.int/node/12527</vt:lpwstr>
      </vt:variant>
      <vt:variant>
        <vt:lpwstr/>
      </vt:variant>
      <vt:variant>
        <vt:i4>2687087</vt:i4>
      </vt:variant>
      <vt:variant>
        <vt:i4>420</vt:i4>
      </vt:variant>
      <vt:variant>
        <vt:i4>0</vt:i4>
      </vt:variant>
      <vt:variant>
        <vt:i4>5</vt:i4>
      </vt:variant>
      <vt:variant>
        <vt:lpwstr>file://C:\\Users\LM1464\AppData\Local\Temp\MicrosoftEdgeDownloads\68d04992-dc9e-44b7-86cf-1c5a47c00c8f\YB_2021.pdf</vt:lpwstr>
      </vt:variant>
      <vt:variant>
        <vt:lpwstr/>
      </vt:variant>
      <vt:variant>
        <vt:i4>5570570</vt:i4>
      </vt:variant>
      <vt:variant>
        <vt:i4>414</vt:i4>
      </vt:variant>
      <vt:variant>
        <vt:i4>0</vt:i4>
      </vt:variant>
      <vt:variant>
        <vt:i4>5</vt:i4>
      </vt:variant>
      <vt:variant>
        <vt:lpwstr>https://www.afma.gov.au/fisheries/committees/tropical-tuna-resource-assessment-group</vt:lpwstr>
      </vt:variant>
      <vt:variant>
        <vt:lpwstr/>
      </vt:variant>
      <vt:variant>
        <vt:i4>6488177</vt:i4>
      </vt:variant>
      <vt:variant>
        <vt:i4>411</vt:i4>
      </vt:variant>
      <vt:variant>
        <vt:i4>0</vt:i4>
      </vt:variant>
      <vt:variant>
        <vt:i4>5</vt:i4>
      </vt:variant>
      <vt:variant>
        <vt:lpwstr>http://www.afma.gov.au/fisheries/tuna/etbf/rag/default.htm</vt:lpwstr>
      </vt:variant>
      <vt:variant>
        <vt:lpwstr/>
      </vt:variant>
      <vt:variant>
        <vt:i4>6291573</vt:i4>
      </vt:variant>
      <vt:variant>
        <vt:i4>408</vt:i4>
      </vt:variant>
      <vt:variant>
        <vt:i4>0</vt:i4>
      </vt:variant>
      <vt:variant>
        <vt:i4>5</vt:i4>
      </vt:variant>
      <vt:variant>
        <vt:lpwstr>https://www.afma.gov.au/fisheries/committees/tropical-tuna-management-advisory-committee-tropical-tuna-mac</vt:lpwstr>
      </vt:variant>
      <vt:variant>
        <vt:lpwstr/>
      </vt:variant>
      <vt:variant>
        <vt:i4>3145773</vt:i4>
      </vt:variant>
      <vt:variant>
        <vt:i4>405</vt:i4>
      </vt:variant>
      <vt:variant>
        <vt:i4>0</vt:i4>
      </vt:variant>
      <vt:variant>
        <vt:i4>5</vt:i4>
      </vt:variant>
      <vt:variant>
        <vt:lpwstr>https://www.afma.gov.au/sites/default/files/etbf_fishery_management_strategy_v1.4_march_2021.pdf</vt:lpwstr>
      </vt:variant>
      <vt:variant>
        <vt:lpwstr/>
      </vt:variant>
      <vt:variant>
        <vt:i4>1048662</vt:i4>
      </vt:variant>
      <vt:variant>
        <vt:i4>402</vt:i4>
      </vt:variant>
      <vt:variant>
        <vt:i4>0</vt:i4>
      </vt:variant>
      <vt:variant>
        <vt:i4>5</vt:i4>
      </vt:variant>
      <vt:variant>
        <vt:lpwstr>https://www.afma.gov.au/</vt:lpwstr>
      </vt:variant>
      <vt:variant>
        <vt:lpwstr/>
      </vt:variant>
      <vt:variant>
        <vt:i4>3932259</vt:i4>
      </vt:variant>
      <vt:variant>
        <vt:i4>399</vt:i4>
      </vt:variant>
      <vt:variant>
        <vt:i4>0</vt:i4>
      </vt:variant>
      <vt:variant>
        <vt:i4>5</vt:i4>
      </vt:variant>
      <vt:variant>
        <vt:lpwstr>https://www.afma.gov.au/sites/default/files/afma_annual_report_2020-21_fa-tagged.pdf</vt:lpwstr>
      </vt:variant>
      <vt:variant>
        <vt:lpwstr/>
      </vt:variant>
      <vt:variant>
        <vt:i4>852071</vt:i4>
      </vt:variant>
      <vt:variant>
        <vt:i4>396</vt:i4>
      </vt:variant>
      <vt:variant>
        <vt:i4>0</vt:i4>
      </vt:variant>
      <vt:variant>
        <vt:i4>5</vt:i4>
      </vt:variant>
      <vt:variant>
        <vt:lpwstr/>
      </vt:variant>
      <vt:variant>
        <vt:lpwstr>_3.3_Fisheries_Management</vt:lpwstr>
      </vt:variant>
      <vt:variant>
        <vt:i4>7536743</vt:i4>
      </vt:variant>
      <vt:variant>
        <vt:i4>393</vt:i4>
      </vt:variant>
      <vt:variant>
        <vt:i4>0</vt:i4>
      </vt:variant>
      <vt:variant>
        <vt:i4>5</vt:i4>
      </vt:variant>
      <vt:variant>
        <vt:lpwstr>https://www.awe.gov.au/abares/research-topics/fisheries/fisheries-economics/fisheries-economic-indicators</vt:lpwstr>
      </vt:variant>
      <vt:variant>
        <vt:lpwstr>eastern-tuna-and-billfish-fishery--2018</vt:lpwstr>
      </vt:variant>
      <vt:variant>
        <vt:i4>8323121</vt:i4>
      </vt:variant>
      <vt:variant>
        <vt:i4>390</vt:i4>
      </vt:variant>
      <vt:variant>
        <vt:i4>0</vt:i4>
      </vt:variant>
      <vt:variant>
        <vt:i4>5</vt:i4>
      </vt:variant>
      <vt:variant>
        <vt:lpwstr>https://www.awe.gov.au/environment/marine/fisheries/commonwealth/eastern-tuna-billfish</vt:lpwstr>
      </vt:variant>
      <vt:variant>
        <vt:lpwstr/>
      </vt:variant>
      <vt:variant>
        <vt:i4>5373973</vt:i4>
      </vt:variant>
      <vt:variant>
        <vt:i4>387</vt:i4>
      </vt:variant>
      <vt:variant>
        <vt:i4>0</vt:i4>
      </vt:variant>
      <vt:variant>
        <vt:i4>5</vt:i4>
      </vt:variant>
      <vt:variant>
        <vt:lpwstr>http://www.wcpfc.int/</vt:lpwstr>
      </vt:variant>
      <vt:variant>
        <vt:lpwstr/>
      </vt:variant>
      <vt:variant>
        <vt:i4>7536677</vt:i4>
      </vt:variant>
      <vt:variant>
        <vt:i4>384</vt:i4>
      </vt:variant>
      <vt:variant>
        <vt:i4>0</vt:i4>
      </vt:variant>
      <vt:variant>
        <vt:i4>5</vt:i4>
      </vt:variant>
      <vt:variant>
        <vt:lpwstr>https://www.legislation.gov.au/Details/F2016C00636</vt:lpwstr>
      </vt:variant>
      <vt:variant>
        <vt:lpwstr/>
      </vt:variant>
      <vt:variant>
        <vt:i4>7471137</vt:i4>
      </vt:variant>
      <vt:variant>
        <vt:i4>381</vt:i4>
      </vt:variant>
      <vt:variant>
        <vt:i4>0</vt:i4>
      </vt:variant>
      <vt:variant>
        <vt:i4>5</vt:i4>
      </vt:variant>
      <vt:variant>
        <vt:lpwstr>https://www.legislation.gov.au/Details/C2021C00546</vt:lpwstr>
      </vt:variant>
      <vt:variant>
        <vt:lpwstr/>
      </vt:variant>
      <vt:variant>
        <vt:i4>3014676</vt:i4>
      </vt:variant>
      <vt:variant>
        <vt:i4>378</vt:i4>
      </vt:variant>
      <vt:variant>
        <vt:i4>0</vt:i4>
      </vt:variant>
      <vt:variant>
        <vt:i4>5</vt:i4>
      </vt:variant>
      <vt:variant>
        <vt:lpwstr/>
      </vt:variant>
      <vt:variant>
        <vt:lpwstr>_5.3_Spatial_issues/trends</vt:lpwstr>
      </vt:variant>
      <vt:variant>
        <vt:i4>1966159</vt:i4>
      </vt:variant>
      <vt:variant>
        <vt:i4>375</vt:i4>
      </vt:variant>
      <vt:variant>
        <vt:i4>0</vt:i4>
      </vt:variant>
      <vt:variant>
        <vt:i4>5</vt:i4>
      </vt:variant>
      <vt:variant>
        <vt:lpwstr>https://www.afma.gov.au/fisheries/eastern-tuna-and-billfish-fishery-page</vt:lpwstr>
      </vt:variant>
      <vt:variant>
        <vt:lpwstr/>
      </vt:variant>
      <vt:variant>
        <vt:i4>3473521</vt:i4>
      </vt:variant>
      <vt:variant>
        <vt:i4>369</vt:i4>
      </vt:variant>
      <vt:variant>
        <vt:i4>0</vt:i4>
      </vt:variant>
      <vt:variant>
        <vt:i4>5</vt:i4>
      </vt:variant>
      <vt:variant>
        <vt:lpwstr>https://www.afma.gov.au/sustainability-environment/bycatch-discarding/bycatch-discard-workplans</vt:lpwstr>
      </vt:variant>
      <vt:variant>
        <vt:lpwstr/>
      </vt:variant>
      <vt:variant>
        <vt:i4>655424</vt:i4>
      </vt:variant>
      <vt:variant>
        <vt:i4>366</vt:i4>
      </vt:variant>
      <vt:variant>
        <vt:i4>0</vt:i4>
      </vt:variant>
      <vt:variant>
        <vt:i4>5</vt:i4>
      </vt:variant>
      <vt:variant>
        <vt:lpwstr>https://www.afma.gov.au/fisheries-services/fisheries-management-plans</vt:lpwstr>
      </vt:variant>
      <vt:variant>
        <vt:lpwstr/>
      </vt:variant>
      <vt:variant>
        <vt:i4>917523</vt:i4>
      </vt:variant>
      <vt:variant>
        <vt:i4>360</vt:i4>
      </vt:variant>
      <vt:variant>
        <vt:i4>0</vt:i4>
      </vt:variant>
      <vt:variant>
        <vt:i4>5</vt:i4>
      </vt:variant>
      <vt:variant>
        <vt:lpwstr>https://www.awe.gov.au/abares/research-topics/fisheries/fishery-status/eastern-tuna-billfish-fishery</vt:lpwstr>
      </vt:variant>
      <vt:variant>
        <vt:lpwstr/>
      </vt:variant>
      <vt:variant>
        <vt:i4>5570570</vt:i4>
      </vt:variant>
      <vt:variant>
        <vt:i4>357</vt:i4>
      </vt:variant>
      <vt:variant>
        <vt:i4>0</vt:i4>
      </vt:variant>
      <vt:variant>
        <vt:i4>5</vt:i4>
      </vt:variant>
      <vt:variant>
        <vt:lpwstr>https://www.afma.gov.au/fisheries/committees/tropical-tuna-resource-assessment-group</vt:lpwstr>
      </vt:variant>
      <vt:variant>
        <vt:lpwstr/>
      </vt:variant>
      <vt:variant>
        <vt:i4>6291573</vt:i4>
      </vt:variant>
      <vt:variant>
        <vt:i4>354</vt:i4>
      </vt:variant>
      <vt:variant>
        <vt:i4>0</vt:i4>
      </vt:variant>
      <vt:variant>
        <vt:i4>5</vt:i4>
      </vt:variant>
      <vt:variant>
        <vt:lpwstr>https://www.afma.gov.au/fisheries/committees/tropical-tuna-management-advisory-committee-tropical-tuna-mac</vt:lpwstr>
      </vt:variant>
      <vt:variant>
        <vt:lpwstr/>
      </vt:variant>
      <vt:variant>
        <vt:i4>1310738</vt:i4>
      </vt:variant>
      <vt:variant>
        <vt:i4>351</vt:i4>
      </vt:variant>
      <vt:variant>
        <vt:i4>0</vt:i4>
      </vt:variant>
      <vt:variant>
        <vt:i4>5</vt:i4>
      </vt:variant>
      <vt:variant>
        <vt:lpwstr>http://www.environment.gov.au/coasts/fisheries/commonwealth/eastern-tuna-billfish/index.html</vt:lpwstr>
      </vt:variant>
      <vt:variant>
        <vt:lpwstr/>
      </vt:variant>
      <vt:variant>
        <vt:i4>1376315</vt:i4>
      </vt:variant>
      <vt:variant>
        <vt:i4>344</vt:i4>
      </vt:variant>
      <vt:variant>
        <vt:i4>0</vt:i4>
      </vt:variant>
      <vt:variant>
        <vt:i4>5</vt:i4>
      </vt:variant>
      <vt:variant>
        <vt:lpwstr/>
      </vt:variant>
      <vt:variant>
        <vt:lpwstr>_Toc101289397</vt:lpwstr>
      </vt:variant>
      <vt:variant>
        <vt:i4>1376315</vt:i4>
      </vt:variant>
      <vt:variant>
        <vt:i4>338</vt:i4>
      </vt:variant>
      <vt:variant>
        <vt:i4>0</vt:i4>
      </vt:variant>
      <vt:variant>
        <vt:i4>5</vt:i4>
      </vt:variant>
      <vt:variant>
        <vt:lpwstr/>
      </vt:variant>
      <vt:variant>
        <vt:lpwstr>_Toc101289396</vt:lpwstr>
      </vt:variant>
      <vt:variant>
        <vt:i4>1376315</vt:i4>
      </vt:variant>
      <vt:variant>
        <vt:i4>332</vt:i4>
      </vt:variant>
      <vt:variant>
        <vt:i4>0</vt:i4>
      </vt:variant>
      <vt:variant>
        <vt:i4>5</vt:i4>
      </vt:variant>
      <vt:variant>
        <vt:lpwstr/>
      </vt:variant>
      <vt:variant>
        <vt:lpwstr>_Toc101289395</vt:lpwstr>
      </vt:variant>
      <vt:variant>
        <vt:i4>1376315</vt:i4>
      </vt:variant>
      <vt:variant>
        <vt:i4>326</vt:i4>
      </vt:variant>
      <vt:variant>
        <vt:i4>0</vt:i4>
      </vt:variant>
      <vt:variant>
        <vt:i4>5</vt:i4>
      </vt:variant>
      <vt:variant>
        <vt:lpwstr/>
      </vt:variant>
      <vt:variant>
        <vt:lpwstr>_Toc101289394</vt:lpwstr>
      </vt:variant>
      <vt:variant>
        <vt:i4>1376315</vt:i4>
      </vt:variant>
      <vt:variant>
        <vt:i4>320</vt:i4>
      </vt:variant>
      <vt:variant>
        <vt:i4>0</vt:i4>
      </vt:variant>
      <vt:variant>
        <vt:i4>5</vt:i4>
      </vt:variant>
      <vt:variant>
        <vt:lpwstr/>
      </vt:variant>
      <vt:variant>
        <vt:lpwstr>_Toc101289393</vt:lpwstr>
      </vt:variant>
      <vt:variant>
        <vt:i4>1376315</vt:i4>
      </vt:variant>
      <vt:variant>
        <vt:i4>314</vt:i4>
      </vt:variant>
      <vt:variant>
        <vt:i4>0</vt:i4>
      </vt:variant>
      <vt:variant>
        <vt:i4>5</vt:i4>
      </vt:variant>
      <vt:variant>
        <vt:lpwstr/>
      </vt:variant>
      <vt:variant>
        <vt:lpwstr>_Toc101289392</vt:lpwstr>
      </vt:variant>
      <vt:variant>
        <vt:i4>1376315</vt:i4>
      </vt:variant>
      <vt:variant>
        <vt:i4>308</vt:i4>
      </vt:variant>
      <vt:variant>
        <vt:i4>0</vt:i4>
      </vt:variant>
      <vt:variant>
        <vt:i4>5</vt:i4>
      </vt:variant>
      <vt:variant>
        <vt:lpwstr/>
      </vt:variant>
      <vt:variant>
        <vt:lpwstr>_Toc101289391</vt:lpwstr>
      </vt:variant>
      <vt:variant>
        <vt:i4>1376315</vt:i4>
      </vt:variant>
      <vt:variant>
        <vt:i4>302</vt:i4>
      </vt:variant>
      <vt:variant>
        <vt:i4>0</vt:i4>
      </vt:variant>
      <vt:variant>
        <vt:i4>5</vt:i4>
      </vt:variant>
      <vt:variant>
        <vt:lpwstr/>
      </vt:variant>
      <vt:variant>
        <vt:lpwstr>_Toc101289390</vt:lpwstr>
      </vt:variant>
      <vt:variant>
        <vt:i4>1310779</vt:i4>
      </vt:variant>
      <vt:variant>
        <vt:i4>296</vt:i4>
      </vt:variant>
      <vt:variant>
        <vt:i4>0</vt:i4>
      </vt:variant>
      <vt:variant>
        <vt:i4>5</vt:i4>
      </vt:variant>
      <vt:variant>
        <vt:lpwstr/>
      </vt:variant>
      <vt:variant>
        <vt:lpwstr>_Toc101289389</vt:lpwstr>
      </vt:variant>
      <vt:variant>
        <vt:i4>1310779</vt:i4>
      </vt:variant>
      <vt:variant>
        <vt:i4>290</vt:i4>
      </vt:variant>
      <vt:variant>
        <vt:i4>0</vt:i4>
      </vt:variant>
      <vt:variant>
        <vt:i4>5</vt:i4>
      </vt:variant>
      <vt:variant>
        <vt:lpwstr/>
      </vt:variant>
      <vt:variant>
        <vt:lpwstr>_Toc101289388</vt:lpwstr>
      </vt:variant>
      <vt:variant>
        <vt:i4>1310779</vt:i4>
      </vt:variant>
      <vt:variant>
        <vt:i4>284</vt:i4>
      </vt:variant>
      <vt:variant>
        <vt:i4>0</vt:i4>
      </vt:variant>
      <vt:variant>
        <vt:i4>5</vt:i4>
      </vt:variant>
      <vt:variant>
        <vt:lpwstr/>
      </vt:variant>
      <vt:variant>
        <vt:lpwstr>_Toc101289387</vt:lpwstr>
      </vt:variant>
      <vt:variant>
        <vt:i4>1310779</vt:i4>
      </vt:variant>
      <vt:variant>
        <vt:i4>278</vt:i4>
      </vt:variant>
      <vt:variant>
        <vt:i4>0</vt:i4>
      </vt:variant>
      <vt:variant>
        <vt:i4>5</vt:i4>
      </vt:variant>
      <vt:variant>
        <vt:lpwstr/>
      </vt:variant>
      <vt:variant>
        <vt:lpwstr>_Toc101289386</vt:lpwstr>
      </vt:variant>
      <vt:variant>
        <vt:i4>1310779</vt:i4>
      </vt:variant>
      <vt:variant>
        <vt:i4>272</vt:i4>
      </vt:variant>
      <vt:variant>
        <vt:i4>0</vt:i4>
      </vt:variant>
      <vt:variant>
        <vt:i4>5</vt:i4>
      </vt:variant>
      <vt:variant>
        <vt:lpwstr/>
      </vt:variant>
      <vt:variant>
        <vt:lpwstr>_Toc101289385</vt:lpwstr>
      </vt:variant>
      <vt:variant>
        <vt:i4>1310779</vt:i4>
      </vt:variant>
      <vt:variant>
        <vt:i4>266</vt:i4>
      </vt:variant>
      <vt:variant>
        <vt:i4>0</vt:i4>
      </vt:variant>
      <vt:variant>
        <vt:i4>5</vt:i4>
      </vt:variant>
      <vt:variant>
        <vt:lpwstr/>
      </vt:variant>
      <vt:variant>
        <vt:lpwstr>_Toc101289384</vt:lpwstr>
      </vt:variant>
      <vt:variant>
        <vt:i4>1310779</vt:i4>
      </vt:variant>
      <vt:variant>
        <vt:i4>260</vt:i4>
      </vt:variant>
      <vt:variant>
        <vt:i4>0</vt:i4>
      </vt:variant>
      <vt:variant>
        <vt:i4>5</vt:i4>
      </vt:variant>
      <vt:variant>
        <vt:lpwstr/>
      </vt:variant>
      <vt:variant>
        <vt:lpwstr>_Toc101289383</vt:lpwstr>
      </vt:variant>
      <vt:variant>
        <vt:i4>1310779</vt:i4>
      </vt:variant>
      <vt:variant>
        <vt:i4>254</vt:i4>
      </vt:variant>
      <vt:variant>
        <vt:i4>0</vt:i4>
      </vt:variant>
      <vt:variant>
        <vt:i4>5</vt:i4>
      </vt:variant>
      <vt:variant>
        <vt:lpwstr/>
      </vt:variant>
      <vt:variant>
        <vt:lpwstr>_Toc101289382</vt:lpwstr>
      </vt:variant>
      <vt:variant>
        <vt:i4>1310779</vt:i4>
      </vt:variant>
      <vt:variant>
        <vt:i4>248</vt:i4>
      </vt:variant>
      <vt:variant>
        <vt:i4>0</vt:i4>
      </vt:variant>
      <vt:variant>
        <vt:i4>5</vt:i4>
      </vt:variant>
      <vt:variant>
        <vt:lpwstr/>
      </vt:variant>
      <vt:variant>
        <vt:lpwstr>_Toc101289381</vt:lpwstr>
      </vt:variant>
      <vt:variant>
        <vt:i4>1310779</vt:i4>
      </vt:variant>
      <vt:variant>
        <vt:i4>242</vt:i4>
      </vt:variant>
      <vt:variant>
        <vt:i4>0</vt:i4>
      </vt:variant>
      <vt:variant>
        <vt:i4>5</vt:i4>
      </vt:variant>
      <vt:variant>
        <vt:lpwstr/>
      </vt:variant>
      <vt:variant>
        <vt:lpwstr>_Toc101289380</vt:lpwstr>
      </vt:variant>
      <vt:variant>
        <vt:i4>1769531</vt:i4>
      </vt:variant>
      <vt:variant>
        <vt:i4>236</vt:i4>
      </vt:variant>
      <vt:variant>
        <vt:i4>0</vt:i4>
      </vt:variant>
      <vt:variant>
        <vt:i4>5</vt:i4>
      </vt:variant>
      <vt:variant>
        <vt:lpwstr/>
      </vt:variant>
      <vt:variant>
        <vt:lpwstr>_Toc101289379</vt:lpwstr>
      </vt:variant>
      <vt:variant>
        <vt:i4>1769531</vt:i4>
      </vt:variant>
      <vt:variant>
        <vt:i4>230</vt:i4>
      </vt:variant>
      <vt:variant>
        <vt:i4>0</vt:i4>
      </vt:variant>
      <vt:variant>
        <vt:i4>5</vt:i4>
      </vt:variant>
      <vt:variant>
        <vt:lpwstr/>
      </vt:variant>
      <vt:variant>
        <vt:lpwstr>_Toc101289378</vt:lpwstr>
      </vt:variant>
      <vt:variant>
        <vt:i4>1769531</vt:i4>
      </vt:variant>
      <vt:variant>
        <vt:i4>224</vt:i4>
      </vt:variant>
      <vt:variant>
        <vt:i4>0</vt:i4>
      </vt:variant>
      <vt:variant>
        <vt:i4>5</vt:i4>
      </vt:variant>
      <vt:variant>
        <vt:lpwstr/>
      </vt:variant>
      <vt:variant>
        <vt:lpwstr>_Toc101289377</vt:lpwstr>
      </vt:variant>
      <vt:variant>
        <vt:i4>1769531</vt:i4>
      </vt:variant>
      <vt:variant>
        <vt:i4>218</vt:i4>
      </vt:variant>
      <vt:variant>
        <vt:i4>0</vt:i4>
      </vt:variant>
      <vt:variant>
        <vt:i4>5</vt:i4>
      </vt:variant>
      <vt:variant>
        <vt:lpwstr/>
      </vt:variant>
      <vt:variant>
        <vt:lpwstr>_Toc101289376</vt:lpwstr>
      </vt:variant>
      <vt:variant>
        <vt:i4>1769531</vt:i4>
      </vt:variant>
      <vt:variant>
        <vt:i4>212</vt:i4>
      </vt:variant>
      <vt:variant>
        <vt:i4>0</vt:i4>
      </vt:variant>
      <vt:variant>
        <vt:i4>5</vt:i4>
      </vt:variant>
      <vt:variant>
        <vt:lpwstr/>
      </vt:variant>
      <vt:variant>
        <vt:lpwstr>_Toc101289375</vt:lpwstr>
      </vt:variant>
      <vt:variant>
        <vt:i4>1769531</vt:i4>
      </vt:variant>
      <vt:variant>
        <vt:i4>206</vt:i4>
      </vt:variant>
      <vt:variant>
        <vt:i4>0</vt:i4>
      </vt:variant>
      <vt:variant>
        <vt:i4>5</vt:i4>
      </vt:variant>
      <vt:variant>
        <vt:lpwstr/>
      </vt:variant>
      <vt:variant>
        <vt:lpwstr>_Toc101289374</vt:lpwstr>
      </vt:variant>
      <vt:variant>
        <vt:i4>1769531</vt:i4>
      </vt:variant>
      <vt:variant>
        <vt:i4>200</vt:i4>
      </vt:variant>
      <vt:variant>
        <vt:i4>0</vt:i4>
      </vt:variant>
      <vt:variant>
        <vt:i4>5</vt:i4>
      </vt:variant>
      <vt:variant>
        <vt:lpwstr/>
      </vt:variant>
      <vt:variant>
        <vt:lpwstr>_Toc101289373</vt:lpwstr>
      </vt:variant>
      <vt:variant>
        <vt:i4>1769531</vt:i4>
      </vt:variant>
      <vt:variant>
        <vt:i4>194</vt:i4>
      </vt:variant>
      <vt:variant>
        <vt:i4>0</vt:i4>
      </vt:variant>
      <vt:variant>
        <vt:i4>5</vt:i4>
      </vt:variant>
      <vt:variant>
        <vt:lpwstr/>
      </vt:variant>
      <vt:variant>
        <vt:lpwstr>_Toc101289372</vt:lpwstr>
      </vt:variant>
      <vt:variant>
        <vt:i4>1769531</vt:i4>
      </vt:variant>
      <vt:variant>
        <vt:i4>188</vt:i4>
      </vt:variant>
      <vt:variant>
        <vt:i4>0</vt:i4>
      </vt:variant>
      <vt:variant>
        <vt:i4>5</vt:i4>
      </vt:variant>
      <vt:variant>
        <vt:lpwstr/>
      </vt:variant>
      <vt:variant>
        <vt:lpwstr>_Toc101289371</vt:lpwstr>
      </vt:variant>
      <vt:variant>
        <vt:i4>1769531</vt:i4>
      </vt:variant>
      <vt:variant>
        <vt:i4>182</vt:i4>
      </vt:variant>
      <vt:variant>
        <vt:i4>0</vt:i4>
      </vt:variant>
      <vt:variant>
        <vt:i4>5</vt:i4>
      </vt:variant>
      <vt:variant>
        <vt:lpwstr/>
      </vt:variant>
      <vt:variant>
        <vt:lpwstr>_Toc101289370</vt:lpwstr>
      </vt:variant>
      <vt:variant>
        <vt:i4>1703995</vt:i4>
      </vt:variant>
      <vt:variant>
        <vt:i4>176</vt:i4>
      </vt:variant>
      <vt:variant>
        <vt:i4>0</vt:i4>
      </vt:variant>
      <vt:variant>
        <vt:i4>5</vt:i4>
      </vt:variant>
      <vt:variant>
        <vt:lpwstr/>
      </vt:variant>
      <vt:variant>
        <vt:lpwstr>_Toc101289369</vt:lpwstr>
      </vt:variant>
      <vt:variant>
        <vt:i4>1703995</vt:i4>
      </vt:variant>
      <vt:variant>
        <vt:i4>170</vt:i4>
      </vt:variant>
      <vt:variant>
        <vt:i4>0</vt:i4>
      </vt:variant>
      <vt:variant>
        <vt:i4>5</vt:i4>
      </vt:variant>
      <vt:variant>
        <vt:lpwstr/>
      </vt:variant>
      <vt:variant>
        <vt:lpwstr>_Toc101289368</vt:lpwstr>
      </vt:variant>
      <vt:variant>
        <vt:i4>1703995</vt:i4>
      </vt:variant>
      <vt:variant>
        <vt:i4>164</vt:i4>
      </vt:variant>
      <vt:variant>
        <vt:i4>0</vt:i4>
      </vt:variant>
      <vt:variant>
        <vt:i4>5</vt:i4>
      </vt:variant>
      <vt:variant>
        <vt:lpwstr/>
      </vt:variant>
      <vt:variant>
        <vt:lpwstr>_Toc101289367</vt:lpwstr>
      </vt:variant>
      <vt:variant>
        <vt:i4>1703995</vt:i4>
      </vt:variant>
      <vt:variant>
        <vt:i4>158</vt:i4>
      </vt:variant>
      <vt:variant>
        <vt:i4>0</vt:i4>
      </vt:variant>
      <vt:variant>
        <vt:i4>5</vt:i4>
      </vt:variant>
      <vt:variant>
        <vt:lpwstr/>
      </vt:variant>
      <vt:variant>
        <vt:lpwstr>_Toc101289366</vt:lpwstr>
      </vt:variant>
      <vt:variant>
        <vt:i4>1703995</vt:i4>
      </vt:variant>
      <vt:variant>
        <vt:i4>152</vt:i4>
      </vt:variant>
      <vt:variant>
        <vt:i4>0</vt:i4>
      </vt:variant>
      <vt:variant>
        <vt:i4>5</vt:i4>
      </vt:variant>
      <vt:variant>
        <vt:lpwstr/>
      </vt:variant>
      <vt:variant>
        <vt:lpwstr>_Toc101289365</vt:lpwstr>
      </vt:variant>
      <vt:variant>
        <vt:i4>1703995</vt:i4>
      </vt:variant>
      <vt:variant>
        <vt:i4>146</vt:i4>
      </vt:variant>
      <vt:variant>
        <vt:i4>0</vt:i4>
      </vt:variant>
      <vt:variant>
        <vt:i4>5</vt:i4>
      </vt:variant>
      <vt:variant>
        <vt:lpwstr/>
      </vt:variant>
      <vt:variant>
        <vt:lpwstr>_Toc101289364</vt:lpwstr>
      </vt:variant>
      <vt:variant>
        <vt:i4>1703995</vt:i4>
      </vt:variant>
      <vt:variant>
        <vt:i4>140</vt:i4>
      </vt:variant>
      <vt:variant>
        <vt:i4>0</vt:i4>
      </vt:variant>
      <vt:variant>
        <vt:i4>5</vt:i4>
      </vt:variant>
      <vt:variant>
        <vt:lpwstr/>
      </vt:variant>
      <vt:variant>
        <vt:lpwstr>_Toc101289363</vt:lpwstr>
      </vt:variant>
      <vt:variant>
        <vt:i4>1703995</vt:i4>
      </vt:variant>
      <vt:variant>
        <vt:i4>134</vt:i4>
      </vt:variant>
      <vt:variant>
        <vt:i4>0</vt:i4>
      </vt:variant>
      <vt:variant>
        <vt:i4>5</vt:i4>
      </vt:variant>
      <vt:variant>
        <vt:lpwstr/>
      </vt:variant>
      <vt:variant>
        <vt:lpwstr>_Toc101289362</vt:lpwstr>
      </vt:variant>
      <vt:variant>
        <vt:i4>1703995</vt:i4>
      </vt:variant>
      <vt:variant>
        <vt:i4>128</vt:i4>
      </vt:variant>
      <vt:variant>
        <vt:i4>0</vt:i4>
      </vt:variant>
      <vt:variant>
        <vt:i4>5</vt:i4>
      </vt:variant>
      <vt:variant>
        <vt:lpwstr/>
      </vt:variant>
      <vt:variant>
        <vt:lpwstr>_Toc101289361</vt:lpwstr>
      </vt:variant>
      <vt:variant>
        <vt:i4>1703995</vt:i4>
      </vt:variant>
      <vt:variant>
        <vt:i4>122</vt:i4>
      </vt:variant>
      <vt:variant>
        <vt:i4>0</vt:i4>
      </vt:variant>
      <vt:variant>
        <vt:i4>5</vt:i4>
      </vt:variant>
      <vt:variant>
        <vt:lpwstr/>
      </vt:variant>
      <vt:variant>
        <vt:lpwstr>_Toc101289360</vt:lpwstr>
      </vt:variant>
      <vt:variant>
        <vt:i4>1638459</vt:i4>
      </vt:variant>
      <vt:variant>
        <vt:i4>116</vt:i4>
      </vt:variant>
      <vt:variant>
        <vt:i4>0</vt:i4>
      </vt:variant>
      <vt:variant>
        <vt:i4>5</vt:i4>
      </vt:variant>
      <vt:variant>
        <vt:lpwstr/>
      </vt:variant>
      <vt:variant>
        <vt:lpwstr>_Toc101289359</vt:lpwstr>
      </vt:variant>
      <vt:variant>
        <vt:i4>1638459</vt:i4>
      </vt:variant>
      <vt:variant>
        <vt:i4>110</vt:i4>
      </vt:variant>
      <vt:variant>
        <vt:i4>0</vt:i4>
      </vt:variant>
      <vt:variant>
        <vt:i4>5</vt:i4>
      </vt:variant>
      <vt:variant>
        <vt:lpwstr/>
      </vt:variant>
      <vt:variant>
        <vt:lpwstr>_Toc101289358</vt:lpwstr>
      </vt:variant>
      <vt:variant>
        <vt:i4>1638459</vt:i4>
      </vt:variant>
      <vt:variant>
        <vt:i4>104</vt:i4>
      </vt:variant>
      <vt:variant>
        <vt:i4>0</vt:i4>
      </vt:variant>
      <vt:variant>
        <vt:i4>5</vt:i4>
      </vt:variant>
      <vt:variant>
        <vt:lpwstr/>
      </vt:variant>
      <vt:variant>
        <vt:lpwstr>_Toc101289357</vt:lpwstr>
      </vt:variant>
      <vt:variant>
        <vt:i4>1638459</vt:i4>
      </vt:variant>
      <vt:variant>
        <vt:i4>98</vt:i4>
      </vt:variant>
      <vt:variant>
        <vt:i4>0</vt:i4>
      </vt:variant>
      <vt:variant>
        <vt:i4>5</vt:i4>
      </vt:variant>
      <vt:variant>
        <vt:lpwstr/>
      </vt:variant>
      <vt:variant>
        <vt:lpwstr>_Toc101289356</vt:lpwstr>
      </vt:variant>
      <vt:variant>
        <vt:i4>1638459</vt:i4>
      </vt:variant>
      <vt:variant>
        <vt:i4>92</vt:i4>
      </vt:variant>
      <vt:variant>
        <vt:i4>0</vt:i4>
      </vt:variant>
      <vt:variant>
        <vt:i4>5</vt:i4>
      </vt:variant>
      <vt:variant>
        <vt:lpwstr/>
      </vt:variant>
      <vt:variant>
        <vt:lpwstr>_Toc101289355</vt:lpwstr>
      </vt:variant>
      <vt:variant>
        <vt:i4>1638459</vt:i4>
      </vt:variant>
      <vt:variant>
        <vt:i4>86</vt:i4>
      </vt:variant>
      <vt:variant>
        <vt:i4>0</vt:i4>
      </vt:variant>
      <vt:variant>
        <vt:i4>5</vt:i4>
      </vt:variant>
      <vt:variant>
        <vt:lpwstr/>
      </vt:variant>
      <vt:variant>
        <vt:lpwstr>_Toc101289354</vt:lpwstr>
      </vt:variant>
      <vt:variant>
        <vt:i4>1638459</vt:i4>
      </vt:variant>
      <vt:variant>
        <vt:i4>80</vt:i4>
      </vt:variant>
      <vt:variant>
        <vt:i4>0</vt:i4>
      </vt:variant>
      <vt:variant>
        <vt:i4>5</vt:i4>
      </vt:variant>
      <vt:variant>
        <vt:lpwstr/>
      </vt:variant>
      <vt:variant>
        <vt:lpwstr>_Toc101289353</vt:lpwstr>
      </vt:variant>
      <vt:variant>
        <vt:i4>1638459</vt:i4>
      </vt:variant>
      <vt:variant>
        <vt:i4>74</vt:i4>
      </vt:variant>
      <vt:variant>
        <vt:i4>0</vt:i4>
      </vt:variant>
      <vt:variant>
        <vt:i4>5</vt:i4>
      </vt:variant>
      <vt:variant>
        <vt:lpwstr/>
      </vt:variant>
      <vt:variant>
        <vt:lpwstr>_Toc101289352</vt:lpwstr>
      </vt:variant>
      <vt:variant>
        <vt:i4>1638459</vt:i4>
      </vt:variant>
      <vt:variant>
        <vt:i4>68</vt:i4>
      </vt:variant>
      <vt:variant>
        <vt:i4>0</vt:i4>
      </vt:variant>
      <vt:variant>
        <vt:i4>5</vt:i4>
      </vt:variant>
      <vt:variant>
        <vt:lpwstr/>
      </vt:variant>
      <vt:variant>
        <vt:lpwstr>_Toc101289351</vt:lpwstr>
      </vt:variant>
      <vt:variant>
        <vt:i4>1638459</vt:i4>
      </vt:variant>
      <vt:variant>
        <vt:i4>62</vt:i4>
      </vt:variant>
      <vt:variant>
        <vt:i4>0</vt:i4>
      </vt:variant>
      <vt:variant>
        <vt:i4>5</vt:i4>
      </vt:variant>
      <vt:variant>
        <vt:lpwstr/>
      </vt:variant>
      <vt:variant>
        <vt:lpwstr>_Toc101289350</vt:lpwstr>
      </vt:variant>
      <vt:variant>
        <vt:i4>1572923</vt:i4>
      </vt:variant>
      <vt:variant>
        <vt:i4>56</vt:i4>
      </vt:variant>
      <vt:variant>
        <vt:i4>0</vt:i4>
      </vt:variant>
      <vt:variant>
        <vt:i4>5</vt:i4>
      </vt:variant>
      <vt:variant>
        <vt:lpwstr/>
      </vt:variant>
      <vt:variant>
        <vt:lpwstr>_Toc101289349</vt:lpwstr>
      </vt:variant>
      <vt:variant>
        <vt:i4>1572923</vt:i4>
      </vt:variant>
      <vt:variant>
        <vt:i4>50</vt:i4>
      </vt:variant>
      <vt:variant>
        <vt:i4>0</vt:i4>
      </vt:variant>
      <vt:variant>
        <vt:i4>5</vt:i4>
      </vt:variant>
      <vt:variant>
        <vt:lpwstr/>
      </vt:variant>
      <vt:variant>
        <vt:lpwstr>_Toc101289348</vt:lpwstr>
      </vt:variant>
      <vt:variant>
        <vt:i4>1572923</vt:i4>
      </vt:variant>
      <vt:variant>
        <vt:i4>44</vt:i4>
      </vt:variant>
      <vt:variant>
        <vt:i4>0</vt:i4>
      </vt:variant>
      <vt:variant>
        <vt:i4>5</vt:i4>
      </vt:variant>
      <vt:variant>
        <vt:lpwstr/>
      </vt:variant>
      <vt:variant>
        <vt:lpwstr>_Toc101289347</vt:lpwstr>
      </vt:variant>
      <vt:variant>
        <vt:i4>1572923</vt:i4>
      </vt:variant>
      <vt:variant>
        <vt:i4>38</vt:i4>
      </vt:variant>
      <vt:variant>
        <vt:i4>0</vt:i4>
      </vt:variant>
      <vt:variant>
        <vt:i4>5</vt:i4>
      </vt:variant>
      <vt:variant>
        <vt:lpwstr/>
      </vt:variant>
      <vt:variant>
        <vt:lpwstr>_Toc101289346</vt:lpwstr>
      </vt:variant>
      <vt:variant>
        <vt:i4>1572923</vt:i4>
      </vt:variant>
      <vt:variant>
        <vt:i4>32</vt:i4>
      </vt:variant>
      <vt:variant>
        <vt:i4>0</vt:i4>
      </vt:variant>
      <vt:variant>
        <vt:i4>5</vt:i4>
      </vt:variant>
      <vt:variant>
        <vt:lpwstr/>
      </vt:variant>
      <vt:variant>
        <vt:lpwstr>_Toc101289345</vt:lpwstr>
      </vt:variant>
      <vt:variant>
        <vt:i4>1572923</vt:i4>
      </vt:variant>
      <vt:variant>
        <vt:i4>26</vt:i4>
      </vt:variant>
      <vt:variant>
        <vt:i4>0</vt:i4>
      </vt:variant>
      <vt:variant>
        <vt:i4>5</vt:i4>
      </vt:variant>
      <vt:variant>
        <vt:lpwstr/>
      </vt:variant>
      <vt:variant>
        <vt:lpwstr>_Toc101289344</vt:lpwstr>
      </vt:variant>
      <vt:variant>
        <vt:i4>1572923</vt:i4>
      </vt:variant>
      <vt:variant>
        <vt:i4>20</vt:i4>
      </vt:variant>
      <vt:variant>
        <vt:i4>0</vt:i4>
      </vt:variant>
      <vt:variant>
        <vt:i4>5</vt:i4>
      </vt:variant>
      <vt:variant>
        <vt:lpwstr/>
      </vt:variant>
      <vt:variant>
        <vt:lpwstr>_Toc101289343</vt:lpwstr>
      </vt:variant>
      <vt:variant>
        <vt:i4>1572923</vt:i4>
      </vt:variant>
      <vt:variant>
        <vt:i4>14</vt:i4>
      </vt:variant>
      <vt:variant>
        <vt:i4>0</vt:i4>
      </vt:variant>
      <vt:variant>
        <vt:i4>5</vt:i4>
      </vt:variant>
      <vt:variant>
        <vt:lpwstr/>
      </vt:variant>
      <vt:variant>
        <vt:lpwstr>_Toc101289342</vt:lpwstr>
      </vt:variant>
      <vt:variant>
        <vt:i4>1572923</vt:i4>
      </vt:variant>
      <vt:variant>
        <vt:i4>8</vt:i4>
      </vt:variant>
      <vt:variant>
        <vt:i4>0</vt:i4>
      </vt:variant>
      <vt:variant>
        <vt:i4>5</vt:i4>
      </vt:variant>
      <vt:variant>
        <vt:lpwstr/>
      </vt:variant>
      <vt:variant>
        <vt:lpwstr>_Toc101289341</vt:lpwstr>
      </vt:variant>
      <vt:variant>
        <vt:i4>1572923</vt:i4>
      </vt:variant>
      <vt:variant>
        <vt:i4>2</vt:i4>
      </vt:variant>
      <vt:variant>
        <vt:i4>0</vt:i4>
      </vt:variant>
      <vt:variant>
        <vt:i4>5</vt:i4>
      </vt:variant>
      <vt:variant>
        <vt:lpwstr/>
      </vt:variant>
      <vt:variant>
        <vt:lpwstr>_Toc101289340</vt:lpwstr>
      </vt:variant>
      <vt:variant>
        <vt:i4>7274528</vt:i4>
      </vt:variant>
      <vt:variant>
        <vt:i4>3</vt:i4>
      </vt:variant>
      <vt:variant>
        <vt:i4>0</vt:i4>
      </vt:variant>
      <vt:variant>
        <vt:i4>5</vt:i4>
      </vt:variant>
      <vt:variant>
        <vt:lpwstr>https://www.wcpfc.int/doc/wcpfc-tuna-fishery-yearbook-2020</vt:lpwstr>
      </vt:variant>
      <vt:variant>
        <vt:lpwstr/>
      </vt:variant>
      <vt:variant>
        <vt:i4>3276845</vt:i4>
      </vt:variant>
      <vt:variant>
        <vt:i4>0</vt:i4>
      </vt:variant>
      <vt:variant>
        <vt:i4>0</vt:i4>
      </vt:variant>
      <vt:variant>
        <vt:i4>5</vt:i4>
      </vt:variant>
      <vt:variant>
        <vt:lpwstr>https://afmagovau.sharepoint.com/sites/TIN-PROD/Shared Documents/Forms/AllItems.aspx?id=%2Fsites%2FTIN-PROD%2FShared+Documents%2FTropical+Tuna%2FTTRAG%2FTTRAG+30+-+12+-13+October+2020%2FPapers%2FCleared%2FSWPacific_Catches_2020.pdf&amp;parent=%2Fsites%2FTIN-PROD%2FShared+Documents%2FTropical+Tuna%2FTTRAG%2FTTRAG+30+-+12+-13+October+2020%2FPapers%2FCleared&amp;OR=Teams-HL&amp;CT=1649658611382&amp;params=eyJBcHBOYW1lIjoiVGVhbXMtRGVza3RvcCIsIkFwcFZlcnNpb24iOiIyNy8yMjAzMDcwMTYxMCJ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AFMA submission for reassessment of the Eastern Tuna and Billfish Fishery 2022</dc:title>
  <dc:subject/>
  <dc:creator>AFMA</dc:creator>
  <cp:keywords/>
  <cp:lastModifiedBy>Bec Durack</cp:lastModifiedBy>
  <cp:revision>2</cp:revision>
  <cp:lastPrinted>2022-04-25T03:38:00Z</cp:lastPrinted>
  <dcterms:created xsi:type="dcterms:W3CDTF">2022-05-02T04:13:00Z</dcterms:created>
  <dcterms:modified xsi:type="dcterms:W3CDTF">2022-05-02T04:13:00Z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39306b46-a278-49b5-8756-296daaf05a73</vt:lpwstr>
  </property>
  <property fmtid="{D5CDD505-2E9C-101B-9397-08002B2CF9AE}" pid="3" name="ContentTypeId">
    <vt:lpwstr>0x0101004B6FD6131ACCD942B99EE496FC609FF4</vt:lpwstr>
  </property>
  <property fmtid="{D5CDD505-2E9C-101B-9397-08002B2CF9AE}" pid="4" name="URL">
    <vt:lpwstr/>
  </property>
  <property fmtid="{D5CDD505-2E9C-101B-9397-08002B2CF9AE}" pid="5" name="State">
    <vt:lpwstr/>
  </property>
  <property fmtid="{D5CDD505-2E9C-101B-9397-08002B2CF9AE}" pid="6" name="xd_Signature">
    <vt:bool>false</vt:bool>
  </property>
  <property fmtid="{D5CDD505-2E9C-101B-9397-08002B2CF9AE}" pid="7" name="xd_ProgID">
    <vt:lpwstr/>
  </property>
  <property fmtid="{D5CDD505-2E9C-101B-9397-08002B2CF9AE}" pid="8" name="TemplateUrl">
    <vt:lpwstr/>
  </property>
  <property fmtid="{D5CDD505-2E9C-101B-9397-08002B2CF9AE}" pid="9" name="ComplianceAssetId">
    <vt:lpwstr/>
  </property>
  <property fmtid="{D5CDD505-2E9C-101B-9397-08002B2CF9AE}" pid="10" name="_dlc_DocIdItemGuid">
    <vt:lpwstr>01148f73-ca4e-41bc-8240-1791e9829ac7</vt:lpwstr>
  </property>
  <property fmtid="{D5CDD505-2E9C-101B-9397-08002B2CF9AE}" pid="11" name="SEC">
    <vt:lpwstr>OFFICIAL</vt:lpwstr>
  </property>
  <property fmtid="{D5CDD505-2E9C-101B-9397-08002B2CF9AE}" pid="12" name="ApplyMark">
    <vt:lpwstr>false</vt:lpwstr>
  </property>
</Properties>
</file>