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3560" w14:textId="6D7FC159" w:rsidR="00445487" w:rsidRPr="00445487" w:rsidRDefault="00EA0513" w:rsidP="00445487">
      <w:pPr>
        <w:pStyle w:val="Date"/>
      </w:pPr>
      <w:r>
        <w:t>March</w:t>
      </w:r>
      <w:r w:rsidR="00E274D7">
        <w:t> </w:t>
      </w:r>
      <w:r w:rsidR="00D750D0">
        <w:t>20</w:t>
      </w:r>
      <w:r w:rsidR="00445487">
        <w:t>2</w:t>
      </w:r>
      <w:r w:rsidR="00E75EC5">
        <w:t>1</w:t>
      </w:r>
    </w:p>
    <w:p w14:paraId="4D4F9025" w14:textId="77777777" w:rsidR="00445487" w:rsidRPr="00445487" w:rsidRDefault="00445487" w:rsidP="00445487">
      <w:pPr>
        <w:pStyle w:val="Series"/>
      </w:pPr>
      <w:r w:rsidRPr="00445487">
        <w:t>Improving agricultural export legislation</w:t>
      </w:r>
    </w:p>
    <w:p w14:paraId="7F9BEB62" w14:textId="153CDFA3" w:rsidR="00EA0513" w:rsidRDefault="00EA0513" w:rsidP="00EA0513">
      <w:pPr>
        <w:pStyle w:val="Heading1"/>
        <w:spacing w:before="240"/>
      </w:pPr>
      <w:r>
        <w:t>Plant rules –</w:t>
      </w:r>
      <w:r w:rsidR="00915596">
        <w:t xml:space="preserve"> </w:t>
      </w:r>
      <w:r w:rsidR="00E95279">
        <w:t xml:space="preserve">authorised officers – </w:t>
      </w:r>
      <w:r w:rsidR="0052446C">
        <w:t>new process for re-export consignments</w:t>
      </w:r>
    </w:p>
    <w:p w14:paraId="1BA21C12" w14:textId="7BAAA75C" w:rsidR="00EA0513" w:rsidRPr="00466F30" w:rsidRDefault="00EA0513" w:rsidP="00EA0513">
      <w:pPr>
        <w:pStyle w:val="Heading2"/>
      </w:pPr>
      <w:r>
        <w:t xml:space="preserve">Key </w:t>
      </w:r>
      <w:r w:rsidR="00B66133">
        <w:t>p</w:t>
      </w:r>
      <w:r>
        <w:t>oints</w:t>
      </w:r>
    </w:p>
    <w:p w14:paraId="59FFB0F2" w14:textId="65B8E869" w:rsidR="0052446C" w:rsidRDefault="0052446C" w:rsidP="0052446C">
      <w:pPr>
        <w:pStyle w:val="ListBullet"/>
        <w:rPr>
          <w:lang w:eastAsia="ja-JP"/>
        </w:rPr>
      </w:pPr>
      <w:r>
        <w:rPr>
          <w:lang w:eastAsia="ja-JP"/>
        </w:rPr>
        <w:t xml:space="preserve">The new </w:t>
      </w:r>
      <w:r w:rsidRPr="00DC04F2">
        <w:rPr>
          <w:i/>
          <w:iCs/>
          <w:lang w:eastAsia="ja-JP"/>
        </w:rPr>
        <w:t>Export Control Act 2020</w:t>
      </w:r>
      <w:r>
        <w:rPr>
          <w:lang w:eastAsia="ja-JP"/>
        </w:rPr>
        <w:t xml:space="preserve"> and associated Export Control (Plants and Plant Products) Rules 2021 (plant rules) </w:t>
      </w:r>
      <w:proofErr w:type="gramStart"/>
      <w:r>
        <w:rPr>
          <w:lang w:eastAsia="ja-JP"/>
        </w:rPr>
        <w:t>commence</w:t>
      </w:r>
      <w:proofErr w:type="gramEnd"/>
      <w:r>
        <w:rPr>
          <w:lang w:eastAsia="ja-JP"/>
        </w:rPr>
        <w:t xml:space="preserve"> on 28</w:t>
      </w:r>
      <w:r w:rsidR="00E274D7">
        <w:rPr>
          <w:lang w:eastAsia="ja-JP"/>
        </w:rPr>
        <w:t> </w:t>
      </w:r>
      <w:r>
        <w:rPr>
          <w:lang w:eastAsia="ja-JP"/>
        </w:rPr>
        <w:t>March</w:t>
      </w:r>
      <w:r w:rsidR="00E274D7">
        <w:rPr>
          <w:lang w:eastAsia="ja-JP"/>
        </w:rPr>
        <w:t> </w:t>
      </w:r>
      <w:r>
        <w:rPr>
          <w:lang w:eastAsia="ja-JP"/>
        </w:rPr>
        <w:t>2021.</w:t>
      </w:r>
    </w:p>
    <w:p w14:paraId="41341BD7" w14:textId="77777777" w:rsidR="0052446C" w:rsidRPr="0092356C" w:rsidRDefault="0052446C" w:rsidP="0052446C">
      <w:pPr>
        <w:pStyle w:val="ListBullet"/>
        <w:rPr>
          <w:lang w:eastAsia="ja-JP"/>
        </w:rPr>
      </w:pPr>
      <w:r>
        <w:rPr>
          <w:lang w:eastAsia="ja-JP"/>
        </w:rPr>
        <w:t>Under the new legislation the process to obtain a phytosanitary certificate for re-export will change.</w:t>
      </w:r>
    </w:p>
    <w:p w14:paraId="071CDE7A" w14:textId="77777777" w:rsidR="0052446C" w:rsidRPr="00EC2DEA" w:rsidRDefault="0052446C" w:rsidP="0052446C">
      <w:pPr>
        <w:pStyle w:val="ListBullet"/>
        <w:rPr>
          <w:lang w:eastAsia="ja-JP"/>
        </w:rPr>
      </w:pPr>
      <w:r>
        <w:rPr>
          <w:lang w:eastAsia="ja-JP"/>
        </w:rPr>
        <w:t>The foll</w:t>
      </w:r>
      <w:r w:rsidRPr="00EC2DEA">
        <w:rPr>
          <w:lang w:eastAsia="ja-JP"/>
        </w:rPr>
        <w:t xml:space="preserve">owing instructional material </w:t>
      </w:r>
      <w:r>
        <w:rPr>
          <w:lang w:eastAsia="ja-JP"/>
        </w:rPr>
        <w:t xml:space="preserve">on the PEOM </w:t>
      </w:r>
      <w:r w:rsidRPr="00EC2DEA">
        <w:rPr>
          <w:lang w:eastAsia="ja-JP"/>
        </w:rPr>
        <w:t xml:space="preserve">has been updated to </w:t>
      </w:r>
      <w:proofErr w:type="gramStart"/>
      <w:r w:rsidRPr="00EC2DEA">
        <w:rPr>
          <w:lang w:eastAsia="ja-JP"/>
        </w:rPr>
        <w:t>provide</w:t>
      </w:r>
      <w:proofErr w:type="gramEnd"/>
      <w:r w:rsidRPr="00EC2DEA">
        <w:rPr>
          <w:lang w:eastAsia="ja-JP"/>
        </w:rPr>
        <w:t xml:space="preserve"> instruction</w:t>
      </w:r>
      <w:r>
        <w:rPr>
          <w:lang w:eastAsia="ja-JP"/>
        </w:rPr>
        <w:t>s</w:t>
      </w:r>
      <w:r w:rsidRPr="00EC2DEA">
        <w:rPr>
          <w:lang w:eastAsia="ja-JP"/>
        </w:rPr>
        <w:t xml:space="preserve"> </w:t>
      </w:r>
      <w:r>
        <w:rPr>
          <w:lang w:eastAsia="ja-JP"/>
        </w:rPr>
        <w:t>for</w:t>
      </w:r>
      <w:r w:rsidRPr="00EC2DEA">
        <w:rPr>
          <w:lang w:eastAsia="ja-JP"/>
        </w:rPr>
        <w:t xml:space="preserve"> the inspection </w:t>
      </w:r>
      <w:r>
        <w:rPr>
          <w:lang w:eastAsia="ja-JP"/>
        </w:rPr>
        <w:t xml:space="preserve">and certification </w:t>
      </w:r>
      <w:r w:rsidRPr="00EC2DEA">
        <w:rPr>
          <w:lang w:eastAsia="ja-JP"/>
        </w:rPr>
        <w:t>of re-export consignments:</w:t>
      </w:r>
    </w:p>
    <w:p w14:paraId="798F99DA" w14:textId="77777777" w:rsidR="0052446C" w:rsidRPr="00EC2DEA" w:rsidRDefault="0052446C" w:rsidP="0052446C">
      <w:pPr>
        <w:pStyle w:val="ListBullet2"/>
        <w:rPr>
          <w:lang w:eastAsia="ja-JP"/>
        </w:rPr>
      </w:pPr>
      <w:r w:rsidRPr="00EC2DEA">
        <w:rPr>
          <w:lang w:eastAsia="ja-JP"/>
        </w:rPr>
        <w:t>Guideline: Issuance of certification for plant exports</w:t>
      </w:r>
    </w:p>
    <w:p w14:paraId="5C1A59A2" w14:textId="0C41A9A9" w:rsidR="0052446C" w:rsidRDefault="0052446C" w:rsidP="0052446C">
      <w:pPr>
        <w:pStyle w:val="ListBullet2"/>
        <w:rPr>
          <w:lang w:eastAsia="ja-JP"/>
        </w:rPr>
      </w:pPr>
      <w:r w:rsidRPr="00EC2DEA">
        <w:rPr>
          <w:lang w:eastAsia="ja-JP"/>
        </w:rPr>
        <w:t>Guideline: Supporting documents for plant exports</w:t>
      </w:r>
      <w:r w:rsidR="00F74C1F">
        <w:rPr>
          <w:lang w:eastAsia="ja-JP"/>
        </w:rPr>
        <w:t>.</w:t>
      </w:r>
    </w:p>
    <w:p w14:paraId="78655226" w14:textId="358E23B8" w:rsidR="00DB2775" w:rsidRPr="00EC2DEA" w:rsidRDefault="00DB2775" w:rsidP="00DB2775">
      <w:pPr>
        <w:pStyle w:val="ListBullet2"/>
        <w:rPr>
          <w:lang w:eastAsia="ja-JP"/>
        </w:rPr>
      </w:pPr>
      <w:r w:rsidRPr="00EC2DEA">
        <w:rPr>
          <w:lang w:eastAsia="ja-JP"/>
        </w:rPr>
        <w:t xml:space="preserve">All relevant commodity </w:t>
      </w:r>
      <w:r>
        <w:rPr>
          <w:lang w:eastAsia="ja-JP"/>
        </w:rPr>
        <w:t>inspection instructional material.</w:t>
      </w:r>
    </w:p>
    <w:p w14:paraId="716CB37F" w14:textId="01B8EE9F" w:rsidR="00717162" w:rsidRDefault="00F74C1F" w:rsidP="0052446C">
      <w:pPr>
        <w:pStyle w:val="ListBullet"/>
        <w:rPr>
          <w:lang w:eastAsia="ja-JP"/>
        </w:rPr>
      </w:pPr>
      <w:r>
        <w:rPr>
          <w:lang w:eastAsia="ja-JP"/>
        </w:rPr>
        <w:t xml:space="preserve">Exporters must </w:t>
      </w:r>
      <w:proofErr w:type="gramStart"/>
      <w:r>
        <w:rPr>
          <w:lang w:eastAsia="ja-JP"/>
        </w:rPr>
        <w:t>submit</w:t>
      </w:r>
      <w:proofErr w:type="gramEnd"/>
      <w:r>
        <w:rPr>
          <w:lang w:eastAsia="ja-JP"/>
        </w:rPr>
        <w:t xml:space="preserve"> a</w:t>
      </w:r>
      <w:r w:rsidR="0052446C" w:rsidRPr="00EC2DEA">
        <w:rPr>
          <w:lang w:eastAsia="ja-JP"/>
        </w:rPr>
        <w:t xml:space="preserve"> Request for Permit (RFP) in </w:t>
      </w:r>
      <w:r w:rsidR="0052446C">
        <w:rPr>
          <w:lang w:eastAsia="ja-JP"/>
        </w:rPr>
        <w:t>the Export Documentation System (</w:t>
      </w:r>
      <w:r w:rsidR="0052446C" w:rsidRPr="00EC2DEA">
        <w:rPr>
          <w:lang w:eastAsia="ja-JP"/>
        </w:rPr>
        <w:t>EXDOC</w:t>
      </w:r>
      <w:r w:rsidR="0052446C">
        <w:rPr>
          <w:lang w:eastAsia="ja-JP"/>
        </w:rPr>
        <w:t>)</w:t>
      </w:r>
      <w:r w:rsidR="0052446C" w:rsidRPr="00EC2DEA">
        <w:rPr>
          <w:lang w:eastAsia="ja-JP"/>
        </w:rPr>
        <w:t xml:space="preserve"> for all re-export consignments</w:t>
      </w:r>
      <w:r>
        <w:rPr>
          <w:lang w:eastAsia="ja-JP"/>
        </w:rPr>
        <w:t>.</w:t>
      </w:r>
    </w:p>
    <w:p w14:paraId="79ED8F17" w14:textId="17619F2E" w:rsidR="0052446C" w:rsidRPr="00EC2DEA" w:rsidRDefault="00F74C1F" w:rsidP="0052446C">
      <w:pPr>
        <w:pStyle w:val="ListBullet"/>
        <w:rPr>
          <w:lang w:eastAsia="ja-JP"/>
        </w:rPr>
      </w:pPr>
      <w:r>
        <w:rPr>
          <w:lang w:eastAsia="ja-JP"/>
        </w:rPr>
        <w:t>Authorised officers (AO) must record inspections in the Plant Exports Management System (</w:t>
      </w:r>
      <w:hyperlink r:id="rId11" w:history="1">
        <w:r w:rsidRPr="007F49CD">
          <w:rPr>
            <w:rStyle w:val="Hyperlink"/>
            <w:lang w:eastAsia="ja-JP"/>
          </w:rPr>
          <w:t>PEMS</w:t>
        </w:r>
      </w:hyperlink>
      <w:r>
        <w:rPr>
          <w:lang w:eastAsia="ja-JP"/>
        </w:rPr>
        <w:t>) unless an exception applies</w:t>
      </w:r>
      <w:r w:rsidR="00E274D7">
        <w:rPr>
          <w:lang w:eastAsia="ja-JP"/>
        </w:rPr>
        <w:t>.</w:t>
      </w:r>
    </w:p>
    <w:p w14:paraId="2C76DADC" w14:textId="5F7FCE0A" w:rsidR="0052446C" w:rsidRPr="002A6C2A" w:rsidRDefault="0052446C" w:rsidP="0052446C">
      <w:pPr>
        <w:pStyle w:val="ListBullet"/>
        <w:rPr>
          <w:lang w:eastAsia="ja-JP"/>
        </w:rPr>
      </w:pPr>
      <w:r>
        <w:rPr>
          <w:rFonts w:eastAsia="Times New Roman"/>
        </w:rPr>
        <w:t>Inspection processes for re-export consignments are the same as normal consignment processes.</w:t>
      </w:r>
    </w:p>
    <w:p w14:paraId="190B2D5C" w14:textId="52E4F3B4" w:rsidR="00E95279" w:rsidRPr="009D002F" w:rsidRDefault="00C11941" w:rsidP="009D002F">
      <w:pPr>
        <w:pStyle w:val="Heading2"/>
      </w:pPr>
      <w:r>
        <w:t>I</w:t>
      </w:r>
      <w:r w:rsidR="00EC4DAE">
        <w:t>mport conditions</w:t>
      </w:r>
      <w:r w:rsidR="0072434A">
        <w:t xml:space="preserve"> for re-export consignments</w:t>
      </w:r>
    </w:p>
    <w:p w14:paraId="0F540E3C" w14:textId="1CED88F8" w:rsidR="0052446C" w:rsidRDefault="0052446C" w:rsidP="00E274D7">
      <w:pPr>
        <w:rPr>
          <w:lang w:eastAsia="ja-JP"/>
        </w:rPr>
      </w:pPr>
      <w:r>
        <w:rPr>
          <w:lang w:eastAsia="ja-JP"/>
        </w:rPr>
        <w:t xml:space="preserve">An import permit or instrument should </w:t>
      </w:r>
      <w:proofErr w:type="gramStart"/>
      <w:r>
        <w:rPr>
          <w:lang w:eastAsia="ja-JP"/>
        </w:rPr>
        <w:t>be obtained</w:t>
      </w:r>
      <w:proofErr w:type="gramEnd"/>
      <w:r>
        <w:rPr>
          <w:lang w:eastAsia="ja-JP"/>
        </w:rPr>
        <w:t xml:space="preserve"> in writing from the importing country’s </w:t>
      </w:r>
      <w:r w:rsidR="009A3C01">
        <w:rPr>
          <w:lang w:eastAsia="ja-JP"/>
        </w:rPr>
        <w:t>National Plant Protection Organisation (</w:t>
      </w:r>
      <w:r>
        <w:rPr>
          <w:lang w:eastAsia="ja-JP"/>
        </w:rPr>
        <w:t>NPPO</w:t>
      </w:r>
      <w:r w:rsidR="009A3C01">
        <w:rPr>
          <w:lang w:eastAsia="ja-JP"/>
        </w:rPr>
        <w:t>)</w:t>
      </w:r>
      <w:r>
        <w:rPr>
          <w:lang w:eastAsia="ja-JP"/>
        </w:rPr>
        <w:t>.</w:t>
      </w:r>
    </w:p>
    <w:p w14:paraId="26B2C015" w14:textId="77777777" w:rsidR="0052446C" w:rsidRDefault="0052446C" w:rsidP="00E274D7">
      <w:pPr>
        <w:rPr>
          <w:lang w:eastAsia="ja-JP"/>
        </w:rPr>
      </w:pPr>
      <w:bookmarkStart w:id="0" w:name="_Hlk64621153"/>
      <w:r>
        <w:rPr>
          <w:lang w:eastAsia="ja-JP"/>
        </w:rPr>
        <w:t xml:space="preserve">Where a phytosanitary certificate for re-export from Australia has previously been issued, the importing country requirements for re-export will be available in </w:t>
      </w:r>
      <w:hyperlink r:id="rId12" w:history="1">
        <w:proofErr w:type="spellStart"/>
        <w:r w:rsidRPr="003A3496">
          <w:rPr>
            <w:rStyle w:val="Hyperlink"/>
            <w:lang w:eastAsia="ja-JP"/>
          </w:rPr>
          <w:t>Micor</w:t>
        </w:r>
        <w:proofErr w:type="spellEnd"/>
        <w:r w:rsidRPr="003A3496">
          <w:rPr>
            <w:rStyle w:val="Hyperlink"/>
            <w:lang w:eastAsia="ja-JP"/>
          </w:rPr>
          <w:t xml:space="preserve"> plants</w:t>
        </w:r>
      </w:hyperlink>
      <w:r>
        <w:rPr>
          <w:lang w:eastAsia="ja-JP"/>
        </w:rPr>
        <w:t>.</w:t>
      </w:r>
      <w:bookmarkEnd w:id="0"/>
    </w:p>
    <w:p w14:paraId="327FB205" w14:textId="27481977" w:rsidR="0052446C" w:rsidRDefault="0052446C" w:rsidP="00E274D7">
      <w:pPr>
        <w:rPr>
          <w:lang w:eastAsia="ja-JP"/>
        </w:rPr>
      </w:pPr>
      <w:r>
        <w:rPr>
          <w:lang w:eastAsia="ja-JP"/>
        </w:rPr>
        <w:t xml:space="preserve">Exporters </w:t>
      </w:r>
      <w:r w:rsidR="009A3C01">
        <w:rPr>
          <w:lang w:eastAsia="ja-JP"/>
        </w:rPr>
        <w:t>should verify</w:t>
      </w:r>
      <w:r>
        <w:rPr>
          <w:lang w:eastAsia="ja-JP"/>
        </w:rPr>
        <w:t xml:space="preserve"> the information in </w:t>
      </w:r>
      <w:proofErr w:type="spellStart"/>
      <w:r>
        <w:rPr>
          <w:lang w:eastAsia="ja-JP"/>
        </w:rPr>
        <w:t>Micor</w:t>
      </w:r>
      <w:proofErr w:type="spellEnd"/>
      <w:r>
        <w:rPr>
          <w:lang w:eastAsia="ja-JP"/>
        </w:rPr>
        <w:t xml:space="preserve"> with the importing country’s NPPO before relying on it. This includes when there are no importing country requirements listed in </w:t>
      </w:r>
      <w:proofErr w:type="spellStart"/>
      <w:r w:rsidR="00F74C1F">
        <w:rPr>
          <w:lang w:eastAsia="ja-JP"/>
        </w:rPr>
        <w:t>Micor</w:t>
      </w:r>
      <w:proofErr w:type="spellEnd"/>
      <w:r>
        <w:rPr>
          <w:lang w:eastAsia="ja-JP"/>
        </w:rPr>
        <w:t>.</w:t>
      </w:r>
    </w:p>
    <w:p w14:paraId="4C8A66F4" w14:textId="0C0B754E" w:rsidR="00E95279" w:rsidRPr="009D002F" w:rsidRDefault="00EC4DAE" w:rsidP="009D002F">
      <w:pPr>
        <w:pStyle w:val="Heading2"/>
      </w:pPr>
      <w:r>
        <w:t>Request for permit</w:t>
      </w:r>
      <w:r w:rsidR="00C11941">
        <w:t xml:space="preserve"> for re-export consignments</w:t>
      </w:r>
    </w:p>
    <w:p w14:paraId="15D30C59" w14:textId="27EA8101" w:rsidR="007B73CF" w:rsidRDefault="00E95279" w:rsidP="00E274D7">
      <w:pPr>
        <w:rPr>
          <w:lang w:eastAsia="ja-JP"/>
        </w:rPr>
      </w:pPr>
      <w:r>
        <w:rPr>
          <w:lang w:eastAsia="ja-JP"/>
        </w:rPr>
        <w:t>A</w:t>
      </w:r>
      <w:r w:rsidR="00F74C1F">
        <w:rPr>
          <w:lang w:eastAsia="ja-JP"/>
        </w:rPr>
        <w:t xml:space="preserve">n </w:t>
      </w:r>
      <w:r>
        <w:rPr>
          <w:lang w:eastAsia="ja-JP"/>
        </w:rPr>
        <w:t xml:space="preserve">RFP is </w:t>
      </w:r>
      <w:proofErr w:type="gramStart"/>
      <w:r>
        <w:rPr>
          <w:lang w:eastAsia="ja-JP"/>
        </w:rPr>
        <w:t>required</w:t>
      </w:r>
      <w:proofErr w:type="gramEnd"/>
      <w:r>
        <w:rPr>
          <w:lang w:eastAsia="ja-JP"/>
        </w:rPr>
        <w:t xml:space="preserve"> for all re-export consignments. </w:t>
      </w:r>
      <w:r w:rsidR="007B73CF">
        <w:rPr>
          <w:lang w:eastAsia="ja-JP"/>
        </w:rPr>
        <w:t xml:space="preserve">All </w:t>
      </w:r>
      <w:bookmarkStart w:id="1" w:name="_Hlk63942292"/>
      <w:r w:rsidR="007B73CF">
        <w:rPr>
          <w:lang w:eastAsia="ja-JP"/>
        </w:rPr>
        <w:t xml:space="preserve">re-export RFPs will have </w:t>
      </w:r>
      <w:r w:rsidR="003C7662">
        <w:rPr>
          <w:lang w:eastAsia="ja-JP"/>
        </w:rPr>
        <w:t xml:space="preserve">the </w:t>
      </w:r>
      <w:r w:rsidR="007B73CF">
        <w:rPr>
          <w:lang w:eastAsia="ja-JP"/>
        </w:rPr>
        <w:t xml:space="preserve">endorsement number 6536 </w:t>
      </w:r>
      <w:bookmarkEnd w:id="1"/>
      <w:r w:rsidR="007B73CF">
        <w:rPr>
          <w:lang w:eastAsia="ja-JP"/>
        </w:rPr>
        <w:t>in the coded statement field. This information is also available in the RFP details of the relevant PEMS inspection record.</w:t>
      </w:r>
    </w:p>
    <w:p w14:paraId="732FD57C" w14:textId="47C64A7C" w:rsidR="00E95279" w:rsidRPr="009D002F" w:rsidRDefault="00E274D7" w:rsidP="009D002F">
      <w:pPr>
        <w:pStyle w:val="Heading2"/>
      </w:pPr>
      <w:r>
        <w:lastRenderedPageBreak/>
        <w:t>Inspection</w:t>
      </w:r>
      <w:r w:rsidR="00C11941">
        <w:t xml:space="preserve"> of re-export consignments</w:t>
      </w:r>
    </w:p>
    <w:p w14:paraId="31E76F19" w14:textId="5FAC4664" w:rsidR="007B73CF" w:rsidRDefault="007B73CF" w:rsidP="00E274D7">
      <w:pPr>
        <w:rPr>
          <w:lang w:eastAsia="ja-JP"/>
        </w:rPr>
      </w:pPr>
      <w:r>
        <w:rPr>
          <w:lang w:eastAsia="ja-JP"/>
        </w:rPr>
        <w:t xml:space="preserve">Re-export consignments can </w:t>
      </w:r>
      <w:proofErr w:type="gramStart"/>
      <w:r>
        <w:rPr>
          <w:lang w:eastAsia="ja-JP"/>
        </w:rPr>
        <w:t>be inspected</w:t>
      </w:r>
      <w:proofErr w:type="gramEnd"/>
      <w:r>
        <w:rPr>
          <w:lang w:eastAsia="ja-JP"/>
        </w:rPr>
        <w:t xml:space="preserve"> by both departmental and external AOs. AOs must have the relevant job function for the product to conduct the inspection. </w:t>
      </w:r>
      <w:r w:rsidR="003C7662">
        <w:rPr>
          <w:lang w:eastAsia="ja-JP"/>
        </w:rPr>
        <w:t xml:space="preserve">AOs do not require </w:t>
      </w:r>
      <w:proofErr w:type="gramStart"/>
      <w:r w:rsidR="003C7662">
        <w:rPr>
          <w:lang w:eastAsia="ja-JP"/>
        </w:rPr>
        <w:t>a</w:t>
      </w:r>
      <w:r>
        <w:rPr>
          <w:lang w:eastAsia="ja-JP"/>
        </w:rPr>
        <w:t>dditional</w:t>
      </w:r>
      <w:proofErr w:type="gramEnd"/>
      <w:r>
        <w:rPr>
          <w:lang w:eastAsia="ja-JP"/>
        </w:rPr>
        <w:t xml:space="preserve"> training to complete re-export inspections.</w:t>
      </w:r>
    </w:p>
    <w:p w14:paraId="715074B3" w14:textId="0928DB6D" w:rsidR="007B73CF" w:rsidRDefault="007B73CF" w:rsidP="00E274D7">
      <w:pPr>
        <w:rPr>
          <w:lang w:eastAsia="ja-JP"/>
        </w:rPr>
      </w:pPr>
      <w:bookmarkStart w:id="2" w:name="_Hlk63942393"/>
      <w:r>
        <w:rPr>
          <w:lang w:eastAsia="ja-JP"/>
        </w:rPr>
        <w:t xml:space="preserve">The inspection for the re-export consignment is to </w:t>
      </w:r>
      <w:proofErr w:type="gramStart"/>
      <w:r>
        <w:rPr>
          <w:lang w:eastAsia="ja-JP"/>
        </w:rPr>
        <w:t>be recorded</w:t>
      </w:r>
      <w:proofErr w:type="gramEnd"/>
      <w:r>
        <w:rPr>
          <w:lang w:eastAsia="ja-JP"/>
        </w:rPr>
        <w:t xml:space="preserve"> in PEMS unless a permitted e</w:t>
      </w:r>
      <w:r w:rsidR="00F22598">
        <w:rPr>
          <w:lang w:eastAsia="ja-JP"/>
        </w:rPr>
        <w:t>xception</w:t>
      </w:r>
      <w:r>
        <w:rPr>
          <w:lang w:eastAsia="ja-JP"/>
        </w:rPr>
        <w:t xml:space="preserve"> is in place as per IAN 2021-02.</w:t>
      </w:r>
    </w:p>
    <w:p w14:paraId="1B875921" w14:textId="544B03D6" w:rsidR="00E95279" w:rsidRPr="009D002F" w:rsidRDefault="00EC4DAE" w:rsidP="009D002F">
      <w:pPr>
        <w:pStyle w:val="Heading2"/>
      </w:pPr>
      <w:r>
        <w:t>Verifying documents</w:t>
      </w:r>
      <w:r w:rsidR="00C11941">
        <w:t xml:space="preserve"> for re-export consignments</w:t>
      </w:r>
    </w:p>
    <w:bookmarkEnd w:id="2"/>
    <w:p w14:paraId="445B0333" w14:textId="77777777" w:rsidR="00383710" w:rsidRDefault="007B73CF" w:rsidP="00E274D7">
      <w:pPr>
        <w:rPr>
          <w:lang w:eastAsia="ja-JP"/>
        </w:rPr>
      </w:pPr>
      <w:r>
        <w:rPr>
          <w:lang w:eastAsia="ja-JP"/>
        </w:rPr>
        <w:t>AOs must sight and verify the original or certified copy of the phytosanitary certificate from the importing country(</w:t>
      </w:r>
      <w:proofErr w:type="spellStart"/>
      <w:r>
        <w:rPr>
          <w:lang w:eastAsia="ja-JP"/>
        </w:rPr>
        <w:t>ies</w:t>
      </w:r>
      <w:proofErr w:type="spellEnd"/>
      <w:r>
        <w:rPr>
          <w:lang w:eastAsia="ja-JP"/>
        </w:rPr>
        <w:t xml:space="preserve">) at the time of inspection. </w:t>
      </w:r>
      <w:r w:rsidR="000F68F6">
        <w:rPr>
          <w:lang w:eastAsia="ja-JP"/>
        </w:rPr>
        <w:t xml:space="preserve">They must </w:t>
      </w:r>
      <w:r w:rsidR="00DB2775">
        <w:rPr>
          <w:lang w:eastAsia="ja-JP"/>
        </w:rPr>
        <w:t>upload a scanned copy</w:t>
      </w:r>
      <w:r w:rsidR="000F68F6">
        <w:rPr>
          <w:lang w:eastAsia="ja-JP"/>
        </w:rPr>
        <w:t xml:space="preserve"> in PEMS and </w:t>
      </w:r>
      <w:r w:rsidR="009E774F">
        <w:rPr>
          <w:lang w:eastAsia="ja-JP"/>
        </w:rPr>
        <w:t>record in the general comments field in PEMS</w:t>
      </w:r>
      <w:r w:rsidR="009E774F" w:rsidRPr="009E774F">
        <w:rPr>
          <w:lang w:eastAsia="ja-JP"/>
        </w:rPr>
        <w:t xml:space="preserve"> </w:t>
      </w:r>
      <w:r w:rsidR="009E774F">
        <w:rPr>
          <w:lang w:eastAsia="ja-JP"/>
        </w:rPr>
        <w:t xml:space="preserve">that they have sighted </w:t>
      </w:r>
      <w:r w:rsidR="007A529E">
        <w:rPr>
          <w:lang w:eastAsia="ja-JP"/>
        </w:rPr>
        <w:t xml:space="preserve">and verified </w:t>
      </w:r>
      <w:r w:rsidR="009E774F">
        <w:rPr>
          <w:lang w:eastAsia="ja-JP"/>
        </w:rPr>
        <w:t>the original</w:t>
      </w:r>
      <w:r w:rsidR="007A529E">
        <w:rPr>
          <w:lang w:eastAsia="ja-JP"/>
        </w:rPr>
        <w:t xml:space="preserve"> or certified copy</w:t>
      </w:r>
      <w:r w:rsidR="009E774F">
        <w:rPr>
          <w:lang w:eastAsia="ja-JP"/>
        </w:rPr>
        <w:t>.</w:t>
      </w:r>
    </w:p>
    <w:p w14:paraId="74E336E0" w14:textId="68FA43C3" w:rsidR="007B73CF" w:rsidRDefault="007B73CF" w:rsidP="00E274D7">
      <w:pPr>
        <w:rPr>
          <w:lang w:eastAsia="ja-JP"/>
        </w:rPr>
      </w:pPr>
      <w:r>
        <w:rPr>
          <w:lang w:eastAsia="ja-JP"/>
        </w:rPr>
        <w:t xml:space="preserve">Any other documents </w:t>
      </w:r>
      <w:proofErr w:type="gramStart"/>
      <w:r>
        <w:rPr>
          <w:lang w:eastAsia="ja-JP"/>
        </w:rPr>
        <w:t>required</w:t>
      </w:r>
      <w:proofErr w:type="gramEnd"/>
      <w:r>
        <w:rPr>
          <w:lang w:eastAsia="ja-JP"/>
        </w:rPr>
        <w:t xml:space="preserve"> at the time of inspection can be found in the relevant </w:t>
      </w:r>
      <w:proofErr w:type="spellStart"/>
      <w:r>
        <w:rPr>
          <w:lang w:eastAsia="ja-JP"/>
        </w:rPr>
        <w:t>Micor</w:t>
      </w:r>
      <w:proofErr w:type="spellEnd"/>
      <w:r>
        <w:rPr>
          <w:lang w:eastAsia="ja-JP"/>
        </w:rPr>
        <w:t xml:space="preserve"> Plants case</w:t>
      </w:r>
      <w:r w:rsidR="009E774F">
        <w:rPr>
          <w:lang w:eastAsia="ja-JP"/>
        </w:rPr>
        <w:t>. These</w:t>
      </w:r>
      <w:r w:rsidR="00F243B2">
        <w:rPr>
          <w:lang w:eastAsia="ja-JP"/>
        </w:rPr>
        <w:t xml:space="preserve"> should </w:t>
      </w:r>
      <w:proofErr w:type="gramStart"/>
      <w:r w:rsidR="00F243B2">
        <w:rPr>
          <w:lang w:eastAsia="ja-JP"/>
        </w:rPr>
        <w:t>be considered</w:t>
      </w:r>
      <w:proofErr w:type="gramEnd"/>
      <w:r w:rsidR="00F243B2">
        <w:rPr>
          <w:lang w:eastAsia="ja-JP"/>
        </w:rPr>
        <w:t xml:space="preserve"> </w:t>
      </w:r>
      <w:r w:rsidR="00383710">
        <w:rPr>
          <w:lang w:eastAsia="ja-JP"/>
        </w:rPr>
        <w:t xml:space="preserve">and documented in PEMS </w:t>
      </w:r>
      <w:r w:rsidR="00F243B2">
        <w:rPr>
          <w:lang w:eastAsia="ja-JP"/>
        </w:rPr>
        <w:t>consistent with normal inspection processes</w:t>
      </w:r>
      <w:r>
        <w:rPr>
          <w:lang w:eastAsia="ja-JP"/>
        </w:rPr>
        <w:t>.</w:t>
      </w:r>
    </w:p>
    <w:p w14:paraId="5377496B" w14:textId="72841F06" w:rsidR="00E95279" w:rsidRPr="009D002F" w:rsidRDefault="00EC4DAE" w:rsidP="009D002F">
      <w:pPr>
        <w:pStyle w:val="Heading2"/>
        <w:ind w:left="0" w:firstLine="0"/>
      </w:pPr>
      <w:proofErr w:type="gramStart"/>
      <w:r>
        <w:t>Additional</w:t>
      </w:r>
      <w:proofErr w:type="gramEnd"/>
      <w:r>
        <w:t xml:space="preserve"> endorsements</w:t>
      </w:r>
      <w:r w:rsidR="00C11941">
        <w:t xml:space="preserve"> for re-export consignments</w:t>
      </w:r>
    </w:p>
    <w:p w14:paraId="5F9BB681" w14:textId="509F03D8" w:rsidR="007B73CF" w:rsidRDefault="00580801" w:rsidP="00E274D7">
      <w:pPr>
        <w:rPr>
          <w:lang w:eastAsia="ja-JP"/>
        </w:rPr>
      </w:pPr>
      <w:proofErr w:type="gramStart"/>
      <w:r>
        <w:rPr>
          <w:lang w:eastAsia="ja-JP"/>
        </w:rPr>
        <w:t>Additional</w:t>
      </w:r>
      <w:proofErr w:type="gramEnd"/>
      <w:r>
        <w:rPr>
          <w:lang w:eastAsia="ja-JP"/>
        </w:rPr>
        <w:t xml:space="preserve"> endorsements cannot be certified on the phytosanitary certificate for re-export. </w:t>
      </w:r>
      <w:r w:rsidR="007B73CF">
        <w:rPr>
          <w:lang w:eastAsia="ja-JP"/>
        </w:rPr>
        <w:t xml:space="preserve">Endorsements relating to the country of origin need to be on the original phytosanitary certificate or certified copy. Any </w:t>
      </w:r>
      <w:proofErr w:type="gramStart"/>
      <w:r w:rsidR="007B73CF">
        <w:rPr>
          <w:lang w:eastAsia="ja-JP"/>
        </w:rPr>
        <w:t>additional</w:t>
      </w:r>
      <w:proofErr w:type="gramEnd"/>
      <w:r w:rsidR="007B73CF">
        <w:rPr>
          <w:lang w:eastAsia="ja-JP"/>
        </w:rPr>
        <w:t xml:space="preserve"> endorsements that would require further phytosanitary actions to be taken will need a phytosanitary certificate for export instead.</w:t>
      </w:r>
    </w:p>
    <w:p w14:paraId="6D388D55" w14:textId="2707150E" w:rsidR="009A3C01" w:rsidRDefault="009A3C01" w:rsidP="009A3C01">
      <w:pPr>
        <w:pStyle w:val="Heading2"/>
      </w:pPr>
      <w:r>
        <w:t>Further information</w:t>
      </w:r>
    </w:p>
    <w:p w14:paraId="2D92F39C" w14:textId="77777777" w:rsidR="009A3C01" w:rsidRDefault="009A3C01" w:rsidP="009A3C01">
      <w:pPr>
        <w:rPr>
          <w:rStyle w:val="Hyperlink"/>
        </w:rPr>
      </w:pPr>
      <w:r>
        <w:rPr>
          <w:lang w:eastAsia="ja-JP"/>
        </w:rPr>
        <w:t xml:space="preserve">Email </w:t>
      </w:r>
      <w:hyperlink r:id="rId13" w:history="1">
        <w:r w:rsidRPr="00385231">
          <w:rPr>
            <w:rStyle w:val="Hyperlink"/>
          </w:rPr>
          <w:t>plantexportreform@awe.gov.au</w:t>
        </w:r>
      </w:hyperlink>
    </w:p>
    <w:p w14:paraId="799879B7" w14:textId="77777777" w:rsidR="009A3C01" w:rsidRDefault="009A3C01" w:rsidP="009A3C01">
      <w:pPr>
        <w:rPr>
          <w:rStyle w:val="Hyperlink"/>
        </w:rPr>
      </w:pPr>
      <w:r>
        <w:rPr>
          <w:lang w:eastAsia="ja-JP"/>
        </w:rPr>
        <w:t xml:space="preserve">Web </w:t>
      </w:r>
      <w:hyperlink r:id="rId14" w:history="1">
        <w:r w:rsidRPr="00ED3E19">
          <w:rPr>
            <w:rStyle w:val="Hyperlink"/>
          </w:rPr>
          <w:t>awe.gov.au/new-plant-export-legislation</w:t>
        </w:r>
      </w:hyperlink>
    </w:p>
    <w:p w14:paraId="69825DB6" w14:textId="419577E8" w:rsidR="009A3C01" w:rsidRDefault="006953FD" w:rsidP="009A3C01">
      <w:hyperlink r:id="rId15" w:history="1">
        <w:r w:rsidR="009A3C01" w:rsidRPr="00E24BD0">
          <w:rPr>
            <w:rStyle w:val="Hyperlink"/>
          </w:rPr>
          <w:t>Plant Export Operations Manual</w:t>
        </w:r>
      </w:hyperlink>
    </w:p>
    <w:p w14:paraId="3C088050" w14:textId="13E444D4" w:rsidR="000E455C" w:rsidRDefault="00D750D0" w:rsidP="00BE7ED9">
      <w:pPr>
        <w:pStyle w:val="Normalsmall"/>
        <w:spacing w:before="48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6D4C9E">
        <w:rPr>
          <w:lang w:eastAsia="ja-JP"/>
        </w:rPr>
        <w:t>1</w:t>
      </w:r>
    </w:p>
    <w:p w14:paraId="18EF67D0" w14:textId="22514B4D" w:rsidR="000E455C" w:rsidRDefault="00D750D0" w:rsidP="00B60F8C">
      <w:pPr>
        <w:pStyle w:val="Normalsmall"/>
        <w:rPr>
          <w:lang w:eastAsia="ja-JP"/>
        </w:rPr>
      </w:pPr>
      <w:r>
        <w:rPr>
          <w:lang w:eastAsia="ja-JP"/>
        </w:rPr>
        <w:t xml:space="preserve">This work is copyright. It may </w:t>
      </w:r>
      <w:proofErr w:type="gramStart"/>
      <w:r>
        <w:rPr>
          <w:lang w:eastAsia="ja-JP"/>
        </w:rPr>
        <w:t>be reproduced</w:t>
      </w:r>
      <w:proofErr w:type="gramEnd"/>
      <w:r>
        <w:rPr>
          <w:lang w:eastAsia="ja-JP"/>
        </w:rPr>
        <w:t xml:space="preserve"> in whole or in part subject to the inclusion of an acknowledgement of the source and no commercial usage or sale.</w:t>
      </w:r>
    </w:p>
    <w:sectPr w:rsidR="000E455C" w:rsidSect="00D4039B">
      <w:headerReference w:type="default" r:id="rId16"/>
      <w:footerReference w:type="default" r:id="rId17"/>
      <w:headerReference w:type="first" r:id="rId18"/>
      <w:pgSz w:w="11906" w:h="16838"/>
      <w:pgMar w:top="2127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6F93" w14:textId="77777777" w:rsidR="000E455C" w:rsidRDefault="00D750D0">
      <w:r>
        <w:separator/>
      </w:r>
    </w:p>
    <w:p w14:paraId="1F0B3D4F" w14:textId="77777777" w:rsidR="000E455C" w:rsidRDefault="000E455C"/>
    <w:p w14:paraId="0D3BD08D" w14:textId="77777777" w:rsidR="000E455C" w:rsidRDefault="000E455C"/>
  </w:endnote>
  <w:endnote w:type="continuationSeparator" w:id="0">
    <w:p w14:paraId="38619959" w14:textId="77777777" w:rsidR="000E455C" w:rsidRDefault="00D750D0">
      <w:r>
        <w:continuationSeparator/>
      </w:r>
    </w:p>
    <w:p w14:paraId="1344B2F7" w14:textId="77777777" w:rsidR="000E455C" w:rsidRDefault="000E455C"/>
    <w:p w14:paraId="4D927A15" w14:textId="77777777" w:rsidR="000E455C" w:rsidRDefault="000E455C"/>
  </w:endnote>
  <w:endnote w:type="continuationNotice" w:id="1">
    <w:p w14:paraId="6263542F" w14:textId="77777777" w:rsidR="000E455C" w:rsidRDefault="000E455C">
      <w:pPr>
        <w:pStyle w:val="Footer"/>
      </w:pPr>
    </w:p>
    <w:p w14:paraId="17A18CF5" w14:textId="77777777" w:rsidR="000E455C" w:rsidRDefault="000E455C"/>
    <w:p w14:paraId="2BA94C7A" w14:textId="77777777" w:rsidR="000E455C" w:rsidRDefault="000E4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A3A4" w14:textId="02C25F36" w:rsidR="000E455C" w:rsidRDefault="00D750D0">
    <w:pPr>
      <w:pStyle w:val="Footer"/>
    </w:pPr>
    <w:r>
      <w:t>Department of Agriculture</w:t>
    </w:r>
    <w:r w:rsidR="009A7764">
      <w:t xml:space="preserve">, </w:t>
    </w:r>
    <w:proofErr w:type="gramStart"/>
    <w:r w:rsidR="009A7764">
      <w:t>Water</w:t>
    </w:r>
    <w:proofErr w:type="gramEnd"/>
    <w:r w:rsidR="009A7764">
      <w:t xml:space="preserve">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113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3F11" w14:textId="77777777" w:rsidR="000E455C" w:rsidRDefault="00D750D0">
      <w:r>
        <w:separator/>
      </w:r>
    </w:p>
    <w:p w14:paraId="46342832" w14:textId="77777777" w:rsidR="000E455C" w:rsidRDefault="000E455C"/>
    <w:p w14:paraId="59F6E8C5" w14:textId="77777777" w:rsidR="000E455C" w:rsidRDefault="000E455C"/>
  </w:footnote>
  <w:footnote w:type="continuationSeparator" w:id="0">
    <w:p w14:paraId="47F88FDE" w14:textId="77777777" w:rsidR="000E455C" w:rsidRDefault="00D750D0">
      <w:r>
        <w:continuationSeparator/>
      </w:r>
    </w:p>
    <w:p w14:paraId="25B40B7F" w14:textId="77777777" w:rsidR="000E455C" w:rsidRDefault="000E455C"/>
    <w:p w14:paraId="0729C46F" w14:textId="77777777" w:rsidR="000E455C" w:rsidRDefault="000E455C"/>
  </w:footnote>
  <w:footnote w:type="continuationNotice" w:id="1">
    <w:p w14:paraId="7E892AD1" w14:textId="77777777" w:rsidR="000E455C" w:rsidRDefault="000E455C">
      <w:pPr>
        <w:pStyle w:val="Footer"/>
      </w:pPr>
    </w:p>
    <w:p w14:paraId="6F3C933A" w14:textId="77777777" w:rsidR="000E455C" w:rsidRDefault="000E455C"/>
    <w:p w14:paraId="01E9094B" w14:textId="77777777" w:rsidR="000E455C" w:rsidRDefault="000E4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C9B4" w14:textId="66D20176" w:rsidR="000E455C" w:rsidRPr="00E04B31" w:rsidRDefault="00E04B31" w:rsidP="00E04B31">
    <w:pPr>
      <w:pStyle w:val="Header"/>
    </w:pPr>
    <w:r w:rsidRPr="00E04B31">
      <w:t>Plant rules – authorised officers – new process for re-export consignments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5E394472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944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8D5"/>
    <w:multiLevelType w:val="multilevel"/>
    <w:tmpl w:val="BE78A4F8"/>
    <w:numStyleLink w:val="Numberlist"/>
  </w:abstractNum>
  <w:abstractNum w:abstractNumId="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2E7"/>
    <w:multiLevelType w:val="multilevel"/>
    <w:tmpl w:val="C0947DC4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21590"/>
    <w:rsid w:val="00054835"/>
    <w:rsid w:val="00066D0B"/>
    <w:rsid w:val="000D068A"/>
    <w:rsid w:val="000D3148"/>
    <w:rsid w:val="000E455C"/>
    <w:rsid w:val="000F68F6"/>
    <w:rsid w:val="00131592"/>
    <w:rsid w:val="00150DD3"/>
    <w:rsid w:val="00162A44"/>
    <w:rsid w:val="00190D7E"/>
    <w:rsid w:val="001A6968"/>
    <w:rsid w:val="001D0EF3"/>
    <w:rsid w:val="002913F6"/>
    <w:rsid w:val="002B09F5"/>
    <w:rsid w:val="002C7338"/>
    <w:rsid w:val="002E284D"/>
    <w:rsid w:val="00360A6F"/>
    <w:rsid w:val="00373172"/>
    <w:rsid w:val="00383710"/>
    <w:rsid w:val="003A7D96"/>
    <w:rsid w:val="003C7662"/>
    <w:rsid w:val="004113AF"/>
    <w:rsid w:val="004410D9"/>
    <w:rsid w:val="00445487"/>
    <w:rsid w:val="004659B9"/>
    <w:rsid w:val="004B52E3"/>
    <w:rsid w:val="004E2B10"/>
    <w:rsid w:val="005019D0"/>
    <w:rsid w:val="0052446C"/>
    <w:rsid w:val="00541FD0"/>
    <w:rsid w:val="00542B45"/>
    <w:rsid w:val="00553E9D"/>
    <w:rsid w:val="0055447F"/>
    <w:rsid w:val="00571DBF"/>
    <w:rsid w:val="00580801"/>
    <w:rsid w:val="00587707"/>
    <w:rsid w:val="006156DF"/>
    <w:rsid w:val="00625D8D"/>
    <w:rsid w:val="00630FED"/>
    <w:rsid w:val="006953FD"/>
    <w:rsid w:val="00697878"/>
    <w:rsid w:val="006D4C9E"/>
    <w:rsid w:val="006E1747"/>
    <w:rsid w:val="006E5CC7"/>
    <w:rsid w:val="006E6D6C"/>
    <w:rsid w:val="0070464B"/>
    <w:rsid w:val="00717162"/>
    <w:rsid w:val="0072434A"/>
    <w:rsid w:val="00762D0B"/>
    <w:rsid w:val="00771324"/>
    <w:rsid w:val="007A529E"/>
    <w:rsid w:val="007B73CF"/>
    <w:rsid w:val="007F49CD"/>
    <w:rsid w:val="008342BF"/>
    <w:rsid w:val="00884562"/>
    <w:rsid w:val="00902E92"/>
    <w:rsid w:val="00911F4A"/>
    <w:rsid w:val="00915596"/>
    <w:rsid w:val="00973DA5"/>
    <w:rsid w:val="00974CD6"/>
    <w:rsid w:val="009A3C01"/>
    <w:rsid w:val="009A7764"/>
    <w:rsid w:val="009C206F"/>
    <w:rsid w:val="009C3A51"/>
    <w:rsid w:val="009C7C6A"/>
    <w:rsid w:val="009D002F"/>
    <w:rsid w:val="009E774F"/>
    <w:rsid w:val="00A45263"/>
    <w:rsid w:val="00A923EF"/>
    <w:rsid w:val="00AA1D89"/>
    <w:rsid w:val="00AA4CFA"/>
    <w:rsid w:val="00AC1944"/>
    <w:rsid w:val="00AE1E6E"/>
    <w:rsid w:val="00B0121B"/>
    <w:rsid w:val="00B60F8C"/>
    <w:rsid w:val="00B66133"/>
    <w:rsid w:val="00BA313A"/>
    <w:rsid w:val="00BD3AE9"/>
    <w:rsid w:val="00BD4F8E"/>
    <w:rsid w:val="00BE7ED9"/>
    <w:rsid w:val="00BF37CE"/>
    <w:rsid w:val="00C11941"/>
    <w:rsid w:val="00C6128D"/>
    <w:rsid w:val="00C70709"/>
    <w:rsid w:val="00C765C8"/>
    <w:rsid w:val="00C768D9"/>
    <w:rsid w:val="00C91722"/>
    <w:rsid w:val="00C94883"/>
    <w:rsid w:val="00C9758A"/>
    <w:rsid w:val="00CB3471"/>
    <w:rsid w:val="00CF03E2"/>
    <w:rsid w:val="00D118B2"/>
    <w:rsid w:val="00D30F4A"/>
    <w:rsid w:val="00D4039B"/>
    <w:rsid w:val="00D6754F"/>
    <w:rsid w:val="00D750D0"/>
    <w:rsid w:val="00D76406"/>
    <w:rsid w:val="00D76CCF"/>
    <w:rsid w:val="00DA6794"/>
    <w:rsid w:val="00DB2775"/>
    <w:rsid w:val="00DC00AF"/>
    <w:rsid w:val="00E04B31"/>
    <w:rsid w:val="00E274D7"/>
    <w:rsid w:val="00E27FDA"/>
    <w:rsid w:val="00E572AA"/>
    <w:rsid w:val="00E75EC5"/>
    <w:rsid w:val="00E95279"/>
    <w:rsid w:val="00E95CD8"/>
    <w:rsid w:val="00EA0513"/>
    <w:rsid w:val="00EC4DAE"/>
    <w:rsid w:val="00F22598"/>
    <w:rsid w:val="00F243B2"/>
    <w:rsid w:val="00F41F6B"/>
    <w:rsid w:val="00F67C4C"/>
    <w:rsid w:val="00F74C1F"/>
    <w:rsid w:val="00FB7028"/>
    <w:rsid w:val="00FD2716"/>
    <w:rsid w:val="00FD337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ind w:left="2160" w:hanging="36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  <w:style w:type="character" w:customStyle="1" w:styleId="Bullet1Char">
    <w:name w:val="Bullet 1 Char"/>
    <w:basedOn w:val="DefaultParagraphFont"/>
    <w:link w:val="Bullet1"/>
    <w:locked/>
    <w:rsid w:val="00E75EC5"/>
    <w:rPr>
      <w:rFonts w:ascii="Arial" w:hAnsi="Arial" w:cs="Arial"/>
      <w:szCs w:val="24"/>
    </w:rPr>
  </w:style>
  <w:style w:type="paragraph" w:customStyle="1" w:styleId="Bullet1">
    <w:name w:val="Bullet 1"/>
    <w:basedOn w:val="Normal"/>
    <w:link w:val="Bullet1Char"/>
    <w:qFormat/>
    <w:rsid w:val="00E75EC5"/>
    <w:pPr>
      <w:numPr>
        <w:numId w:val="10"/>
      </w:numPr>
      <w:spacing w:before="60" w:after="60" w:line="240" w:lineRule="auto"/>
    </w:pPr>
    <w:rPr>
      <w:rFonts w:ascii="Arial" w:eastAsia="Cambria" w:hAnsi="Arial" w:cs="Arial"/>
      <w:sz w:val="20"/>
      <w:szCs w:val="24"/>
      <w:lang w:eastAsia="en-AU"/>
    </w:rPr>
  </w:style>
  <w:style w:type="paragraph" w:customStyle="1" w:styleId="Bullet2">
    <w:name w:val="Bullet 2"/>
    <w:basedOn w:val="Normal"/>
    <w:qFormat/>
    <w:rsid w:val="00E75EC5"/>
    <w:pPr>
      <w:numPr>
        <w:ilvl w:val="1"/>
        <w:numId w:val="10"/>
      </w:num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4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texportreform@awe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cor.agriculture.gov.au/Plants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export/controlled-goods/plants-plant-products/plant-exports-management-system-inform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export/controlled-goods/plants-plant-products/plantexportsmanua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we.gov.au/new-plant-export-legisl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86F512-9CF2-448B-B6E8-AA4972113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139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rules – authorised officers – new process for re-export consignments</vt:lpstr>
    </vt:vector>
  </TitlesOfParts>
  <Company/>
  <LinksUpToDate>false</LinksUpToDate>
  <CharactersWithSpaces>3987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rules – authorised officers – new process for re-export consignments</dc:title>
  <dc:creator>Department of Agriculture, Water and the Environment</dc:creator>
  <cp:lastModifiedBy>Watters, Juanita</cp:lastModifiedBy>
  <cp:revision>29</cp:revision>
  <cp:lastPrinted>2019-01-21T05:17:00Z</cp:lastPrinted>
  <dcterms:created xsi:type="dcterms:W3CDTF">2021-02-15T06:34:00Z</dcterms:created>
  <dcterms:modified xsi:type="dcterms:W3CDTF">2021-02-23T21:59:00Z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