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945B6" w14:textId="77777777" w:rsidR="00CD21B4" w:rsidRPr="00CD21B4" w:rsidRDefault="00251BA3" w:rsidP="00CD21B4">
      <w:pPr>
        <w:pStyle w:val="Heading1"/>
        <w:spacing w:after="240"/>
      </w:pPr>
      <w:r>
        <w:t xml:space="preserve">Future Drought Fund: </w:t>
      </w:r>
      <w:r w:rsidR="00243E26">
        <w:t>F</w:t>
      </w:r>
      <w:r>
        <w:t>u</w:t>
      </w:r>
      <w:r w:rsidR="00243E26">
        <w:t xml:space="preserve">nding </w:t>
      </w:r>
      <w:r w:rsidR="006F4757">
        <w:t>I</w:t>
      </w:r>
      <w:r w:rsidR="00243E26">
        <w:t>nformation</w:t>
      </w:r>
    </w:p>
    <w:p w14:paraId="4AA44B08" w14:textId="0FEE9636" w:rsidR="00A211B5" w:rsidRDefault="0036731C" w:rsidP="00A35D03">
      <w:pPr>
        <w:spacing w:before="120"/>
      </w:pPr>
      <w:r w:rsidRPr="0036731C">
        <w:t xml:space="preserve">This table details the payment </w:t>
      </w:r>
      <w:r w:rsidR="001921C6">
        <w:t>i</w:t>
      </w:r>
      <w:r w:rsidR="001921C6" w:rsidRPr="0036731C">
        <w:t xml:space="preserve">nformation </w:t>
      </w:r>
      <w:r w:rsidRPr="0036731C">
        <w:t xml:space="preserve">for the </w:t>
      </w:r>
      <w:r w:rsidR="00F040E5" w:rsidRPr="00D961FA">
        <w:rPr>
          <w:rFonts w:cstheme="minorHAnsi"/>
          <w:i/>
          <w:iCs/>
          <w:color w:val="000000"/>
          <w:lang w:eastAsia="en-AU"/>
        </w:rPr>
        <w:t xml:space="preserve">Drought Resilience Innovation Grants </w:t>
      </w:r>
      <w:r w:rsidR="002F4B89" w:rsidRPr="00D961FA">
        <w:rPr>
          <w:rFonts w:cstheme="minorHAnsi"/>
          <w:i/>
          <w:iCs/>
          <w:color w:val="000000"/>
          <w:lang w:eastAsia="en-AU"/>
        </w:rPr>
        <w:t>p</w:t>
      </w:r>
      <w:r w:rsidR="00F040E5" w:rsidRPr="00D961FA">
        <w:rPr>
          <w:rFonts w:cstheme="minorHAnsi"/>
          <w:i/>
          <w:iCs/>
          <w:color w:val="000000"/>
          <w:lang w:eastAsia="en-AU"/>
        </w:rPr>
        <w:t>rogram</w:t>
      </w:r>
      <w:r w:rsidR="00F040E5" w:rsidRPr="00D961FA">
        <w:rPr>
          <w:rFonts w:cstheme="minorHAnsi"/>
          <w:color w:val="000000"/>
          <w:lang w:eastAsia="en-AU"/>
        </w:rPr>
        <w:t xml:space="preserve"> </w:t>
      </w:r>
      <w:r w:rsidRPr="00DA764F">
        <w:t xml:space="preserve">as </w:t>
      </w:r>
      <w:r w:rsidRPr="0036731C">
        <w:t xml:space="preserve">required under </w:t>
      </w:r>
      <w:r w:rsidR="00DA1C25">
        <w:t>S</w:t>
      </w:r>
      <w:r w:rsidRPr="0036731C">
        <w:t xml:space="preserve">ection 27A of the </w:t>
      </w:r>
      <w:r w:rsidRPr="00C73D05">
        <w:rPr>
          <w:rStyle w:val="Emphasis"/>
        </w:rPr>
        <w:t>Future</w:t>
      </w:r>
      <w:r w:rsidR="00101422">
        <w:rPr>
          <w:rStyle w:val="Emphasis"/>
        </w:rPr>
        <w:t> </w:t>
      </w:r>
      <w:r w:rsidRPr="00C73D05">
        <w:rPr>
          <w:rStyle w:val="Emphasis"/>
        </w:rPr>
        <w:t>Drought Fund Act 2019</w:t>
      </w:r>
      <w:r w:rsidR="00C73D05">
        <w:t>.</w:t>
      </w:r>
    </w:p>
    <w:p w14:paraId="1BDF4BBF" w14:textId="77777777" w:rsidR="00BC1FDA" w:rsidRDefault="00DB6BC0" w:rsidP="00A35D03">
      <w:pPr>
        <w:spacing w:before="120"/>
      </w:pPr>
      <w:r>
        <w:t>All payments in this table are GST exclusiv</w:t>
      </w:r>
      <w:r w:rsidR="00577949">
        <w:t>e</w:t>
      </w:r>
      <w:r w:rsidR="00CD21B4">
        <w:t>.</w:t>
      </w:r>
    </w:p>
    <w:p w14:paraId="6069B00F" w14:textId="51645BD3" w:rsidR="00656160" w:rsidRDefault="009010F9" w:rsidP="009010F9">
      <w:pPr>
        <w:pStyle w:val="Caption"/>
      </w:pPr>
      <w:r>
        <w:t xml:space="preserve">Table </w:t>
      </w:r>
      <w:r w:rsidRPr="3E20D779">
        <w:fldChar w:fldCharType="begin"/>
      </w:r>
      <w:r>
        <w:instrText xml:space="preserve"> SEQ Table \* ARABIC </w:instrText>
      </w:r>
      <w:r w:rsidRPr="3E20D779">
        <w:fldChar w:fldCharType="separate"/>
      </w:r>
      <w:r w:rsidR="00617EA0">
        <w:rPr>
          <w:noProof/>
        </w:rPr>
        <w:t>1</w:t>
      </w:r>
      <w:r w:rsidRPr="3E20D779">
        <w:rPr>
          <w:noProof/>
        </w:rPr>
        <w:fldChar w:fldCharType="end"/>
      </w:r>
      <w:r w:rsidR="003A195C">
        <w:t xml:space="preserve"> </w:t>
      </w:r>
      <w:r w:rsidR="00F040E5" w:rsidRPr="3E20D779">
        <w:rPr>
          <w:rFonts w:asciiTheme="minorHAnsi" w:hAnsiTheme="minorHAnsi"/>
          <w:color w:val="000000" w:themeColor="text1"/>
          <w:lang w:eastAsia="en-AU"/>
        </w:rPr>
        <w:t xml:space="preserve">Drought Resilience Innovation Grants </w:t>
      </w:r>
      <w:r w:rsidR="002F4B89" w:rsidRPr="3E20D779">
        <w:rPr>
          <w:rFonts w:asciiTheme="minorHAnsi" w:hAnsiTheme="minorHAnsi"/>
          <w:color w:val="000000" w:themeColor="text1"/>
          <w:lang w:eastAsia="en-AU"/>
        </w:rPr>
        <w:t>p</w:t>
      </w:r>
      <w:r w:rsidR="00F040E5" w:rsidRPr="3E20D779">
        <w:rPr>
          <w:rFonts w:asciiTheme="minorHAnsi" w:hAnsiTheme="minorHAnsi"/>
          <w:color w:val="000000" w:themeColor="text1"/>
          <w:lang w:eastAsia="en-AU"/>
        </w:rPr>
        <w:t>rogram</w:t>
      </w:r>
      <w:r w:rsidR="23B8D722" w:rsidRPr="3E20D779">
        <w:rPr>
          <w:rFonts w:asciiTheme="minorHAnsi" w:hAnsiTheme="minorHAnsi"/>
          <w:color w:val="000000" w:themeColor="text1"/>
          <w:lang w:eastAsia="en-AU"/>
        </w:rPr>
        <w:t xml:space="preserve"> – 2020 - 2024</w:t>
      </w:r>
    </w:p>
    <w:tbl>
      <w:tblPr>
        <w:tblStyle w:val="TableGrid"/>
        <w:tblW w:w="13992" w:type="dxa"/>
        <w:tblLayout w:type="fixed"/>
        <w:tblLook w:val="04A0" w:firstRow="1" w:lastRow="0" w:firstColumn="1" w:lastColumn="0" w:noHBand="0" w:noVBand="1"/>
      </w:tblPr>
      <w:tblGrid>
        <w:gridCol w:w="1867"/>
        <w:gridCol w:w="1094"/>
        <w:gridCol w:w="2278"/>
        <w:gridCol w:w="2977"/>
        <w:gridCol w:w="1419"/>
        <w:gridCol w:w="1410"/>
        <w:gridCol w:w="1478"/>
        <w:gridCol w:w="1469"/>
      </w:tblGrid>
      <w:tr w:rsidR="00505DDB" w14:paraId="4E0D1798" w14:textId="77777777" w:rsidTr="00A43045">
        <w:trPr>
          <w:cantSplit/>
          <w:trHeight w:val="300"/>
          <w:tblHeader/>
        </w:trPr>
        <w:tc>
          <w:tcPr>
            <w:tcW w:w="1867" w:type="dxa"/>
          </w:tcPr>
          <w:p w14:paraId="24BAF8CD" w14:textId="77777777" w:rsidR="00B1760E" w:rsidRPr="008E4895" w:rsidDel="000310E2" w:rsidRDefault="00B1760E" w:rsidP="00EF0676">
            <w:pPr>
              <w:pStyle w:val="TableHeading"/>
            </w:pPr>
            <w:bookmarkStart w:id="0" w:name="Title_1"/>
            <w:bookmarkEnd w:id="0"/>
            <w:r w:rsidRPr="008E4895">
              <w:t>Organisation</w:t>
            </w:r>
          </w:p>
        </w:tc>
        <w:tc>
          <w:tcPr>
            <w:tcW w:w="1094" w:type="dxa"/>
          </w:tcPr>
          <w:p w14:paraId="33E787FF" w14:textId="77777777" w:rsidR="00B1760E" w:rsidRPr="00CB0F02" w:rsidDel="000310E2" w:rsidRDefault="00B1760E" w:rsidP="00EF0676">
            <w:pPr>
              <w:pStyle w:val="TableHeading"/>
            </w:pPr>
            <w:r w:rsidRPr="00CB0F02">
              <w:t>Region</w:t>
            </w:r>
          </w:p>
        </w:tc>
        <w:tc>
          <w:tcPr>
            <w:tcW w:w="2278" w:type="dxa"/>
          </w:tcPr>
          <w:p w14:paraId="54590BF7" w14:textId="77777777" w:rsidR="00B1760E" w:rsidRPr="00CB0F02" w:rsidDel="000310E2" w:rsidRDefault="00B1760E" w:rsidP="00EF0676">
            <w:pPr>
              <w:pStyle w:val="TableHeading"/>
            </w:pPr>
            <w:r w:rsidRPr="00CB0F02">
              <w:t>Legislative purpose</w:t>
            </w:r>
          </w:p>
        </w:tc>
        <w:tc>
          <w:tcPr>
            <w:tcW w:w="2977" w:type="dxa"/>
          </w:tcPr>
          <w:p w14:paraId="772CE3C2" w14:textId="77777777" w:rsidR="00B1760E" w:rsidRPr="00CB0F02" w:rsidDel="000310E2" w:rsidRDefault="00B1760E" w:rsidP="00F040E5">
            <w:pPr>
              <w:pStyle w:val="TableHeading"/>
            </w:pPr>
            <w:r>
              <w:t>Description</w:t>
            </w:r>
          </w:p>
        </w:tc>
        <w:tc>
          <w:tcPr>
            <w:tcW w:w="1419" w:type="dxa"/>
          </w:tcPr>
          <w:p w14:paraId="102A924D" w14:textId="77777777" w:rsidR="00B1760E" w:rsidRPr="00CB0F02" w:rsidDel="000310E2" w:rsidRDefault="00B1760E" w:rsidP="00EF0676">
            <w:pPr>
              <w:pStyle w:val="TableHeading"/>
            </w:pPr>
            <w:r w:rsidRPr="00CB0F02">
              <w:t>Total amount payable</w:t>
            </w:r>
          </w:p>
        </w:tc>
        <w:tc>
          <w:tcPr>
            <w:tcW w:w="1410" w:type="dxa"/>
          </w:tcPr>
          <w:p w14:paraId="4C3B3B29" w14:textId="32189351" w:rsidR="00B1760E" w:rsidRPr="00CB0F02" w:rsidDel="000310E2" w:rsidRDefault="00B1760E" w:rsidP="00EF0676">
            <w:pPr>
              <w:pStyle w:val="TableHeading"/>
            </w:pPr>
            <w:r>
              <w:t xml:space="preserve">Total </w:t>
            </w:r>
            <w:r w:rsidR="00B80EF9">
              <w:t>a</w:t>
            </w:r>
            <w:r>
              <w:t>mount</w:t>
            </w:r>
            <w:r w:rsidR="00B80EF9">
              <w:t xml:space="preserve"> </w:t>
            </w:r>
            <w:r>
              <w:t xml:space="preserve">paid as </w:t>
            </w:r>
            <w:proofErr w:type="gramStart"/>
            <w:r>
              <w:t>at</w:t>
            </w:r>
            <w:proofErr w:type="gramEnd"/>
            <w:r>
              <w:t xml:space="preserve"> </w:t>
            </w:r>
            <w:r w:rsidR="7B31E227">
              <w:t>2 December</w:t>
            </w:r>
            <w:r w:rsidR="0320232C">
              <w:t xml:space="preserve"> 2024</w:t>
            </w:r>
          </w:p>
        </w:tc>
        <w:tc>
          <w:tcPr>
            <w:tcW w:w="1478" w:type="dxa"/>
          </w:tcPr>
          <w:p w14:paraId="17596DA9" w14:textId="77777777" w:rsidR="00B1760E" w:rsidRPr="00CB0F02" w:rsidRDefault="00B1760E" w:rsidP="00B9548E">
            <w:pPr>
              <w:pStyle w:val="TableHeading"/>
            </w:pPr>
            <w:r w:rsidRPr="00CB0F02">
              <w:t>Payment date</w:t>
            </w:r>
          </w:p>
        </w:tc>
        <w:tc>
          <w:tcPr>
            <w:tcW w:w="1469" w:type="dxa"/>
          </w:tcPr>
          <w:p w14:paraId="5CD0B719" w14:textId="77777777" w:rsidR="00B1760E" w:rsidRPr="00CB0F02" w:rsidRDefault="00B1760E" w:rsidP="00B9548E">
            <w:pPr>
              <w:pStyle w:val="TableHeading"/>
            </w:pPr>
            <w:r w:rsidRPr="00CB0F02">
              <w:t>Payment amount</w:t>
            </w:r>
          </w:p>
        </w:tc>
      </w:tr>
      <w:tr w:rsidR="00505DDB" w14:paraId="16CC61FD" w14:textId="77777777" w:rsidTr="00A43045">
        <w:trPr>
          <w:trHeight w:val="300"/>
        </w:trPr>
        <w:tc>
          <w:tcPr>
            <w:tcW w:w="1867" w:type="dxa"/>
          </w:tcPr>
          <w:p w14:paraId="597E5B4D" w14:textId="77777777" w:rsidR="00C4350C" w:rsidRPr="008E4895" w:rsidRDefault="00C4350C" w:rsidP="00C4350C">
            <w:pPr>
              <w:pStyle w:val="TableText"/>
            </w:pPr>
            <w:r w:rsidRPr="008E4895">
              <w:t>Applied Horticultural Research Pty Ltd</w:t>
            </w:r>
          </w:p>
        </w:tc>
        <w:tc>
          <w:tcPr>
            <w:tcW w:w="1094" w:type="dxa"/>
          </w:tcPr>
          <w:p w14:paraId="5F818BE9" w14:textId="77777777" w:rsidR="00C4350C" w:rsidRPr="00550C4C" w:rsidRDefault="00C4350C" w:rsidP="00C4350C">
            <w:pPr>
              <w:pStyle w:val="TableText"/>
            </w:pPr>
            <w:r w:rsidRPr="00CC3988">
              <w:t>New South Wales</w:t>
            </w:r>
          </w:p>
        </w:tc>
        <w:tc>
          <w:tcPr>
            <w:tcW w:w="2278" w:type="dxa"/>
          </w:tcPr>
          <w:p w14:paraId="07E15BEA"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2B411D2A" w14:textId="77777777" w:rsidR="00C4350C" w:rsidRDefault="00C4350C" w:rsidP="00C4350C">
            <w:pPr>
              <w:pStyle w:val="TableText"/>
            </w:pPr>
            <w:r w:rsidRPr="00FB6FA0">
              <w:t xml:space="preserve">Drought Resilience Innovation Grants Program – </w:t>
            </w:r>
            <w:r w:rsidRPr="004D0E10">
              <w:t>Ideas Grant</w:t>
            </w:r>
          </w:p>
          <w:p w14:paraId="6B8FD38E" w14:textId="6FF7273B" w:rsidR="00B61D24" w:rsidRPr="00B61D24" w:rsidRDefault="00B61D24" w:rsidP="00B61D24">
            <w:pPr>
              <w:spacing w:after="0" w:line="240" w:lineRule="auto"/>
              <w:rPr>
                <w:rStyle w:val="Emphasis"/>
                <w:sz w:val="18"/>
                <w:szCs w:val="18"/>
              </w:rPr>
            </w:pPr>
            <w:r w:rsidRPr="00B61D24">
              <w:rPr>
                <w:rStyle w:val="Emphasis"/>
                <w:sz w:val="18"/>
                <w:szCs w:val="18"/>
              </w:rPr>
              <w:t>Next Generation Water Management</w:t>
            </w:r>
          </w:p>
        </w:tc>
        <w:tc>
          <w:tcPr>
            <w:tcW w:w="1419" w:type="dxa"/>
          </w:tcPr>
          <w:p w14:paraId="07B3ED98" w14:textId="7EC0BAA5" w:rsidR="00C4350C" w:rsidRPr="00C4350C" w:rsidRDefault="00C4350C" w:rsidP="00C4350C">
            <w:pPr>
              <w:pStyle w:val="TableText"/>
              <w:jc w:val="right"/>
              <w:rPr>
                <w:rStyle w:val="Strong"/>
                <w:b w:val="0"/>
                <w:bCs w:val="0"/>
              </w:rPr>
            </w:pPr>
            <w:r w:rsidRPr="00C4350C">
              <w:t>$45,454.54</w:t>
            </w:r>
          </w:p>
        </w:tc>
        <w:tc>
          <w:tcPr>
            <w:tcW w:w="1410" w:type="dxa"/>
          </w:tcPr>
          <w:p w14:paraId="1CAE8F34" w14:textId="52921E3D" w:rsidR="00C4350C" w:rsidRPr="00C4350C" w:rsidRDefault="00C4350C" w:rsidP="00C4350C">
            <w:pPr>
              <w:pStyle w:val="TableText"/>
              <w:jc w:val="right"/>
              <w:rPr>
                <w:rStyle w:val="Strong"/>
                <w:b w:val="0"/>
                <w:bCs w:val="0"/>
              </w:rPr>
            </w:pPr>
            <w:r w:rsidRPr="00C4350C">
              <w:t>$45,454.54</w:t>
            </w:r>
          </w:p>
        </w:tc>
        <w:tc>
          <w:tcPr>
            <w:tcW w:w="1478" w:type="dxa"/>
          </w:tcPr>
          <w:p w14:paraId="6FB86D18" w14:textId="5A492053" w:rsidR="00C4350C" w:rsidRPr="00C4350C" w:rsidRDefault="00C4350C" w:rsidP="00B9548E">
            <w:pPr>
              <w:pStyle w:val="TableText"/>
              <w:jc w:val="right"/>
              <w:rPr>
                <w:rStyle w:val="Strong"/>
                <w:b w:val="0"/>
                <w:bCs w:val="0"/>
              </w:rPr>
            </w:pPr>
            <w:r w:rsidRPr="00C4350C">
              <w:t>30/06/2022</w:t>
            </w:r>
          </w:p>
        </w:tc>
        <w:tc>
          <w:tcPr>
            <w:tcW w:w="1469" w:type="dxa"/>
          </w:tcPr>
          <w:p w14:paraId="113E1C32" w14:textId="5C6D1CC9" w:rsidR="00C4350C" w:rsidRPr="00C4350C" w:rsidRDefault="00C4350C" w:rsidP="00B9548E">
            <w:pPr>
              <w:pStyle w:val="TableText"/>
              <w:jc w:val="right"/>
              <w:rPr>
                <w:rStyle w:val="Strong"/>
                <w:b w:val="0"/>
                <w:bCs w:val="0"/>
              </w:rPr>
            </w:pPr>
            <w:r w:rsidRPr="00C4350C">
              <w:rPr>
                <w:rStyle w:val="Strong"/>
                <w:b w:val="0"/>
                <w:bCs w:val="0"/>
              </w:rPr>
              <w:t>$45,454.54</w:t>
            </w:r>
          </w:p>
        </w:tc>
      </w:tr>
      <w:tr w:rsidR="00505DDB" w14:paraId="0C59C155" w14:textId="77777777" w:rsidTr="00A43045">
        <w:trPr>
          <w:trHeight w:val="300"/>
        </w:trPr>
        <w:tc>
          <w:tcPr>
            <w:tcW w:w="1867" w:type="dxa"/>
          </w:tcPr>
          <w:p w14:paraId="39D7E6C0" w14:textId="0D95A2DB" w:rsidR="00C4350C" w:rsidRPr="008E4895" w:rsidRDefault="00C4350C" w:rsidP="00C4350C">
            <w:pPr>
              <w:pStyle w:val="TableText"/>
            </w:pPr>
            <w:proofErr w:type="spellStart"/>
            <w:r w:rsidRPr="008E4895">
              <w:t>Ar</w:t>
            </w:r>
            <w:r w:rsidR="00B61D24" w:rsidRPr="008E4895">
              <w:t>q</w:t>
            </w:r>
            <w:r w:rsidRPr="008E4895">
              <w:t>uus</w:t>
            </w:r>
            <w:proofErr w:type="spellEnd"/>
            <w:r w:rsidRPr="008E4895">
              <w:t xml:space="preserve"> Pty Ltd</w:t>
            </w:r>
          </w:p>
        </w:tc>
        <w:tc>
          <w:tcPr>
            <w:tcW w:w="1094" w:type="dxa"/>
          </w:tcPr>
          <w:p w14:paraId="2ABC244D" w14:textId="77777777" w:rsidR="00C4350C" w:rsidRPr="00550C4C" w:rsidRDefault="00C4350C" w:rsidP="00C4350C">
            <w:pPr>
              <w:pStyle w:val="TableText"/>
            </w:pPr>
            <w:r w:rsidRPr="004D0E10">
              <w:t>Western Australia</w:t>
            </w:r>
          </w:p>
        </w:tc>
        <w:tc>
          <w:tcPr>
            <w:tcW w:w="2278" w:type="dxa"/>
          </w:tcPr>
          <w:p w14:paraId="0EC95B91"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25DA86CD" w14:textId="77777777" w:rsidR="00C4350C" w:rsidRDefault="00C4350C" w:rsidP="00C4350C">
            <w:pPr>
              <w:pStyle w:val="TableText"/>
            </w:pPr>
            <w:r w:rsidRPr="00FB6FA0">
              <w:t xml:space="preserve">Drought Resilience Innovation Grants Program – </w:t>
            </w:r>
            <w:r w:rsidRPr="004D0E10">
              <w:t>Ideas Grant</w:t>
            </w:r>
          </w:p>
          <w:p w14:paraId="5DCA88FD" w14:textId="1BEB3375" w:rsidR="00B61D24" w:rsidRPr="00B61D24" w:rsidRDefault="00B61D24" w:rsidP="00C4350C">
            <w:pPr>
              <w:pStyle w:val="TableText"/>
              <w:rPr>
                <w:rStyle w:val="Emphasis"/>
              </w:rPr>
            </w:pPr>
            <w:r w:rsidRPr="00B61D24">
              <w:rPr>
                <w:rStyle w:val="Emphasis"/>
              </w:rPr>
              <w:t>A Sustainable Weather Certificate Industry project</w:t>
            </w:r>
          </w:p>
        </w:tc>
        <w:tc>
          <w:tcPr>
            <w:tcW w:w="1419" w:type="dxa"/>
          </w:tcPr>
          <w:p w14:paraId="3DF63E68" w14:textId="08533E2C" w:rsidR="00C4350C" w:rsidRPr="00550C4C" w:rsidRDefault="00C4350C" w:rsidP="00C4350C">
            <w:pPr>
              <w:pStyle w:val="TableText"/>
              <w:jc w:val="right"/>
              <w:rPr>
                <w:rStyle w:val="Strong"/>
                <w:b w:val="0"/>
                <w:bCs w:val="0"/>
              </w:rPr>
            </w:pPr>
            <w:r w:rsidRPr="00C4350C">
              <w:t>$45,454.54</w:t>
            </w:r>
          </w:p>
        </w:tc>
        <w:tc>
          <w:tcPr>
            <w:tcW w:w="1410" w:type="dxa"/>
          </w:tcPr>
          <w:p w14:paraId="2AC4F639" w14:textId="7C84CB16" w:rsidR="00C4350C" w:rsidRPr="00550C4C" w:rsidRDefault="00C4350C" w:rsidP="00C4350C">
            <w:pPr>
              <w:pStyle w:val="TableText"/>
              <w:jc w:val="right"/>
              <w:rPr>
                <w:rStyle w:val="Strong"/>
                <w:b w:val="0"/>
                <w:bCs w:val="0"/>
              </w:rPr>
            </w:pPr>
            <w:r w:rsidRPr="00C4350C">
              <w:t>$45,454.54</w:t>
            </w:r>
          </w:p>
        </w:tc>
        <w:tc>
          <w:tcPr>
            <w:tcW w:w="1478" w:type="dxa"/>
          </w:tcPr>
          <w:p w14:paraId="6126A566" w14:textId="2069F7E5" w:rsidR="00C4350C" w:rsidRPr="00550C4C" w:rsidRDefault="00C4350C" w:rsidP="00B9548E">
            <w:pPr>
              <w:pStyle w:val="TableText"/>
              <w:jc w:val="right"/>
              <w:rPr>
                <w:rStyle w:val="Strong"/>
                <w:b w:val="0"/>
                <w:bCs w:val="0"/>
              </w:rPr>
            </w:pPr>
            <w:r w:rsidRPr="00C4350C">
              <w:t>30/06/2022</w:t>
            </w:r>
          </w:p>
        </w:tc>
        <w:tc>
          <w:tcPr>
            <w:tcW w:w="1469" w:type="dxa"/>
          </w:tcPr>
          <w:p w14:paraId="22A418D7" w14:textId="1C57C18B"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4B9398F3" w14:textId="77777777" w:rsidTr="00A43045">
        <w:trPr>
          <w:trHeight w:val="300"/>
        </w:trPr>
        <w:tc>
          <w:tcPr>
            <w:tcW w:w="1867" w:type="dxa"/>
          </w:tcPr>
          <w:p w14:paraId="6A5A8975" w14:textId="77777777" w:rsidR="00C4350C" w:rsidRPr="008E4895" w:rsidRDefault="00C4350C" w:rsidP="00C4350C">
            <w:pPr>
              <w:pStyle w:val="TableText"/>
            </w:pPr>
            <w:r w:rsidRPr="008E4895">
              <w:t>Autism Queensland Limited</w:t>
            </w:r>
          </w:p>
        </w:tc>
        <w:tc>
          <w:tcPr>
            <w:tcW w:w="1094" w:type="dxa"/>
          </w:tcPr>
          <w:p w14:paraId="2E583475" w14:textId="77777777" w:rsidR="00C4350C" w:rsidRPr="00550C4C" w:rsidRDefault="00C4350C" w:rsidP="00C4350C">
            <w:pPr>
              <w:pStyle w:val="TableText"/>
            </w:pPr>
            <w:r w:rsidRPr="006A3A00">
              <w:t>Queensland</w:t>
            </w:r>
          </w:p>
        </w:tc>
        <w:tc>
          <w:tcPr>
            <w:tcW w:w="2278" w:type="dxa"/>
          </w:tcPr>
          <w:p w14:paraId="08E13603"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0A8AC3A4" w14:textId="77777777" w:rsidR="00C4350C" w:rsidRDefault="00C4350C" w:rsidP="00C4350C">
            <w:pPr>
              <w:pStyle w:val="TableText"/>
            </w:pPr>
            <w:r w:rsidRPr="00FB6FA0">
              <w:t xml:space="preserve">Drought Resilience Innovation Grants Program – </w:t>
            </w:r>
            <w:r w:rsidRPr="004D0E10">
              <w:t>Ideas Grant</w:t>
            </w:r>
          </w:p>
          <w:p w14:paraId="42E1CBD5" w14:textId="49AEB30D" w:rsidR="00B61D24" w:rsidRPr="00B61D24" w:rsidRDefault="00B61D24" w:rsidP="00C4350C">
            <w:pPr>
              <w:pStyle w:val="TableText"/>
              <w:rPr>
                <w:rStyle w:val="Emphasis"/>
              </w:rPr>
            </w:pPr>
            <w:r w:rsidRPr="00B61D24">
              <w:rPr>
                <w:rStyle w:val="Emphasis"/>
              </w:rPr>
              <w:t>The Resilience of Farming Families of Children with Disability</w:t>
            </w:r>
          </w:p>
        </w:tc>
        <w:tc>
          <w:tcPr>
            <w:tcW w:w="1419" w:type="dxa"/>
          </w:tcPr>
          <w:p w14:paraId="6B5593CD" w14:textId="6DA8B18F" w:rsidR="00C4350C" w:rsidRPr="00550C4C" w:rsidRDefault="00C4350C" w:rsidP="00C4350C">
            <w:pPr>
              <w:pStyle w:val="TableText"/>
              <w:jc w:val="right"/>
              <w:rPr>
                <w:rStyle w:val="Strong"/>
                <w:b w:val="0"/>
                <w:bCs w:val="0"/>
              </w:rPr>
            </w:pPr>
            <w:r w:rsidRPr="00C4350C">
              <w:t>$45,454.54</w:t>
            </w:r>
          </w:p>
        </w:tc>
        <w:tc>
          <w:tcPr>
            <w:tcW w:w="1410" w:type="dxa"/>
          </w:tcPr>
          <w:p w14:paraId="4D140F1E" w14:textId="7BB0A066" w:rsidR="00C4350C" w:rsidRPr="00550C4C" w:rsidRDefault="00C4350C" w:rsidP="00C4350C">
            <w:pPr>
              <w:pStyle w:val="TableText"/>
              <w:jc w:val="right"/>
              <w:rPr>
                <w:rStyle w:val="Strong"/>
                <w:b w:val="0"/>
                <w:bCs w:val="0"/>
              </w:rPr>
            </w:pPr>
            <w:r w:rsidRPr="00C4350C">
              <w:t>$45,454.54</w:t>
            </w:r>
          </w:p>
        </w:tc>
        <w:tc>
          <w:tcPr>
            <w:tcW w:w="1478" w:type="dxa"/>
          </w:tcPr>
          <w:p w14:paraId="1594BE41" w14:textId="0AB05E59" w:rsidR="00C4350C" w:rsidRPr="00550C4C" w:rsidRDefault="00C4350C" w:rsidP="00B9548E">
            <w:pPr>
              <w:pStyle w:val="TableText"/>
              <w:jc w:val="right"/>
              <w:rPr>
                <w:rStyle w:val="Strong"/>
                <w:b w:val="0"/>
                <w:bCs w:val="0"/>
              </w:rPr>
            </w:pPr>
            <w:r w:rsidRPr="00C4350C">
              <w:t>30/06/2022</w:t>
            </w:r>
          </w:p>
        </w:tc>
        <w:tc>
          <w:tcPr>
            <w:tcW w:w="1469" w:type="dxa"/>
          </w:tcPr>
          <w:p w14:paraId="06537A9D" w14:textId="2B2036A1"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75F655FE" w14:textId="77777777" w:rsidTr="00A43045">
        <w:trPr>
          <w:trHeight w:val="300"/>
        </w:trPr>
        <w:tc>
          <w:tcPr>
            <w:tcW w:w="1867" w:type="dxa"/>
          </w:tcPr>
          <w:p w14:paraId="785F79CA" w14:textId="77777777" w:rsidR="00C4350C" w:rsidRPr="008E4895" w:rsidRDefault="00C4350C" w:rsidP="00C4350C">
            <w:pPr>
              <w:pStyle w:val="TableText"/>
            </w:pPr>
            <w:r w:rsidRPr="008E4895">
              <w:lastRenderedPageBreak/>
              <w:t>Central Queensland University</w:t>
            </w:r>
          </w:p>
        </w:tc>
        <w:tc>
          <w:tcPr>
            <w:tcW w:w="1094" w:type="dxa"/>
          </w:tcPr>
          <w:p w14:paraId="01D04095" w14:textId="77777777" w:rsidR="00C4350C" w:rsidRPr="00550C4C" w:rsidRDefault="00C4350C" w:rsidP="00C4350C">
            <w:pPr>
              <w:pStyle w:val="TableText"/>
            </w:pPr>
            <w:r w:rsidRPr="006A3A00">
              <w:t>Queensland</w:t>
            </w:r>
          </w:p>
        </w:tc>
        <w:tc>
          <w:tcPr>
            <w:tcW w:w="2278" w:type="dxa"/>
          </w:tcPr>
          <w:p w14:paraId="2D4A53E5"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50E17F8B" w14:textId="77777777" w:rsidR="005763DB" w:rsidRDefault="00C4350C" w:rsidP="00C4350C">
            <w:pPr>
              <w:pStyle w:val="TableText"/>
            </w:pPr>
            <w:r w:rsidRPr="00FB6FA0">
              <w:t xml:space="preserve">Drought Resilience Innovation Grants Program – </w:t>
            </w:r>
            <w:r w:rsidRPr="004D0E10">
              <w:t>Ideas Grant</w:t>
            </w:r>
          </w:p>
          <w:p w14:paraId="178141C7" w14:textId="75E6D6CD" w:rsidR="00C4350C" w:rsidRPr="00AB2724" w:rsidRDefault="00B61D24" w:rsidP="00C4350C">
            <w:pPr>
              <w:pStyle w:val="TableText"/>
            </w:pPr>
            <w:r w:rsidRPr="00B61D24">
              <w:rPr>
                <w:rStyle w:val="Emphasis"/>
              </w:rPr>
              <w:t>Female Farmers of the Future</w:t>
            </w:r>
          </w:p>
        </w:tc>
        <w:tc>
          <w:tcPr>
            <w:tcW w:w="1419" w:type="dxa"/>
          </w:tcPr>
          <w:p w14:paraId="54C521A5" w14:textId="0DDC7E1B" w:rsidR="00C4350C" w:rsidRPr="00550C4C" w:rsidRDefault="00C4350C" w:rsidP="00C4350C">
            <w:pPr>
              <w:pStyle w:val="TableText"/>
              <w:jc w:val="right"/>
              <w:rPr>
                <w:rStyle w:val="Strong"/>
                <w:b w:val="0"/>
                <w:bCs w:val="0"/>
              </w:rPr>
            </w:pPr>
            <w:r w:rsidRPr="00C4350C">
              <w:t>$45,454.54</w:t>
            </w:r>
          </w:p>
        </w:tc>
        <w:tc>
          <w:tcPr>
            <w:tcW w:w="1410" w:type="dxa"/>
          </w:tcPr>
          <w:p w14:paraId="29A8932E" w14:textId="5EDE8D73" w:rsidR="00C4350C" w:rsidRPr="00550C4C" w:rsidRDefault="00C4350C" w:rsidP="00C4350C">
            <w:pPr>
              <w:pStyle w:val="TableText"/>
              <w:jc w:val="right"/>
              <w:rPr>
                <w:rStyle w:val="Strong"/>
                <w:b w:val="0"/>
                <w:bCs w:val="0"/>
              </w:rPr>
            </w:pPr>
            <w:r w:rsidRPr="00C4350C">
              <w:t>$45,454.54</w:t>
            </w:r>
          </w:p>
        </w:tc>
        <w:tc>
          <w:tcPr>
            <w:tcW w:w="1478" w:type="dxa"/>
          </w:tcPr>
          <w:p w14:paraId="43231631" w14:textId="6D642E45" w:rsidR="00C4350C" w:rsidRPr="00550C4C" w:rsidRDefault="00C4350C" w:rsidP="00B9548E">
            <w:pPr>
              <w:pStyle w:val="TableText"/>
              <w:jc w:val="right"/>
              <w:rPr>
                <w:rStyle w:val="Strong"/>
                <w:b w:val="0"/>
                <w:bCs w:val="0"/>
              </w:rPr>
            </w:pPr>
            <w:r w:rsidRPr="00C4350C">
              <w:t>30/06/2022</w:t>
            </w:r>
          </w:p>
        </w:tc>
        <w:tc>
          <w:tcPr>
            <w:tcW w:w="1469" w:type="dxa"/>
          </w:tcPr>
          <w:p w14:paraId="34171E68" w14:textId="37500421"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53BF2651" w14:textId="77777777" w:rsidTr="00A43045">
        <w:trPr>
          <w:trHeight w:val="300"/>
        </w:trPr>
        <w:tc>
          <w:tcPr>
            <w:tcW w:w="1867" w:type="dxa"/>
          </w:tcPr>
          <w:p w14:paraId="064DE5CA" w14:textId="77777777" w:rsidR="00C4350C" w:rsidRPr="008E4895" w:rsidRDefault="00C4350C" w:rsidP="00C4350C">
            <w:pPr>
              <w:pStyle w:val="TableText"/>
            </w:pPr>
            <w:proofErr w:type="spellStart"/>
            <w:r w:rsidRPr="008E4895">
              <w:t>Converte</w:t>
            </w:r>
            <w:proofErr w:type="spellEnd"/>
            <w:r w:rsidRPr="008E4895">
              <w:t xml:space="preserve"> Pty Ltd</w:t>
            </w:r>
          </w:p>
        </w:tc>
        <w:tc>
          <w:tcPr>
            <w:tcW w:w="1094" w:type="dxa"/>
          </w:tcPr>
          <w:p w14:paraId="75753B3D" w14:textId="77777777" w:rsidR="00C4350C" w:rsidRPr="004D0E10" w:rsidRDefault="00C4350C" w:rsidP="00C4350C">
            <w:pPr>
              <w:pStyle w:val="TableText"/>
            </w:pPr>
            <w:r w:rsidRPr="004D0E10">
              <w:t>New South Wales</w:t>
            </w:r>
          </w:p>
        </w:tc>
        <w:tc>
          <w:tcPr>
            <w:tcW w:w="2278" w:type="dxa"/>
          </w:tcPr>
          <w:p w14:paraId="2D6E9097"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1FD9997E" w14:textId="77777777" w:rsidR="005763DB" w:rsidRDefault="00C4350C" w:rsidP="00C4350C">
            <w:pPr>
              <w:pStyle w:val="TableText"/>
            </w:pPr>
            <w:r w:rsidRPr="00FB6FA0">
              <w:t xml:space="preserve">Drought Resilience Innovation Grants Program – </w:t>
            </w:r>
            <w:r w:rsidRPr="004D0E10">
              <w:t>Ideas Grant</w:t>
            </w:r>
          </w:p>
          <w:p w14:paraId="05ADCD65" w14:textId="2A2307A6" w:rsidR="00C4350C" w:rsidRPr="00AB2724" w:rsidRDefault="001961D1" w:rsidP="00C4350C">
            <w:pPr>
              <w:pStyle w:val="TableText"/>
            </w:pPr>
            <w:r w:rsidRPr="001961D1">
              <w:rPr>
                <w:rStyle w:val="Emphasis"/>
              </w:rPr>
              <w:t xml:space="preserve">Re-Chargeable </w:t>
            </w:r>
            <w:r w:rsidR="00A30CD4" w:rsidRPr="001961D1">
              <w:rPr>
                <w:rStyle w:val="Emphasis"/>
              </w:rPr>
              <w:t>Slow-Release</w:t>
            </w:r>
            <w:r w:rsidRPr="001961D1">
              <w:rPr>
                <w:rStyle w:val="Emphasis"/>
              </w:rPr>
              <w:t xml:space="preserve"> Pellet and Vineyard Drought Resilience Design</w:t>
            </w:r>
          </w:p>
        </w:tc>
        <w:tc>
          <w:tcPr>
            <w:tcW w:w="1419" w:type="dxa"/>
          </w:tcPr>
          <w:p w14:paraId="77AD5BAD" w14:textId="13BB3198" w:rsidR="00C4350C" w:rsidRPr="00550C4C" w:rsidRDefault="00C4350C" w:rsidP="00C4350C">
            <w:pPr>
              <w:pStyle w:val="TableText"/>
              <w:jc w:val="right"/>
              <w:rPr>
                <w:rStyle w:val="Strong"/>
                <w:b w:val="0"/>
                <w:bCs w:val="0"/>
              </w:rPr>
            </w:pPr>
            <w:r w:rsidRPr="00C4350C">
              <w:t>$45,454.54</w:t>
            </w:r>
          </w:p>
        </w:tc>
        <w:tc>
          <w:tcPr>
            <w:tcW w:w="1410" w:type="dxa"/>
          </w:tcPr>
          <w:p w14:paraId="50A300B2" w14:textId="0F6A5243" w:rsidR="00C4350C" w:rsidRPr="00550C4C" w:rsidRDefault="00C4350C" w:rsidP="00C4350C">
            <w:pPr>
              <w:pStyle w:val="TableText"/>
              <w:jc w:val="right"/>
              <w:rPr>
                <w:rStyle w:val="Strong"/>
                <w:b w:val="0"/>
                <w:bCs w:val="0"/>
              </w:rPr>
            </w:pPr>
            <w:r w:rsidRPr="00C4350C">
              <w:t>$45,454.54</w:t>
            </w:r>
          </w:p>
        </w:tc>
        <w:tc>
          <w:tcPr>
            <w:tcW w:w="1478" w:type="dxa"/>
          </w:tcPr>
          <w:p w14:paraId="185E8874" w14:textId="1BCB9438" w:rsidR="00C4350C" w:rsidRPr="00550C4C" w:rsidRDefault="00C4350C" w:rsidP="00B9548E">
            <w:pPr>
              <w:pStyle w:val="TableText"/>
              <w:jc w:val="right"/>
              <w:rPr>
                <w:rStyle w:val="Strong"/>
                <w:b w:val="0"/>
                <w:bCs w:val="0"/>
              </w:rPr>
            </w:pPr>
            <w:r w:rsidRPr="00C4350C">
              <w:t>30/06/2022</w:t>
            </w:r>
          </w:p>
        </w:tc>
        <w:tc>
          <w:tcPr>
            <w:tcW w:w="1469" w:type="dxa"/>
          </w:tcPr>
          <w:p w14:paraId="7DA5912B" w14:textId="6C01DED0"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13476F0C" w14:textId="77777777" w:rsidTr="00A43045">
        <w:trPr>
          <w:trHeight w:val="300"/>
        </w:trPr>
        <w:tc>
          <w:tcPr>
            <w:tcW w:w="1867" w:type="dxa"/>
          </w:tcPr>
          <w:p w14:paraId="672DC977" w14:textId="77777777" w:rsidR="00C4350C" w:rsidRPr="008E4895" w:rsidRDefault="00C4350C" w:rsidP="00C4350C">
            <w:pPr>
              <w:pStyle w:val="TableText"/>
            </w:pPr>
            <w:r w:rsidRPr="008E4895">
              <w:t xml:space="preserve">First People of the </w:t>
            </w:r>
            <w:proofErr w:type="spellStart"/>
            <w:r w:rsidRPr="008E4895">
              <w:t>Millewa</w:t>
            </w:r>
            <w:proofErr w:type="spellEnd"/>
            <w:r w:rsidRPr="008E4895">
              <w:t>-Mallee Aboriginal Corporation</w:t>
            </w:r>
          </w:p>
        </w:tc>
        <w:tc>
          <w:tcPr>
            <w:tcW w:w="1094" w:type="dxa"/>
          </w:tcPr>
          <w:p w14:paraId="6296C47A" w14:textId="77777777" w:rsidR="00C4350C" w:rsidRPr="00550C4C" w:rsidRDefault="00C4350C" w:rsidP="00C4350C">
            <w:pPr>
              <w:pStyle w:val="TableText"/>
            </w:pPr>
            <w:r w:rsidRPr="004D0E10">
              <w:t>Victoria</w:t>
            </w:r>
          </w:p>
        </w:tc>
        <w:tc>
          <w:tcPr>
            <w:tcW w:w="2278" w:type="dxa"/>
          </w:tcPr>
          <w:p w14:paraId="4CFC6BE3"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2B1C2AA2" w14:textId="77777777" w:rsidR="005763DB" w:rsidRDefault="00C4350C" w:rsidP="00C4350C">
            <w:pPr>
              <w:pStyle w:val="TableText"/>
            </w:pPr>
            <w:r w:rsidRPr="00FB6FA0">
              <w:t xml:space="preserve">Drought Resilience Innovation Grants Program – </w:t>
            </w:r>
            <w:r w:rsidRPr="004D0E10">
              <w:t>Ideas Grant</w:t>
            </w:r>
          </w:p>
          <w:p w14:paraId="0AC3CF11" w14:textId="7FF9BEDD" w:rsidR="00C4350C" w:rsidRPr="00AB2724" w:rsidRDefault="001961D1" w:rsidP="00C4350C">
            <w:pPr>
              <w:pStyle w:val="TableText"/>
            </w:pPr>
            <w:r w:rsidRPr="001961D1">
              <w:rPr>
                <w:rStyle w:val="Emphasis"/>
              </w:rPr>
              <w:t>Research and Promotion of the Production of Drought Resilient Native Crops</w:t>
            </w:r>
          </w:p>
        </w:tc>
        <w:tc>
          <w:tcPr>
            <w:tcW w:w="1419" w:type="dxa"/>
          </w:tcPr>
          <w:p w14:paraId="14EB6C5C" w14:textId="1ECDD3CA" w:rsidR="00C4350C" w:rsidRPr="00550C4C" w:rsidRDefault="00C4350C" w:rsidP="00C4350C">
            <w:pPr>
              <w:pStyle w:val="TableText"/>
              <w:jc w:val="right"/>
              <w:rPr>
                <w:rStyle w:val="Strong"/>
                <w:b w:val="0"/>
                <w:bCs w:val="0"/>
              </w:rPr>
            </w:pPr>
            <w:r w:rsidRPr="00C4350C">
              <w:t>$45,454.54</w:t>
            </w:r>
          </w:p>
        </w:tc>
        <w:tc>
          <w:tcPr>
            <w:tcW w:w="1410" w:type="dxa"/>
          </w:tcPr>
          <w:p w14:paraId="26A8CD34" w14:textId="5942BA88" w:rsidR="00C4350C" w:rsidRPr="00550C4C" w:rsidRDefault="00C4350C" w:rsidP="00C4350C">
            <w:pPr>
              <w:pStyle w:val="TableText"/>
              <w:jc w:val="right"/>
              <w:rPr>
                <w:rStyle w:val="Strong"/>
                <w:b w:val="0"/>
                <w:bCs w:val="0"/>
              </w:rPr>
            </w:pPr>
            <w:r w:rsidRPr="00C4350C">
              <w:t>$45,454.54</w:t>
            </w:r>
          </w:p>
        </w:tc>
        <w:tc>
          <w:tcPr>
            <w:tcW w:w="1478" w:type="dxa"/>
          </w:tcPr>
          <w:p w14:paraId="34D51E2E" w14:textId="0638BDB0" w:rsidR="00C4350C" w:rsidRPr="00550C4C" w:rsidRDefault="00C4350C" w:rsidP="00B9548E">
            <w:pPr>
              <w:pStyle w:val="TableText"/>
              <w:jc w:val="right"/>
              <w:rPr>
                <w:rStyle w:val="Strong"/>
                <w:b w:val="0"/>
                <w:bCs w:val="0"/>
              </w:rPr>
            </w:pPr>
            <w:r w:rsidRPr="00C4350C">
              <w:t>30/06/2022</w:t>
            </w:r>
          </w:p>
        </w:tc>
        <w:tc>
          <w:tcPr>
            <w:tcW w:w="1469" w:type="dxa"/>
          </w:tcPr>
          <w:p w14:paraId="6EF39FD4" w14:textId="49D1C328"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15359E15" w14:textId="77777777" w:rsidTr="00A43045">
        <w:trPr>
          <w:trHeight w:val="300"/>
        </w:trPr>
        <w:tc>
          <w:tcPr>
            <w:tcW w:w="1867" w:type="dxa"/>
          </w:tcPr>
          <w:p w14:paraId="367BC98B" w14:textId="77777777" w:rsidR="00C4350C" w:rsidRPr="008E4895" w:rsidRDefault="00C4350C" w:rsidP="00C4350C">
            <w:pPr>
              <w:pStyle w:val="TableText"/>
            </w:pPr>
            <w:r w:rsidRPr="008E4895">
              <w:t>Flinders University</w:t>
            </w:r>
          </w:p>
        </w:tc>
        <w:tc>
          <w:tcPr>
            <w:tcW w:w="1094" w:type="dxa"/>
          </w:tcPr>
          <w:p w14:paraId="45EFBD73" w14:textId="77777777" w:rsidR="00C4350C" w:rsidRPr="00550C4C" w:rsidRDefault="00C4350C" w:rsidP="00C4350C">
            <w:pPr>
              <w:pStyle w:val="TableText"/>
            </w:pPr>
            <w:r w:rsidRPr="004D0E10">
              <w:t>South Australia</w:t>
            </w:r>
          </w:p>
        </w:tc>
        <w:tc>
          <w:tcPr>
            <w:tcW w:w="2278" w:type="dxa"/>
          </w:tcPr>
          <w:p w14:paraId="1943CA75"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1B98FBC0" w14:textId="77777777" w:rsidR="00C4350C" w:rsidRDefault="00C4350C" w:rsidP="00C4350C">
            <w:pPr>
              <w:pStyle w:val="TableText"/>
            </w:pPr>
            <w:r w:rsidRPr="00FB6FA0">
              <w:t xml:space="preserve">Drought Resilience Innovation Grants Program – </w:t>
            </w:r>
            <w:r w:rsidRPr="004D0E10">
              <w:t>Ideas Grant</w:t>
            </w:r>
          </w:p>
          <w:p w14:paraId="58BAB0A3" w14:textId="3F756122" w:rsidR="001961D1" w:rsidRPr="001961D1" w:rsidRDefault="001961D1" w:rsidP="00C4350C">
            <w:pPr>
              <w:pStyle w:val="TableText"/>
              <w:rPr>
                <w:rStyle w:val="Emphasis"/>
              </w:rPr>
            </w:pPr>
            <w:r w:rsidRPr="001961D1">
              <w:rPr>
                <w:rStyle w:val="Emphasis"/>
              </w:rPr>
              <w:t>Building Drought Resilience in Coastal Groundwater Systems</w:t>
            </w:r>
          </w:p>
        </w:tc>
        <w:tc>
          <w:tcPr>
            <w:tcW w:w="1419" w:type="dxa"/>
          </w:tcPr>
          <w:p w14:paraId="0D1737A8" w14:textId="0F38B48B" w:rsidR="00C4350C" w:rsidRPr="00550C4C" w:rsidRDefault="00C4350C" w:rsidP="00C4350C">
            <w:pPr>
              <w:pStyle w:val="TableText"/>
              <w:jc w:val="right"/>
              <w:rPr>
                <w:rStyle w:val="Strong"/>
                <w:b w:val="0"/>
                <w:bCs w:val="0"/>
              </w:rPr>
            </w:pPr>
            <w:r w:rsidRPr="00C4350C">
              <w:t>$45,454.54</w:t>
            </w:r>
          </w:p>
        </w:tc>
        <w:tc>
          <w:tcPr>
            <w:tcW w:w="1410" w:type="dxa"/>
          </w:tcPr>
          <w:p w14:paraId="4EBEE4B9" w14:textId="0D72F843" w:rsidR="00C4350C" w:rsidRPr="00550C4C" w:rsidRDefault="00C4350C" w:rsidP="00C4350C">
            <w:pPr>
              <w:pStyle w:val="TableText"/>
              <w:jc w:val="right"/>
              <w:rPr>
                <w:rStyle w:val="Strong"/>
                <w:b w:val="0"/>
                <w:bCs w:val="0"/>
              </w:rPr>
            </w:pPr>
            <w:r w:rsidRPr="00C4350C">
              <w:t>$45,454.54</w:t>
            </w:r>
          </w:p>
        </w:tc>
        <w:tc>
          <w:tcPr>
            <w:tcW w:w="1478" w:type="dxa"/>
          </w:tcPr>
          <w:p w14:paraId="0C596BFF" w14:textId="4E297E72" w:rsidR="00C4350C" w:rsidRPr="00550C4C" w:rsidRDefault="00C4350C" w:rsidP="00B9548E">
            <w:pPr>
              <w:pStyle w:val="TableText"/>
              <w:jc w:val="right"/>
              <w:rPr>
                <w:rStyle w:val="Strong"/>
                <w:b w:val="0"/>
                <w:bCs w:val="0"/>
              </w:rPr>
            </w:pPr>
            <w:r w:rsidRPr="00C4350C">
              <w:t>30/06/2022</w:t>
            </w:r>
          </w:p>
        </w:tc>
        <w:tc>
          <w:tcPr>
            <w:tcW w:w="1469" w:type="dxa"/>
          </w:tcPr>
          <w:p w14:paraId="5D90C07F" w14:textId="28E4C0B8"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3413531A" w14:textId="77777777" w:rsidTr="00A43045">
        <w:trPr>
          <w:trHeight w:val="300"/>
        </w:trPr>
        <w:tc>
          <w:tcPr>
            <w:tcW w:w="1867" w:type="dxa"/>
          </w:tcPr>
          <w:p w14:paraId="44FE4C38" w14:textId="77777777" w:rsidR="00C4350C" w:rsidRPr="008E4895" w:rsidRDefault="00C4350C" w:rsidP="00C4350C">
            <w:pPr>
              <w:pStyle w:val="TableText"/>
            </w:pPr>
            <w:r w:rsidRPr="008E4895">
              <w:t>Moorabool Landcare Network</w:t>
            </w:r>
          </w:p>
        </w:tc>
        <w:tc>
          <w:tcPr>
            <w:tcW w:w="1094" w:type="dxa"/>
          </w:tcPr>
          <w:p w14:paraId="6ABEC9D9" w14:textId="77777777" w:rsidR="00C4350C" w:rsidRPr="00550C4C" w:rsidRDefault="00C4350C" w:rsidP="00C4350C">
            <w:pPr>
              <w:pStyle w:val="TableText"/>
            </w:pPr>
            <w:r w:rsidRPr="006A3A00">
              <w:t>Victoria</w:t>
            </w:r>
          </w:p>
        </w:tc>
        <w:tc>
          <w:tcPr>
            <w:tcW w:w="2278" w:type="dxa"/>
          </w:tcPr>
          <w:p w14:paraId="34526AF1"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15FAB490" w14:textId="77777777" w:rsidR="005763DB" w:rsidRDefault="00C4350C" w:rsidP="00C4350C">
            <w:pPr>
              <w:pStyle w:val="TableText"/>
              <w:rPr>
                <w:rFonts w:asciiTheme="majorHAnsi" w:eastAsia="Calibri" w:hAnsiTheme="majorHAnsi" w:cstheme="minorHAnsi"/>
                <w:i/>
                <w:iCs/>
                <w:color w:val="000000"/>
                <w:sz w:val="20"/>
                <w:szCs w:val="20"/>
              </w:rPr>
            </w:pPr>
            <w:r w:rsidRPr="00FB6FA0">
              <w:t xml:space="preserve">Drought Resilience Innovation Grants Program – </w:t>
            </w:r>
            <w:r w:rsidRPr="004D0E10">
              <w:t>Ideas Grant</w:t>
            </w:r>
          </w:p>
          <w:p w14:paraId="58DD629C" w14:textId="72B146EC" w:rsidR="00C4350C" w:rsidRPr="00AB2724" w:rsidRDefault="001961D1" w:rsidP="00C4350C">
            <w:pPr>
              <w:pStyle w:val="TableText"/>
            </w:pPr>
            <w:r w:rsidRPr="001961D1">
              <w:rPr>
                <w:rStyle w:val="Emphasis"/>
              </w:rPr>
              <w:t>Lowering the Impact from the Horse Industry on Droughts</w:t>
            </w:r>
          </w:p>
        </w:tc>
        <w:tc>
          <w:tcPr>
            <w:tcW w:w="1419" w:type="dxa"/>
          </w:tcPr>
          <w:p w14:paraId="401CEA51" w14:textId="6AC21C7F" w:rsidR="00C4350C" w:rsidRPr="00550C4C" w:rsidRDefault="00C4350C" w:rsidP="00C4350C">
            <w:pPr>
              <w:pStyle w:val="TableText"/>
              <w:jc w:val="right"/>
              <w:rPr>
                <w:rStyle w:val="Strong"/>
                <w:b w:val="0"/>
                <w:bCs w:val="0"/>
              </w:rPr>
            </w:pPr>
            <w:r w:rsidRPr="00C4350C">
              <w:t>$45,454.54</w:t>
            </w:r>
          </w:p>
        </w:tc>
        <w:tc>
          <w:tcPr>
            <w:tcW w:w="1410" w:type="dxa"/>
          </w:tcPr>
          <w:p w14:paraId="3055F1A1" w14:textId="33CC232E" w:rsidR="00C4350C" w:rsidRPr="00550C4C" w:rsidRDefault="00C4350C" w:rsidP="00C4350C">
            <w:pPr>
              <w:pStyle w:val="TableText"/>
              <w:jc w:val="right"/>
              <w:rPr>
                <w:rStyle w:val="Strong"/>
                <w:b w:val="0"/>
                <w:bCs w:val="0"/>
              </w:rPr>
            </w:pPr>
            <w:r w:rsidRPr="00C4350C">
              <w:t>$45,454.54</w:t>
            </w:r>
          </w:p>
        </w:tc>
        <w:tc>
          <w:tcPr>
            <w:tcW w:w="1478" w:type="dxa"/>
          </w:tcPr>
          <w:p w14:paraId="6C237CE9" w14:textId="5EBA2738" w:rsidR="00C4350C" w:rsidRPr="00550C4C" w:rsidRDefault="00C4350C" w:rsidP="00B9548E">
            <w:pPr>
              <w:pStyle w:val="TableText"/>
              <w:jc w:val="right"/>
              <w:rPr>
                <w:rStyle w:val="Strong"/>
                <w:b w:val="0"/>
                <w:bCs w:val="0"/>
              </w:rPr>
            </w:pPr>
            <w:r w:rsidRPr="00C4350C">
              <w:t>30/06/2022</w:t>
            </w:r>
          </w:p>
        </w:tc>
        <w:tc>
          <w:tcPr>
            <w:tcW w:w="1469" w:type="dxa"/>
          </w:tcPr>
          <w:p w14:paraId="287BE52A" w14:textId="267F7ADE"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532943DE" w14:textId="77777777" w:rsidTr="00A43045">
        <w:trPr>
          <w:trHeight w:val="300"/>
        </w:trPr>
        <w:tc>
          <w:tcPr>
            <w:tcW w:w="1867" w:type="dxa"/>
          </w:tcPr>
          <w:p w14:paraId="6467D3ED" w14:textId="77777777" w:rsidR="00C4350C" w:rsidRPr="008E4895" w:rsidRDefault="00C4350C" w:rsidP="00C4350C">
            <w:pPr>
              <w:pStyle w:val="TableText"/>
            </w:pPr>
            <w:r w:rsidRPr="008E4895">
              <w:t>Murdoch University</w:t>
            </w:r>
          </w:p>
        </w:tc>
        <w:tc>
          <w:tcPr>
            <w:tcW w:w="1094" w:type="dxa"/>
          </w:tcPr>
          <w:p w14:paraId="7E3A0FDF" w14:textId="77777777" w:rsidR="00C4350C" w:rsidRPr="00550C4C" w:rsidRDefault="00C4350C" w:rsidP="00C4350C">
            <w:pPr>
              <w:pStyle w:val="TableText"/>
            </w:pPr>
            <w:r w:rsidRPr="004D0E10">
              <w:t>Western Australia</w:t>
            </w:r>
          </w:p>
        </w:tc>
        <w:tc>
          <w:tcPr>
            <w:tcW w:w="2278" w:type="dxa"/>
          </w:tcPr>
          <w:p w14:paraId="147FE9FB"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00314897" w14:textId="77777777" w:rsidR="00A30CD4" w:rsidRDefault="00C4350C" w:rsidP="00C4350C">
            <w:pPr>
              <w:pStyle w:val="TableText"/>
            </w:pPr>
            <w:r w:rsidRPr="00FB6FA0">
              <w:t xml:space="preserve">Drought Resilience Innovation Grants Program – </w:t>
            </w:r>
            <w:r w:rsidRPr="004D0E10">
              <w:t>Ideas Grant</w:t>
            </w:r>
            <w:r w:rsidR="001961D1">
              <w:t xml:space="preserve"> </w:t>
            </w:r>
          </w:p>
          <w:p w14:paraId="0A40015A" w14:textId="0964EEFE" w:rsidR="00C4350C" w:rsidRPr="00AB2724" w:rsidRDefault="001961D1" w:rsidP="00C4350C">
            <w:pPr>
              <w:pStyle w:val="TableText"/>
            </w:pPr>
            <w:r w:rsidRPr="001961D1">
              <w:rPr>
                <w:rStyle w:val="Emphasis"/>
              </w:rPr>
              <w:t>The Benefits of Shelter Belts</w:t>
            </w:r>
          </w:p>
        </w:tc>
        <w:tc>
          <w:tcPr>
            <w:tcW w:w="1419" w:type="dxa"/>
          </w:tcPr>
          <w:p w14:paraId="548091E4" w14:textId="0399633B" w:rsidR="00C4350C" w:rsidRPr="00550C4C" w:rsidRDefault="00C4350C" w:rsidP="00C4350C">
            <w:pPr>
              <w:pStyle w:val="TableText"/>
              <w:jc w:val="right"/>
              <w:rPr>
                <w:rStyle w:val="Strong"/>
                <w:b w:val="0"/>
                <w:bCs w:val="0"/>
              </w:rPr>
            </w:pPr>
            <w:r w:rsidRPr="00C4350C">
              <w:t>$45,454.54</w:t>
            </w:r>
          </w:p>
        </w:tc>
        <w:tc>
          <w:tcPr>
            <w:tcW w:w="1410" w:type="dxa"/>
          </w:tcPr>
          <w:p w14:paraId="6369BA82" w14:textId="2E8073F9" w:rsidR="00C4350C" w:rsidRPr="00550C4C" w:rsidRDefault="00C4350C" w:rsidP="00C4350C">
            <w:pPr>
              <w:pStyle w:val="TableText"/>
              <w:jc w:val="right"/>
              <w:rPr>
                <w:rStyle w:val="Strong"/>
                <w:b w:val="0"/>
                <w:bCs w:val="0"/>
              </w:rPr>
            </w:pPr>
            <w:r w:rsidRPr="00C4350C">
              <w:t>$45,454.54</w:t>
            </w:r>
          </w:p>
        </w:tc>
        <w:tc>
          <w:tcPr>
            <w:tcW w:w="1478" w:type="dxa"/>
          </w:tcPr>
          <w:p w14:paraId="6A24EF88" w14:textId="1351A228" w:rsidR="00C4350C" w:rsidRPr="00550C4C" w:rsidRDefault="00C4350C" w:rsidP="00B9548E">
            <w:pPr>
              <w:pStyle w:val="TableText"/>
              <w:jc w:val="right"/>
              <w:rPr>
                <w:rStyle w:val="Strong"/>
                <w:b w:val="0"/>
                <w:bCs w:val="0"/>
              </w:rPr>
            </w:pPr>
            <w:r w:rsidRPr="00C4350C">
              <w:t>30/06/2022</w:t>
            </w:r>
          </w:p>
        </w:tc>
        <w:tc>
          <w:tcPr>
            <w:tcW w:w="1469" w:type="dxa"/>
          </w:tcPr>
          <w:p w14:paraId="26061A3C" w14:textId="3DC68770"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3670E0DD" w14:textId="77777777" w:rsidTr="00A43045">
        <w:trPr>
          <w:trHeight w:val="300"/>
        </w:trPr>
        <w:tc>
          <w:tcPr>
            <w:tcW w:w="1867" w:type="dxa"/>
          </w:tcPr>
          <w:p w14:paraId="711D6DD8" w14:textId="77777777" w:rsidR="00C4350C" w:rsidRPr="008E4895" w:rsidRDefault="00C4350C" w:rsidP="00C4350C">
            <w:pPr>
              <w:pStyle w:val="TableText"/>
            </w:pPr>
            <w:r w:rsidRPr="008E4895">
              <w:t>South Australian Arid Lands Landscape Board</w:t>
            </w:r>
          </w:p>
        </w:tc>
        <w:tc>
          <w:tcPr>
            <w:tcW w:w="1094" w:type="dxa"/>
          </w:tcPr>
          <w:p w14:paraId="110BDB47" w14:textId="77777777" w:rsidR="00C4350C" w:rsidRPr="00550C4C" w:rsidRDefault="00C4350C" w:rsidP="00C4350C">
            <w:pPr>
              <w:pStyle w:val="TableText"/>
            </w:pPr>
            <w:r w:rsidRPr="004D0E10">
              <w:t>South Australia</w:t>
            </w:r>
          </w:p>
        </w:tc>
        <w:tc>
          <w:tcPr>
            <w:tcW w:w="2278" w:type="dxa"/>
          </w:tcPr>
          <w:p w14:paraId="0EE7E42D"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737B61EA" w14:textId="77777777" w:rsidR="005763DB" w:rsidRDefault="00C4350C" w:rsidP="00C4350C">
            <w:pPr>
              <w:pStyle w:val="TableText"/>
            </w:pPr>
            <w:r w:rsidRPr="00FB6FA0">
              <w:t xml:space="preserve">Drought Resilience Innovation Grants Program – </w:t>
            </w:r>
            <w:r w:rsidRPr="004D0E10">
              <w:t>Ideas Grant</w:t>
            </w:r>
          </w:p>
          <w:p w14:paraId="71293A5B" w14:textId="3290AE4C" w:rsidR="00C4350C" w:rsidRPr="00AB2724" w:rsidRDefault="001961D1" w:rsidP="00C4350C">
            <w:pPr>
              <w:pStyle w:val="TableText"/>
            </w:pPr>
            <w:r w:rsidRPr="001961D1">
              <w:rPr>
                <w:rStyle w:val="Emphasis"/>
              </w:rPr>
              <w:t>Assessment of Metering and Monitoring Options for Pastoral Water Points</w:t>
            </w:r>
          </w:p>
        </w:tc>
        <w:tc>
          <w:tcPr>
            <w:tcW w:w="1419" w:type="dxa"/>
          </w:tcPr>
          <w:p w14:paraId="55B0B51C" w14:textId="0446A24B" w:rsidR="00C4350C" w:rsidRPr="00550C4C" w:rsidRDefault="00C4350C" w:rsidP="00C4350C">
            <w:pPr>
              <w:pStyle w:val="TableText"/>
              <w:jc w:val="right"/>
              <w:rPr>
                <w:rStyle w:val="Strong"/>
                <w:b w:val="0"/>
                <w:bCs w:val="0"/>
              </w:rPr>
            </w:pPr>
            <w:r w:rsidRPr="00C4350C">
              <w:t>$45,454.54</w:t>
            </w:r>
          </w:p>
        </w:tc>
        <w:tc>
          <w:tcPr>
            <w:tcW w:w="1410" w:type="dxa"/>
          </w:tcPr>
          <w:p w14:paraId="7720DD58" w14:textId="24CCB91E" w:rsidR="00C4350C" w:rsidRPr="00550C4C" w:rsidRDefault="00C4350C" w:rsidP="00C4350C">
            <w:pPr>
              <w:pStyle w:val="TableText"/>
              <w:jc w:val="right"/>
              <w:rPr>
                <w:rStyle w:val="Strong"/>
                <w:b w:val="0"/>
                <w:bCs w:val="0"/>
              </w:rPr>
            </w:pPr>
            <w:r w:rsidRPr="00C4350C">
              <w:t>$45,454.54</w:t>
            </w:r>
          </w:p>
        </w:tc>
        <w:tc>
          <w:tcPr>
            <w:tcW w:w="1478" w:type="dxa"/>
          </w:tcPr>
          <w:p w14:paraId="42D86192" w14:textId="0EAE18D3" w:rsidR="00C4350C" w:rsidRPr="00550C4C" w:rsidRDefault="00C4350C" w:rsidP="00B9548E">
            <w:pPr>
              <w:pStyle w:val="TableText"/>
              <w:jc w:val="right"/>
              <w:rPr>
                <w:rStyle w:val="Strong"/>
                <w:b w:val="0"/>
                <w:bCs w:val="0"/>
              </w:rPr>
            </w:pPr>
            <w:r w:rsidRPr="00C4350C">
              <w:t>30/06/2022</w:t>
            </w:r>
          </w:p>
        </w:tc>
        <w:tc>
          <w:tcPr>
            <w:tcW w:w="1469" w:type="dxa"/>
          </w:tcPr>
          <w:p w14:paraId="0223E766" w14:textId="47FB1990"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4ABEF10D" w14:textId="77777777" w:rsidTr="00A43045">
        <w:trPr>
          <w:trHeight w:val="300"/>
        </w:trPr>
        <w:tc>
          <w:tcPr>
            <w:tcW w:w="1867" w:type="dxa"/>
          </w:tcPr>
          <w:p w14:paraId="236F4998" w14:textId="77777777" w:rsidR="00C4350C" w:rsidRPr="008E4895" w:rsidRDefault="00C4350C" w:rsidP="00C4350C">
            <w:pPr>
              <w:pStyle w:val="TableText"/>
            </w:pPr>
            <w:r w:rsidRPr="008E4895">
              <w:lastRenderedPageBreak/>
              <w:t>Southern Queensland Natural Resources Management Ltd</w:t>
            </w:r>
          </w:p>
        </w:tc>
        <w:tc>
          <w:tcPr>
            <w:tcW w:w="1094" w:type="dxa"/>
          </w:tcPr>
          <w:p w14:paraId="7F670563" w14:textId="77777777" w:rsidR="00C4350C" w:rsidRPr="00550C4C" w:rsidRDefault="00C4350C" w:rsidP="00C4350C">
            <w:pPr>
              <w:pStyle w:val="TableText"/>
            </w:pPr>
            <w:r w:rsidRPr="006A3A00">
              <w:t>Queensland</w:t>
            </w:r>
          </w:p>
        </w:tc>
        <w:tc>
          <w:tcPr>
            <w:tcW w:w="2278" w:type="dxa"/>
          </w:tcPr>
          <w:p w14:paraId="2E469782"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11D00567" w14:textId="77777777" w:rsidR="005763DB" w:rsidRDefault="00C4350C" w:rsidP="00C4350C">
            <w:pPr>
              <w:pStyle w:val="TableText"/>
            </w:pPr>
            <w:r w:rsidRPr="00FB6FA0">
              <w:t xml:space="preserve">Drought Resilience Innovation Grants Program – </w:t>
            </w:r>
            <w:r w:rsidRPr="004D0E10">
              <w:t>Ideas Grant</w:t>
            </w:r>
          </w:p>
          <w:p w14:paraId="652F2978" w14:textId="3B6E4EC1" w:rsidR="00C4350C" w:rsidRPr="00AB2724" w:rsidRDefault="001961D1" w:rsidP="00C4350C">
            <w:pPr>
              <w:pStyle w:val="TableText"/>
            </w:pPr>
            <w:r w:rsidRPr="001961D1">
              <w:rPr>
                <w:rStyle w:val="Emphasis"/>
              </w:rPr>
              <w:t>Drought and Resilience - First Nation Stories</w:t>
            </w:r>
          </w:p>
        </w:tc>
        <w:tc>
          <w:tcPr>
            <w:tcW w:w="1419" w:type="dxa"/>
          </w:tcPr>
          <w:p w14:paraId="5D56D93A" w14:textId="07108B06" w:rsidR="00C4350C" w:rsidRPr="00550C4C" w:rsidRDefault="00C4350C" w:rsidP="00C4350C">
            <w:pPr>
              <w:pStyle w:val="TableText"/>
              <w:jc w:val="right"/>
              <w:rPr>
                <w:rStyle w:val="Strong"/>
                <w:b w:val="0"/>
                <w:bCs w:val="0"/>
              </w:rPr>
            </w:pPr>
            <w:r w:rsidRPr="00C4350C">
              <w:t>$45,454.54</w:t>
            </w:r>
          </w:p>
        </w:tc>
        <w:tc>
          <w:tcPr>
            <w:tcW w:w="1410" w:type="dxa"/>
          </w:tcPr>
          <w:p w14:paraId="67D870D7" w14:textId="20B21343" w:rsidR="00C4350C" w:rsidRPr="00550C4C" w:rsidRDefault="00C4350C" w:rsidP="00C4350C">
            <w:pPr>
              <w:pStyle w:val="TableText"/>
              <w:jc w:val="right"/>
              <w:rPr>
                <w:rStyle w:val="Strong"/>
                <w:b w:val="0"/>
                <w:bCs w:val="0"/>
              </w:rPr>
            </w:pPr>
            <w:r w:rsidRPr="00C4350C">
              <w:t>$45,454.54</w:t>
            </w:r>
          </w:p>
        </w:tc>
        <w:tc>
          <w:tcPr>
            <w:tcW w:w="1478" w:type="dxa"/>
          </w:tcPr>
          <w:p w14:paraId="756DE216" w14:textId="276828A7" w:rsidR="00C4350C" w:rsidRPr="00550C4C" w:rsidRDefault="00C4350C" w:rsidP="00B9548E">
            <w:pPr>
              <w:pStyle w:val="TableText"/>
              <w:jc w:val="right"/>
              <w:rPr>
                <w:rStyle w:val="Strong"/>
                <w:b w:val="0"/>
                <w:bCs w:val="0"/>
              </w:rPr>
            </w:pPr>
            <w:r w:rsidRPr="00C4350C">
              <w:t>30/06/2022</w:t>
            </w:r>
          </w:p>
        </w:tc>
        <w:tc>
          <w:tcPr>
            <w:tcW w:w="1469" w:type="dxa"/>
          </w:tcPr>
          <w:p w14:paraId="13875B1C" w14:textId="61EC6848"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4B0A02E9" w14:textId="77777777" w:rsidTr="00A43045">
        <w:trPr>
          <w:trHeight w:val="300"/>
        </w:trPr>
        <w:tc>
          <w:tcPr>
            <w:tcW w:w="1867" w:type="dxa"/>
          </w:tcPr>
          <w:p w14:paraId="1A325C30" w14:textId="77777777" w:rsidR="00C4350C" w:rsidRPr="008E4895" w:rsidRDefault="00C4350C" w:rsidP="00C4350C">
            <w:pPr>
              <w:pStyle w:val="TableText"/>
            </w:pPr>
            <w:r w:rsidRPr="008E4895">
              <w:t>Square V Pty Ltd</w:t>
            </w:r>
          </w:p>
        </w:tc>
        <w:tc>
          <w:tcPr>
            <w:tcW w:w="1094" w:type="dxa"/>
          </w:tcPr>
          <w:p w14:paraId="19075676" w14:textId="77777777" w:rsidR="00C4350C" w:rsidRPr="00550C4C" w:rsidRDefault="00C4350C" w:rsidP="00C4350C">
            <w:pPr>
              <w:pStyle w:val="TableText"/>
            </w:pPr>
            <w:r w:rsidRPr="006A3A00">
              <w:t>Victoria</w:t>
            </w:r>
          </w:p>
        </w:tc>
        <w:tc>
          <w:tcPr>
            <w:tcW w:w="2278" w:type="dxa"/>
          </w:tcPr>
          <w:p w14:paraId="498CA91C"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5E761A55" w14:textId="77777777" w:rsidR="005763DB" w:rsidRDefault="00C4350C" w:rsidP="00C4350C">
            <w:pPr>
              <w:pStyle w:val="TableText"/>
            </w:pPr>
            <w:r w:rsidRPr="00FB6FA0">
              <w:t xml:space="preserve">Drought Resilience Innovation Grants Program – </w:t>
            </w:r>
            <w:r w:rsidRPr="004D0E10">
              <w:t>Ideas Grant</w:t>
            </w:r>
          </w:p>
          <w:p w14:paraId="34407283" w14:textId="6D1F225C" w:rsidR="00C4350C" w:rsidRPr="00AB2724" w:rsidRDefault="001961D1" w:rsidP="00C4350C">
            <w:pPr>
              <w:pStyle w:val="TableText"/>
            </w:pPr>
            <w:r w:rsidRPr="001961D1">
              <w:rPr>
                <w:rStyle w:val="Emphasis"/>
              </w:rPr>
              <w:t xml:space="preserve">The </w:t>
            </w:r>
            <w:proofErr w:type="spellStart"/>
            <w:r w:rsidRPr="001961D1">
              <w:rPr>
                <w:rStyle w:val="Emphasis"/>
              </w:rPr>
              <w:t>DroughtPlanner</w:t>
            </w:r>
            <w:proofErr w:type="spellEnd"/>
            <w:r w:rsidRPr="001961D1">
              <w:rPr>
                <w:rStyle w:val="Emphasis"/>
              </w:rPr>
              <w:t xml:space="preserve"> App - to help farmers dealing with drought make better decisions for both their farm and their mental health</w:t>
            </w:r>
          </w:p>
        </w:tc>
        <w:tc>
          <w:tcPr>
            <w:tcW w:w="1419" w:type="dxa"/>
          </w:tcPr>
          <w:p w14:paraId="2775CF2D" w14:textId="45697549" w:rsidR="00C4350C" w:rsidRPr="00550C4C" w:rsidRDefault="00C4350C" w:rsidP="00C4350C">
            <w:pPr>
              <w:pStyle w:val="TableText"/>
              <w:jc w:val="right"/>
              <w:rPr>
                <w:rStyle w:val="Strong"/>
                <w:b w:val="0"/>
                <w:bCs w:val="0"/>
              </w:rPr>
            </w:pPr>
            <w:r w:rsidRPr="00C4350C">
              <w:t>$45,454.54</w:t>
            </w:r>
          </w:p>
        </w:tc>
        <w:tc>
          <w:tcPr>
            <w:tcW w:w="1410" w:type="dxa"/>
          </w:tcPr>
          <w:p w14:paraId="6D99C50A" w14:textId="79C55745" w:rsidR="00C4350C" w:rsidRPr="00550C4C" w:rsidRDefault="00C4350C" w:rsidP="00C4350C">
            <w:pPr>
              <w:pStyle w:val="TableText"/>
              <w:jc w:val="right"/>
              <w:rPr>
                <w:rStyle w:val="Strong"/>
                <w:b w:val="0"/>
                <w:bCs w:val="0"/>
              </w:rPr>
            </w:pPr>
            <w:r w:rsidRPr="00C4350C">
              <w:t>$45,454.54</w:t>
            </w:r>
          </w:p>
        </w:tc>
        <w:tc>
          <w:tcPr>
            <w:tcW w:w="1478" w:type="dxa"/>
          </w:tcPr>
          <w:p w14:paraId="3F290CB7" w14:textId="1DBF68CD" w:rsidR="00C4350C" w:rsidRPr="00550C4C" w:rsidRDefault="00C4350C" w:rsidP="00B9548E">
            <w:pPr>
              <w:pStyle w:val="TableText"/>
              <w:jc w:val="right"/>
              <w:rPr>
                <w:rStyle w:val="Strong"/>
                <w:b w:val="0"/>
                <w:bCs w:val="0"/>
              </w:rPr>
            </w:pPr>
            <w:r w:rsidRPr="00C4350C">
              <w:t>30/06/2022</w:t>
            </w:r>
          </w:p>
        </w:tc>
        <w:tc>
          <w:tcPr>
            <w:tcW w:w="1469" w:type="dxa"/>
          </w:tcPr>
          <w:p w14:paraId="24D99A87" w14:textId="53244482"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2C126DFC" w14:textId="77777777" w:rsidTr="00A43045">
        <w:trPr>
          <w:trHeight w:val="300"/>
        </w:trPr>
        <w:tc>
          <w:tcPr>
            <w:tcW w:w="1867" w:type="dxa"/>
          </w:tcPr>
          <w:p w14:paraId="2C32DE70" w14:textId="68C5ABFE" w:rsidR="006266C1" w:rsidRPr="008E4895" w:rsidRDefault="006266C1" w:rsidP="006266C1">
            <w:pPr>
              <w:pStyle w:val="TableText"/>
            </w:pPr>
            <w:r w:rsidRPr="008E4895">
              <w:t>Square V Pty Ltd</w:t>
            </w:r>
          </w:p>
        </w:tc>
        <w:tc>
          <w:tcPr>
            <w:tcW w:w="1094" w:type="dxa"/>
          </w:tcPr>
          <w:p w14:paraId="368C31D3" w14:textId="572AFC40" w:rsidR="006266C1" w:rsidRPr="006A3A00" w:rsidRDefault="006266C1" w:rsidP="006266C1">
            <w:pPr>
              <w:pStyle w:val="TableText"/>
            </w:pPr>
            <w:r w:rsidRPr="006A3A00">
              <w:t>Victoria</w:t>
            </w:r>
          </w:p>
        </w:tc>
        <w:tc>
          <w:tcPr>
            <w:tcW w:w="2278" w:type="dxa"/>
          </w:tcPr>
          <w:p w14:paraId="3B603BE7" w14:textId="612026CB" w:rsidR="006266C1" w:rsidRPr="00AC3D03" w:rsidRDefault="006266C1" w:rsidP="006266C1">
            <w:pPr>
              <w:pStyle w:val="TableText"/>
            </w:pPr>
            <w:r w:rsidRPr="00AC3D03">
              <w:t>s21(1)(c) – Carrying out a project that is directed towards achieving drought resilience</w:t>
            </w:r>
          </w:p>
        </w:tc>
        <w:tc>
          <w:tcPr>
            <w:tcW w:w="2977" w:type="dxa"/>
          </w:tcPr>
          <w:p w14:paraId="0561CAF9" w14:textId="3DB59E8B" w:rsidR="006266C1" w:rsidRDefault="006266C1" w:rsidP="006266C1">
            <w:pPr>
              <w:pStyle w:val="TableText"/>
            </w:pPr>
            <w:r>
              <w:t>Drought Resilience Innovation Grants Program – Ideas Grant</w:t>
            </w:r>
          </w:p>
          <w:p w14:paraId="75E6D4FF" w14:textId="13B4657C" w:rsidR="006266C1" w:rsidRPr="006266C1" w:rsidRDefault="006266C1" w:rsidP="006266C1">
            <w:pPr>
              <w:pStyle w:val="TableText"/>
              <w:rPr>
                <w:rStyle w:val="Emphasis"/>
              </w:rPr>
            </w:pPr>
            <w:r w:rsidRPr="006266C1">
              <w:rPr>
                <w:rStyle w:val="Emphasis"/>
              </w:rPr>
              <w:t>Farmer Needs a Break.</w:t>
            </w:r>
          </w:p>
        </w:tc>
        <w:tc>
          <w:tcPr>
            <w:tcW w:w="1419" w:type="dxa"/>
          </w:tcPr>
          <w:p w14:paraId="338630CD" w14:textId="437EE73F" w:rsidR="006266C1" w:rsidRPr="00C4350C" w:rsidRDefault="006266C1" w:rsidP="006266C1">
            <w:pPr>
              <w:pStyle w:val="TableText"/>
              <w:jc w:val="right"/>
            </w:pPr>
            <w:r w:rsidRPr="00C4350C">
              <w:t>$45,454.54</w:t>
            </w:r>
          </w:p>
        </w:tc>
        <w:tc>
          <w:tcPr>
            <w:tcW w:w="1410" w:type="dxa"/>
          </w:tcPr>
          <w:p w14:paraId="3E0AED2F" w14:textId="767A38F2" w:rsidR="006266C1" w:rsidRPr="00C4350C" w:rsidRDefault="006266C1" w:rsidP="006266C1">
            <w:pPr>
              <w:pStyle w:val="TableText"/>
              <w:jc w:val="right"/>
            </w:pPr>
            <w:r w:rsidRPr="00C4350C">
              <w:t>$45,454.54</w:t>
            </w:r>
          </w:p>
        </w:tc>
        <w:tc>
          <w:tcPr>
            <w:tcW w:w="1478" w:type="dxa"/>
          </w:tcPr>
          <w:p w14:paraId="4439ED34" w14:textId="49E78CAE" w:rsidR="006266C1" w:rsidRPr="00C4350C" w:rsidRDefault="006266C1" w:rsidP="00B9548E">
            <w:pPr>
              <w:pStyle w:val="TableText"/>
              <w:jc w:val="right"/>
            </w:pPr>
            <w:r w:rsidRPr="00C4350C">
              <w:t>30/06/2022</w:t>
            </w:r>
          </w:p>
        </w:tc>
        <w:tc>
          <w:tcPr>
            <w:tcW w:w="1469" w:type="dxa"/>
          </w:tcPr>
          <w:p w14:paraId="7D4DC884" w14:textId="530CD749" w:rsidR="006266C1" w:rsidRPr="00C4350C" w:rsidRDefault="006266C1" w:rsidP="00B9548E">
            <w:pPr>
              <w:pStyle w:val="TableText"/>
              <w:jc w:val="right"/>
              <w:rPr>
                <w:rStyle w:val="Strong"/>
                <w:b w:val="0"/>
                <w:bCs w:val="0"/>
              </w:rPr>
            </w:pPr>
            <w:r w:rsidRPr="00C4350C">
              <w:rPr>
                <w:rStyle w:val="Strong"/>
                <w:b w:val="0"/>
                <w:bCs w:val="0"/>
              </w:rPr>
              <w:t>$45,454.54</w:t>
            </w:r>
          </w:p>
        </w:tc>
      </w:tr>
      <w:tr w:rsidR="00505DDB" w14:paraId="739B9A2F" w14:textId="77777777" w:rsidTr="00A43045">
        <w:trPr>
          <w:trHeight w:val="300"/>
        </w:trPr>
        <w:tc>
          <w:tcPr>
            <w:tcW w:w="1867" w:type="dxa"/>
          </w:tcPr>
          <w:p w14:paraId="04FBCA07" w14:textId="77777777" w:rsidR="00C4350C" w:rsidRPr="008E4895" w:rsidRDefault="00C4350C" w:rsidP="00C4350C">
            <w:pPr>
              <w:pStyle w:val="TableText"/>
            </w:pPr>
            <w:r w:rsidRPr="008E4895">
              <w:t>The Trustee for JAR Family Trust</w:t>
            </w:r>
          </w:p>
        </w:tc>
        <w:tc>
          <w:tcPr>
            <w:tcW w:w="1094" w:type="dxa"/>
          </w:tcPr>
          <w:p w14:paraId="4A8229D0" w14:textId="77777777" w:rsidR="00C4350C" w:rsidRPr="00550C4C" w:rsidRDefault="00C4350C" w:rsidP="00C4350C">
            <w:pPr>
              <w:pStyle w:val="TableText"/>
            </w:pPr>
            <w:r w:rsidRPr="00CC3988">
              <w:t>Queensland</w:t>
            </w:r>
          </w:p>
        </w:tc>
        <w:tc>
          <w:tcPr>
            <w:tcW w:w="2278" w:type="dxa"/>
          </w:tcPr>
          <w:p w14:paraId="7E8ADE09"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56B3494E" w14:textId="77777777" w:rsidR="005763DB" w:rsidRDefault="00C4350C" w:rsidP="00C4350C">
            <w:pPr>
              <w:pStyle w:val="TableText"/>
            </w:pPr>
            <w:r w:rsidRPr="00FB6FA0">
              <w:t xml:space="preserve">Drought Resilience Innovation Grants Program – </w:t>
            </w:r>
            <w:r w:rsidRPr="004D0E10">
              <w:t>Ideas Grant</w:t>
            </w:r>
          </w:p>
          <w:p w14:paraId="3074F86E" w14:textId="04B60A3C" w:rsidR="00C4350C" w:rsidRPr="00AB2724" w:rsidRDefault="001961D1" w:rsidP="00C4350C">
            <w:pPr>
              <w:pStyle w:val="TableText"/>
            </w:pPr>
            <w:r w:rsidRPr="001961D1">
              <w:rPr>
                <w:rStyle w:val="Emphasis"/>
              </w:rPr>
              <w:t>Contingency Interest Loans</w:t>
            </w:r>
          </w:p>
        </w:tc>
        <w:tc>
          <w:tcPr>
            <w:tcW w:w="1419" w:type="dxa"/>
          </w:tcPr>
          <w:p w14:paraId="126B62DD" w14:textId="19D05054" w:rsidR="00C4350C" w:rsidRPr="00550C4C" w:rsidRDefault="00C4350C" w:rsidP="00C4350C">
            <w:pPr>
              <w:pStyle w:val="TableText"/>
              <w:jc w:val="right"/>
              <w:rPr>
                <w:rStyle w:val="Strong"/>
                <w:b w:val="0"/>
                <w:bCs w:val="0"/>
              </w:rPr>
            </w:pPr>
            <w:r w:rsidRPr="00C4350C">
              <w:t>$45,454.54</w:t>
            </w:r>
          </w:p>
        </w:tc>
        <w:tc>
          <w:tcPr>
            <w:tcW w:w="1410" w:type="dxa"/>
          </w:tcPr>
          <w:p w14:paraId="3CBC7607" w14:textId="67A66C32" w:rsidR="00C4350C" w:rsidRPr="00550C4C" w:rsidRDefault="00C4350C" w:rsidP="00C4350C">
            <w:pPr>
              <w:pStyle w:val="TableText"/>
              <w:jc w:val="right"/>
              <w:rPr>
                <w:rStyle w:val="Strong"/>
                <w:b w:val="0"/>
                <w:bCs w:val="0"/>
              </w:rPr>
            </w:pPr>
            <w:r w:rsidRPr="00C4350C">
              <w:t>$45,454.54</w:t>
            </w:r>
          </w:p>
        </w:tc>
        <w:tc>
          <w:tcPr>
            <w:tcW w:w="1478" w:type="dxa"/>
          </w:tcPr>
          <w:p w14:paraId="2508B7CC" w14:textId="4F3A3EBC" w:rsidR="00C4350C" w:rsidRPr="00550C4C" w:rsidRDefault="00C4350C" w:rsidP="00B9548E">
            <w:pPr>
              <w:pStyle w:val="TableText"/>
              <w:jc w:val="right"/>
              <w:rPr>
                <w:rStyle w:val="Strong"/>
                <w:b w:val="0"/>
                <w:bCs w:val="0"/>
              </w:rPr>
            </w:pPr>
            <w:r w:rsidRPr="00C4350C">
              <w:t>30/06/2022</w:t>
            </w:r>
          </w:p>
        </w:tc>
        <w:tc>
          <w:tcPr>
            <w:tcW w:w="1469" w:type="dxa"/>
          </w:tcPr>
          <w:p w14:paraId="5A7FCB00" w14:textId="08858ED6"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32365B66" w14:textId="77777777" w:rsidTr="00A43045">
        <w:trPr>
          <w:trHeight w:val="300"/>
        </w:trPr>
        <w:tc>
          <w:tcPr>
            <w:tcW w:w="1867" w:type="dxa"/>
          </w:tcPr>
          <w:p w14:paraId="3376FF73" w14:textId="77777777" w:rsidR="00C4350C" w:rsidRPr="008E4895" w:rsidRDefault="00C4350C" w:rsidP="00C4350C">
            <w:pPr>
              <w:pStyle w:val="TableText"/>
            </w:pPr>
            <w:r w:rsidRPr="008E4895">
              <w:t>The University of Adelaide</w:t>
            </w:r>
          </w:p>
        </w:tc>
        <w:tc>
          <w:tcPr>
            <w:tcW w:w="1094" w:type="dxa"/>
          </w:tcPr>
          <w:p w14:paraId="7732BAB6" w14:textId="77777777" w:rsidR="00C4350C" w:rsidRPr="00550C4C" w:rsidRDefault="00C4350C" w:rsidP="00C4350C">
            <w:pPr>
              <w:pStyle w:val="TableText"/>
            </w:pPr>
            <w:r w:rsidRPr="004D0E10">
              <w:t>South Australia</w:t>
            </w:r>
          </w:p>
        </w:tc>
        <w:tc>
          <w:tcPr>
            <w:tcW w:w="2278" w:type="dxa"/>
          </w:tcPr>
          <w:p w14:paraId="7031D372" w14:textId="0A4A1E95" w:rsidR="00145215" w:rsidRPr="00C5497F" w:rsidRDefault="00C4350C" w:rsidP="00C4350C">
            <w:pPr>
              <w:pStyle w:val="TableText"/>
            </w:pPr>
            <w:r w:rsidRPr="00AC3D03">
              <w:t>s21(1)(c) – Carrying out a project that is directed towards achieving drought resilience</w:t>
            </w:r>
          </w:p>
        </w:tc>
        <w:tc>
          <w:tcPr>
            <w:tcW w:w="2977" w:type="dxa"/>
          </w:tcPr>
          <w:p w14:paraId="4D4C3976" w14:textId="77777777" w:rsidR="00C4350C" w:rsidRDefault="00C4350C" w:rsidP="00C4350C">
            <w:pPr>
              <w:pStyle w:val="TableText"/>
            </w:pPr>
            <w:r w:rsidRPr="00FB6FA0">
              <w:t xml:space="preserve">Drought Resilience Innovation Grants Program – </w:t>
            </w:r>
            <w:r w:rsidRPr="004D0E10">
              <w:t>Ideas Grant</w:t>
            </w:r>
          </w:p>
          <w:p w14:paraId="4289BC04" w14:textId="00453CD0" w:rsidR="00B9548E" w:rsidRPr="00B9548E" w:rsidRDefault="00B9548E" w:rsidP="00C4350C">
            <w:pPr>
              <w:pStyle w:val="TableText"/>
              <w:rPr>
                <w:rStyle w:val="Emphasis"/>
              </w:rPr>
            </w:pPr>
            <w:r w:rsidRPr="00B9548E">
              <w:rPr>
                <w:rStyle w:val="Emphasis"/>
              </w:rPr>
              <w:t>Crop Insurance Participation and Moral Hazard</w:t>
            </w:r>
          </w:p>
        </w:tc>
        <w:tc>
          <w:tcPr>
            <w:tcW w:w="1419" w:type="dxa"/>
          </w:tcPr>
          <w:p w14:paraId="38FECC2E" w14:textId="06C567BC" w:rsidR="00C4350C" w:rsidRPr="00550C4C" w:rsidRDefault="00C4350C" w:rsidP="00C4350C">
            <w:pPr>
              <w:pStyle w:val="TableText"/>
              <w:jc w:val="right"/>
              <w:rPr>
                <w:rStyle w:val="Strong"/>
                <w:b w:val="0"/>
                <w:bCs w:val="0"/>
              </w:rPr>
            </w:pPr>
            <w:r w:rsidRPr="00C4350C">
              <w:t>$45,454.54</w:t>
            </w:r>
          </w:p>
        </w:tc>
        <w:tc>
          <w:tcPr>
            <w:tcW w:w="1410" w:type="dxa"/>
          </w:tcPr>
          <w:p w14:paraId="21EBDBAD" w14:textId="5E294F6B" w:rsidR="00C4350C" w:rsidRPr="00550C4C" w:rsidRDefault="00C4350C" w:rsidP="00C4350C">
            <w:pPr>
              <w:pStyle w:val="TableText"/>
              <w:jc w:val="right"/>
              <w:rPr>
                <w:rStyle w:val="Strong"/>
                <w:b w:val="0"/>
                <w:bCs w:val="0"/>
              </w:rPr>
            </w:pPr>
            <w:r w:rsidRPr="00C4350C">
              <w:t>$45,454.54</w:t>
            </w:r>
          </w:p>
        </w:tc>
        <w:tc>
          <w:tcPr>
            <w:tcW w:w="1478" w:type="dxa"/>
          </w:tcPr>
          <w:p w14:paraId="705742F4" w14:textId="1D3C158F" w:rsidR="00C4350C" w:rsidRPr="00550C4C" w:rsidRDefault="00C4350C" w:rsidP="00B9548E">
            <w:pPr>
              <w:pStyle w:val="TableText"/>
              <w:jc w:val="right"/>
              <w:rPr>
                <w:rStyle w:val="Strong"/>
                <w:b w:val="0"/>
                <w:bCs w:val="0"/>
              </w:rPr>
            </w:pPr>
            <w:r w:rsidRPr="00C4350C">
              <w:t>30/06/2022</w:t>
            </w:r>
          </w:p>
        </w:tc>
        <w:tc>
          <w:tcPr>
            <w:tcW w:w="1469" w:type="dxa"/>
          </w:tcPr>
          <w:p w14:paraId="5EB072F0" w14:textId="2513CE1E"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461B5C79" w14:textId="77777777" w:rsidTr="00A43045">
        <w:trPr>
          <w:trHeight w:val="300"/>
        </w:trPr>
        <w:tc>
          <w:tcPr>
            <w:tcW w:w="1867" w:type="dxa"/>
          </w:tcPr>
          <w:p w14:paraId="6A5D1558" w14:textId="77777777" w:rsidR="00C4350C" w:rsidRPr="008E4895" w:rsidRDefault="00C4350C" w:rsidP="00C4350C">
            <w:pPr>
              <w:pStyle w:val="TableText"/>
            </w:pPr>
            <w:r w:rsidRPr="008E4895">
              <w:t>The University of Adelaide</w:t>
            </w:r>
          </w:p>
        </w:tc>
        <w:tc>
          <w:tcPr>
            <w:tcW w:w="1094" w:type="dxa"/>
          </w:tcPr>
          <w:p w14:paraId="1008C124" w14:textId="7D6B6A56" w:rsidR="00C4350C" w:rsidRPr="002E29F1" w:rsidRDefault="005763DB" w:rsidP="00C4350C">
            <w:pPr>
              <w:pStyle w:val="TableText"/>
            </w:pPr>
            <w:r w:rsidRPr="002E29F1">
              <w:t>New South Wales</w:t>
            </w:r>
          </w:p>
        </w:tc>
        <w:tc>
          <w:tcPr>
            <w:tcW w:w="2278" w:type="dxa"/>
          </w:tcPr>
          <w:p w14:paraId="3AE63255"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3ADD98BA" w14:textId="77777777" w:rsidR="00726148" w:rsidRDefault="00C4350C" w:rsidP="00726148">
            <w:pPr>
              <w:pStyle w:val="TableText"/>
            </w:pPr>
            <w:r w:rsidRPr="00FB6FA0">
              <w:t xml:space="preserve">Drought Resilience Innovation Grants Program – </w:t>
            </w:r>
            <w:r w:rsidRPr="004D0E10">
              <w:t>Ideas Grant</w:t>
            </w:r>
          </w:p>
          <w:p w14:paraId="2C25BFD2" w14:textId="5716F2AB" w:rsidR="005763DB" w:rsidRPr="00145215" w:rsidRDefault="00726148" w:rsidP="00B80EF9">
            <w:pPr>
              <w:pStyle w:val="TableText"/>
              <w:rPr>
                <w:rStyle w:val="Emphasis"/>
              </w:rPr>
            </w:pPr>
            <w:r w:rsidRPr="00145215">
              <w:rPr>
                <w:rStyle w:val="Emphasis"/>
              </w:rPr>
              <w:t>Resilient and Sustainable Australian Winegrowing Businesses and Communities.</w:t>
            </w:r>
          </w:p>
        </w:tc>
        <w:tc>
          <w:tcPr>
            <w:tcW w:w="1419" w:type="dxa"/>
          </w:tcPr>
          <w:p w14:paraId="3F3CA611" w14:textId="03D70D19" w:rsidR="00C4350C" w:rsidRPr="00550C4C" w:rsidRDefault="00C4350C" w:rsidP="00C4350C">
            <w:pPr>
              <w:pStyle w:val="TableText"/>
              <w:jc w:val="right"/>
              <w:rPr>
                <w:rStyle w:val="Strong"/>
                <w:b w:val="0"/>
                <w:bCs w:val="0"/>
              </w:rPr>
            </w:pPr>
            <w:r w:rsidRPr="00C4350C">
              <w:t>$45,454.54</w:t>
            </w:r>
          </w:p>
        </w:tc>
        <w:tc>
          <w:tcPr>
            <w:tcW w:w="1410" w:type="dxa"/>
          </w:tcPr>
          <w:p w14:paraId="14BBBEA8" w14:textId="6C1E3466" w:rsidR="00C4350C" w:rsidRPr="00550C4C" w:rsidRDefault="00C4350C" w:rsidP="00C4350C">
            <w:pPr>
              <w:pStyle w:val="TableText"/>
              <w:jc w:val="right"/>
              <w:rPr>
                <w:rStyle w:val="Strong"/>
                <w:b w:val="0"/>
                <w:bCs w:val="0"/>
              </w:rPr>
            </w:pPr>
            <w:r w:rsidRPr="00C4350C">
              <w:t>$45,454.54</w:t>
            </w:r>
          </w:p>
        </w:tc>
        <w:tc>
          <w:tcPr>
            <w:tcW w:w="1478" w:type="dxa"/>
          </w:tcPr>
          <w:p w14:paraId="018DFCC4" w14:textId="1ED32240" w:rsidR="00C4350C" w:rsidRPr="00550C4C" w:rsidRDefault="00C4350C" w:rsidP="00B9548E">
            <w:pPr>
              <w:pStyle w:val="TableText"/>
              <w:jc w:val="right"/>
              <w:rPr>
                <w:rStyle w:val="Strong"/>
                <w:b w:val="0"/>
                <w:bCs w:val="0"/>
              </w:rPr>
            </w:pPr>
            <w:r w:rsidRPr="00C4350C">
              <w:t>30/06/2022</w:t>
            </w:r>
          </w:p>
        </w:tc>
        <w:tc>
          <w:tcPr>
            <w:tcW w:w="1469" w:type="dxa"/>
          </w:tcPr>
          <w:p w14:paraId="3F26947D" w14:textId="24D5C552"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41A79870" w14:textId="77777777" w:rsidTr="00A43045">
        <w:trPr>
          <w:trHeight w:val="300"/>
        </w:trPr>
        <w:tc>
          <w:tcPr>
            <w:tcW w:w="1867" w:type="dxa"/>
          </w:tcPr>
          <w:p w14:paraId="22B763D4" w14:textId="77777777" w:rsidR="00C4350C" w:rsidRPr="008E4895" w:rsidRDefault="00C4350C" w:rsidP="00C4350C">
            <w:pPr>
              <w:pStyle w:val="TableText"/>
            </w:pPr>
            <w:r w:rsidRPr="008E4895">
              <w:t>The University of Wollongong</w:t>
            </w:r>
          </w:p>
        </w:tc>
        <w:tc>
          <w:tcPr>
            <w:tcW w:w="1094" w:type="dxa"/>
          </w:tcPr>
          <w:p w14:paraId="707D75A2" w14:textId="77777777" w:rsidR="00C4350C" w:rsidRPr="00550C4C" w:rsidRDefault="00C4350C" w:rsidP="005763DB">
            <w:pPr>
              <w:pStyle w:val="TableText"/>
            </w:pPr>
            <w:r w:rsidRPr="00CC3988">
              <w:t>New South Wales</w:t>
            </w:r>
          </w:p>
        </w:tc>
        <w:tc>
          <w:tcPr>
            <w:tcW w:w="2278" w:type="dxa"/>
          </w:tcPr>
          <w:p w14:paraId="1816BBD8"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73CBEC1C" w14:textId="77777777" w:rsidR="00C4350C" w:rsidRDefault="00C4350C" w:rsidP="00C4350C">
            <w:pPr>
              <w:pStyle w:val="TableText"/>
            </w:pPr>
            <w:r w:rsidRPr="00FB6FA0">
              <w:t xml:space="preserve">Drought Resilience Innovation Grants Program – </w:t>
            </w:r>
            <w:r w:rsidRPr="004D0E10">
              <w:t>Ideas Grant</w:t>
            </w:r>
          </w:p>
          <w:p w14:paraId="3B3107D7" w14:textId="4241F378" w:rsidR="005763DB" w:rsidRPr="005763DB" w:rsidRDefault="005763DB" w:rsidP="00C4350C">
            <w:pPr>
              <w:pStyle w:val="TableText"/>
              <w:rPr>
                <w:rStyle w:val="Emphasis"/>
              </w:rPr>
            </w:pPr>
            <w:proofErr w:type="spellStart"/>
            <w:r w:rsidRPr="005763DB">
              <w:rPr>
                <w:rStyle w:val="Emphasis"/>
              </w:rPr>
              <w:t>iOyster</w:t>
            </w:r>
            <w:proofErr w:type="spellEnd"/>
            <w:r w:rsidRPr="005763DB">
              <w:rPr>
                <w:rStyle w:val="Emphasis"/>
              </w:rPr>
              <w:t xml:space="preserve"> - Drought Resilient Oyster Farming</w:t>
            </w:r>
          </w:p>
        </w:tc>
        <w:tc>
          <w:tcPr>
            <w:tcW w:w="1419" w:type="dxa"/>
          </w:tcPr>
          <w:p w14:paraId="630689B0" w14:textId="37FFACFC" w:rsidR="00C4350C" w:rsidRPr="00550C4C" w:rsidRDefault="00C4350C" w:rsidP="00C4350C">
            <w:pPr>
              <w:pStyle w:val="TableText"/>
              <w:jc w:val="right"/>
              <w:rPr>
                <w:rStyle w:val="Strong"/>
                <w:b w:val="0"/>
                <w:bCs w:val="0"/>
              </w:rPr>
            </w:pPr>
            <w:r w:rsidRPr="00C4350C">
              <w:t>$45,454.54</w:t>
            </w:r>
          </w:p>
        </w:tc>
        <w:tc>
          <w:tcPr>
            <w:tcW w:w="1410" w:type="dxa"/>
          </w:tcPr>
          <w:p w14:paraId="0CDD02D3" w14:textId="669C2359" w:rsidR="00C4350C" w:rsidRPr="00550C4C" w:rsidRDefault="00C4350C" w:rsidP="00C4350C">
            <w:pPr>
              <w:pStyle w:val="TableText"/>
              <w:jc w:val="right"/>
              <w:rPr>
                <w:rStyle w:val="Strong"/>
                <w:b w:val="0"/>
                <w:bCs w:val="0"/>
              </w:rPr>
            </w:pPr>
            <w:r w:rsidRPr="00C4350C">
              <w:t>$45,454.54</w:t>
            </w:r>
          </w:p>
        </w:tc>
        <w:tc>
          <w:tcPr>
            <w:tcW w:w="1478" w:type="dxa"/>
          </w:tcPr>
          <w:p w14:paraId="15C222FC" w14:textId="4F949610" w:rsidR="00C4350C" w:rsidRPr="00550C4C" w:rsidRDefault="00C4350C" w:rsidP="00B9548E">
            <w:pPr>
              <w:pStyle w:val="TableText"/>
              <w:jc w:val="right"/>
              <w:rPr>
                <w:rStyle w:val="Strong"/>
                <w:b w:val="0"/>
                <w:bCs w:val="0"/>
              </w:rPr>
            </w:pPr>
            <w:r w:rsidRPr="00C4350C">
              <w:t>30/06/2022</w:t>
            </w:r>
          </w:p>
        </w:tc>
        <w:tc>
          <w:tcPr>
            <w:tcW w:w="1469" w:type="dxa"/>
          </w:tcPr>
          <w:p w14:paraId="53C4D837" w14:textId="124DBD81"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239718E4" w14:textId="77777777" w:rsidTr="00A43045">
        <w:trPr>
          <w:trHeight w:val="300"/>
        </w:trPr>
        <w:tc>
          <w:tcPr>
            <w:tcW w:w="1867" w:type="dxa"/>
          </w:tcPr>
          <w:p w14:paraId="558FCE16" w14:textId="77777777" w:rsidR="00C4350C" w:rsidRPr="008E4895" w:rsidRDefault="00C4350C" w:rsidP="00C4350C">
            <w:pPr>
              <w:pStyle w:val="TableText"/>
            </w:pPr>
            <w:r w:rsidRPr="008E4895">
              <w:lastRenderedPageBreak/>
              <w:t>University of Tasmania</w:t>
            </w:r>
          </w:p>
        </w:tc>
        <w:tc>
          <w:tcPr>
            <w:tcW w:w="1094" w:type="dxa"/>
          </w:tcPr>
          <w:p w14:paraId="08E21430" w14:textId="77777777" w:rsidR="00C4350C" w:rsidRPr="00550C4C" w:rsidRDefault="00C4350C" w:rsidP="005763DB">
            <w:pPr>
              <w:pStyle w:val="TableText"/>
            </w:pPr>
            <w:r w:rsidRPr="004D0E10">
              <w:t>Tasmania</w:t>
            </w:r>
          </w:p>
        </w:tc>
        <w:tc>
          <w:tcPr>
            <w:tcW w:w="2278" w:type="dxa"/>
          </w:tcPr>
          <w:p w14:paraId="642D2205"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480C2C14" w14:textId="77777777" w:rsidR="00C4350C" w:rsidRDefault="00C4350C" w:rsidP="00C4350C">
            <w:pPr>
              <w:pStyle w:val="TableText"/>
            </w:pPr>
            <w:r w:rsidRPr="00FB6FA0">
              <w:t xml:space="preserve">Drought Resilience Innovation Grants Program – </w:t>
            </w:r>
            <w:r w:rsidRPr="004D0E10">
              <w:t>Ideas Grant</w:t>
            </w:r>
          </w:p>
          <w:p w14:paraId="327EF694" w14:textId="6A03DE59" w:rsidR="005763DB" w:rsidRPr="006266C1" w:rsidRDefault="006266C1" w:rsidP="00C4350C">
            <w:pPr>
              <w:pStyle w:val="TableText"/>
              <w:rPr>
                <w:rStyle w:val="Emphasis"/>
              </w:rPr>
            </w:pPr>
            <w:r w:rsidRPr="006266C1">
              <w:rPr>
                <w:rStyle w:val="Emphasis"/>
              </w:rPr>
              <w:t>The Feasibility of a Y-Span Centre Pivot Irrigator</w:t>
            </w:r>
          </w:p>
        </w:tc>
        <w:tc>
          <w:tcPr>
            <w:tcW w:w="1419" w:type="dxa"/>
          </w:tcPr>
          <w:p w14:paraId="4BC660A9" w14:textId="4B6BC199" w:rsidR="00C4350C" w:rsidRPr="00550C4C" w:rsidRDefault="00C4350C" w:rsidP="00C4350C">
            <w:pPr>
              <w:pStyle w:val="TableText"/>
              <w:jc w:val="right"/>
              <w:rPr>
                <w:rStyle w:val="Strong"/>
                <w:b w:val="0"/>
                <w:bCs w:val="0"/>
              </w:rPr>
            </w:pPr>
            <w:r w:rsidRPr="00C4350C">
              <w:t>$45,454.54</w:t>
            </w:r>
          </w:p>
        </w:tc>
        <w:tc>
          <w:tcPr>
            <w:tcW w:w="1410" w:type="dxa"/>
          </w:tcPr>
          <w:p w14:paraId="14770585" w14:textId="7FEEEC36" w:rsidR="00C4350C" w:rsidRPr="00550C4C" w:rsidRDefault="00C4350C" w:rsidP="00C4350C">
            <w:pPr>
              <w:pStyle w:val="TableText"/>
              <w:jc w:val="right"/>
              <w:rPr>
                <w:rStyle w:val="Strong"/>
                <w:b w:val="0"/>
                <w:bCs w:val="0"/>
              </w:rPr>
            </w:pPr>
            <w:r w:rsidRPr="00C4350C">
              <w:t>$45,454.54</w:t>
            </w:r>
          </w:p>
        </w:tc>
        <w:tc>
          <w:tcPr>
            <w:tcW w:w="1478" w:type="dxa"/>
          </w:tcPr>
          <w:p w14:paraId="351B75CA" w14:textId="7C38A672" w:rsidR="00C4350C" w:rsidRPr="00550C4C" w:rsidRDefault="00C4350C" w:rsidP="00B9548E">
            <w:pPr>
              <w:pStyle w:val="TableText"/>
              <w:jc w:val="right"/>
              <w:rPr>
                <w:rStyle w:val="Strong"/>
                <w:b w:val="0"/>
                <w:bCs w:val="0"/>
              </w:rPr>
            </w:pPr>
            <w:r w:rsidRPr="00C4350C">
              <w:t>30/06/2022</w:t>
            </w:r>
          </w:p>
        </w:tc>
        <w:tc>
          <w:tcPr>
            <w:tcW w:w="1469" w:type="dxa"/>
          </w:tcPr>
          <w:p w14:paraId="7982A23E" w14:textId="2456668A" w:rsidR="00C4350C" w:rsidRPr="00550C4C" w:rsidRDefault="00C4350C" w:rsidP="00B9548E">
            <w:pPr>
              <w:pStyle w:val="TableText"/>
              <w:jc w:val="right"/>
              <w:rPr>
                <w:rStyle w:val="Strong"/>
                <w:b w:val="0"/>
                <w:bCs w:val="0"/>
              </w:rPr>
            </w:pPr>
            <w:r w:rsidRPr="00C4350C">
              <w:rPr>
                <w:rStyle w:val="Strong"/>
                <w:b w:val="0"/>
                <w:bCs w:val="0"/>
              </w:rPr>
              <w:t>$45,454.54</w:t>
            </w:r>
          </w:p>
        </w:tc>
      </w:tr>
      <w:tr w:rsidR="00F075C4" w14:paraId="5F0E0DCD" w14:textId="77777777" w:rsidTr="00A43045">
        <w:trPr>
          <w:trHeight w:val="300"/>
        </w:trPr>
        <w:tc>
          <w:tcPr>
            <w:tcW w:w="1867" w:type="dxa"/>
          </w:tcPr>
          <w:p w14:paraId="277DC860" w14:textId="243C9C1F" w:rsidR="00F075C4" w:rsidRPr="00F075C4" w:rsidRDefault="00F075C4" w:rsidP="00F075C4">
            <w:pPr>
              <w:pStyle w:val="TableText"/>
            </w:pPr>
            <w:r w:rsidRPr="00F075C4">
              <w:t xml:space="preserve">University of Tasmania </w:t>
            </w:r>
            <w:r>
              <w:t xml:space="preserve">(formerly </w:t>
            </w:r>
            <w:r w:rsidRPr="00F075C4">
              <w:t>Swinburne University of Technology</w:t>
            </w:r>
            <w:r>
              <w:t>)</w:t>
            </w:r>
          </w:p>
        </w:tc>
        <w:tc>
          <w:tcPr>
            <w:tcW w:w="1094" w:type="dxa"/>
          </w:tcPr>
          <w:p w14:paraId="1F7CC3F9" w14:textId="3073B40F" w:rsidR="00F075C4" w:rsidRPr="00F075C4" w:rsidRDefault="00F075C4" w:rsidP="00F075C4">
            <w:pPr>
              <w:pStyle w:val="TableText"/>
            </w:pPr>
            <w:r w:rsidRPr="00F075C4">
              <w:t>Tasmania</w:t>
            </w:r>
          </w:p>
        </w:tc>
        <w:tc>
          <w:tcPr>
            <w:tcW w:w="2278" w:type="dxa"/>
          </w:tcPr>
          <w:p w14:paraId="1076EAAC" w14:textId="61CF6DC7" w:rsidR="00F075C4" w:rsidRPr="00F075C4" w:rsidRDefault="00F075C4" w:rsidP="00F075C4">
            <w:pPr>
              <w:pStyle w:val="TableText"/>
            </w:pPr>
            <w:r w:rsidRPr="00F075C4">
              <w:t>s21(1)(c) – Carrying out a project that is directed towards achieving drought resilience</w:t>
            </w:r>
          </w:p>
        </w:tc>
        <w:tc>
          <w:tcPr>
            <w:tcW w:w="2977" w:type="dxa"/>
          </w:tcPr>
          <w:p w14:paraId="6DB34C53" w14:textId="77777777" w:rsidR="00F075C4" w:rsidRPr="00F075C4" w:rsidRDefault="00F075C4" w:rsidP="00F075C4">
            <w:pPr>
              <w:pStyle w:val="TableText"/>
            </w:pPr>
            <w:r w:rsidRPr="00F075C4">
              <w:t>Drought Resilience Innovation Grants Program – Ideas Grant</w:t>
            </w:r>
          </w:p>
          <w:p w14:paraId="3D157957" w14:textId="1283EE9C" w:rsidR="00F075C4" w:rsidRPr="00F075C4" w:rsidRDefault="00F075C4" w:rsidP="00F075C4">
            <w:pPr>
              <w:pStyle w:val="TableText"/>
            </w:pPr>
            <w:r w:rsidRPr="00F075C4">
              <w:t xml:space="preserve"> </w:t>
            </w:r>
            <w:r w:rsidRPr="00F075C4">
              <w:rPr>
                <w:rStyle w:val="Emphasis"/>
              </w:rPr>
              <w:t xml:space="preserve">Roadmap for a Regional </w:t>
            </w:r>
            <w:proofErr w:type="spellStart"/>
            <w:r w:rsidRPr="00F075C4">
              <w:rPr>
                <w:rStyle w:val="Emphasis"/>
              </w:rPr>
              <w:t>AgriFood</w:t>
            </w:r>
            <w:proofErr w:type="spellEnd"/>
            <w:r w:rsidRPr="00F075C4">
              <w:rPr>
                <w:rStyle w:val="Emphasis"/>
              </w:rPr>
              <w:t xml:space="preserve"> Knowledge Cluster in Northwest Tasmania</w:t>
            </w:r>
          </w:p>
        </w:tc>
        <w:tc>
          <w:tcPr>
            <w:tcW w:w="1419" w:type="dxa"/>
          </w:tcPr>
          <w:p w14:paraId="7BDCC290" w14:textId="613FF190" w:rsidR="00F075C4" w:rsidRPr="00F075C4" w:rsidRDefault="00F075C4" w:rsidP="00F075C4">
            <w:pPr>
              <w:pStyle w:val="TableText"/>
              <w:jc w:val="right"/>
            </w:pPr>
            <w:r w:rsidRPr="00F075C4">
              <w:t>$</w:t>
            </w:r>
            <w:r w:rsidR="00E05F50">
              <w:t>45,454,54</w:t>
            </w:r>
          </w:p>
        </w:tc>
        <w:tc>
          <w:tcPr>
            <w:tcW w:w="1410" w:type="dxa"/>
          </w:tcPr>
          <w:p w14:paraId="5F2104D9" w14:textId="7F2EECD0" w:rsidR="00F075C4" w:rsidRPr="00F075C4" w:rsidRDefault="004C40B1" w:rsidP="00F075C4">
            <w:pPr>
              <w:pStyle w:val="TableText"/>
              <w:jc w:val="right"/>
            </w:pPr>
            <w:r w:rsidRPr="00F075C4">
              <w:t>$</w:t>
            </w:r>
            <w:r>
              <w:t>45,454,54</w:t>
            </w:r>
          </w:p>
        </w:tc>
        <w:tc>
          <w:tcPr>
            <w:tcW w:w="1478" w:type="dxa"/>
          </w:tcPr>
          <w:p w14:paraId="10C3E076" w14:textId="0E9E04AA" w:rsidR="00F075C4" w:rsidRPr="00F075C4" w:rsidRDefault="00F075C4" w:rsidP="00F075C4">
            <w:pPr>
              <w:pStyle w:val="TableText"/>
              <w:jc w:val="right"/>
            </w:pPr>
            <w:r w:rsidRPr="00F075C4">
              <w:t>30/06/2022</w:t>
            </w:r>
          </w:p>
        </w:tc>
        <w:tc>
          <w:tcPr>
            <w:tcW w:w="1469" w:type="dxa"/>
          </w:tcPr>
          <w:p w14:paraId="4586CA5C" w14:textId="1AAB815C" w:rsidR="00F075C4" w:rsidRPr="00F075C4" w:rsidRDefault="004C40B1" w:rsidP="00F075C4">
            <w:pPr>
              <w:pStyle w:val="TableText"/>
              <w:jc w:val="right"/>
              <w:rPr>
                <w:rStyle w:val="Strong"/>
                <w:b w:val="0"/>
                <w:bCs w:val="0"/>
              </w:rPr>
            </w:pPr>
            <w:r w:rsidRPr="00F075C4">
              <w:t>$</w:t>
            </w:r>
            <w:r>
              <w:t>45,454,54</w:t>
            </w:r>
          </w:p>
        </w:tc>
      </w:tr>
      <w:tr w:rsidR="00505DDB" w14:paraId="5A2E14EA" w14:textId="77777777" w:rsidTr="00A43045">
        <w:trPr>
          <w:trHeight w:val="300"/>
        </w:trPr>
        <w:tc>
          <w:tcPr>
            <w:tcW w:w="1867" w:type="dxa"/>
          </w:tcPr>
          <w:p w14:paraId="76A299BF" w14:textId="77777777" w:rsidR="00C4350C" w:rsidRPr="008E4895" w:rsidRDefault="00C4350C" w:rsidP="00C4350C">
            <w:pPr>
              <w:pStyle w:val="TableText"/>
            </w:pPr>
            <w:r w:rsidRPr="008E4895">
              <w:t>University of Technology Sydney</w:t>
            </w:r>
          </w:p>
        </w:tc>
        <w:tc>
          <w:tcPr>
            <w:tcW w:w="1094" w:type="dxa"/>
          </w:tcPr>
          <w:p w14:paraId="56F13A0F" w14:textId="77777777" w:rsidR="00C4350C" w:rsidRPr="00CC3988" w:rsidRDefault="00C4350C" w:rsidP="00C4350C">
            <w:pPr>
              <w:pStyle w:val="TableText"/>
            </w:pPr>
            <w:r w:rsidRPr="00CC3988">
              <w:t>New South Wales</w:t>
            </w:r>
          </w:p>
        </w:tc>
        <w:tc>
          <w:tcPr>
            <w:tcW w:w="2278" w:type="dxa"/>
          </w:tcPr>
          <w:p w14:paraId="7F4D2D15"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2BD9C112" w14:textId="77777777" w:rsidR="00C4350C" w:rsidRDefault="00C4350C" w:rsidP="00C4350C">
            <w:pPr>
              <w:pStyle w:val="TableText"/>
            </w:pPr>
            <w:r w:rsidRPr="00FB6FA0">
              <w:t xml:space="preserve">Drought Resilience Innovation Grants Program – </w:t>
            </w:r>
            <w:r w:rsidRPr="004D0E10">
              <w:t>Ideas Grant</w:t>
            </w:r>
          </w:p>
          <w:p w14:paraId="4EC78473" w14:textId="0C6473F9" w:rsidR="005763DB" w:rsidRPr="006266C1" w:rsidRDefault="00B9548E" w:rsidP="00C4350C">
            <w:pPr>
              <w:pStyle w:val="TableText"/>
              <w:rPr>
                <w:rStyle w:val="Emphasis"/>
              </w:rPr>
            </w:pPr>
            <w:r w:rsidRPr="006266C1">
              <w:rPr>
                <w:rStyle w:val="Emphasis"/>
              </w:rPr>
              <w:t>Environmentally Friendly</w:t>
            </w:r>
            <w:r w:rsidR="006266C1" w:rsidRPr="006266C1">
              <w:rPr>
                <w:rStyle w:val="Emphasis"/>
              </w:rPr>
              <w:t xml:space="preserve"> Polymer Mixture for Drought Resilience and Improved Cultivable Soil Quality</w:t>
            </w:r>
          </w:p>
        </w:tc>
        <w:tc>
          <w:tcPr>
            <w:tcW w:w="1419" w:type="dxa"/>
          </w:tcPr>
          <w:p w14:paraId="57311980" w14:textId="21A8912E" w:rsidR="00C4350C" w:rsidRPr="00550C4C" w:rsidRDefault="00C4350C" w:rsidP="00C4350C">
            <w:pPr>
              <w:pStyle w:val="TableText"/>
              <w:jc w:val="right"/>
              <w:rPr>
                <w:rStyle w:val="Strong"/>
                <w:b w:val="0"/>
                <w:bCs w:val="0"/>
              </w:rPr>
            </w:pPr>
            <w:r w:rsidRPr="00C4350C">
              <w:t>$45,454.54</w:t>
            </w:r>
          </w:p>
        </w:tc>
        <w:tc>
          <w:tcPr>
            <w:tcW w:w="1410" w:type="dxa"/>
          </w:tcPr>
          <w:p w14:paraId="11AC28A8" w14:textId="5AD64B68" w:rsidR="00C4350C" w:rsidRPr="00550C4C" w:rsidRDefault="00C4350C" w:rsidP="00C4350C">
            <w:pPr>
              <w:pStyle w:val="TableText"/>
              <w:jc w:val="right"/>
              <w:rPr>
                <w:rStyle w:val="Strong"/>
                <w:b w:val="0"/>
                <w:bCs w:val="0"/>
              </w:rPr>
            </w:pPr>
            <w:r w:rsidRPr="00C4350C">
              <w:t>$45,454.54</w:t>
            </w:r>
          </w:p>
        </w:tc>
        <w:tc>
          <w:tcPr>
            <w:tcW w:w="1478" w:type="dxa"/>
          </w:tcPr>
          <w:p w14:paraId="14A070C1" w14:textId="28C9A47D" w:rsidR="00C4350C" w:rsidRPr="00550C4C" w:rsidRDefault="00C4350C" w:rsidP="00B9548E">
            <w:pPr>
              <w:pStyle w:val="TableText"/>
              <w:jc w:val="right"/>
              <w:rPr>
                <w:rStyle w:val="Strong"/>
                <w:b w:val="0"/>
                <w:bCs w:val="0"/>
              </w:rPr>
            </w:pPr>
            <w:r w:rsidRPr="00C4350C">
              <w:t>30/06/2022</w:t>
            </w:r>
          </w:p>
        </w:tc>
        <w:tc>
          <w:tcPr>
            <w:tcW w:w="1469" w:type="dxa"/>
          </w:tcPr>
          <w:p w14:paraId="6A1246AC" w14:textId="5AB8165E"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397BE50A" w14:textId="77777777" w:rsidTr="00A43045">
        <w:trPr>
          <w:trHeight w:val="300"/>
        </w:trPr>
        <w:tc>
          <w:tcPr>
            <w:tcW w:w="1867" w:type="dxa"/>
          </w:tcPr>
          <w:p w14:paraId="34E54C72" w14:textId="77777777" w:rsidR="00C4350C" w:rsidRPr="008E4895" w:rsidRDefault="00C4350C" w:rsidP="00C4350C">
            <w:pPr>
              <w:pStyle w:val="TableText"/>
            </w:pPr>
            <w:r w:rsidRPr="008E4895">
              <w:t>Wheatbelt Business Network (Inc)</w:t>
            </w:r>
          </w:p>
        </w:tc>
        <w:tc>
          <w:tcPr>
            <w:tcW w:w="1094" w:type="dxa"/>
          </w:tcPr>
          <w:p w14:paraId="5BB2796B" w14:textId="77777777" w:rsidR="00C4350C" w:rsidRPr="00550C4C" w:rsidRDefault="00C4350C" w:rsidP="00C4350C">
            <w:pPr>
              <w:pStyle w:val="TableText"/>
            </w:pPr>
            <w:r w:rsidRPr="004D0E10">
              <w:t>Western Australia</w:t>
            </w:r>
          </w:p>
        </w:tc>
        <w:tc>
          <w:tcPr>
            <w:tcW w:w="2278" w:type="dxa"/>
          </w:tcPr>
          <w:p w14:paraId="68E8ED10"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6A083912" w14:textId="77777777" w:rsidR="00C4350C" w:rsidRDefault="00C4350C" w:rsidP="00C4350C">
            <w:pPr>
              <w:pStyle w:val="TableText"/>
            </w:pPr>
            <w:r w:rsidRPr="00FB6FA0">
              <w:t xml:space="preserve">Drought Resilience Innovation Grants Program – </w:t>
            </w:r>
            <w:r w:rsidRPr="004D0E10">
              <w:t>Ideas Grant</w:t>
            </w:r>
          </w:p>
          <w:p w14:paraId="4ADB6DEE" w14:textId="457006C3" w:rsidR="005763DB" w:rsidRPr="006266C1" w:rsidRDefault="006266C1" w:rsidP="00C4350C">
            <w:pPr>
              <w:pStyle w:val="TableText"/>
              <w:rPr>
                <w:rStyle w:val="Emphasis"/>
              </w:rPr>
            </w:pPr>
            <w:r w:rsidRPr="006266C1">
              <w:rPr>
                <w:rStyle w:val="Emphasis"/>
              </w:rPr>
              <w:t>Wheatbelt Drought Resilience Small to Medium Enterprise Planning</w:t>
            </w:r>
          </w:p>
        </w:tc>
        <w:tc>
          <w:tcPr>
            <w:tcW w:w="1419" w:type="dxa"/>
          </w:tcPr>
          <w:p w14:paraId="5F152B9C" w14:textId="633EEE83" w:rsidR="00C4350C" w:rsidRPr="00550C4C" w:rsidRDefault="00C4350C" w:rsidP="00C4350C">
            <w:pPr>
              <w:pStyle w:val="TableText"/>
              <w:jc w:val="right"/>
              <w:rPr>
                <w:rStyle w:val="Strong"/>
                <w:b w:val="0"/>
                <w:bCs w:val="0"/>
              </w:rPr>
            </w:pPr>
            <w:r w:rsidRPr="00C4350C">
              <w:t>$45,454.54</w:t>
            </w:r>
          </w:p>
        </w:tc>
        <w:tc>
          <w:tcPr>
            <w:tcW w:w="1410" w:type="dxa"/>
          </w:tcPr>
          <w:p w14:paraId="4A36EBF1" w14:textId="0050F3AE" w:rsidR="00C4350C" w:rsidRPr="00550C4C" w:rsidRDefault="00C4350C" w:rsidP="00C4350C">
            <w:pPr>
              <w:pStyle w:val="TableText"/>
              <w:jc w:val="right"/>
              <w:rPr>
                <w:rStyle w:val="Strong"/>
                <w:b w:val="0"/>
                <w:bCs w:val="0"/>
              </w:rPr>
            </w:pPr>
            <w:r w:rsidRPr="00C4350C">
              <w:t>$45,454.54</w:t>
            </w:r>
          </w:p>
        </w:tc>
        <w:tc>
          <w:tcPr>
            <w:tcW w:w="1478" w:type="dxa"/>
          </w:tcPr>
          <w:p w14:paraId="38066873" w14:textId="0AF2BAF7" w:rsidR="00C4350C" w:rsidRPr="00550C4C" w:rsidRDefault="00C4350C" w:rsidP="00B9548E">
            <w:pPr>
              <w:pStyle w:val="TableText"/>
              <w:jc w:val="right"/>
              <w:rPr>
                <w:rStyle w:val="Strong"/>
                <w:b w:val="0"/>
                <w:bCs w:val="0"/>
              </w:rPr>
            </w:pPr>
            <w:r w:rsidRPr="00C4350C">
              <w:t>30/06/2022</w:t>
            </w:r>
          </w:p>
        </w:tc>
        <w:tc>
          <w:tcPr>
            <w:tcW w:w="1469" w:type="dxa"/>
          </w:tcPr>
          <w:p w14:paraId="68E1CCD5" w14:textId="1CFB5738"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14:paraId="01864945" w14:textId="77777777" w:rsidTr="00A43045">
        <w:trPr>
          <w:trHeight w:val="300"/>
        </w:trPr>
        <w:tc>
          <w:tcPr>
            <w:tcW w:w="1867" w:type="dxa"/>
          </w:tcPr>
          <w:p w14:paraId="610E8C6B" w14:textId="77777777" w:rsidR="00C4350C" w:rsidRPr="008E4895" w:rsidRDefault="00C4350C" w:rsidP="00C4350C">
            <w:pPr>
              <w:pStyle w:val="TableText"/>
            </w:pPr>
            <w:proofErr w:type="spellStart"/>
            <w:r w:rsidRPr="008E4895">
              <w:t>Workhaven</w:t>
            </w:r>
            <w:proofErr w:type="spellEnd"/>
            <w:r w:rsidRPr="008E4895">
              <w:t xml:space="preserve"> Pty Ltd</w:t>
            </w:r>
          </w:p>
        </w:tc>
        <w:tc>
          <w:tcPr>
            <w:tcW w:w="1094" w:type="dxa"/>
          </w:tcPr>
          <w:p w14:paraId="062DD245" w14:textId="77777777" w:rsidR="00C4350C" w:rsidRPr="00550C4C" w:rsidRDefault="00C4350C" w:rsidP="00C4350C">
            <w:pPr>
              <w:pStyle w:val="TableText"/>
            </w:pPr>
            <w:r w:rsidRPr="006A3A00">
              <w:t>Queensland</w:t>
            </w:r>
          </w:p>
        </w:tc>
        <w:tc>
          <w:tcPr>
            <w:tcW w:w="2278" w:type="dxa"/>
          </w:tcPr>
          <w:p w14:paraId="26E85C09" w14:textId="77777777" w:rsidR="00C4350C" w:rsidRPr="00C5497F" w:rsidRDefault="00C4350C" w:rsidP="00C4350C">
            <w:pPr>
              <w:pStyle w:val="TableText"/>
            </w:pPr>
            <w:r w:rsidRPr="00AC3D03">
              <w:t>s21(1)(c) – Carrying out a project that is directed towards achieving drought resilience</w:t>
            </w:r>
          </w:p>
        </w:tc>
        <w:tc>
          <w:tcPr>
            <w:tcW w:w="2977" w:type="dxa"/>
          </w:tcPr>
          <w:p w14:paraId="1AC4D8E0" w14:textId="77777777" w:rsidR="00C4350C" w:rsidRDefault="00C4350C" w:rsidP="00C4350C">
            <w:pPr>
              <w:pStyle w:val="TableText"/>
            </w:pPr>
            <w:r w:rsidRPr="00FB6FA0">
              <w:t xml:space="preserve">Drought Resilience Innovation Grants Program – </w:t>
            </w:r>
            <w:r w:rsidRPr="004D0E10">
              <w:t>Ideas Grant</w:t>
            </w:r>
          </w:p>
          <w:p w14:paraId="3B1F9D3C" w14:textId="06A2D183" w:rsidR="005763DB" w:rsidRPr="006266C1" w:rsidRDefault="006266C1" w:rsidP="00C4350C">
            <w:pPr>
              <w:pStyle w:val="TableText"/>
              <w:rPr>
                <w:rStyle w:val="Emphasis"/>
              </w:rPr>
            </w:pPr>
            <w:r w:rsidRPr="006266C1">
              <w:rPr>
                <w:rStyle w:val="Emphasis"/>
              </w:rPr>
              <w:t>A Virtual Portal to Support Women in Drought Affected Areas</w:t>
            </w:r>
          </w:p>
        </w:tc>
        <w:tc>
          <w:tcPr>
            <w:tcW w:w="1419" w:type="dxa"/>
          </w:tcPr>
          <w:p w14:paraId="46DFEA14" w14:textId="714DCFBD" w:rsidR="00C4350C" w:rsidRPr="00550C4C" w:rsidRDefault="00C4350C" w:rsidP="00C4350C">
            <w:pPr>
              <w:pStyle w:val="TableText"/>
              <w:jc w:val="right"/>
              <w:rPr>
                <w:rStyle w:val="Strong"/>
                <w:b w:val="0"/>
                <w:bCs w:val="0"/>
              </w:rPr>
            </w:pPr>
            <w:r w:rsidRPr="00C4350C">
              <w:t>$45,454.54</w:t>
            </w:r>
          </w:p>
        </w:tc>
        <w:tc>
          <w:tcPr>
            <w:tcW w:w="1410" w:type="dxa"/>
          </w:tcPr>
          <w:p w14:paraId="1723CE98" w14:textId="5127820A" w:rsidR="00C4350C" w:rsidRPr="00550C4C" w:rsidRDefault="00C4350C" w:rsidP="00C4350C">
            <w:pPr>
              <w:pStyle w:val="TableText"/>
              <w:jc w:val="right"/>
              <w:rPr>
                <w:rStyle w:val="Strong"/>
                <w:b w:val="0"/>
                <w:bCs w:val="0"/>
              </w:rPr>
            </w:pPr>
            <w:r w:rsidRPr="00C4350C">
              <w:t>$45,454.54</w:t>
            </w:r>
          </w:p>
        </w:tc>
        <w:tc>
          <w:tcPr>
            <w:tcW w:w="1478" w:type="dxa"/>
          </w:tcPr>
          <w:p w14:paraId="53B96214" w14:textId="748CB7F7" w:rsidR="00C4350C" w:rsidRPr="00550C4C" w:rsidRDefault="00C4350C" w:rsidP="00B9548E">
            <w:pPr>
              <w:pStyle w:val="TableText"/>
              <w:jc w:val="right"/>
              <w:rPr>
                <w:rStyle w:val="Strong"/>
                <w:b w:val="0"/>
                <w:bCs w:val="0"/>
              </w:rPr>
            </w:pPr>
            <w:r w:rsidRPr="00C4350C">
              <w:t>30/06/2022</w:t>
            </w:r>
          </w:p>
        </w:tc>
        <w:tc>
          <w:tcPr>
            <w:tcW w:w="1469" w:type="dxa"/>
          </w:tcPr>
          <w:p w14:paraId="09F47056" w14:textId="557A86B9" w:rsidR="00C4350C" w:rsidRPr="00550C4C" w:rsidRDefault="00C4350C" w:rsidP="00B9548E">
            <w:pPr>
              <w:pStyle w:val="TableText"/>
              <w:jc w:val="right"/>
              <w:rPr>
                <w:rStyle w:val="Strong"/>
                <w:b w:val="0"/>
                <w:bCs w:val="0"/>
              </w:rPr>
            </w:pPr>
            <w:r w:rsidRPr="00C4350C">
              <w:rPr>
                <w:rStyle w:val="Strong"/>
                <w:b w:val="0"/>
                <w:bCs w:val="0"/>
              </w:rPr>
              <w:t>$45,454.54</w:t>
            </w:r>
          </w:p>
        </w:tc>
      </w:tr>
      <w:tr w:rsidR="00505DDB" w:rsidRPr="00B919BA" w14:paraId="2817ACFB" w14:textId="77777777" w:rsidTr="00A43045">
        <w:trPr>
          <w:trHeight w:val="300"/>
        </w:trPr>
        <w:tc>
          <w:tcPr>
            <w:tcW w:w="1867" w:type="dxa"/>
          </w:tcPr>
          <w:p w14:paraId="3E036639" w14:textId="52C7FE92" w:rsidR="00B919BA" w:rsidRPr="008E4895" w:rsidRDefault="00B919BA" w:rsidP="00B919BA">
            <w:pPr>
              <w:pStyle w:val="TableText"/>
            </w:pPr>
            <w:r w:rsidRPr="008E4895">
              <w:t>Deakin University</w:t>
            </w:r>
          </w:p>
        </w:tc>
        <w:tc>
          <w:tcPr>
            <w:tcW w:w="1094" w:type="dxa"/>
          </w:tcPr>
          <w:p w14:paraId="23757F70" w14:textId="46536524" w:rsidR="00B919BA" w:rsidRPr="006A3A00" w:rsidRDefault="00B919BA" w:rsidP="00B919BA">
            <w:pPr>
              <w:pStyle w:val="TableText"/>
            </w:pPr>
            <w:r w:rsidRPr="00CC3988">
              <w:t>Victoria</w:t>
            </w:r>
          </w:p>
        </w:tc>
        <w:tc>
          <w:tcPr>
            <w:tcW w:w="2278" w:type="dxa"/>
          </w:tcPr>
          <w:p w14:paraId="6DA6A049" w14:textId="4C9C5EAF" w:rsidR="00B919BA" w:rsidRPr="00AC3D03" w:rsidRDefault="00B919BA" w:rsidP="00B919BA">
            <w:pPr>
              <w:pStyle w:val="TableText"/>
            </w:pPr>
            <w:r w:rsidRPr="00AC3D03">
              <w:t>s21(1)(c) – Carrying out a project that is directed towards achieving drought resilience</w:t>
            </w:r>
          </w:p>
        </w:tc>
        <w:tc>
          <w:tcPr>
            <w:tcW w:w="2977" w:type="dxa"/>
          </w:tcPr>
          <w:p w14:paraId="0043FAB2" w14:textId="77777777" w:rsidR="00B919BA" w:rsidRDefault="00B919BA" w:rsidP="00B919BA">
            <w:pPr>
              <w:pStyle w:val="TableText"/>
            </w:pPr>
            <w:r w:rsidRPr="00AB2724">
              <w:t xml:space="preserve">Drought Resilience Innovation Grants Program – </w:t>
            </w:r>
            <w:r w:rsidRPr="004D0E10">
              <w:t>Proof-of-Concept Grant</w:t>
            </w:r>
          </w:p>
          <w:p w14:paraId="2C5FFDFE" w14:textId="7B00DD1C" w:rsidR="00B919BA" w:rsidRPr="00B919BA" w:rsidRDefault="00B919BA" w:rsidP="00B919BA">
            <w:pPr>
              <w:pStyle w:val="TableText"/>
              <w:rPr>
                <w:rStyle w:val="Emphasis"/>
              </w:rPr>
            </w:pPr>
            <w:r w:rsidRPr="00B919BA">
              <w:rPr>
                <w:rStyle w:val="Emphasis"/>
              </w:rPr>
              <w:t>Determining minimum irrigation requirements of almond trees in the Riverina</w:t>
            </w:r>
          </w:p>
        </w:tc>
        <w:tc>
          <w:tcPr>
            <w:tcW w:w="1419" w:type="dxa"/>
          </w:tcPr>
          <w:p w14:paraId="799FBB48" w14:textId="0537FA3F" w:rsidR="00B919BA" w:rsidRPr="00550C4C" w:rsidRDefault="00B919BA" w:rsidP="00B919BA">
            <w:pPr>
              <w:pStyle w:val="TableText"/>
              <w:jc w:val="right"/>
              <w:rPr>
                <w:rStyle w:val="Strong"/>
                <w:b w:val="0"/>
                <w:bCs w:val="0"/>
              </w:rPr>
            </w:pPr>
            <w:r w:rsidRPr="007562BC">
              <w:t>$109,000.00</w:t>
            </w:r>
          </w:p>
        </w:tc>
        <w:tc>
          <w:tcPr>
            <w:tcW w:w="1410" w:type="dxa"/>
          </w:tcPr>
          <w:p w14:paraId="7FE0BA54" w14:textId="4F87E8CD" w:rsidR="00B919BA" w:rsidRPr="00550C4C" w:rsidRDefault="00B919BA" w:rsidP="00B919BA">
            <w:pPr>
              <w:pStyle w:val="TableText"/>
              <w:jc w:val="right"/>
              <w:rPr>
                <w:rStyle w:val="Strong"/>
                <w:b w:val="0"/>
                <w:bCs w:val="0"/>
              </w:rPr>
            </w:pPr>
            <w:r w:rsidRPr="007562BC">
              <w:t>$109,000.00</w:t>
            </w:r>
          </w:p>
        </w:tc>
        <w:tc>
          <w:tcPr>
            <w:tcW w:w="1478" w:type="dxa"/>
          </w:tcPr>
          <w:p w14:paraId="6B592E69" w14:textId="150A9933" w:rsidR="00B919BA" w:rsidRPr="00550C4C" w:rsidRDefault="00B919BA" w:rsidP="00B9548E">
            <w:pPr>
              <w:pStyle w:val="TableText"/>
              <w:jc w:val="right"/>
              <w:rPr>
                <w:rStyle w:val="Strong"/>
                <w:b w:val="0"/>
                <w:bCs w:val="0"/>
              </w:rPr>
            </w:pPr>
            <w:r w:rsidRPr="00B61D24">
              <w:rPr>
                <w:rStyle w:val="Strong"/>
                <w:b w:val="0"/>
                <w:bCs w:val="0"/>
              </w:rPr>
              <w:t>30/06/2022</w:t>
            </w:r>
          </w:p>
        </w:tc>
        <w:tc>
          <w:tcPr>
            <w:tcW w:w="1469" w:type="dxa"/>
          </w:tcPr>
          <w:p w14:paraId="575662C3" w14:textId="5301145E" w:rsidR="00B919BA" w:rsidRPr="00B919BA" w:rsidRDefault="00B919BA" w:rsidP="00B9548E">
            <w:pPr>
              <w:pStyle w:val="TableText"/>
              <w:jc w:val="right"/>
              <w:rPr>
                <w:rStyle w:val="Strong"/>
                <w:b w:val="0"/>
                <w:bCs w:val="0"/>
              </w:rPr>
            </w:pPr>
            <w:r w:rsidRPr="00B919BA">
              <w:t>$109,000.00</w:t>
            </w:r>
          </w:p>
        </w:tc>
      </w:tr>
      <w:tr w:rsidR="00505DDB" w14:paraId="3501E7C1" w14:textId="77777777" w:rsidTr="00A43045">
        <w:trPr>
          <w:trHeight w:val="300"/>
        </w:trPr>
        <w:tc>
          <w:tcPr>
            <w:tcW w:w="1867" w:type="dxa"/>
          </w:tcPr>
          <w:p w14:paraId="0B9E278B" w14:textId="02C4A139" w:rsidR="00B919BA" w:rsidRPr="008E4895" w:rsidRDefault="00B919BA" w:rsidP="00B919BA">
            <w:pPr>
              <w:pStyle w:val="TableText"/>
            </w:pPr>
            <w:r w:rsidRPr="008E4895">
              <w:t>Flinders University</w:t>
            </w:r>
          </w:p>
        </w:tc>
        <w:tc>
          <w:tcPr>
            <w:tcW w:w="1094" w:type="dxa"/>
          </w:tcPr>
          <w:p w14:paraId="4D5FAC3A" w14:textId="0E10F955" w:rsidR="00B919BA" w:rsidRPr="006A3A00" w:rsidRDefault="00B919BA" w:rsidP="00B919BA">
            <w:pPr>
              <w:pStyle w:val="TableText"/>
            </w:pPr>
            <w:r w:rsidRPr="00CC3988">
              <w:t>South Australia</w:t>
            </w:r>
          </w:p>
        </w:tc>
        <w:tc>
          <w:tcPr>
            <w:tcW w:w="2278" w:type="dxa"/>
          </w:tcPr>
          <w:p w14:paraId="6A5F17C4" w14:textId="135D2E87" w:rsidR="00B919BA" w:rsidRPr="00AC3D03" w:rsidRDefault="00B919BA" w:rsidP="00B919BA">
            <w:pPr>
              <w:pStyle w:val="TableText"/>
            </w:pPr>
            <w:r w:rsidRPr="00C5497F">
              <w:t>s21(1)(c) – Carrying out a project that is directed towards achieving drought resilience</w:t>
            </w:r>
          </w:p>
        </w:tc>
        <w:tc>
          <w:tcPr>
            <w:tcW w:w="2977" w:type="dxa"/>
          </w:tcPr>
          <w:p w14:paraId="18397B88" w14:textId="77777777" w:rsidR="00B919BA" w:rsidRDefault="00B919BA" w:rsidP="00B919BA">
            <w:pPr>
              <w:pStyle w:val="TableText"/>
            </w:pPr>
            <w:r w:rsidRPr="00FB6FA0">
              <w:t>Drought Resilience Innovation Grants Program – Proof-of-Concept Grant</w:t>
            </w:r>
          </w:p>
          <w:p w14:paraId="5D1FAD37" w14:textId="7044C5C1" w:rsidR="003E485A" w:rsidRPr="003E485A" w:rsidRDefault="003E485A" w:rsidP="00B919BA">
            <w:pPr>
              <w:pStyle w:val="TableText"/>
              <w:rPr>
                <w:rStyle w:val="Emphasis"/>
              </w:rPr>
            </w:pPr>
            <w:r w:rsidRPr="003E485A">
              <w:rPr>
                <w:rStyle w:val="Emphasis"/>
              </w:rPr>
              <w:lastRenderedPageBreak/>
              <w:t>Drought proofing farming communities through mapping societal and economic resilience</w:t>
            </w:r>
          </w:p>
        </w:tc>
        <w:tc>
          <w:tcPr>
            <w:tcW w:w="1419" w:type="dxa"/>
          </w:tcPr>
          <w:p w14:paraId="23451037" w14:textId="235F4732" w:rsidR="00B919BA" w:rsidRPr="00550C4C" w:rsidRDefault="003E485A" w:rsidP="00B919BA">
            <w:pPr>
              <w:pStyle w:val="TableText"/>
              <w:jc w:val="right"/>
              <w:rPr>
                <w:rStyle w:val="Strong"/>
                <w:b w:val="0"/>
                <w:bCs w:val="0"/>
              </w:rPr>
            </w:pPr>
            <w:r w:rsidRPr="003E485A">
              <w:rPr>
                <w:rStyle w:val="Strong"/>
                <w:b w:val="0"/>
                <w:bCs w:val="0"/>
              </w:rPr>
              <w:lastRenderedPageBreak/>
              <w:t>$109,003.50</w:t>
            </w:r>
          </w:p>
        </w:tc>
        <w:tc>
          <w:tcPr>
            <w:tcW w:w="1410" w:type="dxa"/>
          </w:tcPr>
          <w:p w14:paraId="2B8BE3C6" w14:textId="26E053BD" w:rsidR="00B919BA" w:rsidRPr="00550C4C" w:rsidRDefault="003E485A" w:rsidP="00B919BA">
            <w:pPr>
              <w:pStyle w:val="TableText"/>
              <w:jc w:val="right"/>
              <w:rPr>
                <w:rStyle w:val="Strong"/>
                <w:b w:val="0"/>
                <w:bCs w:val="0"/>
              </w:rPr>
            </w:pPr>
            <w:r w:rsidRPr="003E485A">
              <w:rPr>
                <w:rStyle w:val="Strong"/>
                <w:b w:val="0"/>
                <w:bCs w:val="0"/>
              </w:rPr>
              <w:t>$109,003.50</w:t>
            </w:r>
          </w:p>
        </w:tc>
        <w:tc>
          <w:tcPr>
            <w:tcW w:w="1478" w:type="dxa"/>
          </w:tcPr>
          <w:p w14:paraId="30ADFBF2" w14:textId="01630BE9" w:rsidR="00B919BA" w:rsidRPr="00550C4C" w:rsidRDefault="00B919BA" w:rsidP="00B9548E">
            <w:pPr>
              <w:pStyle w:val="TableText"/>
              <w:jc w:val="right"/>
              <w:rPr>
                <w:rStyle w:val="Strong"/>
                <w:b w:val="0"/>
                <w:bCs w:val="0"/>
              </w:rPr>
            </w:pPr>
            <w:r w:rsidRPr="001563D4">
              <w:rPr>
                <w:rStyle w:val="Strong"/>
                <w:b w:val="0"/>
                <w:bCs w:val="0"/>
              </w:rPr>
              <w:t>30/06/2022</w:t>
            </w:r>
          </w:p>
        </w:tc>
        <w:tc>
          <w:tcPr>
            <w:tcW w:w="1469" w:type="dxa"/>
          </w:tcPr>
          <w:p w14:paraId="1DA744AA" w14:textId="06F935C2" w:rsidR="00B919BA" w:rsidRPr="00550C4C" w:rsidRDefault="003E485A" w:rsidP="00B9548E">
            <w:pPr>
              <w:pStyle w:val="TableText"/>
              <w:jc w:val="right"/>
              <w:rPr>
                <w:rStyle w:val="Strong"/>
                <w:b w:val="0"/>
                <w:bCs w:val="0"/>
              </w:rPr>
            </w:pPr>
            <w:r w:rsidRPr="003E485A">
              <w:rPr>
                <w:rStyle w:val="Strong"/>
                <w:b w:val="0"/>
                <w:bCs w:val="0"/>
              </w:rPr>
              <w:t>$109,003.50</w:t>
            </w:r>
          </w:p>
        </w:tc>
      </w:tr>
      <w:tr w:rsidR="00505DDB" w14:paraId="3CB1CDE4" w14:textId="77777777" w:rsidTr="00A43045">
        <w:trPr>
          <w:trHeight w:val="300"/>
        </w:trPr>
        <w:tc>
          <w:tcPr>
            <w:tcW w:w="1867" w:type="dxa"/>
          </w:tcPr>
          <w:p w14:paraId="540B6C55" w14:textId="2C398097" w:rsidR="00B919BA" w:rsidRPr="008E4895" w:rsidRDefault="00B919BA" w:rsidP="00B919BA">
            <w:pPr>
              <w:pStyle w:val="TableText"/>
            </w:pPr>
            <w:r w:rsidRPr="008E4895">
              <w:t>Greenwich Park Pastoral Holdings Pty Ltd</w:t>
            </w:r>
          </w:p>
        </w:tc>
        <w:tc>
          <w:tcPr>
            <w:tcW w:w="1094" w:type="dxa"/>
          </w:tcPr>
          <w:p w14:paraId="5547DFFB" w14:textId="6714589C" w:rsidR="00B919BA" w:rsidRPr="006A3A00" w:rsidRDefault="00B919BA" w:rsidP="00B919BA">
            <w:pPr>
              <w:pStyle w:val="TableText"/>
            </w:pPr>
            <w:r w:rsidRPr="00CC3988">
              <w:t>New south Wales</w:t>
            </w:r>
          </w:p>
        </w:tc>
        <w:tc>
          <w:tcPr>
            <w:tcW w:w="2278" w:type="dxa"/>
          </w:tcPr>
          <w:p w14:paraId="416877A0" w14:textId="78CD2419" w:rsidR="00B919BA" w:rsidRPr="00AC3D03" w:rsidRDefault="00B919BA" w:rsidP="00B919BA">
            <w:pPr>
              <w:pStyle w:val="TableText"/>
            </w:pPr>
            <w:r w:rsidRPr="00C5497F">
              <w:t>s21(1)(c) – Carrying out a project that is directed towards achieving drought resilience</w:t>
            </w:r>
          </w:p>
        </w:tc>
        <w:tc>
          <w:tcPr>
            <w:tcW w:w="2977" w:type="dxa"/>
          </w:tcPr>
          <w:p w14:paraId="1053448B" w14:textId="77777777" w:rsidR="00B919BA" w:rsidRDefault="00B919BA" w:rsidP="00B919BA">
            <w:pPr>
              <w:pStyle w:val="TableText"/>
            </w:pPr>
            <w:r w:rsidRPr="00FB6FA0">
              <w:t>Drought Resilience Innovation Grants Program – Proof-of-Concept Grant</w:t>
            </w:r>
          </w:p>
          <w:p w14:paraId="5FC20DFD" w14:textId="2AD31AE0" w:rsidR="003E485A" w:rsidRPr="003E485A" w:rsidRDefault="003E485A" w:rsidP="00B919BA">
            <w:pPr>
              <w:pStyle w:val="TableText"/>
              <w:rPr>
                <w:rStyle w:val="Emphasis"/>
              </w:rPr>
            </w:pPr>
            <w:r w:rsidRPr="003E485A">
              <w:rPr>
                <w:rStyle w:val="Emphasis"/>
              </w:rPr>
              <w:t>Wondrous Wetlands - A Drought Resilience Strategy</w:t>
            </w:r>
          </w:p>
        </w:tc>
        <w:tc>
          <w:tcPr>
            <w:tcW w:w="1419" w:type="dxa"/>
          </w:tcPr>
          <w:p w14:paraId="329F8D16" w14:textId="2CF6FC13" w:rsidR="00B919BA" w:rsidRPr="00550C4C" w:rsidRDefault="003E485A" w:rsidP="00B919BA">
            <w:pPr>
              <w:pStyle w:val="TableText"/>
              <w:jc w:val="right"/>
              <w:rPr>
                <w:rStyle w:val="Strong"/>
                <w:b w:val="0"/>
                <w:bCs w:val="0"/>
              </w:rPr>
            </w:pPr>
            <w:r w:rsidRPr="003E485A">
              <w:rPr>
                <w:rStyle w:val="Strong"/>
                <w:b w:val="0"/>
                <w:bCs w:val="0"/>
              </w:rPr>
              <w:t>$100,000.00</w:t>
            </w:r>
          </w:p>
        </w:tc>
        <w:tc>
          <w:tcPr>
            <w:tcW w:w="1410" w:type="dxa"/>
          </w:tcPr>
          <w:p w14:paraId="2DF4473B" w14:textId="075A52AB" w:rsidR="00B919BA" w:rsidRPr="00550C4C" w:rsidRDefault="003E485A" w:rsidP="00B919BA">
            <w:pPr>
              <w:pStyle w:val="TableText"/>
              <w:jc w:val="right"/>
              <w:rPr>
                <w:rStyle w:val="Strong"/>
                <w:b w:val="0"/>
                <w:bCs w:val="0"/>
              </w:rPr>
            </w:pPr>
            <w:r w:rsidRPr="003E485A">
              <w:rPr>
                <w:rStyle w:val="Strong"/>
                <w:b w:val="0"/>
                <w:bCs w:val="0"/>
              </w:rPr>
              <w:t>$100,000.00</w:t>
            </w:r>
          </w:p>
        </w:tc>
        <w:tc>
          <w:tcPr>
            <w:tcW w:w="1478" w:type="dxa"/>
          </w:tcPr>
          <w:p w14:paraId="0F5D6BCB" w14:textId="4FCC8FA2" w:rsidR="00B919BA" w:rsidRPr="00550C4C" w:rsidRDefault="00B919BA" w:rsidP="00B9548E">
            <w:pPr>
              <w:pStyle w:val="TableText"/>
              <w:jc w:val="right"/>
              <w:rPr>
                <w:rStyle w:val="Strong"/>
                <w:b w:val="0"/>
                <w:bCs w:val="0"/>
              </w:rPr>
            </w:pPr>
            <w:r w:rsidRPr="001563D4">
              <w:rPr>
                <w:rStyle w:val="Strong"/>
                <w:b w:val="0"/>
                <w:bCs w:val="0"/>
              </w:rPr>
              <w:t>30/06/2022</w:t>
            </w:r>
          </w:p>
        </w:tc>
        <w:tc>
          <w:tcPr>
            <w:tcW w:w="1469" w:type="dxa"/>
          </w:tcPr>
          <w:p w14:paraId="0DFCF78E" w14:textId="2F221295" w:rsidR="00B919BA" w:rsidRPr="00550C4C" w:rsidRDefault="003E485A" w:rsidP="00B9548E">
            <w:pPr>
              <w:pStyle w:val="TableText"/>
              <w:jc w:val="right"/>
              <w:rPr>
                <w:rStyle w:val="Strong"/>
                <w:b w:val="0"/>
                <w:bCs w:val="0"/>
              </w:rPr>
            </w:pPr>
            <w:r w:rsidRPr="003E485A">
              <w:rPr>
                <w:rStyle w:val="Strong"/>
                <w:b w:val="0"/>
                <w:bCs w:val="0"/>
              </w:rPr>
              <w:t>$100,000.00</w:t>
            </w:r>
          </w:p>
        </w:tc>
      </w:tr>
      <w:tr w:rsidR="00505DDB" w14:paraId="5068A8BF" w14:textId="77777777" w:rsidTr="00A43045">
        <w:trPr>
          <w:trHeight w:val="300"/>
        </w:trPr>
        <w:tc>
          <w:tcPr>
            <w:tcW w:w="1867" w:type="dxa"/>
          </w:tcPr>
          <w:p w14:paraId="4EB5B9AB" w14:textId="125809DC" w:rsidR="00B919BA" w:rsidRPr="008E4895" w:rsidRDefault="00B919BA" w:rsidP="00B919BA">
            <w:pPr>
              <w:pStyle w:val="TableText"/>
            </w:pPr>
            <w:r w:rsidRPr="008E4895">
              <w:t>Katanning Land Conservation District Committee</w:t>
            </w:r>
          </w:p>
        </w:tc>
        <w:tc>
          <w:tcPr>
            <w:tcW w:w="1094" w:type="dxa"/>
          </w:tcPr>
          <w:p w14:paraId="2CA0C2DB" w14:textId="603DBAB0" w:rsidR="00B919BA" w:rsidRPr="006A3A00" w:rsidRDefault="00B919BA" w:rsidP="00B919BA">
            <w:pPr>
              <w:pStyle w:val="TableText"/>
            </w:pPr>
            <w:r w:rsidRPr="004D0E10">
              <w:t>Western Australia</w:t>
            </w:r>
          </w:p>
        </w:tc>
        <w:tc>
          <w:tcPr>
            <w:tcW w:w="2278" w:type="dxa"/>
          </w:tcPr>
          <w:p w14:paraId="2E6012BE" w14:textId="378076BC" w:rsidR="00B919BA" w:rsidRPr="00AC3D03" w:rsidRDefault="00B919BA" w:rsidP="00B919BA">
            <w:pPr>
              <w:pStyle w:val="TableText"/>
            </w:pPr>
            <w:r w:rsidRPr="00AC3D03">
              <w:t>s21(1)(c) – Carrying out a project that is directed towards achieving drought resilience</w:t>
            </w:r>
          </w:p>
        </w:tc>
        <w:tc>
          <w:tcPr>
            <w:tcW w:w="2977" w:type="dxa"/>
          </w:tcPr>
          <w:p w14:paraId="66B69924" w14:textId="77777777" w:rsidR="00B919BA" w:rsidRDefault="00B919BA" w:rsidP="00B919BA">
            <w:pPr>
              <w:pStyle w:val="TableText"/>
            </w:pPr>
            <w:r w:rsidRPr="00FB6FA0">
              <w:t>Drought Resilience Innovation Grants Program – Proof-of-Concept Grant</w:t>
            </w:r>
          </w:p>
          <w:p w14:paraId="36BBCBEE" w14:textId="580BC088" w:rsidR="003E485A" w:rsidRPr="003E485A" w:rsidRDefault="003E485A" w:rsidP="00B919BA">
            <w:pPr>
              <w:pStyle w:val="TableText"/>
              <w:rPr>
                <w:rStyle w:val="Emphasis"/>
              </w:rPr>
            </w:pPr>
            <w:r w:rsidRPr="003E485A">
              <w:rPr>
                <w:rStyle w:val="Emphasis"/>
              </w:rPr>
              <w:t>Give A Dam</w:t>
            </w:r>
          </w:p>
        </w:tc>
        <w:tc>
          <w:tcPr>
            <w:tcW w:w="1419" w:type="dxa"/>
          </w:tcPr>
          <w:p w14:paraId="5D8B392F" w14:textId="05C1969C" w:rsidR="00B919BA" w:rsidRPr="00550C4C" w:rsidRDefault="003E485A" w:rsidP="00B919BA">
            <w:pPr>
              <w:pStyle w:val="TableText"/>
              <w:jc w:val="right"/>
              <w:rPr>
                <w:rStyle w:val="Strong"/>
                <w:b w:val="0"/>
                <w:bCs w:val="0"/>
              </w:rPr>
            </w:pPr>
            <w:r w:rsidRPr="003E485A">
              <w:rPr>
                <w:rStyle w:val="Strong"/>
                <w:b w:val="0"/>
                <w:bCs w:val="0"/>
              </w:rPr>
              <w:t>$50,358.00</w:t>
            </w:r>
          </w:p>
        </w:tc>
        <w:tc>
          <w:tcPr>
            <w:tcW w:w="1410" w:type="dxa"/>
          </w:tcPr>
          <w:p w14:paraId="411DA41B" w14:textId="4AA78414" w:rsidR="00B919BA" w:rsidRPr="00550C4C" w:rsidRDefault="003E485A" w:rsidP="00B919BA">
            <w:pPr>
              <w:pStyle w:val="TableText"/>
              <w:jc w:val="right"/>
              <w:rPr>
                <w:rStyle w:val="Strong"/>
                <w:b w:val="0"/>
                <w:bCs w:val="0"/>
              </w:rPr>
            </w:pPr>
            <w:r w:rsidRPr="003E485A">
              <w:rPr>
                <w:rStyle w:val="Strong"/>
                <w:b w:val="0"/>
                <w:bCs w:val="0"/>
              </w:rPr>
              <w:t>$50,358.00</w:t>
            </w:r>
          </w:p>
        </w:tc>
        <w:tc>
          <w:tcPr>
            <w:tcW w:w="1478" w:type="dxa"/>
          </w:tcPr>
          <w:p w14:paraId="292D6618" w14:textId="75AF1736" w:rsidR="00B919BA" w:rsidRPr="00550C4C" w:rsidRDefault="00B919BA" w:rsidP="00B9548E">
            <w:pPr>
              <w:pStyle w:val="TableText"/>
              <w:jc w:val="right"/>
              <w:rPr>
                <w:rStyle w:val="Strong"/>
                <w:b w:val="0"/>
                <w:bCs w:val="0"/>
              </w:rPr>
            </w:pPr>
            <w:r w:rsidRPr="001563D4">
              <w:rPr>
                <w:rStyle w:val="Strong"/>
                <w:b w:val="0"/>
                <w:bCs w:val="0"/>
              </w:rPr>
              <w:t>30/06/2022</w:t>
            </w:r>
          </w:p>
        </w:tc>
        <w:tc>
          <w:tcPr>
            <w:tcW w:w="1469" w:type="dxa"/>
          </w:tcPr>
          <w:p w14:paraId="4DB268BB" w14:textId="1782CD42" w:rsidR="00B919BA" w:rsidRPr="00550C4C" w:rsidRDefault="003E485A" w:rsidP="00B9548E">
            <w:pPr>
              <w:pStyle w:val="TableText"/>
              <w:jc w:val="right"/>
              <w:rPr>
                <w:rStyle w:val="Strong"/>
                <w:b w:val="0"/>
                <w:bCs w:val="0"/>
              </w:rPr>
            </w:pPr>
            <w:r w:rsidRPr="003E485A">
              <w:rPr>
                <w:rStyle w:val="Strong"/>
                <w:b w:val="0"/>
                <w:bCs w:val="0"/>
              </w:rPr>
              <w:t>$50,358.00</w:t>
            </w:r>
          </w:p>
        </w:tc>
      </w:tr>
      <w:tr w:rsidR="00612D85" w14:paraId="5DB6CEA1" w14:textId="77777777" w:rsidTr="00A43045">
        <w:trPr>
          <w:trHeight w:val="300"/>
        </w:trPr>
        <w:tc>
          <w:tcPr>
            <w:tcW w:w="1867" w:type="dxa"/>
          </w:tcPr>
          <w:p w14:paraId="3FF08431" w14:textId="398F9977" w:rsidR="00612D85" w:rsidRPr="008E4895" w:rsidRDefault="00612D85" w:rsidP="00612D85">
            <w:pPr>
              <w:pStyle w:val="TableText"/>
            </w:pPr>
            <w:r w:rsidRPr="00612D85">
              <w:t>Lawson Grains Pty Limited</w:t>
            </w:r>
          </w:p>
        </w:tc>
        <w:tc>
          <w:tcPr>
            <w:tcW w:w="1094" w:type="dxa"/>
          </w:tcPr>
          <w:p w14:paraId="090C2ABD" w14:textId="3CA9DF1E" w:rsidR="00612D85" w:rsidRDefault="00612D85" w:rsidP="00612D85">
            <w:pPr>
              <w:pStyle w:val="TableText"/>
            </w:pPr>
            <w:r w:rsidRPr="00CC3988">
              <w:t>New south Wales</w:t>
            </w:r>
          </w:p>
        </w:tc>
        <w:tc>
          <w:tcPr>
            <w:tcW w:w="2278" w:type="dxa"/>
          </w:tcPr>
          <w:p w14:paraId="32D04D75" w14:textId="5AEEFEB3" w:rsidR="00612D85" w:rsidRPr="00AC3D03" w:rsidRDefault="00612D85" w:rsidP="00612D85">
            <w:pPr>
              <w:pStyle w:val="TableText"/>
            </w:pPr>
            <w:r w:rsidRPr="00AC3D03">
              <w:t>s21(1)(c) – Carrying out a project that is directed towards achieving drought resilience</w:t>
            </w:r>
          </w:p>
        </w:tc>
        <w:tc>
          <w:tcPr>
            <w:tcW w:w="2977" w:type="dxa"/>
          </w:tcPr>
          <w:p w14:paraId="0A0352AA" w14:textId="77777777" w:rsidR="00612D85" w:rsidRDefault="00612D85" w:rsidP="00612D85">
            <w:pPr>
              <w:pStyle w:val="TableText"/>
            </w:pPr>
            <w:r w:rsidRPr="00FB6FA0">
              <w:t>Drought Resilience Innovation Grants Program – Proof-of-Concept Grant</w:t>
            </w:r>
          </w:p>
          <w:p w14:paraId="7C384F34" w14:textId="1C069CDF" w:rsidR="00612D85" w:rsidRPr="004B6E4C" w:rsidRDefault="004B6E4C" w:rsidP="00612D85">
            <w:pPr>
              <w:pStyle w:val="TableText"/>
              <w:rPr>
                <w:i/>
                <w:iCs/>
              </w:rPr>
            </w:pPr>
            <w:r w:rsidRPr="004B6E4C">
              <w:rPr>
                <w:i/>
                <w:iCs/>
              </w:rPr>
              <w:t>Farm-Sit Service for Farmers to Build Overall Mental Resilience</w:t>
            </w:r>
          </w:p>
        </w:tc>
        <w:tc>
          <w:tcPr>
            <w:tcW w:w="1419" w:type="dxa"/>
          </w:tcPr>
          <w:p w14:paraId="17436598" w14:textId="28F55B5A" w:rsidR="00612D85" w:rsidRPr="00180538" w:rsidRDefault="004B6E4C" w:rsidP="00612D85">
            <w:pPr>
              <w:pStyle w:val="TableText"/>
              <w:jc w:val="right"/>
              <w:rPr>
                <w:rStyle w:val="Strong"/>
                <w:b w:val="0"/>
                <w:bCs w:val="0"/>
              </w:rPr>
            </w:pPr>
            <w:r w:rsidRPr="00180538">
              <w:rPr>
                <w:rStyle w:val="Strong"/>
                <w:b w:val="0"/>
                <w:bCs w:val="0"/>
              </w:rPr>
              <w:t>$4,500.00</w:t>
            </w:r>
          </w:p>
        </w:tc>
        <w:tc>
          <w:tcPr>
            <w:tcW w:w="1410" w:type="dxa"/>
          </w:tcPr>
          <w:p w14:paraId="0F9D3AAF" w14:textId="4B87A196" w:rsidR="00612D85" w:rsidRPr="00180538" w:rsidRDefault="00180538" w:rsidP="00612D85">
            <w:pPr>
              <w:pStyle w:val="TableText"/>
              <w:jc w:val="right"/>
              <w:rPr>
                <w:rStyle w:val="Strong"/>
                <w:b w:val="0"/>
                <w:bCs w:val="0"/>
              </w:rPr>
            </w:pPr>
            <w:r w:rsidRPr="00180538">
              <w:rPr>
                <w:rStyle w:val="Strong"/>
                <w:b w:val="0"/>
                <w:bCs w:val="0"/>
              </w:rPr>
              <w:t>$4,500.00</w:t>
            </w:r>
          </w:p>
        </w:tc>
        <w:tc>
          <w:tcPr>
            <w:tcW w:w="1478" w:type="dxa"/>
          </w:tcPr>
          <w:p w14:paraId="1DE10379" w14:textId="6028F85B" w:rsidR="00612D85" w:rsidRPr="00180538" w:rsidRDefault="004B6E4C" w:rsidP="00612D85">
            <w:pPr>
              <w:pStyle w:val="TableText"/>
              <w:jc w:val="right"/>
              <w:rPr>
                <w:rStyle w:val="Strong"/>
                <w:b w:val="0"/>
                <w:bCs w:val="0"/>
              </w:rPr>
            </w:pPr>
            <w:r w:rsidRPr="00180538">
              <w:rPr>
                <w:rStyle w:val="Strong"/>
                <w:b w:val="0"/>
                <w:bCs w:val="0"/>
              </w:rPr>
              <w:t>30/06/2022</w:t>
            </w:r>
          </w:p>
        </w:tc>
        <w:tc>
          <w:tcPr>
            <w:tcW w:w="1469" w:type="dxa"/>
          </w:tcPr>
          <w:p w14:paraId="5C4EFFC3" w14:textId="7EC54448" w:rsidR="00612D85" w:rsidRPr="00180538" w:rsidRDefault="004B6E4C" w:rsidP="00612D85">
            <w:pPr>
              <w:pStyle w:val="TableText"/>
              <w:jc w:val="right"/>
              <w:rPr>
                <w:rStyle w:val="Strong"/>
                <w:b w:val="0"/>
                <w:bCs w:val="0"/>
              </w:rPr>
            </w:pPr>
            <w:r w:rsidRPr="00180538">
              <w:rPr>
                <w:rStyle w:val="Strong"/>
                <w:b w:val="0"/>
                <w:bCs w:val="0"/>
              </w:rPr>
              <w:t>$4,500.00</w:t>
            </w:r>
          </w:p>
        </w:tc>
      </w:tr>
      <w:tr w:rsidR="00612D85" w14:paraId="1911C42C" w14:textId="77777777" w:rsidTr="00A43045">
        <w:trPr>
          <w:trHeight w:val="300"/>
        </w:trPr>
        <w:tc>
          <w:tcPr>
            <w:tcW w:w="1867" w:type="dxa"/>
          </w:tcPr>
          <w:p w14:paraId="47B1174A" w14:textId="0647D3D6" w:rsidR="00612D85" w:rsidRPr="008E4895" w:rsidRDefault="00612D85" w:rsidP="00612D85">
            <w:pPr>
              <w:pStyle w:val="TableText"/>
            </w:pPr>
            <w:r w:rsidRPr="008E4895">
              <w:t>The University of Adelaide</w:t>
            </w:r>
          </w:p>
        </w:tc>
        <w:tc>
          <w:tcPr>
            <w:tcW w:w="1094" w:type="dxa"/>
          </w:tcPr>
          <w:p w14:paraId="6FD73E28" w14:textId="64C3426C" w:rsidR="00612D85" w:rsidRPr="006A3A00" w:rsidRDefault="00612D85" w:rsidP="00612D85">
            <w:pPr>
              <w:pStyle w:val="TableText"/>
            </w:pPr>
            <w:r>
              <w:t>South Australia</w:t>
            </w:r>
          </w:p>
        </w:tc>
        <w:tc>
          <w:tcPr>
            <w:tcW w:w="2278" w:type="dxa"/>
          </w:tcPr>
          <w:p w14:paraId="2F78814A" w14:textId="7853EA6F" w:rsidR="00612D85" w:rsidRPr="00AC3D03" w:rsidRDefault="00612D85" w:rsidP="00612D85">
            <w:pPr>
              <w:pStyle w:val="TableText"/>
            </w:pPr>
            <w:r w:rsidRPr="00AC3D03">
              <w:t>s21(1)(c) – Carrying out a project that is directed towards achieving drought resilience</w:t>
            </w:r>
          </w:p>
        </w:tc>
        <w:tc>
          <w:tcPr>
            <w:tcW w:w="2977" w:type="dxa"/>
          </w:tcPr>
          <w:p w14:paraId="18807A56" w14:textId="77777777" w:rsidR="00612D85" w:rsidRDefault="00612D85" w:rsidP="00612D85">
            <w:pPr>
              <w:pStyle w:val="TableText"/>
            </w:pPr>
            <w:r w:rsidRPr="00FB6FA0">
              <w:t>Drought Resilience Innovation Grants Program – Proof-of-Concept Grant</w:t>
            </w:r>
          </w:p>
          <w:p w14:paraId="3D04B7FE" w14:textId="1642BC5D" w:rsidR="00612D85" w:rsidRPr="00DF0C57" w:rsidRDefault="00612D85" w:rsidP="00612D85">
            <w:pPr>
              <w:pStyle w:val="TableText"/>
              <w:rPr>
                <w:rStyle w:val="Emphasis"/>
              </w:rPr>
            </w:pPr>
            <w:r w:rsidRPr="00DF0C57">
              <w:rPr>
                <w:rStyle w:val="Emphasis"/>
              </w:rPr>
              <w:t>Optimal Herd Inventory Management Strategies</w:t>
            </w:r>
          </w:p>
        </w:tc>
        <w:tc>
          <w:tcPr>
            <w:tcW w:w="1419" w:type="dxa"/>
          </w:tcPr>
          <w:p w14:paraId="79136961" w14:textId="5B3711F6" w:rsidR="00612D85" w:rsidRPr="00550C4C" w:rsidRDefault="00612D85" w:rsidP="00612D85">
            <w:pPr>
              <w:pStyle w:val="TableText"/>
              <w:jc w:val="right"/>
              <w:rPr>
                <w:rStyle w:val="Strong"/>
                <w:b w:val="0"/>
                <w:bCs w:val="0"/>
              </w:rPr>
            </w:pPr>
            <w:r w:rsidRPr="00DF0C57">
              <w:rPr>
                <w:rStyle w:val="Strong"/>
                <w:b w:val="0"/>
                <w:bCs w:val="0"/>
              </w:rPr>
              <w:t>$108,290.00</w:t>
            </w:r>
          </w:p>
        </w:tc>
        <w:tc>
          <w:tcPr>
            <w:tcW w:w="1410" w:type="dxa"/>
          </w:tcPr>
          <w:p w14:paraId="78BEB3D5" w14:textId="1CA425E1" w:rsidR="00612D85" w:rsidRPr="00550C4C" w:rsidRDefault="00612D85" w:rsidP="00612D85">
            <w:pPr>
              <w:pStyle w:val="TableText"/>
              <w:jc w:val="right"/>
              <w:rPr>
                <w:rStyle w:val="Strong"/>
                <w:b w:val="0"/>
                <w:bCs w:val="0"/>
              </w:rPr>
            </w:pPr>
            <w:r w:rsidRPr="00DF0C57">
              <w:rPr>
                <w:rStyle w:val="Strong"/>
                <w:b w:val="0"/>
                <w:bCs w:val="0"/>
              </w:rPr>
              <w:t>$108,290.00</w:t>
            </w:r>
          </w:p>
        </w:tc>
        <w:tc>
          <w:tcPr>
            <w:tcW w:w="1478" w:type="dxa"/>
          </w:tcPr>
          <w:p w14:paraId="4705ED7C" w14:textId="6488ED12" w:rsidR="00612D85" w:rsidRPr="00550C4C" w:rsidRDefault="00612D85" w:rsidP="00612D85">
            <w:pPr>
              <w:pStyle w:val="TableText"/>
              <w:jc w:val="right"/>
              <w:rPr>
                <w:rStyle w:val="Strong"/>
                <w:b w:val="0"/>
                <w:bCs w:val="0"/>
              </w:rPr>
            </w:pPr>
            <w:r w:rsidRPr="001563D4">
              <w:rPr>
                <w:rStyle w:val="Strong"/>
                <w:b w:val="0"/>
                <w:bCs w:val="0"/>
              </w:rPr>
              <w:t>30/06/2022</w:t>
            </w:r>
          </w:p>
        </w:tc>
        <w:tc>
          <w:tcPr>
            <w:tcW w:w="1469" w:type="dxa"/>
          </w:tcPr>
          <w:p w14:paraId="497498AB" w14:textId="604DDE63" w:rsidR="00612D85" w:rsidRPr="00550C4C" w:rsidRDefault="00612D85" w:rsidP="00612D85">
            <w:pPr>
              <w:pStyle w:val="TableText"/>
              <w:jc w:val="right"/>
              <w:rPr>
                <w:rStyle w:val="Strong"/>
                <w:b w:val="0"/>
                <w:bCs w:val="0"/>
              </w:rPr>
            </w:pPr>
            <w:r w:rsidRPr="00DF0C57">
              <w:rPr>
                <w:rStyle w:val="Strong"/>
                <w:b w:val="0"/>
                <w:bCs w:val="0"/>
              </w:rPr>
              <w:t>$108,290.00</w:t>
            </w:r>
          </w:p>
        </w:tc>
      </w:tr>
      <w:tr w:rsidR="00612D85" w14:paraId="46C22B64" w14:textId="77777777" w:rsidTr="00A43045">
        <w:trPr>
          <w:trHeight w:val="300"/>
        </w:trPr>
        <w:tc>
          <w:tcPr>
            <w:tcW w:w="1867" w:type="dxa"/>
          </w:tcPr>
          <w:p w14:paraId="6863100E" w14:textId="5DDDA911" w:rsidR="00612D85" w:rsidRPr="008E4895" w:rsidRDefault="00612D85" w:rsidP="00612D85">
            <w:pPr>
              <w:pStyle w:val="TableText"/>
            </w:pPr>
            <w:r w:rsidRPr="008E4895">
              <w:t>The University of Melbourne</w:t>
            </w:r>
          </w:p>
        </w:tc>
        <w:tc>
          <w:tcPr>
            <w:tcW w:w="1094" w:type="dxa"/>
          </w:tcPr>
          <w:p w14:paraId="3B6BCD1E" w14:textId="28DA4727" w:rsidR="00612D85" w:rsidRPr="006A3A00" w:rsidRDefault="00612D85" w:rsidP="00612D85">
            <w:pPr>
              <w:pStyle w:val="TableText"/>
            </w:pPr>
            <w:r w:rsidRPr="00CC3988">
              <w:t>Victoria</w:t>
            </w:r>
          </w:p>
        </w:tc>
        <w:tc>
          <w:tcPr>
            <w:tcW w:w="2278" w:type="dxa"/>
          </w:tcPr>
          <w:p w14:paraId="31A8BE2F" w14:textId="674A8757" w:rsidR="00612D85" w:rsidRPr="00AC3D03" w:rsidRDefault="00612D85" w:rsidP="00612D85">
            <w:pPr>
              <w:pStyle w:val="TableText"/>
            </w:pPr>
            <w:r w:rsidRPr="00AC3D03">
              <w:t>s21(1)(c) – Carrying out a project that is directed towards achieving drought resilience</w:t>
            </w:r>
          </w:p>
        </w:tc>
        <w:tc>
          <w:tcPr>
            <w:tcW w:w="2977" w:type="dxa"/>
          </w:tcPr>
          <w:p w14:paraId="26343DF1" w14:textId="77777777" w:rsidR="00612D85" w:rsidRDefault="00612D85" w:rsidP="00612D85">
            <w:pPr>
              <w:pStyle w:val="TableText"/>
            </w:pPr>
            <w:r w:rsidRPr="00FB6FA0">
              <w:t>Drought Resilience Innovation Grants Program – Proof-of-Concept Grant</w:t>
            </w:r>
          </w:p>
          <w:p w14:paraId="3194D316" w14:textId="648F8401" w:rsidR="00612D85" w:rsidRPr="00012311" w:rsidRDefault="00612D85" w:rsidP="00612D85">
            <w:pPr>
              <w:pStyle w:val="TableText"/>
              <w:rPr>
                <w:rStyle w:val="Emphasis"/>
              </w:rPr>
            </w:pPr>
            <w:r w:rsidRPr="00012311">
              <w:rPr>
                <w:rStyle w:val="Emphasis"/>
              </w:rPr>
              <w:t>Building Capacity for Community-led Drought Resilience Action</w:t>
            </w:r>
          </w:p>
        </w:tc>
        <w:tc>
          <w:tcPr>
            <w:tcW w:w="1419" w:type="dxa"/>
          </w:tcPr>
          <w:p w14:paraId="3572CDCE" w14:textId="17B44D4D" w:rsidR="00612D85" w:rsidRPr="00DF0C57" w:rsidRDefault="00612D85" w:rsidP="00612D85">
            <w:pPr>
              <w:pStyle w:val="TableText"/>
              <w:jc w:val="right"/>
              <w:rPr>
                <w:rStyle w:val="Strong"/>
                <w:b w:val="0"/>
                <w:bCs w:val="0"/>
              </w:rPr>
            </w:pPr>
            <w:r w:rsidRPr="00DF0C57">
              <w:rPr>
                <w:rStyle w:val="Strong"/>
                <w:b w:val="0"/>
                <w:bCs w:val="0"/>
              </w:rPr>
              <w:t>$108,874.00</w:t>
            </w:r>
          </w:p>
        </w:tc>
        <w:tc>
          <w:tcPr>
            <w:tcW w:w="1410" w:type="dxa"/>
          </w:tcPr>
          <w:p w14:paraId="104E375F" w14:textId="3AD08F84" w:rsidR="00612D85" w:rsidRPr="00DF0C57" w:rsidRDefault="00612D85" w:rsidP="00612D85">
            <w:pPr>
              <w:pStyle w:val="TableText"/>
              <w:jc w:val="right"/>
              <w:rPr>
                <w:rStyle w:val="Strong"/>
                <w:b w:val="0"/>
                <w:bCs w:val="0"/>
              </w:rPr>
            </w:pPr>
            <w:r w:rsidRPr="00DF0C57">
              <w:rPr>
                <w:rStyle w:val="Strong"/>
                <w:b w:val="0"/>
                <w:bCs w:val="0"/>
              </w:rPr>
              <w:t>$108,874.00</w:t>
            </w:r>
          </w:p>
        </w:tc>
        <w:tc>
          <w:tcPr>
            <w:tcW w:w="1478" w:type="dxa"/>
          </w:tcPr>
          <w:p w14:paraId="23AF01B1" w14:textId="73FBA899" w:rsidR="00612D85" w:rsidRPr="00DF0C57" w:rsidRDefault="00612D85" w:rsidP="00612D85">
            <w:pPr>
              <w:pStyle w:val="TableText"/>
              <w:jc w:val="right"/>
              <w:rPr>
                <w:rStyle w:val="Strong"/>
                <w:b w:val="0"/>
                <w:bCs w:val="0"/>
              </w:rPr>
            </w:pPr>
            <w:r w:rsidRPr="00DF0C57">
              <w:rPr>
                <w:rStyle w:val="Strong"/>
                <w:b w:val="0"/>
                <w:bCs w:val="0"/>
              </w:rPr>
              <w:t>30/06/2022</w:t>
            </w:r>
          </w:p>
        </w:tc>
        <w:tc>
          <w:tcPr>
            <w:tcW w:w="1469" w:type="dxa"/>
          </w:tcPr>
          <w:p w14:paraId="0BE0B666" w14:textId="10FF972E" w:rsidR="00612D85" w:rsidRPr="00DF0C57" w:rsidRDefault="00612D85" w:rsidP="00612D85">
            <w:pPr>
              <w:pStyle w:val="TableText"/>
              <w:jc w:val="right"/>
              <w:rPr>
                <w:rStyle w:val="Strong"/>
                <w:b w:val="0"/>
                <w:bCs w:val="0"/>
              </w:rPr>
            </w:pPr>
            <w:r w:rsidRPr="00DF0C57">
              <w:rPr>
                <w:rStyle w:val="Strong"/>
                <w:b w:val="0"/>
                <w:bCs w:val="0"/>
              </w:rPr>
              <w:t>$108,874.00</w:t>
            </w:r>
          </w:p>
        </w:tc>
      </w:tr>
      <w:tr w:rsidR="00612D85" w14:paraId="474907B9" w14:textId="77777777" w:rsidTr="00A43045">
        <w:trPr>
          <w:trHeight w:val="300"/>
        </w:trPr>
        <w:tc>
          <w:tcPr>
            <w:tcW w:w="1867" w:type="dxa"/>
          </w:tcPr>
          <w:p w14:paraId="0AEED72D" w14:textId="2665DA8F" w:rsidR="00612D85" w:rsidRPr="008E4895" w:rsidRDefault="00612D85" w:rsidP="00612D85">
            <w:pPr>
              <w:pStyle w:val="TableText"/>
            </w:pPr>
            <w:r w:rsidRPr="008E4895">
              <w:t>University of South Australia</w:t>
            </w:r>
          </w:p>
        </w:tc>
        <w:tc>
          <w:tcPr>
            <w:tcW w:w="1094" w:type="dxa"/>
          </w:tcPr>
          <w:p w14:paraId="07C1A242" w14:textId="071699F8" w:rsidR="00612D85" w:rsidRPr="006A3A00" w:rsidRDefault="00612D85" w:rsidP="00612D85">
            <w:pPr>
              <w:pStyle w:val="TableText"/>
            </w:pPr>
            <w:r w:rsidRPr="00CC3988">
              <w:t>South Australia</w:t>
            </w:r>
          </w:p>
        </w:tc>
        <w:tc>
          <w:tcPr>
            <w:tcW w:w="2278" w:type="dxa"/>
          </w:tcPr>
          <w:p w14:paraId="2A7A6757" w14:textId="4A763490" w:rsidR="00612D85" w:rsidRPr="00AC3D03" w:rsidRDefault="00612D85" w:rsidP="00612D85">
            <w:pPr>
              <w:pStyle w:val="TableText"/>
            </w:pPr>
            <w:r w:rsidRPr="00C5497F">
              <w:t>s21(1)(c) – Carrying out a project that is directed towards achieving drought resilience</w:t>
            </w:r>
          </w:p>
        </w:tc>
        <w:tc>
          <w:tcPr>
            <w:tcW w:w="2977" w:type="dxa"/>
          </w:tcPr>
          <w:p w14:paraId="778818F7" w14:textId="77777777" w:rsidR="00612D85" w:rsidRDefault="00612D85" w:rsidP="00612D85">
            <w:pPr>
              <w:pStyle w:val="TableText"/>
            </w:pPr>
            <w:r w:rsidRPr="00AB2724">
              <w:t xml:space="preserve">Drought Resilience Innovation Grants Program – </w:t>
            </w:r>
            <w:r w:rsidRPr="004D0E10">
              <w:t>Proof-of-Concept Grant</w:t>
            </w:r>
          </w:p>
          <w:p w14:paraId="34DB3246" w14:textId="63447B58" w:rsidR="00612D85" w:rsidRPr="003E485A" w:rsidRDefault="00612D85" w:rsidP="00612D85">
            <w:pPr>
              <w:pStyle w:val="TableText"/>
              <w:rPr>
                <w:rStyle w:val="Emphasis"/>
              </w:rPr>
            </w:pPr>
            <w:r w:rsidRPr="003E485A">
              <w:rPr>
                <w:rStyle w:val="Emphasis"/>
              </w:rPr>
              <w:t>Bringing together farmers, psychological science, technology and humour</w:t>
            </w:r>
          </w:p>
        </w:tc>
        <w:tc>
          <w:tcPr>
            <w:tcW w:w="1419" w:type="dxa"/>
          </w:tcPr>
          <w:p w14:paraId="58246DB6" w14:textId="7ADCE5FB" w:rsidR="00612D85" w:rsidRPr="00550C4C" w:rsidRDefault="00612D85" w:rsidP="00612D85">
            <w:pPr>
              <w:pStyle w:val="TableText"/>
              <w:jc w:val="right"/>
              <w:rPr>
                <w:rStyle w:val="Strong"/>
                <w:b w:val="0"/>
                <w:bCs w:val="0"/>
              </w:rPr>
            </w:pPr>
            <w:r w:rsidRPr="00012311">
              <w:rPr>
                <w:rStyle w:val="Strong"/>
                <w:b w:val="0"/>
                <w:bCs w:val="0"/>
              </w:rPr>
              <w:t>$107,474.37</w:t>
            </w:r>
          </w:p>
        </w:tc>
        <w:tc>
          <w:tcPr>
            <w:tcW w:w="1410" w:type="dxa"/>
          </w:tcPr>
          <w:p w14:paraId="0891C77F" w14:textId="58286EE9" w:rsidR="00612D85" w:rsidRPr="00550C4C" w:rsidRDefault="00612D85" w:rsidP="00612D85">
            <w:pPr>
              <w:pStyle w:val="TableText"/>
              <w:jc w:val="right"/>
              <w:rPr>
                <w:rStyle w:val="Strong"/>
                <w:b w:val="0"/>
                <w:bCs w:val="0"/>
              </w:rPr>
            </w:pPr>
            <w:r w:rsidRPr="00012311">
              <w:rPr>
                <w:rStyle w:val="Strong"/>
                <w:b w:val="0"/>
                <w:bCs w:val="0"/>
              </w:rPr>
              <w:t>$107,474.37</w:t>
            </w:r>
          </w:p>
        </w:tc>
        <w:tc>
          <w:tcPr>
            <w:tcW w:w="1478" w:type="dxa"/>
          </w:tcPr>
          <w:p w14:paraId="5B9F0796" w14:textId="187FE65A" w:rsidR="00612D85" w:rsidRPr="00550C4C" w:rsidRDefault="00612D85" w:rsidP="00612D85">
            <w:pPr>
              <w:pStyle w:val="TableText"/>
              <w:jc w:val="right"/>
              <w:rPr>
                <w:rStyle w:val="Strong"/>
                <w:b w:val="0"/>
                <w:bCs w:val="0"/>
              </w:rPr>
            </w:pPr>
            <w:r w:rsidRPr="001563D4">
              <w:rPr>
                <w:rStyle w:val="Strong"/>
                <w:b w:val="0"/>
                <w:bCs w:val="0"/>
              </w:rPr>
              <w:t>30/06/2022</w:t>
            </w:r>
          </w:p>
        </w:tc>
        <w:tc>
          <w:tcPr>
            <w:tcW w:w="1469" w:type="dxa"/>
          </w:tcPr>
          <w:p w14:paraId="7EF2E506" w14:textId="2233B7A3" w:rsidR="00612D85" w:rsidRPr="00550C4C" w:rsidRDefault="00612D85" w:rsidP="00612D85">
            <w:pPr>
              <w:pStyle w:val="TableText"/>
              <w:jc w:val="right"/>
              <w:rPr>
                <w:rStyle w:val="Strong"/>
                <w:b w:val="0"/>
                <w:bCs w:val="0"/>
              </w:rPr>
            </w:pPr>
            <w:r w:rsidRPr="00012311">
              <w:rPr>
                <w:rStyle w:val="Strong"/>
                <w:b w:val="0"/>
                <w:bCs w:val="0"/>
              </w:rPr>
              <w:t>$107,474.37</w:t>
            </w:r>
          </w:p>
        </w:tc>
      </w:tr>
      <w:tr w:rsidR="00612D85" w14:paraId="0110544C" w14:textId="77777777" w:rsidTr="00A43045">
        <w:trPr>
          <w:trHeight w:val="300"/>
        </w:trPr>
        <w:tc>
          <w:tcPr>
            <w:tcW w:w="1867" w:type="dxa"/>
            <w:vMerge w:val="restart"/>
          </w:tcPr>
          <w:p w14:paraId="17B58E1F" w14:textId="77777777" w:rsidR="00612D85" w:rsidRPr="008E4895" w:rsidRDefault="00612D85" w:rsidP="00612D85">
            <w:pPr>
              <w:pStyle w:val="TableText"/>
            </w:pPr>
            <w:r w:rsidRPr="008E4895">
              <w:t>Aspermont Limited</w:t>
            </w:r>
          </w:p>
        </w:tc>
        <w:tc>
          <w:tcPr>
            <w:tcW w:w="1094" w:type="dxa"/>
            <w:vMerge w:val="restart"/>
          </w:tcPr>
          <w:p w14:paraId="2B19FBA1" w14:textId="77777777" w:rsidR="00612D85" w:rsidRPr="00B1760E" w:rsidRDefault="00612D85" w:rsidP="00612D85">
            <w:pPr>
              <w:pStyle w:val="TableText"/>
            </w:pPr>
            <w:r w:rsidRPr="00B1760E">
              <w:t>Western Australia</w:t>
            </w:r>
          </w:p>
        </w:tc>
        <w:tc>
          <w:tcPr>
            <w:tcW w:w="2278" w:type="dxa"/>
            <w:vMerge w:val="restart"/>
          </w:tcPr>
          <w:p w14:paraId="1ED70F97" w14:textId="77777777" w:rsidR="00612D85" w:rsidRDefault="00612D85" w:rsidP="00612D85">
            <w:pPr>
              <w:pStyle w:val="TableText"/>
            </w:pPr>
            <w:r w:rsidRPr="00C5497F">
              <w:t xml:space="preserve">s21(1)(c) – Carrying out a project that is directed </w:t>
            </w:r>
            <w:r w:rsidRPr="00C5497F">
              <w:lastRenderedPageBreak/>
              <w:t>towards achieving drought resilience</w:t>
            </w:r>
          </w:p>
        </w:tc>
        <w:tc>
          <w:tcPr>
            <w:tcW w:w="2977" w:type="dxa"/>
            <w:vMerge w:val="restart"/>
          </w:tcPr>
          <w:p w14:paraId="43B023AE" w14:textId="77777777" w:rsidR="00612D85" w:rsidRDefault="00612D85" w:rsidP="00612D85">
            <w:pPr>
              <w:pStyle w:val="TableText"/>
            </w:pPr>
            <w:r w:rsidRPr="00AB2724">
              <w:lastRenderedPageBreak/>
              <w:t>Drought Resilience Innovation Grants Program – Innovation Grant</w:t>
            </w:r>
          </w:p>
          <w:p w14:paraId="3B7DE99D" w14:textId="2C475C1A" w:rsidR="00612D85" w:rsidRPr="00D61936" w:rsidRDefault="00612D85" w:rsidP="00612D85">
            <w:pPr>
              <w:pStyle w:val="TableText"/>
              <w:rPr>
                <w:rStyle w:val="Emphasis"/>
              </w:rPr>
            </w:pPr>
            <w:r w:rsidRPr="00D61936">
              <w:rPr>
                <w:rStyle w:val="Emphasis"/>
              </w:rPr>
              <w:lastRenderedPageBreak/>
              <w:t>Kondinin Group Drought Resilience for Agriculture Research Extension and Adoption program</w:t>
            </w:r>
          </w:p>
        </w:tc>
        <w:tc>
          <w:tcPr>
            <w:tcW w:w="1419" w:type="dxa"/>
            <w:vMerge w:val="restart"/>
          </w:tcPr>
          <w:p w14:paraId="6877EE62" w14:textId="4E937A3F" w:rsidR="00612D85" w:rsidRPr="00550C4C" w:rsidRDefault="00612D85" w:rsidP="00612D85">
            <w:pPr>
              <w:pStyle w:val="TableText"/>
              <w:jc w:val="right"/>
              <w:rPr>
                <w:rStyle w:val="Strong"/>
                <w:b w:val="0"/>
                <w:bCs w:val="0"/>
              </w:rPr>
            </w:pPr>
            <w:r w:rsidRPr="006D3FE1">
              <w:rPr>
                <w:rStyle w:val="Strong"/>
                <w:b w:val="0"/>
                <w:bCs w:val="0"/>
              </w:rPr>
              <w:lastRenderedPageBreak/>
              <w:t>$2,307,730.20</w:t>
            </w:r>
          </w:p>
        </w:tc>
        <w:tc>
          <w:tcPr>
            <w:tcW w:w="1410" w:type="dxa"/>
            <w:vMerge w:val="restart"/>
          </w:tcPr>
          <w:p w14:paraId="5C010C8D" w14:textId="1B27D47E" w:rsidR="00612D85" w:rsidRPr="00550C4C" w:rsidRDefault="00612D85" w:rsidP="00612D85">
            <w:pPr>
              <w:pStyle w:val="TableText"/>
              <w:jc w:val="right"/>
              <w:rPr>
                <w:rStyle w:val="Strong"/>
                <w:b w:val="0"/>
                <w:bCs w:val="0"/>
              </w:rPr>
            </w:pPr>
            <w:r w:rsidRPr="006D3FE1">
              <w:rPr>
                <w:rStyle w:val="Strong"/>
                <w:b w:val="0"/>
                <w:bCs w:val="0"/>
              </w:rPr>
              <w:t>$2,307,730.20</w:t>
            </w:r>
          </w:p>
        </w:tc>
        <w:tc>
          <w:tcPr>
            <w:tcW w:w="1478" w:type="dxa"/>
          </w:tcPr>
          <w:p w14:paraId="2F4B6D18" w14:textId="2A3D2C64" w:rsidR="00612D85" w:rsidRPr="00550C4C" w:rsidRDefault="00612D85" w:rsidP="00612D85">
            <w:pPr>
              <w:pStyle w:val="TableText"/>
              <w:jc w:val="right"/>
              <w:rPr>
                <w:rStyle w:val="Strong"/>
                <w:b w:val="0"/>
                <w:bCs w:val="0"/>
              </w:rPr>
            </w:pPr>
            <w:r w:rsidRPr="007939C0">
              <w:t>30/06/2022</w:t>
            </w:r>
          </w:p>
        </w:tc>
        <w:tc>
          <w:tcPr>
            <w:tcW w:w="1469" w:type="dxa"/>
          </w:tcPr>
          <w:p w14:paraId="7BA4EC76" w14:textId="1DD7D239" w:rsidR="00612D85" w:rsidRPr="00550C4C" w:rsidRDefault="00612D85" w:rsidP="00612D85">
            <w:pPr>
              <w:pStyle w:val="TableText"/>
              <w:jc w:val="right"/>
              <w:rPr>
                <w:rStyle w:val="Strong"/>
                <w:b w:val="0"/>
                <w:bCs w:val="0"/>
              </w:rPr>
            </w:pPr>
            <w:r w:rsidRPr="00B319D8">
              <w:t>$1,475,655.66</w:t>
            </w:r>
          </w:p>
        </w:tc>
      </w:tr>
      <w:tr w:rsidR="00612D85" w14:paraId="71BBB304" w14:textId="77777777" w:rsidTr="00A43045">
        <w:trPr>
          <w:trHeight w:val="300"/>
        </w:trPr>
        <w:tc>
          <w:tcPr>
            <w:tcW w:w="1867" w:type="dxa"/>
            <w:vMerge/>
          </w:tcPr>
          <w:p w14:paraId="5C345C33" w14:textId="77777777" w:rsidR="00612D85" w:rsidRPr="008E4895" w:rsidRDefault="00612D85" w:rsidP="00612D85">
            <w:pPr>
              <w:pStyle w:val="TableText"/>
            </w:pPr>
          </w:p>
        </w:tc>
        <w:tc>
          <w:tcPr>
            <w:tcW w:w="1094" w:type="dxa"/>
            <w:vMerge/>
          </w:tcPr>
          <w:p w14:paraId="5FC205A3" w14:textId="77777777" w:rsidR="00612D85" w:rsidRPr="00B1760E" w:rsidRDefault="00612D85" w:rsidP="00612D85">
            <w:pPr>
              <w:pStyle w:val="TableText"/>
            </w:pPr>
          </w:p>
        </w:tc>
        <w:tc>
          <w:tcPr>
            <w:tcW w:w="2278" w:type="dxa"/>
            <w:vMerge/>
          </w:tcPr>
          <w:p w14:paraId="315F3ABF" w14:textId="77777777" w:rsidR="00612D85" w:rsidRPr="00C5497F" w:rsidRDefault="00612D85" w:rsidP="00612D85">
            <w:pPr>
              <w:pStyle w:val="TableText"/>
            </w:pPr>
          </w:p>
        </w:tc>
        <w:tc>
          <w:tcPr>
            <w:tcW w:w="2977" w:type="dxa"/>
            <w:vMerge/>
          </w:tcPr>
          <w:p w14:paraId="2D5D86E2" w14:textId="77777777" w:rsidR="00612D85" w:rsidRPr="00AB2724" w:rsidRDefault="00612D85" w:rsidP="00612D85">
            <w:pPr>
              <w:pStyle w:val="TableText"/>
            </w:pPr>
          </w:p>
        </w:tc>
        <w:tc>
          <w:tcPr>
            <w:tcW w:w="1419" w:type="dxa"/>
            <w:vMerge/>
          </w:tcPr>
          <w:p w14:paraId="780C493D" w14:textId="77777777" w:rsidR="00612D85" w:rsidRPr="00550C4C" w:rsidRDefault="00612D85" w:rsidP="00612D85">
            <w:pPr>
              <w:pStyle w:val="TableText"/>
              <w:jc w:val="right"/>
              <w:rPr>
                <w:rStyle w:val="Strong"/>
                <w:b w:val="0"/>
                <w:bCs w:val="0"/>
              </w:rPr>
            </w:pPr>
          </w:p>
        </w:tc>
        <w:tc>
          <w:tcPr>
            <w:tcW w:w="1410" w:type="dxa"/>
            <w:vMerge/>
          </w:tcPr>
          <w:p w14:paraId="0A62B1C2" w14:textId="77777777" w:rsidR="00612D85" w:rsidRPr="00550C4C" w:rsidRDefault="00612D85" w:rsidP="00612D85">
            <w:pPr>
              <w:pStyle w:val="TableText"/>
              <w:jc w:val="right"/>
              <w:rPr>
                <w:rStyle w:val="Strong"/>
                <w:b w:val="0"/>
                <w:bCs w:val="0"/>
              </w:rPr>
            </w:pPr>
          </w:p>
        </w:tc>
        <w:tc>
          <w:tcPr>
            <w:tcW w:w="1478" w:type="dxa"/>
          </w:tcPr>
          <w:p w14:paraId="074A180D" w14:textId="07DCB699" w:rsidR="00612D85" w:rsidRPr="00550C4C" w:rsidRDefault="00612D85" w:rsidP="00612D85">
            <w:pPr>
              <w:pStyle w:val="TableText"/>
              <w:jc w:val="right"/>
              <w:rPr>
                <w:rStyle w:val="Strong"/>
                <w:b w:val="0"/>
                <w:bCs w:val="0"/>
              </w:rPr>
            </w:pPr>
            <w:r w:rsidRPr="007939C0">
              <w:t>31/03/2023</w:t>
            </w:r>
          </w:p>
        </w:tc>
        <w:tc>
          <w:tcPr>
            <w:tcW w:w="1469" w:type="dxa"/>
          </w:tcPr>
          <w:p w14:paraId="40896385" w14:textId="7BA89A76" w:rsidR="00612D85" w:rsidRPr="00550C4C" w:rsidRDefault="00612D85" w:rsidP="00612D85">
            <w:pPr>
              <w:pStyle w:val="TableText"/>
              <w:jc w:val="right"/>
              <w:rPr>
                <w:rStyle w:val="Strong"/>
                <w:b w:val="0"/>
                <w:bCs w:val="0"/>
              </w:rPr>
            </w:pPr>
            <w:r w:rsidRPr="00B319D8">
              <w:t>$406,446.30</w:t>
            </w:r>
          </w:p>
        </w:tc>
      </w:tr>
      <w:tr w:rsidR="00612D85" w14:paraId="7BEB0630" w14:textId="77777777" w:rsidTr="00A43045">
        <w:trPr>
          <w:trHeight w:val="300"/>
        </w:trPr>
        <w:tc>
          <w:tcPr>
            <w:tcW w:w="1867" w:type="dxa"/>
            <w:vMerge/>
          </w:tcPr>
          <w:p w14:paraId="48CF8827" w14:textId="77777777" w:rsidR="00612D85" w:rsidRPr="008E4895" w:rsidRDefault="00612D85" w:rsidP="00612D85">
            <w:pPr>
              <w:pStyle w:val="TableText"/>
            </w:pPr>
          </w:p>
        </w:tc>
        <w:tc>
          <w:tcPr>
            <w:tcW w:w="1094" w:type="dxa"/>
            <w:vMerge/>
          </w:tcPr>
          <w:p w14:paraId="5CA728FE" w14:textId="77777777" w:rsidR="00612D85" w:rsidRPr="00B1760E" w:rsidRDefault="00612D85" w:rsidP="00612D85">
            <w:pPr>
              <w:pStyle w:val="TableText"/>
            </w:pPr>
          </w:p>
        </w:tc>
        <w:tc>
          <w:tcPr>
            <w:tcW w:w="2278" w:type="dxa"/>
            <w:vMerge/>
          </w:tcPr>
          <w:p w14:paraId="13DC7689" w14:textId="77777777" w:rsidR="00612D85" w:rsidRPr="00C5497F" w:rsidRDefault="00612D85" w:rsidP="00612D85">
            <w:pPr>
              <w:pStyle w:val="TableText"/>
            </w:pPr>
          </w:p>
        </w:tc>
        <w:tc>
          <w:tcPr>
            <w:tcW w:w="2977" w:type="dxa"/>
            <w:vMerge/>
          </w:tcPr>
          <w:p w14:paraId="0BBC2C95" w14:textId="77777777" w:rsidR="00612D85" w:rsidRPr="00AB2724" w:rsidRDefault="00612D85" w:rsidP="00612D85">
            <w:pPr>
              <w:pStyle w:val="TableText"/>
            </w:pPr>
          </w:p>
        </w:tc>
        <w:tc>
          <w:tcPr>
            <w:tcW w:w="1419" w:type="dxa"/>
            <w:vMerge/>
          </w:tcPr>
          <w:p w14:paraId="4D06F631" w14:textId="77777777" w:rsidR="00612D85" w:rsidRPr="00550C4C" w:rsidRDefault="00612D85" w:rsidP="00612D85">
            <w:pPr>
              <w:pStyle w:val="TableText"/>
              <w:jc w:val="right"/>
              <w:rPr>
                <w:rStyle w:val="Strong"/>
                <w:b w:val="0"/>
                <w:bCs w:val="0"/>
              </w:rPr>
            </w:pPr>
          </w:p>
        </w:tc>
        <w:tc>
          <w:tcPr>
            <w:tcW w:w="1410" w:type="dxa"/>
            <w:vMerge/>
          </w:tcPr>
          <w:p w14:paraId="1F1F9A22" w14:textId="77777777" w:rsidR="00612D85" w:rsidRPr="00550C4C" w:rsidRDefault="00612D85" w:rsidP="00612D85">
            <w:pPr>
              <w:pStyle w:val="TableText"/>
              <w:jc w:val="right"/>
              <w:rPr>
                <w:rStyle w:val="Strong"/>
                <w:b w:val="0"/>
                <w:bCs w:val="0"/>
              </w:rPr>
            </w:pPr>
          </w:p>
        </w:tc>
        <w:tc>
          <w:tcPr>
            <w:tcW w:w="1478" w:type="dxa"/>
          </w:tcPr>
          <w:p w14:paraId="1A68C626" w14:textId="620FB1F9" w:rsidR="00612D85" w:rsidRPr="00550C4C" w:rsidRDefault="00612D85" w:rsidP="00612D85">
            <w:pPr>
              <w:pStyle w:val="TableText"/>
              <w:jc w:val="right"/>
              <w:rPr>
                <w:rStyle w:val="Strong"/>
                <w:b w:val="0"/>
                <w:bCs w:val="0"/>
              </w:rPr>
            </w:pPr>
            <w:r w:rsidRPr="007939C0">
              <w:t>31/03/2024</w:t>
            </w:r>
          </w:p>
        </w:tc>
        <w:tc>
          <w:tcPr>
            <w:tcW w:w="1469" w:type="dxa"/>
          </w:tcPr>
          <w:p w14:paraId="40865155" w14:textId="0E3AA532" w:rsidR="00612D85" w:rsidRPr="00550C4C" w:rsidRDefault="00612D85" w:rsidP="00612D85">
            <w:pPr>
              <w:pStyle w:val="TableText"/>
              <w:jc w:val="right"/>
              <w:rPr>
                <w:rStyle w:val="Strong"/>
                <w:b w:val="0"/>
                <w:bCs w:val="0"/>
              </w:rPr>
            </w:pPr>
            <w:r w:rsidRPr="00B319D8">
              <w:t>$425,628.24</w:t>
            </w:r>
          </w:p>
        </w:tc>
      </w:tr>
      <w:tr w:rsidR="00612D85" w14:paraId="6EBC395E" w14:textId="77777777" w:rsidTr="00A43045">
        <w:trPr>
          <w:trHeight w:val="300"/>
        </w:trPr>
        <w:tc>
          <w:tcPr>
            <w:tcW w:w="1867" w:type="dxa"/>
            <w:vMerge w:val="restart"/>
          </w:tcPr>
          <w:p w14:paraId="6A7E8A99" w14:textId="77777777" w:rsidR="00612D85" w:rsidRPr="008E4895" w:rsidRDefault="00612D85" w:rsidP="00612D85">
            <w:pPr>
              <w:pStyle w:val="TableText"/>
            </w:pPr>
            <w:r w:rsidRPr="008E4895">
              <w:t>Deakin University</w:t>
            </w:r>
          </w:p>
        </w:tc>
        <w:tc>
          <w:tcPr>
            <w:tcW w:w="1094" w:type="dxa"/>
            <w:vMerge w:val="restart"/>
          </w:tcPr>
          <w:p w14:paraId="1398091F" w14:textId="77777777" w:rsidR="00612D85" w:rsidRPr="00550C4C" w:rsidRDefault="00612D85" w:rsidP="00612D85">
            <w:pPr>
              <w:pStyle w:val="TableText"/>
            </w:pPr>
            <w:r w:rsidRPr="00CC3988">
              <w:t>Victoria</w:t>
            </w:r>
          </w:p>
        </w:tc>
        <w:tc>
          <w:tcPr>
            <w:tcW w:w="2278" w:type="dxa"/>
            <w:vMerge w:val="restart"/>
          </w:tcPr>
          <w:p w14:paraId="4AA29AAA"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328AC4DC" w14:textId="77777777" w:rsidR="00612D85" w:rsidRDefault="00612D85" w:rsidP="00612D85">
            <w:pPr>
              <w:pStyle w:val="TableText"/>
            </w:pPr>
            <w:r w:rsidRPr="00AB2724">
              <w:t>Drought Resilience Innovation Grants Program – Innovation Grant</w:t>
            </w:r>
          </w:p>
          <w:p w14:paraId="5B1452A2" w14:textId="2706AD96" w:rsidR="00612D85" w:rsidRPr="00B9548E" w:rsidRDefault="00612D85" w:rsidP="00612D85">
            <w:pPr>
              <w:pStyle w:val="TableText"/>
              <w:rPr>
                <w:rStyle w:val="Emphasis"/>
              </w:rPr>
            </w:pPr>
            <w:r w:rsidRPr="00B9548E">
              <w:rPr>
                <w:rStyle w:val="Emphasis"/>
              </w:rPr>
              <w:t>Irrigation management technology and agronomy packages for enabling aerobic rice production in Southern Australia</w:t>
            </w:r>
          </w:p>
        </w:tc>
        <w:tc>
          <w:tcPr>
            <w:tcW w:w="1419" w:type="dxa"/>
            <w:vMerge w:val="restart"/>
          </w:tcPr>
          <w:p w14:paraId="35B2F9C1" w14:textId="193729A8" w:rsidR="00612D85" w:rsidRPr="00550C4C" w:rsidRDefault="00612D85" w:rsidP="00612D85">
            <w:pPr>
              <w:pStyle w:val="TableText"/>
              <w:jc w:val="right"/>
              <w:rPr>
                <w:rStyle w:val="Strong"/>
                <w:b w:val="0"/>
                <w:bCs w:val="0"/>
              </w:rPr>
            </w:pPr>
            <w:r w:rsidRPr="00F82CAB">
              <w:t>$933,000.00</w:t>
            </w:r>
          </w:p>
        </w:tc>
        <w:tc>
          <w:tcPr>
            <w:tcW w:w="1410" w:type="dxa"/>
            <w:vMerge w:val="restart"/>
          </w:tcPr>
          <w:p w14:paraId="2E241FFB" w14:textId="0F2B933F" w:rsidR="00612D85" w:rsidRPr="00550C4C" w:rsidRDefault="00612D85" w:rsidP="00612D85">
            <w:pPr>
              <w:pStyle w:val="TableText"/>
              <w:jc w:val="right"/>
              <w:rPr>
                <w:rStyle w:val="Strong"/>
                <w:b w:val="0"/>
                <w:bCs w:val="0"/>
              </w:rPr>
            </w:pPr>
            <w:r w:rsidRPr="00F82CAB">
              <w:t>$933,000.00</w:t>
            </w:r>
          </w:p>
        </w:tc>
        <w:tc>
          <w:tcPr>
            <w:tcW w:w="1478" w:type="dxa"/>
          </w:tcPr>
          <w:p w14:paraId="3AEBA2DF" w14:textId="309C88CC" w:rsidR="00612D85" w:rsidRPr="00B9548E" w:rsidRDefault="00612D85" w:rsidP="00612D85">
            <w:pPr>
              <w:pStyle w:val="TableText"/>
              <w:jc w:val="right"/>
              <w:rPr>
                <w:rStyle w:val="Strong"/>
                <w:b w:val="0"/>
                <w:bCs w:val="0"/>
              </w:rPr>
            </w:pPr>
            <w:r w:rsidRPr="00B9548E">
              <w:t>30/06/2022</w:t>
            </w:r>
          </w:p>
        </w:tc>
        <w:tc>
          <w:tcPr>
            <w:tcW w:w="1469" w:type="dxa"/>
          </w:tcPr>
          <w:p w14:paraId="7CD411CF" w14:textId="3A1EB1F0" w:rsidR="00612D85" w:rsidRPr="00B9548E" w:rsidRDefault="00612D85" w:rsidP="00612D85">
            <w:pPr>
              <w:pStyle w:val="TableText"/>
              <w:jc w:val="right"/>
              <w:rPr>
                <w:rStyle w:val="Strong"/>
                <w:b w:val="0"/>
                <w:bCs w:val="0"/>
              </w:rPr>
            </w:pPr>
            <w:r w:rsidRPr="00B9548E">
              <w:t>$592,359.97</w:t>
            </w:r>
          </w:p>
        </w:tc>
      </w:tr>
      <w:tr w:rsidR="00612D85" w14:paraId="4101FCCD" w14:textId="77777777" w:rsidTr="00A43045">
        <w:trPr>
          <w:trHeight w:val="300"/>
        </w:trPr>
        <w:tc>
          <w:tcPr>
            <w:tcW w:w="1867" w:type="dxa"/>
            <w:vMerge/>
          </w:tcPr>
          <w:p w14:paraId="476B1090" w14:textId="77777777" w:rsidR="00612D85" w:rsidRPr="008E4895" w:rsidRDefault="00612D85" w:rsidP="00612D85">
            <w:pPr>
              <w:pStyle w:val="TableText"/>
            </w:pPr>
          </w:p>
        </w:tc>
        <w:tc>
          <w:tcPr>
            <w:tcW w:w="1094" w:type="dxa"/>
            <w:vMerge/>
          </w:tcPr>
          <w:p w14:paraId="716736F5" w14:textId="77777777" w:rsidR="00612D85" w:rsidRPr="00CC3988" w:rsidRDefault="00612D85" w:rsidP="00612D85">
            <w:pPr>
              <w:pStyle w:val="TableText"/>
            </w:pPr>
          </w:p>
        </w:tc>
        <w:tc>
          <w:tcPr>
            <w:tcW w:w="2278" w:type="dxa"/>
            <w:vMerge/>
          </w:tcPr>
          <w:p w14:paraId="1FB43C42" w14:textId="77777777" w:rsidR="00612D85" w:rsidRPr="00C5497F" w:rsidRDefault="00612D85" w:rsidP="00612D85">
            <w:pPr>
              <w:pStyle w:val="TableText"/>
            </w:pPr>
          </w:p>
        </w:tc>
        <w:tc>
          <w:tcPr>
            <w:tcW w:w="2977" w:type="dxa"/>
            <w:vMerge/>
          </w:tcPr>
          <w:p w14:paraId="60786F24" w14:textId="77777777" w:rsidR="00612D85" w:rsidRPr="00AB2724" w:rsidRDefault="00612D85" w:rsidP="00612D85">
            <w:pPr>
              <w:pStyle w:val="TableText"/>
            </w:pPr>
          </w:p>
        </w:tc>
        <w:tc>
          <w:tcPr>
            <w:tcW w:w="1419" w:type="dxa"/>
            <w:vMerge/>
          </w:tcPr>
          <w:p w14:paraId="074C96A4" w14:textId="77777777" w:rsidR="00612D85" w:rsidRPr="00550C4C" w:rsidRDefault="00612D85" w:rsidP="00612D85">
            <w:pPr>
              <w:pStyle w:val="TableText"/>
              <w:jc w:val="right"/>
              <w:rPr>
                <w:rStyle w:val="Strong"/>
                <w:b w:val="0"/>
                <w:bCs w:val="0"/>
              </w:rPr>
            </w:pPr>
          </w:p>
        </w:tc>
        <w:tc>
          <w:tcPr>
            <w:tcW w:w="1410" w:type="dxa"/>
            <w:vMerge/>
          </w:tcPr>
          <w:p w14:paraId="203BCDE6" w14:textId="77777777" w:rsidR="00612D85" w:rsidRPr="00550C4C" w:rsidRDefault="00612D85" w:rsidP="00612D85">
            <w:pPr>
              <w:pStyle w:val="TableText"/>
              <w:jc w:val="right"/>
              <w:rPr>
                <w:rStyle w:val="Strong"/>
                <w:b w:val="0"/>
                <w:bCs w:val="0"/>
              </w:rPr>
            </w:pPr>
          </w:p>
        </w:tc>
        <w:tc>
          <w:tcPr>
            <w:tcW w:w="1478" w:type="dxa"/>
          </w:tcPr>
          <w:p w14:paraId="3156AC80" w14:textId="0038D8AD" w:rsidR="00612D85" w:rsidRPr="00B9548E" w:rsidRDefault="00612D85" w:rsidP="00612D85">
            <w:pPr>
              <w:pStyle w:val="TableText"/>
              <w:jc w:val="right"/>
              <w:rPr>
                <w:rStyle w:val="Strong"/>
                <w:b w:val="0"/>
                <w:bCs w:val="0"/>
              </w:rPr>
            </w:pPr>
            <w:r w:rsidRPr="00B9548E">
              <w:t>31/03/2023</w:t>
            </w:r>
          </w:p>
        </w:tc>
        <w:tc>
          <w:tcPr>
            <w:tcW w:w="1469" w:type="dxa"/>
          </w:tcPr>
          <w:p w14:paraId="652469F6" w14:textId="469D0FA4" w:rsidR="00612D85" w:rsidRPr="00B9548E" w:rsidRDefault="00612D85" w:rsidP="00612D85">
            <w:pPr>
              <w:pStyle w:val="TableText"/>
              <w:jc w:val="right"/>
              <w:rPr>
                <w:rStyle w:val="Strong"/>
                <w:b w:val="0"/>
                <w:bCs w:val="0"/>
              </w:rPr>
            </w:pPr>
            <w:r w:rsidRPr="00B9548E">
              <w:t>$169,700.51</w:t>
            </w:r>
          </w:p>
        </w:tc>
      </w:tr>
      <w:tr w:rsidR="00612D85" w14:paraId="28B00844" w14:textId="77777777" w:rsidTr="00A43045">
        <w:trPr>
          <w:trHeight w:val="300"/>
        </w:trPr>
        <w:tc>
          <w:tcPr>
            <w:tcW w:w="1867" w:type="dxa"/>
            <w:vMerge/>
          </w:tcPr>
          <w:p w14:paraId="044C16AC" w14:textId="77777777" w:rsidR="00612D85" w:rsidRPr="008E4895" w:rsidRDefault="00612D85" w:rsidP="00612D85">
            <w:pPr>
              <w:pStyle w:val="TableText"/>
            </w:pPr>
          </w:p>
        </w:tc>
        <w:tc>
          <w:tcPr>
            <w:tcW w:w="1094" w:type="dxa"/>
            <w:vMerge/>
          </w:tcPr>
          <w:p w14:paraId="760E81EC" w14:textId="77777777" w:rsidR="00612D85" w:rsidRPr="00CC3988" w:rsidRDefault="00612D85" w:rsidP="00612D85">
            <w:pPr>
              <w:pStyle w:val="TableText"/>
            </w:pPr>
          </w:p>
        </w:tc>
        <w:tc>
          <w:tcPr>
            <w:tcW w:w="2278" w:type="dxa"/>
            <w:vMerge/>
          </w:tcPr>
          <w:p w14:paraId="259B38D7" w14:textId="77777777" w:rsidR="00612D85" w:rsidRPr="00C5497F" w:rsidRDefault="00612D85" w:rsidP="00612D85">
            <w:pPr>
              <w:pStyle w:val="TableText"/>
            </w:pPr>
          </w:p>
        </w:tc>
        <w:tc>
          <w:tcPr>
            <w:tcW w:w="2977" w:type="dxa"/>
            <w:vMerge/>
          </w:tcPr>
          <w:p w14:paraId="4EE05E8E" w14:textId="77777777" w:rsidR="00612D85" w:rsidRPr="00AB2724" w:rsidRDefault="00612D85" w:rsidP="00612D85">
            <w:pPr>
              <w:pStyle w:val="TableText"/>
            </w:pPr>
          </w:p>
        </w:tc>
        <w:tc>
          <w:tcPr>
            <w:tcW w:w="1419" w:type="dxa"/>
            <w:vMerge/>
          </w:tcPr>
          <w:p w14:paraId="10984E3F" w14:textId="77777777" w:rsidR="00612D85" w:rsidRPr="00550C4C" w:rsidRDefault="00612D85" w:rsidP="00612D85">
            <w:pPr>
              <w:pStyle w:val="TableText"/>
              <w:jc w:val="right"/>
              <w:rPr>
                <w:rStyle w:val="Strong"/>
                <w:b w:val="0"/>
                <w:bCs w:val="0"/>
              </w:rPr>
            </w:pPr>
          </w:p>
        </w:tc>
        <w:tc>
          <w:tcPr>
            <w:tcW w:w="1410" w:type="dxa"/>
            <w:vMerge/>
          </w:tcPr>
          <w:p w14:paraId="3DFE8680" w14:textId="77777777" w:rsidR="00612D85" w:rsidRPr="00550C4C" w:rsidRDefault="00612D85" w:rsidP="00612D85">
            <w:pPr>
              <w:pStyle w:val="TableText"/>
              <w:jc w:val="right"/>
              <w:rPr>
                <w:rStyle w:val="Strong"/>
                <w:b w:val="0"/>
                <w:bCs w:val="0"/>
              </w:rPr>
            </w:pPr>
          </w:p>
        </w:tc>
        <w:tc>
          <w:tcPr>
            <w:tcW w:w="1478" w:type="dxa"/>
          </w:tcPr>
          <w:p w14:paraId="687ABE81" w14:textId="15BCA00C" w:rsidR="00612D85" w:rsidRPr="00B9548E" w:rsidRDefault="00612D85" w:rsidP="00612D85">
            <w:pPr>
              <w:pStyle w:val="TableText"/>
              <w:jc w:val="right"/>
              <w:rPr>
                <w:rStyle w:val="Strong"/>
                <w:b w:val="0"/>
                <w:bCs w:val="0"/>
              </w:rPr>
            </w:pPr>
            <w:r w:rsidRPr="00B9548E">
              <w:t>31/03/2024</w:t>
            </w:r>
          </w:p>
        </w:tc>
        <w:tc>
          <w:tcPr>
            <w:tcW w:w="1469" w:type="dxa"/>
          </w:tcPr>
          <w:p w14:paraId="47EB4B2E" w14:textId="17A3896D" w:rsidR="00612D85" w:rsidRPr="00B9548E" w:rsidRDefault="00612D85" w:rsidP="00612D85">
            <w:pPr>
              <w:pStyle w:val="TableText"/>
              <w:jc w:val="right"/>
              <w:rPr>
                <w:rStyle w:val="Strong"/>
                <w:b w:val="0"/>
                <w:bCs w:val="0"/>
              </w:rPr>
            </w:pPr>
            <w:r w:rsidRPr="00B9548E">
              <w:t>$170,939.52</w:t>
            </w:r>
          </w:p>
        </w:tc>
      </w:tr>
      <w:tr w:rsidR="00612D85" w14:paraId="36860E1B" w14:textId="77777777" w:rsidTr="00A43045">
        <w:trPr>
          <w:trHeight w:val="300"/>
        </w:trPr>
        <w:tc>
          <w:tcPr>
            <w:tcW w:w="1867" w:type="dxa"/>
            <w:vMerge w:val="restart"/>
          </w:tcPr>
          <w:p w14:paraId="45F1BF10" w14:textId="77777777" w:rsidR="00612D85" w:rsidRPr="008E4895" w:rsidRDefault="00612D85" w:rsidP="00612D85">
            <w:pPr>
              <w:pStyle w:val="TableText"/>
            </w:pPr>
            <w:proofErr w:type="spellStart"/>
            <w:r w:rsidRPr="008E4895">
              <w:t>Evidn</w:t>
            </w:r>
            <w:proofErr w:type="spellEnd"/>
            <w:r w:rsidRPr="008E4895">
              <w:t xml:space="preserve"> Pty Ltd </w:t>
            </w:r>
          </w:p>
        </w:tc>
        <w:tc>
          <w:tcPr>
            <w:tcW w:w="1094" w:type="dxa"/>
            <w:vMerge w:val="restart"/>
          </w:tcPr>
          <w:p w14:paraId="663BA2A6" w14:textId="77777777" w:rsidR="00612D85" w:rsidRPr="001B0A19" w:rsidRDefault="00612D85" w:rsidP="00612D85">
            <w:pPr>
              <w:pStyle w:val="TableText"/>
            </w:pPr>
            <w:r w:rsidRPr="001B0A19">
              <w:t>Queensland</w:t>
            </w:r>
          </w:p>
        </w:tc>
        <w:tc>
          <w:tcPr>
            <w:tcW w:w="2278" w:type="dxa"/>
            <w:vMerge w:val="restart"/>
          </w:tcPr>
          <w:p w14:paraId="18DBB258"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4A37D361" w14:textId="77777777" w:rsidR="00612D85" w:rsidRDefault="00612D85" w:rsidP="00612D85">
            <w:pPr>
              <w:pStyle w:val="TableText"/>
            </w:pPr>
            <w:r w:rsidRPr="00AB2724">
              <w:t>Drought Resilience Innovation Grants Program – Innovation Grant</w:t>
            </w:r>
          </w:p>
          <w:p w14:paraId="3F558CFF" w14:textId="5AB506DB" w:rsidR="00612D85" w:rsidRPr="00600CFC" w:rsidRDefault="00612D85" w:rsidP="00612D85">
            <w:pPr>
              <w:pStyle w:val="TableText"/>
              <w:rPr>
                <w:rStyle w:val="Emphasis"/>
              </w:rPr>
            </w:pPr>
            <w:r w:rsidRPr="00600CFC">
              <w:rPr>
                <w:rStyle w:val="Emphasis"/>
              </w:rPr>
              <w:t>A Behavioural Science Approach to Building Drought Resilience Across the Fitzroy Basin.</w:t>
            </w:r>
          </w:p>
        </w:tc>
        <w:tc>
          <w:tcPr>
            <w:tcW w:w="1419" w:type="dxa"/>
            <w:vMerge w:val="restart"/>
          </w:tcPr>
          <w:p w14:paraId="500EE0DC" w14:textId="4358AF2F" w:rsidR="00612D85" w:rsidRPr="00600CFC" w:rsidRDefault="00612D85" w:rsidP="00612D85">
            <w:pPr>
              <w:pStyle w:val="TableText"/>
              <w:jc w:val="right"/>
              <w:rPr>
                <w:rStyle w:val="Strong"/>
                <w:b w:val="0"/>
                <w:bCs w:val="0"/>
              </w:rPr>
            </w:pPr>
            <w:r w:rsidRPr="00600CFC">
              <w:t>$991,000.00</w:t>
            </w:r>
          </w:p>
        </w:tc>
        <w:tc>
          <w:tcPr>
            <w:tcW w:w="1410" w:type="dxa"/>
            <w:vMerge w:val="restart"/>
          </w:tcPr>
          <w:p w14:paraId="65D54A09" w14:textId="00549CC4" w:rsidR="00612D85" w:rsidRPr="00550C4C" w:rsidRDefault="00612D85" w:rsidP="00612D85">
            <w:pPr>
              <w:pStyle w:val="TableText"/>
              <w:jc w:val="right"/>
              <w:rPr>
                <w:rStyle w:val="Strong"/>
                <w:b w:val="0"/>
                <w:bCs w:val="0"/>
              </w:rPr>
            </w:pPr>
            <w:r w:rsidRPr="00600CFC">
              <w:t>$991,000.00</w:t>
            </w:r>
          </w:p>
        </w:tc>
        <w:tc>
          <w:tcPr>
            <w:tcW w:w="1478" w:type="dxa"/>
          </w:tcPr>
          <w:p w14:paraId="42862D9C" w14:textId="7D47A8ED" w:rsidR="00612D85" w:rsidRPr="00550C4C" w:rsidRDefault="00612D85" w:rsidP="00612D85">
            <w:pPr>
              <w:pStyle w:val="TableText"/>
              <w:jc w:val="right"/>
              <w:rPr>
                <w:rStyle w:val="Strong"/>
                <w:b w:val="0"/>
                <w:bCs w:val="0"/>
              </w:rPr>
            </w:pPr>
            <w:r w:rsidRPr="007939C0">
              <w:t>30/06/2022</w:t>
            </w:r>
          </w:p>
        </w:tc>
        <w:tc>
          <w:tcPr>
            <w:tcW w:w="1469" w:type="dxa"/>
          </w:tcPr>
          <w:p w14:paraId="30909A8E" w14:textId="556A80CA" w:rsidR="00612D85" w:rsidRPr="00600CFC" w:rsidRDefault="00612D85" w:rsidP="00612D85">
            <w:pPr>
              <w:pStyle w:val="TableText"/>
              <w:jc w:val="right"/>
              <w:rPr>
                <w:rStyle w:val="Strong"/>
                <w:b w:val="0"/>
                <w:bCs w:val="0"/>
              </w:rPr>
            </w:pPr>
            <w:r w:rsidRPr="00D075C4">
              <w:t>$553,814.95</w:t>
            </w:r>
          </w:p>
        </w:tc>
      </w:tr>
      <w:tr w:rsidR="00612D85" w14:paraId="43B8D06A" w14:textId="77777777" w:rsidTr="00A43045">
        <w:trPr>
          <w:trHeight w:val="300"/>
        </w:trPr>
        <w:tc>
          <w:tcPr>
            <w:tcW w:w="1867" w:type="dxa"/>
            <w:vMerge/>
          </w:tcPr>
          <w:p w14:paraId="5CAEDE12" w14:textId="77777777" w:rsidR="00612D85" w:rsidRPr="008E4895" w:rsidRDefault="00612D85" w:rsidP="00612D85">
            <w:pPr>
              <w:pStyle w:val="TableText"/>
            </w:pPr>
          </w:p>
        </w:tc>
        <w:tc>
          <w:tcPr>
            <w:tcW w:w="1094" w:type="dxa"/>
            <w:vMerge/>
          </w:tcPr>
          <w:p w14:paraId="3B8A3766" w14:textId="77777777" w:rsidR="00612D85" w:rsidRPr="001B0A19" w:rsidRDefault="00612D85" w:rsidP="00612D85">
            <w:pPr>
              <w:pStyle w:val="TableText"/>
            </w:pPr>
          </w:p>
        </w:tc>
        <w:tc>
          <w:tcPr>
            <w:tcW w:w="2278" w:type="dxa"/>
            <w:vMerge/>
          </w:tcPr>
          <w:p w14:paraId="407C1C3F" w14:textId="77777777" w:rsidR="00612D85" w:rsidRPr="00C5497F" w:rsidRDefault="00612D85" w:rsidP="00612D85">
            <w:pPr>
              <w:pStyle w:val="TableText"/>
            </w:pPr>
          </w:p>
        </w:tc>
        <w:tc>
          <w:tcPr>
            <w:tcW w:w="2977" w:type="dxa"/>
            <w:vMerge/>
          </w:tcPr>
          <w:p w14:paraId="74546EB5" w14:textId="77777777" w:rsidR="00612D85" w:rsidRPr="00AB2724" w:rsidRDefault="00612D85" w:rsidP="00612D85">
            <w:pPr>
              <w:pStyle w:val="TableText"/>
            </w:pPr>
          </w:p>
        </w:tc>
        <w:tc>
          <w:tcPr>
            <w:tcW w:w="1419" w:type="dxa"/>
            <w:vMerge/>
          </w:tcPr>
          <w:p w14:paraId="6627FD14" w14:textId="77777777" w:rsidR="00612D85" w:rsidRPr="00550C4C" w:rsidRDefault="00612D85" w:rsidP="00612D85">
            <w:pPr>
              <w:pStyle w:val="TableText"/>
              <w:jc w:val="right"/>
              <w:rPr>
                <w:rStyle w:val="Strong"/>
                <w:b w:val="0"/>
                <w:bCs w:val="0"/>
              </w:rPr>
            </w:pPr>
          </w:p>
        </w:tc>
        <w:tc>
          <w:tcPr>
            <w:tcW w:w="1410" w:type="dxa"/>
            <w:vMerge/>
          </w:tcPr>
          <w:p w14:paraId="2724D4B0" w14:textId="77777777" w:rsidR="00612D85" w:rsidRPr="00550C4C" w:rsidRDefault="00612D85" w:rsidP="00612D85">
            <w:pPr>
              <w:pStyle w:val="TableText"/>
              <w:jc w:val="right"/>
              <w:rPr>
                <w:rStyle w:val="Strong"/>
                <w:b w:val="0"/>
                <w:bCs w:val="0"/>
              </w:rPr>
            </w:pPr>
          </w:p>
        </w:tc>
        <w:tc>
          <w:tcPr>
            <w:tcW w:w="1478" w:type="dxa"/>
          </w:tcPr>
          <w:p w14:paraId="4B003768" w14:textId="412880B9" w:rsidR="00612D85" w:rsidRPr="00550C4C" w:rsidRDefault="00612D85" w:rsidP="00612D85">
            <w:pPr>
              <w:pStyle w:val="TableText"/>
              <w:jc w:val="right"/>
              <w:rPr>
                <w:rStyle w:val="Strong"/>
                <w:b w:val="0"/>
                <w:bCs w:val="0"/>
              </w:rPr>
            </w:pPr>
            <w:r w:rsidRPr="007939C0">
              <w:t>31/03/2023</w:t>
            </w:r>
          </w:p>
        </w:tc>
        <w:tc>
          <w:tcPr>
            <w:tcW w:w="1469" w:type="dxa"/>
          </w:tcPr>
          <w:p w14:paraId="625A77F5" w14:textId="71DB9A6C" w:rsidR="00612D85" w:rsidRPr="00550C4C" w:rsidRDefault="00612D85" w:rsidP="00612D85">
            <w:pPr>
              <w:pStyle w:val="TableText"/>
              <w:jc w:val="right"/>
              <w:rPr>
                <w:rStyle w:val="Strong"/>
                <w:b w:val="0"/>
                <w:bCs w:val="0"/>
              </w:rPr>
            </w:pPr>
            <w:r w:rsidRPr="00D075C4">
              <w:t>$213,553.28</w:t>
            </w:r>
          </w:p>
        </w:tc>
      </w:tr>
      <w:tr w:rsidR="00612D85" w14:paraId="43562659" w14:textId="77777777" w:rsidTr="00A43045">
        <w:trPr>
          <w:trHeight w:val="300"/>
        </w:trPr>
        <w:tc>
          <w:tcPr>
            <w:tcW w:w="1867" w:type="dxa"/>
            <w:vMerge/>
          </w:tcPr>
          <w:p w14:paraId="24204741" w14:textId="77777777" w:rsidR="00612D85" w:rsidRPr="008E4895" w:rsidRDefault="00612D85" w:rsidP="00612D85">
            <w:pPr>
              <w:pStyle w:val="TableText"/>
            </w:pPr>
          </w:p>
        </w:tc>
        <w:tc>
          <w:tcPr>
            <w:tcW w:w="1094" w:type="dxa"/>
            <w:vMerge/>
          </w:tcPr>
          <w:p w14:paraId="055A4CCD" w14:textId="77777777" w:rsidR="00612D85" w:rsidRPr="001B0A19" w:rsidRDefault="00612D85" w:rsidP="00612D85">
            <w:pPr>
              <w:pStyle w:val="TableText"/>
            </w:pPr>
          </w:p>
        </w:tc>
        <w:tc>
          <w:tcPr>
            <w:tcW w:w="2278" w:type="dxa"/>
            <w:vMerge/>
          </w:tcPr>
          <w:p w14:paraId="7441132F" w14:textId="77777777" w:rsidR="00612D85" w:rsidRPr="00C5497F" w:rsidRDefault="00612D85" w:rsidP="00612D85">
            <w:pPr>
              <w:pStyle w:val="TableText"/>
            </w:pPr>
          </w:p>
        </w:tc>
        <w:tc>
          <w:tcPr>
            <w:tcW w:w="2977" w:type="dxa"/>
            <w:vMerge/>
          </w:tcPr>
          <w:p w14:paraId="7F89F38C" w14:textId="77777777" w:rsidR="00612D85" w:rsidRPr="00AB2724" w:rsidRDefault="00612D85" w:rsidP="00612D85">
            <w:pPr>
              <w:pStyle w:val="TableText"/>
            </w:pPr>
          </w:p>
        </w:tc>
        <w:tc>
          <w:tcPr>
            <w:tcW w:w="1419" w:type="dxa"/>
            <w:vMerge/>
          </w:tcPr>
          <w:p w14:paraId="6A513D44" w14:textId="77777777" w:rsidR="00612D85" w:rsidRPr="00550C4C" w:rsidRDefault="00612D85" w:rsidP="00612D85">
            <w:pPr>
              <w:pStyle w:val="TableText"/>
              <w:jc w:val="right"/>
              <w:rPr>
                <w:rStyle w:val="Strong"/>
                <w:b w:val="0"/>
                <w:bCs w:val="0"/>
              </w:rPr>
            </w:pPr>
          </w:p>
        </w:tc>
        <w:tc>
          <w:tcPr>
            <w:tcW w:w="1410" w:type="dxa"/>
            <w:vMerge/>
          </w:tcPr>
          <w:p w14:paraId="49A839D6" w14:textId="77777777" w:rsidR="00612D85" w:rsidRPr="00550C4C" w:rsidRDefault="00612D85" w:rsidP="00612D85">
            <w:pPr>
              <w:pStyle w:val="TableText"/>
              <w:jc w:val="right"/>
              <w:rPr>
                <w:rStyle w:val="Strong"/>
                <w:b w:val="0"/>
                <w:bCs w:val="0"/>
              </w:rPr>
            </w:pPr>
          </w:p>
        </w:tc>
        <w:tc>
          <w:tcPr>
            <w:tcW w:w="1478" w:type="dxa"/>
          </w:tcPr>
          <w:p w14:paraId="55BFA24E" w14:textId="490ECBB7" w:rsidR="00612D85" w:rsidRPr="00550C4C" w:rsidRDefault="00612D85" w:rsidP="00612D85">
            <w:pPr>
              <w:pStyle w:val="TableText"/>
              <w:jc w:val="right"/>
              <w:rPr>
                <w:rStyle w:val="Strong"/>
                <w:b w:val="0"/>
                <w:bCs w:val="0"/>
              </w:rPr>
            </w:pPr>
            <w:r w:rsidRPr="007939C0">
              <w:t>31/03/2024</w:t>
            </w:r>
          </w:p>
        </w:tc>
        <w:tc>
          <w:tcPr>
            <w:tcW w:w="1469" w:type="dxa"/>
          </w:tcPr>
          <w:p w14:paraId="33C262D4" w14:textId="3C8A0166" w:rsidR="00612D85" w:rsidRPr="00550C4C" w:rsidRDefault="00612D85" w:rsidP="00612D85">
            <w:pPr>
              <w:pStyle w:val="TableText"/>
              <w:jc w:val="right"/>
              <w:rPr>
                <w:rStyle w:val="Strong"/>
                <w:b w:val="0"/>
                <w:bCs w:val="0"/>
              </w:rPr>
            </w:pPr>
            <w:r w:rsidRPr="00D075C4">
              <w:t>$223,631.77</w:t>
            </w:r>
          </w:p>
        </w:tc>
      </w:tr>
      <w:tr w:rsidR="00612D85" w14:paraId="2397D325" w14:textId="77777777" w:rsidTr="00A43045">
        <w:trPr>
          <w:trHeight w:val="300"/>
        </w:trPr>
        <w:tc>
          <w:tcPr>
            <w:tcW w:w="1867" w:type="dxa"/>
            <w:vMerge w:val="restart"/>
          </w:tcPr>
          <w:p w14:paraId="4FD7F773" w14:textId="77777777" w:rsidR="00612D85" w:rsidRPr="008E4895" w:rsidRDefault="00612D85" w:rsidP="00612D85">
            <w:pPr>
              <w:pStyle w:val="TableText"/>
            </w:pPr>
            <w:bookmarkStart w:id="1" w:name="_Hlk135728762"/>
            <w:r w:rsidRPr="008E4895">
              <w:t>Grower Group Alliance Inc</w:t>
            </w:r>
          </w:p>
        </w:tc>
        <w:tc>
          <w:tcPr>
            <w:tcW w:w="1094" w:type="dxa"/>
            <w:vMerge w:val="restart"/>
          </w:tcPr>
          <w:p w14:paraId="2B3CE838" w14:textId="77777777" w:rsidR="00612D85" w:rsidRPr="00550C4C" w:rsidRDefault="00612D85" w:rsidP="00612D85">
            <w:pPr>
              <w:pStyle w:val="TableText"/>
            </w:pPr>
            <w:r w:rsidRPr="00CC3988">
              <w:t>Western Australia</w:t>
            </w:r>
          </w:p>
        </w:tc>
        <w:tc>
          <w:tcPr>
            <w:tcW w:w="2278" w:type="dxa"/>
            <w:vMerge w:val="restart"/>
          </w:tcPr>
          <w:p w14:paraId="5AA58655"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5E7CA525" w14:textId="77777777" w:rsidR="00612D85" w:rsidRDefault="00612D85" w:rsidP="00612D85">
            <w:pPr>
              <w:pStyle w:val="TableText"/>
            </w:pPr>
            <w:r w:rsidRPr="00AB2724">
              <w:t>Drought Resilience Innovation Grants Program – Innovation Grant</w:t>
            </w:r>
          </w:p>
          <w:p w14:paraId="1B1F4A7D" w14:textId="7F2F920A" w:rsidR="00612D85" w:rsidRPr="00612852" w:rsidRDefault="00612D85" w:rsidP="00612D85">
            <w:pPr>
              <w:pStyle w:val="TableText"/>
              <w:rPr>
                <w:rStyle w:val="Emphasis"/>
              </w:rPr>
            </w:pPr>
            <w:r w:rsidRPr="00612852">
              <w:rPr>
                <w:rStyle w:val="Emphasis"/>
              </w:rPr>
              <w:t>WaterSmart Dams - Making Dams Work Again</w:t>
            </w:r>
          </w:p>
        </w:tc>
        <w:tc>
          <w:tcPr>
            <w:tcW w:w="1419" w:type="dxa"/>
            <w:vMerge w:val="restart"/>
          </w:tcPr>
          <w:p w14:paraId="1A796E8F" w14:textId="5E425335" w:rsidR="00612D85" w:rsidRPr="00550C4C" w:rsidRDefault="00612D85" w:rsidP="00612D85">
            <w:pPr>
              <w:pStyle w:val="TableText"/>
              <w:jc w:val="right"/>
              <w:rPr>
                <w:rStyle w:val="Strong"/>
                <w:b w:val="0"/>
                <w:bCs w:val="0"/>
              </w:rPr>
            </w:pPr>
            <w:r w:rsidRPr="00612852">
              <w:rPr>
                <w:rStyle w:val="Strong"/>
                <w:b w:val="0"/>
                <w:bCs w:val="0"/>
              </w:rPr>
              <w:t>$2,992,092.91</w:t>
            </w:r>
          </w:p>
        </w:tc>
        <w:tc>
          <w:tcPr>
            <w:tcW w:w="1410" w:type="dxa"/>
            <w:vMerge w:val="restart"/>
          </w:tcPr>
          <w:p w14:paraId="3F9332ED" w14:textId="57AA1461" w:rsidR="00612D85" w:rsidRPr="00550C4C" w:rsidRDefault="00612D85" w:rsidP="00612D85">
            <w:pPr>
              <w:pStyle w:val="TableText"/>
              <w:jc w:val="right"/>
              <w:rPr>
                <w:rStyle w:val="Strong"/>
                <w:b w:val="0"/>
                <w:bCs w:val="0"/>
              </w:rPr>
            </w:pPr>
            <w:r w:rsidRPr="00612852">
              <w:rPr>
                <w:rStyle w:val="Strong"/>
                <w:b w:val="0"/>
                <w:bCs w:val="0"/>
              </w:rPr>
              <w:t>$2,992,092.91</w:t>
            </w:r>
          </w:p>
        </w:tc>
        <w:tc>
          <w:tcPr>
            <w:tcW w:w="1478" w:type="dxa"/>
          </w:tcPr>
          <w:p w14:paraId="0D1572CF" w14:textId="0F37F608" w:rsidR="00612D85" w:rsidRPr="00550C4C" w:rsidRDefault="00612D85" w:rsidP="00612D85">
            <w:pPr>
              <w:pStyle w:val="TableText"/>
              <w:jc w:val="right"/>
              <w:rPr>
                <w:rStyle w:val="Strong"/>
                <w:b w:val="0"/>
                <w:bCs w:val="0"/>
              </w:rPr>
            </w:pPr>
            <w:r w:rsidRPr="007939C0">
              <w:t>30/06/2022</w:t>
            </w:r>
          </w:p>
        </w:tc>
        <w:tc>
          <w:tcPr>
            <w:tcW w:w="1469" w:type="dxa"/>
          </w:tcPr>
          <w:p w14:paraId="0AE23855" w14:textId="53B247F3" w:rsidR="00612D85" w:rsidRPr="00550C4C" w:rsidRDefault="00612D85" w:rsidP="00612D85">
            <w:pPr>
              <w:pStyle w:val="TableText"/>
              <w:jc w:val="right"/>
              <w:rPr>
                <w:rStyle w:val="Strong"/>
                <w:b w:val="0"/>
                <w:bCs w:val="0"/>
              </w:rPr>
            </w:pPr>
            <w:r w:rsidRPr="004C3DE2">
              <w:t>$1,893,158.87</w:t>
            </w:r>
          </w:p>
        </w:tc>
      </w:tr>
      <w:tr w:rsidR="00612D85" w14:paraId="21D309DB" w14:textId="77777777" w:rsidTr="00A43045">
        <w:trPr>
          <w:trHeight w:val="300"/>
        </w:trPr>
        <w:tc>
          <w:tcPr>
            <w:tcW w:w="1867" w:type="dxa"/>
            <w:vMerge/>
          </w:tcPr>
          <w:p w14:paraId="08C49CDF" w14:textId="77777777" w:rsidR="00612D85" w:rsidRPr="008E4895" w:rsidRDefault="00612D85" w:rsidP="00612D85">
            <w:pPr>
              <w:pStyle w:val="TableText"/>
            </w:pPr>
          </w:p>
        </w:tc>
        <w:tc>
          <w:tcPr>
            <w:tcW w:w="1094" w:type="dxa"/>
            <w:vMerge/>
          </w:tcPr>
          <w:p w14:paraId="79C2C34B" w14:textId="77777777" w:rsidR="00612D85" w:rsidRPr="00CC3988" w:rsidRDefault="00612D85" w:rsidP="00612D85">
            <w:pPr>
              <w:pStyle w:val="TableText"/>
            </w:pPr>
          </w:p>
        </w:tc>
        <w:tc>
          <w:tcPr>
            <w:tcW w:w="2278" w:type="dxa"/>
            <w:vMerge/>
          </w:tcPr>
          <w:p w14:paraId="3FCAFB7F" w14:textId="77777777" w:rsidR="00612D85" w:rsidRPr="00C5497F" w:rsidRDefault="00612D85" w:rsidP="00612D85">
            <w:pPr>
              <w:pStyle w:val="TableText"/>
            </w:pPr>
          </w:p>
        </w:tc>
        <w:tc>
          <w:tcPr>
            <w:tcW w:w="2977" w:type="dxa"/>
            <w:vMerge/>
          </w:tcPr>
          <w:p w14:paraId="691F1CAA" w14:textId="77777777" w:rsidR="00612D85" w:rsidRPr="00AB2724" w:rsidRDefault="00612D85" w:rsidP="00612D85">
            <w:pPr>
              <w:pStyle w:val="TableText"/>
            </w:pPr>
          </w:p>
        </w:tc>
        <w:tc>
          <w:tcPr>
            <w:tcW w:w="1419" w:type="dxa"/>
            <w:vMerge/>
          </w:tcPr>
          <w:p w14:paraId="699B8451" w14:textId="77777777" w:rsidR="00612D85" w:rsidRPr="00550C4C" w:rsidRDefault="00612D85" w:rsidP="00612D85">
            <w:pPr>
              <w:pStyle w:val="TableText"/>
              <w:jc w:val="right"/>
              <w:rPr>
                <w:rStyle w:val="Strong"/>
                <w:b w:val="0"/>
                <w:bCs w:val="0"/>
              </w:rPr>
            </w:pPr>
          </w:p>
        </w:tc>
        <w:tc>
          <w:tcPr>
            <w:tcW w:w="1410" w:type="dxa"/>
            <w:vMerge/>
          </w:tcPr>
          <w:p w14:paraId="0E2FFA1C" w14:textId="77777777" w:rsidR="00612D85" w:rsidRPr="00550C4C" w:rsidRDefault="00612D85" w:rsidP="00612D85">
            <w:pPr>
              <w:pStyle w:val="TableText"/>
              <w:jc w:val="right"/>
              <w:rPr>
                <w:rStyle w:val="Strong"/>
                <w:b w:val="0"/>
                <w:bCs w:val="0"/>
              </w:rPr>
            </w:pPr>
          </w:p>
        </w:tc>
        <w:tc>
          <w:tcPr>
            <w:tcW w:w="1478" w:type="dxa"/>
          </w:tcPr>
          <w:p w14:paraId="619AC01D" w14:textId="70E6589C" w:rsidR="00612D85" w:rsidRPr="00550C4C" w:rsidRDefault="00612D85" w:rsidP="00612D85">
            <w:pPr>
              <w:pStyle w:val="TableText"/>
              <w:jc w:val="right"/>
              <w:rPr>
                <w:rStyle w:val="Strong"/>
                <w:b w:val="0"/>
                <w:bCs w:val="0"/>
              </w:rPr>
            </w:pPr>
            <w:r w:rsidRPr="007939C0">
              <w:t>31/03/2023</w:t>
            </w:r>
          </w:p>
        </w:tc>
        <w:tc>
          <w:tcPr>
            <w:tcW w:w="1469" w:type="dxa"/>
          </w:tcPr>
          <w:p w14:paraId="08C8FE5E" w14:textId="797F1808" w:rsidR="00612D85" w:rsidRPr="00550C4C" w:rsidRDefault="00612D85" w:rsidP="00612D85">
            <w:pPr>
              <w:pStyle w:val="TableText"/>
              <w:jc w:val="right"/>
              <w:rPr>
                <w:rStyle w:val="Strong"/>
                <w:b w:val="0"/>
                <w:bCs w:val="0"/>
              </w:rPr>
            </w:pPr>
            <w:r w:rsidRPr="004C3DE2">
              <w:t>$537,748.10</w:t>
            </w:r>
          </w:p>
        </w:tc>
      </w:tr>
      <w:tr w:rsidR="00612D85" w14:paraId="4183C566" w14:textId="77777777" w:rsidTr="00A43045">
        <w:trPr>
          <w:trHeight w:val="300"/>
        </w:trPr>
        <w:tc>
          <w:tcPr>
            <w:tcW w:w="1867" w:type="dxa"/>
            <w:vMerge/>
          </w:tcPr>
          <w:p w14:paraId="382DE8C1" w14:textId="77777777" w:rsidR="00612D85" w:rsidRPr="008E4895" w:rsidRDefault="00612D85" w:rsidP="00612D85">
            <w:pPr>
              <w:pStyle w:val="TableText"/>
            </w:pPr>
          </w:p>
        </w:tc>
        <w:tc>
          <w:tcPr>
            <w:tcW w:w="1094" w:type="dxa"/>
            <w:vMerge/>
          </w:tcPr>
          <w:p w14:paraId="544717EB" w14:textId="77777777" w:rsidR="00612D85" w:rsidRPr="00CC3988" w:rsidRDefault="00612D85" w:rsidP="00612D85">
            <w:pPr>
              <w:pStyle w:val="TableText"/>
            </w:pPr>
          </w:p>
        </w:tc>
        <w:tc>
          <w:tcPr>
            <w:tcW w:w="2278" w:type="dxa"/>
            <w:vMerge/>
          </w:tcPr>
          <w:p w14:paraId="466D6A1D" w14:textId="77777777" w:rsidR="00612D85" w:rsidRPr="00C5497F" w:rsidRDefault="00612D85" w:rsidP="00612D85">
            <w:pPr>
              <w:pStyle w:val="TableText"/>
            </w:pPr>
          </w:p>
        </w:tc>
        <w:tc>
          <w:tcPr>
            <w:tcW w:w="2977" w:type="dxa"/>
            <w:vMerge/>
          </w:tcPr>
          <w:p w14:paraId="6E8CA8E8" w14:textId="77777777" w:rsidR="00612D85" w:rsidRPr="00AB2724" w:rsidRDefault="00612D85" w:rsidP="00612D85">
            <w:pPr>
              <w:pStyle w:val="TableText"/>
            </w:pPr>
          </w:p>
        </w:tc>
        <w:tc>
          <w:tcPr>
            <w:tcW w:w="1419" w:type="dxa"/>
            <w:vMerge/>
          </w:tcPr>
          <w:p w14:paraId="2538CC56" w14:textId="77777777" w:rsidR="00612D85" w:rsidRPr="00550C4C" w:rsidRDefault="00612D85" w:rsidP="00612D85">
            <w:pPr>
              <w:pStyle w:val="TableText"/>
              <w:jc w:val="right"/>
              <w:rPr>
                <w:rStyle w:val="Strong"/>
                <w:b w:val="0"/>
                <w:bCs w:val="0"/>
              </w:rPr>
            </w:pPr>
          </w:p>
        </w:tc>
        <w:tc>
          <w:tcPr>
            <w:tcW w:w="1410" w:type="dxa"/>
            <w:vMerge/>
          </w:tcPr>
          <w:p w14:paraId="0F03C30E" w14:textId="77777777" w:rsidR="00612D85" w:rsidRPr="00550C4C" w:rsidRDefault="00612D85" w:rsidP="00612D85">
            <w:pPr>
              <w:pStyle w:val="TableText"/>
              <w:jc w:val="right"/>
              <w:rPr>
                <w:rStyle w:val="Strong"/>
                <w:b w:val="0"/>
                <w:bCs w:val="0"/>
              </w:rPr>
            </w:pPr>
          </w:p>
        </w:tc>
        <w:tc>
          <w:tcPr>
            <w:tcW w:w="1478" w:type="dxa"/>
          </w:tcPr>
          <w:p w14:paraId="1E5EB253" w14:textId="32DCC0DB" w:rsidR="00612D85" w:rsidRPr="00550C4C" w:rsidRDefault="00612D85" w:rsidP="00612D85">
            <w:pPr>
              <w:pStyle w:val="TableText"/>
              <w:jc w:val="right"/>
              <w:rPr>
                <w:rStyle w:val="Strong"/>
                <w:b w:val="0"/>
                <w:bCs w:val="0"/>
              </w:rPr>
            </w:pPr>
            <w:r w:rsidRPr="007939C0">
              <w:t>31/03/2024</w:t>
            </w:r>
          </w:p>
        </w:tc>
        <w:tc>
          <w:tcPr>
            <w:tcW w:w="1469" w:type="dxa"/>
          </w:tcPr>
          <w:p w14:paraId="31EBE382" w14:textId="1BC9D42F" w:rsidR="00612D85" w:rsidRPr="00550C4C" w:rsidRDefault="00612D85" w:rsidP="00612D85">
            <w:pPr>
              <w:pStyle w:val="TableText"/>
              <w:jc w:val="right"/>
              <w:rPr>
                <w:rStyle w:val="Strong"/>
                <w:b w:val="0"/>
                <w:bCs w:val="0"/>
              </w:rPr>
            </w:pPr>
            <w:r w:rsidRPr="004C3DE2">
              <w:t>$561,185.94</w:t>
            </w:r>
          </w:p>
        </w:tc>
      </w:tr>
      <w:bookmarkEnd w:id="1"/>
      <w:tr w:rsidR="00612D85" w14:paraId="7CFD3591" w14:textId="77777777" w:rsidTr="00A43045">
        <w:trPr>
          <w:trHeight w:val="300"/>
        </w:trPr>
        <w:tc>
          <w:tcPr>
            <w:tcW w:w="1867" w:type="dxa"/>
            <w:vMerge w:val="restart"/>
          </w:tcPr>
          <w:p w14:paraId="128C0A1C" w14:textId="77777777" w:rsidR="00612D85" w:rsidRPr="008E4895" w:rsidRDefault="00612D85" w:rsidP="00612D85">
            <w:pPr>
              <w:pStyle w:val="TableText"/>
            </w:pPr>
            <w:r w:rsidRPr="008E4895">
              <w:t>Kangaroo Island Landscape Board</w:t>
            </w:r>
          </w:p>
        </w:tc>
        <w:tc>
          <w:tcPr>
            <w:tcW w:w="1094" w:type="dxa"/>
            <w:vMerge w:val="restart"/>
          </w:tcPr>
          <w:p w14:paraId="216C9B95" w14:textId="77777777" w:rsidR="00612D85" w:rsidRPr="00550C4C" w:rsidRDefault="00612D85" w:rsidP="00612D85">
            <w:pPr>
              <w:pStyle w:val="TableText"/>
            </w:pPr>
            <w:r w:rsidRPr="00CC3988">
              <w:t>South Australia</w:t>
            </w:r>
          </w:p>
        </w:tc>
        <w:tc>
          <w:tcPr>
            <w:tcW w:w="2278" w:type="dxa"/>
            <w:vMerge w:val="restart"/>
          </w:tcPr>
          <w:p w14:paraId="5E995A93"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35EF3EFE" w14:textId="77777777" w:rsidR="00612D85" w:rsidRDefault="00612D85" w:rsidP="00612D85">
            <w:pPr>
              <w:pStyle w:val="TableText"/>
            </w:pPr>
            <w:r w:rsidRPr="00AB2724">
              <w:t>Drought Resilience Innovation Grants Program – Innovation Grant</w:t>
            </w:r>
          </w:p>
          <w:p w14:paraId="3C34A320" w14:textId="10B651A0" w:rsidR="00612D85" w:rsidRPr="00612852" w:rsidRDefault="00612D85" w:rsidP="00612D85">
            <w:pPr>
              <w:pStyle w:val="TableText"/>
              <w:rPr>
                <w:rStyle w:val="Emphasis"/>
              </w:rPr>
            </w:pPr>
            <w:r w:rsidRPr="00612852">
              <w:rPr>
                <w:rStyle w:val="Emphasis"/>
              </w:rPr>
              <w:t>Building Drought Resilience through Comprehensive Property Management Planning</w:t>
            </w:r>
          </w:p>
        </w:tc>
        <w:tc>
          <w:tcPr>
            <w:tcW w:w="1419" w:type="dxa"/>
            <w:vMerge w:val="restart"/>
          </w:tcPr>
          <w:p w14:paraId="4A62E7C7" w14:textId="5557B7BC" w:rsidR="00612D85" w:rsidRPr="00550C4C" w:rsidRDefault="00612D85" w:rsidP="00612D85">
            <w:pPr>
              <w:pStyle w:val="TableText"/>
              <w:jc w:val="right"/>
              <w:rPr>
                <w:rStyle w:val="Strong"/>
                <w:b w:val="0"/>
                <w:bCs w:val="0"/>
              </w:rPr>
            </w:pPr>
            <w:r w:rsidRPr="00612852">
              <w:rPr>
                <w:rStyle w:val="Strong"/>
                <w:b w:val="0"/>
                <w:bCs w:val="0"/>
              </w:rPr>
              <w:t>$981,000.00</w:t>
            </w:r>
          </w:p>
        </w:tc>
        <w:tc>
          <w:tcPr>
            <w:tcW w:w="1410" w:type="dxa"/>
            <w:vMerge w:val="restart"/>
          </w:tcPr>
          <w:p w14:paraId="4F629F60" w14:textId="6B573A55" w:rsidR="00612D85" w:rsidRPr="00550C4C" w:rsidRDefault="00612D85" w:rsidP="00612D85">
            <w:pPr>
              <w:pStyle w:val="TableText"/>
              <w:jc w:val="right"/>
              <w:rPr>
                <w:rStyle w:val="Strong"/>
                <w:b w:val="0"/>
                <w:bCs w:val="0"/>
              </w:rPr>
            </w:pPr>
            <w:r w:rsidRPr="00612852">
              <w:rPr>
                <w:rStyle w:val="Strong"/>
                <w:b w:val="0"/>
                <w:bCs w:val="0"/>
              </w:rPr>
              <w:t>$981,000.00</w:t>
            </w:r>
          </w:p>
        </w:tc>
        <w:tc>
          <w:tcPr>
            <w:tcW w:w="1478" w:type="dxa"/>
          </w:tcPr>
          <w:p w14:paraId="1588F6CD" w14:textId="387E464D" w:rsidR="00612D85" w:rsidRPr="00550C4C" w:rsidRDefault="00612D85" w:rsidP="00612D85">
            <w:pPr>
              <w:pStyle w:val="TableText"/>
              <w:jc w:val="right"/>
              <w:rPr>
                <w:rStyle w:val="Strong"/>
                <w:b w:val="0"/>
                <w:bCs w:val="0"/>
              </w:rPr>
            </w:pPr>
            <w:r w:rsidRPr="007939C0">
              <w:t>30/06/2022</w:t>
            </w:r>
          </w:p>
        </w:tc>
        <w:tc>
          <w:tcPr>
            <w:tcW w:w="1469" w:type="dxa"/>
          </w:tcPr>
          <w:p w14:paraId="4270D08B" w14:textId="75760258" w:rsidR="00612D85" w:rsidRPr="00550C4C" w:rsidRDefault="00612D85" w:rsidP="00612D85">
            <w:pPr>
              <w:pStyle w:val="TableText"/>
              <w:jc w:val="right"/>
              <w:rPr>
                <w:rStyle w:val="Strong"/>
                <w:b w:val="0"/>
                <w:bCs w:val="0"/>
              </w:rPr>
            </w:pPr>
            <w:r w:rsidRPr="002D159D">
              <w:t>$589,778.52</w:t>
            </w:r>
          </w:p>
        </w:tc>
      </w:tr>
      <w:tr w:rsidR="00612D85" w14:paraId="40AEAF75" w14:textId="77777777" w:rsidTr="00A43045">
        <w:trPr>
          <w:trHeight w:val="300"/>
        </w:trPr>
        <w:tc>
          <w:tcPr>
            <w:tcW w:w="1867" w:type="dxa"/>
            <w:vMerge/>
          </w:tcPr>
          <w:p w14:paraId="0545AFD0" w14:textId="77777777" w:rsidR="00612D85" w:rsidRPr="008E4895" w:rsidRDefault="00612D85" w:rsidP="00612D85">
            <w:pPr>
              <w:pStyle w:val="TableText"/>
            </w:pPr>
          </w:p>
        </w:tc>
        <w:tc>
          <w:tcPr>
            <w:tcW w:w="1094" w:type="dxa"/>
            <w:vMerge/>
          </w:tcPr>
          <w:p w14:paraId="5D766CF1" w14:textId="77777777" w:rsidR="00612D85" w:rsidRPr="00CC3988" w:rsidRDefault="00612D85" w:rsidP="00612D85">
            <w:pPr>
              <w:pStyle w:val="TableText"/>
            </w:pPr>
          </w:p>
        </w:tc>
        <w:tc>
          <w:tcPr>
            <w:tcW w:w="2278" w:type="dxa"/>
            <w:vMerge/>
          </w:tcPr>
          <w:p w14:paraId="233E441A" w14:textId="77777777" w:rsidR="00612D85" w:rsidRPr="00C5497F" w:rsidRDefault="00612D85" w:rsidP="00612D85">
            <w:pPr>
              <w:pStyle w:val="TableText"/>
            </w:pPr>
          </w:p>
        </w:tc>
        <w:tc>
          <w:tcPr>
            <w:tcW w:w="2977" w:type="dxa"/>
            <w:vMerge/>
          </w:tcPr>
          <w:p w14:paraId="26C7582A" w14:textId="77777777" w:rsidR="00612D85" w:rsidRPr="00AB2724" w:rsidRDefault="00612D85" w:rsidP="00612D85">
            <w:pPr>
              <w:pStyle w:val="TableText"/>
            </w:pPr>
          </w:p>
        </w:tc>
        <w:tc>
          <w:tcPr>
            <w:tcW w:w="1419" w:type="dxa"/>
            <w:vMerge/>
          </w:tcPr>
          <w:p w14:paraId="488DF802" w14:textId="77777777" w:rsidR="00612D85" w:rsidRPr="00550C4C" w:rsidRDefault="00612D85" w:rsidP="00612D85">
            <w:pPr>
              <w:pStyle w:val="TableText"/>
              <w:jc w:val="right"/>
              <w:rPr>
                <w:rStyle w:val="Strong"/>
                <w:b w:val="0"/>
                <w:bCs w:val="0"/>
              </w:rPr>
            </w:pPr>
          </w:p>
        </w:tc>
        <w:tc>
          <w:tcPr>
            <w:tcW w:w="1410" w:type="dxa"/>
            <w:vMerge/>
          </w:tcPr>
          <w:p w14:paraId="097039C6" w14:textId="77777777" w:rsidR="00612D85" w:rsidRPr="00550C4C" w:rsidRDefault="00612D85" w:rsidP="00612D85">
            <w:pPr>
              <w:pStyle w:val="TableText"/>
              <w:jc w:val="right"/>
              <w:rPr>
                <w:rStyle w:val="Strong"/>
                <w:b w:val="0"/>
                <w:bCs w:val="0"/>
              </w:rPr>
            </w:pPr>
          </w:p>
        </w:tc>
        <w:tc>
          <w:tcPr>
            <w:tcW w:w="1478" w:type="dxa"/>
          </w:tcPr>
          <w:p w14:paraId="31651AA0" w14:textId="5F5BB842" w:rsidR="00612D85" w:rsidRPr="00550C4C" w:rsidRDefault="00612D85" w:rsidP="00612D85">
            <w:pPr>
              <w:pStyle w:val="TableText"/>
              <w:jc w:val="right"/>
              <w:rPr>
                <w:rStyle w:val="Strong"/>
                <w:b w:val="0"/>
                <w:bCs w:val="0"/>
              </w:rPr>
            </w:pPr>
            <w:r w:rsidRPr="007939C0">
              <w:t>31/03/2023</w:t>
            </w:r>
          </w:p>
        </w:tc>
        <w:tc>
          <w:tcPr>
            <w:tcW w:w="1469" w:type="dxa"/>
          </w:tcPr>
          <w:p w14:paraId="0EBB40B9" w14:textId="4B44EB98" w:rsidR="00612D85" w:rsidRPr="00550C4C" w:rsidRDefault="00612D85" w:rsidP="00612D85">
            <w:pPr>
              <w:pStyle w:val="TableText"/>
              <w:jc w:val="right"/>
              <w:rPr>
                <w:rStyle w:val="Strong"/>
                <w:b w:val="0"/>
                <w:bCs w:val="0"/>
              </w:rPr>
            </w:pPr>
            <w:r w:rsidRPr="002D159D">
              <w:t>$149,875.18</w:t>
            </w:r>
          </w:p>
        </w:tc>
      </w:tr>
      <w:tr w:rsidR="00612D85" w14:paraId="768F64FC" w14:textId="77777777" w:rsidTr="00A43045">
        <w:trPr>
          <w:trHeight w:val="300"/>
        </w:trPr>
        <w:tc>
          <w:tcPr>
            <w:tcW w:w="1867" w:type="dxa"/>
            <w:vMerge/>
          </w:tcPr>
          <w:p w14:paraId="088DE277" w14:textId="77777777" w:rsidR="00612D85" w:rsidRPr="008E4895" w:rsidRDefault="00612D85" w:rsidP="00612D85">
            <w:pPr>
              <w:pStyle w:val="TableText"/>
            </w:pPr>
          </w:p>
        </w:tc>
        <w:tc>
          <w:tcPr>
            <w:tcW w:w="1094" w:type="dxa"/>
            <w:vMerge/>
          </w:tcPr>
          <w:p w14:paraId="4635A33B" w14:textId="77777777" w:rsidR="00612D85" w:rsidRPr="00CC3988" w:rsidRDefault="00612D85" w:rsidP="00612D85">
            <w:pPr>
              <w:pStyle w:val="TableText"/>
            </w:pPr>
          </w:p>
        </w:tc>
        <w:tc>
          <w:tcPr>
            <w:tcW w:w="2278" w:type="dxa"/>
            <w:vMerge/>
          </w:tcPr>
          <w:p w14:paraId="12C3EA86" w14:textId="77777777" w:rsidR="00612D85" w:rsidRPr="00C5497F" w:rsidRDefault="00612D85" w:rsidP="00612D85">
            <w:pPr>
              <w:pStyle w:val="TableText"/>
            </w:pPr>
          </w:p>
        </w:tc>
        <w:tc>
          <w:tcPr>
            <w:tcW w:w="2977" w:type="dxa"/>
            <w:vMerge/>
          </w:tcPr>
          <w:p w14:paraId="0108D33A" w14:textId="77777777" w:rsidR="00612D85" w:rsidRPr="00AB2724" w:rsidRDefault="00612D85" w:rsidP="00612D85">
            <w:pPr>
              <w:pStyle w:val="TableText"/>
            </w:pPr>
          </w:p>
        </w:tc>
        <w:tc>
          <w:tcPr>
            <w:tcW w:w="1419" w:type="dxa"/>
            <w:vMerge/>
          </w:tcPr>
          <w:p w14:paraId="4A9C028E" w14:textId="77777777" w:rsidR="00612D85" w:rsidRPr="00550C4C" w:rsidRDefault="00612D85" w:rsidP="00612D85">
            <w:pPr>
              <w:pStyle w:val="TableText"/>
              <w:jc w:val="right"/>
              <w:rPr>
                <w:rStyle w:val="Strong"/>
                <w:b w:val="0"/>
                <w:bCs w:val="0"/>
              </w:rPr>
            </w:pPr>
          </w:p>
        </w:tc>
        <w:tc>
          <w:tcPr>
            <w:tcW w:w="1410" w:type="dxa"/>
            <w:vMerge/>
          </w:tcPr>
          <w:p w14:paraId="5E1ADB0D" w14:textId="77777777" w:rsidR="00612D85" w:rsidRPr="00550C4C" w:rsidRDefault="00612D85" w:rsidP="00612D85">
            <w:pPr>
              <w:pStyle w:val="TableText"/>
              <w:jc w:val="right"/>
              <w:rPr>
                <w:rStyle w:val="Strong"/>
                <w:b w:val="0"/>
                <w:bCs w:val="0"/>
              </w:rPr>
            </w:pPr>
          </w:p>
        </w:tc>
        <w:tc>
          <w:tcPr>
            <w:tcW w:w="1478" w:type="dxa"/>
          </w:tcPr>
          <w:p w14:paraId="47526261" w14:textId="0C65CE56" w:rsidR="00612D85" w:rsidRPr="00550C4C" w:rsidRDefault="00612D85" w:rsidP="00612D85">
            <w:pPr>
              <w:pStyle w:val="TableText"/>
              <w:jc w:val="right"/>
              <w:rPr>
                <w:rStyle w:val="Strong"/>
                <w:b w:val="0"/>
                <w:bCs w:val="0"/>
              </w:rPr>
            </w:pPr>
            <w:r w:rsidRPr="007939C0">
              <w:t>31/03/2024</w:t>
            </w:r>
          </w:p>
        </w:tc>
        <w:tc>
          <w:tcPr>
            <w:tcW w:w="1469" w:type="dxa"/>
          </w:tcPr>
          <w:p w14:paraId="3E950937" w14:textId="2E0F095A" w:rsidR="00612D85" w:rsidRPr="00550C4C" w:rsidRDefault="00612D85" w:rsidP="00612D85">
            <w:pPr>
              <w:pStyle w:val="TableText"/>
              <w:jc w:val="right"/>
              <w:rPr>
                <w:rStyle w:val="Strong"/>
                <w:b w:val="0"/>
                <w:bCs w:val="0"/>
              </w:rPr>
            </w:pPr>
            <w:r w:rsidRPr="002D159D">
              <w:t>$241,346.30</w:t>
            </w:r>
          </w:p>
        </w:tc>
      </w:tr>
      <w:tr w:rsidR="00612D85" w14:paraId="152EAE60" w14:textId="77777777" w:rsidTr="00A43045">
        <w:trPr>
          <w:trHeight w:val="300"/>
        </w:trPr>
        <w:tc>
          <w:tcPr>
            <w:tcW w:w="1867" w:type="dxa"/>
            <w:vMerge w:val="restart"/>
          </w:tcPr>
          <w:p w14:paraId="18FCEA0C" w14:textId="77777777" w:rsidR="00612D85" w:rsidRPr="008E4895" w:rsidRDefault="00612D85" w:rsidP="00612D85">
            <w:pPr>
              <w:pStyle w:val="TableText"/>
            </w:pPr>
            <w:r w:rsidRPr="008E4895">
              <w:t>Mallee Sustainable Farming Inc</w:t>
            </w:r>
          </w:p>
        </w:tc>
        <w:tc>
          <w:tcPr>
            <w:tcW w:w="1094" w:type="dxa"/>
            <w:vMerge w:val="restart"/>
          </w:tcPr>
          <w:p w14:paraId="39AB9744" w14:textId="77777777" w:rsidR="00612D85" w:rsidRPr="00550C4C" w:rsidRDefault="00612D85" w:rsidP="00612D85">
            <w:pPr>
              <w:pStyle w:val="TableText"/>
            </w:pPr>
            <w:r w:rsidRPr="00CC3988">
              <w:t>Victoria</w:t>
            </w:r>
          </w:p>
        </w:tc>
        <w:tc>
          <w:tcPr>
            <w:tcW w:w="2278" w:type="dxa"/>
            <w:vMerge w:val="restart"/>
          </w:tcPr>
          <w:p w14:paraId="06D6DB6E"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07C08155" w14:textId="77777777" w:rsidR="00612D85" w:rsidRDefault="00612D85" w:rsidP="00612D85">
            <w:pPr>
              <w:pStyle w:val="TableText"/>
            </w:pPr>
            <w:r w:rsidRPr="00AB2724">
              <w:t>Drought Resilience Innovation Grants Program – Innovation Grant</w:t>
            </w:r>
          </w:p>
          <w:p w14:paraId="7BACC8A0" w14:textId="6B590F65" w:rsidR="00612D85" w:rsidRPr="00D12312" w:rsidRDefault="00612D85" w:rsidP="00612D85">
            <w:pPr>
              <w:pStyle w:val="TableText"/>
              <w:rPr>
                <w:rStyle w:val="Emphasis"/>
              </w:rPr>
            </w:pPr>
            <w:r w:rsidRPr="00D12312">
              <w:rPr>
                <w:rStyle w:val="Emphasis"/>
              </w:rPr>
              <w:t>Develop robust ground cover to enable resilience in low rainfall mixed farms.</w:t>
            </w:r>
          </w:p>
        </w:tc>
        <w:tc>
          <w:tcPr>
            <w:tcW w:w="1419" w:type="dxa"/>
            <w:vMerge w:val="restart"/>
          </w:tcPr>
          <w:p w14:paraId="2E998EC6" w14:textId="289D1A6B" w:rsidR="00612D85" w:rsidRPr="00D12312" w:rsidRDefault="00612D85" w:rsidP="00612D85">
            <w:pPr>
              <w:pStyle w:val="TableText"/>
              <w:jc w:val="right"/>
              <w:rPr>
                <w:rStyle w:val="Strong"/>
                <w:b w:val="0"/>
                <w:bCs w:val="0"/>
              </w:rPr>
            </w:pPr>
            <w:r w:rsidRPr="00D12312">
              <w:rPr>
                <w:rStyle w:val="Strong"/>
                <w:b w:val="0"/>
                <w:bCs w:val="0"/>
              </w:rPr>
              <w:t>$2,499,913.00</w:t>
            </w:r>
          </w:p>
        </w:tc>
        <w:tc>
          <w:tcPr>
            <w:tcW w:w="1410" w:type="dxa"/>
            <w:vMerge w:val="restart"/>
          </w:tcPr>
          <w:p w14:paraId="54070417" w14:textId="38A96BAB" w:rsidR="00612D85" w:rsidRPr="00D12312" w:rsidRDefault="00612D85" w:rsidP="00612D85">
            <w:pPr>
              <w:pStyle w:val="TableText"/>
              <w:jc w:val="right"/>
              <w:rPr>
                <w:rStyle w:val="Strong"/>
                <w:b w:val="0"/>
                <w:bCs w:val="0"/>
              </w:rPr>
            </w:pPr>
            <w:r w:rsidRPr="00D12312">
              <w:rPr>
                <w:rStyle w:val="Strong"/>
                <w:b w:val="0"/>
                <w:bCs w:val="0"/>
              </w:rPr>
              <w:t>$2,499,913.00</w:t>
            </w:r>
          </w:p>
        </w:tc>
        <w:tc>
          <w:tcPr>
            <w:tcW w:w="1478" w:type="dxa"/>
          </w:tcPr>
          <w:p w14:paraId="2C34CF1B" w14:textId="7642218D" w:rsidR="00612D85" w:rsidRPr="00550C4C" w:rsidRDefault="00612D85" w:rsidP="00612D85">
            <w:pPr>
              <w:pStyle w:val="TableText"/>
              <w:jc w:val="right"/>
              <w:rPr>
                <w:rStyle w:val="Strong"/>
                <w:b w:val="0"/>
                <w:bCs w:val="0"/>
              </w:rPr>
            </w:pPr>
            <w:r w:rsidRPr="007939C0">
              <w:t>30/06/2022</w:t>
            </w:r>
          </w:p>
        </w:tc>
        <w:tc>
          <w:tcPr>
            <w:tcW w:w="1469" w:type="dxa"/>
          </w:tcPr>
          <w:p w14:paraId="00FA161B" w14:textId="482A9F4B" w:rsidR="00612D85" w:rsidRPr="00550C4C" w:rsidRDefault="00612D85" w:rsidP="00612D85">
            <w:pPr>
              <w:pStyle w:val="TableText"/>
              <w:jc w:val="right"/>
              <w:rPr>
                <w:rStyle w:val="Strong"/>
                <w:b w:val="0"/>
                <w:bCs w:val="0"/>
              </w:rPr>
            </w:pPr>
            <w:r w:rsidRPr="00D075C4">
              <w:t>$1,503,567.24</w:t>
            </w:r>
          </w:p>
        </w:tc>
      </w:tr>
      <w:tr w:rsidR="00612D85" w14:paraId="1E8B4AE8" w14:textId="77777777" w:rsidTr="00A43045">
        <w:trPr>
          <w:trHeight w:val="300"/>
        </w:trPr>
        <w:tc>
          <w:tcPr>
            <w:tcW w:w="1867" w:type="dxa"/>
            <w:vMerge/>
          </w:tcPr>
          <w:p w14:paraId="66DB8410" w14:textId="77777777" w:rsidR="00612D85" w:rsidRPr="008E4895" w:rsidRDefault="00612D85" w:rsidP="00612D85">
            <w:pPr>
              <w:pStyle w:val="TableText"/>
            </w:pPr>
          </w:p>
        </w:tc>
        <w:tc>
          <w:tcPr>
            <w:tcW w:w="1094" w:type="dxa"/>
            <w:vMerge/>
          </w:tcPr>
          <w:p w14:paraId="0E664D94" w14:textId="77777777" w:rsidR="00612D85" w:rsidRPr="00CC3988" w:rsidRDefault="00612D85" w:rsidP="00612D85">
            <w:pPr>
              <w:pStyle w:val="TableText"/>
            </w:pPr>
          </w:p>
        </w:tc>
        <w:tc>
          <w:tcPr>
            <w:tcW w:w="2278" w:type="dxa"/>
            <w:vMerge/>
          </w:tcPr>
          <w:p w14:paraId="05BAF299" w14:textId="77777777" w:rsidR="00612D85" w:rsidRPr="00C5497F" w:rsidRDefault="00612D85" w:rsidP="00612D85">
            <w:pPr>
              <w:pStyle w:val="TableText"/>
            </w:pPr>
          </w:p>
        </w:tc>
        <w:tc>
          <w:tcPr>
            <w:tcW w:w="2977" w:type="dxa"/>
            <w:vMerge/>
          </w:tcPr>
          <w:p w14:paraId="6FF98429" w14:textId="77777777" w:rsidR="00612D85" w:rsidRPr="00AB2724" w:rsidRDefault="00612D85" w:rsidP="00612D85">
            <w:pPr>
              <w:pStyle w:val="TableText"/>
            </w:pPr>
          </w:p>
        </w:tc>
        <w:tc>
          <w:tcPr>
            <w:tcW w:w="1419" w:type="dxa"/>
            <w:vMerge/>
          </w:tcPr>
          <w:p w14:paraId="52501C05" w14:textId="77777777" w:rsidR="00612D85" w:rsidRPr="00D12312" w:rsidRDefault="00612D85" w:rsidP="00612D85">
            <w:pPr>
              <w:pStyle w:val="TableText"/>
              <w:jc w:val="right"/>
              <w:rPr>
                <w:rStyle w:val="Strong"/>
                <w:b w:val="0"/>
                <w:bCs w:val="0"/>
              </w:rPr>
            </w:pPr>
          </w:p>
        </w:tc>
        <w:tc>
          <w:tcPr>
            <w:tcW w:w="1410" w:type="dxa"/>
            <w:vMerge/>
          </w:tcPr>
          <w:p w14:paraId="664FC0DC" w14:textId="77777777" w:rsidR="00612D85" w:rsidRPr="00D12312" w:rsidRDefault="00612D85" w:rsidP="00612D85">
            <w:pPr>
              <w:pStyle w:val="TableText"/>
              <w:jc w:val="right"/>
              <w:rPr>
                <w:rStyle w:val="Strong"/>
                <w:b w:val="0"/>
                <w:bCs w:val="0"/>
              </w:rPr>
            </w:pPr>
          </w:p>
        </w:tc>
        <w:tc>
          <w:tcPr>
            <w:tcW w:w="1478" w:type="dxa"/>
          </w:tcPr>
          <w:p w14:paraId="1CA697FC" w14:textId="620E2804" w:rsidR="00612D85" w:rsidRPr="00550C4C" w:rsidRDefault="00612D85" w:rsidP="00612D85">
            <w:pPr>
              <w:pStyle w:val="TableText"/>
              <w:jc w:val="right"/>
              <w:rPr>
                <w:rStyle w:val="Strong"/>
                <w:b w:val="0"/>
                <w:bCs w:val="0"/>
              </w:rPr>
            </w:pPr>
            <w:r w:rsidRPr="007939C0">
              <w:t>31/03/2023</w:t>
            </w:r>
          </w:p>
        </w:tc>
        <w:tc>
          <w:tcPr>
            <w:tcW w:w="1469" w:type="dxa"/>
          </w:tcPr>
          <w:p w14:paraId="3E214CC7" w14:textId="040B653B" w:rsidR="00612D85" w:rsidRPr="00550C4C" w:rsidRDefault="00612D85" w:rsidP="00612D85">
            <w:pPr>
              <w:pStyle w:val="TableText"/>
              <w:jc w:val="right"/>
              <w:rPr>
                <w:rStyle w:val="Strong"/>
                <w:b w:val="0"/>
                <w:bCs w:val="0"/>
              </w:rPr>
            </w:pPr>
            <w:r w:rsidRPr="00D075C4">
              <w:t>$521,150.81</w:t>
            </w:r>
          </w:p>
        </w:tc>
      </w:tr>
      <w:tr w:rsidR="00612D85" w14:paraId="3EAF4ADE" w14:textId="77777777" w:rsidTr="00A43045">
        <w:trPr>
          <w:trHeight w:val="300"/>
        </w:trPr>
        <w:tc>
          <w:tcPr>
            <w:tcW w:w="1867" w:type="dxa"/>
            <w:vMerge/>
          </w:tcPr>
          <w:p w14:paraId="60C56D3D" w14:textId="77777777" w:rsidR="00612D85" w:rsidRPr="008E4895" w:rsidRDefault="00612D85" w:rsidP="00612D85">
            <w:pPr>
              <w:pStyle w:val="TableText"/>
            </w:pPr>
          </w:p>
        </w:tc>
        <w:tc>
          <w:tcPr>
            <w:tcW w:w="1094" w:type="dxa"/>
            <w:vMerge/>
          </w:tcPr>
          <w:p w14:paraId="10FC9787" w14:textId="77777777" w:rsidR="00612D85" w:rsidRPr="00CC3988" w:rsidRDefault="00612D85" w:rsidP="00612D85">
            <w:pPr>
              <w:pStyle w:val="TableText"/>
            </w:pPr>
          </w:p>
        </w:tc>
        <w:tc>
          <w:tcPr>
            <w:tcW w:w="2278" w:type="dxa"/>
            <w:vMerge/>
          </w:tcPr>
          <w:p w14:paraId="454DCBC4" w14:textId="77777777" w:rsidR="00612D85" w:rsidRPr="00C5497F" w:rsidRDefault="00612D85" w:rsidP="00612D85">
            <w:pPr>
              <w:pStyle w:val="TableText"/>
            </w:pPr>
          </w:p>
        </w:tc>
        <w:tc>
          <w:tcPr>
            <w:tcW w:w="2977" w:type="dxa"/>
            <w:vMerge/>
          </w:tcPr>
          <w:p w14:paraId="548F011C" w14:textId="77777777" w:rsidR="00612D85" w:rsidRPr="00AB2724" w:rsidRDefault="00612D85" w:rsidP="00612D85">
            <w:pPr>
              <w:pStyle w:val="TableText"/>
            </w:pPr>
          </w:p>
        </w:tc>
        <w:tc>
          <w:tcPr>
            <w:tcW w:w="1419" w:type="dxa"/>
            <w:vMerge/>
          </w:tcPr>
          <w:p w14:paraId="0D2A6006" w14:textId="77777777" w:rsidR="00612D85" w:rsidRPr="00D12312" w:rsidRDefault="00612D85" w:rsidP="00612D85">
            <w:pPr>
              <w:pStyle w:val="TableText"/>
              <w:jc w:val="right"/>
              <w:rPr>
                <w:rStyle w:val="Strong"/>
                <w:b w:val="0"/>
                <w:bCs w:val="0"/>
              </w:rPr>
            </w:pPr>
          </w:p>
        </w:tc>
        <w:tc>
          <w:tcPr>
            <w:tcW w:w="1410" w:type="dxa"/>
            <w:vMerge/>
          </w:tcPr>
          <w:p w14:paraId="2DB27948" w14:textId="77777777" w:rsidR="00612D85" w:rsidRPr="00D12312" w:rsidRDefault="00612D85" w:rsidP="00612D85">
            <w:pPr>
              <w:pStyle w:val="TableText"/>
              <w:jc w:val="right"/>
              <w:rPr>
                <w:rStyle w:val="Strong"/>
                <w:b w:val="0"/>
                <w:bCs w:val="0"/>
              </w:rPr>
            </w:pPr>
          </w:p>
        </w:tc>
        <w:tc>
          <w:tcPr>
            <w:tcW w:w="1478" w:type="dxa"/>
          </w:tcPr>
          <w:p w14:paraId="32E3945A" w14:textId="56946253" w:rsidR="00612D85" w:rsidRPr="00550C4C" w:rsidRDefault="00612D85" w:rsidP="00612D85">
            <w:pPr>
              <w:pStyle w:val="TableText"/>
              <w:jc w:val="right"/>
              <w:rPr>
                <w:rStyle w:val="Strong"/>
                <w:b w:val="0"/>
                <w:bCs w:val="0"/>
              </w:rPr>
            </w:pPr>
            <w:r w:rsidRPr="007939C0">
              <w:t>31/03/2024</w:t>
            </w:r>
          </w:p>
        </w:tc>
        <w:tc>
          <w:tcPr>
            <w:tcW w:w="1469" w:type="dxa"/>
          </w:tcPr>
          <w:p w14:paraId="5FBF0853" w14:textId="4A0B5908" w:rsidR="00612D85" w:rsidRPr="00550C4C" w:rsidRDefault="00612D85" w:rsidP="00612D85">
            <w:pPr>
              <w:pStyle w:val="TableText"/>
              <w:jc w:val="right"/>
              <w:rPr>
                <w:rStyle w:val="Strong"/>
                <w:b w:val="0"/>
                <w:bCs w:val="0"/>
              </w:rPr>
            </w:pPr>
            <w:r w:rsidRPr="00D075C4">
              <w:t>$475,194.95</w:t>
            </w:r>
          </w:p>
        </w:tc>
      </w:tr>
      <w:tr w:rsidR="00612D85" w14:paraId="44B6F655" w14:textId="77777777" w:rsidTr="00A43045">
        <w:trPr>
          <w:trHeight w:val="300"/>
        </w:trPr>
        <w:tc>
          <w:tcPr>
            <w:tcW w:w="1867" w:type="dxa"/>
            <w:vMerge w:val="restart"/>
            <w:tcBorders>
              <w:top w:val="single" w:sz="8" w:space="0" w:color="auto"/>
            </w:tcBorders>
          </w:tcPr>
          <w:p w14:paraId="3AE464EE" w14:textId="77777777" w:rsidR="00612D85" w:rsidRPr="008E4895" w:rsidRDefault="00612D85" w:rsidP="00612D85">
            <w:pPr>
              <w:pStyle w:val="TableText"/>
            </w:pPr>
            <w:r w:rsidRPr="008E4895">
              <w:t>Queensland Farmers' Federation Ltd</w:t>
            </w:r>
          </w:p>
        </w:tc>
        <w:tc>
          <w:tcPr>
            <w:tcW w:w="1094" w:type="dxa"/>
            <w:vMerge w:val="restart"/>
            <w:tcBorders>
              <w:top w:val="single" w:sz="8" w:space="0" w:color="auto"/>
            </w:tcBorders>
          </w:tcPr>
          <w:p w14:paraId="6700CB73" w14:textId="77777777" w:rsidR="00612D85" w:rsidRPr="003B458C" w:rsidRDefault="00612D85" w:rsidP="00612D85">
            <w:pPr>
              <w:pStyle w:val="TableText"/>
            </w:pPr>
            <w:r w:rsidRPr="003B458C">
              <w:t>Queensland</w:t>
            </w:r>
          </w:p>
        </w:tc>
        <w:tc>
          <w:tcPr>
            <w:tcW w:w="2278" w:type="dxa"/>
            <w:vMerge w:val="restart"/>
            <w:tcBorders>
              <w:top w:val="single" w:sz="8" w:space="0" w:color="auto"/>
            </w:tcBorders>
          </w:tcPr>
          <w:p w14:paraId="2489D9CA" w14:textId="77777777" w:rsidR="00612D85" w:rsidRDefault="00612D85" w:rsidP="00612D85">
            <w:pPr>
              <w:pStyle w:val="TableText"/>
            </w:pPr>
            <w:r w:rsidRPr="00C5497F">
              <w:t>s21(1)(c) – Carrying out a project that is directed towards achieving drought resilience</w:t>
            </w:r>
          </w:p>
        </w:tc>
        <w:tc>
          <w:tcPr>
            <w:tcW w:w="2977" w:type="dxa"/>
            <w:vMerge w:val="restart"/>
            <w:tcBorders>
              <w:top w:val="single" w:sz="8" w:space="0" w:color="auto"/>
            </w:tcBorders>
          </w:tcPr>
          <w:p w14:paraId="2021183D" w14:textId="77777777" w:rsidR="00612D85" w:rsidRDefault="00612D85" w:rsidP="00612D85">
            <w:pPr>
              <w:pStyle w:val="TableText"/>
            </w:pPr>
            <w:r w:rsidRPr="00AB2724">
              <w:t>Drought Resilience Innovation Grants Program – Innovation Grant</w:t>
            </w:r>
          </w:p>
          <w:p w14:paraId="5774DA25" w14:textId="16D3BC1E" w:rsidR="00612D85" w:rsidRPr="00D12312" w:rsidRDefault="00612D85" w:rsidP="00612D85">
            <w:pPr>
              <w:pStyle w:val="TableText"/>
              <w:rPr>
                <w:rStyle w:val="Emphasis"/>
              </w:rPr>
            </w:pPr>
            <w:r w:rsidRPr="00D12312">
              <w:rPr>
                <w:rStyle w:val="Emphasis"/>
              </w:rPr>
              <w:t xml:space="preserve">Integrating index-based insurance and optimal crop management </w:t>
            </w:r>
            <w:r w:rsidRPr="00D12312">
              <w:rPr>
                <w:rStyle w:val="Emphasis"/>
              </w:rPr>
              <w:lastRenderedPageBreak/>
              <w:t>strategies to reduce the financial risk and improve income stability</w:t>
            </w:r>
          </w:p>
        </w:tc>
        <w:tc>
          <w:tcPr>
            <w:tcW w:w="1419" w:type="dxa"/>
            <w:vMerge w:val="restart"/>
            <w:tcBorders>
              <w:top w:val="single" w:sz="8" w:space="0" w:color="auto"/>
            </w:tcBorders>
          </w:tcPr>
          <w:p w14:paraId="38E1AD63" w14:textId="79B0592C" w:rsidR="00612D85" w:rsidRPr="00D12312" w:rsidRDefault="00612D85" w:rsidP="00612D85">
            <w:pPr>
              <w:pStyle w:val="TableText"/>
              <w:jc w:val="right"/>
              <w:rPr>
                <w:rStyle w:val="Strong"/>
                <w:b w:val="0"/>
                <w:bCs w:val="0"/>
              </w:rPr>
            </w:pPr>
            <w:r w:rsidRPr="00D12312">
              <w:rPr>
                <w:rStyle w:val="Strong"/>
                <w:b w:val="0"/>
                <w:bCs w:val="0"/>
              </w:rPr>
              <w:lastRenderedPageBreak/>
              <w:t>$1,825,000.00</w:t>
            </w:r>
          </w:p>
        </w:tc>
        <w:tc>
          <w:tcPr>
            <w:tcW w:w="1410" w:type="dxa"/>
            <w:vMerge w:val="restart"/>
            <w:tcBorders>
              <w:top w:val="single" w:sz="8" w:space="0" w:color="auto"/>
            </w:tcBorders>
          </w:tcPr>
          <w:p w14:paraId="44C570AD" w14:textId="158CF6E0" w:rsidR="00612D85" w:rsidRPr="00D12312" w:rsidRDefault="00612D85" w:rsidP="00612D85">
            <w:pPr>
              <w:pStyle w:val="TableText"/>
              <w:jc w:val="right"/>
              <w:rPr>
                <w:rStyle w:val="Strong"/>
                <w:b w:val="0"/>
                <w:bCs w:val="0"/>
              </w:rPr>
            </w:pPr>
            <w:r w:rsidRPr="00D12312">
              <w:rPr>
                <w:rStyle w:val="Strong"/>
                <w:b w:val="0"/>
                <w:bCs w:val="0"/>
              </w:rPr>
              <w:t>$1,825,000.00</w:t>
            </w:r>
          </w:p>
        </w:tc>
        <w:tc>
          <w:tcPr>
            <w:tcW w:w="1478" w:type="dxa"/>
            <w:tcBorders>
              <w:top w:val="single" w:sz="8" w:space="0" w:color="auto"/>
            </w:tcBorders>
          </w:tcPr>
          <w:p w14:paraId="65808226" w14:textId="36EBBB55" w:rsidR="00612D85" w:rsidRPr="00550C4C" w:rsidRDefault="00612D85" w:rsidP="00612D85">
            <w:pPr>
              <w:pStyle w:val="TableText"/>
              <w:jc w:val="right"/>
              <w:rPr>
                <w:rStyle w:val="Strong"/>
                <w:b w:val="0"/>
                <w:bCs w:val="0"/>
              </w:rPr>
            </w:pPr>
            <w:r w:rsidRPr="007939C0">
              <w:t>30/06/2022</w:t>
            </w:r>
          </w:p>
        </w:tc>
        <w:tc>
          <w:tcPr>
            <w:tcW w:w="1469" w:type="dxa"/>
            <w:tcBorders>
              <w:top w:val="single" w:sz="8" w:space="0" w:color="auto"/>
            </w:tcBorders>
          </w:tcPr>
          <w:p w14:paraId="0E0DDBD3" w14:textId="02B87831" w:rsidR="00612D85" w:rsidRPr="00550C4C" w:rsidRDefault="00612D85" w:rsidP="00612D85">
            <w:pPr>
              <w:pStyle w:val="TableText"/>
              <w:jc w:val="right"/>
              <w:rPr>
                <w:rStyle w:val="Strong"/>
                <w:b w:val="0"/>
                <w:bCs w:val="0"/>
              </w:rPr>
            </w:pPr>
            <w:r w:rsidRPr="00042995">
              <w:rPr>
                <w:color w:val="000000"/>
              </w:rPr>
              <w:t>$</w:t>
            </w:r>
            <w:r w:rsidRPr="00042995">
              <w:t>1,096,966.38</w:t>
            </w:r>
          </w:p>
        </w:tc>
      </w:tr>
      <w:tr w:rsidR="00612D85" w14:paraId="67510EBE" w14:textId="77777777" w:rsidTr="00A43045">
        <w:trPr>
          <w:trHeight w:val="300"/>
        </w:trPr>
        <w:tc>
          <w:tcPr>
            <w:tcW w:w="1867" w:type="dxa"/>
            <w:vMerge/>
          </w:tcPr>
          <w:p w14:paraId="4D6A69EA" w14:textId="77777777" w:rsidR="00612D85" w:rsidRPr="008E4895" w:rsidRDefault="00612D85" w:rsidP="00612D85">
            <w:pPr>
              <w:pStyle w:val="TableText"/>
            </w:pPr>
          </w:p>
        </w:tc>
        <w:tc>
          <w:tcPr>
            <w:tcW w:w="1094" w:type="dxa"/>
            <w:vMerge/>
          </w:tcPr>
          <w:p w14:paraId="066E1240" w14:textId="77777777" w:rsidR="00612D85" w:rsidRPr="003B458C" w:rsidRDefault="00612D85" w:rsidP="00612D85">
            <w:pPr>
              <w:pStyle w:val="TableText"/>
            </w:pPr>
          </w:p>
        </w:tc>
        <w:tc>
          <w:tcPr>
            <w:tcW w:w="2278" w:type="dxa"/>
            <w:vMerge/>
          </w:tcPr>
          <w:p w14:paraId="47BEC55E" w14:textId="77777777" w:rsidR="00612D85" w:rsidRPr="00C5497F" w:rsidRDefault="00612D85" w:rsidP="00612D85">
            <w:pPr>
              <w:pStyle w:val="TableText"/>
            </w:pPr>
          </w:p>
        </w:tc>
        <w:tc>
          <w:tcPr>
            <w:tcW w:w="2977" w:type="dxa"/>
            <w:vMerge/>
          </w:tcPr>
          <w:p w14:paraId="7CA66FC0" w14:textId="77777777" w:rsidR="00612D85" w:rsidRPr="00AB2724" w:rsidRDefault="00612D85" w:rsidP="00612D85">
            <w:pPr>
              <w:pStyle w:val="TableText"/>
            </w:pPr>
          </w:p>
        </w:tc>
        <w:tc>
          <w:tcPr>
            <w:tcW w:w="1419" w:type="dxa"/>
            <w:vMerge/>
          </w:tcPr>
          <w:p w14:paraId="181A1954" w14:textId="77777777" w:rsidR="00612D85" w:rsidRPr="00550C4C" w:rsidRDefault="00612D85" w:rsidP="00612D85">
            <w:pPr>
              <w:pStyle w:val="TableText"/>
              <w:jc w:val="right"/>
              <w:rPr>
                <w:rStyle w:val="Strong"/>
                <w:b w:val="0"/>
                <w:bCs w:val="0"/>
              </w:rPr>
            </w:pPr>
          </w:p>
        </w:tc>
        <w:tc>
          <w:tcPr>
            <w:tcW w:w="1410" w:type="dxa"/>
            <w:vMerge/>
          </w:tcPr>
          <w:p w14:paraId="3C4A79AB" w14:textId="77777777" w:rsidR="00612D85" w:rsidRPr="00550C4C" w:rsidRDefault="00612D85" w:rsidP="00612D85">
            <w:pPr>
              <w:pStyle w:val="TableText"/>
              <w:jc w:val="right"/>
              <w:rPr>
                <w:rStyle w:val="Strong"/>
                <w:b w:val="0"/>
                <w:bCs w:val="0"/>
              </w:rPr>
            </w:pPr>
          </w:p>
        </w:tc>
        <w:tc>
          <w:tcPr>
            <w:tcW w:w="1478" w:type="dxa"/>
          </w:tcPr>
          <w:p w14:paraId="102A59E9" w14:textId="0C7E7F94" w:rsidR="00612D85" w:rsidRPr="00550C4C" w:rsidRDefault="00612D85" w:rsidP="00612D85">
            <w:pPr>
              <w:pStyle w:val="TableText"/>
              <w:jc w:val="right"/>
              <w:rPr>
                <w:rStyle w:val="Strong"/>
                <w:b w:val="0"/>
                <w:bCs w:val="0"/>
              </w:rPr>
            </w:pPr>
            <w:r w:rsidRPr="007939C0">
              <w:t>31/03/2023</w:t>
            </w:r>
          </w:p>
        </w:tc>
        <w:tc>
          <w:tcPr>
            <w:tcW w:w="1469" w:type="dxa"/>
            <w:tcBorders>
              <w:top w:val="single" w:sz="8" w:space="0" w:color="auto"/>
            </w:tcBorders>
          </w:tcPr>
          <w:p w14:paraId="43C7E961" w14:textId="4B01BBED" w:rsidR="00612D85" w:rsidRPr="00550C4C" w:rsidRDefault="00612D85" w:rsidP="00612D85">
            <w:pPr>
              <w:pStyle w:val="TableText"/>
              <w:jc w:val="right"/>
              <w:rPr>
                <w:rStyle w:val="Strong"/>
                <w:b w:val="0"/>
                <w:bCs w:val="0"/>
              </w:rPr>
            </w:pPr>
            <w:r w:rsidRPr="00D075C4">
              <w:t>$352,869.32</w:t>
            </w:r>
          </w:p>
        </w:tc>
      </w:tr>
      <w:tr w:rsidR="00612D85" w14:paraId="10C13CC2" w14:textId="77777777" w:rsidTr="00A43045">
        <w:trPr>
          <w:trHeight w:val="300"/>
        </w:trPr>
        <w:tc>
          <w:tcPr>
            <w:tcW w:w="1867" w:type="dxa"/>
            <w:vMerge/>
          </w:tcPr>
          <w:p w14:paraId="2BAF8D6E" w14:textId="77777777" w:rsidR="00612D85" w:rsidRPr="008E4895" w:rsidRDefault="00612D85" w:rsidP="00612D85">
            <w:pPr>
              <w:pStyle w:val="TableText"/>
            </w:pPr>
          </w:p>
        </w:tc>
        <w:tc>
          <w:tcPr>
            <w:tcW w:w="1094" w:type="dxa"/>
            <w:vMerge/>
          </w:tcPr>
          <w:p w14:paraId="08D178DA" w14:textId="77777777" w:rsidR="00612D85" w:rsidRPr="003B458C" w:rsidRDefault="00612D85" w:rsidP="00612D85">
            <w:pPr>
              <w:pStyle w:val="TableText"/>
            </w:pPr>
          </w:p>
        </w:tc>
        <w:tc>
          <w:tcPr>
            <w:tcW w:w="2278" w:type="dxa"/>
            <w:vMerge/>
          </w:tcPr>
          <w:p w14:paraId="6715E609" w14:textId="77777777" w:rsidR="00612D85" w:rsidRPr="00C5497F" w:rsidRDefault="00612D85" w:rsidP="00612D85">
            <w:pPr>
              <w:pStyle w:val="TableText"/>
            </w:pPr>
          </w:p>
        </w:tc>
        <w:tc>
          <w:tcPr>
            <w:tcW w:w="2977" w:type="dxa"/>
            <w:vMerge/>
          </w:tcPr>
          <w:p w14:paraId="4E26D2DE" w14:textId="77777777" w:rsidR="00612D85" w:rsidRPr="00AB2724" w:rsidRDefault="00612D85" w:rsidP="00612D85">
            <w:pPr>
              <w:pStyle w:val="TableText"/>
            </w:pPr>
          </w:p>
        </w:tc>
        <w:tc>
          <w:tcPr>
            <w:tcW w:w="1419" w:type="dxa"/>
            <w:vMerge/>
          </w:tcPr>
          <w:p w14:paraId="42746232" w14:textId="77777777" w:rsidR="00612D85" w:rsidRPr="00550C4C" w:rsidRDefault="00612D85" w:rsidP="00612D85">
            <w:pPr>
              <w:pStyle w:val="TableText"/>
              <w:jc w:val="right"/>
              <w:rPr>
                <w:rStyle w:val="Strong"/>
                <w:b w:val="0"/>
                <w:bCs w:val="0"/>
              </w:rPr>
            </w:pPr>
          </w:p>
        </w:tc>
        <w:tc>
          <w:tcPr>
            <w:tcW w:w="1410" w:type="dxa"/>
            <w:vMerge/>
          </w:tcPr>
          <w:p w14:paraId="05E7DFF3" w14:textId="77777777" w:rsidR="00612D85" w:rsidRPr="00550C4C" w:rsidRDefault="00612D85" w:rsidP="00612D85">
            <w:pPr>
              <w:pStyle w:val="TableText"/>
              <w:jc w:val="right"/>
              <w:rPr>
                <w:rStyle w:val="Strong"/>
                <w:b w:val="0"/>
                <w:bCs w:val="0"/>
              </w:rPr>
            </w:pPr>
          </w:p>
        </w:tc>
        <w:tc>
          <w:tcPr>
            <w:tcW w:w="1478" w:type="dxa"/>
          </w:tcPr>
          <w:p w14:paraId="2B872134" w14:textId="5BE7B85B" w:rsidR="00612D85" w:rsidRPr="00550C4C" w:rsidRDefault="00612D85" w:rsidP="00612D85">
            <w:pPr>
              <w:pStyle w:val="TableText"/>
              <w:jc w:val="right"/>
              <w:rPr>
                <w:rStyle w:val="Strong"/>
                <w:b w:val="0"/>
                <w:bCs w:val="0"/>
              </w:rPr>
            </w:pPr>
            <w:r w:rsidRPr="007939C0">
              <w:t>31/03/2024</w:t>
            </w:r>
          </w:p>
        </w:tc>
        <w:tc>
          <w:tcPr>
            <w:tcW w:w="1469" w:type="dxa"/>
            <w:tcBorders>
              <w:top w:val="single" w:sz="8" w:space="0" w:color="auto"/>
            </w:tcBorders>
          </w:tcPr>
          <w:p w14:paraId="7A119D02" w14:textId="1C934E4A" w:rsidR="00612D85" w:rsidRPr="00550C4C" w:rsidRDefault="00612D85" w:rsidP="00612D85">
            <w:pPr>
              <w:pStyle w:val="TableText"/>
              <w:jc w:val="right"/>
              <w:rPr>
                <w:rStyle w:val="Strong"/>
                <w:b w:val="0"/>
                <w:bCs w:val="0"/>
              </w:rPr>
            </w:pPr>
            <w:r w:rsidRPr="00D075C4">
              <w:rPr>
                <w:color w:val="000000"/>
              </w:rPr>
              <w:t>$</w:t>
            </w:r>
            <w:r w:rsidRPr="00D075C4">
              <w:t>375,164.30</w:t>
            </w:r>
          </w:p>
        </w:tc>
      </w:tr>
      <w:tr w:rsidR="00612D85" w14:paraId="56883488" w14:textId="77777777" w:rsidTr="00A43045">
        <w:trPr>
          <w:trHeight w:val="300"/>
        </w:trPr>
        <w:tc>
          <w:tcPr>
            <w:tcW w:w="1867" w:type="dxa"/>
            <w:vMerge w:val="restart"/>
          </w:tcPr>
          <w:p w14:paraId="3A14FC10" w14:textId="77777777" w:rsidR="00612D85" w:rsidRPr="008E4895" w:rsidRDefault="00612D85" w:rsidP="00612D85">
            <w:pPr>
              <w:pStyle w:val="TableText"/>
            </w:pPr>
            <w:r w:rsidRPr="008E4895">
              <w:t>Southern Farming Systems Ltd</w:t>
            </w:r>
          </w:p>
        </w:tc>
        <w:tc>
          <w:tcPr>
            <w:tcW w:w="1094" w:type="dxa"/>
            <w:vMerge w:val="restart"/>
          </w:tcPr>
          <w:p w14:paraId="5216BBD7" w14:textId="77777777" w:rsidR="00612D85" w:rsidRPr="00550C4C" w:rsidRDefault="00612D85" w:rsidP="00612D85">
            <w:pPr>
              <w:pStyle w:val="TableText"/>
            </w:pPr>
            <w:r w:rsidRPr="00CC3988">
              <w:t>Victoria</w:t>
            </w:r>
          </w:p>
        </w:tc>
        <w:tc>
          <w:tcPr>
            <w:tcW w:w="2278" w:type="dxa"/>
            <w:vMerge w:val="restart"/>
          </w:tcPr>
          <w:p w14:paraId="4D3112A1"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16987095" w14:textId="77777777" w:rsidR="00612D85" w:rsidRDefault="00612D85" w:rsidP="00612D85">
            <w:pPr>
              <w:pStyle w:val="TableText"/>
            </w:pPr>
            <w:r w:rsidRPr="00AB2724">
              <w:t>Drought Resilience Innovation Grants Program – Innovation Grant</w:t>
            </w:r>
          </w:p>
          <w:p w14:paraId="6EA47710" w14:textId="79A90B11" w:rsidR="00612D85" w:rsidRPr="00D961FA" w:rsidRDefault="00612D85" w:rsidP="00612D85">
            <w:pPr>
              <w:spacing w:after="0" w:line="240" w:lineRule="auto"/>
              <w:rPr>
                <w:rFonts w:eastAsia="Calibri" w:cstheme="minorHAnsi"/>
                <w:i/>
                <w:iCs/>
                <w:sz w:val="18"/>
                <w:szCs w:val="18"/>
              </w:rPr>
            </w:pPr>
            <w:r w:rsidRPr="00D961FA">
              <w:rPr>
                <w:rFonts w:eastAsia="Calibri" w:cstheme="minorHAnsi"/>
                <w:i/>
                <w:iCs/>
                <w:sz w:val="18"/>
                <w:szCs w:val="18"/>
              </w:rPr>
              <w:t>Assessing the Suitability of Small Farm Dams.</w:t>
            </w:r>
          </w:p>
        </w:tc>
        <w:tc>
          <w:tcPr>
            <w:tcW w:w="1419" w:type="dxa"/>
            <w:vMerge w:val="restart"/>
          </w:tcPr>
          <w:p w14:paraId="36789314" w14:textId="344D8092" w:rsidR="00612D85" w:rsidRPr="00550C4C" w:rsidRDefault="00612D85" w:rsidP="00612D85">
            <w:pPr>
              <w:pStyle w:val="TableText"/>
              <w:jc w:val="right"/>
              <w:rPr>
                <w:rStyle w:val="Strong"/>
                <w:b w:val="0"/>
                <w:bCs w:val="0"/>
              </w:rPr>
            </w:pPr>
            <w:r w:rsidRPr="00C25B9F">
              <w:rPr>
                <w:rStyle w:val="Strong"/>
                <w:b w:val="0"/>
                <w:bCs w:val="0"/>
              </w:rPr>
              <w:t>$1,055,096.00</w:t>
            </w:r>
          </w:p>
        </w:tc>
        <w:tc>
          <w:tcPr>
            <w:tcW w:w="1410" w:type="dxa"/>
            <w:vMerge w:val="restart"/>
          </w:tcPr>
          <w:p w14:paraId="4AAF4041" w14:textId="50F36D33" w:rsidR="00612D85" w:rsidRPr="00550C4C" w:rsidRDefault="5593974C" w:rsidP="00612D85">
            <w:pPr>
              <w:pStyle w:val="TableText"/>
              <w:jc w:val="right"/>
              <w:rPr>
                <w:rStyle w:val="Strong"/>
                <w:b w:val="0"/>
                <w:bCs w:val="0"/>
              </w:rPr>
            </w:pPr>
            <w:r w:rsidRPr="7EFBB925">
              <w:rPr>
                <w:rStyle w:val="Strong"/>
                <w:b w:val="0"/>
                <w:bCs w:val="0"/>
              </w:rPr>
              <w:t>$1,055,096.00</w:t>
            </w:r>
          </w:p>
        </w:tc>
        <w:tc>
          <w:tcPr>
            <w:tcW w:w="1478" w:type="dxa"/>
          </w:tcPr>
          <w:p w14:paraId="4040DD39" w14:textId="179E7750" w:rsidR="00612D85" w:rsidRPr="00550C4C" w:rsidRDefault="00612D85" w:rsidP="00612D85">
            <w:pPr>
              <w:pStyle w:val="TableText"/>
              <w:jc w:val="right"/>
              <w:rPr>
                <w:rStyle w:val="Strong"/>
                <w:b w:val="0"/>
                <w:bCs w:val="0"/>
              </w:rPr>
            </w:pPr>
            <w:r w:rsidRPr="007939C0">
              <w:t>30/06/2022</w:t>
            </w:r>
          </w:p>
        </w:tc>
        <w:tc>
          <w:tcPr>
            <w:tcW w:w="1469" w:type="dxa"/>
          </w:tcPr>
          <w:p w14:paraId="1373A4DB" w14:textId="7F507753" w:rsidR="00612D85" w:rsidRPr="00550C4C" w:rsidRDefault="00612D85" w:rsidP="00612D85">
            <w:pPr>
              <w:pStyle w:val="TableText"/>
              <w:jc w:val="right"/>
              <w:rPr>
                <w:rStyle w:val="Strong"/>
                <w:b w:val="0"/>
                <w:bCs w:val="0"/>
              </w:rPr>
            </w:pPr>
            <w:r w:rsidRPr="00AD3413">
              <w:t>$705,807.72</w:t>
            </w:r>
          </w:p>
        </w:tc>
      </w:tr>
      <w:tr w:rsidR="00612D85" w14:paraId="6549695B" w14:textId="77777777" w:rsidTr="00A43045">
        <w:trPr>
          <w:trHeight w:val="300"/>
        </w:trPr>
        <w:tc>
          <w:tcPr>
            <w:tcW w:w="1867" w:type="dxa"/>
            <w:vMerge/>
          </w:tcPr>
          <w:p w14:paraId="642D65D5" w14:textId="77777777" w:rsidR="00612D85" w:rsidRPr="008E4895" w:rsidRDefault="00612D85" w:rsidP="00612D85">
            <w:pPr>
              <w:pStyle w:val="TableText"/>
            </w:pPr>
          </w:p>
        </w:tc>
        <w:tc>
          <w:tcPr>
            <w:tcW w:w="1094" w:type="dxa"/>
            <w:vMerge/>
          </w:tcPr>
          <w:p w14:paraId="3CA88BCD" w14:textId="77777777" w:rsidR="00612D85" w:rsidRPr="00CC3988" w:rsidRDefault="00612D85" w:rsidP="00612D85">
            <w:pPr>
              <w:pStyle w:val="TableText"/>
            </w:pPr>
          </w:p>
        </w:tc>
        <w:tc>
          <w:tcPr>
            <w:tcW w:w="2278" w:type="dxa"/>
            <w:vMerge/>
          </w:tcPr>
          <w:p w14:paraId="2907FA3C" w14:textId="77777777" w:rsidR="00612D85" w:rsidRPr="00C5497F" w:rsidRDefault="00612D85" w:rsidP="00612D85">
            <w:pPr>
              <w:pStyle w:val="TableText"/>
            </w:pPr>
          </w:p>
        </w:tc>
        <w:tc>
          <w:tcPr>
            <w:tcW w:w="2977" w:type="dxa"/>
            <w:vMerge/>
          </w:tcPr>
          <w:p w14:paraId="3217A391" w14:textId="77777777" w:rsidR="00612D85" w:rsidRPr="00AB2724" w:rsidRDefault="00612D85" w:rsidP="00612D85">
            <w:pPr>
              <w:pStyle w:val="TableText"/>
            </w:pPr>
          </w:p>
        </w:tc>
        <w:tc>
          <w:tcPr>
            <w:tcW w:w="1419" w:type="dxa"/>
            <w:vMerge/>
          </w:tcPr>
          <w:p w14:paraId="4FEACE5D" w14:textId="77777777" w:rsidR="00612D85" w:rsidRPr="00550C4C" w:rsidRDefault="00612D85" w:rsidP="00612D85">
            <w:pPr>
              <w:pStyle w:val="TableText"/>
              <w:jc w:val="right"/>
              <w:rPr>
                <w:rStyle w:val="Strong"/>
                <w:b w:val="0"/>
                <w:bCs w:val="0"/>
              </w:rPr>
            </w:pPr>
          </w:p>
        </w:tc>
        <w:tc>
          <w:tcPr>
            <w:tcW w:w="1410" w:type="dxa"/>
            <w:vMerge/>
          </w:tcPr>
          <w:p w14:paraId="7DFB93B5" w14:textId="77777777" w:rsidR="00612D85" w:rsidRPr="00550C4C" w:rsidRDefault="00612D85" w:rsidP="00612D85">
            <w:pPr>
              <w:pStyle w:val="TableText"/>
              <w:jc w:val="right"/>
              <w:rPr>
                <w:rStyle w:val="Strong"/>
                <w:b w:val="0"/>
                <w:bCs w:val="0"/>
              </w:rPr>
            </w:pPr>
          </w:p>
        </w:tc>
        <w:tc>
          <w:tcPr>
            <w:tcW w:w="1478" w:type="dxa"/>
          </w:tcPr>
          <w:p w14:paraId="375E835C" w14:textId="3553E7A5" w:rsidR="00612D85" w:rsidRPr="00550C4C" w:rsidRDefault="00612D85" w:rsidP="00612D85">
            <w:pPr>
              <w:pStyle w:val="TableText"/>
              <w:jc w:val="right"/>
              <w:rPr>
                <w:rStyle w:val="Strong"/>
                <w:b w:val="0"/>
                <w:bCs w:val="0"/>
              </w:rPr>
            </w:pPr>
            <w:r w:rsidRPr="007939C0">
              <w:t>31/03/2023</w:t>
            </w:r>
          </w:p>
        </w:tc>
        <w:tc>
          <w:tcPr>
            <w:tcW w:w="1469" w:type="dxa"/>
          </w:tcPr>
          <w:p w14:paraId="3FE23CF5" w14:textId="4CFEB7A4" w:rsidR="00612D85" w:rsidRPr="00550C4C" w:rsidRDefault="00612D85" w:rsidP="00612D85">
            <w:pPr>
              <w:pStyle w:val="TableText"/>
              <w:jc w:val="right"/>
              <w:rPr>
                <w:rStyle w:val="Strong"/>
                <w:b w:val="0"/>
                <w:bCs w:val="0"/>
              </w:rPr>
            </w:pPr>
            <w:r w:rsidRPr="00AD3413">
              <w:t>$163,884.90</w:t>
            </w:r>
          </w:p>
        </w:tc>
      </w:tr>
      <w:tr w:rsidR="00612D85" w14:paraId="200EB805" w14:textId="77777777" w:rsidTr="00A43045">
        <w:trPr>
          <w:trHeight w:val="300"/>
        </w:trPr>
        <w:tc>
          <w:tcPr>
            <w:tcW w:w="1867" w:type="dxa"/>
            <w:vMerge/>
          </w:tcPr>
          <w:p w14:paraId="4C5BA68B" w14:textId="77777777" w:rsidR="00612D85" w:rsidRPr="008E4895" w:rsidRDefault="00612D85" w:rsidP="00612D85">
            <w:pPr>
              <w:pStyle w:val="TableText"/>
            </w:pPr>
          </w:p>
        </w:tc>
        <w:tc>
          <w:tcPr>
            <w:tcW w:w="1094" w:type="dxa"/>
            <w:vMerge/>
          </w:tcPr>
          <w:p w14:paraId="7310FE35" w14:textId="77777777" w:rsidR="00612D85" w:rsidRPr="00CC3988" w:rsidRDefault="00612D85" w:rsidP="00612D85">
            <w:pPr>
              <w:pStyle w:val="TableText"/>
            </w:pPr>
          </w:p>
        </w:tc>
        <w:tc>
          <w:tcPr>
            <w:tcW w:w="2278" w:type="dxa"/>
            <w:vMerge/>
          </w:tcPr>
          <w:p w14:paraId="6DF51DAE" w14:textId="77777777" w:rsidR="00612D85" w:rsidRPr="00C5497F" w:rsidRDefault="00612D85" w:rsidP="00612D85">
            <w:pPr>
              <w:pStyle w:val="TableText"/>
            </w:pPr>
          </w:p>
        </w:tc>
        <w:tc>
          <w:tcPr>
            <w:tcW w:w="2977" w:type="dxa"/>
            <w:vMerge/>
          </w:tcPr>
          <w:p w14:paraId="6F8081BC" w14:textId="77777777" w:rsidR="00612D85" w:rsidRPr="00AB2724" w:rsidRDefault="00612D85" w:rsidP="00612D85">
            <w:pPr>
              <w:pStyle w:val="TableText"/>
            </w:pPr>
          </w:p>
        </w:tc>
        <w:tc>
          <w:tcPr>
            <w:tcW w:w="1419" w:type="dxa"/>
            <w:vMerge/>
          </w:tcPr>
          <w:p w14:paraId="2FFE0E4C" w14:textId="77777777" w:rsidR="00612D85" w:rsidRPr="00550C4C" w:rsidRDefault="00612D85" w:rsidP="00612D85">
            <w:pPr>
              <w:pStyle w:val="TableText"/>
              <w:jc w:val="right"/>
              <w:rPr>
                <w:rStyle w:val="Strong"/>
                <w:b w:val="0"/>
                <w:bCs w:val="0"/>
              </w:rPr>
            </w:pPr>
          </w:p>
        </w:tc>
        <w:tc>
          <w:tcPr>
            <w:tcW w:w="1410" w:type="dxa"/>
            <w:vMerge/>
          </w:tcPr>
          <w:p w14:paraId="40773CF8" w14:textId="77777777" w:rsidR="00612D85" w:rsidRPr="00550C4C" w:rsidRDefault="00612D85" w:rsidP="00612D85">
            <w:pPr>
              <w:pStyle w:val="TableText"/>
              <w:jc w:val="right"/>
              <w:rPr>
                <w:rStyle w:val="Strong"/>
                <w:b w:val="0"/>
                <w:bCs w:val="0"/>
              </w:rPr>
            </w:pPr>
          </w:p>
        </w:tc>
        <w:tc>
          <w:tcPr>
            <w:tcW w:w="1478" w:type="dxa"/>
          </w:tcPr>
          <w:p w14:paraId="396ADB3F" w14:textId="25B11EF0" w:rsidR="00612D85" w:rsidRPr="00550C4C" w:rsidRDefault="518F4AF2">
            <w:pPr>
              <w:pStyle w:val="TableText"/>
              <w:jc w:val="right"/>
            </w:pPr>
            <w:r>
              <w:t>2/12/2024</w:t>
            </w:r>
          </w:p>
        </w:tc>
        <w:tc>
          <w:tcPr>
            <w:tcW w:w="1469" w:type="dxa"/>
          </w:tcPr>
          <w:p w14:paraId="5369E1F8" w14:textId="62D7FE98" w:rsidR="00612D85" w:rsidRPr="00550C4C" w:rsidRDefault="00612D85" w:rsidP="00612D85">
            <w:pPr>
              <w:pStyle w:val="TableText"/>
              <w:jc w:val="right"/>
              <w:rPr>
                <w:rStyle w:val="Strong"/>
                <w:b w:val="0"/>
                <w:bCs w:val="0"/>
              </w:rPr>
            </w:pPr>
            <w:r w:rsidRPr="00AD3413">
              <w:t>$185,403.38</w:t>
            </w:r>
          </w:p>
        </w:tc>
      </w:tr>
      <w:tr w:rsidR="00612D85" w14:paraId="00AD088D" w14:textId="77777777" w:rsidTr="00A43045">
        <w:trPr>
          <w:trHeight w:val="300"/>
        </w:trPr>
        <w:tc>
          <w:tcPr>
            <w:tcW w:w="1867" w:type="dxa"/>
            <w:vMerge w:val="restart"/>
          </w:tcPr>
          <w:p w14:paraId="4254307B" w14:textId="77777777" w:rsidR="00612D85" w:rsidRPr="008E4895" w:rsidRDefault="00612D85" w:rsidP="00612D85">
            <w:pPr>
              <w:pStyle w:val="TableText"/>
            </w:pPr>
            <w:r w:rsidRPr="008E4895">
              <w:t>Southern Regional Natural Resource Management Association Inc</w:t>
            </w:r>
          </w:p>
        </w:tc>
        <w:tc>
          <w:tcPr>
            <w:tcW w:w="1094" w:type="dxa"/>
            <w:vMerge w:val="restart"/>
          </w:tcPr>
          <w:p w14:paraId="32D4A7D1" w14:textId="77777777" w:rsidR="00612D85" w:rsidRPr="00042995" w:rsidRDefault="00612D85" w:rsidP="00612D85">
            <w:pPr>
              <w:pStyle w:val="TableText"/>
            </w:pPr>
            <w:r w:rsidRPr="00CC3988">
              <w:t>Tasmania</w:t>
            </w:r>
          </w:p>
        </w:tc>
        <w:tc>
          <w:tcPr>
            <w:tcW w:w="2278" w:type="dxa"/>
            <w:vMerge w:val="restart"/>
          </w:tcPr>
          <w:p w14:paraId="2336BB31"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05B81E79" w14:textId="77777777" w:rsidR="00612D85" w:rsidRDefault="00612D85" w:rsidP="00612D85">
            <w:pPr>
              <w:pStyle w:val="TableText"/>
            </w:pPr>
            <w:r w:rsidRPr="00AB2724">
              <w:t>Drought Resilience Innovation Grants Program – Innovation Grant</w:t>
            </w:r>
          </w:p>
        </w:tc>
        <w:tc>
          <w:tcPr>
            <w:tcW w:w="1419" w:type="dxa"/>
            <w:vMerge w:val="restart"/>
          </w:tcPr>
          <w:p w14:paraId="0375A901" w14:textId="05E7D7FD" w:rsidR="00612D85" w:rsidRPr="00550C4C" w:rsidRDefault="00612D85" w:rsidP="00612D85">
            <w:pPr>
              <w:pStyle w:val="TableText"/>
              <w:jc w:val="right"/>
              <w:rPr>
                <w:rStyle w:val="Strong"/>
                <w:b w:val="0"/>
                <w:bCs w:val="0"/>
              </w:rPr>
            </w:pPr>
            <w:r w:rsidRPr="00C25B9F">
              <w:rPr>
                <w:rStyle w:val="Strong"/>
                <w:b w:val="0"/>
                <w:bCs w:val="0"/>
              </w:rPr>
              <w:t>$1,445,000.00</w:t>
            </w:r>
          </w:p>
        </w:tc>
        <w:tc>
          <w:tcPr>
            <w:tcW w:w="1410" w:type="dxa"/>
            <w:vMerge w:val="restart"/>
          </w:tcPr>
          <w:p w14:paraId="53E142CF" w14:textId="658512A8" w:rsidR="00612D85" w:rsidRPr="00550C4C" w:rsidRDefault="00612D85" w:rsidP="00612D85">
            <w:pPr>
              <w:pStyle w:val="TableText"/>
              <w:jc w:val="right"/>
              <w:rPr>
                <w:rStyle w:val="Strong"/>
                <w:b w:val="0"/>
                <w:bCs w:val="0"/>
              </w:rPr>
            </w:pPr>
            <w:r w:rsidRPr="00C25B9F">
              <w:rPr>
                <w:rStyle w:val="Strong"/>
                <w:b w:val="0"/>
                <w:bCs w:val="0"/>
              </w:rPr>
              <w:t>$1,445,000.00</w:t>
            </w:r>
          </w:p>
        </w:tc>
        <w:tc>
          <w:tcPr>
            <w:tcW w:w="1478" w:type="dxa"/>
          </w:tcPr>
          <w:p w14:paraId="03CCE8ED" w14:textId="3145DBEA" w:rsidR="00612D85" w:rsidRPr="00550C4C" w:rsidRDefault="00612D85" w:rsidP="00612D85">
            <w:pPr>
              <w:pStyle w:val="TableText"/>
              <w:jc w:val="right"/>
              <w:rPr>
                <w:rStyle w:val="Strong"/>
                <w:b w:val="0"/>
                <w:bCs w:val="0"/>
              </w:rPr>
            </w:pPr>
            <w:r w:rsidRPr="007939C0">
              <w:t>30/06/2022</w:t>
            </w:r>
          </w:p>
        </w:tc>
        <w:tc>
          <w:tcPr>
            <w:tcW w:w="1469" w:type="dxa"/>
          </w:tcPr>
          <w:p w14:paraId="67108AE3" w14:textId="59FAC18C" w:rsidR="00612D85" w:rsidRPr="00550C4C" w:rsidRDefault="00612D85" w:rsidP="00612D85">
            <w:pPr>
              <w:pStyle w:val="TableText"/>
              <w:jc w:val="right"/>
              <w:rPr>
                <w:rStyle w:val="Strong"/>
                <w:b w:val="0"/>
                <w:bCs w:val="0"/>
              </w:rPr>
            </w:pPr>
            <w:r w:rsidRPr="002D76EF">
              <w:t>$866,436.58</w:t>
            </w:r>
          </w:p>
        </w:tc>
      </w:tr>
      <w:tr w:rsidR="00612D85" w14:paraId="2E393889" w14:textId="77777777" w:rsidTr="00A43045">
        <w:trPr>
          <w:trHeight w:val="300"/>
        </w:trPr>
        <w:tc>
          <w:tcPr>
            <w:tcW w:w="1867" w:type="dxa"/>
            <w:vMerge/>
          </w:tcPr>
          <w:p w14:paraId="048B49A5" w14:textId="77777777" w:rsidR="00612D85" w:rsidRPr="008E4895" w:rsidRDefault="00612D85" w:rsidP="00612D85">
            <w:pPr>
              <w:pStyle w:val="TableText"/>
            </w:pPr>
          </w:p>
        </w:tc>
        <w:tc>
          <w:tcPr>
            <w:tcW w:w="1094" w:type="dxa"/>
            <w:vMerge/>
          </w:tcPr>
          <w:p w14:paraId="6E94F4D0" w14:textId="77777777" w:rsidR="00612D85" w:rsidRPr="00CC3988" w:rsidRDefault="00612D85" w:rsidP="00612D85">
            <w:pPr>
              <w:pStyle w:val="TableText"/>
            </w:pPr>
          </w:p>
        </w:tc>
        <w:tc>
          <w:tcPr>
            <w:tcW w:w="2278" w:type="dxa"/>
            <w:vMerge/>
          </w:tcPr>
          <w:p w14:paraId="6380C067" w14:textId="77777777" w:rsidR="00612D85" w:rsidRPr="00C5497F" w:rsidRDefault="00612D85" w:rsidP="00612D85">
            <w:pPr>
              <w:pStyle w:val="TableText"/>
            </w:pPr>
          </w:p>
        </w:tc>
        <w:tc>
          <w:tcPr>
            <w:tcW w:w="2977" w:type="dxa"/>
            <w:vMerge/>
          </w:tcPr>
          <w:p w14:paraId="5D621E89" w14:textId="77777777" w:rsidR="00612D85" w:rsidRPr="00AB2724" w:rsidRDefault="00612D85" w:rsidP="00612D85">
            <w:pPr>
              <w:pStyle w:val="TableText"/>
            </w:pPr>
          </w:p>
        </w:tc>
        <w:tc>
          <w:tcPr>
            <w:tcW w:w="1419" w:type="dxa"/>
            <w:vMerge/>
          </w:tcPr>
          <w:p w14:paraId="183A55EC" w14:textId="77777777" w:rsidR="00612D85" w:rsidRPr="00550C4C" w:rsidRDefault="00612D85" w:rsidP="00612D85">
            <w:pPr>
              <w:pStyle w:val="TableText"/>
              <w:jc w:val="right"/>
              <w:rPr>
                <w:rStyle w:val="Strong"/>
                <w:b w:val="0"/>
                <w:bCs w:val="0"/>
              </w:rPr>
            </w:pPr>
          </w:p>
        </w:tc>
        <w:tc>
          <w:tcPr>
            <w:tcW w:w="1410" w:type="dxa"/>
            <w:vMerge/>
          </w:tcPr>
          <w:p w14:paraId="10FF04A5" w14:textId="77777777" w:rsidR="00612D85" w:rsidRPr="00550C4C" w:rsidRDefault="00612D85" w:rsidP="00612D85">
            <w:pPr>
              <w:pStyle w:val="TableText"/>
              <w:jc w:val="right"/>
              <w:rPr>
                <w:rStyle w:val="Strong"/>
                <w:b w:val="0"/>
                <w:bCs w:val="0"/>
              </w:rPr>
            </w:pPr>
          </w:p>
        </w:tc>
        <w:tc>
          <w:tcPr>
            <w:tcW w:w="1478" w:type="dxa"/>
          </w:tcPr>
          <w:p w14:paraId="2261F37A" w14:textId="60125AD3" w:rsidR="00612D85" w:rsidRPr="00550C4C" w:rsidRDefault="00612D85" w:rsidP="00612D85">
            <w:pPr>
              <w:pStyle w:val="TableText"/>
              <w:jc w:val="right"/>
              <w:rPr>
                <w:rStyle w:val="Strong"/>
                <w:b w:val="0"/>
                <w:bCs w:val="0"/>
              </w:rPr>
            </w:pPr>
            <w:r w:rsidRPr="007939C0">
              <w:t>31/03/2023</w:t>
            </w:r>
          </w:p>
        </w:tc>
        <w:tc>
          <w:tcPr>
            <w:tcW w:w="1469" w:type="dxa"/>
          </w:tcPr>
          <w:p w14:paraId="22C65861" w14:textId="03E00F00" w:rsidR="00612D85" w:rsidRPr="00550C4C" w:rsidRDefault="00612D85" w:rsidP="00612D85">
            <w:pPr>
              <w:pStyle w:val="TableText"/>
              <w:jc w:val="right"/>
              <w:rPr>
                <w:rStyle w:val="Strong"/>
                <w:b w:val="0"/>
                <w:bCs w:val="0"/>
              </w:rPr>
            </w:pPr>
            <w:r w:rsidRPr="002D76EF">
              <w:t>$319,600.48</w:t>
            </w:r>
          </w:p>
        </w:tc>
      </w:tr>
      <w:tr w:rsidR="00612D85" w14:paraId="68407646" w14:textId="77777777" w:rsidTr="00A43045">
        <w:trPr>
          <w:trHeight w:val="300"/>
        </w:trPr>
        <w:tc>
          <w:tcPr>
            <w:tcW w:w="1867" w:type="dxa"/>
            <w:vMerge/>
          </w:tcPr>
          <w:p w14:paraId="643ABB8E" w14:textId="77777777" w:rsidR="00612D85" w:rsidRPr="008E4895" w:rsidRDefault="00612D85" w:rsidP="00612D85">
            <w:pPr>
              <w:pStyle w:val="TableText"/>
            </w:pPr>
          </w:p>
        </w:tc>
        <w:tc>
          <w:tcPr>
            <w:tcW w:w="1094" w:type="dxa"/>
            <w:vMerge/>
          </w:tcPr>
          <w:p w14:paraId="3C3A23FB" w14:textId="77777777" w:rsidR="00612D85" w:rsidRPr="00CC3988" w:rsidRDefault="00612D85" w:rsidP="00612D85">
            <w:pPr>
              <w:pStyle w:val="TableText"/>
            </w:pPr>
          </w:p>
        </w:tc>
        <w:tc>
          <w:tcPr>
            <w:tcW w:w="2278" w:type="dxa"/>
            <w:vMerge/>
          </w:tcPr>
          <w:p w14:paraId="1D833585" w14:textId="77777777" w:rsidR="00612D85" w:rsidRPr="00C5497F" w:rsidRDefault="00612D85" w:rsidP="00612D85">
            <w:pPr>
              <w:pStyle w:val="TableText"/>
            </w:pPr>
          </w:p>
        </w:tc>
        <w:tc>
          <w:tcPr>
            <w:tcW w:w="2977" w:type="dxa"/>
            <w:vMerge/>
          </w:tcPr>
          <w:p w14:paraId="4DA8E0EB" w14:textId="77777777" w:rsidR="00612D85" w:rsidRPr="00AB2724" w:rsidRDefault="00612D85" w:rsidP="00612D85">
            <w:pPr>
              <w:pStyle w:val="TableText"/>
            </w:pPr>
          </w:p>
        </w:tc>
        <w:tc>
          <w:tcPr>
            <w:tcW w:w="1419" w:type="dxa"/>
            <w:vMerge/>
          </w:tcPr>
          <w:p w14:paraId="62C97AA6" w14:textId="77777777" w:rsidR="00612D85" w:rsidRPr="00550C4C" w:rsidRDefault="00612D85" w:rsidP="00612D85">
            <w:pPr>
              <w:pStyle w:val="TableText"/>
              <w:jc w:val="right"/>
              <w:rPr>
                <w:rStyle w:val="Strong"/>
                <w:b w:val="0"/>
                <w:bCs w:val="0"/>
              </w:rPr>
            </w:pPr>
          </w:p>
        </w:tc>
        <w:tc>
          <w:tcPr>
            <w:tcW w:w="1410" w:type="dxa"/>
            <w:vMerge/>
          </w:tcPr>
          <w:p w14:paraId="667325FE" w14:textId="77777777" w:rsidR="00612D85" w:rsidRPr="00550C4C" w:rsidRDefault="00612D85" w:rsidP="00612D85">
            <w:pPr>
              <w:pStyle w:val="TableText"/>
              <w:jc w:val="right"/>
              <w:rPr>
                <w:rStyle w:val="Strong"/>
                <w:b w:val="0"/>
                <w:bCs w:val="0"/>
              </w:rPr>
            </w:pPr>
          </w:p>
        </w:tc>
        <w:tc>
          <w:tcPr>
            <w:tcW w:w="1478" w:type="dxa"/>
          </w:tcPr>
          <w:p w14:paraId="6A856C7E" w14:textId="3D29A40D" w:rsidR="00612D85" w:rsidRPr="00550C4C" w:rsidRDefault="00612D85" w:rsidP="00612D85">
            <w:pPr>
              <w:pStyle w:val="TableText"/>
              <w:jc w:val="right"/>
              <w:rPr>
                <w:rStyle w:val="Strong"/>
                <w:b w:val="0"/>
                <w:bCs w:val="0"/>
              </w:rPr>
            </w:pPr>
            <w:r w:rsidRPr="007939C0">
              <w:t>31/03/2024</w:t>
            </w:r>
          </w:p>
        </w:tc>
        <w:tc>
          <w:tcPr>
            <w:tcW w:w="1469" w:type="dxa"/>
          </w:tcPr>
          <w:p w14:paraId="1BA01B35" w14:textId="45AC1F22" w:rsidR="00612D85" w:rsidRPr="00550C4C" w:rsidRDefault="00612D85" w:rsidP="00612D85">
            <w:pPr>
              <w:pStyle w:val="TableText"/>
              <w:jc w:val="right"/>
              <w:rPr>
                <w:rStyle w:val="Strong"/>
                <w:b w:val="0"/>
                <w:bCs w:val="0"/>
              </w:rPr>
            </w:pPr>
            <w:r w:rsidRPr="002D76EF">
              <w:t>$258,962.94</w:t>
            </w:r>
          </w:p>
        </w:tc>
      </w:tr>
      <w:tr w:rsidR="00612D85" w14:paraId="67CFBD50" w14:textId="77777777" w:rsidTr="00A43045">
        <w:trPr>
          <w:trHeight w:val="300"/>
        </w:trPr>
        <w:tc>
          <w:tcPr>
            <w:tcW w:w="1867" w:type="dxa"/>
            <w:vMerge w:val="restart"/>
          </w:tcPr>
          <w:p w14:paraId="092DB3C9" w14:textId="77777777" w:rsidR="00612D85" w:rsidRPr="008E4895" w:rsidRDefault="00612D85" w:rsidP="00612D85">
            <w:pPr>
              <w:pStyle w:val="TableText"/>
            </w:pPr>
            <w:r w:rsidRPr="008E4895">
              <w:t>The University of Melbourne</w:t>
            </w:r>
          </w:p>
        </w:tc>
        <w:tc>
          <w:tcPr>
            <w:tcW w:w="1094" w:type="dxa"/>
            <w:vMerge w:val="restart"/>
          </w:tcPr>
          <w:p w14:paraId="3956E017" w14:textId="77777777" w:rsidR="00612D85" w:rsidRPr="00550C4C" w:rsidRDefault="00612D85" w:rsidP="00612D85">
            <w:pPr>
              <w:pStyle w:val="TableText"/>
            </w:pPr>
            <w:r w:rsidRPr="00CC3988">
              <w:t>Victoria</w:t>
            </w:r>
          </w:p>
        </w:tc>
        <w:tc>
          <w:tcPr>
            <w:tcW w:w="2278" w:type="dxa"/>
            <w:vMerge w:val="restart"/>
          </w:tcPr>
          <w:p w14:paraId="54DFAEEE"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6BCC0DFB" w14:textId="77777777" w:rsidR="00612D85" w:rsidRDefault="00612D85" w:rsidP="00612D85">
            <w:pPr>
              <w:pStyle w:val="TableText"/>
            </w:pPr>
            <w:r w:rsidRPr="00AB2724">
              <w:t>Drought Resilience Innovation Grants Program – Innovation Grant</w:t>
            </w:r>
          </w:p>
          <w:p w14:paraId="2446B714" w14:textId="337E0538" w:rsidR="00612D85" w:rsidRPr="00612852" w:rsidRDefault="00612D85" w:rsidP="00612D85">
            <w:pPr>
              <w:pStyle w:val="TableText"/>
              <w:rPr>
                <w:rStyle w:val="Emphasis"/>
              </w:rPr>
            </w:pPr>
            <w:r w:rsidRPr="00612852">
              <w:rPr>
                <w:rStyle w:val="Emphasis"/>
              </w:rPr>
              <w:t>Whole-system Redesign of Broadacre Farming of SE Australia</w:t>
            </w:r>
          </w:p>
        </w:tc>
        <w:tc>
          <w:tcPr>
            <w:tcW w:w="1419" w:type="dxa"/>
            <w:vMerge w:val="restart"/>
          </w:tcPr>
          <w:p w14:paraId="47EA5335" w14:textId="6BC2AE2B" w:rsidR="00612D85" w:rsidRPr="00550C4C" w:rsidRDefault="00612D85" w:rsidP="00612D85">
            <w:pPr>
              <w:pStyle w:val="TableText"/>
              <w:jc w:val="right"/>
              <w:rPr>
                <w:rStyle w:val="Strong"/>
                <w:b w:val="0"/>
                <w:bCs w:val="0"/>
              </w:rPr>
            </w:pPr>
            <w:r w:rsidRPr="00612852">
              <w:rPr>
                <w:rStyle w:val="Strong"/>
                <w:b w:val="0"/>
                <w:bCs w:val="0"/>
              </w:rPr>
              <w:t>$1,997,944.00</w:t>
            </w:r>
          </w:p>
        </w:tc>
        <w:tc>
          <w:tcPr>
            <w:tcW w:w="1410" w:type="dxa"/>
            <w:vMerge w:val="restart"/>
          </w:tcPr>
          <w:p w14:paraId="0386E309" w14:textId="01876B95" w:rsidR="00612D85" w:rsidRPr="00550C4C" w:rsidRDefault="00612D85" w:rsidP="00612D85">
            <w:pPr>
              <w:pStyle w:val="TableText"/>
              <w:jc w:val="right"/>
              <w:rPr>
                <w:rStyle w:val="Strong"/>
                <w:b w:val="0"/>
                <w:bCs w:val="0"/>
              </w:rPr>
            </w:pPr>
            <w:r w:rsidRPr="00612852">
              <w:rPr>
                <w:rStyle w:val="Strong"/>
                <w:b w:val="0"/>
                <w:bCs w:val="0"/>
              </w:rPr>
              <w:t>$1,997,944.00</w:t>
            </w:r>
          </w:p>
        </w:tc>
        <w:tc>
          <w:tcPr>
            <w:tcW w:w="1478" w:type="dxa"/>
          </w:tcPr>
          <w:p w14:paraId="68C08E62" w14:textId="38532E85" w:rsidR="00612D85" w:rsidRPr="00550C4C" w:rsidRDefault="00612D85" w:rsidP="00612D85">
            <w:pPr>
              <w:pStyle w:val="TableText"/>
              <w:jc w:val="right"/>
              <w:rPr>
                <w:rStyle w:val="Strong"/>
                <w:b w:val="0"/>
                <w:bCs w:val="0"/>
              </w:rPr>
            </w:pPr>
            <w:r w:rsidRPr="007939C0">
              <w:t>30/06/2022</w:t>
            </w:r>
          </w:p>
        </w:tc>
        <w:tc>
          <w:tcPr>
            <w:tcW w:w="1469" w:type="dxa"/>
          </w:tcPr>
          <w:p w14:paraId="3E2335B2" w14:textId="5EB5C1FA" w:rsidR="00612D85" w:rsidRPr="00550C4C" w:rsidRDefault="00612D85" w:rsidP="00612D85">
            <w:pPr>
              <w:pStyle w:val="TableText"/>
              <w:jc w:val="right"/>
              <w:rPr>
                <w:rStyle w:val="Strong"/>
                <w:b w:val="0"/>
                <w:bCs w:val="0"/>
              </w:rPr>
            </w:pPr>
            <w:r w:rsidRPr="006E1BBF">
              <w:t>$1,357,589.05</w:t>
            </w:r>
          </w:p>
        </w:tc>
      </w:tr>
      <w:tr w:rsidR="00612D85" w14:paraId="3BC198D1" w14:textId="77777777" w:rsidTr="00A43045">
        <w:trPr>
          <w:trHeight w:val="300"/>
        </w:trPr>
        <w:tc>
          <w:tcPr>
            <w:tcW w:w="1867" w:type="dxa"/>
            <w:vMerge/>
          </w:tcPr>
          <w:p w14:paraId="0443FE6D" w14:textId="77777777" w:rsidR="00612D85" w:rsidRPr="008E4895" w:rsidRDefault="00612D85" w:rsidP="00612D85">
            <w:pPr>
              <w:pStyle w:val="TableText"/>
            </w:pPr>
          </w:p>
        </w:tc>
        <w:tc>
          <w:tcPr>
            <w:tcW w:w="1094" w:type="dxa"/>
            <w:vMerge/>
          </w:tcPr>
          <w:p w14:paraId="3F845DD6" w14:textId="77777777" w:rsidR="00612D85" w:rsidRPr="00CC3988" w:rsidRDefault="00612D85" w:rsidP="00612D85">
            <w:pPr>
              <w:pStyle w:val="TableText"/>
            </w:pPr>
          </w:p>
        </w:tc>
        <w:tc>
          <w:tcPr>
            <w:tcW w:w="2278" w:type="dxa"/>
            <w:vMerge/>
          </w:tcPr>
          <w:p w14:paraId="5410A419" w14:textId="77777777" w:rsidR="00612D85" w:rsidRPr="00C5497F" w:rsidRDefault="00612D85" w:rsidP="00612D85">
            <w:pPr>
              <w:pStyle w:val="TableText"/>
            </w:pPr>
          </w:p>
        </w:tc>
        <w:tc>
          <w:tcPr>
            <w:tcW w:w="2977" w:type="dxa"/>
            <w:vMerge/>
          </w:tcPr>
          <w:p w14:paraId="1D742641" w14:textId="77777777" w:rsidR="00612D85" w:rsidRPr="00AB2724" w:rsidRDefault="00612D85" w:rsidP="00612D85">
            <w:pPr>
              <w:pStyle w:val="TableText"/>
            </w:pPr>
          </w:p>
        </w:tc>
        <w:tc>
          <w:tcPr>
            <w:tcW w:w="1419" w:type="dxa"/>
            <w:vMerge/>
          </w:tcPr>
          <w:p w14:paraId="0BEC56EB" w14:textId="77777777" w:rsidR="00612D85" w:rsidRPr="00550C4C" w:rsidRDefault="00612D85" w:rsidP="00612D85">
            <w:pPr>
              <w:pStyle w:val="TableText"/>
              <w:jc w:val="right"/>
              <w:rPr>
                <w:rStyle w:val="Strong"/>
                <w:b w:val="0"/>
                <w:bCs w:val="0"/>
              </w:rPr>
            </w:pPr>
          </w:p>
        </w:tc>
        <w:tc>
          <w:tcPr>
            <w:tcW w:w="1410" w:type="dxa"/>
            <w:vMerge/>
          </w:tcPr>
          <w:p w14:paraId="04CF3DE8" w14:textId="77777777" w:rsidR="00612D85" w:rsidRPr="00550C4C" w:rsidRDefault="00612D85" w:rsidP="00612D85">
            <w:pPr>
              <w:pStyle w:val="TableText"/>
              <w:jc w:val="right"/>
              <w:rPr>
                <w:rStyle w:val="Strong"/>
                <w:b w:val="0"/>
                <w:bCs w:val="0"/>
              </w:rPr>
            </w:pPr>
          </w:p>
        </w:tc>
        <w:tc>
          <w:tcPr>
            <w:tcW w:w="1478" w:type="dxa"/>
          </w:tcPr>
          <w:p w14:paraId="1D869A2A" w14:textId="6A2C70E4" w:rsidR="00612D85" w:rsidRPr="00550C4C" w:rsidRDefault="00612D85" w:rsidP="00612D85">
            <w:pPr>
              <w:pStyle w:val="TableText"/>
              <w:jc w:val="right"/>
              <w:rPr>
                <w:rStyle w:val="Strong"/>
                <w:b w:val="0"/>
                <w:bCs w:val="0"/>
              </w:rPr>
            </w:pPr>
            <w:r w:rsidRPr="007939C0">
              <w:t>31/03/2023</w:t>
            </w:r>
          </w:p>
        </w:tc>
        <w:tc>
          <w:tcPr>
            <w:tcW w:w="1469" w:type="dxa"/>
          </w:tcPr>
          <w:p w14:paraId="4FD50F87" w14:textId="7DDF6F87" w:rsidR="00612D85" w:rsidRPr="00550C4C" w:rsidRDefault="00612D85" w:rsidP="00612D85">
            <w:pPr>
              <w:pStyle w:val="TableText"/>
              <w:jc w:val="right"/>
              <w:rPr>
                <w:rStyle w:val="Strong"/>
                <w:b w:val="0"/>
                <w:bCs w:val="0"/>
              </w:rPr>
            </w:pPr>
            <w:r w:rsidRPr="006E1BBF">
              <w:t>$420,844.34</w:t>
            </w:r>
          </w:p>
        </w:tc>
      </w:tr>
      <w:tr w:rsidR="00612D85" w14:paraId="6CD2CB5C" w14:textId="77777777" w:rsidTr="00A43045">
        <w:trPr>
          <w:trHeight w:val="300"/>
        </w:trPr>
        <w:tc>
          <w:tcPr>
            <w:tcW w:w="1867" w:type="dxa"/>
            <w:vMerge/>
          </w:tcPr>
          <w:p w14:paraId="0D105D8D" w14:textId="77777777" w:rsidR="00612D85" w:rsidRPr="008E4895" w:rsidRDefault="00612D85" w:rsidP="00612D85">
            <w:pPr>
              <w:pStyle w:val="TableText"/>
            </w:pPr>
          </w:p>
        </w:tc>
        <w:tc>
          <w:tcPr>
            <w:tcW w:w="1094" w:type="dxa"/>
            <w:vMerge/>
          </w:tcPr>
          <w:p w14:paraId="47E1929C" w14:textId="77777777" w:rsidR="00612D85" w:rsidRPr="00CC3988" w:rsidRDefault="00612D85" w:rsidP="00612D85">
            <w:pPr>
              <w:pStyle w:val="TableText"/>
            </w:pPr>
          </w:p>
        </w:tc>
        <w:tc>
          <w:tcPr>
            <w:tcW w:w="2278" w:type="dxa"/>
            <w:vMerge/>
          </w:tcPr>
          <w:p w14:paraId="33C240D7" w14:textId="77777777" w:rsidR="00612D85" w:rsidRPr="00C5497F" w:rsidRDefault="00612D85" w:rsidP="00612D85">
            <w:pPr>
              <w:pStyle w:val="TableText"/>
            </w:pPr>
          </w:p>
        </w:tc>
        <w:tc>
          <w:tcPr>
            <w:tcW w:w="2977" w:type="dxa"/>
            <w:vMerge/>
          </w:tcPr>
          <w:p w14:paraId="3E3E4D99" w14:textId="77777777" w:rsidR="00612D85" w:rsidRPr="00AB2724" w:rsidRDefault="00612D85" w:rsidP="00612D85">
            <w:pPr>
              <w:pStyle w:val="TableText"/>
            </w:pPr>
          </w:p>
        </w:tc>
        <w:tc>
          <w:tcPr>
            <w:tcW w:w="1419" w:type="dxa"/>
            <w:vMerge/>
          </w:tcPr>
          <w:p w14:paraId="7733CA15" w14:textId="77777777" w:rsidR="00612D85" w:rsidRPr="00550C4C" w:rsidRDefault="00612D85" w:rsidP="00612D85">
            <w:pPr>
              <w:pStyle w:val="TableText"/>
              <w:jc w:val="right"/>
              <w:rPr>
                <w:rStyle w:val="Strong"/>
                <w:b w:val="0"/>
                <w:bCs w:val="0"/>
              </w:rPr>
            </w:pPr>
          </w:p>
        </w:tc>
        <w:tc>
          <w:tcPr>
            <w:tcW w:w="1410" w:type="dxa"/>
            <w:vMerge/>
          </w:tcPr>
          <w:p w14:paraId="18DC903A" w14:textId="77777777" w:rsidR="00612D85" w:rsidRPr="00550C4C" w:rsidRDefault="00612D85" w:rsidP="00612D85">
            <w:pPr>
              <w:pStyle w:val="TableText"/>
              <w:jc w:val="right"/>
              <w:rPr>
                <w:rStyle w:val="Strong"/>
                <w:b w:val="0"/>
                <w:bCs w:val="0"/>
              </w:rPr>
            </w:pPr>
          </w:p>
        </w:tc>
        <w:tc>
          <w:tcPr>
            <w:tcW w:w="1478" w:type="dxa"/>
          </w:tcPr>
          <w:p w14:paraId="6095B9A4" w14:textId="4336D2F9" w:rsidR="00612D85" w:rsidRPr="00550C4C" w:rsidRDefault="00612D85" w:rsidP="00612D85">
            <w:pPr>
              <w:pStyle w:val="TableText"/>
              <w:jc w:val="right"/>
              <w:rPr>
                <w:rStyle w:val="Strong"/>
                <w:b w:val="0"/>
                <w:bCs w:val="0"/>
              </w:rPr>
            </w:pPr>
            <w:r w:rsidRPr="007939C0">
              <w:t>31/03/2024</w:t>
            </w:r>
          </w:p>
        </w:tc>
        <w:tc>
          <w:tcPr>
            <w:tcW w:w="1469" w:type="dxa"/>
          </w:tcPr>
          <w:p w14:paraId="6AFFA7BC" w14:textId="7FC69AD4" w:rsidR="00612D85" w:rsidRPr="00550C4C" w:rsidRDefault="00612D85" w:rsidP="00612D85">
            <w:pPr>
              <w:pStyle w:val="TableText"/>
              <w:jc w:val="right"/>
              <w:rPr>
                <w:rStyle w:val="Strong"/>
                <w:b w:val="0"/>
                <w:bCs w:val="0"/>
              </w:rPr>
            </w:pPr>
            <w:r w:rsidRPr="006E1BBF">
              <w:t>$219,510.61</w:t>
            </w:r>
          </w:p>
        </w:tc>
      </w:tr>
      <w:tr w:rsidR="00612D85" w14:paraId="7FBB614E" w14:textId="77777777" w:rsidTr="00A43045">
        <w:trPr>
          <w:trHeight w:val="300"/>
        </w:trPr>
        <w:tc>
          <w:tcPr>
            <w:tcW w:w="1867" w:type="dxa"/>
            <w:vMerge w:val="restart"/>
          </w:tcPr>
          <w:p w14:paraId="279E8320" w14:textId="77777777" w:rsidR="00612D85" w:rsidRPr="008E4895" w:rsidRDefault="00612D85" w:rsidP="00612D85">
            <w:pPr>
              <w:pStyle w:val="TableText"/>
            </w:pPr>
            <w:r w:rsidRPr="008E4895">
              <w:t xml:space="preserve">The University of Newcastle </w:t>
            </w:r>
          </w:p>
        </w:tc>
        <w:tc>
          <w:tcPr>
            <w:tcW w:w="1094" w:type="dxa"/>
            <w:vMerge w:val="restart"/>
          </w:tcPr>
          <w:p w14:paraId="07192D08" w14:textId="77777777" w:rsidR="00612D85" w:rsidRPr="004459C9" w:rsidRDefault="00612D85" w:rsidP="00612D85">
            <w:pPr>
              <w:pStyle w:val="TableText"/>
            </w:pPr>
            <w:r w:rsidRPr="004459C9">
              <w:t>New South Wales</w:t>
            </w:r>
          </w:p>
        </w:tc>
        <w:tc>
          <w:tcPr>
            <w:tcW w:w="2278" w:type="dxa"/>
            <w:vMerge w:val="restart"/>
          </w:tcPr>
          <w:p w14:paraId="6BE14D8B"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478DE0A8" w14:textId="77777777" w:rsidR="00612D85" w:rsidRDefault="00612D85" w:rsidP="00612D85">
            <w:pPr>
              <w:pStyle w:val="TableText"/>
            </w:pPr>
            <w:r w:rsidRPr="00AB2724">
              <w:t>Drought Resilience Innovation Grants Program – Innovation Grant</w:t>
            </w:r>
          </w:p>
          <w:p w14:paraId="3D68ABD5" w14:textId="2B64D941" w:rsidR="00612D85" w:rsidRPr="00C25B9F" w:rsidRDefault="00612D85" w:rsidP="00612D85">
            <w:pPr>
              <w:pStyle w:val="TableText"/>
              <w:rPr>
                <w:rStyle w:val="Emphasis"/>
              </w:rPr>
            </w:pPr>
            <w:r w:rsidRPr="00C25B9F">
              <w:rPr>
                <w:rStyle w:val="Emphasis"/>
              </w:rPr>
              <w:t>Hydro Harvester - A fresh way to extract atmospheric water for drought affected communities</w:t>
            </w:r>
          </w:p>
        </w:tc>
        <w:tc>
          <w:tcPr>
            <w:tcW w:w="1419" w:type="dxa"/>
            <w:vMerge w:val="restart"/>
          </w:tcPr>
          <w:p w14:paraId="7394D83A" w14:textId="381F2D43" w:rsidR="00612D85" w:rsidRPr="00C25B9F" w:rsidRDefault="00612D85" w:rsidP="00612D85">
            <w:pPr>
              <w:pStyle w:val="TableText"/>
              <w:jc w:val="right"/>
            </w:pPr>
            <w:r w:rsidRPr="00C25B9F">
              <w:t>$1,750,510</w:t>
            </w:r>
            <w:r>
              <w:t>.00</w:t>
            </w:r>
          </w:p>
        </w:tc>
        <w:tc>
          <w:tcPr>
            <w:tcW w:w="1410" w:type="dxa"/>
            <w:vMerge w:val="restart"/>
          </w:tcPr>
          <w:p w14:paraId="30381EB6" w14:textId="29487BDE" w:rsidR="00612D85" w:rsidRPr="00C25B9F" w:rsidRDefault="00612D85" w:rsidP="00612D85">
            <w:pPr>
              <w:pStyle w:val="TableText"/>
              <w:jc w:val="right"/>
            </w:pPr>
            <w:r w:rsidRPr="00C25B9F">
              <w:t>$1,750,510</w:t>
            </w:r>
            <w:r>
              <w:t>.00</w:t>
            </w:r>
          </w:p>
        </w:tc>
        <w:tc>
          <w:tcPr>
            <w:tcW w:w="1478" w:type="dxa"/>
          </w:tcPr>
          <w:p w14:paraId="73FEE67C" w14:textId="350FEBA2" w:rsidR="00612D85" w:rsidRPr="00550C4C" w:rsidRDefault="00612D85" w:rsidP="00612D85">
            <w:pPr>
              <w:pStyle w:val="TableText"/>
              <w:jc w:val="right"/>
              <w:rPr>
                <w:rStyle w:val="Strong"/>
                <w:b w:val="0"/>
                <w:bCs w:val="0"/>
              </w:rPr>
            </w:pPr>
            <w:r w:rsidRPr="007939C0">
              <w:t>30/06/2022</w:t>
            </w:r>
          </w:p>
        </w:tc>
        <w:tc>
          <w:tcPr>
            <w:tcW w:w="1469" w:type="dxa"/>
          </w:tcPr>
          <w:p w14:paraId="14DD0FFF" w14:textId="184A61BC" w:rsidR="00612D85" w:rsidRPr="00550C4C" w:rsidRDefault="00612D85" w:rsidP="00612D85">
            <w:pPr>
              <w:pStyle w:val="TableText"/>
              <w:jc w:val="right"/>
              <w:rPr>
                <w:rStyle w:val="Strong"/>
                <w:b w:val="0"/>
                <w:bCs w:val="0"/>
              </w:rPr>
            </w:pPr>
            <w:r w:rsidRPr="00AF3554">
              <w:t>$1,198,426.21</w:t>
            </w:r>
          </w:p>
        </w:tc>
      </w:tr>
      <w:tr w:rsidR="00612D85" w14:paraId="0F7CE042" w14:textId="77777777" w:rsidTr="00A43045">
        <w:trPr>
          <w:trHeight w:val="300"/>
        </w:trPr>
        <w:tc>
          <w:tcPr>
            <w:tcW w:w="1867" w:type="dxa"/>
            <w:vMerge/>
          </w:tcPr>
          <w:p w14:paraId="64529C4E" w14:textId="77777777" w:rsidR="00612D85" w:rsidRPr="008E4895" w:rsidRDefault="00612D85" w:rsidP="00612D85">
            <w:pPr>
              <w:pStyle w:val="TableText"/>
            </w:pPr>
          </w:p>
        </w:tc>
        <w:tc>
          <w:tcPr>
            <w:tcW w:w="1094" w:type="dxa"/>
            <w:vMerge/>
          </w:tcPr>
          <w:p w14:paraId="504344A3" w14:textId="77777777" w:rsidR="00612D85" w:rsidRPr="004459C9" w:rsidRDefault="00612D85" w:rsidP="00612D85">
            <w:pPr>
              <w:pStyle w:val="TableText"/>
            </w:pPr>
          </w:p>
        </w:tc>
        <w:tc>
          <w:tcPr>
            <w:tcW w:w="2278" w:type="dxa"/>
            <w:vMerge/>
          </w:tcPr>
          <w:p w14:paraId="3FACF50F" w14:textId="77777777" w:rsidR="00612D85" w:rsidRPr="00C5497F" w:rsidRDefault="00612D85" w:rsidP="00612D85">
            <w:pPr>
              <w:pStyle w:val="TableText"/>
            </w:pPr>
          </w:p>
        </w:tc>
        <w:tc>
          <w:tcPr>
            <w:tcW w:w="2977" w:type="dxa"/>
            <w:vMerge/>
          </w:tcPr>
          <w:p w14:paraId="6942241A" w14:textId="77777777" w:rsidR="00612D85" w:rsidRPr="00AB2724" w:rsidRDefault="00612D85" w:rsidP="00612D85">
            <w:pPr>
              <w:pStyle w:val="TableText"/>
            </w:pPr>
          </w:p>
        </w:tc>
        <w:tc>
          <w:tcPr>
            <w:tcW w:w="1419" w:type="dxa"/>
            <w:vMerge/>
          </w:tcPr>
          <w:p w14:paraId="296FE99D" w14:textId="77777777" w:rsidR="00612D85" w:rsidRPr="00C25B9F" w:rsidRDefault="00612D85" w:rsidP="00612D85">
            <w:pPr>
              <w:pStyle w:val="TableText"/>
              <w:jc w:val="right"/>
            </w:pPr>
          </w:p>
        </w:tc>
        <w:tc>
          <w:tcPr>
            <w:tcW w:w="1410" w:type="dxa"/>
            <w:vMerge/>
          </w:tcPr>
          <w:p w14:paraId="456202A7" w14:textId="77777777" w:rsidR="00612D85" w:rsidRPr="00C25B9F" w:rsidRDefault="00612D85" w:rsidP="00612D85">
            <w:pPr>
              <w:pStyle w:val="TableText"/>
              <w:jc w:val="right"/>
            </w:pPr>
          </w:p>
        </w:tc>
        <w:tc>
          <w:tcPr>
            <w:tcW w:w="1478" w:type="dxa"/>
          </w:tcPr>
          <w:p w14:paraId="5C0C999B" w14:textId="3ECF7E7E" w:rsidR="00612D85" w:rsidRPr="00550C4C" w:rsidRDefault="00612D85" w:rsidP="00612D85">
            <w:pPr>
              <w:pStyle w:val="TableText"/>
              <w:jc w:val="right"/>
              <w:rPr>
                <w:rStyle w:val="Strong"/>
                <w:b w:val="0"/>
                <w:bCs w:val="0"/>
              </w:rPr>
            </w:pPr>
            <w:r w:rsidRPr="007939C0">
              <w:t>31/03/2023</w:t>
            </w:r>
          </w:p>
        </w:tc>
        <w:tc>
          <w:tcPr>
            <w:tcW w:w="1469" w:type="dxa"/>
          </w:tcPr>
          <w:p w14:paraId="6A6DC073" w14:textId="78942875" w:rsidR="00612D85" w:rsidRPr="00550C4C" w:rsidRDefault="00612D85" w:rsidP="00612D85">
            <w:pPr>
              <w:pStyle w:val="TableText"/>
              <w:jc w:val="right"/>
              <w:rPr>
                <w:rStyle w:val="Strong"/>
                <w:b w:val="0"/>
                <w:bCs w:val="0"/>
              </w:rPr>
            </w:pPr>
            <w:r w:rsidRPr="00AF3554">
              <w:t>$271,714.76</w:t>
            </w:r>
          </w:p>
        </w:tc>
      </w:tr>
      <w:tr w:rsidR="00612D85" w14:paraId="5D0B05E7" w14:textId="77777777" w:rsidTr="00A43045">
        <w:trPr>
          <w:trHeight w:val="300"/>
        </w:trPr>
        <w:tc>
          <w:tcPr>
            <w:tcW w:w="1867" w:type="dxa"/>
            <w:vMerge/>
          </w:tcPr>
          <w:p w14:paraId="44B40DB5" w14:textId="77777777" w:rsidR="00612D85" w:rsidRPr="008E4895" w:rsidRDefault="00612D85" w:rsidP="00612D85">
            <w:pPr>
              <w:pStyle w:val="TableText"/>
            </w:pPr>
          </w:p>
        </w:tc>
        <w:tc>
          <w:tcPr>
            <w:tcW w:w="1094" w:type="dxa"/>
            <w:vMerge/>
          </w:tcPr>
          <w:p w14:paraId="4A7EA867" w14:textId="77777777" w:rsidR="00612D85" w:rsidRPr="004459C9" w:rsidRDefault="00612D85" w:rsidP="00612D85">
            <w:pPr>
              <w:pStyle w:val="TableText"/>
            </w:pPr>
          </w:p>
        </w:tc>
        <w:tc>
          <w:tcPr>
            <w:tcW w:w="2278" w:type="dxa"/>
            <w:vMerge/>
          </w:tcPr>
          <w:p w14:paraId="780F547A" w14:textId="77777777" w:rsidR="00612D85" w:rsidRPr="00C5497F" w:rsidRDefault="00612D85" w:rsidP="00612D85">
            <w:pPr>
              <w:pStyle w:val="TableText"/>
            </w:pPr>
          </w:p>
        </w:tc>
        <w:tc>
          <w:tcPr>
            <w:tcW w:w="2977" w:type="dxa"/>
            <w:vMerge/>
          </w:tcPr>
          <w:p w14:paraId="7F28BD15" w14:textId="77777777" w:rsidR="00612D85" w:rsidRPr="00AB2724" w:rsidRDefault="00612D85" w:rsidP="00612D85">
            <w:pPr>
              <w:pStyle w:val="TableText"/>
            </w:pPr>
          </w:p>
        </w:tc>
        <w:tc>
          <w:tcPr>
            <w:tcW w:w="1419" w:type="dxa"/>
            <w:vMerge/>
          </w:tcPr>
          <w:p w14:paraId="58EADD11" w14:textId="77777777" w:rsidR="00612D85" w:rsidRPr="00C25B9F" w:rsidRDefault="00612D85" w:rsidP="00612D85">
            <w:pPr>
              <w:pStyle w:val="TableText"/>
              <w:jc w:val="right"/>
            </w:pPr>
          </w:p>
        </w:tc>
        <w:tc>
          <w:tcPr>
            <w:tcW w:w="1410" w:type="dxa"/>
            <w:vMerge/>
          </w:tcPr>
          <w:p w14:paraId="452FBA8E" w14:textId="77777777" w:rsidR="00612D85" w:rsidRPr="00C25B9F" w:rsidRDefault="00612D85" w:rsidP="00612D85">
            <w:pPr>
              <w:pStyle w:val="TableText"/>
              <w:jc w:val="right"/>
            </w:pPr>
          </w:p>
        </w:tc>
        <w:tc>
          <w:tcPr>
            <w:tcW w:w="1478" w:type="dxa"/>
          </w:tcPr>
          <w:p w14:paraId="5314AA35" w14:textId="5CC4B7AF" w:rsidR="00612D85" w:rsidRPr="00550C4C" w:rsidRDefault="00612D85" w:rsidP="00612D85">
            <w:pPr>
              <w:pStyle w:val="TableText"/>
              <w:jc w:val="right"/>
              <w:rPr>
                <w:rStyle w:val="Strong"/>
                <w:b w:val="0"/>
                <w:bCs w:val="0"/>
              </w:rPr>
            </w:pPr>
            <w:r>
              <w:t xml:space="preserve"> </w:t>
            </w:r>
            <w:r w:rsidRPr="007939C0">
              <w:t>31/03/2024</w:t>
            </w:r>
          </w:p>
        </w:tc>
        <w:tc>
          <w:tcPr>
            <w:tcW w:w="1469" w:type="dxa"/>
          </w:tcPr>
          <w:p w14:paraId="5AD29E2D" w14:textId="66E1156D" w:rsidR="00612D85" w:rsidRPr="00550C4C" w:rsidRDefault="00612D85" w:rsidP="00612D85">
            <w:pPr>
              <w:pStyle w:val="TableText"/>
              <w:jc w:val="right"/>
              <w:rPr>
                <w:rStyle w:val="Strong"/>
                <w:b w:val="0"/>
                <w:bCs w:val="0"/>
              </w:rPr>
            </w:pPr>
            <w:r w:rsidRPr="00AF3554">
              <w:t>$280,369.03</w:t>
            </w:r>
          </w:p>
        </w:tc>
      </w:tr>
      <w:tr w:rsidR="00612D85" w14:paraId="0517184F" w14:textId="77777777" w:rsidTr="00A43045">
        <w:trPr>
          <w:trHeight w:val="300"/>
        </w:trPr>
        <w:tc>
          <w:tcPr>
            <w:tcW w:w="1867" w:type="dxa"/>
            <w:vMerge w:val="restart"/>
          </w:tcPr>
          <w:p w14:paraId="5290EBF7" w14:textId="77777777" w:rsidR="00612D85" w:rsidRPr="008E4895" w:rsidRDefault="00612D85" w:rsidP="00612D85">
            <w:pPr>
              <w:pStyle w:val="TableText"/>
            </w:pPr>
            <w:r w:rsidRPr="008E4895">
              <w:t>University of New England</w:t>
            </w:r>
          </w:p>
        </w:tc>
        <w:tc>
          <w:tcPr>
            <w:tcW w:w="1094" w:type="dxa"/>
            <w:vMerge w:val="restart"/>
          </w:tcPr>
          <w:p w14:paraId="1CB93BAC" w14:textId="77777777" w:rsidR="00612D85" w:rsidRPr="00550C4C" w:rsidRDefault="00612D85" w:rsidP="00612D85">
            <w:pPr>
              <w:pStyle w:val="TableText"/>
            </w:pPr>
            <w:r w:rsidRPr="003D2D51">
              <w:t>New South Wales</w:t>
            </w:r>
          </w:p>
        </w:tc>
        <w:tc>
          <w:tcPr>
            <w:tcW w:w="2278" w:type="dxa"/>
            <w:vMerge w:val="restart"/>
          </w:tcPr>
          <w:p w14:paraId="09330044"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736BF03B" w14:textId="77777777" w:rsidR="00612D85" w:rsidRDefault="00612D85" w:rsidP="00612D85">
            <w:pPr>
              <w:pStyle w:val="TableText"/>
            </w:pPr>
            <w:r w:rsidRPr="00AB2724">
              <w:t>Drought Resilience Innovation Grants Program – Innovation Grant</w:t>
            </w:r>
          </w:p>
          <w:p w14:paraId="049DEED3" w14:textId="327B2772" w:rsidR="00612D85" w:rsidRPr="009230B9" w:rsidRDefault="00612D85" w:rsidP="00612D85">
            <w:pPr>
              <w:spacing w:after="0" w:line="240" w:lineRule="auto"/>
              <w:rPr>
                <w:rFonts w:eastAsia="Calibri" w:cstheme="minorHAnsi"/>
                <w:i/>
                <w:iCs/>
                <w:color w:val="000000"/>
                <w:sz w:val="18"/>
                <w:szCs w:val="18"/>
              </w:rPr>
            </w:pPr>
            <w:r w:rsidRPr="009230B9">
              <w:rPr>
                <w:rFonts w:eastAsia="Calibri" w:cstheme="minorHAnsi"/>
                <w:i/>
                <w:iCs/>
                <w:color w:val="000000"/>
                <w:sz w:val="18"/>
                <w:szCs w:val="18"/>
              </w:rPr>
              <w:t>Empowering Generation Z</w:t>
            </w:r>
          </w:p>
        </w:tc>
        <w:tc>
          <w:tcPr>
            <w:tcW w:w="1419" w:type="dxa"/>
            <w:vMerge w:val="restart"/>
          </w:tcPr>
          <w:p w14:paraId="39DFB805" w14:textId="12AFF558" w:rsidR="00612D85" w:rsidRPr="00C25B9F" w:rsidRDefault="00612D85" w:rsidP="00612D85">
            <w:pPr>
              <w:pStyle w:val="TableText"/>
              <w:jc w:val="right"/>
            </w:pPr>
            <w:r w:rsidRPr="00C25B9F">
              <w:t>$1,398,808.00</w:t>
            </w:r>
          </w:p>
        </w:tc>
        <w:tc>
          <w:tcPr>
            <w:tcW w:w="1410" w:type="dxa"/>
            <w:vMerge w:val="restart"/>
          </w:tcPr>
          <w:p w14:paraId="56A36777" w14:textId="01C78BB8" w:rsidR="00612D85" w:rsidRPr="00C25B9F" w:rsidRDefault="00612D85" w:rsidP="00612D85">
            <w:pPr>
              <w:pStyle w:val="TableText"/>
              <w:jc w:val="right"/>
            </w:pPr>
            <w:r w:rsidRPr="00C25B9F">
              <w:t>$1,398,808.00</w:t>
            </w:r>
          </w:p>
        </w:tc>
        <w:tc>
          <w:tcPr>
            <w:tcW w:w="1478" w:type="dxa"/>
          </w:tcPr>
          <w:p w14:paraId="55C51D4A" w14:textId="2DADDD99" w:rsidR="00612D85" w:rsidRPr="00550C4C" w:rsidRDefault="00612D85" w:rsidP="00612D85">
            <w:pPr>
              <w:pStyle w:val="TableText"/>
              <w:jc w:val="right"/>
              <w:rPr>
                <w:rStyle w:val="Strong"/>
                <w:b w:val="0"/>
                <w:bCs w:val="0"/>
              </w:rPr>
            </w:pPr>
            <w:r w:rsidRPr="007939C0">
              <w:t>30/06/2022</w:t>
            </w:r>
          </w:p>
        </w:tc>
        <w:tc>
          <w:tcPr>
            <w:tcW w:w="1469" w:type="dxa"/>
          </w:tcPr>
          <w:p w14:paraId="060190A7" w14:textId="7BE53214" w:rsidR="00612D85" w:rsidRPr="00550C4C" w:rsidRDefault="00612D85" w:rsidP="00612D85">
            <w:pPr>
              <w:pStyle w:val="TableText"/>
              <w:jc w:val="right"/>
              <w:rPr>
                <w:rStyle w:val="Strong"/>
                <w:b w:val="0"/>
                <w:bCs w:val="0"/>
              </w:rPr>
            </w:pPr>
            <w:r w:rsidRPr="0037247C">
              <w:t>$993,864.21</w:t>
            </w:r>
          </w:p>
        </w:tc>
      </w:tr>
      <w:tr w:rsidR="00612D85" w14:paraId="518EE27F" w14:textId="77777777" w:rsidTr="00A43045">
        <w:trPr>
          <w:trHeight w:val="300"/>
        </w:trPr>
        <w:tc>
          <w:tcPr>
            <w:tcW w:w="1867" w:type="dxa"/>
            <w:vMerge/>
          </w:tcPr>
          <w:p w14:paraId="1A42FB00" w14:textId="77777777" w:rsidR="00612D85" w:rsidRPr="008E4895" w:rsidRDefault="00612D85" w:rsidP="00612D85">
            <w:pPr>
              <w:pStyle w:val="TableText"/>
            </w:pPr>
          </w:p>
        </w:tc>
        <w:tc>
          <w:tcPr>
            <w:tcW w:w="1094" w:type="dxa"/>
            <w:vMerge/>
          </w:tcPr>
          <w:p w14:paraId="16A3EF11" w14:textId="77777777" w:rsidR="00612D85" w:rsidRPr="003D2D51" w:rsidRDefault="00612D85" w:rsidP="00612D85">
            <w:pPr>
              <w:pStyle w:val="TableText"/>
            </w:pPr>
          </w:p>
        </w:tc>
        <w:tc>
          <w:tcPr>
            <w:tcW w:w="2278" w:type="dxa"/>
            <w:vMerge/>
          </w:tcPr>
          <w:p w14:paraId="2A171E44" w14:textId="77777777" w:rsidR="00612D85" w:rsidRPr="00C5497F" w:rsidRDefault="00612D85" w:rsidP="00612D85">
            <w:pPr>
              <w:pStyle w:val="TableText"/>
            </w:pPr>
          </w:p>
        </w:tc>
        <w:tc>
          <w:tcPr>
            <w:tcW w:w="2977" w:type="dxa"/>
            <w:vMerge/>
          </w:tcPr>
          <w:p w14:paraId="53F0EE4B" w14:textId="77777777" w:rsidR="00612D85" w:rsidRPr="00AB2724" w:rsidRDefault="00612D85" w:rsidP="00612D85">
            <w:pPr>
              <w:pStyle w:val="TableText"/>
            </w:pPr>
          </w:p>
        </w:tc>
        <w:tc>
          <w:tcPr>
            <w:tcW w:w="1419" w:type="dxa"/>
            <w:vMerge/>
          </w:tcPr>
          <w:p w14:paraId="5CF29A0C" w14:textId="77777777" w:rsidR="00612D85" w:rsidRPr="00C25B9F" w:rsidRDefault="00612D85" w:rsidP="00612D85">
            <w:pPr>
              <w:pStyle w:val="TableText"/>
              <w:jc w:val="right"/>
            </w:pPr>
          </w:p>
        </w:tc>
        <w:tc>
          <w:tcPr>
            <w:tcW w:w="1410" w:type="dxa"/>
            <w:vMerge/>
          </w:tcPr>
          <w:p w14:paraId="620CA04A" w14:textId="77777777" w:rsidR="00612D85" w:rsidRPr="00C25B9F" w:rsidRDefault="00612D85" w:rsidP="00612D85">
            <w:pPr>
              <w:pStyle w:val="TableText"/>
              <w:jc w:val="right"/>
            </w:pPr>
          </w:p>
        </w:tc>
        <w:tc>
          <w:tcPr>
            <w:tcW w:w="1478" w:type="dxa"/>
          </w:tcPr>
          <w:p w14:paraId="196E203C" w14:textId="021AFED1" w:rsidR="00612D85" w:rsidRPr="00550C4C" w:rsidRDefault="00612D85" w:rsidP="00612D85">
            <w:pPr>
              <w:pStyle w:val="TableText"/>
              <w:jc w:val="right"/>
              <w:rPr>
                <w:rStyle w:val="Strong"/>
                <w:b w:val="0"/>
                <w:bCs w:val="0"/>
              </w:rPr>
            </w:pPr>
            <w:r w:rsidRPr="007939C0">
              <w:t>31/03/2023</w:t>
            </w:r>
          </w:p>
        </w:tc>
        <w:tc>
          <w:tcPr>
            <w:tcW w:w="1469" w:type="dxa"/>
          </w:tcPr>
          <w:p w14:paraId="30D7601C" w14:textId="22BF1CE2" w:rsidR="00612D85" w:rsidRPr="00550C4C" w:rsidRDefault="00612D85" w:rsidP="00612D85">
            <w:pPr>
              <w:pStyle w:val="TableText"/>
              <w:jc w:val="right"/>
              <w:rPr>
                <w:rStyle w:val="Strong"/>
                <w:b w:val="0"/>
                <w:bCs w:val="0"/>
              </w:rPr>
            </w:pPr>
            <w:r w:rsidRPr="0037247C">
              <w:t>$192,292.77</w:t>
            </w:r>
          </w:p>
        </w:tc>
      </w:tr>
      <w:tr w:rsidR="00612D85" w14:paraId="5A896A39" w14:textId="77777777" w:rsidTr="00A43045">
        <w:trPr>
          <w:trHeight w:val="300"/>
        </w:trPr>
        <w:tc>
          <w:tcPr>
            <w:tcW w:w="1867" w:type="dxa"/>
            <w:vMerge/>
          </w:tcPr>
          <w:p w14:paraId="7193F12F" w14:textId="77777777" w:rsidR="00612D85" w:rsidRPr="008E4895" w:rsidRDefault="00612D85" w:rsidP="00612D85">
            <w:pPr>
              <w:pStyle w:val="TableText"/>
            </w:pPr>
          </w:p>
        </w:tc>
        <w:tc>
          <w:tcPr>
            <w:tcW w:w="1094" w:type="dxa"/>
            <w:vMerge/>
          </w:tcPr>
          <w:p w14:paraId="53988A1D" w14:textId="77777777" w:rsidR="00612D85" w:rsidRPr="003D2D51" w:rsidRDefault="00612D85" w:rsidP="00612D85">
            <w:pPr>
              <w:pStyle w:val="TableText"/>
            </w:pPr>
          </w:p>
        </w:tc>
        <w:tc>
          <w:tcPr>
            <w:tcW w:w="2278" w:type="dxa"/>
            <w:vMerge/>
          </w:tcPr>
          <w:p w14:paraId="1DF7660F" w14:textId="77777777" w:rsidR="00612D85" w:rsidRPr="00C5497F" w:rsidRDefault="00612D85" w:rsidP="00612D85">
            <w:pPr>
              <w:pStyle w:val="TableText"/>
            </w:pPr>
          </w:p>
        </w:tc>
        <w:tc>
          <w:tcPr>
            <w:tcW w:w="2977" w:type="dxa"/>
            <w:vMerge/>
          </w:tcPr>
          <w:p w14:paraId="37131A07" w14:textId="77777777" w:rsidR="00612D85" w:rsidRPr="00AB2724" w:rsidRDefault="00612D85" w:rsidP="00612D85">
            <w:pPr>
              <w:pStyle w:val="TableText"/>
            </w:pPr>
          </w:p>
        </w:tc>
        <w:tc>
          <w:tcPr>
            <w:tcW w:w="1419" w:type="dxa"/>
            <w:vMerge/>
          </w:tcPr>
          <w:p w14:paraId="72DA4A71" w14:textId="77777777" w:rsidR="00612D85" w:rsidRPr="00C25B9F" w:rsidRDefault="00612D85" w:rsidP="00612D85">
            <w:pPr>
              <w:pStyle w:val="TableText"/>
              <w:jc w:val="right"/>
            </w:pPr>
          </w:p>
        </w:tc>
        <w:tc>
          <w:tcPr>
            <w:tcW w:w="1410" w:type="dxa"/>
            <w:vMerge/>
          </w:tcPr>
          <w:p w14:paraId="3B66D154" w14:textId="77777777" w:rsidR="00612D85" w:rsidRPr="00C25B9F" w:rsidRDefault="00612D85" w:rsidP="00612D85">
            <w:pPr>
              <w:pStyle w:val="TableText"/>
              <w:jc w:val="right"/>
            </w:pPr>
          </w:p>
        </w:tc>
        <w:tc>
          <w:tcPr>
            <w:tcW w:w="1478" w:type="dxa"/>
          </w:tcPr>
          <w:p w14:paraId="72795C27" w14:textId="5F47CED5" w:rsidR="00612D85" w:rsidRPr="00550C4C" w:rsidRDefault="00612D85" w:rsidP="00612D85">
            <w:pPr>
              <w:pStyle w:val="TableText"/>
              <w:jc w:val="right"/>
              <w:rPr>
                <w:rStyle w:val="Strong"/>
                <w:b w:val="0"/>
                <w:bCs w:val="0"/>
              </w:rPr>
            </w:pPr>
            <w:r w:rsidRPr="002D42FC">
              <w:t xml:space="preserve"> 31/03/2024</w:t>
            </w:r>
          </w:p>
        </w:tc>
        <w:tc>
          <w:tcPr>
            <w:tcW w:w="1469" w:type="dxa"/>
          </w:tcPr>
          <w:p w14:paraId="34D13FCD" w14:textId="18C3D39C" w:rsidR="00612D85" w:rsidRPr="00550C4C" w:rsidRDefault="00612D85" w:rsidP="00612D85">
            <w:pPr>
              <w:pStyle w:val="TableText"/>
              <w:jc w:val="right"/>
              <w:rPr>
                <w:rStyle w:val="Strong"/>
                <w:b w:val="0"/>
                <w:bCs w:val="0"/>
              </w:rPr>
            </w:pPr>
            <w:r w:rsidRPr="0037247C">
              <w:t>$212,651.02</w:t>
            </w:r>
          </w:p>
        </w:tc>
      </w:tr>
      <w:tr w:rsidR="00612D85" w14:paraId="1A014D9A" w14:textId="77777777" w:rsidTr="00A43045">
        <w:trPr>
          <w:trHeight w:val="300"/>
        </w:trPr>
        <w:tc>
          <w:tcPr>
            <w:tcW w:w="1867" w:type="dxa"/>
            <w:vMerge w:val="restart"/>
          </w:tcPr>
          <w:p w14:paraId="620C46AB" w14:textId="77777777" w:rsidR="00612D85" w:rsidRPr="008E4895" w:rsidRDefault="00612D85" w:rsidP="00612D85">
            <w:pPr>
              <w:pStyle w:val="TableText"/>
            </w:pPr>
            <w:r w:rsidRPr="008E4895">
              <w:t>University of New England</w:t>
            </w:r>
          </w:p>
        </w:tc>
        <w:tc>
          <w:tcPr>
            <w:tcW w:w="1094" w:type="dxa"/>
            <w:vMerge w:val="restart"/>
          </w:tcPr>
          <w:p w14:paraId="0C000243" w14:textId="77777777" w:rsidR="00612D85" w:rsidRPr="00550C4C" w:rsidRDefault="00612D85" w:rsidP="00612D85">
            <w:pPr>
              <w:pStyle w:val="TableText"/>
            </w:pPr>
            <w:r w:rsidRPr="00CC3988">
              <w:t>New South Wales</w:t>
            </w:r>
          </w:p>
        </w:tc>
        <w:tc>
          <w:tcPr>
            <w:tcW w:w="2278" w:type="dxa"/>
            <w:vMerge w:val="restart"/>
          </w:tcPr>
          <w:p w14:paraId="77638CA5"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0157C1D7" w14:textId="77777777" w:rsidR="00612D85" w:rsidRDefault="00612D85" w:rsidP="00612D85">
            <w:pPr>
              <w:pStyle w:val="TableText"/>
            </w:pPr>
            <w:r w:rsidRPr="00AB2724">
              <w:t>Drought Resilience Innovation Grants Program – Innovation Grant</w:t>
            </w:r>
          </w:p>
          <w:p w14:paraId="41177AA5" w14:textId="28F9E7F2" w:rsidR="00612D85" w:rsidRPr="00C25B9F" w:rsidRDefault="00612D85" w:rsidP="00612D85">
            <w:pPr>
              <w:pStyle w:val="TableText"/>
              <w:rPr>
                <w:rStyle w:val="Emphasis"/>
              </w:rPr>
            </w:pPr>
            <w:r w:rsidRPr="00C25B9F">
              <w:rPr>
                <w:rStyle w:val="Emphasis"/>
              </w:rPr>
              <w:t xml:space="preserve">Decide and </w:t>
            </w:r>
            <w:proofErr w:type="gramStart"/>
            <w:r w:rsidRPr="00C25B9F">
              <w:rPr>
                <w:rStyle w:val="Emphasis"/>
              </w:rPr>
              <w:t>Thrive</w:t>
            </w:r>
            <w:proofErr w:type="gramEnd"/>
          </w:p>
        </w:tc>
        <w:tc>
          <w:tcPr>
            <w:tcW w:w="1419" w:type="dxa"/>
            <w:vMerge w:val="restart"/>
          </w:tcPr>
          <w:p w14:paraId="3CC8EA94" w14:textId="1ECADD84" w:rsidR="00612D85" w:rsidRPr="00C25B9F" w:rsidRDefault="00612D85" w:rsidP="00612D85">
            <w:pPr>
              <w:pStyle w:val="TableText"/>
              <w:jc w:val="right"/>
            </w:pPr>
            <w:r w:rsidRPr="00C25B9F">
              <w:t>$</w:t>
            </w:r>
            <w:r w:rsidR="003441EF">
              <w:t>2,99</w:t>
            </w:r>
            <w:r w:rsidR="00333B0A">
              <w:t>5,121.</w:t>
            </w:r>
            <w:r w:rsidRPr="00C25B9F">
              <w:t>00</w:t>
            </w:r>
          </w:p>
        </w:tc>
        <w:tc>
          <w:tcPr>
            <w:tcW w:w="1410" w:type="dxa"/>
            <w:vMerge w:val="restart"/>
          </w:tcPr>
          <w:p w14:paraId="02DBF30E" w14:textId="16FC95C3" w:rsidR="00612D85" w:rsidRPr="00C25B9F" w:rsidRDefault="00B31E69" w:rsidP="00612D85">
            <w:pPr>
              <w:pStyle w:val="TableText"/>
              <w:jc w:val="right"/>
            </w:pPr>
            <w:r>
              <w:t>$2,995,121.00</w:t>
            </w:r>
          </w:p>
        </w:tc>
        <w:tc>
          <w:tcPr>
            <w:tcW w:w="1478" w:type="dxa"/>
          </w:tcPr>
          <w:p w14:paraId="4B0817E8" w14:textId="1A24F95F" w:rsidR="00612D85" w:rsidRPr="00550C4C" w:rsidRDefault="00612D85" w:rsidP="00612D85">
            <w:pPr>
              <w:pStyle w:val="TableText"/>
              <w:jc w:val="right"/>
              <w:rPr>
                <w:rStyle w:val="Strong"/>
                <w:b w:val="0"/>
                <w:bCs w:val="0"/>
              </w:rPr>
            </w:pPr>
            <w:r w:rsidRPr="007939C0">
              <w:t>30/06/2022</w:t>
            </w:r>
          </w:p>
        </w:tc>
        <w:tc>
          <w:tcPr>
            <w:tcW w:w="1469" w:type="dxa"/>
          </w:tcPr>
          <w:p w14:paraId="108A057D" w14:textId="4F66C267" w:rsidR="00612D85" w:rsidRPr="00550C4C" w:rsidRDefault="00612D85" w:rsidP="00612D85">
            <w:pPr>
              <w:pStyle w:val="TableText"/>
              <w:jc w:val="right"/>
              <w:rPr>
                <w:rStyle w:val="Strong"/>
                <w:b w:val="0"/>
                <w:bCs w:val="0"/>
              </w:rPr>
            </w:pPr>
            <w:r w:rsidRPr="00D07124">
              <w:t>$1,892,232.38</w:t>
            </w:r>
          </w:p>
        </w:tc>
      </w:tr>
      <w:tr w:rsidR="00612D85" w14:paraId="75D9F1D4" w14:textId="77777777" w:rsidTr="00A43045">
        <w:trPr>
          <w:trHeight w:val="300"/>
        </w:trPr>
        <w:tc>
          <w:tcPr>
            <w:tcW w:w="1867" w:type="dxa"/>
            <w:vMerge/>
          </w:tcPr>
          <w:p w14:paraId="20645D79" w14:textId="77777777" w:rsidR="00612D85" w:rsidRPr="008E4895" w:rsidRDefault="00612D85" w:rsidP="00612D85">
            <w:pPr>
              <w:pStyle w:val="TableText"/>
            </w:pPr>
          </w:p>
        </w:tc>
        <w:tc>
          <w:tcPr>
            <w:tcW w:w="1094" w:type="dxa"/>
            <w:vMerge/>
          </w:tcPr>
          <w:p w14:paraId="4562BC54" w14:textId="77777777" w:rsidR="00612D85" w:rsidRPr="00CC3988" w:rsidRDefault="00612D85" w:rsidP="00612D85">
            <w:pPr>
              <w:pStyle w:val="TableText"/>
            </w:pPr>
          </w:p>
        </w:tc>
        <w:tc>
          <w:tcPr>
            <w:tcW w:w="2278" w:type="dxa"/>
            <w:vMerge/>
          </w:tcPr>
          <w:p w14:paraId="77DFC664" w14:textId="77777777" w:rsidR="00612D85" w:rsidRPr="00C5497F" w:rsidRDefault="00612D85" w:rsidP="00612D85">
            <w:pPr>
              <w:pStyle w:val="TableText"/>
            </w:pPr>
          </w:p>
        </w:tc>
        <w:tc>
          <w:tcPr>
            <w:tcW w:w="2977" w:type="dxa"/>
            <w:vMerge/>
          </w:tcPr>
          <w:p w14:paraId="5ECAEF66" w14:textId="77777777" w:rsidR="00612D85" w:rsidRPr="00AB2724" w:rsidRDefault="00612D85" w:rsidP="00612D85">
            <w:pPr>
              <w:pStyle w:val="TableText"/>
            </w:pPr>
          </w:p>
        </w:tc>
        <w:tc>
          <w:tcPr>
            <w:tcW w:w="1419" w:type="dxa"/>
            <w:vMerge/>
          </w:tcPr>
          <w:p w14:paraId="2A4F0CAC" w14:textId="77777777" w:rsidR="00612D85" w:rsidRPr="00C25B9F" w:rsidRDefault="00612D85" w:rsidP="00612D85">
            <w:pPr>
              <w:pStyle w:val="TableText"/>
              <w:jc w:val="right"/>
            </w:pPr>
          </w:p>
        </w:tc>
        <w:tc>
          <w:tcPr>
            <w:tcW w:w="1410" w:type="dxa"/>
            <w:vMerge/>
          </w:tcPr>
          <w:p w14:paraId="35A5FC8D" w14:textId="77777777" w:rsidR="00612D85" w:rsidRPr="00C25B9F" w:rsidRDefault="00612D85" w:rsidP="00612D85">
            <w:pPr>
              <w:pStyle w:val="TableText"/>
              <w:jc w:val="right"/>
            </w:pPr>
          </w:p>
        </w:tc>
        <w:tc>
          <w:tcPr>
            <w:tcW w:w="1478" w:type="dxa"/>
          </w:tcPr>
          <w:p w14:paraId="3BD66D70" w14:textId="177F6511" w:rsidR="00612D85" w:rsidRPr="00550C4C" w:rsidRDefault="00612D85" w:rsidP="00612D85">
            <w:pPr>
              <w:pStyle w:val="TableText"/>
              <w:jc w:val="right"/>
              <w:rPr>
                <w:rStyle w:val="Strong"/>
                <w:b w:val="0"/>
                <w:bCs w:val="0"/>
              </w:rPr>
            </w:pPr>
            <w:r w:rsidRPr="007939C0">
              <w:t>31/03/2023</w:t>
            </w:r>
          </w:p>
        </w:tc>
        <w:tc>
          <w:tcPr>
            <w:tcW w:w="1469" w:type="dxa"/>
          </w:tcPr>
          <w:p w14:paraId="2C312EB7" w14:textId="343CD098" w:rsidR="00612D85" w:rsidRPr="00550C4C" w:rsidRDefault="00612D85" w:rsidP="00612D85">
            <w:pPr>
              <w:pStyle w:val="TableText"/>
              <w:jc w:val="right"/>
              <w:rPr>
                <w:rStyle w:val="Strong"/>
                <w:b w:val="0"/>
                <w:bCs w:val="0"/>
              </w:rPr>
            </w:pPr>
            <w:r w:rsidRPr="00D07124">
              <w:t>$538,731.78</w:t>
            </w:r>
          </w:p>
        </w:tc>
      </w:tr>
      <w:tr w:rsidR="00612D85" w14:paraId="7EF4773D" w14:textId="77777777" w:rsidTr="00A43045">
        <w:trPr>
          <w:trHeight w:val="300"/>
        </w:trPr>
        <w:tc>
          <w:tcPr>
            <w:tcW w:w="1867" w:type="dxa"/>
            <w:vMerge/>
          </w:tcPr>
          <w:p w14:paraId="451F3991" w14:textId="77777777" w:rsidR="00612D85" w:rsidRPr="008E4895" w:rsidRDefault="00612D85" w:rsidP="00612D85">
            <w:pPr>
              <w:pStyle w:val="TableText"/>
            </w:pPr>
          </w:p>
        </w:tc>
        <w:tc>
          <w:tcPr>
            <w:tcW w:w="1094" w:type="dxa"/>
            <w:vMerge/>
          </w:tcPr>
          <w:p w14:paraId="59F04AB6" w14:textId="77777777" w:rsidR="00612D85" w:rsidRPr="00CC3988" w:rsidRDefault="00612D85" w:rsidP="00612D85">
            <w:pPr>
              <w:pStyle w:val="TableText"/>
            </w:pPr>
          </w:p>
        </w:tc>
        <w:tc>
          <w:tcPr>
            <w:tcW w:w="2278" w:type="dxa"/>
            <w:vMerge/>
          </w:tcPr>
          <w:p w14:paraId="726F1C8E" w14:textId="77777777" w:rsidR="00612D85" w:rsidRPr="00C5497F" w:rsidRDefault="00612D85" w:rsidP="00612D85">
            <w:pPr>
              <w:pStyle w:val="TableText"/>
            </w:pPr>
          </w:p>
        </w:tc>
        <w:tc>
          <w:tcPr>
            <w:tcW w:w="2977" w:type="dxa"/>
            <w:vMerge/>
          </w:tcPr>
          <w:p w14:paraId="2BA757C4" w14:textId="77777777" w:rsidR="00612D85" w:rsidRPr="00AB2724" w:rsidRDefault="00612D85" w:rsidP="00612D85">
            <w:pPr>
              <w:pStyle w:val="TableText"/>
            </w:pPr>
          </w:p>
        </w:tc>
        <w:tc>
          <w:tcPr>
            <w:tcW w:w="1419" w:type="dxa"/>
            <w:vMerge/>
          </w:tcPr>
          <w:p w14:paraId="4DDECE7F" w14:textId="77777777" w:rsidR="00612D85" w:rsidRPr="00C25B9F" w:rsidRDefault="00612D85" w:rsidP="00612D85">
            <w:pPr>
              <w:pStyle w:val="TableText"/>
              <w:jc w:val="right"/>
            </w:pPr>
          </w:p>
        </w:tc>
        <w:tc>
          <w:tcPr>
            <w:tcW w:w="1410" w:type="dxa"/>
            <w:vMerge/>
          </w:tcPr>
          <w:p w14:paraId="77A4C53C" w14:textId="77777777" w:rsidR="00612D85" w:rsidRPr="00C25B9F" w:rsidRDefault="00612D85" w:rsidP="00612D85">
            <w:pPr>
              <w:pStyle w:val="TableText"/>
              <w:jc w:val="right"/>
            </w:pPr>
          </w:p>
        </w:tc>
        <w:tc>
          <w:tcPr>
            <w:tcW w:w="1478" w:type="dxa"/>
          </w:tcPr>
          <w:p w14:paraId="072F8C9B" w14:textId="2E842CC9" w:rsidR="00612D85" w:rsidRPr="00550C4C" w:rsidRDefault="478A1ED0" w:rsidP="00612D85">
            <w:pPr>
              <w:pStyle w:val="TableText"/>
              <w:jc w:val="right"/>
              <w:rPr>
                <w:rStyle w:val="Strong"/>
                <w:b w:val="0"/>
                <w:bCs w:val="0"/>
              </w:rPr>
            </w:pPr>
            <w:r>
              <w:t>1</w:t>
            </w:r>
            <w:r w:rsidR="43835F2F">
              <w:t>9</w:t>
            </w:r>
            <w:r w:rsidR="731E1767">
              <w:t>/11/2024</w:t>
            </w:r>
          </w:p>
        </w:tc>
        <w:tc>
          <w:tcPr>
            <w:tcW w:w="1469" w:type="dxa"/>
          </w:tcPr>
          <w:p w14:paraId="4631C8E3" w14:textId="15639203" w:rsidR="00612D85" w:rsidRPr="00550C4C" w:rsidRDefault="00612D85" w:rsidP="00612D85">
            <w:pPr>
              <w:pStyle w:val="TableText"/>
              <w:jc w:val="right"/>
              <w:rPr>
                <w:rStyle w:val="Strong"/>
                <w:b w:val="0"/>
                <w:bCs w:val="0"/>
              </w:rPr>
            </w:pPr>
            <w:r w:rsidRPr="00D07124">
              <w:t>$</w:t>
            </w:r>
            <w:r w:rsidR="00333B0A">
              <w:t>564</w:t>
            </w:r>
            <w:r w:rsidRPr="00D07124">
              <w:t>,156.84</w:t>
            </w:r>
          </w:p>
        </w:tc>
      </w:tr>
      <w:tr w:rsidR="00612D85" w14:paraId="020B2842" w14:textId="77777777" w:rsidTr="00A43045">
        <w:trPr>
          <w:trHeight w:val="300"/>
        </w:trPr>
        <w:tc>
          <w:tcPr>
            <w:tcW w:w="1867" w:type="dxa"/>
            <w:vMerge w:val="restart"/>
          </w:tcPr>
          <w:p w14:paraId="3F0AC178" w14:textId="77777777" w:rsidR="00612D85" w:rsidRPr="008E4895" w:rsidRDefault="00612D85" w:rsidP="00612D85">
            <w:pPr>
              <w:pStyle w:val="TableText"/>
            </w:pPr>
            <w:r w:rsidRPr="008E4895">
              <w:t>University of New England</w:t>
            </w:r>
          </w:p>
        </w:tc>
        <w:tc>
          <w:tcPr>
            <w:tcW w:w="1094" w:type="dxa"/>
            <w:vMerge w:val="restart"/>
          </w:tcPr>
          <w:p w14:paraId="1AACFF19" w14:textId="77777777" w:rsidR="00612D85" w:rsidRPr="00550C4C" w:rsidRDefault="00612D85" w:rsidP="00612D85">
            <w:pPr>
              <w:pStyle w:val="TableText"/>
            </w:pPr>
            <w:r w:rsidRPr="00CC3988">
              <w:t>New South Wales</w:t>
            </w:r>
          </w:p>
        </w:tc>
        <w:tc>
          <w:tcPr>
            <w:tcW w:w="2278" w:type="dxa"/>
            <w:vMerge w:val="restart"/>
          </w:tcPr>
          <w:p w14:paraId="79C32823"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5DDF00A8" w14:textId="77777777" w:rsidR="00612D85" w:rsidRDefault="00612D85" w:rsidP="00612D85">
            <w:pPr>
              <w:pStyle w:val="TableText"/>
            </w:pPr>
            <w:r w:rsidRPr="00AB2724">
              <w:t>Drought Resilience Innovation Grants Program – Innovation Grant</w:t>
            </w:r>
          </w:p>
          <w:p w14:paraId="7A74223E" w14:textId="77777777" w:rsidR="00612D85" w:rsidRPr="00026DD3" w:rsidRDefault="00612D85" w:rsidP="00612D85">
            <w:pPr>
              <w:pStyle w:val="TableText"/>
              <w:rPr>
                <w:rStyle w:val="Emphasis"/>
              </w:rPr>
            </w:pPr>
            <w:r w:rsidRPr="00026DD3">
              <w:rPr>
                <w:rStyle w:val="Emphasis"/>
              </w:rPr>
              <w:t>Knowledge Gaps Overcoming the Knowledge Gaps.</w:t>
            </w:r>
          </w:p>
          <w:p w14:paraId="4EE7C08C" w14:textId="5452A52D" w:rsidR="00612D85" w:rsidRPr="00C25B9F" w:rsidRDefault="00612D85" w:rsidP="00612D85">
            <w:pPr>
              <w:pStyle w:val="TableText"/>
              <w:rPr>
                <w:rStyle w:val="Emphasis"/>
              </w:rPr>
            </w:pPr>
            <w:r w:rsidRPr="00026DD3">
              <w:rPr>
                <w:rStyle w:val="Emphasis"/>
              </w:rPr>
              <w:lastRenderedPageBreak/>
              <w:t>Using a co-learning approach to increase the adoption of deep-rooted legumes and conserved forage as key drought resilient strategies for Northern Australian grazing systems</w:t>
            </w:r>
          </w:p>
        </w:tc>
        <w:tc>
          <w:tcPr>
            <w:tcW w:w="1419" w:type="dxa"/>
            <w:vMerge w:val="restart"/>
          </w:tcPr>
          <w:p w14:paraId="2BD2A230" w14:textId="4515F8AD" w:rsidR="00612D85" w:rsidRPr="00C25B9F" w:rsidRDefault="00612D85" w:rsidP="00612D85">
            <w:pPr>
              <w:pStyle w:val="TableText"/>
              <w:jc w:val="right"/>
            </w:pPr>
            <w:r w:rsidRPr="00026DD3">
              <w:lastRenderedPageBreak/>
              <w:t>$3,</w:t>
            </w:r>
            <w:r>
              <w:t>000</w:t>
            </w:r>
            <w:r w:rsidRPr="00026DD3">
              <w:t>,000.00</w:t>
            </w:r>
          </w:p>
        </w:tc>
        <w:tc>
          <w:tcPr>
            <w:tcW w:w="1410" w:type="dxa"/>
            <w:vMerge w:val="restart"/>
          </w:tcPr>
          <w:p w14:paraId="4AA4D16C" w14:textId="1FB6E474" w:rsidR="00612D85" w:rsidRPr="00C25B9F" w:rsidRDefault="1FD47852">
            <w:pPr>
              <w:pStyle w:val="TableText"/>
              <w:jc w:val="right"/>
            </w:pPr>
            <w:r>
              <w:t>$</w:t>
            </w:r>
            <w:r w:rsidR="2E91AA6C">
              <w:t>$</w:t>
            </w:r>
            <w:r>
              <w:t>3,000,000.00</w:t>
            </w:r>
          </w:p>
        </w:tc>
        <w:tc>
          <w:tcPr>
            <w:tcW w:w="1478" w:type="dxa"/>
          </w:tcPr>
          <w:p w14:paraId="3002E8BD" w14:textId="0E730A6A" w:rsidR="00612D85" w:rsidRPr="00550C4C" w:rsidRDefault="00612D85" w:rsidP="00612D85">
            <w:pPr>
              <w:pStyle w:val="TableText"/>
              <w:jc w:val="right"/>
              <w:rPr>
                <w:rStyle w:val="Strong"/>
                <w:b w:val="0"/>
                <w:bCs w:val="0"/>
              </w:rPr>
            </w:pPr>
            <w:r w:rsidRPr="007939C0">
              <w:t>30/06/2022</w:t>
            </w:r>
          </w:p>
        </w:tc>
        <w:tc>
          <w:tcPr>
            <w:tcW w:w="1469" w:type="dxa"/>
          </w:tcPr>
          <w:p w14:paraId="7AA75F97" w14:textId="1655C758" w:rsidR="00612D85" w:rsidRPr="00550C4C" w:rsidRDefault="00612D85" w:rsidP="00612D85">
            <w:pPr>
              <w:pStyle w:val="TableText"/>
              <w:jc w:val="right"/>
              <w:rPr>
                <w:rStyle w:val="Strong"/>
                <w:b w:val="0"/>
                <w:bCs w:val="0"/>
              </w:rPr>
            </w:pPr>
            <w:r w:rsidRPr="00D075C4">
              <w:t>$1,897,111.38</w:t>
            </w:r>
          </w:p>
        </w:tc>
      </w:tr>
      <w:tr w:rsidR="00612D85" w14:paraId="4E2B419A" w14:textId="77777777" w:rsidTr="00A43045">
        <w:trPr>
          <w:trHeight w:val="300"/>
        </w:trPr>
        <w:tc>
          <w:tcPr>
            <w:tcW w:w="1867" w:type="dxa"/>
            <w:vMerge/>
          </w:tcPr>
          <w:p w14:paraId="2899A0A5" w14:textId="77777777" w:rsidR="00612D85" w:rsidRPr="008E4895" w:rsidRDefault="00612D85" w:rsidP="00612D85">
            <w:pPr>
              <w:pStyle w:val="TableText"/>
            </w:pPr>
          </w:p>
        </w:tc>
        <w:tc>
          <w:tcPr>
            <w:tcW w:w="1094" w:type="dxa"/>
            <w:vMerge/>
          </w:tcPr>
          <w:p w14:paraId="28B4A638" w14:textId="77777777" w:rsidR="00612D85" w:rsidRPr="00CC3988" w:rsidRDefault="00612D85" w:rsidP="00612D85">
            <w:pPr>
              <w:pStyle w:val="TableText"/>
            </w:pPr>
          </w:p>
        </w:tc>
        <w:tc>
          <w:tcPr>
            <w:tcW w:w="2278" w:type="dxa"/>
            <w:vMerge/>
          </w:tcPr>
          <w:p w14:paraId="355988BD" w14:textId="77777777" w:rsidR="00612D85" w:rsidRPr="00C5497F" w:rsidRDefault="00612D85" w:rsidP="00612D85">
            <w:pPr>
              <w:pStyle w:val="TableText"/>
            </w:pPr>
          </w:p>
        </w:tc>
        <w:tc>
          <w:tcPr>
            <w:tcW w:w="2977" w:type="dxa"/>
            <w:vMerge/>
          </w:tcPr>
          <w:p w14:paraId="46DF7EB2" w14:textId="77777777" w:rsidR="00612D85" w:rsidRPr="00AB2724" w:rsidRDefault="00612D85" w:rsidP="00612D85">
            <w:pPr>
              <w:pStyle w:val="TableText"/>
            </w:pPr>
          </w:p>
        </w:tc>
        <w:tc>
          <w:tcPr>
            <w:tcW w:w="1419" w:type="dxa"/>
            <w:vMerge/>
          </w:tcPr>
          <w:p w14:paraId="070C49CF" w14:textId="77777777" w:rsidR="00612D85" w:rsidRPr="00C25B9F" w:rsidRDefault="00612D85" w:rsidP="00612D85">
            <w:pPr>
              <w:pStyle w:val="TableText"/>
              <w:jc w:val="right"/>
            </w:pPr>
          </w:p>
        </w:tc>
        <w:tc>
          <w:tcPr>
            <w:tcW w:w="1410" w:type="dxa"/>
            <w:vMerge/>
          </w:tcPr>
          <w:p w14:paraId="7D784730" w14:textId="77777777" w:rsidR="00612D85" w:rsidRPr="00C25B9F" w:rsidRDefault="00612D85" w:rsidP="00612D85">
            <w:pPr>
              <w:pStyle w:val="TableText"/>
              <w:jc w:val="right"/>
            </w:pPr>
          </w:p>
        </w:tc>
        <w:tc>
          <w:tcPr>
            <w:tcW w:w="1478" w:type="dxa"/>
          </w:tcPr>
          <w:p w14:paraId="0A4FF719" w14:textId="6E632CBE" w:rsidR="00612D85" w:rsidRPr="00550C4C" w:rsidRDefault="00612D85" w:rsidP="00612D85">
            <w:pPr>
              <w:pStyle w:val="TableText"/>
              <w:jc w:val="right"/>
              <w:rPr>
                <w:rStyle w:val="Strong"/>
                <w:b w:val="0"/>
                <w:bCs w:val="0"/>
              </w:rPr>
            </w:pPr>
            <w:r w:rsidRPr="007939C0">
              <w:t>31/03/2023</w:t>
            </w:r>
          </w:p>
        </w:tc>
        <w:tc>
          <w:tcPr>
            <w:tcW w:w="1469" w:type="dxa"/>
          </w:tcPr>
          <w:p w14:paraId="38C73AE5" w14:textId="73CD285F" w:rsidR="00612D85" w:rsidRPr="00550C4C" w:rsidRDefault="00612D85" w:rsidP="00612D85">
            <w:pPr>
              <w:pStyle w:val="TableText"/>
              <w:jc w:val="right"/>
              <w:rPr>
                <w:rStyle w:val="Strong"/>
                <w:b w:val="0"/>
                <w:bCs w:val="0"/>
              </w:rPr>
            </w:pPr>
            <w:r w:rsidRPr="00D075C4">
              <w:t>$538,731.78</w:t>
            </w:r>
          </w:p>
        </w:tc>
      </w:tr>
      <w:tr w:rsidR="00612D85" w14:paraId="34591AE4" w14:textId="77777777" w:rsidTr="00A43045">
        <w:trPr>
          <w:trHeight w:val="300"/>
        </w:trPr>
        <w:tc>
          <w:tcPr>
            <w:tcW w:w="1867" w:type="dxa"/>
            <w:vMerge/>
          </w:tcPr>
          <w:p w14:paraId="6C8085B0" w14:textId="77777777" w:rsidR="00612D85" w:rsidRPr="008E4895" w:rsidRDefault="00612D85" w:rsidP="00612D85">
            <w:pPr>
              <w:pStyle w:val="TableText"/>
            </w:pPr>
          </w:p>
        </w:tc>
        <w:tc>
          <w:tcPr>
            <w:tcW w:w="1094" w:type="dxa"/>
            <w:vMerge/>
          </w:tcPr>
          <w:p w14:paraId="19959B7D" w14:textId="77777777" w:rsidR="00612D85" w:rsidRPr="00CC3988" w:rsidRDefault="00612D85" w:rsidP="00612D85">
            <w:pPr>
              <w:pStyle w:val="TableText"/>
            </w:pPr>
          </w:p>
        </w:tc>
        <w:tc>
          <w:tcPr>
            <w:tcW w:w="2278" w:type="dxa"/>
            <w:vMerge/>
          </w:tcPr>
          <w:p w14:paraId="1B7AC947" w14:textId="77777777" w:rsidR="00612D85" w:rsidRPr="00C5497F" w:rsidRDefault="00612D85" w:rsidP="00612D85">
            <w:pPr>
              <w:pStyle w:val="TableText"/>
            </w:pPr>
          </w:p>
        </w:tc>
        <w:tc>
          <w:tcPr>
            <w:tcW w:w="2977" w:type="dxa"/>
            <w:vMerge/>
          </w:tcPr>
          <w:p w14:paraId="50886B7A" w14:textId="77777777" w:rsidR="00612D85" w:rsidRPr="00AB2724" w:rsidRDefault="00612D85" w:rsidP="00612D85">
            <w:pPr>
              <w:pStyle w:val="TableText"/>
            </w:pPr>
          </w:p>
        </w:tc>
        <w:tc>
          <w:tcPr>
            <w:tcW w:w="1419" w:type="dxa"/>
            <w:vMerge/>
          </w:tcPr>
          <w:p w14:paraId="1C901A7D" w14:textId="77777777" w:rsidR="00612D85" w:rsidRPr="00C25B9F" w:rsidRDefault="00612D85" w:rsidP="00612D85">
            <w:pPr>
              <w:pStyle w:val="TableText"/>
              <w:jc w:val="right"/>
            </w:pPr>
          </w:p>
        </w:tc>
        <w:tc>
          <w:tcPr>
            <w:tcW w:w="1410" w:type="dxa"/>
            <w:vMerge/>
          </w:tcPr>
          <w:p w14:paraId="5F54E7DA" w14:textId="77777777" w:rsidR="00612D85" w:rsidRPr="00C25B9F" w:rsidRDefault="00612D85" w:rsidP="00612D85">
            <w:pPr>
              <w:pStyle w:val="TableText"/>
              <w:jc w:val="right"/>
            </w:pPr>
          </w:p>
        </w:tc>
        <w:tc>
          <w:tcPr>
            <w:tcW w:w="1478" w:type="dxa"/>
          </w:tcPr>
          <w:p w14:paraId="574F8A1C" w14:textId="3317477E" w:rsidR="00612D85" w:rsidRPr="00550C4C" w:rsidRDefault="12D73D6D">
            <w:pPr>
              <w:pStyle w:val="TableText"/>
              <w:jc w:val="right"/>
            </w:pPr>
            <w:r>
              <w:t>2</w:t>
            </w:r>
            <w:r w:rsidR="27CF31A0">
              <w:t>/1</w:t>
            </w:r>
            <w:r w:rsidR="4E070924">
              <w:t>2</w:t>
            </w:r>
            <w:r w:rsidR="27CF31A0">
              <w:t>/2024</w:t>
            </w:r>
          </w:p>
        </w:tc>
        <w:tc>
          <w:tcPr>
            <w:tcW w:w="1469" w:type="dxa"/>
          </w:tcPr>
          <w:p w14:paraId="21722DF0" w14:textId="111639F0" w:rsidR="00612D85" w:rsidRPr="00550C4C" w:rsidRDefault="00612D85" w:rsidP="00612D85">
            <w:pPr>
              <w:pStyle w:val="TableText"/>
              <w:jc w:val="right"/>
              <w:rPr>
                <w:rStyle w:val="Strong"/>
                <w:b w:val="0"/>
                <w:bCs w:val="0"/>
              </w:rPr>
            </w:pPr>
            <w:r w:rsidRPr="00D075C4">
              <w:t>$</w:t>
            </w:r>
            <w:r w:rsidR="00EA45D4">
              <w:t>564</w:t>
            </w:r>
            <w:r w:rsidRPr="00D075C4">
              <w:t>,156.84</w:t>
            </w:r>
          </w:p>
        </w:tc>
      </w:tr>
      <w:tr w:rsidR="00612D85" w14:paraId="2234B582" w14:textId="77777777" w:rsidTr="00A43045">
        <w:trPr>
          <w:trHeight w:val="300"/>
        </w:trPr>
        <w:tc>
          <w:tcPr>
            <w:tcW w:w="1867" w:type="dxa"/>
            <w:vMerge w:val="restart"/>
          </w:tcPr>
          <w:p w14:paraId="01141DF5" w14:textId="77777777" w:rsidR="00612D85" w:rsidRPr="008E4895" w:rsidRDefault="00612D85" w:rsidP="00612D85">
            <w:pPr>
              <w:pStyle w:val="TableText"/>
            </w:pPr>
            <w:r w:rsidRPr="008E4895">
              <w:t>University of Southern Queensland</w:t>
            </w:r>
          </w:p>
        </w:tc>
        <w:tc>
          <w:tcPr>
            <w:tcW w:w="1094" w:type="dxa"/>
            <w:vMerge w:val="restart"/>
          </w:tcPr>
          <w:p w14:paraId="7BCDF966" w14:textId="77777777" w:rsidR="00612D85" w:rsidRPr="00550C4C" w:rsidRDefault="00612D85" w:rsidP="00612D85">
            <w:pPr>
              <w:pStyle w:val="TableText"/>
            </w:pPr>
            <w:r w:rsidRPr="00CC3988">
              <w:t>Queensland</w:t>
            </w:r>
          </w:p>
        </w:tc>
        <w:tc>
          <w:tcPr>
            <w:tcW w:w="2278" w:type="dxa"/>
            <w:vMerge w:val="restart"/>
          </w:tcPr>
          <w:p w14:paraId="27E5B423" w14:textId="77777777" w:rsidR="00612D85" w:rsidRDefault="00612D85" w:rsidP="00612D85">
            <w:pPr>
              <w:pStyle w:val="TableText"/>
            </w:pPr>
            <w:r w:rsidRPr="00C5497F">
              <w:t>s21(1)(c) – Carrying out a project that is directed towards achieving drought resilience</w:t>
            </w:r>
          </w:p>
        </w:tc>
        <w:tc>
          <w:tcPr>
            <w:tcW w:w="2977" w:type="dxa"/>
            <w:vMerge w:val="restart"/>
          </w:tcPr>
          <w:p w14:paraId="323C73B7" w14:textId="2A5561D4" w:rsidR="00612D85" w:rsidRDefault="00612D85" w:rsidP="00612D85">
            <w:pPr>
              <w:pStyle w:val="TableText"/>
            </w:pPr>
            <w:r w:rsidRPr="00AB2724">
              <w:t>Drought Resilience Innovation Grants Program – Innovation Grant</w:t>
            </w:r>
            <w:r>
              <w:t xml:space="preserve"> </w:t>
            </w:r>
            <w:r w:rsidRPr="00042995">
              <w:rPr>
                <w:rFonts w:asciiTheme="majorHAnsi" w:eastAsia="Calibri" w:hAnsiTheme="majorHAnsi" w:cstheme="minorHAnsi"/>
                <w:i/>
                <w:iCs/>
                <w:color w:val="000000"/>
                <w:sz w:val="20"/>
                <w:szCs w:val="20"/>
              </w:rPr>
              <w:t xml:space="preserve">Customising </w:t>
            </w:r>
            <w:proofErr w:type="spellStart"/>
            <w:r w:rsidRPr="00042995">
              <w:rPr>
                <w:rFonts w:asciiTheme="majorHAnsi" w:eastAsia="Calibri" w:hAnsiTheme="majorHAnsi" w:cstheme="minorHAnsi"/>
                <w:i/>
                <w:iCs/>
                <w:color w:val="000000"/>
                <w:sz w:val="20"/>
                <w:szCs w:val="20"/>
              </w:rPr>
              <w:t>ARMonline</w:t>
            </w:r>
            <w:proofErr w:type="spellEnd"/>
          </w:p>
        </w:tc>
        <w:tc>
          <w:tcPr>
            <w:tcW w:w="1419" w:type="dxa"/>
            <w:vMerge w:val="restart"/>
          </w:tcPr>
          <w:p w14:paraId="542FF484" w14:textId="46541EB0" w:rsidR="00612D85" w:rsidRPr="00C25B9F" w:rsidRDefault="00612D85" w:rsidP="00612D85">
            <w:pPr>
              <w:pStyle w:val="TableText"/>
              <w:jc w:val="right"/>
            </w:pPr>
            <w:r w:rsidRPr="00026DD3">
              <w:t>$989,439.00</w:t>
            </w:r>
          </w:p>
        </w:tc>
        <w:tc>
          <w:tcPr>
            <w:tcW w:w="1410" w:type="dxa"/>
            <w:vMerge w:val="restart"/>
          </w:tcPr>
          <w:p w14:paraId="4EC45F44" w14:textId="55CC38F0" w:rsidR="00612D85" w:rsidRPr="00C25B9F" w:rsidRDefault="00612D85" w:rsidP="00612D85">
            <w:pPr>
              <w:pStyle w:val="TableText"/>
              <w:jc w:val="right"/>
            </w:pPr>
            <w:r w:rsidRPr="00026DD3">
              <w:t>$989,439.00</w:t>
            </w:r>
          </w:p>
        </w:tc>
        <w:tc>
          <w:tcPr>
            <w:tcW w:w="1478" w:type="dxa"/>
          </w:tcPr>
          <w:p w14:paraId="5E87A272" w14:textId="55D28222" w:rsidR="00612D85" w:rsidRPr="00550C4C" w:rsidRDefault="00612D85" w:rsidP="00612D85">
            <w:pPr>
              <w:pStyle w:val="TableText"/>
              <w:jc w:val="right"/>
              <w:rPr>
                <w:rStyle w:val="Strong"/>
                <w:b w:val="0"/>
                <w:bCs w:val="0"/>
              </w:rPr>
            </w:pPr>
            <w:r w:rsidRPr="007939C0">
              <w:t>30/06/2022</w:t>
            </w:r>
          </w:p>
        </w:tc>
        <w:tc>
          <w:tcPr>
            <w:tcW w:w="1469" w:type="dxa"/>
          </w:tcPr>
          <w:p w14:paraId="146FDB17" w14:textId="4FEFA6CB" w:rsidR="00612D85" w:rsidRPr="00550C4C" w:rsidRDefault="00612D85" w:rsidP="00612D85">
            <w:pPr>
              <w:pStyle w:val="TableText"/>
              <w:jc w:val="right"/>
              <w:rPr>
                <w:rStyle w:val="Strong"/>
                <w:b w:val="0"/>
                <w:bCs w:val="0"/>
              </w:rPr>
            </w:pPr>
            <w:r w:rsidRPr="008E0C51">
              <w:t>$544,884.99</w:t>
            </w:r>
          </w:p>
        </w:tc>
      </w:tr>
      <w:tr w:rsidR="00612D85" w14:paraId="6F36735C" w14:textId="77777777" w:rsidTr="00A43045">
        <w:trPr>
          <w:trHeight w:val="300"/>
        </w:trPr>
        <w:tc>
          <w:tcPr>
            <w:tcW w:w="1867" w:type="dxa"/>
            <w:vMerge/>
          </w:tcPr>
          <w:p w14:paraId="0D96B0EB" w14:textId="77777777" w:rsidR="00612D85" w:rsidRPr="003D2D51" w:rsidRDefault="00612D85" w:rsidP="00612D85">
            <w:pPr>
              <w:pStyle w:val="TableText"/>
            </w:pPr>
          </w:p>
        </w:tc>
        <w:tc>
          <w:tcPr>
            <w:tcW w:w="1094" w:type="dxa"/>
            <w:vMerge/>
          </w:tcPr>
          <w:p w14:paraId="690DE389" w14:textId="77777777" w:rsidR="00612D85" w:rsidRPr="00CC3988" w:rsidRDefault="00612D85" w:rsidP="00612D85">
            <w:pPr>
              <w:pStyle w:val="TableText"/>
            </w:pPr>
          </w:p>
        </w:tc>
        <w:tc>
          <w:tcPr>
            <w:tcW w:w="2278" w:type="dxa"/>
            <w:vMerge/>
          </w:tcPr>
          <w:p w14:paraId="54DEF980" w14:textId="77777777" w:rsidR="00612D85" w:rsidRPr="00C5497F" w:rsidRDefault="00612D85" w:rsidP="00612D85">
            <w:pPr>
              <w:pStyle w:val="TableText"/>
            </w:pPr>
          </w:p>
        </w:tc>
        <w:tc>
          <w:tcPr>
            <w:tcW w:w="2977" w:type="dxa"/>
            <w:vMerge/>
          </w:tcPr>
          <w:p w14:paraId="09169193" w14:textId="77777777" w:rsidR="00612D85" w:rsidRPr="00AB2724" w:rsidRDefault="00612D85" w:rsidP="00612D85">
            <w:pPr>
              <w:pStyle w:val="TableText"/>
            </w:pPr>
          </w:p>
        </w:tc>
        <w:tc>
          <w:tcPr>
            <w:tcW w:w="1419" w:type="dxa"/>
            <w:vMerge/>
          </w:tcPr>
          <w:p w14:paraId="41DB615C" w14:textId="77777777" w:rsidR="00612D85" w:rsidRPr="00550C4C" w:rsidRDefault="00612D85" w:rsidP="00612D85">
            <w:pPr>
              <w:pStyle w:val="TableText"/>
              <w:jc w:val="right"/>
              <w:rPr>
                <w:rStyle w:val="Strong"/>
                <w:b w:val="0"/>
                <w:bCs w:val="0"/>
              </w:rPr>
            </w:pPr>
          </w:p>
        </w:tc>
        <w:tc>
          <w:tcPr>
            <w:tcW w:w="1410" w:type="dxa"/>
            <w:vMerge/>
          </w:tcPr>
          <w:p w14:paraId="1832DFAA" w14:textId="77777777" w:rsidR="00612D85" w:rsidRPr="00550C4C" w:rsidRDefault="00612D85" w:rsidP="00612D85">
            <w:pPr>
              <w:pStyle w:val="TableText"/>
              <w:jc w:val="right"/>
              <w:rPr>
                <w:rStyle w:val="Strong"/>
                <w:b w:val="0"/>
                <w:bCs w:val="0"/>
              </w:rPr>
            </w:pPr>
          </w:p>
        </w:tc>
        <w:tc>
          <w:tcPr>
            <w:tcW w:w="1478" w:type="dxa"/>
          </w:tcPr>
          <w:p w14:paraId="72BB3D0B" w14:textId="07D73530" w:rsidR="00612D85" w:rsidRPr="00550C4C" w:rsidRDefault="00612D85" w:rsidP="00612D85">
            <w:pPr>
              <w:pStyle w:val="TableText"/>
              <w:jc w:val="right"/>
              <w:rPr>
                <w:rStyle w:val="Strong"/>
                <w:b w:val="0"/>
                <w:bCs w:val="0"/>
              </w:rPr>
            </w:pPr>
            <w:r w:rsidRPr="007939C0">
              <w:t>31/03/2023</w:t>
            </w:r>
          </w:p>
        </w:tc>
        <w:tc>
          <w:tcPr>
            <w:tcW w:w="1469" w:type="dxa"/>
          </w:tcPr>
          <w:p w14:paraId="1421C95B" w14:textId="37DEA532" w:rsidR="00612D85" w:rsidRPr="00550C4C" w:rsidRDefault="00612D85" w:rsidP="00612D85">
            <w:pPr>
              <w:pStyle w:val="TableText"/>
              <w:jc w:val="right"/>
              <w:rPr>
                <w:rStyle w:val="Strong"/>
                <w:b w:val="0"/>
                <w:bCs w:val="0"/>
              </w:rPr>
            </w:pPr>
            <w:r w:rsidRPr="008E0C51">
              <w:t>$202,855.68</w:t>
            </w:r>
          </w:p>
        </w:tc>
      </w:tr>
      <w:tr w:rsidR="00612D85" w14:paraId="6A4E351E" w14:textId="77777777" w:rsidTr="00A43045">
        <w:trPr>
          <w:trHeight w:val="300"/>
        </w:trPr>
        <w:tc>
          <w:tcPr>
            <w:tcW w:w="1867" w:type="dxa"/>
            <w:vMerge/>
          </w:tcPr>
          <w:p w14:paraId="16F47F52" w14:textId="77777777" w:rsidR="00612D85" w:rsidRPr="003D2D51" w:rsidRDefault="00612D85" w:rsidP="00612D85">
            <w:pPr>
              <w:pStyle w:val="TableText"/>
            </w:pPr>
          </w:p>
        </w:tc>
        <w:tc>
          <w:tcPr>
            <w:tcW w:w="1094" w:type="dxa"/>
            <w:vMerge/>
          </w:tcPr>
          <w:p w14:paraId="3CC519AC" w14:textId="77777777" w:rsidR="00612D85" w:rsidRPr="00CC3988" w:rsidRDefault="00612D85" w:rsidP="00612D85">
            <w:pPr>
              <w:pStyle w:val="TableText"/>
            </w:pPr>
          </w:p>
        </w:tc>
        <w:tc>
          <w:tcPr>
            <w:tcW w:w="2278" w:type="dxa"/>
            <w:vMerge/>
          </w:tcPr>
          <w:p w14:paraId="7076ADC1" w14:textId="77777777" w:rsidR="00612D85" w:rsidRPr="00C5497F" w:rsidRDefault="00612D85" w:rsidP="00612D85">
            <w:pPr>
              <w:pStyle w:val="TableText"/>
            </w:pPr>
          </w:p>
        </w:tc>
        <w:tc>
          <w:tcPr>
            <w:tcW w:w="2977" w:type="dxa"/>
            <w:vMerge/>
          </w:tcPr>
          <w:p w14:paraId="13F4AFE4" w14:textId="77777777" w:rsidR="00612D85" w:rsidRPr="00AB2724" w:rsidRDefault="00612D85" w:rsidP="00612D85">
            <w:pPr>
              <w:pStyle w:val="TableText"/>
            </w:pPr>
          </w:p>
        </w:tc>
        <w:tc>
          <w:tcPr>
            <w:tcW w:w="1419" w:type="dxa"/>
            <w:vMerge/>
          </w:tcPr>
          <w:p w14:paraId="2D0C6B29" w14:textId="77777777" w:rsidR="00612D85" w:rsidRPr="00550C4C" w:rsidRDefault="00612D85" w:rsidP="00612D85">
            <w:pPr>
              <w:pStyle w:val="TableText"/>
              <w:jc w:val="right"/>
              <w:rPr>
                <w:rStyle w:val="Strong"/>
                <w:b w:val="0"/>
                <w:bCs w:val="0"/>
              </w:rPr>
            </w:pPr>
          </w:p>
        </w:tc>
        <w:tc>
          <w:tcPr>
            <w:tcW w:w="1410" w:type="dxa"/>
            <w:vMerge/>
          </w:tcPr>
          <w:p w14:paraId="5077D99D" w14:textId="77777777" w:rsidR="00612D85" w:rsidRPr="00550C4C" w:rsidRDefault="00612D85" w:rsidP="00612D85">
            <w:pPr>
              <w:pStyle w:val="TableText"/>
              <w:jc w:val="right"/>
              <w:rPr>
                <w:rStyle w:val="Strong"/>
                <w:b w:val="0"/>
                <w:bCs w:val="0"/>
              </w:rPr>
            </w:pPr>
          </w:p>
        </w:tc>
        <w:tc>
          <w:tcPr>
            <w:tcW w:w="1478" w:type="dxa"/>
          </w:tcPr>
          <w:p w14:paraId="20E42E15" w14:textId="16B1394A" w:rsidR="00612D85" w:rsidRPr="00550C4C" w:rsidRDefault="00612D85" w:rsidP="00612D85">
            <w:pPr>
              <w:pStyle w:val="TableText"/>
              <w:jc w:val="right"/>
              <w:rPr>
                <w:rStyle w:val="Strong"/>
                <w:b w:val="0"/>
                <w:bCs w:val="0"/>
              </w:rPr>
            </w:pPr>
            <w:r>
              <w:t xml:space="preserve"> </w:t>
            </w:r>
            <w:r w:rsidRPr="007939C0">
              <w:t>31/03/2024</w:t>
            </w:r>
          </w:p>
        </w:tc>
        <w:tc>
          <w:tcPr>
            <w:tcW w:w="1469" w:type="dxa"/>
          </w:tcPr>
          <w:p w14:paraId="6CC8B17F" w14:textId="737434C5" w:rsidR="00612D85" w:rsidRPr="00550C4C" w:rsidRDefault="00612D85" w:rsidP="00612D85">
            <w:pPr>
              <w:pStyle w:val="TableText"/>
              <w:jc w:val="right"/>
              <w:rPr>
                <w:rStyle w:val="Strong"/>
                <w:b w:val="0"/>
                <w:bCs w:val="0"/>
              </w:rPr>
            </w:pPr>
            <w:r w:rsidRPr="008E0C51">
              <w:t>$241,698.33</w:t>
            </w:r>
          </w:p>
        </w:tc>
      </w:tr>
      <w:tr w:rsidR="00612D85" w14:paraId="67B61A26" w14:textId="77777777" w:rsidTr="00A43045">
        <w:trPr>
          <w:trHeight w:val="300"/>
        </w:trPr>
        <w:tc>
          <w:tcPr>
            <w:tcW w:w="8216" w:type="dxa"/>
            <w:gridSpan w:val="4"/>
          </w:tcPr>
          <w:p w14:paraId="2B802510" w14:textId="095F7A1E" w:rsidR="00612D85" w:rsidRPr="002428BD" w:rsidRDefault="00612D85" w:rsidP="00612D85">
            <w:pPr>
              <w:pStyle w:val="TableText"/>
              <w:rPr>
                <w:b/>
                <w:bCs/>
              </w:rPr>
            </w:pPr>
            <w:r w:rsidRPr="002428BD">
              <w:rPr>
                <w:b/>
                <w:bCs/>
              </w:rPr>
              <w:t>Totals for Drought Resilience Innovation Grants Program</w:t>
            </w:r>
          </w:p>
        </w:tc>
        <w:tc>
          <w:tcPr>
            <w:tcW w:w="1419" w:type="dxa"/>
          </w:tcPr>
          <w:p w14:paraId="6E1AB2BF" w14:textId="27EF8727" w:rsidR="00612D85" w:rsidRPr="004844C3" w:rsidRDefault="00B872B4" w:rsidP="004844C3">
            <w:pPr>
              <w:pStyle w:val="TableText"/>
              <w:jc w:val="right"/>
              <w:rPr>
                <w:b/>
                <w:bCs/>
              </w:rPr>
            </w:pPr>
            <w:r w:rsidRPr="004844C3">
              <w:rPr>
                <w:b/>
                <w:bCs/>
              </w:rPr>
              <w:t>$28</w:t>
            </w:r>
            <w:r w:rsidR="00CD3A93" w:rsidRPr="004844C3">
              <w:rPr>
                <w:b/>
                <w:bCs/>
              </w:rPr>
              <w:t>,</w:t>
            </w:r>
            <w:r w:rsidR="00E262AE" w:rsidRPr="004844C3">
              <w:rPr>
                <w:b/>
                <w:bCs/>
              </w:rPr>
              <w:t>859</w:t>
            </w:r>
            <w:r w:rsidR="00CD3A93" w:rsidRPr="004844C3">
              <w:rPr>
                <w:b/>
                <w:bCs/>
              </w:rPr>
              <w:t>,153.86</w:t>
            </w:r>
            <w:r w:rsidR="00612D85" w:rsidRPr="004844C3">
              <w:rPr>
                <w:b/>
                <w:bCs/>
              </w:rPr>
              <w:t xml:space="preserve"> </w:t>
            </w:r>
          </w:p>
        </w:tc>
        <w:tc>
          <w:tcPr>
            <w:tcW w:w="1410" w:type="dxa"/>
          </w:tcPr>
          <w:p w14:paraId="114844B9" w14:textId="1575B9CC" w:rsidR="00612D85" w:rsidRPr="004844C3" w:rsidRDefault="550C485B">
            <w:pPr>
              <w:pStyle w:val="TableText"/>
              <w:jc w:val="right"/>
              <w:rPr>
                <w:b/>
                <w:bCs/>
              </w:rPr>
            </w:pPr>
            <w:proofErr w:type="gramStart"/>
            <w:r w:rsidRPr="7EFBB925">
              <w:rPr>
                <w:b/>
                <w:bCs/>
              </w:rPr>
              <w:t>,</w:t>
            </w:r>
            <w:r w:rsidR="08548180" w:rsidRPr="7EFBB925">
              <w:rPr>
                <w:b/>
                <w:bCs/>
              </w:rPr>
              <w:t>$</w:t>
            </w:r>
            <w:proofErr w:type="gramEnd"/>
            <w:r w:rsidR="08548180" w:rsidRPr="7EFBB925">
              <w:rPr>
                <w:b/>
                <w:bCs/>
              </w:rPr>
              <w:t>28,859,153.86</w:t>
            </w:r>
          </w:p>
        </w:tc>
        <w:tc>
          <w:tcPr>
            <w:tcW w:w="1478" w:type="dxa"/>
            <w:shd w:val="clear" w:color="auto" w:fill="D9D9D9" w:themeFill="background1" w:themeFillShade="D9"/>
          </w:tcPr>
          <w:p w14:paraId="1C812016" w14:textId="77777777" w:rsidR="00612D85" w:rsidRPr="004844C3" w:rsidDel="00C169E9" w:rsidRDefault="00612D85" w:rsidP="004844C3">
            <w:pPr>
              <w:pStyle w:val="TableText"/>
              <w:rPr>
                <w:rFonts w:cstheme="minorHAnsi"/>
                <w:b/>
                <w:bCs/>
                <w:szCs w:val="18"/>
              </w:rPr>
            </w:pPr>
          </w:p>
        </w:tc>
        <w:tc>
          <w:tcPr>
            <w:tcW w:w="1469" w:type="dxa"/>
          </w:tcPr>
          <w:p w14:paraId="20B8AC48" w14:textId="20257CBD" w:rsidR="00612D85" w:rsidRPr="004844C3" w:rsidRDefault="00CD3A93" w:rsidP="004844C3">
            <w:pPr>
              <w:pStyle w:val="TableText"/>
              <w:jc w:val="right"/>
              <w:rPr>
                <w:b/>
                <w:bCs/>
              </w:rPr>
            </w:pPr>
            <w:r w:rsidRPr="004844C3">
              <w:rPr>
                <w:b/>
                <w:bCs/>
              </w:rPr>
              <w:t>$28,</w:t>
            </w:r>
            <w:r w:rsidR="00E262AE" w:rsidRPr="004844C3">
              <w:rPr>
                <w:b/>
                <w:bCs/>
              </w:rPr>
              <w:t>859</w:t>
            </w:r>
            <w:r w:rsidRPr="004844C3">
              <w:rPr>
                <w:b/>
                <w:bCs/>
              </w:rPr>
              <w:t>,153.86</w:t>
            </w:r>
          </w:p>
        </w:tc>
      </w:tr>
    </w:tbl>
    <w:p w14:paraId="1251DF1E" w14:textId="7B349C05" w:rsidR="00223592" w:rsidRDefault="00223592"/>
    <w:p w14:paraId="28600693" w14:textId="25A59AD2" w:rsidR="00513DEC" w:rsidRPr="00513DEC" w:rsidRDefault="008D1B48" w:rsidP="009E1858">
      <w:pPr>
        <w:pStyle w:val="TableText"/>
      </w:pPr>
      <w:r>
        <w:rPr>
          <w:rStyle w:val="Strong"/>
        </w:rPr>
        <w:t>Acknowledgement of Country</w:t>
      </w:r>
    </w:p>
    <w:p w14:paraId="06E8EE20"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3104085C" w14:textId="592F2D7C" w:rsidR="00262394" w:rsidRDefault="00262394" w:rsidP="00262394">
      <w:pPr>
        <w:pStyle w:val="Normalsmall"/>
        <w:spacing w:before="360"/>
      </w:pPr>
      <w:r>
        <w:t>© Commonwealth of Australia 202</w:t>
      </w:r>
      <w:r w:rsidR="26A02696">
        <w:t>4</w:t>
      </w:r>
    </w:p>
    <w:p w14:paraId="02C176E2"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52FA7E30"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6EC7D938" w14:textId="01F0CB30" w:rsidR="00262394" w:rsidRDefault="00262394" w:rsidP="00262394">
      <w:pPr>
        <w:pStyle w:val="Normalsmall"/>
      </w:pPr>
      <w:r>
        <w:t xml:space="preserve">The Australian Government acting through the </w:t>
      </w:r>
      <w:r w:rsidR="007B1F92" w:rsidRPr="007B1F92">
        <w:t>Department of Agriculture, Fisheries and Forestry</w:t>
      </w:r>
      <w:r>
        <w:t xml:space="preserve"> has </w:t>
      </w:r>
      <w:proofErr w:type="gramStart"/>
      <w:r>
        <w:t>exercised  care</w:t>
      </w:r>
      <w:proofErr w:type="gramEnd"/>
      <w:r>
        <w:t xml:space="preserv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761DCB">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09F9A8" w14:textId="77777777" w:rsidR="00BF6365" w:rsidRDefault="00BF6365">
      <w:r>
        <w:separator/>
      </w:r>
    </w:p>
    <w:p w14:paraId="60BB9F3C" w14:textId="77777777" w:rsidR="00BF6365" w:rsidRDefault="00BF6365"/>
    <w:p w14:paraId="18D8AEB8" w14:textId="77777777" w:rsidR="00BF6365" w:rsidRDefault="00BF6365"/>
  </w:endnote>
  <w:endnote w:type="continuationSeparator" w:id="0">
    <w:p w14:paraId="4264288D" w14:textId="77777777" w:rsidR="00BF6365" w:rsidRDefault="00BF6365">
      <w:r>
        <w:continuationSeparator/>
      </w:r>
    </w:p>
    <w:p w14:paraId="17748F21" w14:textId="77777777" w:rsidR="00BF6365" w:rsidRDefault="00BF6365"/>
    <w:p w14:paraId="6DA399A9" w14:textId="77777777" w:rsidR="00BF6365" w:rsidRDefault="00BF6365"/>
  </w:endnote>
  <w:endnote w:type="continuationNotice" w:id="1">
    <w:p w14:paraId="2B06BBB6" w14:textId="77777777" w:rsidR="00BF6365" w:rsidRDefault="00BF6365">
      <w:pPr>
        <w:pStyle w:val="Footer"/>
      </w:pPr>
    </w:p>
    <w:p w14:paraId="3C5BF0E9" w14:textId="77777777" w:rsidR="00BF6365" w:rsidRDefault="00BF6365"/>
    <w:p w14:paraId="2E35F289" w14:textId="77777777" w:rsidR="00BF6365" w:rsidRDefault="00BF63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EA9241" w14:textId="082507E6" w:rsidR="00DA1FEF" w:rsidRDefault="00DF006F">
    <w:pPr>
      <w:pStyle w:val="Footer"/>
    </w:pPr>
    <w:r>
      <w:rPr>
        <w:noProof/>
      </w:rPr>
      <mc:AlternateContent>
        <mc:Choice Requires="wps">
          <w:drawing>
            <wp:anchor distT="0" distB="0" distL="0" distR="0" simplePos="0" relativeHeight="251658244" behindDoc="0" locked="0" layoutInCell="1" allowOverlap="1" wp14:anchorId="0FACB8A8" wp14:editId="5D598049">
              <wp:simplePos x="635" y="635"/>
              <wp:positionH relativeFrom="page">
                <wp:align>center</wp:align>
              </wp:positionH>
              <wp:positionV relativeFrom="page">
                <wp:align>bottom</wp:align>
              </wp:positionV>
              <wp:extent cx="552450" cy="400050"/>
              <wp:effectExtent l="0" t="0" r="0" b="0"/>
              <wp:wrapNone/>
              <wp:docPr id="152654316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6ECA00DA" w14:textId="568F9525"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ACB8A8" id="_x0000_t202" coordsize="21600,21600" o:spt="202" path="m,l,21600r21600,l21600,xe">
              <v:stroke joinstyle="miter"/>
              <v:path gradientshapeok="t" o:connecttype="rect"/>
            </v:shapetype>
            <v:shape id="Text Box 5" o:spid="_x0000_s1028" type="#_x0000_t202" alt="OFFICIAL" style="position:absolute;left:0;text-align:left;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6ECA00DA" w14:textId="568F9525"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72E2C" w14:textId="5AF90C27" w:rsidR="002A193C" w:rsidRDefault="00DF006F" w:rsidP="00D961FA">
    <w:pPr>
      <w:pStyle w:val="Footer"/>
      <w:jc w:val="right"/>
    </w:pPr>
    <w:r>
      <w:rPr>
        <w:noProof/>
      </w:rPr>
      <mc:AlternateContent>
        <mc:Choice Requires="wps">
          <w:drawing>
            <wp:anchor distT="0" distB="0" distL="0" distR="0" simplePos="0" relativeHeight="251658245" behindDoc="0" locked="0" layoutInCell="1" allowOverlap="1" wp14:anchorId="1F540ACA" wp14:editId="5334DB88">
              <wp:simplePos x="635" y="635"/>
              <wp:positionH relativeFrom="page">
                <wp:align>center</wp:align>
              </wp:positionH>
              <wp:positionV relativeFrom="page">
                <wp:align>bottom</wp:align>
              </wp:positionV>
              <wp:extent cx="552450" cy="400050"/>
              <wp:effectExtent l="0" t="0" r="0" b="0"/>
              <wp:wrapNone/>
              <wp:docPr id="127653617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3979912" w14:textId="59D81F47"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540ACA" id="_x0000_t202" coordsize="21600,21600" o:spt="202" path="m,l,21600r21600,l21600,xe">
              <v:stroke joinstyle="miter"/>
              <v:path gradientshapeok="t" o:connecttype="rect"/>
            </v:shapetype>
            <v:shape id="Text Box 6" o:spid="_x0000_s1029" type="#_x0000_t202" alt="OFFICIAL" style="position:absolute;left:0;text-align:left;margin-left:0;margin-top:0;width:43.5pt;height:3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DAIAABw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VFzj+O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DgIX/5DAIAABwEAAAO&#10;AAAAAAAAAAAAAAAAAC4CAABkcnMvZTJvRG9jLnhtbFBLAQItABQABgAIAAAAIQCC7ifq2QAAAAMB&#10;AAAPAAAAAAAAAAAAAAAAAGYEAABkcnMvZG93bnJldi54bWxQSwUGAAAAAAQABADzAAAAbAUAAAAA&#10;" filled="f" stroked="f">
              <v:textbox style="mso-fit-shape-to-text:t" inset="0,0,0,15pt">
                <w:txbxContent>
                  <w:p w14:paraId="33979912" w14:textId="59D81F47"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v:textbox>
              <w10:wrap anchorx="page" anchory="page"/>
            </v:shape>
          </w:pict>
        </mc:Fallback>
      </mc:AlternateContent>
    </w:r>
    <w:r w:rsidR="440C8A6F" w:rsidRPr="007B1F92">
      <w:t>Department of Agriculture, Fisheries and Forestry</w:t>
    </w:r>
  </w:p>
  <w:p w14:paraId="49230FC5"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FA983" w14:textId="4B79F5A0" w:rsidR="002A193C" w:rsidRDefault="00DF006F" w:rsidP="00D961FA">
    <w:pPr>
      <w:pStyle w:val="Footer"/>
      <w:jc w:val="right"/>
    </w:pPr>
    <w:r>
      <w:rPr>
        <w:noProof/>
      </w:rPr>
      <mc:AlternateContent>
        <mc:Choice Requires="wps">
          <w:drawing>
            <wp:anchor distT="0" distB="0" distL="0" distR="0" simplePos="0" relativeHeight="251658243" behindDoc="0" locked="0" layoutInCell="1" allowOverlap="1" wp14:anchorId="20D0CB00" wp14:editId="74D7BF1D">
              <wp:simplePos x="635" y="635"/>
              <wp:positionH relativeFrom="page">
                <wp:align>center</wp:align>
              </wp:positionH>
              <wp:positionV relativeFrom="page">
                <wp:align>bottom</wp:align>
              </wp:positionV>
              <wp:extent cx="552450" cy="400050"/>
              <wp:effectExtent l="0" t="0" r="0" b="0"/>
              <wp:wrapNone/>
              <wp:docPr id="88564045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591B176" w14:textId="4151A946"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D0CB00" id="_x0000_t202" coordsize="21600,21600" o:spt="202" path="m,l,21600r21600,l21600,xe">
              <v:stroke joinstyle="miter"/>
              <v:path gradientshapeok="t" o:connecttype="rect"/>
            </v:shapetype>
            <v:shape id="Text Box 4" o:spid="_x0000_s1031" type="#_x0000_t202" alt="OFFICIAL" style="position:absolute;left:0;text-align:left;margin-left:0;margin-top:0;width:43.5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0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I2P3OypOGMrSsG9n5LpG6Y1w/klYLBjdQrT+&#10;EUfZUJdzOiPOKrI//2YP8eAdXs46CCbnGormrPmhsY+grRHYEewimH4FI/DrQ3tHkOEUL8LICGG1&#10;vhlhaal9hZxXoRBcQkuUy/luhHd+UC6eg1SrVQyCjIzwG701MqQOdAUun/tXYc2ZcI9NPdCoJpG9&#10;4X2IDTedWR082I9LCdQORJ4ZhwTjWs/PJWj89/8YdX3Uy1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6i0HQLAgAAHAQAAA4A&#10;AAAAAAAAAAAAAAAALgIAAGRycy9lMm9Eb2MueG1sUEsBAi0AFAAGAAgAAAAhAILuJ+rZAAAAAwEA&#10;AA8AAAAAAAAAAAAAAAAAZQQAAGRycy9kb3ducmV2LnhtbFBLBQYAAAAABAAEAPMAAABrBQAAAAA=&#10;" filled="f" stroked="f">
              <v:textbox style="mso-fit-shape-to-text:t" inset="0,0,0,15pt">
                <w:txbxContent>
                  <w:p w14:paraId="0591B176" w14:textId="4151A946"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4056E261"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1E848" w14:textId="77777777" w:rsidR="00BF6365" w:rsidRDefault="00BF6365">
      <w:r>
        <w:separator/>
      </w:r>
    </w:p>
    <w:p w14:paraId="1C18EFD2" w14:textId="77777777" w:rsidR="00BF6365" w:rsidRDefault="00BF6365"/>
    <w:p w14:paraId="03B500B8" w14:textId="77777777" w:rsidR="00BF6365" w:rsidRDefault="00BF6365"/>
  </w:footnote>
  <w:footnote w:type="continuationSeparator" w:id="0">
    <w:p w14:paraId="7A6A09EB" w14:textId="77777777" w:rsidR="00BF6365" w:rsidRDefault="00BF6365">
      <w:r>
        <w:continuationSeparator/>
      </w:r>
    </w:p>
    <w:p w14:paraId="510B7AB3" w14:textId="77777777" w:rsidR="00BF6365" w:rsidRDefault="00BF6365"/>
    <w:p w14:paraId="406F0875" w14:textId="77777777" w:rsidR="00BF6365" w:rsidRDefault="00BF6365"/>
  </w:footnote>
  <w:footnote w:type="continuationNotice" w:id="1">
    <w:p w14:paraId="7FFB812E" w14:textId="77777777" w:rsidR="00BF6365" w:rsidRDefault="00BF6365">
      <w:pPr>
        <w:pStyle w:val="Footer"/>
      </w:pPr>
    </w:p>
    <w:p w14:paraId="6E97BFF6" w14:textId="77777777" w:rsidR="00BF6365" w:rsidRDefault="00BF6365"/>
    <w:p w14:paraId="4EAC431E" w14:textId="77777777" w:rsidR="00BF6365" w:rsidRDefault="00BF63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79685" w14:textId="18367666" w:rsidR="002A193C" w:rsidRDefault="00DF006F">
    <w:pPr>
      <w:pStyle w:val="Header"/>
    </w:pPr>
    <w:r>
      <w:rPr>
        <w:noProof/>
      </w:rPr>
      <mc:AlternateContent>
        <mc:Choice Requires="wps">
          <w:drawing>
            <wp:anchor distT="0" distB="0" distL="0" distR="0" simplePos="0" relativeHeight="251658241" behindDoc="0" locked="0" layoutInCell="1" allowOverlap="1" wp14:anchorId="7C68EC49" wp14:editId="255265F1">
              <wp:simplePos x="635" y="635"/>
              <wp:positionH relativeFrom="page">
                <wp:align>center</wp:align>
              </wp:positionH>
              <wp:positionV relativeFrom="page">
                <wp:align>top</wp:align>
              </wp:positionV>
              <wp:extent cx="552450" cy="400050"/>
              <wp:effectExtent l="0" t="0" r="0" b="0"/>
              <wp:wrapNone/>
              <wp:docPr id="89947762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AB4E02F" w14:textId="48093C12"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C68EC49" id="_x0000_t202" coordsize="21600,21600" o:spt="202" path="m,l,21600r21600,l21600,xe">
              <v:stroke joinstyle="miter"/>
              <v:path gradientshapeok="t" o:connecttype="rect"/>
            </v:shapetype>
            <v:shape id="Text Box 2" o:spid="_x0000_s1026" type="#_x0000_t202" alt="OFFICIAL" style="position:absolute;left:0;text-align:left;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3AB4E02F" w14:textId="48093C12"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82D98" w14:textId="3BE36C3F" w:rsidR="002A193C" w:rsidRDefault="00DF006F" w:rsidP="00D961FA">
    <w:pPr>
      <w:pStyle w:val="Header"/>
      <w:jc w:val="right"/>
    </w:pPr>
    <w:r>
      <w:rPr>
        <w:noProof/>
      </w:rPr>
      <mc:AlternateContent>
        <mc:Choice Requires="wps">
          <w:drawing>
            <wp:anchor distT="0" distB="0" distL="0" distR="0" simplePos="0" relativeHeight="251658242" behindDoc="0" locked="0" layoutInCell="1" allowOverlap="1" wp14:anchorId="1EBC7233" wp14:editId="13CDAAEA">
              <wp:simplePos x="635" y="635"/>
              <wp:positionH relativeFrom="page">
                <wp:align>center</wp:align>
              </wp:positionH>
              <wp:positionV relativeFrom="page">
                <wp:align>top</wp:align>
              </wp:positionV>
              <wp:extent cx="552450" cy="400050"/>
              <wp:effectExtent l="0" t="0" r="0" b="0"/>
              <wp:wrapNone/>
              <wp:docPr id="19540065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74BD55AC" w14:textId="1E8C9F72"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BC7233" id="_x0000_t202" coordsize="21600,21600" o:spt="202" path="m,l,21600r21600,l21600,xe">
              <v:stroke joinstyle="miter"/>
              <v:path gradientshapeok="t" o:connecttype="rect"/>
            </v:shapetype>
            <v:shape id="Text Box 3" o:spid="_x0000_s1027" type="#_x0000_t202" alt="OFFICIAL" style="position:absolute;left:0;text-align:left;margin-left:0;margin-top:0;width:43.5pt;height:3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" filled="f" stroked="f">
              <v:textbox style="mso-fit-shape-to-text:t" inset="0,15pt,0,0">
                <w:txbxContent>
                  <w:p w14:paraId="74BD55AC" w14:textId="1E8C9F72"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v:textbox>
              <w10:wrap anchorx="page" anchory="page"/>
            </v:shape>
          </w:pict>
        </mc:Fallback>
      </mc:AlternateContent>
    </w:r>
    <w:r w:rsidR="440C8A6F"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7D1A4" w14:textId="4C3E7685" w:rsidR="005525E9" w:rsidRDefault="00DF006F" w:rsidP="009C477C">
    <w:pPr>
      <w:pStyle w:val="Header"/>
      <w:jc w:val="left"/>
    </w:pPr>
    <w:r>
      <w:rPr>
        <w:noProof/>
      </w:rPr>
      <mc:AlternateContent>
        <mc:Choice Requires="wps">
          <w:drawing>
            <wp:anchor distT="0" distB="0" distL="0" distR="0" simplePos="0" relativeHeight="251658240" behindDoc="0" locked="0" layoutInCell="1" allowOverlap="1" wp14:anchorId="1355ACFA" wp14:editId="7356A7FA">
              <wp:simplePos x="635" y="635"/>
              <wp:positionH relativeFrom="page">
                <wp:align>center</wp:align>
              </wp:positionH>
              <wp:positionV relativeFrom="page">
                <wp:align>top</wp:align>
              </wp:positionV>
              <wp:extent cx="552450" cy="400050"/>
              <wp:effectExtent l="0" t="0" r="0" b="0"/>
              <wp:wrapNone/>
              <wp:docPr id="4081401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7D6861C" w14:textId="4BE38AF5"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55ACFA" id="_x0000_t202" coordsize="21600,21600" o:spt="202" path="m,l,21600r21600,l21600,xe">
              <v:stroke joinstyle="miter"/>
              <v:path gradientshapeok="t" o:connecttype="rect"/>
            </v:shapetype>
            <v:shape id="Text Box 1" o:spid="_x0000_s1030"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P9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UH7vfUXHCUJaGfTsj1zVKb4TzT8JiwegWovWP&#10;OMqGupzT2eKsIvvzb/6QD94R5ayDYHKuoWjOmh8a+wjaisb0K+bHzY7u3WjoQ3tHkOEUL8LIaIY8&#10;34xmaal9hZxXoRBCQkuUy7kfzTs/KBfPQarVKiZBRkb4jd4aGaADXYHL5/5VWHMm3GNTDzSqSWRv&#10;eB9yw5/OrA4e7MelBGoHIs+MQ4JxrefnEjT++z1mXR/18hc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3aM/0LAgAAHAQAAA4A&#10;AAAAAAAAAAAAAAAALgIAAGRycy9lMm9Eb2MueG1sUEsBAi0AFAAGAAgAAAAhAGEd+1XZAAAAAwEA&#10;AA8AAAAAAAAAAAAAAAAAZQQAAGRycy9kb3ducmV2LnhtbFBLBQYAAAAABAAEAPMAAABrBQAAAAA=&#10;" filled="f" stroked="f">
              <v:textbox style="mso-fit-shape-to-text:t" inset="0,15pt,0,0">
                <w:txbxContent>
                  <w:p w14:paraId="07D6861C" w14:textId="4BE38AF5" w:rsidR="00DF006F" w:rsidRPr="00DF006F" w:rsidRDefault="00DF006F" w:rsidP="00DF006F">
                    <w:pPr>
                      <w:spacing w:after="0"/>
                      <w:rPr>
                        <w:rFonts w:ascii="Calibri" w:eastAsia="Calibri" w:hAnsi="Calibri" w:cs="Calibri"/>
                        <w:noProof/>
                        <w:color w:val="FF0000"/>
                        <w:sz w:val="24"/>
                        <w:szCs w:val="24"/>
                      </w:rPr>
                    </w:pPr>
                    <w:r w:rsidRPr="00DF006F">
                      <w:rPr>
                        <w:rFonts w:ascii="Calibri" w:eastAsia="Calibri" w:hAnsi="Calibri" w:cs="Calibri"/>
                        <w:noProof/>
                        <w:color w:val="FF0000"/>
                        <w:sz w:val="24"/>
                        <w:szCs w:val="24"/>
                      </w:rPr>
                      <w:t>OFFICIAL</w:t>
                    </w:r>
                  </w:p>
                </w:txbxContent>
              </v:textbox>
              <w10:wrap anchorx="page" anchory="page"/>
            </v:shape>
          </w:pict>
        </mc:Fallback>
      </mc:AlternateContent>
    </w:r>
    <w:r w:rsidR="005F11BA">
      <w:rPr>
        <w:noProof/>
      </w:rPr>
      <w:drawing>
        <wp:inline distT="0" distB="0" distL="0" distR="0" wp14:anchorId="6F9FB305" wp14:editId="5CA3AA18">
          <wp:extent cx="4342741" cy="1463040"/>
          <wp:effectExtent l="0" t="0" r="1270" b="3810"/>
          <wp:docPr id="2" name="Picture 2" descr="Australian Government Department of Agriculture, Fisheries and Forestry&#10;Future Drought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10;Future Drought F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6538" cy="147442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1C1"/>
    <w:rsid w:val="00012311"/>
    <w:rsid w:val="00026DD3"/>
    <w:rsid w:val="00027C59"/>
    <w:rsid w:val="000310E2"/>
    <w:rsid w:val="00035D73"/>
    <w:rsid w:val="00046B12"/>
    <w:rsid w:val="0004740E"/>
    <w:rsid w:val="0005200E"/>
    <w:rsid w:val="000705AB"/>
    <w:rsid w:val="00074D2B"/>
    <w:rsid w:val="0007746F"/>
    <w:rsid w:val="0007749B"/>
    <w:rsid w:val="00080447"/>
    <w:rsid w:val="000838DB"/>
    <w:rsid w:val="0009515B"/>
    <w:rsid w:val="000B60E0"/>
    <w:rsid w:val="000C15F9"/>
    <w:rsid w:val="000D4D49"/>
    <w:rsid w:val="000D6DD8"/>
    <w:rsid w:val="000E2199"/>
    <w:rsid w:val="000E7C0B"/>
    <w:rsid w:val="000F3E04"/>
    <w:rsid w:val="000F5400"/>
    <w:rsid w:val="00101422"/>
    <w:rsid w:val="00112B86"/>
    <w:rsid w:val="001268DF"/>
    <w:rsid w:val="00126E60"/>
    <w:rsid w:val="00145215"/>
    <w:rsid w:val="0015480A"/>
    <w:rsid w:val="00156316"/>
    <w:rsid w:val="001567E9"/>
    <w:rsid w:val="00157F01"/>
    <w:rsid w:val="00165FA2"/>
    <w:rsid w:val="00167450"/>
    <w:rsid w:val="001757F6"/>
    <w:rsid w:val="00177AC6"/>
    <w:rsid w:val="00180538"/>
    <w:rsid w:val="00183612"/>
    <w:rsid w:val="00184993"/>
    <w:rsid w:val="0019042C"/>
    <w:rsid w:val="001921C6"/>
    <w:rsid w:val="001961D1"/>
    <w:rsid w:val="001A15E1"/>
    <w:rsid w:val="001A1F79"/>
    <w:rsid w:val="001A22FB"/>
    <w:rsid w:val="001B1009"/>
    <w:rsid w:val="001B574D"/>
    <w:rsid w:val="001C3583"/>
    <w:rsid w:val="001C5349"/>
    <w:rsid w:val="001D0F68"/>
    <w:rsid w:val="001D77BC"/>
    <w:rsid w:val="001E1C4C"/>
    <w:rsid w:val="001E790B"/>
    <w:rsid w:val="00201500"/>
    <w:rsid w:val="0020313A"/>
    <w:rsid w:val="00206756"/>
    <w:rsid w:val="00207680"/>
    <w:rsid w:val="002107F2"/>
    <w:rsid w:val="002150C4"/>
    <w:rsid w:val="00217BBD"/>
    <w:rsid w:val="0022055A"/>
    <w:rsid w:val="00223592"/>
    <w:rsid w:val="002252AE"/>
    <w:rsid w:val="00231765"/>
    <w:rsid w:val="002320BA"/>
    <w:rsid w:val="00234439"/>
    <w:rsid w:val="00234441"/>
    <w:rsid w:val="0023478F"/>
    <w:rsid w:val="0024136F"/>
    <w:rsid w:val="002428BD"/>
    <w:rsid w:val="00243E26"/>
    <w:rsid w:val="00244337"/>
    <w:rsid w:val="00251BA3"/>
    <w:rsid w:val="002620E2"/>
    <w:rsid w:val="00262394"/>
    <w:rsid w:val="002726AF"/>
    <w:rsid w:val="00280973"/>
    <w:rsid w:val="00286531"/>
    <w:rsid w:val="00287862"/>
    <w:rsid w:val="002922F3"/>
    <w:rsid w:val="00294055"/>
    <w:rsid w:val="00294D2E"/>
    <w:rsid w:val="00296373"/>
    <w:rsid w:val="002A04F3"/>
    <w:rsid w:val="002A193C"/>
    <w:rsid w:val="002B1C01"/>
    <w:rsid w:val="002B603F"/>
    <w:rsid w:val="002C5FA5"/>
    <w:rsid w:val="002D063B"/>
    <w:rsid w:val="002D42FC"/>
    <w:rsid w:val="002D5253"/>
    <w:rsid w:val="002D6D35"/>
    <w:rsid w:val="002E04F2"/>
    <w:rsid w:val="002E180D"/>
    <w:rsid w:val="002E29F1"/>
    <w:rsid w:val="002F4B89"/>
    <w:rsid w:val="00300F42"/>
    <w:rsid w:val="00305911"/>
    <w:rsid w:val="00311AEC"/>
    <w:rsid w:val="003161C1"/>
    <w:rsid w:val="003267A5"/>
    <w:rsid w:val="00331C95"/>
    <w:rsid w:val="00333B0A"/>
    <w:rsid w:val="003358FD"/>
    <w:rsid w:val="00337332"/>
    <w:rsid w:val="00340820"/>
    <w:rsid w:val="00340960"/>
    <w:rsid w:val="003441EF"/>
    <w:rsid w:val="00350394"/>
    <w:rsid w:val="0035144E"/>
    <w:rsid w:val="00356CB3"/>
    <w:rsid w:val="00357095"/>
    <w:rsid w:val="00362353"/>
    <w:rsid w:val="003661CF"/>
    <w:rsid w:val="0036731C"/>
    <w:rsid w:val="00376075"/>
    <w:rsid w:val="003805D2"/>
    <w:rsid w:val="00381D23"/>
    <w:rsid w:val="003825C9"/>
    <w:rsid w:val="00382752"/>
    <w:rsid w:val="0039005A"/>
    <w:rsid w:val="00396339"/>
    <w:rsid w:val="003A195C"/>
    <w:rsid w:val="003A42B1"/>
    <w:rsid w:val="003A4B4A"/>
    <w:rsid w:val="003C55E4"/>
    <w:rsid w:val="003D2D51"/>
    <w:rsid w:val="003D3CE1"/>
    <w:rsid w:val="003D44DC"/>
    <w:rsid w:val="003E485A"/>
    <w:rsid w:val="003E5E46"/>
    <w:rsid w:val="003F4DC1"/>
    <w:rsid w:val="0040167D"/>
    <w:rsid w:val="00402404"/>
    <w:rsid w:val="00404AB0"/>
    <w:rsid w:val="00406AC2"/>
    <w:rsid w:val="00407235"/>
    <w:rsid w:val="0041307F"/>
    <w:rsid w:val="004171CD"/>
    <w:rsid w:val="00420BF0"/>
    <w:rsid w:val="00433029"/>
    <w:rsid w:val="00437AFB"/>
    <w:rsid w:val="0044630A"/>
    <w:rsid w:val="00451E73"/>
    <w:rsid w:val="00453CD9"/>
    <w:rsid w:val="0045406C"/>
    <w:rsid w:val="00454AEA"/>
    <w:rsid w:val="00460750"/>
    <w:rsid w:val="004705F2"/>
    <w:rsid w:val="00473964"/>
    <w:rsid w:val="004771E9"/>
    <w:rsid w:val="004837B1"/>
    <w:rsid w:val="00484494"/>
    <w:rsid w:val="004844C3"/>
    <w:rsid w:val="0048569E"/>
    <w:rsid w:val="00486C20"/>
    <w:rsid w:val="00490E7F"/>
    <w:rsid w:val="00493911"/>
    <w:rsid w:val="00493DC0"/>
    <w:rsid w:val="004963CC"/>
    <w:rsid w:val="004A0926"/>
    <w:rsid w:val="004A19A7"/>
    <w:rsid w:val="004A406F"/>
    <w:rsid w:val="004B1EB9"/>
    <w:rsid w:val="004B6E4C"/>
    <w:rsid w:val="004C2805"/>
    <w:rsid w:val="004C40B1"/>
    <w:rsid w:val="004C4322"/>
    <w:rsid w:val="004C6362"/>
    <w:rsid w:val="004C6C47"/>
    <w:rsid w:val="004C7DD0"/>
    <w:rsid w:val="004D0E10"/>
    <w:rsid w:val="004D2941"/>
    <w:rsid w:val="004F2978"/>
    <w:rsid w:val="00505020"/>
    <w:rsid w:val="00505DDB"/>
    <w:rsid w:val="0050600D"/>
    <w:rsid w:val="00513DEC"/>
    <w:rsid w:val="00517459"/>
    <w:rsid w:val="00522B98"/>
    <w:rsid w:val="005379C2"/>
    <w:rsid w:val="005434ED"/>
    <w:rsid w:val="0055013B"/>
    <w:rsid w:val="00550C4C"/>
    <w:rsid w:val="005525E9"/>
    <w:rsid w:val="005620A3"/>
    <w:rsid w:val="005763DB"/>
    <w:rsid w:val="00577949"/>
    <w:rsid w:val="00585CCC"/>
    <w:rsid w:val="005C29D9"/>
    <w:rsid w:val="005C3975"/>
    <w:rsid w:val="005C397C"/>
    <w:rsid w:val="005D67B5"/>
    <w:rsid w:val="005E4B6B"/>
    <w:rsid w:val="005F0E4D"/>
    <w:rsid w:val="005F11BA"/>
    <w:rsid w:val="005F3F9E"/>
    <w:rsid w:val="005F6876"/>
    <w:rsid w:val="00600CFC"/>
    <w:rsid w:val="00610311"/>
    <w:rsid w:val="00611DA7"/>
    <w:rsid w:val="00612852"/>
    <w:rsid w:val="00612D85"/>
    <w:rsid w:val="00617EA0"/>
    <w:rsid w:val="00623DA0"/>
    <w:rsid w:val="006247DB"/>
    <w:rsid w:val="006266C1"/>
    <w:rsid w:val="006338DA"/>
    <w:rsid w:val="006416D4"/>
    <w:rsid w:val="006517F0"/>
    <w:rsid w:val="00653C1F"/>
    <w:rsid w:val="0065584A"/>
    <w:rsid w:val="00656160"/>
    <w:rsid w:val="0065682F"/>
    <w:rsid w:val="006601B5"/>
    <w:rsid w:val="00672E45"/>
    <w:rsid w:val="00681679"/>
    <w:rsid w:val="00692100"/>
    <w:rsid w:val="006A3A00"/>
    <w:rsid w:val="006D3FE1"/>
    <w:rsid w:val="006F4757"/>
    <w:rsid w:val="00710469"/>
    <w:rsid w:val="00714D21"/>
    <w:rsid w:val="0072232F"/>
    <w:rsid w:val="00726148"/>
    <w:rsid w:val="007405CB"/>
    <w:rsid w:val="00741C50"/>
    <w:rsid w:val="0076149D"/>
    <w:rsid w:val="00761DCB"/>
    <w:rsid w:val="00763854"/>
    <w:rsid w:val="00764CB7"/>
    <w:rsid w:val="00777584"/>
    <w:rsid w:val="00777A7F"/>
    <w:rsid w:val="00780CA6"/>
    <w:rsid w:val="0079012C"/>
    <w:rsid w:val="00796044"/>
    <w:rsid w:val="00797360"/>
    <w:rsid w:val="007974C4"/>
    <w:rsid w:val="007B1F92"/>
    <w:rsid w:val="007C57A6"/>
    <w:rsid w:val="007C5B94"/>
    <w:rsid w:val="00803A3C"/>
    <w:rsid w:val="008112C5"/>
    <w:rsid w:val="00811688"/>
    <w:rsid w:val="008153FE"/>
    <w:rsid w:val="0082249A"/>
    <w:rsid w:val="00826F01"/>
    <w:rsid w:val="00833933"/>
    <w:rsid w:val="00834F0B"/>
    <w:rsid w:val="0083740D"/>
    <w:rsid w:val="0084752B"/>
    <w:rsid w:val="00851810"/>
    <w:rsid w:val="00853403"/>
    <w:rsid w:val="00862274"/>
    <w:rsid w:val="0086493A"/>
    <w:rsid w:val="00891163"/>
    <w:rsid w:val="008919D7"/>
    <w:rsid w:val="00895B77"/>
    <w:rsid w:val="008A3190"/>
    <w:rsid w:val="008A71F4"/>
    <w:rsid w:val="008C2E82"/>
    <w:rsid w:val="008C6748"/>
    <w:rsid w:val="008C7064"/>
    <w:rsid w:val="008D0DBA"/>
    <w:rsid w:val="008D1B48"/>
    <w:rsid w:val="008D4721"/>
    <w:rsid w:val="008D7329"/>
    <w:rsid w:val="008E4895"/>
    <w:rsid w:val="008E60B8"/>
    <w:rsid w:val="008E65F2"/>
    <w:rsid w:val="008F2552"/>
    <w:rsid w:val="009010F9"/>
    <w:rsid w:val="0090774C"/>
    <w:rsid w:val="00911756"/>
    <w:rsid w:val="009230B9"/>
    <w:rsid w:val="009261E6"/>
    <w:rsid w:val="00930DDF"/>
    <w:rsid w:val="00937127"/>
    <w:rsid w:val="009423D2"/>
    <w:rsid w:val="009503A2"/>
    <w:rsid w:val="00951B5B"/>
    <w:rsid w:val="009572FF"/>
    <w:rsid w:val="00962BEC"/>
    <w:rsid w:val="00966EB8"/>
    <w:rsid w:val="009679F4"/>
    <w:rsid w:val="00973B1D"/>
    <w:rsid w:val="00991227"/>
    <w:rsid w:val="00994D9E"/>
    <w:rsid w:val="009A7B02"/>
    <w:rsid w:val="009B002B"/>
    <w:rsid w:val="009B49CF"/>
    <w:rsid w:val="009C2243"/>
    <w:rsid w:val="009C2A13"/>
    <w:rsid w:val="009C4772"/>
    <w:rsid w:val="009C477C"/>
    <w:rsid w:val="009C7BA3"/>
    <w:rsid w:val="009D6922"/>
    <w:rsid w:val="009E1858"/>
    <w:rsid w:val="009E4640"/>
    <w:rsid w:val="009F0999"/>
    <w:rsid w:val="009F0D98"/>
    <w:rsid w:val="009F14E9"/>
    <w:rsid w:val="00A01C63"/>
    <w:rsid w:val="00A06F13"/>
    <w:rsid w:val="00A11D5C"/>
    <w:rsid w:val="00A211B5"/>
    <w:rsid w:val="00A26D23"/>
    <w:rsid w:val="00A30CD4"/>
    <w:rsid w:val="00A35D03"/>
    <w:rsid w:val="00A411EE"/>
    <w:rsid w:val="00A43045"/>
    <w:rsid w:val="00A446CB"/>
    <w:rsid w:val="00A44877"/>
    <w:rsid w:val="00A45542"/>
    <w:rsid w:val="00A459C2"/>
    <w:rsid w:val="00A5160A"/>
    <w:rsid w:val="00A51F07"/>
    <w:rsid w:val="00A52439"/>
    <w:rsid w:val="00A52CC8"/>
    <w:rsid w:val="00A62A84"/>
    <w:rsid w:val="00A668CE"/>
    <w:rsid w:val="00A71E48"/>
    <w:rsid w:val="00A74399"/>
    <w:rsid w:val="00A81BAD"/>
    <w:rsid w:val="00A86FB6"/>
    <w:rsid w:val="00A9002C"/>
    <w:rsid w:val="00A931E3"/>
    <w:rsid w:val="00A94F0D"/>
    <w:rsid w:val="00AA4B89"/>
    <w:rsid w:val="00AA70E3"/>
    <w:rsid w:val="00AB0FBE"/>
    <w:rsid w:val="00AD0378"/>
    <w:rsid w:val="00AD772F"/>
    <w:rsid w:val="00AE17E9"/>
    <w:rsid w:val="00AF1EB9"/>
    <w:rsid w:val="00AF2703"/>
    <w:rsid w:val="00AF5211"/>
    <w:rsid w:val="00AF7094"/>
    <w:rsid w:val="00B01F31"/>
    <w:rsid w:val="00B01FB8"/>
    <w:rsid w:val="00B02947"/>
    <w:rsid w:val="00B106DE"/>
    <w:rsid w:val="00B118BC"/>
    <w:rsid w:val="00B14A71"/>
    <w:rsid w:val="00B1760E"/>
    <w:rsid w:val="00B25E41"/>
    <w:rsid w:val="00B27C68"/>
    <w:rsid w:val="00B31E69"/>
    <w:rsid w:val="00B34C97"/>
    <w:rsid w:val="00B35721"/>
    <w:rsid w:val="00B407A6"/>
    <w:rsid w:val="00B42378"/>
    <w:rsid w:val="00B43A41"/>
    <w:rsid w:val="00B43CA3"/>
    <w:rsid w:val="00B5453F"/>
    <w:rsid w:val="00B54604"/>
    <w:rsid w:val="00B61D24"/>
    <w:rsid w:val="00B66E48"/>
    <w:rsid w:val="00B72B89"/>
    <w:rsid w:val="00B73838"/>
    <w:rsid w:val="00B80EF9"/>
    <w:rsid w:val="00B8305A"/>
    <w:rsid w:val="00B872B4"/>
    <w:rsid w:val="00B919BA"/>
    <w:rsid w:val="00B9548E"/>
    <w:rsid w:val="00B96152"/>
    <w:rsid w:val="00BA0AFF"/>
    <w:rsid w:val="00BA3A0F"/>
    <w:rsid w:val="00BA488E"/>
    <w:rsid w:val="00BA5617"/>
    <w:rsid w:val="00BB1B25"/>
    <w:rsid w:val="00BB3143"/>
    <w:rsid w:val="00BB347F"/>
    <w:rsid w:val="00BB49FF"/>
    <w:rsid w:val="00BB6549"/>
    <w:rsid w:val="00BB6ACE"/>
    <w:rsid w:val="00BC1FDA"/>
    <w:rsid w:val="00BC5DC5"/>
    <w:rsid w:val="00BC6BA3"/>
    <w:rsid w:val="00BC74F5"/>
    <w:rsid w:val="00BD2275"/>
    <w:rsid w:val="00BE353A"/>
    <w:rsid w:val="00BE4944"/>
    <w:rsid w:val="00BF3D70"/>
    <w:rsid w:val="00BF3E2D"/>
    <w:rsid w:val="00BF6365"/>
    <w:rsid w:val="00C00AAC"/>
    <w:rsid w:val="00C05EA8"/>
    <w:rsid w:val="00C06058"/>
    <w:rsid w:val="00C06619"/>
    <w:rsid w:val="00C114D5"/>
    <w:rsid w:val="00C12D92"/>
    <w:rsid w:val="00C169E9"/>
    <w:rsid w:val="00C21BEB"/>
    <w:rsid w:val="00C25B9F"/>
    <w:rsid w:val="00C34C77"/>
    <w:rsid w:val="00C37592"/>
    <w:rsid w:val="00C37ABD"/>
    <w:rsid w:val="00C4350C"/>
    <w:rsid w:val="00C4591B"/>
    <w:rsid w:val="00C51E35"/>
    <w:rsid w:val="00C5649E"/>
    <w:rsid w:val="00C62BB2"/>
    <w:rsid w:val="00C62D97"/>
    <w:rsid w:val="00C67E7F"/>
    <w:rsid w:val="00C73D05"/>
    <w:rsid w:val="00C759F8"/>
    <w:rsid w:val="00C82F6F"/>
    <w:rsid w:val="00C841C1"/>
    <w:rsid w:val="00C85786"/>
    <w:rsid w:val="00C97452"/>
    <w:rsid w:val="00CA1314"/>
    <w:rsid w:val="00CA4596"/>
    <w:rsid w:val="00CB0F02"/>
    <w:rsid w:val="00CC3988"/>
    <w:rsid w:val="00CC7AA4"/>
    <w:rsid w:val="00CD21B4"/>
    <w:rsid w:val="00CD2D44"/>
    <w:rsid w:val="00CD3A93"/>
    <w:rsid w:val="00CE17A1"/>
    <w:rsid w:val="00CE2103"/>
    <w:rsid w:val="00CE285B"/>
    <w:rsid w:val="00CE4225"/>
    <w:rsid w:val="00CE67E4"/>
    <w:rsid w:val="00CE6D9C"/>
    <w:rsid w:val="00CF090C"/>
    <w:rsid w:val="00D02BEC"/>
    <w:rsid w:val="00D0492F"/>
    <w:rsid w:val="00D06356"/>
    <w:rsid w:val="00D12312"/>
    <w:rsid w:val="00D3279A"/>
    <w:rsid w:val="00D36729"/>
    <w:rsid w:val="00D37BFD"/>
    <w:rsid w:val="00D403F2"/>
    <w:rsid w:val="00D45274"/>
    <w:rsid w:val="00D45E0E"/>
    <w:rsid w:val="00D6013D"/>
    <w:rsid w:val="00D61936"/>
    <w:rsid w:val="00D666DC"/>
    <w:rsid w:val="00D67893"/>
    <w:rsid w:val="00D85C6D"/>
    <w:rsid w:val="00D912A7"/>
    <w:rsid w:val="00D961FA"/>
    <w:rsid w:val="00D978E6"/>
    <w:rsid w:val="00DA1C25"/>
    <w:rsid w:val="00DA1FEF"/>
    <w:rsid w:val="00DA764F"/>
    <w:rsid w:val="00DA7A93"/>
    <w:rsid w:val="00DB6BC0"/>
    <w:rsid w:val="00DB799B"/>
    <w:rsid w:val="00DC5458"/>
    <w:rsid w:val="00DC719D"/>
    <w:rsid w:val="00DD4107"/>
    <w:rsid w:val="00DD6045"/>
    <w:rsid w:val="00DF006F"/>
    <w:rsid w:val="00DF0C57"/>
    <w:rsid w:val="00DF36DA"/>
    <w:rsid w:val="00DF3E42"/>
    <w:rsid w:val="00DF493A"/>
    <w:rsid w:val="00E05D92"/>
    <w:rsid w:val="00E05F50"/>
    <w:rsid w:val="00E06600"/>
    <w:rsid w:val="00E12E96"/>
    <w:rsid w:val="00E14562"/>
    <w:rsid w:val="00E262AE"/>
    <w:rsid w:val="00E26D28"/>
    <w:rsid w:val="00E33F52"/>
    <w:rsid w:val="00E362EF"/>
    <w:rsid w:val="00E5618A"/>
    <w:rsid w:val="00E603E7"/>
    <w:rsid w:val="00E713F9"/>
    <w:rsid w:val="00E72696"/>
    <w:rsid w:val="00E732BE"/>
    <w:rsid w:val="00E822F8"/>
    <w:rsid w:val="00E96E54"/>
    <w:rsid w:val="00EA45D4"/>
    <w:rsid w:val="00EB20E7"/>
    <w:rsid w:val="00EC70F2"/>
    <w:rsid w:val="00EC7D60"/>
    <w:rsid w:val="00ED51AB"/>
    <w:rsid w:val="00EE66FE"/>
    <w:rsid w:val="00EF0676"/>
    <w:rsid w:val="00EF656C"/>
    <w:rsid w:val="00F040E5"/>
    <w:rsid w:val="00F075C4"/>
    <w:rsid w:val="00F07735"/>
    <w:rsid w:val="00F12222"/>
    <w:rsid w:val="00F127DD"/>
    <w:rsid w:val="00F17C55"/>
    <w:rsid w:val="00F209F0"/>
    <w:rsid w:val="00F21CD2"/>
    <w:rsid w:val="00F251B0"/>
    <w:rsid w:val="00F31B1B"/>
    <w:rsid w:val="00F35EE8"/>
    <w:rsid w:val="00F36F8E"/>
    <w:rsid w:val="00F37C42"/>
    <w:rsid w:val="00F421C7"/>
    <w:rsid w:val="00F5793E"/>
    <w:rsid w:val="00F64FBA"/>
    <w:rsid w:val="00F65558"/>
    <w:rsid w:val="00F65DFD"/>
    <w:rsid w:val="00F70230"/>
    <w:rsid w:val="00F72D07"/>
    <w:rsid w:val="00F80006"/>
    <w:rsid w:val="00F90D42"/>
    <w:rsid w:val="00F94738"/>
    <w:rsid w:val="00F94ADF"/>
    <w:rsid w:val="00F95C15"/>
    <w:rsid w:val="00F96C16"/>
    <w:rsid w:val="00FA3ED1"/>
    <w:rsid w:val="00FA4E29"/>
    <w:rsid w:val="00FB088E"/>
    <w:rsid w:val="00FB2401"/>
    <w:rsid w:val="00FB3119"/>
    <w:rsid w:val="00FB6115"/>
    <w:rsid w:val="00FC0212"/>
    <w:rsid w:val="00FC2209"/>
    <w:rsid w:val="00FC5F10"/>
    <w:rsid w:val="00FD117D"/>
    <w:rsid w:val="00FD5C50"/>
    <w:rsid w:val="00FE1EDA"/>
    <w:rsid w:val="00FF5C8C"/>
    <w:rsid w:val="00FF6F56"/>
    <w:rsid w:val="00FF7A9C"/>
    <w:rsid w:val="0320232C"/>
    <w:rsid w:val="08548180"/>
    <w:rsid w:val="08F53C05"/>
    <w:rsid w:val="0C4B7457"/>
    <w:rsid w:val="0ED027C2"/>
    <w:rsid w:val="12D73D6D"/>
    <w:rsid w:val="1AF417DF"/>
    <w:rsid w:val="1B7DD081"/>
    <w:rsid w:val="1DE6219F"/>
    <w:rsid w:val="1EBA8D6C"/>
    <w:rsid w:val="1FD47852"/>
    <w:rsid w:val="23B8D722"/>
    <w:rsid w:val="26A02696"/>
    <w:rsid w:val="27CF31A0"/>
    <w:rsid w:val="2E91AA6C"/>
    <w:rsid w:val="3689280E"/>
    <w:rsid w:val="3E20D779"/>
    <w:rsid w:val="43835F2F"/>
    <w:rsid w:val="440C8A6F"/>
    <w:rsid w:val="478A1ED0"/>
    <w:rsid w:val="4A238DA8"/>
    <w:rsid w:val="4CDF3B1F"/>
    <w:rsid w:val="4E070924"/>
    <w:rsid w:val="518F4AF2"/>
    <w:rsid w:val="51B6D371"/>
    <w:rsid w:val="550C485B"/>
    <w:rsid w:val="5593974C"/>
    <w:rsid w:val="55F1A3CE"/>
    <w:rsid w:val="570D94DE"/>
    <w:rsid w:val="5C992851"/>
    <w:rsid w:val="5D93FE89"/>
    <w:rsid w:val="60019B6C"/>
    <w:rsid w:val="642059F1"/>
    <w:rsid w:val="6772258B"/>
    <w:rsid w:val="679CFAF8"/>
    <w:rsid w:val="6C6B2989"/>
    <w:rsid w:val="6CA4E1CD"/>
    <w:rsid w:val="7140C096"/>
    <w:rsid w:val="719F85FB"/>
    <w:rsid w:val="731E1767"/>
    <w:rsid w:val="74870AE4"/>
    <w:rsid w:val="749A76E3"/>
    <w:rsid w:val="7515A0B1"/>
    <w:rsid w:val="78B0199C"/>
    <w:rsid w:val="7B31E227"/>
    <w:rsid w:val="7ED4EAF8"/>
    <w:rsid w:val="7EFBB92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CB6E0"/>
  <w15:docId w15:val="{ADCEFE27-1292-4887-AC60-B2FDBAD1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spacing w:before="120" w:after="120"/>
      <w:ind w:left="425" w:hanging="425"/>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spacing w:before="120" w:after="120"/>
      <w:ind w:left="851" w:hanging="426"/>
      <w:contextualSpacing/>
    </w:pPr>
  </w:style>
  <w:style w:type="paragraph" w:styleId="ListNumber">
    <w:name w:val="List Number"/>
    <w:basedOn w:val="Normal"/>
    <w:uiPriority w:val="9"/>
    <w:qFormat/>
    <w:rsid w:val="00BB6ACE"/>
    <w:pPr>
      <w:tabs>
        <w:tab w:val="left" w:pos="142"/>
      </w:tabs>
      <w:spacing w:before="120" w:after="120"/>
      <w:ind w:left="425" w:hanging="425"/>
    </w:pPr>
  </w:style>
  <w:style w:type="paragraph" w:styleId="ListNumber2">
    <w:name w:val="List Number 2"/>
    <w:uiPriority w:val="10"/>
    <w:qFormat/>
    <w:rsid w:val="00BB6ACE"/>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BB6ACE"/>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64030">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9173903">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6915908">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664048">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82010256">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079785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69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AdditionalContext xmlns="492a9a14-5db1-4742-bb56-503ea3c4c34b"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C4451B-DAC7-4141-B469-5A991B0C7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492a9a14-5db1-4742-bb56-503ea3c4c34b"/>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2475</Words>
  <Characters>14114</Characters>
  <Application>Microsoft Office Word</Application>
  <DocSecurity>0</DocSecurity>
  <Lines>117</Lines>
  <Paragraphs>33</Paragraphs>
  <ScaleCrop>false</ScaleCrop>
  <Company/>
  <LinksUpToDate>false</LinksUpToDate>
  <CharactersWithSpaces>16556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
  <dc:creator>Winkler, Monika</dc:creator>
  <cp:keywords/>
  <cp:lastModifiedBy>Kiely, Adam</cp:lastModifiedBy>
  <cp:revision>4</cp:revision>
  <cp:lastPrinted>2025-01-17T05:52:00Z</cp:lastPrinted>
  <dcterms:created xsi:type="dcterms:W3CDTF">2025-01-17T05:49:00Z</dcterms:created>
  <dcterms:modified xsi:type="dcterms:W3CDTF">2025-01-17T06:02:00Z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ClassificationContentMarkingHeaderShapeIds">
    <vt:lpwstr>26ec5c0,359cf074,7477c601</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34c9cd0b,5afd3339,4c16656d</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2024-08-20T03:14:29Z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cb869a67-5bdc-4e03-93a7-d9ec7e6e59d1</vt:lpwstr>
  </property>
  <property fmtid="{D5CDD505-2E9C-101B-9397-08002B2CF9AE}" pid="16" name="MSIP_Label_933d8be6-3c40-4052-87a2-9c2adcba8759_ContentBits">
    <vt:lpwstr>3</vt:lpwstr>
  </property>
  <property fmtid="{D5CDD505-2E9C-101B-9397-08002B2CF9AE}" pid="17" name="MediaServiceImageTags">
    <vt:lpwstr/>
  </property>
</Properties>
</file>