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dxa"/>
        <w:tblInd w:w="1440" w:type="dxa"/>
        <w:tblBorders>
          <w:left w:val="single" w:sz="18" w:space="0" w:color="548DD4"/>
          <w:bottom w:val="single" w:sz="18" w:space="0" w:color="548DD4"/>
          <w:insideH w:val="dotted" w:sz="12" w:space="0" w:color="FFC000"/>
          <w:insideV w:val="dotted" w:sz="12" w:space="0" w:color="FFC000"/>
        </w:tblBorders>
        <w:tblLayout w:type="fixed"/>
        <w:tblCellMar>
          <w:left w:w="284" w:type="dxa"/>
          <w:bottom w:w="284" w:type="dxa"/>
          <w:right w:w="0" w:type="dxa"/>
        </w:tblCellMar>
        <w:tblLook w:val="04A0" w:firstRow="1" w:lastRow="0" w:firstColumn="1" w:lastColumn="0" w:noHBand="0" w:noVBand="1"/>
      </w:tblPr>
      <w:tblGrid>
        <w:gridCol w:w="6237"/>
      </w:tblGrid>
      <w:tr w:rsidR="000942C2" w:rsidRPr="00554BAF" w14:paraId="1364AD53" w14:textId="77777777" w:rsidTr="000942C2">
        <w:trPr>
          <w:cantSplit/>
          <w:trHeight w:val="1984"/>
        </w:trPr>
        <w:tc>
          <w:tcPr>
            <w:tcW w:w="6237" w:type="dxa"/>
            <w:tcBorders>
              <w:top w:val="nil"/>
              <w:left w:val="single" w:sz="18" w:space="0" w:color="548DD4"/>
              <w:bottom w:val="dotted" w:sz="12" w:space="0" w:color="FFC000"/>
              <w:right w:val="nil"/>
            </w:tcBorders>
          </w:tcPr>
          <w:p w14:paraId="1B0AB824" w14:textId="77777777" w:rsidR="000942C2" w:rsidRDefault="000942C2">
            <w:pPr>
              <w:pStyle w:val="LegalHeading1"/>
              <w:rPr>
                <w:lang w:val="en-US"/>
              </w:rPr>
            </w:pPr>
            <w:bookmarkStart w:id="0" w:name="_Toc296087094"/>
          </w:p>
          <w:p w14:paraId="05470F6E" w14:textId="77777777" w:rsidR="000942C2" w:rsidRPr="007671FD" w:rsidRDefault="000942C2">
            <w:pPr>
              <w:pStyle w:val="LegalHeading1"/>
              <w:rPr>
                <w:rFonts w:ascii="Arial Bold" w:hAnsi="Arial Bold"/>
                <w:caps/>
              </w:rPr>
            </w:pPr>
            <w:r w:rsidRPr="007671FD">
              <w:rPr>
                <w:lang w:val="en-US"/>
              </w:rPr>
              <w:t xml:space="preserve">ATTACHMENT </w:t>
            </w:r>
            <w:bookmarkEnd w:id="0"/>
            <w:r w:rsidRPr="007671FD">
              <w:rPr>
                <w:lang w:val="en-US"/>
              </w:rPr>
              <w:t>A</w:t>
            </w:r>
          </w:p>
          <w:p w14:paraId="122793FB" w14:textId="0404F0D6" w:rsidR="000942C2" w:rsidRPr="007671FD" w:rsidRDefault="000942C2">
            <w:pPr>
              <w:pStyle w:val="LegalHeading2subtitle"/>
            </w:pPr>
            <w:r w:rsidRPr="007671FD">
              <w:t>Attachment A to</w:t>
            </w:r>
            <w:r w:rsidR="007671FD">
              <w:t xml:space="preserve"> the</w:t>
            </w:r>
            <w:r w:rsidRPr="007671FD">
              <w:t xml:space="preserve"> </w:t>
            </w:r>
            <w:r w:rsidR="00661AFE">
              <w:t xml:space="preserve">Second </w:t>
            </w:r>
            <w:r w:rsidRPr="007671FD">
              <w:t>Deed of Variation</w:t>
            </w:r>
          </w:p>
        </w:tc>
      </w:tr>
      <w:tr w:rsidR="000942C2" w:rsidRPr="00554BAF" w14:paraId="0A5F25C1" w14:textId="77777777" w:rsidTr="000942C2">
        <w:trPr>
          <w:cantSplit/>
          <w:trHeight w:val="1824"/>
        </w:trPr>
        <w:tc>
          <w:tcPr>
            <w:tcW w:w="6237" w:type="dxa"/>
            <w:tcBorders>
              <w:top w:val="dotted" w:sz="12" w:space="0" w:color="FFC000"/>
              <w:left w:val="single" w:sz="18" w:space="0" w:color="548DD4"/>
              <w:bottom w:val="single" w:sz="18" w:space="0" w:color="548DD4"/>
              <w:right w:val="nil"/>
            </w:tcBorders>
          </w:tcPr>
          <w:p w14:paraId="1859F1EB" w14:textId="77777777" w:rsidR="000942C2" w:rsidRPr="007671FD" w:rsidRDefault="000942C2">
            <w:pPr>
              <w:pStyle w:val="CoverPageNames"/>
              <w:rPr>
                <w:sz w:val="28"/>
                <w:szCs w:val="28"/>
                <w:highlight w:val="cyan"/>
              </w:rPr>
            </w:pPr>
          </w:p>
          <w:p w14:paraId="4DA270A7" w14:textId="77777777" w:rsidR="000942C2" w:rsidRPr="007671FD" w:rsidRDefault="000942C2">
            <w:pPr>
              <w:pStyle w:val="CoverPageNames"/>
              <w:rPr>
                <w:sz w:val="28"/>
                <w:szCs w:val="28"/>
                <w:highlight w:val="cyan"/>
              </w:rPr>
            </w:pPr>
          </w:p>
          <w:p w14:paraId="6BC89DEB" w14:textId="77777777" w:rsidR="000942C2" w:rsidRPr="007671FD" w:rsidRDefault="000942C2">
            <w:pPr>
              <w:pStyle w:val="CoverPageNames"/>
              <w:rPr>
                <w:sz w:val="28"/>
                <w:szCs w:val="28"/>
                <w:highlight w:val="cyan"/>
              </w:rPr>
            </w:pPr>
            <w:r w:rsidRPr="007671FD">
              <w:rPr>
                <w:sz w:val="28"/>
                <w:szCs w:val="28"/>
              </w:rPr>
              <w:t>Flows for the Future Schedule SA-10 to the South Australian and Commonwealth Water Management Partnership Agreement</w:t>
            </w:r>
          </w:p>
        </w:tc>
      </w:tr>
    </w:tbl>
    <w:p w14:paraId="572621CF" w14:textId="7592417C" w:rsidR="000942C2" w:rsidRDefault="000942C2" w:rsidP="00EA1E7D">
      <w:pPr>
        <w:pStyle w:val="ScheduleLevel3Char"/>
        <w:jc w:val="center"/>
        <w:rPr>
          <w:i/>
          <w:sz w:val="28"/>
          <w:szCs w:val="28"/>
        </w:rPr>
      </w:pPr>
    </w:p>
    <w:p w14:paraId="4D524DD0" w14:textId="77777777" w:rsidR="000942C2" w:rsidRDefault="000942C2">
      <w:pPr>
        <w:spacing w:before="0" w:after="0" w:line="240" w:lineRule="auto"/>
        <w:ind w:left="0"/>
        <w:rPr>
          <w:i/>
          <w:sz w:val="28"/>
          <w:szCs w:val="28"/>
        </w:rPr>
      </w:pPr>
      <w:r>
        <w:rPr>
          <w:i/>
          <w:sz w:val="28"/>
          <w:szCs w:val="28"/>
        </w:rPr>
        <w:br w:type="page"/>
      </w:r>
    </w:p>
    <w:p w14:paraId="6CEBF92F" w14:textId="77777777" w:rsidR="000C0DCD" w:rsidRDefault="000C0DCD" w:rsidP="000C0DCD">
      <w:pPr>
        <w:pStyle w:val="ScheduleLevel3Char"/>
      </w:pPr>
    </w:p>
    <w:p w14:paraId="33C36AFF" w14:textId="77777777" w:rsidR="000C0DCD" w:rsidRPr="003F5704" w:rsidRDefault="000C0DCD" w:rsidP="000C0DCD">
      <w:pPr>
        <w:pStyle w:val="ScheduleLevel3Char"/>
      </w:pPr>
    </w:p>
    <w:p w14:paraId="6AEC9A44" w14:textId="77777777" w:rsidR="000C0DCD" w:rsidRDefault="000C0DCD" w:rsidP="000C0DCD">
      <w:pPr>
        <w:pStyle w:val="ScheduleLevel3Char"/>
      </w:pPr>
    </w:p>
    <w:p w14:paraId="11E7168C" w14:textId="77777777" w:rsidR="000C0DCD" w:rsidRDefault="000C0DCD" w:rsidP="000C0DCD">
      <w:pPr>
        <w:pStyle w:val="ScheduleLevel3Char"/>
      </w:pPr>
    </w:p>
    <w:p w14:paraId="6958A571" w14:textId="77777777" w:rsidR="000C0DCD" w:rsidRDefault="000C0DCD" w:rsidP="000C0DCD">
      <w:pPr>
        <w:pStyle w:val="ScheduleLevel3Char"/>
      </w:pPr>
    </w:p>
    <w:p w14:paraId="08CFBCD1" w14:textId="77777777" w:rsidR="000C0DCD" w:rsidRDefault="000C0DCD" w:rsidP="000C0DCD">
      <w:pPr>
        <w:pStyle w:val="ScheduleLevel3Char"/>
      </w:pPr>
    </w:p>
    <w:p w14:paraId="248B4C75" w14:textId="77777777" w:rsidR="000C0DCD" w:rsidRDefault="000C0DCD" w:rsidP="000C0DCD">
      <w:pPr>
        <w:pStyle w:val="ScheduleLevel3Char"/>
      </w:pPr>
    </w:p>
    <w:p w14:paraId="0F00F6A1" w14:textId="77777777" w:rsidR="000C0DCD" w:rsidRPr="00E07008" w:rsidRDefault="000C0DCD" w:rsidP="000C0DCD">
      <w:pPr>
        <w:ind w:left="0" w:right="893"/>
        <w:jc w:val="center"/>
        <w:rPr>
          <w:b/>
          <w:sz w:val="44"/>
          <w:szCs w:val="28"/>
        </w:rPr>
      </w:pPr>
      <w:r w:rsidRPr="00E07008">
        <w:rPr>
          <w:b/>
          <w:sz w:val="44"/>
          <w:szCs w:val="28"/>
        </w:rPr>
        <w:t xml:space="preserve">Flows </w:t>
      </w:r>
      <w:r>
        <w:rPr>
          <w:b/>
          <w:sz w:val="44"/>
          <w:szCs w:val="28"/>
        </w:rPr>
        <w:t>f</w:t>
      </w:r>
      <w:r w:rsidRPr="00E07008">
        <w:rPr>
          <w:b/>
          <w:sz w:val="44"/>
          <w:szCs w:val="28"/>
        </w:rPr>
        <w:t>or the Future</w:t>
      </w:r>
    </w:p>
    <w:p w14:paraId="330234F6" w14:textId="77777777" w:rsidR="000C0DCD" w:rsidRPr="00E07008" w:rsidRDefault="000C0DCD" w:rsidP="000C0DCD">
      <w:pPr>
        <w:ind w:left="0" w:right="893"/>
        <w:jc w:val="center"/>
        <w:rPr>
          <w:b/>
          <w:sz w:val="44"/>
          <w:szCs w:val="28"/>
        </w:rPr>
      </w:pPr>
      <w:r w:rsidRPr="00E07008">
        <w:rPr>
          <w:b/>
          <w:sz w:val="44"/>
          <w:szCs w:val="28"/>
        </w:rPr>
        <w:t xml:space="preserve">Schedule </w:t>
      </w:r>
      <w:r>
        <w:rPr>
          <w:b/>
          <w:sz w:val="44"/>
          <w:szCs w:val="28"/>
        </w:rPr>
        <w:t>SA-10</w:t>
      </w:r>
      <w:r w:rsidRPr="00E07008">
        <w:rPr>
          <w:b/>
          <w:sz w:val="44"/>
          <w:szCs w:val="28"/>
        </w:rPr>
        <w:t xml:space="preserve"> to the South Australian and Commonwealth Water Management Partnership Agreement</w:t>
      </w:r>
    </w:p>
    <w:p w14:paraId="56BAAE6F" w14:textId="1E8309B2" w:rsidR="000C0DCD" w:rsidRPr="00E62E10" w:rsidRDefault="000C0DCD" w:rsidP="00E62E10">
      <w:pPr>
        <w:tabs>
          <w:tab w:val="left" w:pos="1770"/>
          <w:tab w:val="left" w:pos="3568"/>
          <w:tab w:val="left" w:pos="5309"/>
          <w:tab w:val="left" w:pos="6983"/>
        </w:tabs>
        <w:ind w:right="1602"/>
        <w:rPr>
          <w:b/>
          <w:sz w:val="28"/>
          <w:szCs w:val="28"/>
        </w:rPr>
      </w:pPr>
      <w:r>
        <w:rPr>
          <w:b/>
          <w:sz w:val="28"/>
          <w:szCs w:val="28"/>
        </w:rPr>
        <w:br w:type="page"/>
      </w:r>
    </w:p>
    <w:p w14:paraId="52C2B59C" w14:textId="7A313DF2" w:rsidR="000C0DCD" w:rsidRDefault="000C0DCD" w:rsidP="000B18B7">
      <w:pPr>
        <w:pStyle w:val="ScheduleLevel1"/>
        <w:numPr>
          <w:ilvl w:val="0"/>
          <w:numId w:val="0"/>
        </w:numPr>
        <w:shd w:val="clear" w:color="auto" w:fill="000000" w:themeFill="text1"/>
        <w:spacing w:line="240" w:lineRule="auto"/>
        <w:ind w:right="45"/>
        <w:rPr>
          <w:color w:val="FFFFFF" w:themeColor="background1"/>
        </w:rPr>
      </w:pPr>
      <w:r>
        <w:rPr>
          <w:color w:val="FFFFFF" w:themeColor="background1"/>
        </w:rPr>
        <w:lastRenderedPageBreak/>
        <w:t xml:space="preserve">SCHEDULE 2 – SOUTH AUSTRALIA </w:t>
      </w:r>
      <w:r w:rsidR="00661AFE">
        <w:rPr>
          <w:color w:val="FFFFFF" w:themeColor="background1"/>
        </w:rPr>
        <w:t>PROJECT</w:t>
      </w:r>
      <w:r>
        <w:rPr>
          <w:color w:val="FFFFFF" w:themeColor="background1"/>
        </w:rPr>
        <w:t xml:space="preserve"> SA-10 – FLOWS FOR THE FUTURE</w:t>
      </w:r>
      <w:r w:rsidRPr="00E72BB4">
        <w:rPr>
          <w:color w:val="FFFFFF" w:themeColor="background1"/>
        </w:rPr>
        <w:t xml:space="preserve"> PROJECT</w:t>
      </w:r>
      <w:r>
        <w:rPr>
          <w:color w:val="FFFFFF" w:themeColor="background1"/>
        </w:rPr>
        <w:t xml:space="preserve"> SCHEDULE</w:t>
      </w:r>
    </w:p>
    <w:p w14:paraId="12BE00FC" w14:textId="77777777" w:rsidR="000C0DCD" w:rsidRPr="00661AFE" w:rsidRDefault="000C0DCD" w:rsidP="000B18B7">
      <w:pPr>
        <w:pStyle w:val="ScheduleLevel1"/>
        <w:numPr>
          <w:ilvl w:val="1"/>
          <w:numId w:val="2"/>
        </w:numPr>
        <w:tabs>
          <w:tab w:val="left" w:pos="8080"/>
        </w:tabs>
        <w:spacing w:line="240" w:lineRule="auto"/>
        <w:ind w:left="992" w:right="45" w:hanging="992"/>
      </w:pPr>
      <w:r w:rsidRPr="00661AFE">
        <w:t xml:space="preserve">Terminology used in this Project Schedule </w:t>
      </w:r>
    </w:p>
    <w:p w14:paraId="5BCABA68" w14:textId="6901D23E" w:rsidR="00661AFE" w:rsidRPr="00661AFE" w:rsidRDefault="00661AFE" w:rsidP="000B18B7">
      <w:pPr>
        <w:pStyle w:val="ListParagraph"/>
        <w:numPr>
          <w:ilvl w:val="3"/>
          <w:numId w:val="2"/>
        </w:numPr>
        <w:spacing w:before="240" w:after="120" w:line="240" w:lineRule="auto"/>
        <w:ind w:left="992" w:right="45" w:hanging="992"/>
        <w:rPr>
          <w:rFonts w:ascii="Arial" w:hAnsi="Arial" w:cs="Arial"/>
          <w:lang w:eastAsia="en-AU"/>
        </w:rPr>
      </w:pPr>
      <w:bookmarkStart w:id="1" w:name="_Ref294081416"/>
      <w:bookmarkStart w:id="2" w:name="_Ref294081711"/>
      <w:r w:rsidRPr="00661AFE">
        <w:rPr>
          <w:rFonts w:ascii="Arial" w:hAnsi="Arial" w:cs="Arial"/>
          <w:lang w:eastAsia="en-AU"/>
        </w:rPr>
        <w:t xml:space="preserve">Except where indicated in Item A.1.2 capitalised terms in this Project Schedule have the same meaning as in clause 18.4 of the Water Management Partnership Agreement between the Commonwealth and the State of South Australia dated </w:t>
      </w:r>
      <w:r w:rsidR="00C47C96">
        <w:rPr>
          <w:rFonts w:ascii="Arial" w:hAnsi="Arial" w:cs="Arial"/>
          <w:lang w:eastAsia="en-AU"/>
        </w:rPr>
        <w:br/>
      </w:r>
      <w:r w:rsidRPr="00661AFE">
        <w:rPr>
          <w:rFonts w:ascii="Arial" w:hAnsi="Arial" w:cs="Arial"/>
          <w:lang w:eastAsia="en-AU"/>
        </w:rPr>
        <w:t>4 November 2009 (the Agreement).</w:t>
      </w:r>
    </w:p>
    <w:p w14:paraId="777FEFBF" w14:textId="18D81433" w:rsidR="000C0DCD" w:rsidRPr="00661AFE" w:rsidRDefault="000C0DCD" w:rsidP="000B18B7">
      <w:pPr>
        <w:pStyle w:val="ScheduleLevel3"/>
        <w:numPr>
          <w:ilvl w:val="3"/>
          <w:numId w:val="2"/>
        </w:numPr>
        <w:tabs>
          <w:tab w:val="left" w:pos="8080"/>
        </w:tabs>
        <w:spacing w:after="120" w:line="240" w:lineRule="auto"/>
        <w:ind w:left="992" w:right="45" w:hanging="992"/>
      </w:pPr>
      <w:r w:rsidRPr="00661AFE">
        <w:t xml:space="preserve">For the purpose of this </w:t>
      </w:r>
      <w:r w:rsidR="00661AFE">
        <w:t>Project</w:t>
      </w:r>
      <w:r w:rsidRPr="00661AFE">
        <w:t xml:space="preserve"> and Project Schedule only, the terms specified in this item have the following meaning:</w:t>
      </w:r>
      <w:bookmarkEnd w:id="1"/>
      <w:bookmarkEnd w:id="2"/>
    </w:p>
    <w:p w14:paraId="021D5BF7" w14:textId="77777777"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Attachment: means an attachment to this Project Schedule;</w:t>
      </w:r>
    </w:p>
    <w:p w14:paraId="25A296B3" w14:textId="77777777" w:rsidR="00661AFE" w:rsidRPr="00661AFE" w:rsidRDefault="00661AFE" w:rsidP="0096244E">
      <w:pPr>
        <w:pStyle w:val="ScheduleLevel3Char"/>
        <w:numPr>
          <w:ilvl w:val="4"/>
          <w:numId w:val="20"/>
        </w:numPr>
        <w:tabs>
          <w:tab w:val="clear" w:pos="1673"/>
          <w:tab w:val="num" w:pos="1418"/>
          <w:tab w:val="left" w:pos="8080"/>
        </w:tabs>
        <w:spacing w:before="0" w:after="120" w:line="240" w:lineRule="auto"/>
        <w:ind w:left="1418" w:right="43"/>
      </w:pPr>
      <w:r w:rsidRPr="00661AFE">
        <w:t>Adjustment Implementation Committee: refers to the interjurisdictional committee established by the Basin Officials Committee responsible for strategic oversight of the delivery of the package of notified supply and constraints adjustment measures;</w:t>
      </w:r>
    </w:p>
    <w:p w14:paraId="3B5DC3A9" w14:textId="77777777"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Business Case: means the Business Case submitted to the Commonwealth, including the amendment to this Business Case made through Supplementary Information and the State’s formal response to the Draft Due Diligence Report submitted to the Commonwealth under clause 5.1.2.c of the Agreement. Where there is a conflict between these documents, the last of these documents submitted to the Commonwealth will prevail to the extent of any inconsistency;</w:t>
      </w:r>
    </w:p>
    <w:p w14:paraId="1727F554" w14:textId="77777777"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Construction Contract: means any contract that the State has with its subcontractors for the construction of Works;</w:t>
      </w:r>
    </w:p>
    <w:p w14:paraId="247F29AA" w14:textId="77777777" w:rsidR="00661AFE" w:rsidRPr="00661AFE" w:rsidRDefault="00661AFE" w:rsidP="0096244E">
      <w:pPr>
        <w:pStyle w:val="ScheduleLevel3Char"/>
        <w:numPr>
          <w:ilvl w:val="4"/>
          <w:numId w:val="20"/>
        </w:numPr>
        <w:tabs>
          <w:tab w:val="clear" w:pos="1673"/>
          <w:tab w:val="num" w:pos="1418"/>
          <w:tab w:val="left" w:pos="8080"/>
        </w:tabs>
        <w:spacing w:before="0" w:after="120" w:line="240" w:lineRule="auto"/>
        <w:ind w:left="1418" w:right="43"/>
      </w:pPr>
      <w:r w:rsidRPr="00661AFE">
        <w:t>Department of Agriculture, Water and the Environment: means the Commonwealth Department of Agriculture, Water and the Environment (formerly known as the Department of Agriculture) or other departments or agencies that has from time to time had responsibility for this Agreement, and includes its Personnel and successors;</w:t>
      </w:r>
    </w:p>
    <w:p w14:paraId="2EDA540A" w14:textId="04FC36AB"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DEW: means the South Australian Department </w:t>
      </w:r>
      <w:r w:rsidR="002E2E6F" w:rsidRPr="00661AFE">
        <w:t xml:space="preserve">for </w:t>
      </w:r>
      <w:r w:rsidRPr="00661AFE">
        <w:t>Environment</w:t>
      </w:r>
      <w:r w:rsidR="002E2E6F" w:rsidRPr="00661AFE">
        <w:t xml:space="preserve"> and</w:t>
      </w:r>
      <w:r w:rsidRPr="00661AFE">
        <w:t xml:space="preserve"> Water;</w:t>
      </w:r>
    </w:p>
    <w:p w14:paraId="08D6D4EF" w14:textId="09187BDD"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Due Diligence Report: means the </w:t>
      </w:r>
      <w:r w:rsidR="005A2CB3" w:rsidRPr="00661AFE">
        <w:t xml:space="preserve">Department of Agriculture </w:t>
      </w:r>
      <w:r w:rsidRPr="00661AFE">
        <w:t xml:space="preserve">Report titled </w:t>
      </w:r>
      <w:r w:rsidRPr="00C47C96">
        <w:t xml:space="preserve">Final </w:t>
      </w:r>
      <w:r w:rsidRPr="00C47C96">
        <w:rPr>
          <w:i/>
          <w:iCs/>
        </w:rPr>
        <w:t>Due Diligence Assessment Report of the Flows for the Future Business Case</w:t>
      </w:r>
      <w:r w:rsidRPr="00661AFE">
        <w:t>, November 2016;</w:t>
      </w:r>
    </w:p>
    <w:p w14:paraId="5A03C243" w14:textId="77777777" w:rsidR="00661AFE" w:rsidRPr="00661AFE" w:rsidRDefault="00661AFE"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EMLR WRA: Eastern Mount Lofty Ranges Water Resource Area as defined in the Murray-Darling Basin Plan. It includes two Prescribed Water Resource Areas declared under the </w:t>
      </w:r>
      <w:r w:rsidRPr="00C47C96">
        <w:t>SA</w:t>
      </w:r>
      <w:r w:rsidRPr="00C47C96">
        <w:rPr>
          <w:i/>
          <w:iCs/>
        </w:rPr>
        <w:t xml:space="preserve"> Natural Resources Management Act 2004</w:t>
      </w:r>
      <w:r w:rsidRPr="00661AFE">
        <w:t>: the Marne Saunders; and the Eastern Mount Lofty Ranges. Throughout this document the project area is referred to as the EMLR WRA;</w:t>
      </w:r>
    </w:p>
    <w:p w14:paraId="66F69E57" w14:textId="069B8408" w:rsidR="000C0DCD" w:rsidRPr="00C47C96"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C47C96">
        <w:t>Eligible Participant: a landholder deemed eligible to participate in this Project.</w:t>
      </w:r>
    </w:p>
    <w:p w14:paraId="4DD748B6" w14:textId="77777777" w:rsidR="00661AFE" w:rsidRPr="00661AFE" w:rsidRDefault="00661AFE" w:rsidP="0096244E">
      <w:pPr>
        <w:pStyle w:val="ScheduleLevel3Char"/>
        <w:numPr>
          <w:ilvl w:val="4"/>
          <w:numId w:val="20"/>
        </w:numPr>
        <w:tabs>
          <w:tab w:val="clear" w:pos="1673"/>
          <w:tab w:val="num" w:pos="1418"/>
          <w:tab w:val="left" w:pos="8080"/>
        </w:tabs>
        <w:spacing w:before="0" w:after="120" w:line="240" w:lineRule="auto"/>
        <w:ind w:left="1418" w:right="43"/>
      </w:pPr>
      <w:r w:rsidRPr="00661AFE">
        <w:t>Evaluation Report: a report required after completion of the Project in accordance with Item I.6;</w:t>
      </w:r>
    </w:p>
    <w:p w14:paraId="1ADAE56C" w14:textId="77777777"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Financial Reporting Template: means the template referred to at Attachment E for the purposes of progress Reporting in accordance with the Annual Workplans and in accordance with Item I.2.1.b;</w:t>
      </w:r>
    </w:p>
    <w:p w14:paraId="208ED80B" w14:textId="62B89CEA" w:rsidR="00661AFE" w:rsidRPr="00661AFE" w:rsidRDefault="00661AFE" w:rsidP="0096244E">
      <w:pPr>
        <w:pStyle w:val="ScheduleLevel3Char"/>
        <w:numPr>
          <w:ilvl w:val="4"/>
          <w:numId w:val="20"/>
        </w:numPr>
        <w:tabs>
          <w:tab w:val="clear" w:pos="1673"/>
          <w:tab w:val="num" w:pos="1418"/>
          <w:tab w:val="left" w:pos="8080"/>
        </w:tabs>
        <w:spacing w:before="0" w:after="120" w:line="240" w:lineRule="auto"/>
        <w:ind w:left="1418" w:right="43"/>
      </w:pPr>
      <w:r w:rsidRPr="00661AFE">
        <w:t>Final Report: in accordance with Item I.4. This also includes the Interim Final Report;</w:t>
      </w:r>
      <w:r w:rsidR="00C47C96">
        <w:br/>
      </w:r>
      <w:r w:rsidR="00C47C96">
        <w:br/>
      </w:r>
    </w:p>
    <w:p w14:paraId="2302E149" w14:textId="77777777" w:rsidR="00661AFE" w:rsidRPr="00661AFE" w:rsidRDefault="00661AFE" w:rsidP="0096244E">
      <w:pPr>
        <w:pStyle w:val="ScheduleLevel3Char"/>
        <w:numPr>
          <w:ilvl w:val="4"/>
          <w:numId w:val="20"/>
        </w:numPr>
        <w:tabs>
          <w:tab w:val="clear" w:pos="1673"/>
          <w:tab w:val="num" w:pos="1418"/>
          <w:tab w:val="left" w:pos="8080"/>
        </w:tabs>
        <w:spacing w:before="0" w:after="120" w:line="240" w:lineRule="auto"/>
        <w:ind w:left="1418" w:right="43"/>
      </w:pPr>
      <w:r w:rsidRPr="00661AFE">
        <w:lastRenderedPageBreak/>
        <w:t>Gateway Review: means the ‘</w:t>
      </w:r>
      <w:r w:rsidRPr="00946DAD">
        <w:rPr>
          <w:i/>
          <w:iCs/>
        </w:rPr>
        <w:t>Flows for the Future Gateway Review – Phase 1 and 2</w:t>
      </w:r>
      <w:r w:rsidRPr="00661AFE">
        <w:t>’ including any supplementary information provided by the State, and assessed by the Department of Agriculture ‘</w:t>
      </w:r>
      <w:r w:rsidRPr="00946DAD">
        <w:rPr>
          <w:i/>
          <w:iCs/>
        </w:rPr>
        <w:t>Gateway review process for Supply and Constraints Measures</w:t>
      </w:r>
      <w:r w:rsidRPr="00661AFE">
        <w:t>’;</w:t>
      </w:r>
    </w:p>
    <w:p w14:paraId="5AA00EB0" w14:textId="40896557"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Interest: interest accrued pursuant to clause 6.1.9 of the Agreement and forms part of the Funds</w:t>
      </w:r>
      <w:r w:rsidR="00661AFE" w:rsidRPr="00661AFE">
        <w:t xml:space="preserve"> for works</w:t>
      </w:r>
      <w:r w:rsidRPr="00661AFE">
        <w:t>;</w:t>
      </w:r>
    </w:p>
    <w:p w14:paraId="49606774" w14:textId="6B3A408A"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Outcome: means the measurable benefits or other long term changes as per Item B.2 that are sought from undertaking the </w:t>
      </w:r>
      <w:r w:rsidR="00661AFE">
        <w:t>Project</w:t>
      </w:r>
      <w:r w:rsidRPr="00661AFE">
        <w:t xml:space="preserve"> and individual Works;</w:t>
      </w:r>
    </w:p>
    <w:p w14:paraId="126DAE1A" w14:textId="157BF6E5"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Program Management and Corporate Overheads: means the costs associated with DEW overheads including operating costs, overheads and staffing;</w:t>
      </w:r>
    </w:p>
    <w:p w14:paraId="14BCD093" w14:textId="7201A0CE" w:rsidR="000C0DCD" w:rsidRPr="00C47C96"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C47C96">
        <w:t>Proponent: means a landholder who has entered into a funding deed with the DEW in relation to this Project Works.</w:t>
      </w:r>
    </w:p>
    <w:p w14:paraId="2A9A4290" w14:textId="68A78518"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Project: means Flows for the Future State </w:t>
      </w:r>
      <w:r w:rsidR="00661AFE">
        <w:t>Project</w:t>
      </w:r>
      <w:r w:rsidRPr="00661AFE">
        <w:t xml:space="preserve"> SA</w:t>
      </w:r>
      <w:r w:rsidRPr="00661AFE">
        <w:noBreakHyphen/>
        <w:t>10;</w:t>
      </w:r>
    </w:p>
    <w:p w14:paraId="7AF859C3" w14:textId="77777777"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Project Milestone: means a milestone for the completion of the Project;</w:t>
      </w:r>
    </w:p>
    <w:p w14:paraId="0B8EA579" w14:textId="77777777" w:rsidR="00661AFE" w:rsidRPr="00661AFE" w:rsidRDefault="00661AFE" w:rsidP="0096244E">
      <w:pPr>
        <w:pStyle w:val="ScheduleLevel3Char"/>
        <w:numPr>
          <w:ilvl w:val="4"/>
          <w:numId w:val="20"/>
        </w:numPr>
        <w:tabs>
          <w:tab w:val="clear" w:pos="1673"/>
          <w:tab w:val="num" w:pos="1418"/>
          <w:tab w:val="left" w:pos="8080"/>
        </w:tabs>
        <w:spacing w:before="0" w:after="120" w:line="240" w:lineRule="auto"/>
        <w:ind w:left="1418" w:right="43"/>
      </w:pPr>
      <w:r w:rsidRPr="00661AFE">
        <w:t>Project Review Report: a report required in accordance with Item I.3 to review Project progress and due by 31 October 2021;</w:t>
      </w:r>
    </w:p>
    <w:p w14:paraId="69C77888" w14:textId="75A32C67" w:rsidR="00661AFE"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Subcontractor: means an organisation which is engaged by the State under a binding agreement to assist with the delivery of the Project Milestones for this </w:t>
      </w:r>
      <w:r w:rsidR="00661AFE">
        <w:t>Project</w:t>
      </w:r>
      <w:r w:rsidRPr="00661AFE">
        <w:t>;</w:t>
      </w:r>
    </w:p>
    <w:p w14:paraId="1E663DF3" w14:textId="77777777" w:rsidR="00661AFE" w:rsidRPr="00661AFE" w:rsidRDefault="00661AFE"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Sustainable Diversion Limit (SDL) Adjustment Mechanism: means the mechanism outlined in Chapter 7, </w:t>
      </w:r>
      <w:r w:rsidRPr="00946DAD">
        <w:rPr>
          <w:i/>
          <w:iCs/>
        </w:rPr>
        <w:t>The Murray-Darling Basin Plan</w:t>
      </w:r>
      <w:r w:rsidRPr="00661AFE">
        <w:t xml:space="preserve">. </w:t>
      </w:r>
    </w:p>
    <w:p w14:paraId="0B0CB3A4" w14:textId="2467D858"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Workplan: means a document that states what activities will be undertaken to achieve identified aims and outcomes, as identified in Attachment A.  Item B.4.2 outlines the minimum requirements of a Workplan under this Project Schedule;</w:t>
      </w:r>
    </w:p>
    <w:p w14:paraId="0154552D" w14:textId="52B2655B"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Works: means any part of this </w:t>
      </w:r>
      <w:r w:rsidR="00661AFE">
        <w:t>Project</w:t>
      </w:r>
      <w:r w:rsidRPr="00661AFE">
        <w:t xml:space="preserve"> that comprises construction and installation activities, including the construction and building activities specified in Attachment A to this Project Schedule; </w:t>
      </w:r>
    </w:p>
    <w:p w14:paraId="1B545479" w14:textId="77777777"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Works Locations: means the locations where the Works are to be undertaken including any premises in, or land on, which those Works are to be constructed or installed; and</w:t>
      </w:r>
    </w:p>
    <w:p w14:paraId="0D39777C" w14:textId="4FFD1117" w:rsidR="000C0DCD" w:rsidRPr="00661AFE" w:rsidRDefault="000C0DCD" w:rsidP="0096244E">
      <w:pPr>
        <w:pStyle w:val="ScheduleLevel3Char"/>
        <w:numPr>
          <w:ilvl w:val="4"/>
          <w:numId w:val="20"/>
        </w:numPr>
        <w:tabs>
          <w:tab w:val="clear" w:pos="1673"/>
          <w:tab w:val="num" w:pos="1418"/>
          <w:tab w:val="left" w:pos="8080"/>
        </w:tabs>
        <w:spacing w:before="0" w:after="120" w:line="240" w:lineRule="auto"/>
        <w:ind w:left="1418" w:right="43"/>
      </w:pPr>
      <w:r w:rsidRPr="00661AFE">
        <w:t xml:space="preserve">Works Purposes: means use of the Works in a manner consistent with the aims and objectives of the </w:t>
      </w:r>
      <w:r w:rsidR="00661AFE">
        <w:t>Project</w:t>
      </w:r>
      <w:r w:rsidRPr="00661AFE">
        <w:t>.</w:t>
      </w:r>
    </w:p>
    <w:p w14:paraId="31B8D255" w14:textId="451031BB" w:rsidR="000C0DCD" w:rsidRPr="00661AFE" w:rsidRDefault="00661AFE" w:rsidP="0096244E">
      <w:pPr>
        <w:pStyle w:val="ScheduleLevel1"/>
        <w:numPr>
          <w:ilvl w:val="1"/>
          <w:numId w:val="27"/>
        </w:numPr>
        <w:tabs>
          <w:tab w:val="left" w:pos="8080"/>
        </w:tabs>
        <w:spacing w:line="240" w:lineRule="auto"/>
        <w:ind w:left="992" w:right="45" w:hanging="992"/>
      </w:pPr>
      <w:bookmarkStart w:id="3" w:name="_Ref287097391"/>
      <w:r>
        <w:t>State</w:t>
      </w:r>
      <w:r w:rsidR="000C0DCD" w:rsidRPr="00661AFE">
        <w:t xml:space="preserve"> Project </w:t>
      </w:r>
      <w:r w:rsidR="000C0DCD" w:rsidRPr="00661AFE">
        <w:rPr>
          <w:color w:val="000000"/>
        </w:rPr>
        <w:t xml:space="preserve">SA-10: </w:t>
      </w:r>
      <w:bookmarkEnd w:id="3"/>
      <w:r w:rsidR="000C0DCD" w:rsidRPr="00661AFE">
        <w:rPr>
          <w:i/>
          <w:color w:val="000000"/>
        </w:rPr>
        <w:t>Flow for the Future Project</w:t>
      </w:r>
    </w:p>
    <w:p w14:paraId="1A69D256" w14:textId="19509B04" w:rsidR="000C0DCD" w:rsidRPr="00661AFE" w:rsidRDefault="000C0DCD" w:rsidP="0096244E">
      <w:pPr>
        <w:pStyle w:val="ScheduleLevel2"/>
        <w:numPr>
          <w:ilvl w:val="2"/>
          <w:numId w:val="27"/>
        </w:numPr>
        <w:tabs>
          <w:tab w:val="left" w:pos="8080"/>
        </w:tabs>
        <w:spacing w:after="120" w:line="240" w:lineRule="auto"/>
        <w:ind w:left="992" w:right="45" w:hanging="992"/>
      </w:pPr>
      <w:bookmarkStart w:id="4" w:name="_Ref287029413"/>
      <w:r w:rsidRPr="00661AFE">
        <w:t>Summary and duration of the Project</w:t>
      </w:r>
      <w:bookmarkEnd w:id="4"/>
      <w:r w:rsidRPr="00661AFE">
        <w:t xml:space="preserve"> </w:t>
      </w:r>
    </w:p>
    <w:p w14:paraId="1F8EBB0F" w14:textId="77777777" w:rsidR="00661AFE" w:rsidRPr="00661AFE" w:rsidRDefault="00661AFE" w:rsidP="0096244E">
      <w:pPr>
        <w:pStyle w:val="ListParagraph"/>
        <w:numPr>
          <w:ilvl w:val="3"/>
          <w:numId w:val="27"/>
        </w:numPr>
        <w:spacing w:after="120" w:line="240" w:lineRule="auto"/>
        <w:ind w:left="992" w:right="45" w:hanging="992"/>
        <w:rPr>
          <w:rFonts w:ascii="Arial" w:hAnsi="Arial" w:cs="Arial"/>
          <w:lang w:eastAsia="en-AU"/>
        </w:rPr>
      </w:pPr>
      <w:r w:rsidRPr="00661AFE">
        <w:rPr>
          <w:rFonts w:ascii="Arial" w:hAnsi="Arial" w:cs="Arial"/>
          <w:lang w:eastAsia="en-AU"/>
        </w:rPr>
        <w:t xml:space="preserve">This Project is being delivered through two phases with both phases being funded through the Sustainable Rural Water Use and Infrastructure Program. </w:t>
      </w:r>
    </w:p>
    <w:p w14:paraId="2D1905F8" w14:textId="37332383" w:rsidR="00661AFE" w:rsidRDefault="00661AFE" w:rsidP="0096244E">
      <w:pPr>
        <w:pStyle w:val="ListParagraph"/>
        <w:numPr>
          <w:ilvl w:val="3"/>
          <w:numId w:val="27"/>
        </w:numPr>
        <w:spacing w:after="120" w:line="240" w:lineRule="auto"/>
        <w:ind w:left="992" w:right="45" w:hanging="992"/>
        <w:rPr>
          <w:rFonts w:ascii="Arial" w:hAnsi="Arial" w:cs="Arial"/>
          <w:lang w:eastAsia="en-AU"/>
        </w:rPr>
      </w:pPr>
      <w:bookmarkStart w:id="5" w:name="_Ref295467668"/>
      <w:r w:rsidRPr="00661AFE">
        <w:rPr>
          <w:rFonts w:ascii="Arial" w:hAnsi="Arial" w:cs="Arial"/>
          <w:lang w:eastAsia="en-AU"/>
        </w:rPr>
        <w:t>The Project forms part of the package of supply and constraint measures notified by the Basin Officials Committee on the 22 June 2017, for the Sustainable Diversion Limits (SDL) Adjustment Mechanism and for the relaxation of constraints to the delivery of environmental water.</w:t>
      </w:r>
    </w:p>
    <w:p w14:paraId="041F5763" w14:textId="77777777" w:rsidR="00661AFE" w:rsidRPr="00661AFE" w:rsidRDefault="00661AFE" w:rsidP="0096244E">
      <w:pPr>
        <w:pStyle w:val="ListParagraph"/>
        <w:numPr>
          <w:ilvl w:val="3"/>
          <w:numId w:val="27"/>
        </w:numPr>
        <w:spacing w:after="120" w:line="240" w:lineRule="auto"/>
        <w:ind w:left="992" w:right="45" w:hanging="992"/>
        <w:rPr>
          <w:rFonts w:ascii="Arial" w:hAnsi="Arial" w:cs="Arial"/>
          <w:lang w:eastAsia="en-AU"/>
        </w:rPr>
      </w:pPr>
      <w:r w:rsidRPr="00661AFE">
        <w:rPr>
          <w:rFonts w:ascii="Arial" w:hAnsi="Arial" w:cs="Arial"/>
          <w:lang w:eastAsia="en-AU"/>
        </w:rPr>
        <w:t>The Commonwealth has agreed to provide a maximum amount of $32,562,234 (excluding GST) of Funding to the State under this Project Schedule for the Flows for the Future Project.</w:t>
      </w:r>
    </w:p>
    <w:p w14:paraId="3CEB6B50" w14:textId="77777777" w:rsidR="00661AFE" w:rsidRPr="00661AFE" w:rsidRDefault="00661AFE" w:rsidP="0096244E">
      <w:pPr>
        <w:pStyle w:val="ListParagraph"/>
        <w:numPr>
          <w:ilvl w:val="3"/>
          <w:numId w:val="27"/>
        </w:numPr>
        <w:spacing w:after="120" w:line="240" w:lineRule="auto"/>
        <w:ind w:left="992" w:right="45" w:hanging="992"/>
        <w:rPr>
          <w:rFonts w:ascii="Arial" w:hAnsi="Arial" w:cs="Arial"/>
          <w:lang w:eastAsia="en-AU"/>
        </w:rPr>
      </w:pPr>
      <w:r w:rsidRPr="00661AFE">
        <w:rPr>
          <w:rFonts w:ascii="Arial" w:hAnsi="Arial" w:cs="Arial"/>
          <w:lang w:eastAsia="en-AU"/>
        </w:rPr>
        <w:t xml:space="preserve">Subject to Item D.3 the State is required to provide State Contributions of $1,348,678 to this Project. </w:t>
      </w:r>
    </w:p>
    <w:p w14:paraId="47E84844" w14:textId="77777777" w:rsidR="00661AFE" w:rsidRPr="00661AFE" w:rsidRDefault="00661AFE" w:rsidP="0096244E">
      <w:pPr>
        <w:pStyle w:val="ListParagraph"/>
        <w:numPr>
          <w:ilvl w:val="3"/>
          <w:numId w:val="27"/>
        </w:numPr>
        <w:spacing w:after="120" w:line="240" w:lineRule="auto"/>
        <w:ind w:left="992" w:right="45" w:hanging="992"/>
        <w:rPr>
          <w:rFonts w:ascii="Arial" w:hAnsi="Arial" w:cs="Arial"/>
          <w:lang w:eastAsia="en-AU"/>
        </w:rPr>
      </w:pPr>
      <w:r w:rsidRPr="00661AFE">
        <w:rPr>
          <w:rFonts w:ascii="Arial" w:hAnsi="Arial" w:cs="Arial"/>
          <w:lang w:eastAsia="en-AU"/>
        </w:rPr>
        <w:lastRenderedPageBreak/>
        <w:t>The Flows for the Future Project commences on 30 November 2016 and must be completed by 31 December 2023.</w:t>
      </w:r>
    </w:p>
    <w:bookmarkEnd w:id="5"/>
    <w:p w14:paraId="048D4613" w14:textId="74445A3F" w:rsidR="000C0DCD" w:rsidRPr="00661AFE" w:rsidRDefault="000C0DCD" w:rsidP="0096244E">
      <w:pPr>
        <w:pStyle w:val="ScheduleLevel2"/>
        <w:numPr>
          <w:ilvl w:val="2"/>
          <w:numId w:val="27"/>
        </w:numPr>
        <w:tabs>
          <w:tab w:val="left" w:pos="8080"/>
        </w:tabs>
        <w:spacing w:before="120" w:after="120" w:line="240" w:lineRule="auto"/>
        <w:ind w:left="992" w:right="45" w:hanging="992"/>
      </w:pPr>
      <w:r w:rsidRPr="00661AFE">
        <w:t xml:space="preserve">Aim and Outcomes of this </w:t>
      </w:r>
      <w:r w:rsidR="00661AFE">
        <w:t>Project</w:t>
      </w:r>
    </w:p>
    <w:p w14:paraId="5F606E65" w14:textId="77777777" w:rsidR="00661AFE" w:rsidRPr="00661AFE" w:rsidRDefault="00661AFE" w:rsidP="0096244E">
      <w:pPr>
        <w:pStyle w:val="ListParagraph"/>
        <w:numPr>
          <w:ilvl w:val="3"/>
          <w:numId w:val="27"/>
        </w:numPr>
        <w:spacing w:after="120" w:line="240" w:lineRule="auto"/>
        <w:ind w:left="992" w:right="45" w:hanging="992"/>
        <w:rPr>
          <w:rFonts w:ascii="Arial" w:hAnsi="Arial" w:cs="Arial"/>
          <w:lang w:eastAsia="en-AU"/>
        </w:rPr>
      </w:pPr>
      <w:bookmarkStart w:id="6" w:name="_Ref294261905"/>
      <w:bookmarkStart w:id="7" w:name="_Ref231379405"/>
      <w:r w:rsidRPr="00661AFE">
        <w:rPr>
          <w:rFonts w:ascii="Arial" w:hAnsi="Arial" w:cs="Arial"/>
          <w:lang w:eastAsia="en-AU"/>
        </w:rPr>
        <w:t>The aim of the project is to reinstate more natural flow patterns in the EMLR, particularly during periods of low flow, in order to keep these catchments healthy.</w:t>
      </w:r>
    </w:p>
    <w:p w14:paraId="627CAC7B" w14:textId="5D6442EF" w:rsidR="00661AFE" w:rsidRPr="00661AFE" w:rsidRDefault="00661AFE" w:rsidP="0096244E">
      <w:pPr>
        <w:pStyle w:val="ListParagraph"/>
        <w:numPr>
          <w:ilvl w:val="3"/>
          <w:numId w:val="27"/>
        </w:numPr>
        <w:spacing w:after="120" w:line="240" w:lineRule="auto"/>
        <w:ind w:left="992" w:right="45" w:hanging="992"/>
        <w:rPr>
          <w:rFonts w:ascii="Arial" w:hAnsi="Arial" w:cs="Arial"/>
          <w:lang w:eastAsia="en-AU"/>
        </w:rPr>
      </w:pPr>
      <w:r w:rsidRPr="00661AFE">
        <w:rPr>
          <w:rFonts w:ascii="Arial" w:hAnsi="Arial" w:cs="Arial"/>
          <w:lang w:eastAsia="en-AU"/>
        </w:rPr>
        <w:t>The Outcome of the Project is to treat up to 1,100 sites to restore low flows to improve catchment health in the EMLR WRA, return, on average, up to 1.6 gigalitres (GL) per annum to the EMLR creeks system and to increase flows to the River Murray and Lower Lakes, with a projected long term average annual contribution of up to 1.3 GL. The long term average annual contribution has been modelled as part of the package of notified supply and constraint measures endorsed by the Murray-Darling Basin Ministerial Council for the SDL Adjustment Mechanism.</w:t>
      </w:r>
    </w:p>
    <w:p w14:paraId="277D1D28" w14:textId="298DA3F9" w:rsidR="000C0DCD" w:rsidRPr="00661AFE" w:rsidRDefault="00661AFE" w:rsidP="0096244E">
      <w:pPr>
        <w:pStyle w:val="ScheduleLevel2"/>
        <w:numPr>
          <w:ilvl w:val="2"/>
          <w:numId w:val="27"/>
        </w:numPr>
        <w:tabs>
          <w:tab w:val="left" w:pos="8080"/>
        </w:tabs>
        <w:spacing w:line="240" w:lineRule="auto"/>
        <w:ind w:left="992" w:right="45" w:hanging="992"/>
      </w:pPr>
      <w:bookmarkStart w:id="8" w:name="_Ref287035916"/>
      <w:bookmarkEnd w:id="6"/>
      <w:r w:rsidRPr="00661AFE">
        <w:t>Project</w:t>
      </w:r>
      <w:r w:rsidR="000C0DCD" w:rsidRPr="00661AFE">
        <w:t xml:space="preserve"> Requirements</w:t>
      </w:r>
      <w:bookmarkEnd w:id="7"/>
      <w:bookmarkEnd w:id="8"/>
    </w:p>
    <w:p w14:paraId="05D44F2B" w14:textId="77777777" w:rsidR="000C0DCD" w:rsidRPr="00661AFE" w:rsidRDefault="000C0DCD" w:rsidP="0096244E">
      <w:pPr>
        <w:pStyle w:val="ScheduleLevel3Char"/>
        <w:numPr>
          <w:ilvl w:val="3"/>
          <w:numId w:val="27"/>
        </w:numPr>
        <w:tabs>
          <w:tab w:val="left" w:pos="8080"/>
        </w:tabs>
        <w:spacing w:line="240" w:lineRule="auto"/>
        <w:ind w:left="992" w:right="45" w:hanging="992"/>
      </w:pPr>
      <w:bookmarkStart w:id="9" w:name="_Ref286657381"/>
      <w:r w:rsidRPr="00661AFE">
        <w:t>The State agrees that:</w:t>
      </w:r>
    </w:p>
    <w:p w14:paraId="66CF678F"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this Project will be completed in accordance with:</w:t>
      </w:r>
    </w:p>
    <w:p w14:paraId="169FC51E" w14:textId="77777777" w:rsidR="00661AFE" w:rsidRPr="00661AFE" w:rsidRDefault="00661AFE" w:rsidP="0096244E">
      <w:pPr>
        <w:pStyle w:val="ListParagraph"/>
        <w:numPr>
          <w:ilvl w:val="5"/>
          <w:numId w:val="27"/>
        </w:numPr>
        <w:spacing w:after="120" w:line="240" w:lineRule="auto"/>
        <w:ind w:left="1843" w:right="45" w:hanging="425"/>
        <w:rPr>
          <w:rFonts w:ascii="Arial" w:hAnsi="Arial" w:cs="Arial"/>
          <w:lang w:eastAsia="en-AU"/>
        </w:rPr>
      </w:pPr>
      <w:r w:rsidRPr="00661AFE">
        <w:rPr>
          <w:rFonts w:ascii="Arial" w:hAnsi="Arial" w:cs="Arial"/>
          <w:lang w:eastAsia="en-AU"/>
        </w:rPr>
        <w:t xml:space="preserve">the parts of the Business Case approved by the Commonwealth Minister, as described in the Due Diligence Report; </w:t>
      </w:r>
    </w:p>
    <w:p w14:paraId="516FB4D2" w14:textId="77777777" w:rsidR="00661AFE" w:rsidRPr="00661AFE" w:rsidRDefault="00661AFE" w:rsidP="0096244E">
      <w:pPr>
        <w:pStyle w:val="ListParagraph"/>
        <w:numPr>
          <w:ilvl w:val="5"/>
          <w:numId w:val="27"/>
        </w:numPr>
        <w:spacing w:after="120" w:line="240" w:lineRule="auto"/>
        <w:ind w:left="1843" w:right="45" w:hanging="425"/>
        <w:rPr>
          <w:rFonts w:ascii="Arial" w:hAnsi="Arial" w:cs="Arial"/>
          <w:lang w:eastAsia="en-AU"/>
        </w:rPr>
      </w:pPr>
      <w:r w:rsidRPr="00661AFE">
        <w:rPr>
          <w:rFonts w:ascii="Arial" w:hAnsi="Arial" w:cs="Arial"/>
          <w:lang w:eastAsia="en-AU"/>
        </w:rPr>
        <w:t>supplementary information provided by South Australia as part of the Gateway Review; and</w:t>
      </w:r>
    </w:p>
    <w:p w14:paraId="76910083" w14:textId="77777777" w:rsidR="00661AFE" w:rsidRPr="00661AFE" w:rsidRDefault="00661AFE" w:rsidP="0096244E">
      <w:pPr>
        <w:pStyle w:val="ListParagraph"/>
        <w:numPr>
          <w:ilvl w:val="5"/>
          <w:numId w:val="27"/>
        </w:numPr>
        <w:spacing w:after="120" w:line="240" w:lineRule="auto"/>
        <w:ind w:left="1843" w:right="45" w:hanging="425"/>
        <w:rPr>
          <w:rFonts w:ascii="Arial" w:hAnsi="Arial" w:cs="Arial"/>
          <w:lang w:eastAsia="en-AU"/>
        </w:rPr>
      </w:pPr>
      <w:r w:rsidRPr="00661AFE">
        <w:rPr>
          <w:rFonts w:ascii="Arial" w:hAnsi="Arial" w:cs="Arial"/>
          <w:lang w:eastAsia="en-AU"/>
        </w:rPr>
        <w:t>deliverables as set out in Attachment A;</w:t>
      </w:r>
    </w:p>
    <w:p w14:paraId="7C28ED48"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it is responsible for meeting the Project Milestones and timeframes for this Project that are specified in this Project Schedule;</w:t>
      </w:r>
    </w:p>
    <w:p w14:paraId="7CB50DFF"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it is responsible for ensuring the proper and efficient conduct of this Project, in accordance with this Project Schedule, and also in accordance with the conduct and conditions set out in Attachment A;</w:t>
      </w:r>
    </w:p>
    <w:p w14:paraId="5B8927A6"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it will ensure appropriate monitoring, auditing and reporting of expenditure against the project cost to enable the Commonwealth to be informed on the progress and outcomes of this Project;</w:t>
      </w:r>
    </w:p>
    <w:p w14:paraId="2FBF152F"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 xml:space="preserve">it will comply, and ensure its Eligible Participants, Proponents and subcontractors comply, with all requirements of the Building Code as set out in Attachment B to this Project Schedule; </w:t>
      </w:r>
    </w:p>
    <w:p w14:paraId="4A022C21"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it will comply, and ensure its Eligible Participants, Proponents and subcontractors comply, with all requirements of the Work Health and Safety Act 2011 as set out in Attachment C to this Project Schedule;</w:t>
      </w:r>
    </w:p>
    <w:p w14:paraId="32E21C84"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 xml:space="preserve">it will ensure its Eligible Participants, Proponents and subcontractors comply, with all requirements of the </w:t>
      </w:r>
      <w:r w:rsidRPr="000B3633">
        <w:rPr>
          <w:rFonts w:ascii="Arial" w:hAnsi="Arial" w:cs="Arial"/>
          <w:i/>
          <w:iCs/>
          <w:lang w:eastAsia="en-AU"/>
        </w:rPr>
        <w:t>Australian Government Building and Construction WHS Accreditation Scheme</w:t>
      </w:r>
      <w:r w:rsidRPr="00661AFE">
        <w:rPr>
          <w:rFonts w:ascii="Arial" w:hAnsi="Arial" w:cs="Arial"/>
          <w:lang w:eastAsia="en-AU"/>
        </w:rPr>
        <w:t xml:space="preserve"> as set out in Attachment D to this Project;</w:t>
      </w:r>
    </w:p>
    <w:p w14:paraId="0548F614" w14:textId="3BB5A39D" w:rsidR="00661AFE" w:rsidRPr="000B3633"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0B3633">
        <w:rPr>
          <w:rFonts w:ascii="Arial" w:hAnsi="Arial" w:cs="Arial"/>
          <w:lang w:eastAsia="en-AU"/>
        </w:rPr>
        <w:t>consistent with clause 14 of the Agreement, the State will seek the agreement of the Commonwealth before the release of any publicity material in relation to this Project, and will consider the terms of this Agreement and potential impact of the package of supply and constraints measures on the nature and content of any events, announcements, promotional material or publicity relating to this Project and the package of measures. The roles of both Parties will be acknowledged and recognised appropriately;</w:t>
      </w:r>
      <w:r w:rsidR="000B3633">
        <w:rPr>
          <w:rFonts w:ascii="Arial" w:hAnsi="Arial" w:cs="Arial"/>
          <w:lang w:eastAsia="en-AU"/>
        </w:rPr>
        <w:br/>
      </w:r>
      <w:r w:rsidR="000B3633">
        <w:rPr>
          <w:rFonts w:ascii="Arial" w:hAnsi="Arial" w:cs="Arial"/>
          <w:lang w:eastAsia="en-AU"/>
        </w:rPr>
        <w:br/>
      </w:r>
    </w:p>
    <w:p w14:paraId="600C6885"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lastRenderedPageBreak/>
        <w:t>if requested by the Commonwealth, it will facilitate the Commonwealth’s access to the State’s records, contracts and personnel or a subcontractor’s records to enable the Commonwealth to conduct its own independent audit or review of any aspect of this Project;</w:t>
      </w:r>
    </w:p>
    <w:p w14:paraId="6F7FD895"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it will establish an intergovernmental working group to regularly communicate progress of the conduct of this Project via regular teleconferences and at least quarterly meetings with information to be provided to the person or persons nominated from time to time by the Commonwealth.  Terms of Reference for the intergovernmental working group will be agreed by the parties within two months of signing this Project Schedule;</w:t>
      </w:r>
    </w:p>
    <w:p w14:paraId="08C65FA0"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indemnifies the Commonwealth against any environmental or other third party damage caused by project activities within their contracts;</w:t>
      </w:r>
    </w:p>
    <w:p w14:paraId="605C82C0" w14:textId="77777777" w:rsidR="00661AFE" w:rsidRPr="00661AFE"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661AFE">
        <w:rPr>
          <w:rFonts w:ascii="Arial" w:hAnsi="Arial" w:cs="Arial"/>
          <w:lang w:eastAsia="en-AU"/>
        </w:rPr>
        <w:t>provides evidence of warranties protecting the Commonwealth when requested and where required; and</w:t>
      </w:r>
    </w:p>
    <w:p w14:paraId="6BE37B9A" w14:textId="77777777" w:rsidR="00661AFE" w:rsidRPr="000B3633" w:rsidRDefault="00661AFE" w:rsidP="0096244E">
      <w:pPr>
        <w:pStyle w:val="ListParagraph"/>
        <w:numPr>
          <w:ilvl w:val="4"/>
          <w:numId w:val="27"/>
        </w:numPr>
        <w:spacing w:after="120" w:line="240" w:lineRule="auto"/>
        <w:ind w:left="1417" w:right="45"/>
        <w:outlineLvl w:val="3"/>
        <w:rPr>
          <w:rFonts w:ascii="Arial" w:hAnsi="Arial" w:cs="Arial"/>
          <w:lang w:eastAsia="en-AU"/>
        </w:rPr>
      </w:pPr>
      <w:r w:rsidRPr="000B3633">
        <w:rPr>
          <w:rFonts w:ascii="Arial" w:hAnsi="Arial" w:cs="Arial"/>
          <w:lang w:eastAsia="en-AU"/>
        </w:rPr>
        <w:t>there will be no allocation of responsibility to the Commonwealth for any legal contracts or like arrangements.</w:t>
      </w:r>
    </w:p>
    <w:p w14:paraId="63A46307" w14:textId="77777777" w:rsidR="000C0DCD" w:rsidRPr="00661AFE" w:rsidRDefault="000C0DCD" w:rsidP="0096244E">
      <w:pPr>
        <w:pStyle w:val="ScheduleLevel3Char"/>
        <w:numPr>
          <w:ilvl w:val="3"/>
          <w:numId w:val="27"/>
        </w:numPr>
        <w:tabs>
          <w:tab w:val="left" w:pos="8080"/>
        </w:tabs>
        <w:spacing w:after="120" w:line="240" w:lineRule="auto"/>
        <w:ind w:left="992" w:right="45" w:hanging="992"/>
      </w:pPr>
      <w:r w:rsidRPr="00661AFE">
        <w:t>The State also agrees to ensure that the:</w:t>
      </w:r>
    </w:p>
    <w:p w14:paraId="52EBBC9D" w14:textId="77777777" w:rsidR="00661AFE" w:rsidRPr="00661AFE" w:rsidRDefault="000C0DCD" w:rsidP="004C08AA">
      <w:pPr>
        <w:pStyle w:val="ScheduleLevel3"/>
        <w:numPr>
          <w:ilvl w:val="0"/>
          <w:numId w:val="0"/>
        </w:numPr>
        <w:tabs>
          <w:tab w:val="num" w:pos="1701"/>
          <w:tab w:val="left" w:pos="8080"/>
        </w:tabs>
        <w:spacing w:before="0" w:after="120" w:line="240" w:lineRule="auto"/>
        <w:ind w:left="1417" w:right="45" w:hanging="425"/>
      </w:pPr>
      <w:r w:rsidRPr="00661AFE">
        <w:t>a.</w:t>
      </w:r>
      <w:r w:rsidRPr="00661AFE">
        <w:tab/>
      </w:r>
      <w:r w:rsidR="00661AFE" w:rsidRPr="00661AFE">
        <w:t>Works Locations and the completed Works (as specified in Attachment A) are used for, and are fit to be used for, the purposes of this Project;</w:t>
      </w:r>
    </w:p>
    <w:p w14:paraId="7A34B391" w14:textId="38AFA71B" w:rsidR="000C0DCD" w:rsidRPr="00661AFE" w:rsidRDefault="000C0DCD" w:rsidP="004C08AA">
      <w:pPr>
        <w:pStyle w:val="ScheduleLevel3"/>
        <w:numPr>
          <w:ilvl w:val="0"/>
          <w:numId w:val="0"/>
        </w:numPr>
        <w:tabs>
          <w:tab w:val="num" w:pos="1701"/>
          <w:tab w:val="left" w:pos="8080"/>
        </w:tabs>
        <w:spacing w:before="0" w:after="120" w:line="240" w:lineRule="auto"/>
        <w:ind w:left="1417" w:right="45" w:hanging="425"/>
      </w:pPr>
      <w:r w:rsidRPr="00661AFE">
        <w:t>b.</w:t>
      </w:r>
      <w:r w:rsidRPr="00661AFE">
        <w:tab/>
        <w:t>Works are constructed at the Works Locations specified in this Project Schedule in Attachment A; and</w:t>
      </w:r>
    </w:p>
    <w:p w14:paraId="52D9B092" w14:textId="77777777" w:rsidR="000C0DCD" w:rsidRPr="00661AFE" w:rsidRDefault="000C0DCD" w:rsidP="004C08AA">
      <w:pPr>
        <w:pStyle w:val="ScheduleLevel3"/>
        <w:numPr>
          <w:ilvl w:val="0"/>
          <w:numId w:val="0"/>
        </w:numPr>
        <w:tabs>
          <w:tab w:val="num" w:pos="1701"/>
          <w:tab w:val="left" w:pos="8080"/>
        </w:tabs>
        <w:spacing w:before="0" w:after="120" w:line="240" w:lineRule="auto"/>
        <w:ind w:left="1417" w:right="45" w:hanging="425"/>
      </w:pPr>
      <w:proofErr w:type="gramStart"/>
      <w:r w:rsidRPr="00661AFE">
        <w:t>c.</w:t>
      </w:r>
      <w:r w:rsidRPr="00661AFE">
        <w:tab/>
        <w:t>Works</w:t>
      </w:r>
      <w:proofErr w:type="gramEnd"/>
      <w:r w:rsidRPr="00661AFE">
        <w:t xml:space="preserve"> Locations and the Works, (both during and after their completion) are safeguarded against damage and unauthorised use at all times.</w:t>
      </w:r>
    </w:p>
    <w:p w14:paraId="65CB43BF" w14:textId="77777777" w:rsidR="00661AFE" w:rsidRPr="00661AFE" w:rsidRDefault="00661AFE" w:rsidP="0096244E">
      <w:pPr>
        <w:pStyle w:val="ScheduleLevel3Char"/>
        <w:numPr>
          <w:ilvl w:val="3"/>
          <w:numId w:val="27"/>
        </w:numPr>
        <w:tabs>
          <w:tab w:val="left" w:pos="8080"/>
        </w:tabs>
        <w:spacing w:after="120" w:line="240" w:lineRule="auto"/>
        <w:ind w:left="992" w:right="45" w:hanging="992"/>
      </w:pPr>
      <w:r w:rsidRPr="00661AFE">
        <w:t>If a third party has proprietary or other rights in relation to the Works Location(s), the State agrees prior to commencing any Works on a site to:</w:t>
      </w:r>
    </w:p>
    <w:p w14:paraId="455B7365" w14:textId="77777777" w:rsidR="00661AFE" w:rsidRPr="00661AFE" w:rsidRDefault="00661AFE" w:rsidP="0096244E">
      <w:pPr>
        <w:pStyle w:val="ListParagraph"/>
        <w:numPr>
          <w:ilvl w:val="4"/>
          <w:numId w:val="27"/>
        </w:numPr>
        <w:spacing w:after="120" w:line="240" w:lineRule="auto"/>
        <w:ind w:left="1417" w:right="45"/>
        <w:rPr>
          <w:rFonts w:ascii="Arial" w:hAnsi="Arial" w:cs="Arial"/>
          <w:lang w:eastAsia="en-AU"/>
        </w:rPr>
      </w:pPr>
      <w:r w:rsidRPr="00661AFE">
        <w:rPr>
          <w:rFonts w:ascii="Arial" w:hAnsi="Arial" w:cs="Arial"/>
          <w:lang w:eastAsia="en-AU"/>
        </w:rPr>
        <w:t>enter into binding written agreements with the third party agreeing to:</w:t>
      </w:r>
    </w:p>
    <w:p w14:paraId="2B7509BA" w14:textId="77777777" w:rsidR="00661AFE" w:rsidRPr="00661AFE" w:rsidRDefault="00661AFE" w:rsidP="0096244E">
      <w:pPr>
        <w:pStyle w:val="ListParagraph"/>
        <w:numPr>
          <w:ilvl w:val="5"/>
          <w:numId w:val="27"/>
        </w:numPr>
        <w:spacing w:after="120" w:line="240" w:lineRule="auto"/>
        <w:ind w:left="1843" w:hanging="425"/>
        <w:rPr>
          <w:rFonts w:ascii="Arial" w:hAnsi="Arial" w:cs="Arial"/>
          <w:lang w:eastAsia="en-AU"/>
        </w:rPr>
      </w:pPr>
      <w:r w:rsidRPr="00661AFE">
        <w:rPr>
          <w:rFonts w:ascii="Arial" w:hAnsi="Arial" w:cs="Arial"/>
          <w:lang w:eastAsia="en-AU"/>
        </w:rPr>
        <w:t>the site of work;</w:t>
      </w:r>
    </w:p>
    <w:p w14:paraId="75D07F15" w14:textId="77777777" w:rsidR="00661AFE" w:rsidRPr="00661AFE" w:rsidRDefault="00661AFE" w:rsidP="0096244E">
      <w:pPr>
        <w:pStyle w:val="ListParagraph"/>
        <w:numPr>
          <w:ilvl w:val="5"/>
          <w:numId w:val="27"/>
        </w:numPr>
        <w:spacing w:after="120" w:line="240" w:lineRule="auto"/>
        <w:ind w:left="1843" w:hanging="425"/>
        <w:rPr>
          <w:rFonts w:ascii="Arial" w:hAnsi="Arial" w:cs="Arial"/>
          <w:lang w:eastAsia="en-AU"/>
        </w:rPr>
      </w:pPr>
      <w:r w:rsidRPr="00661AFE">
        <w:rPr>
          <w:rFonts w:ascii="Arial" w:hAnsi="Arial" w:cs="Arial"/>
          <w:lang w:eastAsia="en-AU"/>
        </w:rPr>
        <w:t>the work to be undertaken; and</w:t>
      </w:r>
    </w:p>
    <w:p w14:paraId="210243C3" w14:textId="310BA145" w:rsidR="00661AFE" w:rsidRPr="00661AFE" w:rsidRDefault="00661AFE" w:rsidP="0096244E">
      <w:pPr>
        <w:pStyle w:val="ListParagraph"/>
        <w:numPr>
          <w:ilvl w:val="5"/>
          <w:numId w:val="27"/>
        </w:numPr>
        <w:spacing w:after="120" w:line="240" w:lineRule="auto"/>
        <w:ind w:left="1843" w:hanging="425"/>
        <w:rPr>
          <w:rFonts w:ascii="Arial" w:hAnsi="Arial" w:cs="Arial"/>
          <w:lang w:eastAsia="en-AU"/>
        </w:rPr>
      </w:pPr>
      <w:r w:rsidRPr="00661AFE">
        <w:rPr>
          <w:rFonts w:ascii="Arial" w:hAnsi="Arial" w:cs="Arial"/>
          <w:lang w:eastAsia="en-AU"/>
        </w:rPr>
        <w:t>access to the site for evaluation/audit.</w:t>
      </w:r>
    </w:p>
    <w:p w14:paraId="2636927C" w14:textId="335267BD" w:rsidR="00661AFE" w:rsidRPr="00661AFE" w:rsidRDefault="00661AFE" w:rsidP="0096244E">
      <w:pPr>
        <w:pStyle w:val="ListParagraph"/>
        <w:numPr>
          <w:ilvl w:val="4"/>
          <w:numId w:val="27"/>
        </w:numPr>
        <w:spacing w:after="120" w:line="240" w:lineRule="auto"/>
        <w:ind w:left="1417" w:right="45"/>
        <w:rPr>
          <w:rFonts w:ascii="Arial" w:hAnsi="Arial" w:cs="Arial"/>
          <w:lang w:eastAsia="en-AU"/>
        </w:rPr>
      </w:pPr>
      <w:r w:rsidRPr="00661AFE">
        <w:rPr>
          <w:rFonts w:ascii="Arial" w:hAnsi="Arial" w:cs="Arial"/>
          <w:lang w:eastAsia="en-AU"/>
        </w:rPr>
        <w:t>not to do anything that would give a third party a right to rescind their agreement.</w:t>
      </w:r>
    </w:p>
    <w:p w14:paraId="022EA3C3" w14:textId="77777777" w:rsidR="00661AFE" w:rsidRPr="00661AFE" w:rsidRDefault="00661AFE" w:rsidP="0096244E">
      <w:pPr>
        <w:pStyle w:val="ScheduleLevel3Char"/>
        <w:numPr>
          <w:ilvl w:val="3"/>
          <w:numId w:val="27"/>
        </w:numPr>
        <w:tabs>
          <w:tab w:val="left" w:pos="8080"/>
        </w:tabs>
        <w:spacing w:after="120" w:line="240" w:lineRule="auto"/>
        <w:ind w:left="992" w:right="45" w:hanging="992"/>
      </w:pPr>
      <w:r w:rsidRPr="00661AFE">
        <w:t xml:space="preserve">The State agrees to ensure that its subcontractors involved in the performance of the Works take out and maintain insurance that adequately covers the fixed and contingent obligations of those organisations under their Construction Contracts as well as liability for death and injury of persons employed by those organisations.  </w:t>
      </w:r>
    </w:p>
    <w:p w14:paraId="3CF39D1C" w14:textId="77777777" w:rsidR="00661AFE" w:rsidRPr="00661AFE" w:rsidRDefault="00661AFE" w:rsidP="0096244E">
      <w:pPr>
        <w:pStyle w:val="ScheduleLevel3Char"/>
        <w:numPr>
          <w:ilvl w:val="3"/>
          <w:numId w:val="27"/>
        </w:numPr>
        <w:tabs>
          <w:tab w:val="left" w:pos="8080"/>
        </w:tabs>
        <w:spacing w:after="120" w:line="240" w:lineRule="auto"/>
        <w:ind w:left="992" w:right="45" w:hanging="992"/>
      </w:pPr>
      <w:bookmarkStart w:id="10" w:name="_Ref275270835"/>
      <w:r w:rsidRPr="00661AFE">
        <w:t>The State agrees to ensure that each Construction Contract contains an undertaking on terms sufficient to ensure the due and proper performance of the Construction Contract and the State agrees to ensure that any such undertaking is enforced as and when necessary to ensure that the Construction Contract is so performed.</w:t>
      </w:r>
    </w:p>
    <w:bookmarkEnd w:id="10"/>
    <w:p w14:paraId="203F12C8" w14:textId="373812D0" w:rsidR="000C0DCD" w:rsidRPr="00661AFE" w:rsidRDefault="00661AFE" w:rsidP="0096244E">
      <w:pPr>
        <w:pStyle w:val="ScheduleLevel3Char"/>
        <w:numPr>
          <w:ilvl w:val="3"/>
          <w:numId w:val="27"/>
        </w:numPr>
        <w:tabs>
          <w:tab w:val="left" w:pos="8080"/>
        </w:tabs>
        <w:spacing w:after="120" w:line="240" w:lineRule="auto"/>
        <w:ind w:left="992" w:right="45" w:hanging="992"/>
      </w:pPr>
      <w:r w:rsidRPr="00661AFE">
        <w:t>The State agrees that the use of any Interest that the State earns on the Funding between 30 November 2016 and 31 December 2019 will be consistent with Clause 6.1.9 of the Agreement.</w:t>
      </w:r>
      <w:r w:rsidR="004C08AA">
        <w:br/>
      </w:r>
      <w:r w:rsidR="004C08AA">
        <w:br/>
      </w:r>
      <w:r w:rsidR="004C08AA">
        <w:br/>
      </w:r>
      <w:r w:rsidR="004C08AA">
        <w:br/>
      </w:r>
    </w:p>
    <w:p w14:paraId="2EC03B74" w14:textId="77777777" w:rsidR="000C0DCD" w:rsidRPr="00661AFE" w:rsidRDefault="000C0DCD" w:rsidP="0096244E">
      <w:pPr>
        <w:pStyle w:val="ScheduleLevel3Char"/>
        <w:numPr>
          <w:ilvl w:val="3"/>
          <w:numId w:val="27"/>
        </w:numPr>
        <w:tabs>
          <w:tab w:val="left" w:pos="8080"/>
        </w:tabs>
        <w:spacing w:after="120" w:line="240" w:lineRule="auto"/>
        <w:ind w:left="992" w:right="45" w:hanging="992"/>
      </w:pPr>
      <w:bookmarkStart w:id="11" w:name="_Ref293011244"/>
      <w:r w:rsidRPr="00661AFE">
        <w:lastRenderedPageBreak/>
        <w:t>The Commonwealth and State agree that:</w:t>
      </w:r>
      <w:bookmarkEnd w:id="11"/>
    </w:p>
    <w:p w14:paraId="462B0C74" w14:textId="77777777" w:rsidR="00661AFE" w:rsidRPr="00661AFE" w:rsidRDefault="00661AFE" w:rsidP="0096244E">
      <w:pPr>
        <w:pStyle w:val="ListParagraph"/>
        <w:numPr>
          <w:ilvl w:val="4"/>
          <w:numId w:val="21"/>
        </w:numPr>
        <w:spacing w:after="120" w:line="240" w:lineRule="auto"/>
        <w:ind w:left="1417" w:right="45"/>
        <w:rPr>
          <w:rFonts w:ascii="Arial" w:hAnsi="Arial" w:cs="Arial"/>
          <w:lang w:eastAsia="en-AU"/>
        </w:rPr>
      </w:pPr>
      <w:r w:rsidRPr="00661AFE">
        <w:rPr>
          <w:rFonts w:ascii="Arial" w:hAnsi="Arial" w:cs="Arial"/>
          <w:lang w:eastAsia="en-AU"/>
        </w:rPr>
        <w:t xml:space="preserve">this Project will be carried out, and the Works Locations and completed Works will be used, in accordance with all applicable laws and regulations (including, but not limited to, planning, environmental, occupational health and safety, building and regulatory approvals), in particular the </w:t>
      </w:r>
      <w:r w:rsidRPr="000875A2">
        <w:rPr>
          <w:rFonts w:ascii="Arial" w:hAnsi="Arial" w:cs="Arial"/>
          <w:i/>
          <w:iCs/>
          <w:lang w:eastAsia="en-AU"/>
        </w:rPr>
        <w:t>Environmental Protection and Biodiversity Conservation Act 1999</w:t>
      </w:r>
      <w:r w:rsidRPr="00661AFE">
        <w:rPr>
          <w:rFonts w:ascii="Arial" w:hAnsi="Arial" w:cs="Arial"/>
          <w:lang w:eastAsia="en-AU"/>
        </w:rPr>
        <w:t xml:space="preserve"> (</w:t>
      </w:r>
      <w:proofErr w:type="spellStart"/>
      <w:r w:rsidRPr="00661AFE">
        <w:rPr>
          <w:rFonts w:ascii="Arial" w:hAnsi="Arial" w:cs="Arial"/>
          <w:lang w:eastAsia="en-AU"/>
        </w:rPr>
        <w:t>Cth</w:t>
      </w:r>
      <w:proofErr w:type="spellEnd"/>
      <w:r w:rsidRPr="00661AFE">
        <w:rPr>
          <w:rFonts w:ascii="Arial" w:hAnsi="Arial" w:cs="Arial"/>
          <w:lang w:eastAsia="en-AU"/>
        </w:rPr>
        <w:t xml:space="preserve">) and the </w:t>
      </w:r>
      <w:r w:rsidRPr="000875A2">
        <w:rPr>
          <w:rFonts w:ascii="Arial" w:hAnsi="Arial" w:cs="Arial"/>
          <w:i/>
          <w:iCs/>
          <w:lang w:eastAsia="en-AU"/>
        </w:rPr>
        <w:t>Native Title Act 1993 (</w:t>
      </w:r>
      <w:proofErr w:type="spellStart"/>
      <w:r w:rsidRPr="000875A2">
        <w:rPr>
          <w:rFonts w:ascii="Arial" w:hAnsi="Arial" w:cs="Arial"/>
          <w:i/>
          <w:iCs/>
          <w:lang w:eastAsia="en-AU"/>
        </w:rPr>
        <w:t>Cth</w:t>
      </w:r>
      <w:proofErr w:type="spellEnd"/>
      <w:r w:rsidRPr="000875A2">
        <w:rPr>
          <w:rFonts w:ascii="Arial" w:hAnsi="Arial" w:cs="Arial"/>
          <w:i/>
          <w:iCs/>
          <w:lang w:eastAsia="en-AU"/>
        </w:rPr>
        <w:t>)</w:t>
      </w:r>
      <w:r w:rsidRPr="00661AFE">
        <w:rPr>
          <w:rFonts w:ascii="Arial" w:hAnsi="Arial" w:cs="Arial"/>
          <w:lang w:eastAsia="en-AU"/>
        </w:rPr>
        <w:t xml:space="preserve"> and </w:t>
      </w:r>
      <w:r w:rsidRPr="000875A2">
        <w:rPr>
          <w:rFonts w:ascii="Arial" w:hAnsi="Arial" w:cs="Arial"/>
          <w:i/>
          <w:iCs/>
          <w:lang w:eastAsia="en-AU"/>
        </w:rPr>
        <w:t>Natural Resources Management Act 2004 (SA),</w:t>
      </w:r>
      <w:r w:rsidRPr="00661AFE">
        <w:rPr>
          <w:rFonts w:ascii="Arial" w:hAnsi="Arial" w:cs="Arial"/>
          <w:lang w:eastAsia="en-AU"/>
        </w:rPr>
        <w:t xml:space="preserve"> and all applicable Australian standards; </w:t>
      </w:r>
    </w:p>
    <w:p w14:paraId="1871CDE0" w14:textId="25A8D261" w:rsidR="00661AFE" w:rsidRPr="00661AFE" w:rsidRDefault="00661AFE" w:rsidP="0096244E">
      <w:pPr>
        <w:pStyle w:val="ListParagraph"/>
        <w:numPr>
          <w:ilvl w:val="4"/>
          <w:numId w:val="21"/>
        </w:numPr>
        <w:spacing w:after="120" w:line="240" w:lineRule="auto"/>
        <w:ind w:left="1417" w:right="45"/>
        <w:rPr>
          <w:rFonts w:ascii="Arial" w:hAnsi="Arial" w:cs="Arial"/>
          <w:lang w:eastAsia="en-AU"/>
        </w:rPr>
      </w:pPr>
      <w:r w:rsidRPr="00661AFE">
        <w:rPr>
          <w:rFonts w:ascii="Arial" w:hAnsi="Arial" w:cs="Arial"/>
          <w:lang w:eastAsia="en-AU"/>
        </w:rPr>
        <w:t>this Project Schedule may be signed by the parties in two counterparts, in which case, the two counterparts together will be taken to constitute the one Project Schedule;</w:t>
      </w:r>
    </w:p>
    <w:p w14:paraId="39AC0899" w14:textId="77777777" w:rsidR="00661AFE" w:rsidRPr="00661AFE" w:rsidRDefault="00661AFE" w:rsidP="0096244E">
      <w:pPr>
        <w:pStyle w:val="ListParagraph"/>
        <w:numPr>
          <w:ilvl w:val="4"/>
          <w:numId w:val="21"/>
        </w:numPr>
        <w:spacing w:after="120" w:line="240" w:lineRule="auto"/>
        <w:ind w:left="1417" w:right="45"/>
        <w:rPr>
          <w:rFonts w:ascii="Arial" w:hAnsi="Arial" w:cs="Arial"/>
          <w:lang w:eastAsia="en-AU"/>
        </w:rPr>
      </w:pPr>
      <w:r w:rsidRPr="00661AFE">
        <w:rPr>
          <w:rFonts w:ascii="Arial" w:hAnsi="Arial" w:cs="Arial"/>
          <w:lang w:eastAsia="en-AU"/>
        </w:rPr>
        <w:t>for the purposes of clause 16.1 of the Agreement, a variation to this Project Schedule may be signed for and on behalf of the Commonwealth as specified in clause 16.1.2, with the addition that a variation may be signed for and on behalf of the State by its relevant Minister or an authorised State official;</w:t>
      </w:r>
    </w:p>
    <w:p w14:paraId="0E88D78F" w14:textId="77777777" w:rsidR="00661AFE" w:rsidRPr="00661AFE" w:rsidRDefault="00661AFE" w:rsidP="0096244E">
      <w:pPr>
        <w:pStyle w:val="ListParagraph"/>
        <w:numPr>
          <w:ilvl w:val="4"/>
          <w:numId w:val="21"/>
        </w:numPr>
        <w:spacing w:after="120" w:line="240" w:lineRule="auto"/>
        <w:ind w:left="1417" w:right="45"/>
        <w:rPr>
          <w:rFonts w:ascii="Arial" w:hAnsi="Arial" w:cs="Arial"/>
          <w:lang w:eastAsia="en-AU"/>
        </w:rPr>
      </w:pPr>
      <w:r w:rsidRPr="00661AFE">
        <w:rPr>
          <w:rFonts w:ascii="Arial" w:hAnsi="Arial" w:cs="Arial"/>
          <w:lang w:eastAsia="en-AU"/>
        </w:rPr>
        <w:t>this Project, including all Project Works/Activities, and Program and Corporate Overheads will be managed by the State in accordance with this Project Schedule; and</w:t>
      </w:r>
    </w:p>
    <w:p w14:paraId="62670199" w14:textId="4291470E" w:rsidR="00661AFE" w:rsidRDefault="00661AFE" w:rsidP="0096244E">
      <w:pPr>
        <w:pStyle w:val="ListParagraph"/>
        <w:numPr>
          <w:ilvl w:val="4"/>
          <w:numId w:val="21"/>
        </w:numPr>
        <w:spacing w:after="120" w:line="240" w:lineRule="auto"/>
        <w:ind w:left="1417" w:right="45"/>
        <w:rPr>
          <w:rFonts w:ascii="Arial" w:hAnsi="Arial" w:cs="Arial"/>
          <w:lang w:eastAsia="en-AU"/>
        </w:rPr>
      </w:pPr>
      <w:r w:rsidRPr="00661AFE">
        <w:rPr>
          <w:rFonts w:ascii="Arial" w:hAnsi="Arial" w:cs="Arial"/>
          <w:lang w:eastAsia="en-AU"/>
        </w:rPr>
        <w:t xml:space="preserve">Commonwealth Funding will be capped at a maximum of $32,562,234 with any costs overruns the sole responsibility of the State. </w:t>
      </w:r>
    </w:p>
    <w:p w14:paraId="7729BD88" w14:textId="3F893599" w:rsidR="00BA4E52" w:rsidRPr="00661AFE" w:rsidRDefault="00BA4E52" w:rsidP="0096244E">
      <w:pPr>
        <w:pStyle w:val="ScheduleLevel3Char"/>
        <w:numPr>
          <w:ilvl w:val="3"/>
          <w:numId w:val="27"/>
        </w:numPr>
        <w:tabs>
          <w:tab w:val="left" w:pos="8080"/>
        </w:tabs>
        <w:spacing w:after="120" w:line="240" w:lineRule="auto"/>
        <w:ind w:left="992" w:right="45" w:hanging="992"/>
      </w:pPr>
      <w:r w:rsidRPr="00BA4E52">
        <w:t>The State acknowledges that it, and not the Commonwealth, is responsible for managing and performing this Project and that the Commonwealth has no responsibility for performing any aspect of this Project, other than undertaking its approval role (as specified elsewhere in this schedule), payment of milestones (when milestone criteria satisfactorily meet) and participation in governance groups and meetings as required.</w:t>
      </w:r>
    </w:p>
    <w:p w14:paraId="54C4F19B" w14:textId="77777777" w:rsidR="000C0DCD" w:rsidRPr="00661AFE" w:rsidRDefault="000C0DCD" w:rsidP="0096244E">
      <w:pPr>
        <w:pStyle w:val="ScheduleLevel2"/>
        <w:numPr>
          <w:ilvl w:val="2"/>
          <w:numId w:val="27"/>
        </w:numPr>
        <w:tabs>
          <w:tab w:val="left" w:pos="8080"/>
        </w:tabs>
        <w:spacing w:after="120" w:line="240" w:lineRule="auto"/>
        <w:ind w:left="992" w:right="45" w:hanging="992"/>
      </w:pPr>
      <w:bookmarkStart w:id="12" w:name="_Toc242077534"/>
      <w:bookmarkStart w:id="13" w:name="_Toc244930283"/>
      <w:bookmarkStart w:id="14" w:name="_Ref288575282"/>
      <w:bookmarkEnd w:id="9"/>
      <w:r w:rsidRPr="00661AFE">
        <w:t>Annual Workplans</w:t>
      </w:r>
    </w:p>
    <w:p w14:paraId="5D1F13CD" w14:textId="77777777" w:rsidR="00661AFE" w:rsidRPr="00661AFE" w:rsidRDefault="00661AFE" w:rsidP="0096244E">
      <w:pPr>
        <w:pStyle w:val="ListParagraph"/>
        <w:numPr>
          <w:ilvl w:val="3"/>
          <w:numId w:val="23"/>
        </w:numPr>
        <w:spacing w:after="120" w:line="240" w:lineRule="auto"/>
        <w:ind w:left="992" w:hanging="992"/>
        <w:outlineLvl w:val="2"/>
        <w:rPr>
          <w:rFonts w:ascii="Arial" w:hAnsi="Arial" w:cs="Arial"/>
          <w:lang w:eastAsia="en-AU"/>
        </w:rPr>
      </w:pPr>
      <w:bookmarkStart w:id="15" w:name="_Ref310847918"/>
      <w:r w:rsidRPr="00661AFE">
        <w:rPr>
          <w:rFonts w:ascii="Arial" w:hAnsi="Arial" w:cs="Arial"/>
          <w:lang w:eastAsia="en-AU"/>
        </w:rPr>
        <w:t xml:space="preserve">The State is required to prepare Annual Workplans, to be used as the basis for progress reporting outlined in Item I.2. for the project period, which together will cover the life of the project. </w:t>
      </w:r>
    </w:p>
    <w:p w14:paraId="1654F93D" w14:textId="77777777" w:rsidR="000C0DCD" w:rsidRPr="00661AFE" w:rsidRDefault="000C0DCD" w:rsidP="0096244E">
      <w:pPr>
        <w:pStyle w:val="ScheduleLevel3Char"/>
        <w:numPr>
          <w:ilvl w:val="3"/>
          <w:numId w:val="23"/>
        </w:numPr>
        <w:tabs>
          <w:tab w:val="num" w:pos="1276"/>
        </w:tabs>
        <w:spacing w:before="0" w:after="120" w:line="240" w:lineRule="auto"/>
        <w:ind w:left="992" w:hanging="992"/>
        <w:outlineLvl w:val="2"/>
      </w:pPr>
      <w:r w:rsidRPr="00661AFE">
        <w:t>The Annual Workplans at a minimum must include:</w:t>
      </w:r>
      <w:bookmarkEnd w:id="15"/>
    </w:p>
    <w:p w14:paraId="54EA4B96" w14:textId="77777777" w:rsidR="000C0DCD" w:rsidRPr="00661AFE" w:rsidRDefault="000C0DCD" w:rsidP="0096244E">
      <w:pPr>
        <w:pStyle w:val="ScheduleLevel3Char"/>
        <w:numPr>
          <w:ilvl w:val="4"/>
          <w:numId w:val="27"/>
        </w:numPr>
        <w:tabs>
          <w:tab w:val="left" w:pos="8080"/>
        </w:tabs>
        <w:spacing w:before="0" w:after="120" w:line="240" w:lineRule="auto"/>
        <w:ind w:left="1417" w:right="45"/>
      </w:pPr>
      <w:r w:rsidRPr="00661AFE">
        <w:t>a description of how the work is to achieve the Outcomes;</w:t>
      </w:r>
    </w:p>
    <w:p w14:paraId="3B629CB3" w14:textId="77777777" w:rsidR="000C0DCD" w:rsidRPr="00661AFE" w:rsidRDefault="000C0DCD" w:rsidP="0096244E">
      <w:pPr>
        <w:pStyle w:val="ScheduleLevel3Char"/>
        <w:numPr>
          <w:ilvl w:val="4"/>
          <w:numId w:val="27"/>
        </w:numPr>
        <w:tabs>
          <w:tab w:val="left" w:pos="8080"/>
        </w:tabs>
        <w:spacing w:before="0" w:after="120" w:line="240" w:lineRule="auto"/>
        <w:ind w:left="1417" w:right="45"/>
      </w:pPr>
      <w:r w:rsidRPr="00661AFE">
        <w:t>outputs for the reporting period that contribute to the achievement of the deliverables;</w:t>
      </w:r>
    </w:p>
    <w:p w14:paraId="51224562" w14:textId="77777777" w:rsidR="000C0DCD" w:rsidRPr="00661AFE" w:rsidRDefault="000C0DCD" w:rsidP="0096244E">
      <w:pPr>
        <w:pStyle w:val="ScheduleLevel3Char"/>
        <w:numPr>
          <w:ilvl w:val="4"/>
          <w:numId w:val="27"/>
        </w:numPr>
        <w:tabs>
          <w:tab w:val="left" w:pos="8080"/>
        </w:tabs>
        <w:spacing w:before="0" w:after="120" w:line="240" w:lineRule="auto"/>
        <w:ind w:left="1417" w:right="45"/>
      </w:pPr>
      <w:r w:rsidRPr="00661AFE">
        <w:t>detailed budget for the relevant year that complies with the relevant Activities listed in Attachment A;</w:t>
      </w:r>
    </w:p>
    <w:p w14:paraId="2ACCAFF2" w14:textId="77777777" w:rsidR="000C0DCD" w:rsidRPr="00661AFE" w:rsidRDefault="000C0DCD" w:rsidP="0096244E">
      <w:pPr>
        <w:pStyle w:val="ScheduleLevel3Char"/>
        <w:numPr>
          <w:ilvl w:val="4"/>
          <w:numId w:val="27"/>
        </w:numPr>
        <w:tabs>
          <w:tab w:val="left" w:pos="8080"/>
        </w:tabs>
        <w:spacing w:before="0" w:after="120" w:line="240" w:lineRule="auto"/>
        <w:ind w:left="1417" w:right="45"/>
      </w:pPr>
      <w:r w:rsidRPr="00661AFE">
        <w:t xml:space="preserve">indicative budget for the out years as per the project Budget lines outlined in Attachment A; </w:t>
      </w:r>
    </w:p>
    <w:p w14:paraId="0986AD9C" w14:textId="77777777" w:rsidR="000C0DCD" w:rsidRPr="00661AFE" w:rsidRDefault="000C0DCD" w:rsidP="0096244E">
      <w:pPr>
        <w:pStyle w:val="ScheduleLevel3Char"/>
        <w:numPr>
          <w:ilvl w:val="4"/>
          <w:numId w:val="27"/>
        </w:numPr>
        <w:tabs>
          <w:tab w:val="left" w:pos="8080"/>
        </w:tabs>
        <w:spacing w:before="0" w:after="120" w:line="240" w:lineRule="auto"/>
        <w:ind w:left="1417" w:right="45"/>
      </w:pPr>
      <w:r w:rsidRPr="00661AFE">
        <w:t>financial reporting template that meets the requirements of items I.2.1.b and I.2.1.e based on the template in Attachment E; and</w:t>
      </w:r>
    </w:p>
    <w:p w14:paraId="0EBEF338" w14:textId="77777777" w:rsidR="000C0DCD" w:rsidRPr="00661AFE" w:rsidRDefault="000C0DCD" w:rsidP="0096244E">
      <w:pPr>
        <w:pStyle w:val="ScheduleLevel3Char"/>
        <w:numPr>
          <w:ilvl w:val="4"/>
          <w:numId w:val="27"/>
        </w:numPr>
        <w:tabs>
          <w:tab w:val="left" w:pos="8080"/>
        </w:tabs>
        <w:spacing w:before="0" w:after="120" w:line="240" w:lineRule="auto"/>
        <w:ind w:left="1417" w:right="45"/>
      </w:pPr>
      <w:bookmarkStart w:id="16" w:name="_Ref297629600"/>
      <w:r w:rsidRPr="00661AFE">
        <w:t xml:space="preserve">an overview that provides certainty that the timing of planned Activities for the relevant financial year contributes to both Activities achieved to date and for the out years for the project. </w:t>
      </w:r>
    </w:p>
    <w:p w14:paraId="4E857200" w14:textId="77777777" w:rsidR="000C0DCD" w:rsidRPr="000875A2" w:rsidRDefault="000C0DCD" w:rsidP="0096244E">
      <w:pPr>
        <w:pStyle w:val="ListParagraph"/>
        <w:numPr>
          <w:ilvl w:val="3"/>
          <w:numId w:val="23"/>
        </w:numPr>
        <w:spacing w:after="120" w:line="240" w:lineRule="auto"/>
        <w:ind w:left="992" w:hanging="992"/>
        <w:outlineLvl w:val="2"/>
        <w:rPr>
          <w:rFonts w:ascii="Arial" w:hAnsi="Arial" w:cs="Arial"/>
          <w:lang w:eastAsia="en-AU"/>
        </w:rPr>
      </w:pPr>
      <w:r w:rsidRPr="000875A2">
        <w:rPr>
          <w:rFonts w:ascii="Arial" w:hAnsi="Arial" w:cs="Arial"/>
          <w:lang w:eastAsia="en-AU"/>
        </w:rPr>
        <w:t>Annual Workplans for the purposes of this Project Schedule must be approved by the Commonwealth.</w:t>
      </w:r>
      <w:bookmarkEnd w:id="16"/>
    </w:p>
    <w:p w14:paraId="70734EDA" w14:textId="77777777" w:rsidR="000C0DCD" w:rsidRPr="000875A2" w:rsidRDefault="000C0DCD" w:rsidP="0096244E">
      <w:pPr>
        <w:pStyle w:val="ListParagraph"/>
        <w:numPr>
          <w:ilvl w:val="3"/>
          <w:numId w:val="23"/>
        </w:numPr>
        <w:spacing w:after="120" w:line="240" w:lineRule="auto"/>
        <w:ind w:left="992" w:hanging="992"/>
        <w:outlineLvl w:val="2"/>
        <w:rPr>
          <w:rFonts w:ascii="Arial" w:hAnsi="Arial" w:cs="Arial"/>
          <w:lang w:eastAsia="en-AU"/>
        </w:rPr>
      </w:pPr>
      <w:r w:rsidRPr="000875A2">
        <w:rPr>
          <w:rFonts w:ascii="Arial" w:hAnsi="Arial" w:cs="Arial"/>
          <w:lang w:eastAsia="en-AU"/>
        </w:rPr>
        <w:t>The State agrees to provide to the Commonwealth Annual Workplans by 31 March of each year for the work to be undertaken in the following financial year.</w:t>
      </w:r>
    </w:p>
    <w:p w14:paraId="12A4EDC5" w14:textId="77777777" w:rsidR="000C0DCD" w:rsidRPr="000875A2" w:rsidRDefault="000C0DCD" w:rsidP="0096244E">
      <w:pPr>
        <w:pStyle w:val="ListParagraph"/>
        <w:numPr>
          <w:ilvl w:val="3"/>
          <w:numId w:val="23"/>
        </w:numPr>
        <w:spacing w:after="120" w:line="240" w:lineRule="auto"/>
        <w:ind w:left="992" w:hanging="992"/>
        <w:outlineLvl w:val="2"/>
        <w:rPr>
          <w:rFonts w:ascii="Arial" w:hAnsi="Arial" w:cs="Arial"/>
          <w:lang w:eastAsia="en-AU"/>
        </w:rPr>
      </w:pPr>
      <w:r w:rsidRPr="000875A2">
        <w:rPr>
          <w:rFonts w:ascii="Arial" w:hAnsi="Arial" w:cs="Arial"/>
          <w:lang w:eastAsia="en-AU"/>
        </w:rPr>
        <w:lastRenderedPageBreak/>
        <w:t>The Commonwealth agrees to consider the Annual Workplans and provide the State with a response to the Annual Workplans within 20 Business Days of the receipt of the Annual Workplans.</w:t>
      </w:r>
    </w:p>
    <w:p w14:paraId="5C4259AF" w14:textId="77777777" w:rsidR="000C0DCD" w:rsidRPr="000875A2" w:rsidRDefault="000C0DCD" w:rsidP="0096244E">
      <w:pPr>
        <w:pStyle w:val="ListParagraph"/>
        <w:numPr>
          <w:ilvl w:val="3"/>
          <w:numId w:val="23"/>
        </w:numPr>
        <w:spacing w:after="120" w:line="240" w:lineRule="auto"/>
        <w:ind w:left="992" w:hanging="992"/>
        <w:outlineLvl w:val="2"/>
        <w:rPr>
          <w:rFonts w:ascii="Arial" w:hAnsi="Arial" w:cs="Arial"/>
          <w:lang w:eastAsia="en-AU"/>
        </w:rPr>
      </w:pPr>
      <w:r w:rsidRPr="000875A2">
        <w:rPr>
          <w:rFonts w:ascii="Arial" w:hAnsi="Arial" w:cs="Arial"/>
          <w:lang w:eastAsia="en-AU"/>
        </w:rPr>
        <w:t>For the avoidance of doubt, if there is any inconsistency between an Annual Workplan and this Project Schedule, this Project Schedule prevails to the extent of the inconsistency.</w:t>
      </w:r>
    </w:p>
    <w:p w14:paraId="19BC475C" w14:textId="77777777" w:rsidR="000C0DCD" w:rsidRPr="00661AFE" w:rsidRDefault="000C0DCD" w:rsidP="0096244E">
      <w:pPr>
        <w:pStyle w:val="ScheduleLevel1"/>
        <w:numPr>
          <w:ilvl w:val="1"/>
          <w:numId w:val="27"/>
        </w:numPr>
        <w:spacing w:line="240" w:lineRule="auto"/>
        <w:ind w:left="992" w:right="45" w:hanging="992"/>
      </w:pPr>
      <w:r w:rsidRPr="00661AFE">
        <w:t>Project Milestones</w:t>
      </w:r>
      <w:bookmarkEnd w:id="12"/>
      <w:bookmarkEnd w:id="13"/>
      <w:bookmarkEnd w:id="14"/>
    </w:p>
    <w:p w14:paraId="670A6292" w14:textId="751DD011" w:rsidR="000C0DCD" w:rsidRPr="00661AFE" w:rsidRDefault="000C0DCD" w:rsidP="0096244E">
      <w:pPr>
        <w:pStyle w:val="ScheduleLevel3"/>
        <w:numPr>
          <w:ilvl w:val="3"/>
          <w:numId w:val="27"/>
        </w:numPr>
        <w:spacing w:line="240" w:lineRule="auto"/>
        <w:ind w:left="992" w:right="45" w:hanging="992"/>
      </w:pPr>
      <w:r w:rsidRPr="00661AFE">
        <w:t xml:space="preserve">The Project Milestones for the </w:t>
      </w:r>
      <w:r w:rsidR="00661AFE" w:rsidRPr="00661AFE">
        <w:t>Project</w:t>
      </w:r>
      <w:r w:rsidRPr="00661AFE">
        <w:t xml:space="preserve"> Elements are set out in the following table: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6224"/>
        <w:gridCol w:w="1843"/>
      </w:tblGrid>
      <w:tr w:rsidR="00661AFE" w:rsidRPr="00661AFE" w14:paraId="55CF5D92" w14:textId="77777777" w:rsidTr="00661AFE">
        <w:trPr>
          <w:tblHeader/>
        </w:trPr>
        <w:tc>
          <w:tcPr>
            <w:tcW w:w="1147" w:type="dxa"/>
          </w:tcPr>
          <w:p w14:paraId="23A7FF90" w14:textId="77777777" w:rsidR="00661AFE" w:rsidRPr="00661AFE" w:rsidRDefault="00661AFE" w:rsidP="00E62E10">
            <w:pPr>
              <w:spacing w:before="0" w:after="120" w:line="240" w:lineRule="auto"/>
              <w:ind w:left="0"/>
              <w:jc w:val="center"/>
              <w:outlineLvl w:val="3"/>
              <w:rPr>
                <w:b/>
                <w:sz w:val="20"/>
                <w:szCs w:val="20"/>
              </w:rPr>
            </w:pPr>
            <w:r w:rsidRPr="00661AFE">
              <w:rPr>
                <w:b/>
                <w:sz w:val="20"/>
                <w:szCs w:val="20"/>
              </w:rPr>
              <w:t>Project Milestone Number</w:t>
            </w:r>
          </w:p>
        </w:tc>
        <w:tc>
          <w:tcPr>
            <w:tcW w:w="6224" w:type="dxa"/>
          </w:tcPr>
          <w:p w14:paraId="7F03EED5" w14:textId="77777777" w:rsidR="00661AFE" w:rsidRPr="00661AFE" w:rsidRDefault="00661AFE" w:rsidP="00E62E10">
            <w:pPr>
              <w:spacing w:before="0" w:after="120" w:line="240" w:lineRule="auto"/>
              <w:ind w:left="0"/>
              <w:jc w:val="center"/>
              <w:outlineLvl w:val="3"/>
              <w:rPr>
                <w:b/>
                <w:sz w:val="20"/>
                <w:szCs w:val="20"/>
              </w:rPr>
            </w:pPr>
            <w:r w:rsidRPr="00661AFE">
              <w:rPr>
                <w:b/>
                <w:sz w:val="20"/>
                <w:szCs w:val="20"/>
              </w:rPr>
              <w:t>Project Milestone</w:t>
            </w:r>
          </w:p>
        </w:tc>
        <w:tc>
          <w:tcPr>
            <w:tcW w:w="1843" w:type="dxa"/>
          </w:tcPr>
          <w:p w14:paraId="54EE5212" w14:textId="77777777" w:rsidR="00661AFE" w:rsidRPr="00661AFE" w:rsidRDefault="00661AFE" w:rsidP="00E62E10">
            <w:pPr>
              <w:spacing w:before="0" w:after="120" w:line="240" w:lineRule="auto"/>
              <w:ind w:left="0"/>
              <w:jc w:val="center"/>
              <w:outlineLvl w:val="3"/>
              <w:rPr>
                <w:b/>
                <w:sz w:val="20"/>
                <w:szCs w:val="20"/>
              </w:rPr>
            </w:pPr>
            <w:r w:rsidRPr="00661AFE">
              <w:rPr>
                <w:b/>
                <w:sz w:val="20"/>
                <w:szCs w:val="20"/>
              </w:rPr>
              <w:t>Date Due</w:t>
            </w:r>
          </w:p>
        </w:tc>
      </w:tr>
      <w:tr w:rsidR="00661AFE" w:rsidRPr="00661AFE" w14:paraId="2B4B9E50" w14:textId="77777777" w:rsidTr="00661AFE">
        <w:tc>
          <w:tcPr>
            <w:tcW w:w="1147" w:type="dxa"/>
          </w:tcPr>
          <w:p w14:paraId="0F458C80" w14:textId="77777777" w:rsidR="00661AFE" w:rsidRPr="00661AFE" w:rsidRDefault="00661AFE" w:rsidP="00E62E10">
            <w:pPr>
              <w:spacing w:before="0" w:after="120" w:line="240" w:lineRule="auto"/>
              <w:ind w:left="0"/>
              <w:outlineLvl w:val="3"/>
              <w:rPr>
                <w:sz w:val="20"/>
                <w:szCs w:val="20"/>
              </w:rPr>
            </w:pPr>
            <w:r w:rsidRPr="00661AFE">
              <w:rPr>
                <w:sz w:val="20"/>
                <w:szCs w:val="20"/>
              </w:rPr>
              <w:t>1.</w:t>
            </w:r>
          </w:p>
        </w:tc>
        <w:tc>
          <w:tcPr>
            <w:tcW w:w="6224" w:type="dxa"/>
          </w:tcPr>
          <w:p w14:paraId="7A2BB189" w14:textId="77777777" w:rsidR="00661AFE" w:rsidRPr="00661AFE" w:rsidRDefault="00661AFE" w:rsidP="00E62E10">
            <w:pPr>
              <w:spacing w:before="0" w:after="120" w:line="240" w:lineRule="auto"/>
              <w:ind w:left="0"/>
              <w:outlineLvl w:val="3"/>
              <w:rPr>
                <w:sz w:val="20"/>
                <w:szCs w:val="20"/>
              </w:rPr>
            </w:pPr>
            <w:r w:rsidRPr="00661AFE">
              <w:rPr>
                <w:sz w:val="20"/>
                <w:szCs w:val="20"/>
              </w:rPr>
              <w:t xml:space="preserve">Signing of this Project Schedule by the State and Commonwealth </w:t>
            </w:r>
          </w:p>
        </w:tc>
        <w:tc>
          <w:tcPr>
            <w:tcW w:w="1843" w:type="dxa"/>
          </w:tcPr>
          <w:p w14:paraId="7946C6F5"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On signing</w:t>
            </w:r>
          </w:p>
        </w:tc>
      </w:tr>
      <w:tr w:rsidR="00661AFE" w:rsidRPr="00661AFE" w14:paraId="409D9F0C" w14:textId="77777777" w:rsidTr="00661AFE">
        <w:tc>
          <w:tcPr>
            <w:tcW w:w="1147" w:type="dxa"/>
          </w:tcPr>
          <w:p w14:paraId="0F053FE7" w14:textId="77777777" w:rsidR="00661AFE" w:rsidRPr="00661AFE" w:rsidRDefault="00661AFE" w:rsidP="00E62E10">
            <w:pPr>
              <w:spacing w:before="0" w:after="120" w:line="240" w:lineRule="auto"/>
              <w:ind w:left="0"/>
              <w:outlineLvl w:val="3"/>
              <w:rPr>
                <w:sz w:val="20"/>
                <w:szCs w:val="20"/>
              </w:rPr>
            </w:pPr>
            <w:r w:rsidRPr="00661AFE">
              <w:rPr>
                <w:sz w:val="20"/>
                <w:szCs w:val="20"/>
              </w:rPr>
              <w:t>2.</w:t>
            </w:r>
          </w:p>
        </w:tc>
        <w:tc>
          <w:tcPr>
            <w:tcW w:w="6224" w:type="dxa"/>
          </w:tcPr>
          <w:p w14:paraId="5771366A" w14:textId="77777777" w:rsidR="00661AFE" w:rsidRPr="00661AFE" w:rsidRDefault="00661AFE" w:rsidP="00E62E10">
            <w:pPr>
              <w:spacing w:before="0" w:after="120" w:line="240" w:lineRule="auto"/>
              <w:ind w:left="0"/>
              <w:outlineLvl w:val="3"/>
              <w:rPr>
                <w:sz w:val="20"/>
                <w:szCs w:val="20"/>
              </w:rPr>
            </w:pPr>
            <w:r w:rsidRPr="00661AFE">
              <w:rPr>
                <w:sz w:val="20"/>
                <w:szCs w:val="20"/>
              </w:rPr>
              <w:t>Undertake a project planning workshop involving relevant Commonwealth and State officers to inform the development of the 2016-17 Workplan and project implementation plan.  Provision of the 2016-17 Workplan, a project implementation plan, and revised project budget and governance, to the satisfaction of the Commonwealth.</w:t>
            </w:r>
          </w:p>
        </w:tc>
        <w:tc>
          <w:tcPr>
            <w:tcW w:w="1843" w:type="dxa"/>
          </w:tcPr>
          <w:p w14:paraId="2D4174DF"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30 March 2017</w:t>
            </w:r>
          </w:p>
          <w:p w14:paraId="432D6C39"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(Completed)</w:t>
            </w:r>
          </w:p>
        </w:tc>
      </w:tr>
      <w:tr w:rsidR="00661AFE" w:rsidRPr="00661AFE" w14:paraId="62A19660" w14:textId="77777777" w:rsidTr="00661AFE">
        <w:tc>
          <w:tcPr>
            <w:tcW w:w="1147" w:type="dxa"/>
          </w:tcPr>
          <w:p w14:paraId="79EB6F1D" w14:textId="77777777" w:rsidR="00661AFE" w:rsidRPr="00661AFE" w:rsidRDefault="00661AFE" w:rsidP="00E62E10">
            <w:pPr>
              <w:spacing w:before="0" w:after="120" w:line="240" w:lineRule="auto"/>
              <w:ind w:hanging="1134"/>
              <w:outlineLvl w:val="3"/>
              <w:rPr>
                <w:sz w:val="20"/>
                <w:szCs w:val="20"/>
              </w:rPr>
            </w:pPr>
            <w:r w:rsidRPr="00661AFE">
              <w:rPr>
                <w:sz w:val="20"/>
                <w:szCs w:val="20"/>
              </w:rPr>
              <w:t>3.</w:t>
            </w:r>
          </w:p>
        </w:tc>
        <w:tc>
          <w:tcPr>
            <w:tcW w:w="6224" w:type="dxa"/>
          </w:tcPr>
          <w:p w14:paraId="5812B0FB" w14:textId="77777777" w:rsidR="00661AFE" w:rsidRPr="00661AFE" w:rsidRDefault="00661AFE" w:rsidP="00E62E10">
            <w:pPr>
              <w:spacing w:before="0" w:after="120" w:line="240" w:lineRule="auto"/>
              <w:ind w:left="0"/>
              <w:outlineLvl w:val="3"/>
              <w:rPr>
                <w:sz w:val="20"/>
                <w:szCs w:val="20"/>
              </w:rPr>
            </w:pPr>
            <w:r w:rsidRPr="00661AFE">
              <w:rPr>
                <w:sz w:val="20"/>
                <w:szCs w:val="20"/>
              </w:rPr>
              <w:t>Provision of Progress Report 1 (covering the period project commencement to 30 June 2017) that contains the information specified in Item I.2 of this Project Schedule demonstrating the completion of deliverables/milestone as per the approved annual Workplan and financial statement for the reporting period; and to the satisfaction of the Commonwealth.</w:t>
            </w:r>
          </w:p>
        </w:tc>
        <w:tc>
          <w:tcPr>
            <w:tcW w:w="1843" w:type="dxa"/>
          </w:tcPr>
          <w:p w14:paraId="601C7A5A"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30 September 2017</w:t>
            </w:r>
          </w:p>
          <w:p w14:paraId="3F8EC17C"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(Completed)</w:t>
            </w:r>
          </w:p>
        </w:tc>
      </w:tr>
      <w:tr w:rsidR="00661AFE" w:rsidRPr="00661AFE" w14:paraId="0D222AF4" w14:textId="77777777" w:rsidTr="00661AFE">
        <w:tc>
          <w:tcPr>
            <w:tcW w:w="1147" w:type="dxa"/>
          </w:tcPr>
          <w:p w14:paraId="6C12C307" w14:textId="77777777" w:rsidR="00661AFE" w:rsidRPr="00661AFE" w:rsidRDefault="00661AFE" w:rsidP="00E62E10">
            <w:pPr>
              <w:spacing w:before="0" w:after="120" w:line="240" w:lineRule="auto"/>
              <w:ind w:hanging="1134"/>
              <w:outlineLvl w:val="3"/>
              <w:rPr>
                <w:sz w:val="20"/>
                <w:szCs w:val="20"/>
              </w:rPr>
            </w:pPr>
            <w:r w:rsidRPr="00661AFE">
              <w:rPr>
                <w:sz w:val="20"/>
                <w:szCs w:val="20"/>
              </w:rPr>
              <w:t>4.</w:t>
            </w:r>
          </w:p>
        </w:tc>
        <w:tc>
          <w:tcPr>
            <w:tcW w:w="6224" w:type="dxa"/>
          </w:tcPr>
          <w:p w14:paraId="26D0E1CD" w14:textId="77777777" w:rsidR="00661AFE" w:rsidRPr="00661AFE" w:rsidRDefault="00661AFE" w:rsidP="00E62E10">
            <w:pPr>
              <w:spacing w:before="0" w:after="120" w:line="240" w:lineRule="auto"/>
              <w:ind w:left="0"/>
              <w:outlineLvl w:val="3"/>
              <w:rPr>
                <w:sz w:val="20"/>
                <w:szCs w:val="20"/>
              </w:rPr>
            </w:pPr>
            <w:r w:rsidRPr="00661AFE">
              <w:rPr>
                <w:sz w:val="20"/>
                <w:szCs w:val="20"/>
              </w:rPr>
              <w:t>Provision of Progress Report 2 (covering the period 1 July 2017-</w:t>
            </w:r>
            <w:r w:rsidRPr="00661AFE">
              <w:rPr>
                <w:sz w:val="20"/>
                <w:szCs w:val="20"/>
              </w:rPr>
              <w:br/>
              <w:t>31 December 2017) that contains the information specified in Item I.2 of this Project Schedule demonstrating the completion of deliverables/milestone as per the approved annual Workplan and financial statement for the reporting period; and to the satisfaction of the Commonwealth.</w:t>
            </w:r>
          </w:p>
        </w:tc>
        <w:tc>
          <w:tcPr>
            <w:tcW w:w="1843" w:type="dxa"/>
          </w:tcPr>
          <w:p w14:paraId="36732B7F"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31 March 2018</w:t>
            </w:r>
          </w:p>
          <w:p w14:paraId="7B587F8C"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(Completed)</w:t>
            </w:r>
          </w:p>
        </w:tc>
      </w:tr>
      <w:tr w:rsidR="00661AFE" w:rsidRPr="00661AFE" w14:paraId="1AC82907" w14:textId="77777777" w:rsidTr="00661AFE">
        <w:tc>
          <w:tcPr>
            <w:tcW w:w="1147" w:type="dxa"/>
          </w:tcPr>
          <w:p w14:paraId="72D68750" w14:textId="77777777" w:rsidR="00661AFE" w:rsidRPr="00661AFE" w:rsidRDefault="00661AFE" w:rsidP="00E62E10">
            <w:pPr>
              <w:spacing w:before="0" w:after="120" w:line="240" w:lineRule="auto"/>
              <w:ind w:hanging="1134"/>
              <w:outlineLvl w:val="3"/>
              <w:rPr>
                <w:sz w:val="20"/>
                <w:szCs w:val="20"/>
              </w:rPr>
            </w:pPr>
            <w:r w:rsidRPr="00661AFE">
              <w:rPr>
                <w:sz w:val="20"/>
                <w:szCs w:val="20"/>
              </w:rPr>
              <w:t>5.</w:t>
            </w:r>
          </w:p>
        </w:tc>
        <w:tc>
          <w:tcPr>
            <w:tcW w:w="6224" w:type="dxa"/>
          </w:tcPr>
          <w:p w14:paraId="2B11FC81" w14:textId="77777777" w:rsidR="00661AFE" w:rsidRPr="00661AFE" w:rsidRDefault="00661AFE" w:rsidP="00E62E10">
            <w:pPr>
              <w:spacing w:before="0" w:after="120" w:line="240" w:lineRule="auto"/>
              <w:ind w:left="0"/>
              <w:outlineLvl w:val="3"/>
              <w:rPr>
                <w:sz w:val="20"/>
                <w:szCs w:val="20"/>
              </w:rPr>
            </w:pPr>
            <w:r w:rsidRPr="00661AFE">
              <w:rPr>
                <w:sz w:val="20"/>
                <w:szCs w:val="20"/>
              </w:rPr>
              <w:t>Provision of Progress Report 3 (covering the period 1 January 2018 to 30 June 2018) that contains the information specified in Item I.2 of this Project Schedule demonstrating the completion of deliverables/milestone as per the approved annual Workplan and financial statement for the reporting period; and to the satisfaction of the Commonwealth.</w:t>
            </w:r>
          </w:p>
        </w:tc>
        <w:tc>
          <w:tcPr>
            <w:tcW w:w="1843" w:type="dxa"/>
          </w:tcPr>
          <w:p w14:paraId="6C109ED4" w14:textId="77777777" w:rsidR="00661AFE" w:rsidRPr="00661AFE" w:rsidRDefault="00661AFE" w:rsidP="00E62E10">
            <w:pPr>
              <w:spacing w:before="0" w:after="120" w:line="240" w:lineRule="auto"/>
              <w:ind w:left="0"/>
              <w:jc w:val="center"/>
              <w:rPr>
                <w:sz w:val="20"/>
                <w:szCs w:val="20"/>
              </w:rPr>
            </w:pPr>
            <w:r w:rsidRPr="00661AFE">
              <w:rPr>
                <w:sz w:val="20"/>
                <w:szCs w:val="20"/>
              </w:rPr>
              <w:t>30 September 2018</w:t>
            </w:r>
          </w:p>
          <w:p w14:paraId="54AA0D2C" w14:textId="77777777" w:rsidR="00661AFE" w:rsidRPr="00661AFE" w:rsidRDefault="00661AFE" w:rsidP="00E62E10">
            <w:pPr>
              <w:spacing w:before="0" w:after="120" w:line="240" w:lineRule="auto"/>
              <w:ind w:left="0"/>
              <w:jc w:val="center"/>
              <w:rPr>
                <w:sz w:val="20"/>
                <w:szCs w:val="20"/>
              </w:rPr>
            </w:pPr>
            <w:r w:rsidRPr="00661AFE">
              <w:rPr>
                <w:sz w:val="20"/>
                <w:szCs w:val="20"/>
              </w:rPr>
              <w:t>(Completed)</w:t>
            </w:r>
          </w:p>
        </w:tc>
      </w:tr>
      <w:tr w:rsidR="00661AFE" w:rsidRPr="00661AFE" w14:paraId="0CF24898" w14:textId="77777777" w:rsidTr="00661AFE">
        <w:tc>
          <w:tcPr>
            <w:tcW w:w="1147" w:type="dxa"/>
          </w:tcPr>
          <w:p w14:paraId="0BDAB56E" w14:textId="77777777" w:rsidR="00661AFE" w:rsidRPr="00661AFE" w:rsidRDefault="00661AFE" w:rsidP="00E62E10">
            <w:pPr>
              <w:spacing w:before="0" w:after="120" w:line="240" w:lineRule="auto"/>
              <w:ind w:hanging="1134"/>
              <w:outlineLvl w:val="3"/>
              <w:rPr>
                <w:sz w:val="20"/>
                <w:szCs w:val="20"/>
              </w:rPr>
            </w:pPr>
            <w:r w:rsidRPr="00661AFE">
              <w:rPr>
                <w:sz w:val="20"/>
                <w:szCs w:val="20"/>
              </w:rPr>
              <w:t>6.</w:t>
            </w:r>
          </w:p>
        </w:tc>
        <w:tc>
          <w:tcPr>
            <w:tcW w:w="6224" w:type="dxa"/>
          </w:tcPr>
          <w:p w14:paraId="606F062A" w14:textId="77777777" w:rsidR="00661AFE" w:rsidRPr="00661AFE" w:rsidRDefault="00661AFE" w:rsidP="00E62E10">
            <w:pPr>
              <w:spacing w:before="0" w:after="120" w:line="240" w:lineRule="auto"/>
              <w:ind w:left="0"/>
              <w:outlineLvl w:val="3"/>
              <w:rPr>
                <w:sz w:val="20"/>
                <w:szCs w:val="20"/>
              </w:rPr>
            </w:pPr>
            <w:r w:rsidRPr="00661AFE">
              <w:rPr>
                <w:sz w:val="20"/>
                <w:szCs w:val="20"/>
              </w:rPr>
              <w:t>Provision of Progress Report 4 (covering the period 1 July 2018 to 31 December 2018) that contains the information specified in Item I.2 of this Project Schedule demonstrating the completion of deliverables/milestone as per the approved annual Workplan and financial statement for the reporting period; and to the satisfaction of the Commonwealth.</w:t>
            </w:r>
          </w:p>
        </w:tc>
        <w:tc>
          <w:tcPr>
            <w:tcW w:w="1843" w:type="dxa"/>
          </w:tcPr>
          <w:p w14:paraId="1E4C64DB" w14:textId="77777777" w:rsidR="00661AFE" w:rsidRPr="00661AFE" w:rsidRDefault="00661AFE" w:rsidP="00E62E10">
            <w:pPr>
              <w:spacing w:before="0" w:after="120" w:line="240" w:lineRule="auto"/>
              <w:ind w:left="0"/>
              <w:jc w:val="center"/>
              <w:rPr>
                <w:sz w:val="20"/>
                <w:szCs w:val="20"/>
              </w:rPr>
            </w:pPr>
            <w:r w:rsidRPr="00661AFE">
              <w:rPr>
                <w:sz w:val="20"/>
                <w:szCs w:val="20"/>
              </w:rPr>
              <w:t>31 March 2019</w:t>
            </w:r>
          </w:p>
          <w:p w14:paraId="73C5F91A" w14:textId="77777777" w:rsidR="00661AFE" w:rsidRPr="00661AFE" w:rsidRDefault="00661AFE" w:rsidP="00E62E10">
            <w:pPr>
              <w:spacing w:before="0" w:after="120" w:line="240" w:lineRule="auto"/>
              <w:ind w:left="0"/>
              <w:jc w:val="center"/>
              <w:rPr>
                <w:sz w:val="20"/>
                <w:szCs w:val="20"/>
              </w:rPr>
            </w:pPr>
            <w:r w:rsidRPr="00661AFE">
              <w:rPr>
                <w:sz w:val="20"/>
                <w:szCs w:val="20"/>
              </w:rPr>
              <w:t>(Completed)</w:t>
            </w:r>
          </w:p>
        </w:tc>
      </w:tr>
      <w:tr w:rsidR="00661AFE" w:rsidRPr="00661AFE" w14:paraId="3596FAC6" w14:textId="77777777" w:rsidTr="00661AFE">
        <w:tc>
          <w:tcPr>
            <w:tcW w:w="1147" w:type="dxa"/>
          </w:tcPr>
          <w:p w14:paraId="45D7A34B" w14:textId="77777777" w:rsidR="00661AFE" w:rsidRPr="00661AFE" w:rsidRDefault="00661AFE" w:rsidP="00E62E10">
            <w:pPr>
              <w:spacing w:before="0" w:after="120" w:line="240" w:lineRule="auto"/>
              <w:ind w:hanging="1134"/>
              <w:outlineLvl w:val="3"/>
              <w:rPr>
                <w:sz w:val="20"/>
                <w:szCs w:val="20"/>
              </w:rPr>
            </w:pPr>
            <w:r w:rsidRPr="00661AFE">
              <w:rPr>
                <w:sz w:val="20"/>
                <w:szCs w:val="20"/>
              </w:rPr>
              <w:t>7.</w:t>
            </w:r>
          </w:p>
        </w:tc>
        <w:tc>
          <w:tcPr>
            <w:tcW w:w="6224" w:type="dxa"/>
          </w:tcPr>
          <w:p w14:paraId="7CA0574C" w14:textId="77777777" w:rsidR="00661AFE" w:rsidRPr="00661AFE" w:rsidRDefault="00661AFE" w:rsidP="00E62E10">
            <w:pPr>
              <w:spacing w:before="0" w:after="120" w:line="240" w:lineRule="auto"/>
              <w:ind w:left="0"/>
              <w:outlineLvl w:val="3"/>
              <w:rPr>
                <w:sz w:val="20"/>
                <w:szCs w:val="20"/>
              </w:rPr>
            </w:pPr>
            <w:r w:rsidRPr="00661AFE">
              <w:rPr>
                <w:sz w:val="20"/>
                <w:szCs w:val="20"/>
              </w:rPr>
              <w:t>Provision of Progress Report 5 (covering the period 1 January 2019 to 30 June 2019)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tcPr>
          <w:p w14:paraId="2E4203C2" w14:textId="77777777" w:rsidR="00661AFE" w:rsidRPr="00661AFE" w:rsidRDefault="00661AFE" w:rsidP="00E62E10">
            <w:pPr>
              <w:spacing w:before="0" w:after="120" w:line="240" w:lineRule="auto"/>
              <w:ind w:left="0"/>
              <w:jc w:val="center"/>
              <w:rPr>
                <w:sz w:val="20"/>
                <w:szCs w:val="20"/>
              </w:rPr>
            </w:pPr>
            <w:r w:rsidRPr="00661AFE">
              <w:rPr>
                <w:sz w:val="20"/>
                <w:szCs w:val="20"/>
              </w:rPr>
              <w:t>30 September 2019</w:t>
            </w:r>
          </w:p>
        </w:tc>
      </w:tr>
      <w:tr w:rsidR="00661AFE" w:rsidRPr="00661AFE" w14:paraId="59F692A1" w14:textId="77777777" w:rsidTr="00661AFE">
        <w:tc>
          <w:tcPr>
            <w:tcW w:w="1147" w:type="dxa"/>
            <w:shd w:val="clear" w:color="auto" w:fill="auto"/>
          </w:tcPr>
          <w:p w14:paraId="7C1F5AD6" w14:textId="77777777" w:rsidR="00661AFE" w:rsidRPr="00661AFE" w:rsidRDefault="00661AFE" w:rsidP="00E62E10">
            <w:pPr>
              <w:spacing w:before="0" w:after="120" w:line="240" w:lineRule="auto"/>
              <w:ind w:hanging="1134"/>
              <w:outlineLvl w:val="3"/>
              <w:rPr>
                <w:sz w:val="20"/>
                <w:szCs w:val="20"/>
              </w:rPr>
            </w:pPr>
            <w:r w:rsidRPr="00661AFE">
              <w:rPr>
                <w:sz w:val="20"/>
                <w:szCs w:val="20"/>
              </w:rPr>
              <w:t>8.</w:t>
            </w:r>
          </w:p>
        </w:tc>
        <w:tc>
          <w:tcPr>
            <w:tcW w:w="6224" w:type="dxa"/>
            <w:shd w:val="clear" w:color="auto" w:fill="auto"/>
          </w:tcPr>
          <w:p w14:paraId="59ECCCEF" w14:textId="77777777" w:rsidR="00661AFE" w:rsidRPr="00661AFE" w:rsidRDefault="00661AFE" w:rsidP="00E62E10">
            <w:pPr>
              <w:spacing w:before="0" w:after="120" w:line="240" w:lineRule="auto"/>
              <w:ind w:left="0"/>
              <w:outlineLvl w:val="3"/>
              <w:rPr>
                <w:sz w:val="20"/>
                <w:szCs w:val="20"/>
              </w:rPr>
            </w:pPr>
            <w:r w:rsidRPr="00661AFE">
              <w:rPr>
                <w:sz w:val="20"/>
                <w:szCs w:val="20"/>
              </w:rPr>
              <w:t xml:space="preserve">Signing of this Second Variation to the Project Schedule by the State and Commonwealth </w:t>
            </w:r>
          </w:p>
        </w:tc>
        <w:tc>
          <w:tcPr>
            <w:tcW w:w="1843" w:type="dxa"/>
          </w:tcPr>
          <w:p w14:paraId="6C7EDD24"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On signing</w:t>
            </w:r>
          </w:p>
        </w:tc>
      </w:tr>
    </w:tbl>
    <w:p w14:paraId="7FD5B9B3" w14:textId="77777777" w:rsidR="000875A2" w:rsidRDefault="000875A2">
      <w: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6224"/>
        <w:gridCol w:w="1843"/>
      </w:tblGrid>
      <w:tr w:rsidR="009F5C59" w:rsidRPr="00661AFE" w14:paraId="647FAAEF" w14:textId="77777777" w:rsidTr="00B02566">
        <w:trPr>
          <w:tblHeader/>
        </w:trPr>
        <w:tc>
          <w:tcPr>
            <w:tcW w:w="1147" w:type="dxa"/>
          </w:tcPr>
          <w:p w14:paraId="4A2E8892" w14:textId="77777777" w:rsidR="009F5C59" w:rsidRPr="00661AFE" w:rsidRDefault="009F5C59" w:rsidP="00B02566">
            <w:pPr>
              <w:spacing w:before="0" w:after="120" w:line="240" w:lineRule="auto"/>
              <w:ind w:left="0"/>
              <w:jc w:val="center"/>
              <w:outlineLvl w:val="3"/>
              <w:rPr>
                <w:b/>
                <w:sz w:val="20"/>
                <w:szCs w:val="20"/>
              </w:rPr>
            </w:pPr>
            <w:r w:rsidRPr="00661AFE">
              <w:rPr>
                <w:b/>
                <w:sz w:val="20"/>
                <w:szCs w:val="20"/>
              </w:rPr>
              <w:lastRenderedPageBreak/>
              <w:t>Project Milestone Number</w:t>
            </w:r>
          </w:p>
        </w:tc>
        <w:tc>
          <w:tcPr>
            <w:tcW w:w="6224" w:type="dxa"/>
          </w:tcPr>
          <w:p w14:paraId="763A2413" w14:textId="77777777" w:rsidR="009F5C59" w:rsidRPr="00661AFE" w:rsidRDefault="009F5C59" w:rsidP="00B02566">
            <w:pPr>
              <w:spacing w:before="0" w:after="120" w:line="240" w:lineRule="auto"/>
              <w:ind w:left="0"/>
              <w:jc w:val="center"/>
              <w:outlineLvl w:val="3"/>
              <w:rPr>
                <w:b/>
                <w:sz w:val="20"/>
                <w:szCs w:val="20"/>
              </w:rPr>
            </w:pPr>
            <w:r w:rsidRPr="00661AFE">
              <w:rPr>
                <w:b/>
                <w:sz w:val="20"/>
                <w:szCs w:val="20"/>
              </w:rPr>
              <w:t>Project Milestone</w:t>
            </w:r>
          </w:p>
        </w:tc>
        <w:tc>
          <w:tcPr>
            <w:tcW w:w="1843" w:type="dxa"/>
          </w:tcPr>
          <w:p w14:paraId="2F86E158" w14:textId="77777777" w:rsidR="009F5C59" w:rsidRPr="00661AFE" w:rsidRDefault="009F5C59" w:rsidP="00B02566">
            <w:pPr>
              <w:spacing w:before="0" w:after="120" w:line="240" w:lineRule="auto"/>
              <w:ind w:left="0"/>
              <w:jc w:val="center"/>
              <w:outlineLvl w:val="3"/>
              <w:rPr>
                <w:b/>
                <w:sz w:val="20"/>
                <w:szCs w:val="20"/>
              </w:rPr>
            </w:pPr>
            <w:r w:rsidRPr="00661AFE">
              <w:rPr>
                <w:b/>
                <w:sz w:val="20"/>
                <w:szCs w:val="20"/>
              </w:rPr>
              <w:t>Date Due</w:t>
            </w:r>
          </w:p>
        </w:tc>
      </w:tr>
      <w:tr w:rsidR="00661AFE" w:rsidRPr="00661AFE" w14:paraId="7899C0B9" w14:textId="77777777" w:rsidTr="00661AFE">
        <w:tc>
          <w:tcPr>
            <w:tcW w:w="1147" w:type="dxa"/>
            <w:shd w:val="clear" w:color="auto" w:fill="auto"/>
          </w:tcPr>
          <w:p w14:paraId="636421B3" w14:textId="321F8FA0" w:rsidR="00661AFE" w:rsidRPr="00661AFE" w:rsidRDefault="00661AFE" w:rsidP="00E62E10">
            <w:pPr>
              <w:spacing w:before="0" w:after="120" w:line="240" w:lineRule="auto"/>
              <w:ind w:hanging="1134"/>
              <w:outlineLvl w:val="3"/>
              <w:rPr>
                <w:sz w:val="20"/>
                <w:szCs w:val="20"/>
              </w:rPr>
            </w:pPr>
            <w:r w:rsidRPr="00661AFE">
              <w:rPr>
                <w:sz w:val="20"/>
                <w:szCs w:val="20"/>
              </w:rPr>
              <w:t>9.</w:t>
            </w:r>
          </w:p>
        </w:tc>
        <w:tc>
          <w:tcPr>
            <w:tcW w:w="6224" w:type="dxa"/>
            <w:shd w:val="clear" w:color="auto" w:fill="auto"/>
          </w:tcPr>
          <w:p w14:paraId="136DA97F" w14:textId="77777777" w:rsidR="00661AFE" w:rsidRPr="00661AFE" w:rsidRDefault="00661AFE" w:rsidP="00E62E10">
            <w:pPr>
              <w:spacing w:before="0" w:after="120" w:line="240" w:lineRule="auto"/>
              <w:ind w:left="0"/>
              <w:outlineLvl w:val="3"/>
              <w:rPr>
                <w:sz w:val="20"/>
                <w:szCs w:val="20"/>
              </w:rPr>
            </w:pPr>
            <w:r w:rsidRPr="00661AFE">
              <w:rPr>
                <w:sz w:val="20"/>
                <w:szCs w:val="20"/>
              </w:rPr>
              <w:t>Provision of Progress Report 6 (covering the period 1 July 2019 to 31 December 2019)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tcPr>
          <w:p w14:paraId="710C1BF7" w14:textId="77777777" w:rsidR="00661AFE" w:rsidRPr="00661AFE" w:rsidRDefault="00661AFE" w:rsidP="00E62E10">
            <w:pPr>
              <w:spacing w:before="0" w:after="120" w:line="240" w:lineRule="auto"/>
              <w:ind w:left="0"/>
              <w:jc w:val="center"/>
              <w:outlineLvl w:val="3"/>
              <w:rPr>
                <w:sz w:val="20"/>
                <w:szCs w:val="20"/>
              </w:rPr>
            </w:pPr>
            <w:r w:rsidRPr="00661AFE">
              <w:rPr>
                <w:sz w:val="20"/>
                <w:szCs w:val="20"/>
              </w:rPr>
              <w:t>31 March 2020</w:t>
            </w:r>
          </w:p>
        </w:tc>
      </w:tr>
      <w:tr w:rsidR="00661AFE" w:rsidRPr="00661AFE" w14:paraId="5AC1A831" w14:textId="77777777" w:rsidTr="00661AFE">
        <w:tc>
          <w:tcPr>
            <w:tcW w:w="1147" w:type="dxa"/>
            <w:shd w:val="clear" w:color="auto" w:fill="auto"/>
          </w:tcPr>
          <w:p w14:paraId="3D836BEC" w14:textId="77777777" w:rsidR="00661AFE" w:rsidRPr="00661AFE" w:rsidRDefault="00661AFE" w:rsidP="00E62E10">
            <w:pPr>
              <w:spacing w:before="0" w:after="120" w:line="240" w:lineRule="auto"/>
              <w:ind w:left="0"/>
              <w:rPr>
                <w:sz w:val="20"/>
                <w:szCs w:val="20"/>
              </w:rPr>
            </w:pPr>
            <w:r w:rsidRPr="00661AFE">
              <w:rPr>
                <w:sz w:val="20"/>
                <w:szCs w:val="20"/>
              </w:rPr>
              <w:t>10.</w:t>
            </w:r>
          </w:p>
        </w:tc>
        <w:tc>
          <w:tcPr>
            <w:tcW w:w="6224" w:type="dxa"/>
            <w:shd w:val="clear" w:color="auto" w:fill="auto"/>
          </w:tcPr>
          <w:p w14:paraId="75D01A2B" w14:textId="77777777" w:rsidR="00661AFE" w:rsidRPr="00661AFE" w:rsidRDefault="00661AFE" w:rsidP="00E62E10">
            <w:pPr>
              <w:spacing w:before="0" w:after="120" w:line="240" w:lineRule="auto"/>
              <w:ind w:left="0"/>
              <w:rPr>
                <w:sz w:val="20"/>
                <w:szCs w:val="20"/>
              </w:rPr>
            </w:pPr>
            <w:r w:rsidRPr="00661AFE">
              <w:rPr>
                <w:sz w:val="20"/>
                <w:szCs w:val="20"/>
              </w:rPr>
              <w:t>Provision of an Interim Final Report that contains the information specified in Item I.4 of this Project Schedule and reporting on Works undertaken between 30 November 2016 and 31 December 2019; and to the satisfaction of the Commonwealth.</w:t>
            </w:r>
          </w:p>
        </w:tc>
        <w:tc>
          <w:tcPr>
            <w:tcW w:w="1843" w:type="dxa"/>
          </w:tcPr>
          <w:p w14:paraId="4B88D0DE" w14:textId="77777777" w:rsidR="00661AFE" w:rsidRPr="00661AFE" w:rsidRDefault="00661AFE" w:rsidP="00E62E10">
            <w:pPr>
              <w:spacing w:before="0" w:after="120" w:line="240" w:lineRule="auto"/>
              <w:ind w:left="0"/>
              <w:jc w:val="center"/>
              <w:rPr>
                <w:sz w:val="20"/>
                <w:szCs w:val="20"/>
              </w:rPr>
            </w:pPr>
            <w:r w:rsidRPr="00661AFE">
              <w:rPr>
                <w:sz w:val="20"/>
                <w:szCs w:val="20"/>
              </w:rPr>
              <w:t>31 March 2020</w:t>
            </w:r>
          </w:p>
        </w:tc>
      </w:tr>
      <w:tr w:rsidR="00661AFE" w:rsidRPr="00661AFE" w14:paraId="3F0162C1" w14:textId="77777777" w:rsidTr="00661AFE">
        <w:tblPrEx>
          <w:tblCellMar>
            <w:top w:w="57" w:type="dxa"/>
            <w:bottom w:w="57" w:type="dxa"/>
          </w:tblCellMar>
        </w:tblPrEx>
        <w:tc>
          <w:tcPr>
            <w:tcW w:w="1147" w:type="dxa"/>
            <w:shd w:val="clear" w:color="auto" w:fill="auto"/>
            <w:vAlign w:val="center"/>
          </w:tcPr>
          <w:p w14:paraId="525E4DF2" w14:textId="77777777" w:rsidR="00661AFE" w:rsidRPr="00661AFE" w:rsidRDefault="00661AFE" w:rsidP="00E62E10">
            <w:pPr>
              <w:spacing w:before="0" w:after="120" w:line="240" w:lineRule="auto"/>
              <w:ind w:left="0"/>
              <w:rPr>
                <w:sz w:val="20"/>
                <w:szCs w:val="20"/>
              </w:rPr>
            </w:pPr>
            <w:r w:rsidRPr="00661AFE">
              <w:rPr>
                <w:sz w:val="20"/>
                <w:szCs w:val="20"/>
              </w:rPr>
              <w:t>11.</w:t>
            </w:r>
          </w:p>
        </w:tc>
        <w:tc>
          <w:tcPr>
            <w:tcW w:w="6224" w:type="dxa"/>
            <w:shd w:val="clear" w:color="auto" w:fill="auto"/>
            <w:vAlign w:val="center"/>
          </w:tcPr>
          <w:p w14:paraId="06E11735" w14:textId="77777777" w:rsidR="00661AFE" w:rsidRPr="00661AFE" w:rsidRDefault="00661AFE" w:rsidP="00E62E10">
            <w:pPr>
              <w:spacing w:before="0" w:after="120" w:line="240" w:lineRule="auto"/>
              <w:ind w:left="0"/>
              <w:outlineLvl w:val="3"/>
              <w:rPr>
                <w:sz w:val="20"/>
                <w:szCs w:val="20"/>
                <w:highlight w:val="yellow"/>
              </w:rPr>
            </w:pPr>
            <w:r w:rsidRPr="00661AFE">
              <w:rPr>
                <w:color w:val="000000"/>
                <w:sz w:val="20"/>
                <w:szCs w:val="20"/>
              </w:rPr>
              <w:t xml:space="preserve">Provision of Progress Report 7 (covering the period 1 January to </w:t>
            </w:r>
            <w:r w:rsidRPr="00661AFE">
              <w:rPr>
                <w:color w:val="000000"/>
                <w:sz w:val="20"/>
                <w:szCs w:val="20"/>
              </w:rPr>
              <w:br/>
              <w:t>30 June 2020)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shd w:val="clear" w:color="auto" w:fill="auto"/>
            <w:vAlign w:val="center"/>
          </w:tcPr>
          <w:p w14:paraId="0443FB03" w14:textId="77777777" w:rsidR="00661AFE" w:rsidRPr="00661AFE" w:rsidRDefault="00661AFE" w:rsidP="00E62E10">
            <w:pPr>
              <w:spacing w:before="0" w:after="120" w:line="240" w:lineRule="auto"/>
              <w:ind w:left="0"/>
              <w:jc w:val="center"/>
              <w:outlineLvl w:val="3"/>
              <w:rPr>
                <w:sz w:val="20"/>
                <w:szCs w:val="20"/>
              </w:rPr>
            </w:pPr>
            <w:r w:rsidRPr="00661AFE">
              <w:rPr>
                <w:color w:val="000000"/>
                <w:sz w:val="20"/>
                <w:szCs w:val="20"/>
              </w:rPr>
              <w:t>30 September 2020</w:t>
            </w:r>
          </w:p>
        </w:tc>
      </w:tr>
      <w:tr w:rsidR="00661AFE" w:rsidRPr="00661AFE" w14:paraId="3B0C9205" w14:textId="77777777" w:rsidTr="00661AFE">
        <w:tblPrEx>
          <w:tblCellMar>
            <w:top w:w="57" w:type="dxa"/>
            <w:bottom w:w="57" w:type="dxa"/>
          </w:tblCellMar>
        </w:tblPrEx>
        <w:tc>
          <w:tcPr>
            <w:tcW w:w="1147" w:type="dxa"/>
            <w:shd w:val="clear" w:color="auto" w:fill="auto"/>
            <w:vAlign w:val="center"/>
          </w:tcPr>
          <w:p w14:paraId="33365696" w14:textId="77777777" w:rsidR="00661AFE" w:rsidRPr="00661AFE" w:rsidRDefault="00661AFE" w:rsidP="00E62E10">
            <w:pPr>
              <w:spacing w:before="0" w:after="120" w:line="240" w:lineRule="auto"/>
              <w:ind w:left="0"/>
              <w:rPr>
                <w:sz w:val="20"/>
                <w:szCs w:val="20"/>
              </w:rPr>
            </w:pPr>
            <w:r w:rsidRPr="00661AFE">
              <w:rPr>
                <w:sz w:val="20"/>
                <w:szCs w:val="20"/>
              </w:rPr>
              <w:t>12.</w:t>
            </w:r>
          </w:p>
        </w:tc>
        <w:tc>
          <w:tcPr>
            <w:tcW w:w="6224" w:type="dxa"/>
            <w:shd w:val="clear" w:color="auto" w:fill="auto"/>
            <w:vAlign w:val="center"/>
          </w:tcPr>
          <w:p w14:paraId="46A4957A" w14:textId="77777777" w:rsidR="00661AFE" w:rsidRPr="00661AFE" w:rsidRDefault="00661AFE" w:rsidP="00E62E10">
            <w:pPr>
              <w:spacing w:before="0" w:after="120" w:line="240" w:lineRule="auto"/>
              <w:ind w:left="0"/>
              <w:outlineLvl w:val="3"/>
              <w:rPr>
                <w:sz w:val="20"/>
                <w:szCs w:val="20"/>
                <w:highlight w:val="yellow"/>
              </w:rPr>
            </w:pPr>
            <w:r w:rsidRPr="00661AFE">
              <w:rPr>
                <w:color w:val="000000"/>
                <w:sz w:val="20"/>
                <w:szCs w:val="20"/>
              </w:rPr>
              <w:t xml:space="preserve">Provision of Progress Report 8 (covering the period 1 July to </w:t>
            </w:r>
            <w:r w:rsidRPr="00661AFE">
              <w:rPr>
                <w:color w:val="000000"/>
                <w:sz w:val="20"/>
                <w:szCs w:val="20"/>
              </w:rPr>
              <w:br/>
              <w:t>31 December 2020)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shd w:val="clear" w:color="auto" w:fill="auto"/>
            <w:vAlign w:val="center"/>
          </w:tcPr>
          <w:p w14:paraId="3307531F" w14:textId="77777777" w:rsidR="00661AFE" w:rsidRPr="00661AFE" w:rsidRDefault="00661AFE" w:rsidP="00E62E10">
            <w:pPr>
              <w:spacing w:before="0" w:after="120" w:line="240" w:lineRule="auto"/>
              <w:ind w:left="0"/>
              <w:jc w:val="center"/>
              <w:outlineLvl w:val="3"/>
              <w:rPr>
                <w:sz w:val="20"/>
                <w:szCs w:val="20"/>
              </w:rPr>
            </w:pPr>
            <w:r w:rsidRPr="00661AFE">
              <w:rPr>
                <w:color w:val="000000"/>
                <w:sz w:val="20"/>
                <w:szCs w:val="20"/>
              </w:rPr>
              <w:t>31 March 2021</w:t>
            </w:r>
          </w:p>
        </w:tc>
      </w:tr>
      <w:tr w:rsidR="00661AFE" w:rsidRPr="00661AFE" w14:paraId="3C5DC8E8" w14:textId="77777777" w:rsidTr="00661AFE">
        <w:tblPrEx>
          <w:tblCellMar>
            <w:top w:w="57" w:type="dxa"/>
            <w:bottom w:w="57" w:type="dxa"/>
          </w:tblCellMar>
        </w:tblPrEx>
        <w:tc>
          <w:tcPr>
            <w:tcW w:w="1147" w:type="dxa"/>
            <w:shd w:val="clear" w:color="auto" w:fill="auto"/>
            <w:vAlign w:val="center"/>
          </w:tcPr>
          <w:p w14:paraId="6C4AA7C6" w14:textId="77777777" w:rsidR="00661AFE" w:rsidRPr="00661AFE" w:rsidRDefault="00661AFE" w:rsidP="00E62E10">
            <w:pPr>
              <w:spacing w:before="0" w:after="120" w:line="240" w:lineRule="auto"/>
              <w:ind w:left="0"/>
              <w:rPr>
                <w:sz w:val="20"/>
                <w:szCs w:val="20"/>
              </w:rPr>
            </w:pPr>
            <w:r w:rsidRPr="00661AFE">
              <w:rPr>
                <w:sz w:val="20"/>
                <w:szCs w:val="20"/>
              </w:rPr>
              <w:t>13.</w:t>
            </w:r>
          </w:p>
        </w:tc>
        <w:tc>
          <w:tcPr>
            <w:tcW w:w="6224" w:type="dxa"/>
            <w:shd w:val="clear" w:color="auto" w:fill="auto"/>
            <w:vAlign w:val="center"/>
          </w:tcPr>
          <w:p w14:paraId="07134E98" w14:textId="77777777" w:rsidR="00661AFE" w:rsidRPr="00661AFE" w:rsidRDefault="00661AFE" w:rsidP="00E62E10">
            <w:pPr>
              <w:spacing w:before="0" w:after="120" w:line="240" w:lineRule="auto"/>
              <w:ind w:left="0"/>
              <w:outlineLvl w:val="3"/>
              <w:rPr>
                <w:sz w:val="20"/>
                <w:szCs w:val="20"/>
                <w:highlight w:val="yellow"/>
              </w:rPr>
            </w:pPr>
            <w:r w:rsidRPr="00661AFE">
              <w:rPr>
                <w:color w:val="000000"/>
                <w:sz w:val="20"/>
                <w:szCs w:val="20"/>
              </w:rPr>
              <w:t xml:space="preserve">Provision of Progress Report 9 (covering the period 1 January to </w:t>
            </w:r>
            <w:r w:rsidRPr="00661AFE">
              <w:rPr>
                <w:color w:val="000000"/>
                <w:sz w:val="20"/>
                <w:szCs w:val="20"/>
              </w:rPr>
              <w:br/>
              <w:t>30 June 2021)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shd w:val="clear" w:color="auto" w:fill="auto"/>
            <w:vAlign w:val="center"/>
          </w:tcPr>
          <w:p w14:paraId="0ABAD3D8" w14:textId="77777777" w:rsidR="00661AFE" w:rsidRPr="00661AFE" w:rsidRDefault="00661AFE" w:rsidP="00E62E10">
            <w:pPr>
              <w:spacing w:before="0" w:after="120" w:line="240" w:lineRule="auto"/>
              <w:ind w:left="0"/>
              <w:jc w:val="center"/>
              <w:outlineLvl w:val="3"/>
              <w:rPr>
                <w:sz w:val="20"/>
                <w:szCs w:val="20"/>
              </w:rPr>
            </w:pPr>
            <w:r w:rsidRPr="00661AFE">
              <w:rPr>
                <w:color w:val="000000"/>
                <w:sz w:val="20"/>
                <w:szCs w:val="20"/>
              </w:rPr>
              <w:t>30 September 2021</w:t>
            </w:r>
          </w:p>
        </w:tc>
      </w:tr>
      <w:tr w:rsidR="00661AFE" w:rsidRPr="00661AFE" w14:paraId="695A9B9A" w14:textId="77777777" w:rsidTr="00661AFE">
        <w:tblPrEx>
          <w:tblCellMar>
            <w:top w:w="57" w:type="dxa"/>
            <w:bottom w:w="57" w:type="dxa"/>
          </w:tblCellMar>
        </w:tblPrEx>
        <w:tc>
          <w:tcPr>
            <w:tcW w:w="1147" w:type="dxa"/>
            <w:shd w:val="clear" w:color="auto" w:fill="auto"/>
            <w:vAlign w:val="center"/>
          </w:tcPr>
          <w:p w14:paraId="74F13209" w14:textId="77777777" w:rsidR="00661AFE" w:rsidRPr="00661AFE" w:rsidRDefault="00661AFE" w:rsidP="00E62E10">
            <w:pPr>
              <w:spacing w:before="0" w:after="120" w:line="240" w:lineRule="auto"/>
              <w:ind w:left="0"/>
              <w:rPr>
                <w:sz w:val="20"/>
                <w:szCs w:val="20"/>
              </w:rPr>
            </w:pPr>
            <w:r w:rsidRPr="00661AFE">
              <w:rPr>
                <w:sz w:val="20"/>
                <w:szCs w:val="20"/>
              </w:rPr>
              <w:t>14.</w:t>
            </w:r>
          </w:p>
        </w:tc>
        <w:tc>
          <w:tcPr>
            <w:tcW w:w="6224" w:type="dxa"/>
            <w:shd w:val="clear" w:color="auto" w:fill="auto"/>
            <w:vAlign w:val="center"/>
          </w:tcPr>
          <w:p w14:paraId="64198797" w14:textId="77777777" w:rsidR="00661AFE" w:rsidRPr="00661AFE" w:rsidRDefault="00661AFE" w:rsidP="00E62E10">
            <w:pPr>
              <w:spacing w:before="0" w:after="120" w:line="240" w:lineRule="auto"/>
              <w:ind w:left="0"/>
              <w:outlineLvl w:val="3"/>
              <w:rPr>
                <w:color w:val="000000"/>
                <w:sz w:val="20"/>
                <w:szCs w:val="20"/>
              </w:rPr>
            </w:pPr>
            <w:r w:rsidRPr="00661AFE">
              <w:rPr>
                <w:color w:val="000000"/>
                <w:sz w:val="20"/>
                <w:szCs w:val="20"/>
              </w:rPr>
              <w:t>Provision of Project Review Report which is consistent with the terms of reference / scope agreed between Parties and which meets the Commonwealth’s satisfaction.</w:t>
            </w:r>
          </w:p>
        </w:tc>
        <w:tc>
          <w:tcPr>
            <w:tcW w:w="1843" w:type="dxa"/>
            <w:shd w:val="clear" w:color="auto" w:fill="auto"/>
            <w:vAlign w:val="center"/>
          </w:tcPr>
          <w:p w14:paraId="4273A3AA" w14:textId="77777777" w:rsidR="00661AFE" w:rsidRPr="00661AFE" w:rsidRDefault="00661AFE" w:rsidP="00E62E10">
            <w:pPr>
              <w:spacing w:before="0" w:after="120" w:line="240" w:lineRule="auto"/>
              <w:ind w:left="0"/>
              <w:jc w:val="center"/>
              <w:outlineLvl w:val="3"/>
              <w:rPr>
                <w:color w:val="000000"/>
                <w:sz w:val="20"/>
                <w:szCs w:val="20"/>
              </w:rPr>
            </w:pPr>
            <w:r w:rsidRPr="00661AFE">
              <w:rPr>
                <w:color w:val="000000"/>
                <w:sz w:val="20"/>
                <w:szCs w:val="20"/>
              </w:rPr>
              <w:t>31 October 2021</w:t>
            </w:r>
          </w:p>
        </w:tc>
      </w:tr>
      <w:tr w:rsidR="00661AFE" w:rsidRPr="00661AFE" w14:paraId="6941FD5E" w14:textId="77777777" w:rsidTr="00661AFE">
        <w:tblPrEx>
          <w:tblCellMar>
            <w:top w:w="57" w:type="dxa"/>
            <w:bottom w:w="57" w:type="dxa"/>
          </w:tblCellMar>
        </w:tblPrEx>
        <w:tc>
          <w:tcPr>
            <w:tcW w:w="1147" w:type="dxa"/>
            <w:shd w:val="clear" w:color="auto" w:fill="auto"/>
            <w:vAlign w:val="center"/>
          </w:tcPr>
          <w:p w14:paraId="541063E5" w14:textId="77777777" w:rsidR="00661AFE" w:rsidRPr="00661AFE" w:rsidRDefault="00661AFE" w:rsidP="00E62E10">
            <w:pPr>
              <w:spacing w:before="0" w:after="120" w:line="240" w:lineRule="auto"/>
              <w:ind w:left="0"/>
              <w:rPr>
                <w:sz w:val="20"/>
                <w:szCs w:val="20"/>
              </w:rPr>
            </w:pPr>
            <w:r w:rsidRPr="00661AFE">
              <w:rPr>
                <w:sz w:val="20"/>
                <w:szCs w:val="20"/>
              </w:rPr>
              <w:t>15.</w:t>
            </w:r>
          </w:p>
        </w:tc>
        <w:tc>
          <w:tcPr>
            <w:tcW w:w="6224" w:type="dxa"/>
            <w:shd w:val="clear" w:color="auto" w:fill="auto"/>
            <w:vAlign w:val="center"/>
          </w:tcPr>
          <w:p w14:paraId="13D53930" w14:textId="77777777" w:rsidR="00661AFE" w:rsidRPr="00661AFE" w:rsidRDefault="00661AFE" w:rsidP="00E62E10">
            <w:pPr>
              <w:spacing w:before="0" w:after="120" w:line="240" w:lineRule="auto"/>
              <w:ind w:left="0"/>
              <w:outlineLvl w:val="3"/>
              <w:rPr>
                <w:sz w:val="20"/>
                <w:szCs w:val="20"/>
              </w:rPr>
            </w:pPr>
            <w:r w:rsidRPr="00661AFE">
              <w:rPr>
                <w:color w:val="000000"/>
                <w:sz w:val="20"/>
                <w:szCs w:val="20"/>
              </w:rPr>
              <w:t xml:space="preserve">Provision of Progress Report 10 (covering the period 1 July to </w:t>
            </w:r>
            <w:r w:rsidRPr="00661AFE">
              <w:rPr>
                <w:color w:val="000000"/>
                <w:sz w:val="20"/>
                <w:szCs w:val="20"/>
              </w:rPr>
              <w:br/>
              <w:t>31 December 2021)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shd w:val="clear" w:color="auto" w:fill="auto"/>
            <w:vAlign w:val="center"/>
          </w:tcPr>
          <w:p w14:paraId="75FF969D" w14:textId="77777777" w:rsidR="00661AFE" w:rsidRPr="00661AFE" w:rsidRDefault="00661AFE" w:rsidP="00E62E10">
            <w:pPr>
              <w:spacing w:before="0" w:after="120" w:line="240" w:lineRule="auto"/>
              <w:ind w:left="0"/>
              <w:jc w:val="center"/>
              <w:outlineLvl w:val="3"/>
              <w:rPr>
                <w:sz w:val="20"/>
                <w:szCs w:val="20"/>
              </w:rPr>
            </w:pPr>
            <w:r w:rsidRPr="00661AFE">
              <w:rPr>
                <w:color w:val="000000"/>
                <w:sz w:val="20"/>
                <w:szCs w:val="20"/>
              </w:rPr>
              <w:t>31 March 2022</w:t>
            </w:r>
          </w:p>
        </w:tc>
      </w:tr>
      <w:tr w:rsidR="00661AFE" w:rsidRPr="00661AFE" w14:paraId="6C166B28" w14:textId="77777777" w:rsidTr="00661AFE">
        <w:tblPrEx>
          <w:tblCellMar>
            <w:top w:w="57" w:type="dxa"/>
            <w:bottom w:w="57" w:type="dxa"/>
          </w:tblCellMar>
        </w:tblPrEx>
        <w:tc>
          <w:tcPr>
            <w:tcW w:w="1147" w:type="dxa"/>
            <w:shd w:val="clear" w:color="auto" w:fill="auto"/>
            <w:vAlign w:val="center"/>
          </w:tcPr>
          <w:p w14:paraId="23A1F490" w14:textId="77777777" w:rsidR="00661AFE" w:rsidRPr="00661AFE" w:rsidRDefault="00661AFE" w:rsidP="00E62E10">
            <w:pPr>
              <w:spacing w:before="0" w:after="120" w:line="240" w:lineRule="auto"/>
              <w:ind w:left="0"/>
              <w:rPr>
                <w:sz w:val="20"/>
                <w:szCs w:val="20"/>
              </w:rPr>
            </w:pPr>
            <w:r w:rsidRPr="00661AFE">
              <w:rPr>
                <w:sz w:val="20"/>
                <w:szCs w:val="20"/>
              </w:rPr>
              <w:t>16.</w:t>
            </w:r>
          </w:p>
        </w:tc>
        <w:tc>
          <w:tcPr>
            <w:tcW w:w="6224" w:type="dxa"/>
            <w:shd w:val="clear" w:color="auto" w:fill="auto"/>
            <w:vAlign w:val="center"/>
          </w:tcPr>
          <w:p w14:paraId="173003FE" w14:textId="77777777" w:rsidR="00661AFE" w:rsidRPr="00661AFE" w:rsidRDefault="00661AFE" w:rsidP="00E62E10">
            <w:pPr>
              <w:spacing w:before="0" w:after="120" w:line="240" w:lineRule="auto"/>
              <w:ind w:left="0"/>
              <w:outlineLvl w:val="3"/>
              <w:rPr>
                <w:sz w:val="20"/>
                <w:szCs w:val="20"/>
              </w:rPr>
            </w:pPr>
            <w:r w:rsidRPr="00661AFE">
              <w:rPr>
                <w:color w:val="000000"/>
                <w:sz w:val="20"/>
                <w:szCs w:val="20"/>
              </w:rPr>
              <w:t>Provision of Progress Report 11 (covering the period 1 January to 30 June 2022)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shd w:val="clear" w:color="auto" w:fill="auto"/>
            <w:vAlign w:val="center"/>
          </w:tcPr>
          <w:p w14:paraId="2815EC49" w14:textId="77777777" w:rsidR="00661AFE" w:rsidRPr="00661AFE" w:rsidRDefault="00661AFE" w:rsidP="00E62E10">
            <w:pPr>
              <w:spacing w:before="0" w:after="120" w:line="240" w:lineRule="auto"/>
              <w:ind w:left="0"/>
              <w:jc w:val="center"/>
              <w:outlineLvl w:val="3"/>
              <w:rPr>
                <w:sz w:val="20"/>
                <w:szCs w:val="20"/>
              </w:rPr>
            </w:pPr>
            <w:r w:rsidRPr="00661AFE">
              <w:rPr>
                <w:color w:val="000000"/>
                <w:sz w:val="20"/>
                <w:szCs w:val="20"/>
              </w:rPr>
              <w:t>30 September 2022</w:t>
            </w:r>
          </w:p>
        </w:tc>
      </w:tr>
      <w:tr w:rsidR="00661AFE" w:rsidRPr="00661AFE" w14:paraId="107C0AC2" w14:textId="77777777" w:rsidTr="00661AFE">
        <w:tblPrEx>
          <w:tblCellMar>
            <w:top w:w="57" w:type="dxa"/>
            <w:bottom w:w="57" w:type="dxa"/>
          </w:tblCellMar>
        </w:tblPrEx>
        <w:tc>
          <w:tcPr>
            <w:tcW w:w="1147" w:type="dxa"/>
            <w:shd w:val="clear" w:color="auto" w:fill="auto"/>
            <w:vAlign w:val="center"/>
          </w:tcPr>
          <w:p w14:paraId="3319D80A" w14:textId="77777777" w:rsidR="00661AFE" w:rsidRPr="00661AFE" w:rsidRDefault="00661AFE" w:rsidP="00E62E10">
            <w:pPr>
              <w:spacing w:before="0" w:after="120" w:line="240" w:lineRule="auto"/>
              <w:ind w:left="0"/>
              <w:rPr>
                <w:sz w:val="20"/>
                <w:szCs w:val="20"/>
              </w:rPr>
            </w:pPr>
            <w:r w:rsidRPr="00661AFE">
              <w:rPr>
                <w:sz w:val="20"/>
                <w:szCs w:val="20"/>
              </w:rPr>
              <w:t>17.</w:t>
            </w:r>
          </w:p>
        </w:tc>
        <w:tc>
          <w:tcPr>
            <w:tcW w:w="6224" w:type="dxa"/>
            <w:shd w:val="clear" w:color="auto" w:fill="auto"/>
            <w:vAlign w:val="center"/>
          </w:tcPr>
          <w:p w14:paraId="0181D0E0" w14:textId="77777777" w:rsidR="00661AFE" w:rsidRPr="00661AFE" w:rsidRDefault="00661AFE" w:rsidP="00E62E10">
            <w:pPr>
              <w:spacing w:before="0" w:after="120" w:line="240" w:lineRule="auto"/>
              <w:ind w:left="0"/>
              <w:outlineLvl w:val="3"/>
              <w:rPr>
                <w:sz w:val="20"/>
                <w:szCs w:val="20"/>
              </w:rPr>
            </w:pPr>
            <w:r w:rsidRPr="00661AFE">
              <w:rPr>
                <w:color w:val="000000"/>
                <w:sz w:val="20"/>
                <w:szCs w:val="20"/>
              </w:rPr>
              <w:t xml:space="preserve">Provision of Progress Report 12 (covering the period 1 July to </w:t>
            </w:r>
            <w:r w:rsidRPr="00661AFE">
              <w:rPr>
                <w:color w:val="000000"/>
                <w:sz w:val="20"/>
                <w:szCs w:val="20"/>
              </w:rPr>
              <w:br/>
              <w:t>31 December 2022)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shd w:val="clear" w:color="auto" w:fill="auto"/>
            <w:vAlign w:val="center"/>
          </w:tcPr>
          <w:p w14:paraId="6C36E1A9" w14:textId="77777777" w:rsidR="00661AFE" w:rsidRPr="00661AFE" w:rsidRDefault="00661AFE" w:rsidP="00E62E10">
            <w:pPr>
              <w:spacing w:before="0" w:after="120" w:line="240" w:lineRule="auto"/>
              <w:ind w:left="0"/>
              <w:jc w:val="center"/>
              <w:outlineLvl w:val="3"/>
              <w:rPr>
                <w:sz w:val="20"/>
                <w:szCs w:val="20"/>
              </w:rPr>
            </w:pPr>
            <w:r w:rsidRPr="00661AFE">
              <w:rPr>
                <w:color w:val="000000"/>
                <w:sz w:val="20"/>
                <w:szCs w:val="20"/>
              </w:rPr>
              <w:t>31 March 2023</w:t>
            </w:r>
          </w:p>
        </w:tc>
      </w:tr>
      <w:tr w:rsidR="00661AFE" w:rsidRPr="00661AFE" w14:paraId="321E7242" w14:textId="77777777" w:rsidTr="00661AFE">
        <w:tblPrEx>
          <w:tblCellMar>
            <w:top w:w="57" w:type="dxa"/>
            <w:bottom w:w="57" w:type="dxa"/>
          </w:tblCellMar>
        </w:tblPrEx>
        <w:tc>
          <w:tcPr>
            <w:tcW w:w="1147" w:type="dxa"/>
            <w:shd w:val="clear" w:color="auto" w:fill="auto"/>
            <w:vAlign w:val="center"/>
          </w:tcPr>
          <w:p w14:paraId="01B564F6" w14:textId="10CD74FC" w:rsidR="00661AFE" w:rsidRPr="00661AFE" w:rsidRDefault="009F5C59" w:rsidP="00E62E10">
            <w:pPr>
              <w:spacing w:before="0" w:after="120" w:line="240" w:lineRule="auto"/>
              <w:ind w:left="0"/>
              <w:rPr>
                <w:sz w:val="20"/>
                <w:szCs w:val="20"/>
              </w:rPr>
            </w:pPr>
            <w:r>
              <w:lastRenderedPageBreak/>
              <w:br w:type="page"/>
            </w:r>
            <w:r w:rsidR="00661AFE" w:rsidRPr="00661AFE">
              <w:rPr>
                <w:sz w:val="20"/>
                <w:szCs w:val="20"/>
              </w:rPr>
              <w:t>18.</w:t>
            </w:r>
          </w:p>
        </w:tc>
        <w:tc>
          <w:tcPr>
            <w:tcW w:w="6224" w:type="dxa"/>
            <w:shd w:val="clear" w:color="auto" w:fill="auto"/>
            <w:vAlign w:val="center"/>
          </w:tcPr>
          <w:p w14:paraId="26EED27D" w14:textId="77777777" w:rsidR="00661AFE" w:rsidRPr="00661AFE" w:rsidRDefault="00661AFE" w:rsidP="00E62E10">
            <w:pPr>
              <w:spacing w:before="0" w:after="120" w:line="240" w:lineRule="auto"/>
              <w:ind w:left="0"/>
              <w:outlineLvl w:val="3"/>
              <w:rPr>
                <w:sz w:val="20"/>
                <w:szCs w:val="20"/>
              </w:rPr>
            </w:pPr>
            <w:r w:rsidRPr="00661AFE">
              <w:rPr>
                <w:color w:val="000000"/>
                <w:sz w:val="20"/>
                <w:szCs w:val="20"/>
              </w:rPr>
              <w:t>Provision of Progress Report 13 (covering the period 1 January to 30 June 2023)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shd w:val="clear" w:color="auto" w:fill="auto"/>
            <w:vAlign w:val="center"/>
          </w:tcPr>
          <w:p w14:paraId="330DC3D4" w14:textId="77777777" w:rsidR="00661AFE" w:rsidRPr="00661AFE" w:rsidRDefault="00661AFE" w:rsidP="00E62E10">
            <w:pPr>
              <w:spacing w:before="0" w:after="120" w:line="240" w:lineRule="auto"/>
              <w:ind w:left="0"/>
              <w:jc w:val="center"/>
              <w:outlineLvl w:val="3"/>
              <w:rPr>
                <w:sz w:val="20"/>
                <w:szCs w:val="20"/>
              </w:rPr>
            </w:pPr>
            <w:r w:rsidRPr="00661AFE">
              <w:rPr>
                <w:color w:val="000000"/>
                <w:sz w:val="20"/>
                <w:szCs w:val="20"/>
              </w:rPr>
              <w:t>30 September 2023</w:t>
            </w:r>
          </w:p>
        </w:tc>
      </w:tr>
      <w:tr w:rsidR="00661AFE" w:rsidRPr="00661AFE" w14:paraId="3F5541C8" w14:textId="77777777" w:rsidTr="00661AFE">
        <w:tblPrEx>
          <w:tblCellMar>
            <w:top w:w="57" w:type="dxa"/>
            <w:bottom w:w="57" w:type="dxa"/>
          </w:tblCellMar>
        </w:tblPrEx>
        <w:tc>
          <w:tcPr>
            <w:tcW w:w="1147" w:type="dxa"/>
            <w:shd w:val="clear" w:color="auto" w:fill="auto"/>
            <w:vAlign w:val="center"/>
          </w:tcPr>
          <w:p w14:paraId="55122A70" w14:textId="77777777" w:rsidR="00661AFE" w:rsidRPr="00661AFE" w:rsidRDefault="00661AFE" w:rsidP="00E62E10">
            <w:pPr>
              <w:spacing w:before="0" w:after="120" w:line="240" w:lineRule="auto"/>
              <w:ind w:left="0"/>
              <w:rPr>
                <w:sz w:val="20"/>
                <w:szCs w:val="20"/>
              </w:rPr>
            </w:pPr>
            <w:r w:rsidRPr="00661AFE">
              <w:rPr>
                <w:sz w:val="20"/>
                <w:szCs w:val="20"/>
              </w:rPr>
              <w:t>19.</w:t>
            </w:r>
          </w:p>
        </w:tc>
        <w:tc>
          <w:tcPr>
            <w:tcW w:w="6224" w:type="dxa"/>
            <w:shd w:val="clear" w:color="auto" w:fill="auto"/>
            <w:vAlign w:val="center"/>
          </w:tcPr>
          <w:p w14:paraId="34F2EA12" w14:textId="77777777" w:rsidR="00661AFE" w:rsidRPr="00661AFE" w:rsidRDefault="00661AFE" w:rsidP="00E62E10">
            <w:pPr>
              <w:spacing w:before="0" w:after="120" w:line="240" w:lineRule="auto"/>
              <w:ind w:left="0"/>
              <w:outlineLvl w:val="3"/>
              <w:rPr>
                <w:sz w:val="20"/>
                <w:szCs w:val="20"/>
              </w:rPr>
            </w:pPr>
            <w:r w:rsidRPr="00661AFE">
              <w:rPr>
                <w:color w:val="000000"/>
                <w:sz w:val="20"/>
                <w:szCs w:val="20"/>
              </w:rPr>
              <w:t xml:space="preserve">Provision of Progress Report 14 (covering the period 1 July to </w:t>
            </w:r>
            <w:r w:rsidRPr="00661AFE">
              <w:rPr>
                <w:color w:val="000000"/>
                <w:sz w:val="20"/>
                <w:szCs w:val="20"/>
              </w:rPr>
              <w:br/>
              <w:t>31 December 2023) that contains the information specified in Item I.2 of this Project Schedule demonstrating the completion of deliverables/milestone as per the approved annual Workplan and financial statement for the reporting period and which meets the Commonwealth’s satisfaction.</w:t>
            </w:r>
          </w:p>
        </w:tc>
        <w:tc>
          <w:tcPr>
            <w:tcW w:w="1843" w:type="dxa"/>
            <w:shd w:val="clear" w:color="auto" w:fill="auto"/>
            <w:vAlign w:val="center"/>
          </w:tcPr>
          <w:p w14:paraId="660A9725" w14:textId="77777777" w:rsidR="00661AFE" w:rsidRPr="00661AFE" w:rsidRDefault="00661AFE" w:rsidP="00E62E10">
            <w:pPr>
              <w:spacing w:before="0" w:after="120" w:line="240" w:lineRule="auto"/>
              <w:ind w:left="0"/>
              <w:jc w:val="center"/>
              <w:outlineLvl w:val="3"/>
              <w:rPr>
                <w:sz w:val="20"/>
                <w:szCs w:val="20"/>
              </w:rPr>
            </w:pPr>
            <w:r w:rsidRPr="00661AFE">
              <w:rPr>
                <w:color w:val="000000"/>
                <w:sz w:val="20"/>
                <w:szCs w:val="20"/>
              </w:rPr>
              <w:t>31 January 2024</w:t>
            </w:r>
          </w:p>
        </w:tc>
      </w:tr>
      <w:tr w:rsidR="00661AFE" w:rsidRPr="00661AFE" w14:paraId="63FE2DC6" w14:textId="77777777" w:rsidTr="00661AFE">
        <w:tblPrEx>
          <w:tblCellMar>
            <w:top w:w="57" w:type="dxa"/>
            <w:bottom w:w="57" w:type="dxa"/>
          </w:tblCellMar>
        </w:tblPrEx>
        <w:tc>
          <w:tcPr>
            <w:tcW w:w="1147" w:type="dxa"/>
            <w:shd w:val="clear" w:color="auto" w:fill="auto"/>
            <w:vAlign w:val="center"/>
          </w:tcPr>
          <w:p w14:paraId="44C9593E" w14:textId="77777777" w:rsidR="00661AFE" w:rsidRPr="00661AFE" w:rsidRDefault="00661AFE" w:rsidP="00E62E10">
            <w:pPr>
              <w:spacing w:before="0" w:after="120" w:line="240" w:lineRule="auto"/>
              <w:ind w:left="0"/>
              <w:rPr>
                <w:sz w:val="20"/>
                <w:szCs w:val="20"/>
              </w:rPr>
            </w:pPr>
            <w:r w:rsidRPr="00661AFE">
              <w:rPr>
                <w:sz w:val="20"/>
                <w:szCs w:val="20"/>
              </w:rPr>
              <w:t>20.</w:t>
            </w:r>
          </w:p>
        </w:tc>
        <w:tc>
          <w:tcPr>
            <w:tcW w:w="6224" w:type="dxa"/>
            <w:shd w:val="clear" w:color="auto" w:fill="auto"/>
            <w:vAlign w:val="center"/>
          </w:tcPr>
          <w:p w14:paraId="7B717337" w14:textId="77777777" w:rsidR="00661AFE" w:rsidRPr="00661AFE" w:rsidRDefault="00661AFE" w:rsidP="00E62E10">
            <w:pPr>
              <w:spacing w:before="0" w:after="120" w:line="240" w:lineRule="auto"/>
              <w:ind w:left="0"/>
              <w:rPr>
                <w:sz w:val="20"/>
                <w:szCs w:val="20"/>
              </w:rPr>
            </w:pPr>
            <w:r w:rsidRPr="00661AFE">
              <w:rPr>
                <w:sz w:val="20"/>
                <w:szCs w:val="20"/>
              </w:rPr>
              <w:t>Provision of:</w:t>
            </w:r>
          </w:p>
          <w:p w14:paraId="4A5E0110" w14:textId="77777777" w:rsidR="00661AFE" w:rsidRPr="00661AFE" w:rsidRDefault="00661AFE" w:rsidP="0096244E">
            <w:pPr>
              <w:numPr>
                <w:ilvl w:val="0"/>
                <w:numId w:val="31"/>
              </w:numPr>
              <w:spacing w:before="0" w:after="120" w:line="240" w:lineRule="auto"/>
              <w:ind w:left="305" w:hanging="305"/>
              <w:rPr>
                <w:sz w:val="20"/>
                <w:szCs w:val="20"/>
              </w:rPr>
            </w:pPr>
            <w:r w:rsidRPr="00661AFE">
              <w:rPr>
                <w:sz w:val="20"/>
                <w:szCs w:val="20"/>
              </w:rPr>
              <w:t>a Final Report that contains the information specified in Item I.4 of this Project Schedule and reporting on Works undertaken between 30 November 2016 and 31 December 2023 and to the satisfaction of the Commonwealth;</w:t>
            </w:r>
          </w:p>
          <w:p w14:paraId="135B94DD" w14:textId="77777777" w:rsidR="00661AFE" w:rsidRPr="00661AFE" w:rsidRDefault="00661AFE" w:rsidP="0096244E">
            <w:pPr>
              <w:numPr>
                <w:ilvl w:val="0"/>
                <w:numId w:val="31"/>
              </w:numPr>
              <w:spacing w:before="0" w:after="120" w:line="240" w:lineRule="auto"/>
              <w:ind w:left="305" w:hanging="305"/>
              <w:rPr>
                <w:sz w:val="20"/>
                <w:szCs w:val="20"/>
              </w:rPr>
            </w:pPr>
            <w:r w:rsidRPr="00661AFE">
              <w:rPr>
                <w:sz w:val="20"/>
                <w:szCs w:val="20"/>
              </w:rPr>
              <w:t>the Evaluation Report that contains the information specified in Item H.6. of this Project Schedule with the content and in the format agreed between parties and to the satisfaction of the Commonwealth; and</w:t>
            </w:r>
          </w:p>
          <w:p w14:paraId="3B6A91CA" w14:textId="77777777" w:rsidR="00661AFE" w:rsidRPr="00661AFE" w:rsidRDefault="00661AFE" w:rsidP="0096244E">
            <w:pPr>
              <w:numPr>
                <w:ilvl w:val="0"/>
                <w:numId w:val="31"/>
              </w:numPr>
              <w:spacing w:before="0" w:after="120" w:line="240" w:lineRule="auto"/>
              <w:ind w:left="305" w:hanging="305"/>
              <w:rPr>
                <w:sz w:val="20"/>
                <w:szCs w:val="20"/>
              </w:rPr>
            </w:pPr>
            <w:proofErr w:type="gramStart"/>
            <w:r w:rsidRPr="00661AFE">
              <w:rPr>
                <w:sz w:val="20"/>
                <w:szCs w:val="20"/>
              </w:rPr>
              <w:t>an</w:t>
            </w:r>
            <w:proofErr w:type="gramEnd"/>
            <w:r w:rsidRPr="00661AFE">
              <w:rPr>
                <w:sz w:val="20"/>
                <w:szCs w:val="20"/>
              </w:rPr>
              <w:t xml:space="preserve"> Audited Financial Report covering the period 1 January 2020 to 31 December 2023 .</w:t>
            </w:r>
          </w:p>
        </w:tc>
        <w:tc>
          <w:tcPr>
            <w:tcW w:w="1843" w:type="dxa"/>
            <w:vAlign w:val="center"/>
          </w:tcPr>
          <w:p w14:paraId="0267D25F" w14:textId="77777777" w:rsidR="00661AFE" w:rsidRPr="00661AFE" w:rsidRDefault="00661AFE" w:rsidP="00E62E10">
            <w:pPr>
              <w:spacing w:before="0" w:after="120" w:line="240" w:lineRule="auto"/>
              <w:ind w:left="0"/>
              <w:jc w:val="center"/>
              <w:rPr>
                <w:sz w:val="20"/>
                <w:szCs w:val="20"/>
              </w:rPr>
            </w:pPr>
            <w:r w:rsidRPr="00661AFE">
              <w:rPr>
                <w:sz w:val="20"/>
                <w:szCs w:val="20"/>
              </w:rPr>
              <w:t>31 March 2024</w:t>
            </w:r>
          </w:p>
        </w:tc>
      </w:tr>
    </w:tbl>
    <w:p w14:paraId="0B95660D" w14:textId="77777777" w:rsidR="000C0DCD" w:rsidRPr="00661AFE" w:rsidRDefault="000C0DCD" w:rsidP="0096244E">
      <w:pPr>
        <w:pStyle w:val="ScheduleLevel1"/>
        <w:numPr>
          <w:ilvl w:val="1"/>
          <w:numId w:val="27"/>
        </w:numPr>
        <w:spacing w:line="240" w:lineRule="auto"/>
        <w:ind w:left="992" w:right="45" w:hanging="992"/>
      </w:pPr>
      <w:bookmarkStart w:id="17" w:name="_Ref204014463"/>
      <w:bookmarkStart w:id="18" w:name="_Toc204163211"/>
      <w:bookmarkStart w:id="19" w:name="_Ref210103531"/>
      <w:bookmarkStart w:id="20" w:name="_Toc215313758"/>
      <w:bookmarkStart w:id="21" w:name="_Ref232435580"/>
      <w:bookmarkStart w:id="22" w:name="_Toc234906171"/>
      <w:bookmarkStart w:id="23" w:name="_Toc242077535"/>
      <w:bookmarkStart w:id="24" w:name="_Ref244667751"/>
      <w:bookmarkStart w:id="25" w:name="_Ref244667822"/>
      <w:bookmarkStart w:id="26" w:name="_Ref244669355"/>
      <w:bookmarkStart w:id="27" w:name="_Ref244669402"/>
      <w:bookmarkStart w:id="28" w:name="_Toc244930284"/>
      <w:bookmarkStart w:id="29" w:name="_Ref286657548"/>
      <w:bookmarkStart w:id="30" w:name="_Ref203988466"/>
      <w:bookmarkStart w:id="31" w:name="_Toc204163213"/>
      <w:bookmarkStart w:id="32" w:name="_Toc215313759"/>
      <w:bookmarkStart w:id="33" w:name="_Ref224543249"/>
      <w:bookmarkStart w:id="34" w:name="_Ref232364040"/>
      <w:bookmarkStart w:id="35" w:name="_Ref204157159"/>
      <w:r w:rsidRPr="00661AFE">
        <w:t xml:space="preserve">Project </w:t>
      </w:r>
      <w:bookmarkEnd w:id="17"/>
      <w:bookmarkEnd w:id="18"/>
      <w:bookmarkEnd w:id="19"/>
      <w:bookmarkEnd w:id="20"/>
      <w:bookmarkEnd w:id="21"/>
      <w:r w:rsidRPr="00661AFE">
        <w:t>Cost</w:t>
      </w:r>
      <w:bookmarkEnd w:id="22"/>
      <w:bookmarkEnd w:id="23"/>
      <w:bookmarkEnd w:id="24"/>
      <w:bookmarkEnd w:id="25"/>
      <w:bookmarkEnd w:id="26"/>
      <w:bookmarkEnd w:id="27"/>
      <w:bookmarkEnd w:id="28"/>
    </w:p>
    <w:p w14:paraId="7D78A86E" w14:textId="77777777" w:rsidR="000C0DCD" w:rsidRPr="00661AFE" w:rsidRDefault="000C0DCD" w:rsidP="0096244E">
      <w:pPr>
        <w:pStyle w:val="ScheduleLevel2"/>
        <w:numPr>
          <w:ilvl w:val="2"/>
          <w:numId w:val="27"/>
        </w:numPr>
        <w:spacing w:before="120" w:line="240" w:lineRule="auto"/>
        <w:ind w:left="992" w:right="45" w:hanging="992"/>
      </w:pPr>
      <w:bookmarkStart w:id="36" w:name="_Ref236036308"/>
      <w:r w:rsidRPr="00661AFE">
        <w:t>Project Cost</w:t>
      </w:r>
      <w:bookmarkEnd w:id="36"/>
    </w:p>
    <w:p w14:paraId="6BEA17E4" w14:textId="77777777" w:rsidR="00661AFE" w:rsidRPr="00661AFE" w:rsidRDefault="00661AFE" w:rsidP="0096244E">
      <w:pPr>
        <w:pStyle w:val="ListParagraph"/>
        <w:numPr>
          <w:ilvl w:val="3"/>
          <w:numId w:val="27"/>
        </w:numPr>
        <w:spacing w:before="120" w:after="120" w:line="240" w:lineRule="auto"/>
        <w:ind w:left="992" w:hanging="992"/>
        <w:rPr>
          <w:rFonts w:ascii="Arial" w:hAnsi="Arial" w:cs="Arial"/>
          <w:lang w:eastAsia="en-AU"/>
        </w:rPr>
      </w:pPr>
      <w:bookmarkStart w:id="37" w:name="_Ref275366335"/>
      <w:bookmarkStart w:id="38" w:name="_Ref294270542"/>
      <w:r w:rsidRPr="00661AFE">
        <w:rPr>
          <w:rFonts w:ascii="Arial" w:hAnsi="Arial" w:cs="Arial"/>
          <w:lang w:eastAsia="en-AU"/>
        </w:rPr>
        <w:t>The maximum GST exclusive Project Cost for this Project is $33,910,912 as detailed in the following table.</w:t>
      </w:r>
    </w:p>
    <w:tbl>
      <w:tblPr>
        <w:tblW w:w="49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701"/>
        <w:gridCol w:w="1701"/>
        <w:gridCol w:w="1701"/>
      </w:tblGrid>
      <w:tr w:rsidR="00661AFE" w:rsidRPr="00661AFE" w14:paraId="2D9B223C" w14:textId="77777777" w:rsidTr="00661AFE">
        <w:tc>
          <w:tcPr>
            <w:tcW w:w="2231" w:type="pct"/>
            <w:tcBorders>
              <w:top w:val="single" w:sz="4" w:space="0" w:color="auto"/>
              <w:left w:val="single" w:sz="4" w:space="0" w:color="auto"/>
              <w:bottom w:val="single" w:sz="4" w:space="0" w:color="auto"/>
              <w:right w:val="single" w:sz="4" w:space="0" w:color="auto"/>
            </w:tcBorders>
            <w:hideMark/>
          </w:tcPr>
          <w:p w14:paraId="23D92C2E" w14:textId="77777777" w:rsidR="00661AFE" w:rsidRPr="001C1141" w:rsidRDefault="00661AFE" w:rsidP="001C1141">
            <w:pPr>
              <w:spacing w:before="240" w:line="240" w:lineRule="auto"/>
              <w:ind w:left="114"/>
              <w:jc w:val="center"/>
              <w:rPr>
                <w:b/>
                <w:sz w:val="20"/>
                <w:szCs w:val="20"/>
              </w:rPr>
            </w:pPr>
            <w:r w:rsidRPr="001C1141">
              <w:rPr>
                <w:b/>
                <w:sz w:val="20"/>
                <w:szCs w:val="20"/>
              </w:rPr>
              <w:t>Activity</w:t>
            </w:r>
          </w:p>
        </w:tc>
        <w:tc>
          <w:tcPr>
            <w:tcW w:w="923" w:type="pct"/>
            <w:tcBorders>
              <w:top w:val="single" w:sz="4" w:space="0" w:color="auto"/>
              <w:left w:val="single" w:sz="4" w:space="0" w:color="auto"/>
              <w:bottom w:val="single" w:sz="4" w:space="0" w:color="auto"/>
              <w:right w:val="single" w:sz="4" w:space="0" w:color="auto"/>
            </w:tcBorders>
          </w:tcPr>
          <w:p w14:paraId="5D80AC76" w14:textId="77777777" w:rsidR="00661AFE" w:rsidRPr="001C1141" w:rsidRDefault="00661AFE" w:rsidP="001C1141">
            <w:pPr>
              <w:spacing w:before="240" w:line="240" w:lineRule="auto"/>
              <w:ind w:left="114"/>
              <w:jc w:val="center"/>
              <w:rPr>
                <w:b/>
                <w:sz w:val="20"/>
                <w:szCs w:val="20"/>
              </w:rPr>
            </w:pPr>
            <w:r w:rsidRPr="001C1141">
              <w:rPr>
                <w:b/>
                <w:sz w:val="20"/>
                <w:szCs w:val="20"/>
              </w:rPr>
              <w:t>Funding</w:t>
            </w:r>
            <w:r w:rsidRPr="001C1141">
              <w:rPr>
                <w:b/>
                <w:sz w:val="20"/>
                <w:szCs w:val="20"/>
              </w:rPr>
              <w:br/>
            </w:r>
          </w:p>
        </w:tc>
        <w:tc>
          <w:tcPr>
            <w:tcW w:w="923" w:type="pct"/>
            <w:tcBorders>
              <w:top w:val="single" w:sz="4" w:space="0" w:color="auto"/>
              <w:left w:val="single" w:sz="4" w:space="0" w:color="auto"/>
              <w:bottom w:val="single" w:sz="4" w:space="0" w:color="auto"/>
              <w:right w:val="single" w:sz="4" w:space="0" w:color="auto"/>
            </w:tcBorders>
          </w:tcPr>
          <w:p w14:paraId="2C651D36" w14:textId="77777777" w:rsidR="00661AFE" w:rsidRPr="001C1141" w:rsidRDefault="00661AFE" w:rsidP="001C1141">
            <w:pPr>
              <w:spacing w:before="240" w:line="240" w:lineRule="auto"/>
              <w:ind w:left="114"/>
              <w:jc w:val="center"/>
              <w:rPr>
                <w:b/>
                <w:sz w:val="20"/>
                <w:szCs w:val="20"/>
              </w:rPr>
            </w:pPr>
            <w:r w:rsidRPr="001C1141">
              <w:rPr>
                <w:b/>
                <w:sz w:val="20"/>
                <w:szCs w:val="20"/>
              </w:rPr>
              <w:t>State Contribution</w:t>
            </w:r>
          </w:p>
        </w:tc>
        <w:tc>
          <w:tcPr>
            <w:tcW w:w="923" w:type="pct"/>
            <w:tcBorders>
              <w:top w:val="single" w:sz="4" w:space="0" w:color="auto"/>
              <w:left w:val="single" w:sz="4" w:space="0" w:color="auto"/>
              <w:bottom w:val="single" w:sz="4" w:space="0" w:color="auto"/>
              <w:right w:val="single" w:sz="4" w:space="0" w:color="auto"/>
            </w:tcBorders>
            <w:hideMark/>
          </w:tcPr>
          <w:p w14:paraId="3E1E5B23" w14:textId="77777777" w:rsidR="00661AFE" w:rsidRPr="001C1141" w:rsidRDefault="00661AFE" w:rsidP="001C1141">
            <w:pPr>
              <w:spacing w:before="240" w:line="240" w:lineRule="auto"/>
              <w:ind w:left="114"/>
              <w:jc w:val="center"/>
              <w:rPr>
                <w:b/>
                <w:sz w:val="20"/>
                <w:szCs w:val="20"/>
              </w:rPr>
            </w:pPr>
            <w:r w:rsidRPr="001C1141">
              <w:rPr>
                <w:b/>
                <w:sz w:val="20"/>
                <w:szCs w:val="20"/>
              </w:rPr>
              <w:t>Total Project Cost</w:t>
            </w:r>
          </w:p>
        </w:tc>
      </w:tr>
      <w:tr w:rsidR="00661AFE" w:rsidRPr="00661AFE" w14:paraId="63334D1B" w14:textId="77777777" w:rsidTr="00661AFE">
        <w:tc>
          <w:tcPr>
            <w:tcW w:w="2231" w:type="pct"/>
            <w:tcBorders>
              <w:top w:val="single" w:sz="4" w:space="0" w:color="auto"/>
              <w:left w:val="single" w:sz="4" w:space="0" w:color="auto"/>
              <w:bottom w:val="single" w:sz="4" w:space="0" w:color="auto"/>
              <w:right w:val="single" w:sz="4" w:space="0" w:color="auto"/>
            </w:tcBorders>
          </w:tcPr>
          <w:p w14:paraId="337D2D71" w14:textId="77777777" w:rsidR="00661AFE" w:rsidRPr="001C1141" w:rsidRDefault="00661AFE" w:rsidP="001C1141">
            <w:pPr>
              <w:tabs>
                <w:tab w:val="left" w:pos="720"/>
              </w:tabs>
              <w:spacing w:before="0" w:after="120" w:line="240" w:lineRule="auto"/>
              <w:ind w:left="0"/>
              <w:outlineLvl w:val="3"/>
              <w:rPr>
                <w:sz w:val="20"/>
                <w:szCs w:val="20"/>
              </w:rPr>
            </w:pPr>
            <w:r w:rsidRPr="001C1141">
              <w:rPr>
                <w:rFonts w:eastAsia="Times New Roman"/>
                <w:sz w:val="20"/>
                <w:szCs w:val="20"/>
              </w:rPr>
              <w:t>Project delivery/technical requirement</w:t>
            </w:r>
          </w:p>
        </w:tc>
        <w:tc>
          <w:tcPr>
            <w:tcW w:w="923" w:type="pct"/>
            <w:tcBorders>
              <w:top w:val="single" w:sz="4" w:space="0" w:color="auto"/>
              <w:left w:val="single" w:sz="4" w:space="0" w:color="auto"/>
              <w:bottom w:val="single" w:sz="4" w:space="0" w:color="auto"/>
              <w:right w:val="single" w:sz="4" w:space="0" w:color="auto"/>
            </w:tcBorders>
          </w:tcPr>
          <w:p w14:paraId="64451321" w14:textId="3AB10487" w:rsidR="00661AFE" w:rsidRPr="00C63009" w:rsidRDefault="00661AFE" w:rsidP="00C63009">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 xml:space="preserve"> $</w:t>
            </w:r>
            <w:r w:rsidR="00C63009" w:rsidRPr="00C63009">
              <w:rPr>
                <w:rFonts w:eastAsia="Times New Roman"/>
                <w:sz w:val="20"/>
                <w:szCs w:val="20"/>
                <w:highlight w:val="black"/>
              </w:rPr>
              <w:t>XX,XXX,XXX</w:t>
            </w:r>
            <w:r w:rsidRPr="00C63009">
              <w:rPr>
                <w:rFonts w:eastAsia="Times New Roman"/>
                <w:sz w:val="20"/>
                <w:szCs w:val="20"/>
                <w:highlight w:val="black"/>
              </w:rPr>
              <w:t xml:space="preserve"> </w:t>
            </w:r>
          </w:p>
        </w:tc>
        <w:tc>
          <w:tcPr>
            <w:tcW w:w="923" w:type="pct"/>
            <w:tcBorders>
              <w:top w:val="single" w:sz="4" w:space="0" w:color="auto"/>
              <w:left w:val="single" w:sz="4" w:space="0" w:color="auto"/>
              <w:bottom w:val="single" w:sz="4" w:space="0" w:color="auto"/>
              <w:right w:val="single" w:sz="4" w:space="0" w:color="auto"/>
            </w:tcBorders>
          </w:tcPr>
          <w:p w14:paraId="48FBB2FA" w14:textId="15C6199D" w:rsidR="00661AFE" w:rsidRPr="00C63009" w:rsidRDefault="00661AFE" w:rsidP="00C63009">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 xml:space="preserve"> $</w:t>
            </w:r>
            <w:r w:rsidR="00C63009" w:rsidRPr="00C63009">
              <w:rPr>
                <w:rFonts w:eastAsia="Times New Roman"/>
                <w:sz w:val="20"/>
                <w:szCs w:val="20"/>
                <w:highlight w:val="black"/>
              </w:rPr>
              <w:t>XXX,XXX</w:t>
            </w:r>
            <w:r w:rsidRPr="00C63009">
              <w:rPr>
                <w:rFonts w:eastAsia="Times New Roman"/>
                <w:sz w:val="20"/>
                <w:szCs w:val="20"/>
                <w:highlight w:val="black"/>
              </w:rPr>
              <w:t xml:space="preserve"> </w:t>
            </w:r>
          </w:p>
        </w:tc>
        <w:tc>
          <w:tcPr>
            <w:tcW w:w="923" w:type="pct"/>
            <w:tcBorders>
              <w:top w:val="single" w:sz="4" w:space="0" w:color="auto"/>
              <w:left w:val="single" w:sz="4" w:space="0" w:color="auto"/>
              <w:bottom w:val="single" w:sz="4" w:space="0" w:color="auto"/>
              <w:right w:val="single" w:sz="4" w:space="0" w:color="auto"/>
            </w:tcBorders>
          </w:tcPr>
          <w:p w14:paraId="7B0E006D" w14:textId="48627CFE" w:rsidR="00661AFE" w:rsidRPr="00C63009" w:rsidRDefault="00661AFE" w:rsidP="00C63009">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 xml:space="preserve"> $</w:t>
            </w:r>
            <w:r w:rsidR="00C63009" w:rsidRPr="00C63009">
              <w:rPr>
                <w:rFonts w:eastAsia="Times New Roman"/>
                <w:sz w:val="20"/>
                <w:szCs w:val="20"/>
                <w:highlight w:val="black"/>
              </w:rPr>
              <w:t>XX,XXX,XXX</w:t>
            </w:r>
            <w:r w:rsidRPr="00C63009">
              <w:rPr>
                <w:rFonts w:eastAsia="Times New Roman"/>
                <w:sz w:val="20"/>
                <w:szCs w:val="20"/>
                <w:highlight w:val="black"/>
              </w:rPr>
              <w:t xml:space="preserve"> </w:t>
            </w:r>
          </w:p>
        </w:tc>
      </w:tr>
      <w:tr w:rsidR="00661AFE" w:rsidRPr="00661AFE" w14:paraId="7D857602" w14:textId="77777777" w:rsidTr="00661AFE">
        <w:tc>
          <w:tcPr>
            <w:tcW w:w="2231" w:type="pct"/>
            <w:tcBorders>
              <w:top w:val="single" w:sz="4" w:space="0" w:color="auto"/>
              <w:left w:val="single" w:sz="4" w:space="0" w:color="auto"/>
              <w:bottom w:val="single" w:sz="4" w:space="0" w:color="auto"/>
              <w:right w:val="single" w:sz="4" w:space="0" w:color="auto"/>
            </w:tcBorders>
          </w:tcPr>
          <w:p w14:paraId="4221FA39" w14:textId="77777777" w:rsidR="00661AFE" w:rsidRPr="001C1141" w:rsidRDefault="00661AFE" w:rsidP="001C1141">
            <w:pPr>
              <w:tabs>
                <w:tab w:val="left" w:pos="720"/>
              </w:tabs>
              <w:spacing w:before="0" w:after="120" w:line="240" w:lineRule="auto"/>
              <w:ind w:left="0"/>
              <w:outlineLvl w:val="3"/>
              <w:rPr>
                <w:rFonts w:eastAsia="Times New Roman"/>
                <w:sz w:val="20"/>
                <w:szCs w:val="20"/>
              </w:rPr>
            </w:pPr>
            <w:r w:rsidRPr="001C1141">
              <w:rPr>
                <w:rFonts w:eastAsia="Times New Roman"/>
                <w:sz w:val="20"/>
                <w:szCs w:val="20"/>
              </w:rPr>
              <w:t>Construction/installation grants</w:t>
            </w:r>
          </w:p>
        </w:tc>
        <w:tc>
          <w:tcPr>
            <w:tcW w:w="923" w:type="pct"/>
            <w:tcBorders>
              <w:top w:val="single" w:sz="4" w:space="0" w:color="auto"/>
              <w:left w:val="single" w:sz="4" w:space="0" w:color="auto"/>
              <w:bottom w:val="single" w:sz="4" w:space="0" w:color="auto"/>
              <w:right w:val="single" w:sz="4" w:space="0" w:color="auto"/>
            </w:tcBorders>
          </w:tcPr>
          <w:p w14:paraId="2C892863" w14:textId="058B890E" w:rsidR="00661AFE" w:rsidRPr="00C63009" w:rsidRDefault="00661AFE" w:rsidP="00C63009">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w:t>
            </w:r>
            <w:r w:rsidR="00C63009" w:rsidRPr="00C63009">
              <w:rPr>
                <w:rFonts w:eastAsia="Times New Roman"/>
                <w:sz w:val="20"/>
                <w:szCs w:val="20"/>
                <w:highlight w:val="black"/>
              </w:rPr>
              <w:t>XX,XXX,XXX</w:t>
            </w:r>
            <w:r w:rsidRPr="00C63009">
              <w:rPr>
                <w:rFonts w:eastAsia="Times New Roman"/>
                <w:sz w:val="20"/>
                <w:szCs w:val="20"/>
                <w:highlight w:val="black"/>
              </w:rPr>
              <w:t xml:space="preserve"> </w:t>
            </w:r>
          </w:p>
        </w:tc>
        <w:tc>
          <w:tcPr>
            <w:tcW w:w="923" w:type="pct"/>
            <w:tcBorders>
              <w:top w:val="single" w:sz="4" w:space="0" w:color="auto"/>
              <w:left w:val="single" w:sz="4" w:space="0" w:color="auto"/>
              <w:bottom w:val="single" w:sz="4" w:space="0" w:color="auto"/>
              <w:right w:val="single" w:sz="4" w:space="0" w:color="auto"/>
            </w:tcBorders>
          </w:tcPr>
          <w:p w14:paraId="24DF22FA" w14:textId="0475364A" w:rsidR="00661AFE" w:rsidRPr="00C63009" w:rsidRDefault="00661AFE" w:rsidP="00C63009">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w:t>
            </w:r>
            <w:r w:rsidR="00C63009" w:rsidRPr="00C63009">
              <w:rPr>
                <w:rFonts w:eastAsia="Times New Roman"/>
                <w:sz w:val="20"/>
                <w:szCs w:val="20"/>
                <w:highlight w:val="black"/>
              </w:rPr>
              <w:t>XXX,XXX</w:t>
            </w:r>
            <w:r w:rsidRPr="00C63009">
              <w:rPr>
                <w:rFonts w:eastAsia="Times New Roman"/>
                <w:sz w:val="20"/>
                <w:szCs w:val="20"/>
                <w:highlight w:val="black"/>
              </w:rPr>
              <w:t xml:space="preserve"> </w:t>
            </w:r>
          </w:p>
        </w:tc>
        <w:tc>
          <w:tcPr>
            <w:tcW w:w="923" w:type="pct"/>
            <w:tcBorders>
              <w:top w:val="single" w:sz="4" w:space="0" w:color="auto"/>
              <w:left w:val="single" w:sz="4" w:space="0" w:color="auto"/>
              <w:bottom w:val="single" w:sz="4" w:space="0" w:color="auto"/>
              <w:right w:val="single" w:sz="4" w:space="0" w:color="auto"/>
            </w:tcBorders>
          </w:tcPr>
          <w:p w14:paraId="1F4D8F76" w14:textId="393B81AC" w:rsidR="00661AFE" w:rsidRPr="00C63009" w:rsidRDefault="00661AFE" w:rsidP="001C1141">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w:t>
            </w:r>
            <w:r w:rsidR="00C63009" w:rsidRPr="00C63009">
              <w:rPr>
                <w:rFonts w:eastAsia="Times New Roman"/>
                <w:sz w:val="20"/>
                <w:szCs w:val="20"/>
                <w:highlight w:val="black"/>
              </w:rPr>
              <w:t xml:space="preserve"> </w:t>
            </w:r>
            <w:r w:rsidR="00C63009" w:rsidRPr="00C63009">
              <w:rPr>
                <w:rFonts w:eastAsia="Times New Roman"/>
                <w:sz w:val="20"/>
                <w:szCs w:val="20"/>
                <w:highlight w:val="black"/>
              </w:rPr>
              <w:t>XX,XXX,XXX</w:t>
            </w:r>
            <w:r w:rsidRPr="00C63009">
              <w:rPr>
                <w:rFonts w:eastAsia="Times New Roman"/>
                <w:sz w:val="20"/>
                <w:szCs w:val="20"/>
                <w:highlight w:val="black"/>
              </w:rPr>
              <w:t xml:space="preserve"> </w:t>
            </w:r>
          </w:p>
        </w:tc>
      </w:tr>
      <w:tr w:rsidR="00661AFE" w:rsidRPr="00661AFE" w14:paraId="2B0B2B17" w14:textId="77777777" w:rsidTr="00661AFE">
        <w:tc>
          <w:tcPr>
            <w:tcW w:w="2231" w:type="pct"/>
            <w:tcBorders>
              <w:top w:val="single" w:sz="4" w:space="0" w:color="auto"/>
              <w:left w:val="single" w:sz="4" w:space="0" w:color="auto"/>
              <w:bottom w:val="single" w:sz="4" w:space="0" w:color="auto"/>
              <w:right w:val="single" w:sz="4" w:space="0" w:color="auto"/>
            </w:tcBorders>
          </w:tcPr>
          <w:p w14:paraId="040D2A42" w14:textId="77777777" w:rsidR="00661AFE" w:rsidRPr="001C1141" w:rsidRDefault="00661AFE" w:rsidP="001C1141">
            <w:pPr>
              <w:tabs>
                <w:tab w:val="left" w:pos="720"/>
              </w:tabs>
              <w:spacing w:before="0" w:after="120" w:line="240" w:lineRule="auto"/>
              <w:ind w:left="0"/>
              <w:outlineLvl w:val="3"/>
              <w:rPr>
                <w:rFonts w:eastAsia="Times New Roman"/>
                <w:sz w:val="20"/>
                <w:szCs w:val="20"/>
              </w:rPr>
            </w:pPr>
            <w:r w:rsidRPr="001C1141">
              <w:rPr>
                <w:rFonts w:eastAsia="Times New Roman"/>
                <w:sz w:val="20"/>
                <w:szCs w:val="20"/>
              </w:rPr>
              <w:t>Program Management and Corporate Overheads Costs</w:t>
            </w:r>
          </w:p>
        </w:tc>
        <w:tc>
          <w:tcPr>
            <w:tcW w:w="923" w:type="pct"/>
            <w:tcBorders>
              <w:top w:val="single" w:sz="4" w:space="0" w:color="auto"/>
              <w:left w:val="single" w:sz="4" w:space="0" w:color="auto"/>
              <w:bottom w:val="single" w:sz="4" w:space="0" w:color="auto"/>
              <w:right w:val="single" w:sz="4" w:space="0" w:color="auto"/>
            </w:tcBorders>
          </w:tcPr>
          <w:p w14:paraId="081ADF73" w14:textId="6A7B1D91" w:rsidR="00661AFE" w:rsidRPr="00C63009" w:rsidRDefault="00661AFE" w:rsidP="00C63009">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 xml:space="preserve"> $</w:t>
            </w:r>
            <w:r w:rsidR="00C63009" w:rsidRPr="00C63009">
              <w:rPr>
                <w:rFonts w:eastAsia="Times New Roman"/>
                <w:sz w:val="20"/>
                <w:szCs w:val="20"/>
                <w:highlight w:val="black"/>
              </w:rPr>
              <w:t>X,XXX,XXX</w:t>
            </w:r>
            <w:r w:rsidRPr="00C63009">
              <w:rPr>
                <w:rFonts w:eastAsia="Times New Roman"/>
                <w:sz w:val="20"/>
                <w:szCs w:val="20"/>
                <w:highlight w:val="black"/>
              </w:rPr>
              <w:t xml:space="preserve"> </w:t>
            </w:r>
          </w:p>
        </w:tc>
        <w:tc>
          <w:tcPr>
            <w:tcW w:w="923" w:type="pct"/>
            <w:tcBorders>
              <w:top w:val="single" w:sz="4" w:space="0" w:color="auto"/>
              <w:left w:val="single" w:sz="4" w:space="0" w:color="auto"/>
              <w:bottom w:val="single" w:sz="4" w:space="0" w:color="auto"/>
              <w:right w:val="single" w:sz="4" w:space="0" w:color="auto"/>
            </w:tcBorders>
          </w:tcPr>
          <w:p w14:paraId="09FAFE78" w14:textId="4B393EC5" w:rsidR="00661AFE" w:rsidRPr="00C63009" w:rsidRDefault="00661AFE" w:rsidP="001C1141">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 xml:space="preserve"> </w:t>
            </w:r>
            <w:r w:rsidR="00C63009" w:rsidRPr="00C63009">
              <w:rPr>
                <w:rFonts w:eastAsia="Times New Roman"/>
                <w:sz w:val="20"/>
                <w:szCs w:val="20"/>
                <w:highlight w:val="black"/>
              </w:rPr>
              <w:t>$XXX,XXX</w:t>
            </w:r>
            <w:r w:rsidRPr="00C63009">
              <w:rPr>
                <w:rFonts w:eastAsia="Times New Roman"/>
                <w:sz w:val="20"/>
                <w:szCs w:val="20"/>
                <w:highlight w:val="black"/>
              </w:rPr>
              <w:t xml:space="preserve"> </w:t>
            </w:r>
          </w:p>
        </w:tc>
        <w:tc>
          <w:tcPr>
            <w:tcW w:w="923" w:type="pct"/>
            <w:tcBorders>
              <w:top w:val="single" w:sz="4" w:space="0" w:color="auto"/>
              <w:left w:val="single" w:sz="4" w:space="0" w:color="auto"/>
              <w:bottom w:val="single" w:sz="4" w:space="0" w:color="auto"/>
              <w:right w:val="single" w:sz="4" w:space="0" w:color="auto"/>
            </w:tcBorders>
          </w:tcPr>
          <w:p w14:paraId="7D010434" w14:textId="48DDFC86" w:rsidR="00661AFE" w:rsidRPr="00C63009" w:rsidRDefault="00661AFE" w:rsidP="001C1141">
            <w:pPr>
              <w:tabs>
                <w:tab w:val="left" w:pos="720"/>
              </w:tabs>
              <w:spacing w:before="0" w:after="120" w:line="240" w:lineRule="auto"/>
              <w:ind w:left="0"/>
              <w:jc w:val="right"/>
              <w:outlineLvl w:val="3"/>
              <w:rPr>
                <w:rFonts w:eastAsia="Times New Roman"/>
                <w:sz w:val="20"/>
                <w:szCs w:val="20"/>
                <w:highlight w:val="black"/>
              </w:rPr>
            </w:pPr>
            <w:r w:rsidRPr="00C63009">
              <w:rPr>
                <w:rFonts w:eastAsia="Times New Roman"/>
                <w:sz w:val="20"/>
                <w:szCs w:val="20"/>
                <w:highlight w:val="black"/>
              </w:rPr>
              <w:t xml:space="preserve"> $</w:t>
            </w:r>
            <w:r w:rsidR="00C63009" w:rsidRPr="00C63009">
              <w:rPr>
                <w:rFonts w:eastAsia="Times New Roman"/>
                <w:sz w:val="20"/>
                <w:szCs w:val="20"/>
                <w:highlight w:val="black"/>
              </w:rPr>
              <w:t xml:space="preserve"> </w:t>
            </w:r>
            <w:r w:rsidR="00C63009" w:rsidRPr="00C63009">
              <w:rPr>
                <w:rFonts w:eastAsia="Times New Roman"/>
                <w:sz w:val="20"/>
                <w:szCs w:val="20"/>
                <w:highlight w:val="black"/>
              </w:rPr>
              <w:t>X,XXX,XXX</w:t>
            </w:r>
            <w:r w:rsidRPr="00C63009">
              <w:rPr>
                <w:rFonts w:eastAsia="Times New Roman"/>
                <w:sz w:val="20"/>
                <w:szCs w:val="20"/>
                <w:highlight w:val="black"/>
              </w:rPr>
              <w:t xml:space="preserve"> </w:t>
            </w:r>
          </w:p>
        </w:tc>
      </w:tr>
      <w:tr w:rsidR="00661AFE" w:rsidRPr="001C1141" w14:paraId="70C61612" w14:textId="77777777" w:rsidTr="00661AFE">
        <w:tc>
          <w:tcPr>
            <w:tcW w:w="2231" w:type="pct"/>
            <w:tcBorders>
              <w:top w:val="single" w:sz="4" w:space="0" w:color="auto"/>
              <w:left w:val="single" w:sz="4" w:space="0" w:color="auto"/>
              <w:bottom w:val="single" w:sz="4" w:space="0" w:color="auto"/>
              <w:right w:val="single" w:sz="4" w:space="0" w:color="auto"/>
            </w:tcBorders>
          </w:tcPr>
          <w:p w14:paraId="6680CFEB" w14:textId="77777777" w:rsidR="00661AFE" w:rsidRPr="001C1141" w:rsidRDefault="00661AFE" w:rsidP="001C1141">
            <w:pPr>
              <w:tabs>
                <w:tab w:val="left" w:pos="720"/>
              </w:tabs>
              <w:spacing w:before="0" w:after="120" w:line="240" w:lineRule="auto"/>
              <w:ind w:left="0"/>
              <w:outlineLvl w:val="3"/>
              <w:rPr>
                <w:rFonts w:eastAsia="Times New Roman"/>
                <w:b/>
                <w:bCs/>
                <w:sz w:val="20"/>
              </w:rPr>
            </w:pPr>
            <w:r w:rsidRPr="001C1141">
              <w:rPr>
                <w:rFonts w:eastAsia="Times New Roman"/>
                <w:b/>
                <w:bCs/>
                <w:sz w:val="20"/>
              </w:rPr>
              <w:t>Total</w:t>
            </w:r>
          </w:p>
        </w:tc>
        <w:tc>
          <w:tcPr>
            <w:tcW w:w="923" w:type="pct"/>
            <w:tcBorders>
              <w:top w:val="single" w:sz="4" w:space="0" w:color="auto"/>
              <w:left w:val="single" w:sz="4" w:space="0" w:color="auto"/>
              <w:bottom w:val="single" w:sz="4" w:space="0" w:color="auto"/>
              <w:right w:val="single" w:sz="4" w:space="0" w:color="auto"/>
            </w:tcBorders>
          </w:tcPr>
          <w:p w14:paraId="76B55DE8" w14:textId="77777777" w:rsidR="00661AFE" w:rsidRPr="001C1141" w:rsidRDefault="00661AFE" w:rsidP="001C1141">
            <w:pPr>
              <w:tabs>
                <w:tab w:val="left" w:pos="720"/>
              </w:tabs>
              <w:spacing w:before="0" w:after="120" w:line="240" w:lineRule="auto"/>
              <w:ind w:left="0"/>
              <w:jc w:val="right"/>
              <w:outlineLvl w:val="3"/>
              <w:rPr>
                <w:rFonts w:eastAsia="Times New Roman"/>
                <w:b/>
                <w:bCs/>
                <w:sz w:val="20"/>
              </w:rPr>
            </w:pPr>
            <w:r w:rsidRPr="001C1141">
              <w:rPr>
                <w:rFonts w:eastAsia="Times New Roman"/>
                <w:b/>
                <w:bCs/>
                <w:sz w:val="20"/>
              </w:rPr>
              <w:t>$32,562,234</w:t>
            </w:r>
          </w:p>
        </w:tc>
        <w:tc>
          <w:tcPr>
            <w:tcW w:w="923" w:type="pct"/>
            <w:tcBorders>
              <w:top w:val="single" w:sz="4" w:space="0" w:color="auto"/>
              <w:left w:val="single" w:sz="4" w:space="0" w:color="auto"/>
              <w:bottom w:val="single" w:sz="4" w:space="0" w:color="auto"/>
              <w:right w:val="single" w:sz="4" w:space="0" w:color="auto"/>
            </w:tcBorders>
          </w:tcPr>
          <w:p w14:paraId="26E090EF" w14:textId="77777777" w:rsidR="00661AFE" w:rsidRPr="001C1141" w:rsidRDefault="00661AFE" w:rsidP="001C1141">
            <w:pPr>
              <w:tabs>
                <w:tab w:val="left" w:pos="720"/>
              </w:tabs>
              <w:spacing w:before="0" w:after="120" w:line="240" w:lineRule="auto"/>
              <w:ind w:left="0"/>
              <w:jc w:val="right"/>
              <w:outlineLvl w:val="3"/>
              <w:rPr>
                <w:rFonts w:eastAsia="Times New Roman"/>
                <w:b/>
                <w:bCs/>
                <w:sz w:val="20"/>
              </w:rPr>
            </w:pPr>
            <w:r w:rsidRPr="001C1141">
              <w:rPr>
                <w:rFonts w:eastAsia="Times New Roman"/>
                <w:b/>
                <w:bCs/>
                <w:sz w:val="20"/>
              </w:rPr>
              <w:t>$1,348,678</w:t>
            </w:r>
          </w:p>
        </w:tc>
        <w:tc>
          <w:tcPr>
            <w:tcW w:w="923" w:type="pct"/>
            <w:tcBorders>
              <w:top w:val="single" w:sz="4" w:space="0" w:color="auto"/>
              <w:left w:val="single" w:sz="4" w:space="0" w:color="auto"/>
              <w:bottom w:val="single" w:sz="4" w:space="0" w:color="auto"/>
              <w:right w:val="single" w:sz="4" w:space="0" w:color="auto"/>
            </w:tcBorders>
          </w:tcPr>
          <w:p w14:paraId="1024D9D9" w14:textId="77777777" w:rsidR="00661AFE" w:rsidRPr="001C1141" w:rsidRDefault="00661AFE" w:rsidP="001C1141">
            <w:pPr>
              <w:tabs>
                <w:tab w:val="left" w:pos="720"/>
              </w:tabs>
              <w:spacing w:before="0" w:after="120" w:line="240" w:lineRule="auto"/>
              <w:ind w:left="0"/>
              <w:jc w:val="right"/>
              <w:outlineLvl w:val="3"/>
              <w:rPr>
                <w:rFonts w:eastAsia="Times New Roman"/>
                <w:b/>
                <w:bCs/>
                <w:sz w:val="20"/>
              </w:rPr>
            </w:pPr>
            <w:r w:rsidRPr="001C1141">
              <w:rPr>
                <w:rFonts w:eastAsia="Times New Roman"/>
                <w:b/>
                <w:bCs/>
                <w:sz w:val="20"/>
              </w:rPr>
              <w:t>$33,910,912</w:t>
            </w:r>
          </w:p>
        </w:tc>
      </w:tr>
    </w:tbl>
    <w:bookmarkEnd w:id="37"/>
    <w:bookmarkEnd w:id="38"/>
    <w:p w14:paraId="05D893CF" w14:textId="35DE0015" w:rsidR="000C0DCD" w:rsidRPr="00661AFE" w:rsidRDefault="000C0DCD" w:rsidP="0096244E">
      <w:pPr>
        <w:pStyle w:val="ScheduleLevel2"/>
        <w:numPr>
          <w:ilvl w:val="2"/>
          <w:numId w:val="27"/>
        </w:numPr>
        <w:spacing w:before="120" w:after="120" w:line="240" w:lineRule="auto"/>
        <w:ind w:left="992" w:right="45" w:hanging="992"/>
      </w:pPr>
      <w:r w:rsidRPr="00661AFE">
        <w:t xml:space="preserve">Contribution Components of </w:t>
      </w:r>
      <w:r w:rsidR="00661AFE" w:rsidRPr="00661AFE">
        <w:t>Project</w:t>
      </w:r>
      <w:r w:rsidRPr="00661AFE">
        <w:t xml:space="preserve"> </w:t>
      </w:r>
    </w:p>
    <w:p w14:paraId="5963E84B" w14:textId="77777777" w:rsidR="00661AFE" w:rsidRPr="00661AFE" w:rsidRDefault="00661AFE" w:rsidP="0096244E">
      <w:pPr>
        <w:pStyle w:val="ListParagraph"/>
        <w:numPr>
          <w:ilvl w:val="3"/>
          <w:numId w:val="27"/>
        </w:numPr>
        <w:spacing w:after="120" w:line="240" w:lineRule="auto"/>
        <w:ind w:left="992" w:hanging="992"/>
        <w:rPr>
          <w:rFonts w:ascii="Arial" w:hAnsi="Arial" w:cs="Arial"/>
          <w:lang w:eastAsia="en-AU"/>
        </w:rPr>
      </w:pPr>
      <w:r w:rsidRPr="00661AFE">
        <w:rPr>
          <w:rFonts w:ascii="Arial" w:hAnsi="Arial" w:cs="Arial"/>
          <w:lang w:eastAsia="en-AU"/>
        </w:rPr>
        <w:t>The maximum GST exclusive Funding and State Contributions to the Project Cost for the Project (as specified in Item D.1) are set out in the following table:</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4253"/>
      </w:tblGrid>
      <w:tr w:rsidR="00661AFE" w:rsidRPr="00661AFE" w14:paraId="2532659C" w14:textId="77777777" w:rsidTr="00661AFE">
        <w:tc>
          <w:tcPr>
            <w:tcW w:w="2692" w:type="pct"/>
          </w:tcPr>
          <w:p w14:paraId="148FCA4A" w14:textId="77777777" w:rsidR="00661AFE" w:rsidRPr="00661AFE" w:rsidRDefault="00661AFE" w:rsidP="00E62E10">
            <w:pPr>
              <w:pStyle w:val="TableHeading2"/>
              <w:spacing w:before="0" w:after="120" w:line="240" w:lineRule="auto"/>
              <w:jc w:val="center"/>
            </w:pPr>
            <w:bookmarkStart w:id="39" w:name="_Ref232432768"/>
            <w:r w:rsidRPr="00661AFE">
              <w:t>Contribution</w:t>
            </w:r>
          </w:p>
        </w:tc>
        <w:tc>
          <w:tcPr>
            <w:tcW w:w="2308" w:type="pct"/>
          </w:tcPr>
          <w:p w14:paraId="6B50302D" w14:textId="77777777" w:rsidR="00661AFE" w:rsidRPr="00661AFE" w:rsidRDefault="00661AFE" w:rsidP="00E62E10">
            <w:pPr>
              <w:pStyle w:val="TableHeading2"/>
              <w:spacing w:before="0" w:line="240" w:lineRule="auto"/>
              <w:jc w:val="center"/>
            </w:pPr>
            <w:r w:rsidRPr="00661AFE">
              <w:t>Maximum Contribution</w:t>
            </w:r>
          </w:p>
          <w:p w14:paraId="7E55307F" w14:textId="77777777" w:rsidR="00661AFE" w:rsidRPr="00661AFE" w:rsidRDefault="00661AFE" w:rsidP="00E62E10">
            <w:pPr>
              <w:pStyle w:val="TableHeading2"/>
              <w:spacing w:before="0" w:line="240" w:lineRule="auto"/>
              <w:jc w:val="center"/>
            </w:pPr>
            <w:r w:rsidRPr="00661AFE">
              <w:t>($)</w:t>
            </w:r>
          </w:p>
        </w:tc>
      </w:tr>
      <w:tr w:rsidR="00661AFE" w:rsidRPr="00661AFE" w14:paraId="77A2A47F" w14:textId="77777777" w:rsidTr="00661AFE">
        <w:tc>
          <w:tcPr>
            <w:tcW w:w="2692" w:type="pct"/>
          </w:tcPr>
          <w:p w14:paraId="1970D3B0" w14:textId="77777777" w:rsidR="00661AFE" w:rsidRPr="00661AFE" w:rsidRDefault="00661AFE" w:rsidP="00E62E10">
            <w:pPr>
              <w:pStyle w:val="TablePlainParagraph"/>
              <w:spacing w:before="0" w:after="120" w:line="240" w:lineRule="auto"/>
            </w:pPr>
            <w:r w:rsidRPr="00661AFE">
              <w:t>Commonwealth Funding</w:t>
            </w:r>
          </w:p>
        </w:tc>
        <w:tc>
          <w:tcPr>
            <w:tcW w:w="2308" w:type="pct"/>
          </w:tcPr>
          <w:p w14:paraId="1875BB64" w14:textId="77777777" w:rsidR="00661AFE" w:rsidRPr="00661AFE" w:rsidRDefault="00661AFE" w:rsidP="00E62E10">
            <w:pPr>
              <w:pStyle w:val="TablePlainParagraph"/>
              <w:spacing w:before="0" w:after="120" w:line="240" w:lineRule="auto"/>
              <w:ind w:left="284"/>
              <w:jc w:val="right"/>
            </w:pPr>
            <w:r w:rsidRPr="00661AFE">
              <w:t>$32,562,234</w:t>
            </w:r>
          </w:p>
        </w:tc>
      </w:tr>
      <w:tr w:rsidR="00661AFE" w:rsidRPr="00661AFE" w14:paraId="3EE2D4C7" w14:textId="77777777" w:rsidTr="00661AFE">
        <w:tc>
          <w:tcPr>
            <w:tcW w:w="2692" w:type="pct"/>
          </w:tcPr>
          <w:p w14:paraId="358D8CAE" w14:textId="77777777" w:rsidR="00661AFE" w:rsidRPr="00661AFE" w:rsidRDefault="00661AFE" w:rsidP="00E62E10">
            <w:pPr>
              <w:pStyle w:val="TablePlainParagraph"/>
              <w:spacing w:before="0" w:after="120" w:line="240" w:lineRule="auto"/>
            </w:pPr>
            <w:r w:rsidRPr="00661AFE">
              <w:t>State Contributions</w:t>
            </w:r>
          </w:p>
        </w:tc>
        <w:tc>
          <w:tcPr>
            <w:tcW w:w="2308" w:type="pct"/>
          </w:tcPr>
          <w:p w14:paraId="125AC276" w14:textId="77777777" w:rsidR="00661AFE" w:rsidRPr="00661AFE" w:rsidRDefault="00661AFE" w:rsidP="00E62E10">
            <w:pPr>
              <w:pStyle w:val="TablePlainParagraph"/>
              <w:spacing w:before="0" w:after="120" w:line="240" w:lineRule="auto"/>
              <w:ind w:left="284"/>
              <w:jc w:val="right"/>
            </w:pPr>
            <w:r w:rsidRPr="00661AFE">
              <w:t>$1,348,678</w:t>
            </w:r>
          </w:p>
        </w:tc>
      </w:tr>
      <w:tr w:rsidR="00661AFE" w:rsidRPr="00661AFE" w14:paraId="3C2CA4D7" w14:textId="77777777" w:rsidTr="00661AFE">
        <w:tc>
          <w:tcPr>
            <w:tcW w:w="2692" w:type="pct"/>
            <w:vAlign w:val="center"/>
          </w:tcPr>
          <w:p w14:paraId="1F099AB4" w14:textId="77777777" w:rsidR="00661AFE" w:rsidRPr="00661AFE" w:rsidRDefault="00661AFE" w:rsidP="00E62E10">
            <w:pPr>
              <w:pStyle w:val="TablePlainParagraph"/>
              <w:spacing w:before="0" w:after="120" w:line="240" w:lineRule="auto"/>
              <w:ind w:left="2160" w:hanging="2160"/>
              <w:rPr>
                <w:b/>
              </w:rPr>
            </w:pPr>
            <w:r w:rsidRPr="00661AFE">
              <w:rPr>
                <w:b/>
              </w:rPr>
              <w:t>Project Cost as set out in Item D.1.1</w:t>
            </w:r>
          </w:p>
        </w:tc>
        <w:tc>
          <w:tcPr>
            <w:tcW w:w="2308" w:type="pct"/>
            <w:vAlign w:val="center"/>
          </w:tcPr>
          <w:p w14:paraId="4E80BF03" w14:textId="77777777" w:rsidR="00661AFE" w:rsidRPr="00661AFE" w:rsidRDefault="00661AFE" w:rsidP="00E62E10">
            <w:pPr>
              <w:pStyle w:val="TablePlainParagraph"/>
              <w:tabs>
                <w:tab w:val="left" w:pos="225"/>
                <w:tab w:val="left" w:pos="795"/>
              </w:tabs>
              <w:spacing w:before="0" w:after="120" w:line="240" w:lineRule="auto"/>
              <w:ind w:left="2444" w:hanging="2160"/>
              <w:jc w:val="right"/>
              <w:rPr>
                <w:b/>
              </w:rPr>
            </w:pPr>
            <w:r w:rsidRPr="00661AFE">
              <w:rPr>
                <w:b/>
              </w:rPr>
              <w:t>$33,910,912</w:t>
            </w:r>
          </w:p>
        </w:tc>
      </w:tr>
    </w:tbl>
    <w:bookmarkEnd w:id="39"/>
    <w:p w14:paraId="10450EB9" w14:textId="77777777" w:rsidR="000C0DCD" w:rsidRPr="00661AFE" w:rsidRDefault="000C0DCD" w:rsidP="0096244E">
      <w:pPr>
        <w:pStyle w:val="ScheduleLevel2"/>
        <w:numPr>
          <w:ilvl w:val="2"/>
          <w:numId w:val="27"/>
        </w:numPr>
        <w:spacing w:before="120" w:after="120" w:line="240" w:lineRule="auto"/>
        <w:ind w:left="992" w:right="45" w:hanging="992"/>
      </w:pPr>
      <w:r w:rsidRPr="00661AFE">
        <w:lastRenderedPageBreak/>
        <w:t>State Contributions</w:t>
      </w:r>
    </w:p>
    <w:p w14:paraId="44527DE3" w14:textId="7C3FFB5B" w:rsidR="000C0DCD" w:rsidRPr="001C1141" w:rsidRDefault="000C0DCD" w:rsidP="0096244E">
      <w:pPr>
        <w:pStyle w:val="ListParagraph"/>
        <w:numPr>
          <w:ilvl w:val="3"/>
          <w:numId w:val="27"/>
        </w:numPr>
        <w:spacing w:after="120" w:line="240" w:lineRule="auto"/>
        <w:ind w:left="992" w:hanging="992"/>
        <w:rPr>
          <w:rFonts w:ascii="Arial" w:hAnsi="Arial" w:cs="Arial"/>
          <w:lang w:eastAsia="en-AU"/>
        </w:rPr>
      </w:pPr>
      <w:r w:rsidRPr="001C1141">
        <w:rPr>
          <w:rFonts w:ascii="Arial" w:hAnsi="Arial" w:cs="Arial"/>
          <w:lang w:eastAsia="en-AU"/>
        </w:rPr>
        <w:t xml:space="preserve">The State agrees to provide the following cash contributions to the total Project Cost for this </w:t>
      </w:r>
      <w:r w:rsidR="00661AFE" w:rsidRPr="001C1141">
        <w:rPr>
          <w:rFonts w:ascii="Arial" w:hAnsi="Arial" w:cs="Arial"/>
          <w:lang w:eastAsia="en-AU"/>
        </w:rPr>
        <w:t>Project</w:t>
      </w:r>
      <w:r w:rsidRPr="001C1141">
        <w:rPr>
          <w:rFonts w:ascii="Arial" w:hAnsi="Arial" w:cs="Arial"/>
          <w:lang w:eastAsia="en-AU"/>
        </w:rPr>
        <w:t xml:space="preserve"> at the following times: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268"/>
      </w:tblGrid>
      <w:tr w:rsidR="00661AFE" w:rsidRPr="00661AFE" w14:paraId="61E03A34" w14:textId="77777777" w:rsidTr="00661AFE">
        <w:tc>
          <w:tcPr>
            <w:tcW w:w="3769" w:type="pct"/>
            <w:tcBorders>
              <w:top w:val="single" w:sz="4" w:space="0" w:color="auto"/>
              <w:left w:val="single" w:sz="4" w:space="0" w:color="auto"/>
              <w:bottom w:val="single" w:sz="4" w:space="0" w:color="auto"/>
              <w:right w:val="single" w:sz="4" w:space="0" w:color="auto"/>
            </w:tcBorders>
            <w:vAlign w:val="center"/>
          </w:tcPr>
          <w:p w14:paraId="3ACA0FC9" w14:textId="77777777" w:rsidR="00661AFE" w:rsidRPr="00661AFE" w:rsidRDefault="00661AFE" w:rsidP="00E62E10">
            <w:pPr>
              <w:pStyle w:val="TablePlainParagraph"/>
              <w:spacing w:before="0" w:after="120" w:line="240" w:lineRule="auto"/>
              <w:rPr>
                <w:b/>
                <w:szCs w:val="20"/>
              </w:rPr>
            </w:pPr>
            <w:r w:rsidRPr="00661AFE">
              <w:rPr>
                <w:b/>
                <w:szCs w:val="20"/>
              </w:rPr>
              <w:t>Milestone by which State Contribution is to be provided</w:t>
            </w:r>
          </w:p>
        </w:tc>
        <w:tc>
          <w:tcPr>
            <w:tcW w:w="1231" w:type="pct"/>
            <w:tcBorders>
              <w:top w:val="single" w:sz="4" w:space="0" w:color="auto"/>
              <w:left w:val="single" w:sz="4" w:space="0" w:color="auto"/>
              <w:bottom w:val="single" w:sz="4" w:space="0" w:color="auto"/>
              <w:right w:val="single" w:sz="4" w:space="0" w:color="auto"/>
            </w:tcBorders>
            <w:vAlign w:val="center"/>
          </w:tcPr>
          <w:p w14:paraId="74CC6F8C" w14:textId="77777777" w:rsidR="00661AFE" w:rsidRPr="00661AFE" w:rsidRDefault="00661AFE" w:rsidP="00E62E10">
            <w:pPr>
              <w:pStyle w:val="TablePlainParagraph"/>
              <w:spacing w:before="0" w:after="0" w:line="240" w:lineRule="auto"/>
              <w:ind w:right="176"/>
              <w:jc w:val="center"/>
              <w:rPr>
                <w:b/>
                <w:szCs w:val="20"/>
              </w:rPr>
            </w:pPr>
            <w:r w:rsidRPr="00661AFE">
              <w:rPr>
                <w:b/>
                <w:szCs w:val="20"/>
              </w:rPr>
              <w:t>GST exclusive amount of State Contribution</w:t>
            </w:r>
          </w:p>
        </w:tc>
      </w:tr>
      <w:tr w:rsidR="00661AFE" w:rsidRPr="00661AFE" w14:paraId="0649101D" w14:textId="77777777" w:rsidTr="00661AFE">
        <w:tc>
          <w:tcPr>
            <w:tcW w:w="3769" w:type="pct"/>
            <w:tcBorders>
              <w:top w:val="single" w:sz="4" w:space="0" w:color="auto"/>
              <w:left w:val="single" w:sz="4" w:space="0" w:color="auto"/>
              <w:bottom w:val="single" w:sz="4" w:space="0" w:color="auto"/>
              <w:right w:val="single" w:sz="4" w:space="0" w:color="auto"/>
            </w:tcBorders>
            <w:vAlign w:val="bottom"/>
          </w:tcPr>
          <w:p w14:paraId="7225CFE7" w14:textId="77777777" w:rsidR="00661AFE" w:rsidRPr="00661AFE" w:rsidRDefault="00661AFE" w:rsidP="00E62E10">
            <w:pPr>
              <w:pStyle w:val="TablePlainParagraph"/>
              <w:spacing w:before="0" w:after="0" w:line="240" w:lineRule="auto"/>
              <w:rPr>
                <w:szCs w:val="20"/>
              </w:rPr>
            </w:pPr>
            <w:r w:rsidRPr="00661AFE">
              <w:rPr>
                <w:szCs w:val="20"/>
              </w:rPr>
              <w:t>Upon completion of Project Milestone 1.</w:t>
            </w:r>
          </w:p>
        </w:tc>
        <w:tc>
          <w:tcPr>
            <w:tcW w:w="1231" w:type="pct"/>
            <w:tcBorders>
              <w:top w:val="single" w:sz="4" w:space="0" w:color="auto"/>
              <w:left w:val="single" w:sz="4" w:space="0" w:color="auto"/>
              <w:bottom w:val="single" w:sz="4" w:space="0" w:color="auto"/>
              <w:right w:val="single" w:sz="4" w:space="0" w:color="auto"/>
            </w:tcBorders>
            <w:vAlign w:val="bottom"/>
          </w:tcPr>
          <w:p w14:paraId="2FA5CA27" w14:textId="6C0A3B41" w:rsidR="00661AFE" w:rsidRPr="00C63009" w:rsidRDefault="00661AFE" w:rsidP="00C63009">
            <w:pPr>
              <w:pStyle w:val="TablePlainParagraph"/>
              <w:spacing w:before="0" w:after="120" w:line="240" w:lineRule="auto"/>
              <w:jc w:val="right"/>
              <w:rPr>
                <w:szCs w:val="20"/>
                <w:highlight w:val="black"/>
              </w:rPr>
            </w:pPr>
            <w:r w:rsidRPr="00C63009">
              <w:rPr>
                <w:szCs w:val="20"/>
                <w:highlight w:val="black"/>
              </w:rPr>
              <w:t>$</w:t>
            </w:r>
            <w:r w:rsidR="00C63009" w:rsidRPr="00C63009">
              <w:rPr>
                <w:szCs w:val="20"/>
                <w:highlight w:val="black"/>
              </w:rPr>
              <w:t>XX,XXX</w:t>
            </w:r>
          </w:p>
        </w:tc>
      </w:tr>
      <w:tr w:rsidR="00661AFE" w:rsidRPr="00661AFE" w14:paraId="7761E518" w14:textId="77777777" w:rsidTr="00661AFE">
        <w:tc>
          <w:tcPr>
            <w:tcW w:w="3769" w:type="pct"/>
            <w:tcBorders>
              <w:top w:val="single" w:sz="4" w:space="0" w:color="auto"/>
              <w:left w:val="single" w:sz="4" w:space="0" w:color="auto"/>
              <w:bottom w:val="single" w:sz="4" w:space="0" w:color="auto"/>
              <w:right w:val="single" w:sz="4" w:space="0" w:color="auto"/>
            </w:tcBorders>
            <w:vAlign w:val="bottom"/>
          </w:tcPr>
          <w:p w14:paraId="3BFBE920" w14:textId="77777777" w:rsidR="00661AFE" w:rsidRPr="00661AFE" w:rsidRDefault="00661AFE" w:rsidP="00E62E10">
            <w:pPr>
              <w:pStyle w:val="TablePlainParagraph"/>
              <w:spacing w:before="0" w:after="0" w:line="240" w:lineRule="auto"/>
              <w:rPr>
                <w:szCs w:val="20"/>
              </w:rPr>
            </w:pPr>
            <w:r w:rsidRPr="00661AFE">
              <w:rPr>
                <w:szCs w:val="20"/>
              </w:rPr>
              <w:t>Upon completion of Project Milestone 2. </w:t>
            </w:r>
          </w:p>
        </w:tc>
        <w:tc>
          <w:tcPr>
            <w:tcW w:w="1231" w:type="pct"/>
            <w:tcBorders>
              <w:top w:val="single" w:sz="4" w:space="0" w:color="auto"/>
              <w:left w:val="single" w:sz="4" w:space="0" w:color="auto"/>
              <w:bottom w:val="single" w:sz="4" w:space="0" w:color="auto"/>
              <w:right w:val="single" w:sz="4" w:space="0" w:color="auto"/>
            </w:tcBorders>
            <w:vAlign w:val="bottom"/>
          </w:tcPr>
          <w:p w14:paraId="4A2B3A21" w14:textId="6665117C" w:rsidR="00661AFE" w:rsidRPr="00C63009" w:rsidRDefault="00661AFE" w:rsidP="00C63009">
            <w:pPr>
              <w:pStyle w:val="TablePlainParagraph"/>
              <w:spacing w:before="0" w:after="120" w:line="240" w:lineRule="auto"/>
              <w:jc w:val="right"/>
              <w:rPr>
                <w:szCs w:val="20"/>
                <w:highlight w:val="black"/>
              </w:rPr>
            </w:pPr>
            <w:r w:rsidRPr="00C63009">
              <w:rPr>
                <w:szCs w:val="20"/>
                <w:highlight w:val="black"/>
              </w:rPr>
              <w:t>$</w:t>
            </w:r>
            <w:r w:rsidR="00C63009" w:rsidRPr="00C63009">
              <w:rPr>
                <w:szCs w:val="20"/>
                <w:highlight w:val="black"/>
              </w:rPr>
              <w:t>XXX,XXX</w:t>
            </w:r>
          </w:p>
        </w:tc>
      </w:tr>
      <w:tr w:rsidR="00661AFE" w:rsidRPr="00661AFE" w14:paraId="260D7448" w14:textId="77777777" w:rsidTr="00661AFE">
        <w:tc>
          <w:tcPr>
            <w:tcW w:w="3769" w:type="pct"/>
            <w:tcBorders>
              <w:top w:val="single" w:sz="4" w:space="0" w:color="auto"/>
              <w:left w:val="single" w:sz="4" w:space="0" w:color="auto"/>
              <w:bottom w:val="single" w:sz="4" w:space="0" w:color="auto"/>
              <w:right w:val="single" w:sz="4" w:space="0" w:color="auto"/>
            </w:tcBorders>
            <w:vAlign w:val="bottom"/>
          </w:tcPr>
          <w:p w14:paraId="019EB326" w14:textId="77777777" w:rsidR="00661AFE" w:rsidRPr="00661AFE" w:rsidRDefault="00661AFE" w:rsidP="00E62E10">
            <w:pPr>
              <w:pStyle w:val="TablePlainParagraph"/>
              <w:spacing w:before="0" w:after="0" w:line="240" w:lineRule="auto"/>
              <w:rPr>
                <w:szCs w:val="20"/>
              </w:rPr>
            </w:pPr>
            <w:r w:rsidRPr="00661AFE">
              <w:rPr>
                <w:szCs w:val="20"/>
              </w:rPr>
              <w:t>Upon completion of Project Milestone 3. </w:t>
            </w:r>
          </w:p>
        </w:tc>
        <w:tc>
          <w:tcPr>
            <w:tcW w:w="1231" w:type="pct"/>
            <w:tcBorders>
              <w:top w:val="single" w:sz="4" w:space="0" w:color="auto"/>
              <w:left w:val="single" w:sz="4" w:space="0" w:color="auto"/>
              <w:bottom w:val="single" w:sz="4" w:space="0" w:color="auto"/>
              <w:right w:val="single" w:sz="4" w:space="0" w:color="auto"/>
            </w:tcBorders>
            <w:vAlign w:val="bottom"/>
          </w:tcPr>
          <w:p w14:paraId="404B5BCC" w14:textId="7536E4C5" w:rsidR="00661AFE" w:rsidRPr="00C63009" w:rsidRDefault="00661AFE" w:rsidP="00E62E10">
            <w:pPr>
              <w:pStyle w:val="TablePlainParagraph"/>
              <w:spacing w:before="0" w:after="120" w:line="240" w:lineRule="auto"/>
              <w:jc w:val="right"/>
              <w:rPr>
                <w:szCs w:val="20"/>
                <w:highlight w:val="black"/>
              </w:rPr>
            </w:pPr>
            <w:r w:rsidRPr="00C63009">
              <w:rPr>
                <w:szCs w:val="20"/>
                <w:highlight w:val="black"/>
              </w:rPr>
              <w:t>$</w:t>
            </w:r>
            <w:r w:rsidR="00C63009" w:rsidRPr="00C63009">
              <w:rPr>
                <w:szCs w:val="20"/>
                <w:highlight w:val="black"/>
              </w:rPr>
              <w:t xml:space="preserve"> </w:t>
            </w:r>
            <w:r w:rsidR="00C63009" w:rsidRPr="00C63009">
              <w:rPr>
                <w:szCs w:val="20"/>
                <w:highlight w:val="black"/>
              </w:rPr>
              <w:t>XXX,XXX</w:t>
            </w:r>
          </w:p>
        </w:tc>
      </w:tr>
      <w:tr w:rsidR="00661AFE" w:rsidRPr="00661AFE" w14:paraId="1954E1A6" w14:textId="77777777" w:rsidTr="00661AFE">
        <w:tc>
          <w:tcPr>
            <w:tcW w:w="3769" w:type="pct"/>
            <w:tcBorders>
              <w:top w:val="single" w:sz="4" w:space="0" w:color="auto"/>
              <w:left w:val="single" w:sz="4" w:space="0" w:color="auto"/>
              <w:bottom w:val="single" w:sz="4" w:space="0" w:color="auto"/>
              <w:right w:val="single" w:sz="4" w:space="0" w:color="auto"/>
            </w:tcBorders>
            <w:vAlign w:val="bottom"/>
          </w:tcPr>
          <w:p w14:paraId="6D32C4EC" w14:textId="77777777" w:rsidR="00661AFE" w:rsidRPr="00661AFE" w:rsidRDefault="00661AFE" w:rsidP="00E62E10">
            <w:pPr>
              <w:pStyle w:val="TablePlainParagraph"/>
              <w:spacing w:before="0" w:after="0" w:line="240" w:lineRule="auto"/>
              <w:rPr>
                <w:szCs w:val="20"/>
              </w:rPr>
            </w:pPr>
            <w:r w:rsidRPr="00661AFE">
              <w:rPr>
                <w:szCs w:val="20"/>
              </w:rPr>
              <w:t>Upon completion of Project Milestone 4. </w:t>
            </w:r>
          </w:p>
        </w:tc>
        <w:tc>
          <w:tcPr>
            <w:tcW w:w="1231" w:type="pct"/>
            <w:tcBorders>
              <w:top w:val="single" w:sz="4" w:space="0" w:color="auto"/>
              <w:left w:val="single" w:sz="4" w:space="0" w:color="auto"/>
              <w:bottom w:val="single" w:sz="4" w:space="0" w:color="auto"/>
              <w:right w:val="single" w:sz="4" w:space="0" w:color="auto"/>
            </w:tcBorders>
            <w:vAlign w:val="bottom"/>
          </w:tcPr>
          <w:p w14:paraId="4FB9789C" w14:textId="24E643C7" w:rsidR="00661AFE" w:rsidRPr="00C63009" w:rsidRDefault="00661AFE" w:rsidP="00E62E10">
            <w:pPr>
              <w:pStyle w:val="TablePlainParagraph"/>
              <w:spacing w:before="0" w:after="120" w:line="240" w:lineRule="auto"/>
              <w:jc w:val="right"/>
              <w:rPr>
                <w:szCs w:val="20"/>
                <w:highlight w:val="black"/>
              </w:rPr>
            </w:pPr>
            <w:r w:rsidRPr="00C63009">
              <w:rPr>
                <w:szCs w:val="20"/>
                <w:highlight w:val="black"/>
              </w:rPr>
              <w:t>$</w:t>
            </w:r>
            <w:r w:rsidR="00C63009" w:rsidRPr="00C63009">
              <w:rPr>
                <w:szCs w:val="20"/>
                <w:highlight w:val="black"/>
              </w:rPr>
              <w:t xml:space="preserve"> </w:t>
            </w:r>
            <w:r w:rsidR="00C63009" w:rsidRPr="00C63009">
              <w:rPr>
                <w:szCs w:val="20"/>
                <w:highlight w:val="black"/>
              </w:rPr>
              <w:t>XXX,XXX</w:t>
            </w:r>
          </w:p>
        </w:tc>
      </w:tr>
      <w:tr w:rsidR="00661AFE" w:rsidRPr="0017052E" w14:paraId="597BF91E" w14:textId="77777777" w:rsidTr="00661AFE">
        <w:tc>
          <w:tcPr>
            <w:tcW w:w="3769" w:type="pct"/>
            <w:tcBorders>
              <w:top w:val="single" w:sz="4" w:space="0" w:color="auto"/>
              <w:left w:val="single" w:sz="4" w:space="0" w:color="auto"/>
              <w:bottom w:val="single" w:sz="4" w:space="0" w:color="auto"/>
              <w:right w:val="single" w:sz="4" w:space="0" w:color="auto"/>
            </w:tcBorders>
            <w:vAlign w:val="bottom"/>
          </w:tcPr>
          <w:p w14:paraId="68616323" w14:textId="77777777" w:rsidR="00661AFE" w:rsidRPr="00661AFE" w:rsidRDefault="00661AFE" w:rsidP="00E62E10">
            <w:pPr>
              <w:pStyle w:val="TablePlainParagraph"/>
              <w:spacing w:before="0" w:after="0" w:line="240" w:lineRule="auto"/>
              <w:rPr>
                <w:szCs w:val="20"/>
              </w:rPr>
            </w:pPr>
            <w:r w:rsidRPr="00661AFE">
              <w:rPr>
                <w:szCs w:val="20"/>
              </w:rPr>
              <w:t>Upon completion of Project Milestone 5. </w:t>
            </w:r>
          </w:p>
        </w:tc>
        <w:tc>
          <w:tcPr>
            <w:tcW w:w="1231" w:type="pct"/>
            <w:tcBorders>
              <w:top w:val="single" w:sz="4" w:space="0" w:color="auto"/>
              <w:left w:val="single" w:sz="4" w:space="0" w:color="auto"/>
              <w:bottom w:val="single" w:sz="4" w:space="0" w:color="auto"/>
              <w:right w:val="single" w:sz="4" w:space="0" w:color="auto"/>
            </w:tcBorders>
            <w:vAlign w:val="bottom"/>
          </w:tcPr>
          <w:p w14:paraId="7B251AA4" w14:textId="3F1ABD8C" w:rsidR="00661AFE" w:rsidRPr="00C63009" w:rsidRDefault="00661AFE" w:rsidP="00E62E10">
            <w:pPr>
              <w:pStyle w:val="TablePlainParagraph"/>
              <w:spacing w:before="0" w:after="120" w:line="240" w:lineRule="auto"/>
              <w:jc w:val="right"/>
              <w:rPr>
                <w:szCs w:val="20"/>
                <w:highlight w:val="black"/>
              </w:rPr>
            </w:pPr>
            <w:r w:rsidRPr="00C63009">
              <w:rPr>
                <w:szCs w:val="20"/>
                <w:highlight w:val="black"/>
              </w:rPr>
              <w:t>$</w:t>
            </w:r>
            <w:r w:rsidR="00C63009" w:rsidRPr="00C63009">
              <w:rPr>
                <w:szCs w:val="20"/>
                <w:highlight w:val="black"/>
              </w:rPr>
              <w:t>X</w:t>
            </w:r>
          </w:p>
        </w:tc>
      </w:tr>
      <w:tr w:rsidR="00661AFE" w:rsidRPr="0017052E" w14:paraId="4D217A05" w14:textId="77777777" w:rsidTr="00661AFE">
        <w:tc>
          <w:tcPr>
            <w:tcW w:w="3769" w:type="pct"/>
            <w:tcBorders>
              <w:top w:val="single" w:sz="4" w:space="0" w:color="auto"/>
              <w:left w:val="single" w:sz="4" w:space="0" w:color="auto"/>
              <w:bottom w:val="single" w:sz="4" w:space="0" w:color="auto"/>
              <w:right w:val="single" w:sz="4" w:space="0" w:color="auto"/>
            </w:tcBorders>
            <w:vAlign w:val="bottom"/>
          </w:tcPr>
          <w:p w14:paraId="0410D157" w14:textId="77777777" w:rsidR="00661AFE" w:rsidRPr="0017052E" w:rsidRDefault="00661AFE" w:rsidP="00E62E10">
            <w:pPr>
              <w:pStyle w:val="TablePlainParagraph"/>
              <w:spacing w:before="0" w:after="0" w:line="240" w:lineRule="auto"/>
              <w:rPr>
                <w:szCs w:val="20"/>
              </w:rPr>
            </w:pPr>
            <w:r w:rsidRPr="0017052E">
              <w:rPr>
                <w:szCs w:val="20"/>
              </w:rPr>
              <w:t>Upon completion of Project Milestone 6. </w:t>
            </w:r>
          </w:p>
        </w:tc>
        <w:tc>
          <w:tcPr>
            <w:tcW w:w="1231" w:type="pct"/>
            <w:tcBorders>
              <w:top w:val="single" w:sz="4" w:space="0" w:color="auto"/>
              <w:left w:val="single" w:sz="4" w:space="0" w:color="auto"/>
              <w:bottom w:val="single" w:sz="4" w:space="0" w:color="auto"/>
              <w:right w:val="single" w:sz="4" w:space="0" w:color="auto"/>
            </w:tcBorders>
            <w:vAlign w:val="bottom"/>
          </w:tcPr>
          <w:p w14:paraId="143B9721" w14:textId="6D02D2C3" w:rsidR="00661AFE" w:rsidRPr="00C63009" w:rsidRDefault="00661AFE" w:rsidP="00E62E10">
            <w:pPr>
              <w:pStyle w:val="TablePlainParagraph"/>
              <w:spacing w:before="0" w:after="120" w:line="240" w:lineRule="auto"/>
              <w:jc w:val="right"/>
              <w:rPr>
                <w:szCs w:val="20"/>
                <w:highlight w:val="black"/>
              </w:rPr>
            </w:pPr>
            <w:r w:rsidRPr="00C63009">
              <w:rPr>
                <w:szCs w:val="20"/>
                <w:highlight w:val="black"/>
              </w:rPr>
              <w:t>$</w:t>
            </w:r>
            <w:r w:rsidR="00C63009" w:rsidRPr="00C63009">
              <w:rPr>
                <w:szCs w:val="20"/>
                <w:highlight w:val="black"/>
              </w:rPr>
              <w:t xml:space="preserve"> </w:t>
            </w:r>
            <w:r w:rsidR="00C63009" w:rsidRPr="00C63009">
              <w:rPr>
                <w:szCs w:val="20"/>
                <w:highlight w:val="black"/>
              </w:rPr>
              <w:t>XXX,XXX</w:t>
            </w:r>
          </w:p>
        </w:tc>
      </w:tr>
      <w:tr w:rsidR="00661AFE" w:rsidRPr="0017052E" w14:paraId="5EA3C47C" w14:textId="77777777" w:rsidTr="00661AFE">
        <w:tc>
          <w:tcPr>
            <w:tcW w:w="3769" w:type="pct"/>
            <w:tcBorders>
              <w:top w:val="single" w:sz="4" w:space="0" w:color="auto"/>
              <w:left w:val="single" w:sz="4" w:space="0" w:color="auto"/>
              <w:bottom w:val="single" w:sz="4" w:space="0" w:color="auto"/>
              <w:right w:val="single" w:sz="4" w:space="0" w:color="auto"/>
            </w:tcBorders>
            <w:vAlign w:val="bottom"/>
          </w:tcPr>
          <w:p w14:paraId="1852F207" w14:textId="77777777" w:rsidR="00661AFE" w:rsidRPr="0017052E" w:rsidRDefault="00661AFE" w:rsidP="00E62E10">
            <w:pPr>
              <w:pStyle w:val="TablePlainParagraph"/>
              <w:spacing w:before="0" w:after="0" w:line="240" w:lineRule="auto"/>
              <w:rPr>
                <w:szCs w:val="20"/>
              </w:rPr>
            </w:pPr>
            <w:r w:rsidRPr="0017052E">
              <w:rPr>
                <w:szCs w:val="20"/>
              </w:rPr>
              <w:t>Upon completion of Project Milestone 7. </w:t>
            </w:r>
          </w:p>
        </w:tc>
        <w:tc>
          <w:tcPr>
            <w:tcW w:w="1231" w:type="pct"/>
            <w:tcBorders>
              <w:top w:val="single" w:sz="4" w:space="0" w:color="auto"/>
              <w:left w:val="single" w:sz="4" w:space="0" w:color="auto"/>
              <w:bottom w:val="single" w:sz="4" w:space="0" w:color="auto"/>
              <w:right w:val="single" w:sz="4" w:space="0" w:color="auto"/>
            </w:tcBorders>
            <w:vAlign w:val="bottom"/>
          </w:tcPr>
          <w:p w14:paraId="411BB2B6" w14:textId="52448CEC" w:rsidR="00661AFE" w:rsidRPr="00C63009" w:rsidRDefault="00661AFE" w:rsidP="00E62E10">
            <w:pPr>
              <w:pStyle w:val="TablePlainParagraph"/>
              <w:spacing w:before="0" w:after="120" w:line="240" w:lineRule="auto"/>
              <w:jc w:val="right"/>
              <w:rPr>
                <w:szCs w:val="20"/>
                <w:highlight w:val="black"/>
              </w:rPr>
            </w:pPr>
            <w:r w:rsidRPr="00C63009">
              <w:rPr>
                <w:szCs w:val="20"/>
                <w:highlight w:val="black"/>
              </w:rPr>
              <w:t>$</w:t>
            </w:r>
            <w:r w:rsidR="00C63009" w:rsidRPr="00C63009">
              <w:rPr>
                <w:szCs w:val="20"/>
                <w:highlight w:val="black"/>
              </w:rPr>
              <w:t xml:space="preserve"> </w:t>
            </w:r>
            <w:r w:rsidR="00C63009" w:rsidRPr="00C63009">
              <w:rPr>
                <w:szCs w:val="20"/>
                <w:highlight w:val="black"/>
              </w:rPr>
              <w:t>XXX,XXX</w:t>
            </w:r>
          </w:p>
        </w:tc>
      </w:tr>
      <w:tr w:rsidR="00661AFE" w:rsidRPr="0017052E" w14:paraId="2553B696" w14:textId="77777777" w:rsidTr="00661AFE">
        <w:tc>
          <w:tcPr>
            <w:tcW w:w="3769" w:type="pct"/>
            <w:tcBorders>
              <w:top w:val="single" w:sz="4" w:space="0" w:color="auto"/>
              <w:left w:val="single" w:sz="4" w:space="0" w:color="auto"/>
              <w:bottom w:val="single" w:sz="4" w:space="0" w:color="auto"/>
              <w:right w:val="single" w:sz="4" w:space="0" w:color="auto"/>
            </w:tcBorders>
          </w:tcPr>
          <w:p w14:paraId="4BB5B71E" w14:textId="77777777" w:rsidR="00661AFE" w:rsidRPr="0017052E" w:rsidRDefault="00661AFE" w:rsidP="00E62E10">
            <w:pPr>
              <w:pStyle w:val="TablePlainParagraph"/>
              <w:spacing w:before="0" w:after="120" w:line="240" w:lineRule="auto"/>
              <w:rPr>
                <w:szCs w:val="20"/>
              </w:rPr>
            </w:pPr>
            <w:r w:rsidRPr="0017052E">
              <w:rPr>
                <w:b/>
                <w:szCs w:val="20"/>
              </w:rPr>
              <w:t>Total State Contribution</w:t>
            </w:r>
          </w:p>
        </w:tc>
        <w:tc>
          <w:tcPr>
            <w:tcW w:w="1231" w:type="pct"/>
            <w:tcBorders>
              <w:top w:val="single" w:sz="4" w:space="0" w:color="auto"/>
              <w:left w:val="single" w:sz="4" w:space="0" w:color="auto"/>
              <w:bottom w:val="single" w:sz="4" w:space="0" w:color="auto"/>
              <w:right w:val="single" w:sz="4" w:space="0" w:color="auto"/>
            </w:tcBorders>
            <w:vAlign w:val="bottom"/>
          </w:tcPr>
          <w:p w14:paraId="153ECD39" w14:textId="77777777" w:rsidR="00661AFE" w:rsidRPr="0017052E" w:rsidRDefault="00661AFE" w:rsidP="00E62E10">
            <w:pPr>
              <w:pStyle w:val="TablePlainParagraph"/>
              <w:spacing w:before="0" w:after="120" w:line="240" w:lineRule="auto"/>
              <w:jc w:val="right"/>
              <w:rPr>
                <w:szCs w:val="20"/>
              </w:rPr>
            </w:pPr>
            <w:r w:rsidRPr="0017052E">
              <w:rPr>
                <w:szCs w:val="20"/>
              </w:rPr>
              <w:t>$1,348,678</w:t>
            </w:r>
          </w:p>
        </w:tc>
      </w:tr>
    </w:tbl>
    <w:p w14:paraId="4DCADA89" w14:textId="77777777" w:rsidR="00B2657D" w:rsidRPr="00B2657D" w:rsidRDefault="00B2657D" w:rsidP="00B2657D">
      <w:pPr>
        <w:spacing w:before="0" w:after="120" w:line="240" w:lineRule="auto"/>
        <w:ind w:left="0"/>
      </w:pPr>
    </w:p>
    <w:p w14:paraId="38D347C2" w14:textId="7161BE35" w:rsidR="00661AFE" w:rsidRPr="00661AFE" w:rsidRDefault="00661AFE" w:rsidP="0096244E">
      <w:pPr>
        <w:pStyle w:val="ListParagraph"/>
        <w:numPr>
          <w:ilvl w:val="3"/>
          <w:numId w:val="27"/>
        </w:numPr>
        <w:spacing w:after="120" w:line="240" w:lineRule="auto"/>
        <w:ind w:left="992" w:hanging="992"/>
        <w:rPr>
          <w:rFonts w:ascii="Arial" w:hAnsi="Arial" w:cs="Arial"/>
          <w:lang w:eastAsia="en-AU"/>
        </w:rPr>
      </w:pPr>
      <w:r w:rsidRPr="00661AFE">
        <w:rPr>
          <w:rFonts w:ascii="Arial" w:hAnsi="Arial" w:cs="Arial"/>
          <w:lang w:eastAsia="en-AU"/>
        </w:rPr>
        <w:t>The State agrees that its State Contributions will not include any financial assistance that the State has received from the Commonwealth for this Project.</w:t>
      </w:r>
    </w:p>
    <w:p w14:paraId="1A91F65F" w14:textId="7BA53A75" w:rsidR="000C0DCD" w:rsidRPr="001C1141" w:rsidRDefault="000C0DCD" w:rsidP="0096244E">
      <w:pPr>
        <w:pStyle w:val="ListParagraph"/>
        <w:numPr>
          <w:ilvl w:val="3"/>
          <w:numId w:val="27"/>
        </w:numPr>
        <w:spacing w:after="120" w:line="240" w:lineRule="auto"/>
        <w:ind w:left="992" w:hanging="992"/>
        <w:rPr>
          <w:rFonts w:ascii="Arial" w:hAnsi="Arial" w:cs="Arial"/>
          <w:lang w:eastAsia="en-AU"/>
        </w:rPr>
      </w:pPr>
      <w:r w:rsidRPr="001C1141">
        <w:rPr>
          <w:rFonts w:ascii="Arial" w:hAnsi="Arial" w:cs="Arial"/>
          <w:lang w:eastAsia="en-AU"/>
        </w:rPr>
        <w:t xml:space="preserve">In Item </w:t>
      </w:r>
      <w:r w:rsidR="00184552" w:rsidRPr="001C1141">
        <w:rPr>
          <w:rFonts w:ascii="Arial" w:hAnsi="Arial" w:cs="Arial"/>
          <w:lang w:eastAsia="en-AU"/>
        </w:rPr>
        <w:t xml:space="preserve">D.3.2 </w:t>
      </w:r>
      <w:r w:rsidRPr="001C1141">
        <w:rPr>
          <w:rFonts w:ascii="Arial" w:hAnsi="Arial" w:cs="Arial"/>
          <w:lang w:eastAsia="en-AU"/>
        </w:rPr>
        <w:t>financial assistance’ means Commonwealth money received under any Commonwealth program.</w:t>
      </w:r>
    </w:p>
    <w:p w14:paraId="3308C9CE" w14:textId="77777777" w:rsidR="00661AFE" w:rsidRPr="00B2657D" w:rsidRDefault="00661AFE" w:rsidP="0096244E">
      <w:pPr>
        <w:pStyle w:val="ScheduleLevel2"/>
        <w:numPr>
          <w:ilvl w:val="2"/>
          <w:numId w:val="27"/>
        </w:numPr>
        <w:spacing w:before="120" w:after="120" w:line="240" w:lineRule="auto"/>
        <w:ind w:left="992" w:right="45" w:hanging="992"/>
      </w:pPr>
      <w:r w:rsidRPr="00B2657D">
        <w:t>Other Contributions</w:t>
      </w:r>
    </w:p>
    <w:p w14:paraId="58436364" w14:textId="4A7C0A5D" w:rsidR="00661AFE" w:rsidRPr="00661AFE" w:rsidRDefault="00661AFE" w:rsidP="0096244E">
      <w:pPr>
        <w:pStyle w:val="ListParagraph"/>
        <w:numPr>
          <w:ilvl w:val="3"/>
          <w:numId w:val="27"/>
        </w:numPr>
        <w:spacing w:after="120" w:line="240" w:lineRule="auto"/>
        <w:ind w:left="992" w:hanging="992"/>
        <w:rPr>
          <w:rFonts w:ascii="Arial" w:hAnsi="Arial" w:cs="Arial"/>
          <w:lang w:eastAsia="en-AU"/>
        </w:rPr>
      </w:pPr>
      <w:r w:rsidRPr="00661AFE">
        <w:rPr>
          <w:rFonts w:ascii="Arial" w:hAnsi="Arial" w:cs="Arial"/>
          <w:lang w:eastAsia="en-AU"/>
        </w:rPr>
        <w:t>There are no other contributions for this Project</w:t>
      </w:r>
    </w:p>
    <w:p w14:paraId="3B16DD35" w14:textId="1050BAA1" w:rsidR="000C0DCD" w:rsidRPr="00661AFE" w:rsidRDefault="000C0DCD" w:rsidP="0096244E">
      <w:pPr>
        <w:pStyle w:val="ScheduleLevel2"/>
        <w:numPr>
          <w:ilvl w:val="2"/>
          <w:numId w:val="27"/>
        </w:numPr>
        <w:spacing w:before="120" w:after="120" w:line="240" w:lineRule="auto"/>
        <w:ind w:left="992" w:right="45" w:hanging="992"/>
      </w:pPr>
      <w:bookmarkStart w:id="40" w:name="_Ref275369975"/>
      <w:bookmarkEnd w:id="29"/>
      <w:bookmarkEnd w:id="30"/>
      <w:bookmarkEnd w:id="31"/>
      <w:bookmarkEnd w:id="32"/>
      <w:bookmarkEnd w:id="33"/>
      <w:bookmarkEnd w:id="34"/>
      <w:bookmarkEnd w:id="35"/>
      <w:r w:rsidRPr="00661AFE">
        <w:t>Budget</w:t>
      </w:r>
    </w:p>
    <w:p w14:paraId="290A3A17" w14:textId="77777777" w:rsidR="00661AFE" w:rsidRPr="00661AFE" w:rsidRDefault="00661AFE" w:rsidP="0096244E">
      <w:pPr>
        <w:pStyle w:val="ListParagraph"/>
        <w:numPr>
          <w:ilvl w:val="3"/>
          <w:numId w:val="27"/>
        </w:numPr>
        <w:spacing w:after="120" w:line="240" w:lineRule="auto"/>
        <w:ind w:left="992" w:hanging="992"/>
        <w:rPr>
          <w:rFonts w:ascii="Arial" w:hAnsi="Arial" w:cs="Arial"/>
          <w:lang w:eastAsia="en-AU"/>
        </w:rPr>
      </w:pPr>
      <w:r w:rsidRPr="00661AFE">
        <w:rPr>
          <w:rFonts w:ascii="Arial" w:hAnsi="Arial" w:cs="Arial"/>
          <w:lang w:eastAsia="en-AU"/>
        </w:rPr>
        <w:t xml:space="preserve">The State agrees to spend only the Funding and the State Contributions in accordance with Attachment A and as detailed in an approved Annual Workplan under Item B.4. </w:t>
      </w:r>
    </w:p>
    <w:p w14:paraId="48C5DBBF" w14:textId="77777777" w:rsidR="00661AFE" w:rsidRPr="00661AFE" w:rsidRDefault="00661AFE" w:rsidP="0096244E">
      <w:pPr>
        <w:pStyle w:val="ListParagraph"/>
        <w:numPr>
          <w:ilvl w:val="3"/>
          <w:numId w:val="27"/>
        </w:numPr>
        <w:spacing w:after="120" w:line="240" w:lineRule="auto"/>
        <w:ind w:left="992" w:hanging="992"/>
        <w:rPr>
          <w:rFonts w:ascii="Arial" w:hAnsi="Arial" w:cs="Arial"/>
          <w:lang w:eastAsia="en-AU"/>
        </w:rPr>
      </w:pPr>
      <w:r w:rsidRPr="00661AFE">
        <w:rPr>
          <w:rFonts w:ascii="Arial" w:hAnsi="Arial" w:cs="Arial"/>
          <w:lang w:eastAsia="en-AU"/>
        </w:rPr>
        <w:t>The Commonwealth is not responsible for the provision of any money or resources in excess of the Funds and the State agrees to bear all costs of completing this Project in accordance with this Project Schedule that exceed the amount of Funding payable by the Commonwealth.</w:t>
      </w:r>
    </w:p>
    <w:p w14:paraId="535825E0" w14:textId="11F608BA" w:rsidR="00661AFE" w:rsidRPr="00661AFE" w:rsidRDefault="00661AFE" w:rsidP="0096244E">
      <w:pPr>
        <w:pStyle w:val="ListParagraph"/>
        <w:numPr>
          <w:ilvl w:val="3"/>
          <w:numId w:val="27"/>
        </w:numPr>
        <w:spacing w:after="120" w:line="240" w:lineRule="auto"/>
        <w:ind w:left="992" w:hanging="992"/>
        <w:rPr>
          <w:rFonts w:ascii="Arial" w:hAnsi="Arial" w:cs="Arial"/>
          <w:lang w:eastAsia="en-AU"/>
        </w:rPr>
      </w:pPr>
      <w:r w:rsidRPr="00661AFE">
        <w:rPr>
          <w:rFonts w:ascii="Arial" w:hAnsi="Arial" w:cs="Arial"/>
          <w:lang w:eastAsia="en-AU"/>
        </w:rPr>
        <w:t>The State acknowledges that the provision of Funding for this Project does not give rise to any Commonwealth obligation to fund any other proposals or expenditure arising from or in relation to the Project</w:t>
      </w:r>
    </w:p>
    <w:p w14:paraId="6B1D3BDD" w14:textId="073DD549" w:rsidR="000C0DCD" w:rsidRPr="00661AFE" w:rsidRDefault="000C0DCD" w:rsidP="0096244E">
      <w:pPr>
        <w:pStyle w:val="ScheduleLevel1"/>
        <w:numPr>
          <w:ilvl w:val="1"/>
          <w:numId w:val="27"/>
        </w:numPr>
        <w:pBdr>
          <w:bottom w:val="single" w:sz="4" w:space="1" w:color="auto"/>
        </w:pBdr>
        <w:spacing w:before="480" w:line="240" w:lineRule="auto"/>
        <w:ind w:left="992" w:hanging="992"/>
      </w:pPr>
      <w:bookmarkStart w:id="41" w:name="_Ref294269747"/>
      <w:r w:rsidRPr="00661AFE">
        <w:t>Transfer of Water Entitlements</w:t>
      </w:r>
      <w:bookmarkEnd w:id="40"/>
      <w:bookmarkEnd w:id="41"/>
    </w:p>
    <w:p w14:paraId="5B8E7ECD" w14:textId="1E4A156C" w:rsidR="000C0DCD" w:rsidRPr="00B2657D" w:rsidRDefault="008E2546" w:rsidP="0096244E">
      <w:pPr>
        <w:pStyle w:val="ScheduleLevel2"/>
        <w:numPr>
          <w:ilvl w:val="2"/>
          <w:numId w:val="27"/>
        </w:numPr>
        <w:spacing w:before="240" w:after="120" w:line="240" w:lineRule="auto"/>
        <w:ind w:left="992" w:right="45" w:hanging="992"/>
        <w:rPr>
          <w:b w:val="0"/>
          <w:bCs/>
        </w:rPr>
      </w:pPr>
      <w:r w:rsidRPr="00B2657D">
        <w:rPr>
          <w:b w:val="0"/>
          <w:bCs/>
        </w:rPr>
        <w:t>Reserved</w:t>
      </w:r>
    </w:p>
    <w:p w14:paraId="0A93BA53" w14:textId="77777777" w:rsidR="000C0DCD" w:rsidRPr="00661AFE" w:rsidRDefault="000C0DCD" w:rsidP="0096244E">
      <w:pPr>
        <w:pStyle w:val="ScheduleLevel1"/>
        <w:numPr>
          <w:ilvl w:val="1"/>
          <w:numId w:val="27"/>
        </w:numPr>
        <w:pBdr>
          <w:bottom w:val="single" w:sz="4" w:space="1" w:color="auto"/>
        </w:pBdr>
        <w:spacing w:before="360" w:line="240" w:lineRule="auto"/>
        <w:ind w:left="992" w:hanging="992"/>
      </w:pPr>
      <w:bookmarkStart w:id="42" w:name="_Toc241998753"/>
      <w:r w:rsidRPr="00661AFE">
        <w:t>Sharing Actual Water Savings additional to Agreed Water Savings</w:t>
      </w:r>
      <w:bookmarkEnd w:id="42"/>
    </w:p>
    <w:p w14:paraId="605FA930" w14:textId="4C1F31BA" w:rsidR="000C0DCD" w:rsidRPr="00B2657D" w:rsidRDefault="008E2546" w:rsidP="0096244E">
      <w:pPr>
        <w:pStyle w:val="ScheduleLevel2"/>
        <w:numPr>
          <w:ilvl w:val="2"/>
          <w:numId w:val="27"/>
        </w:numPr>
        <w:spacing w:before="240" w:after="120" w:line="240" w:lineRule="auto"/>
        <w:ind w:left="992" w:right="45" w:hanging="992"/>
        <w:rPr>
          <w:b w:val="0"/>
          <w:bCs/>
        </w:rPr>
      </w:pPr>
      <w:r w:rsidRPr="00B2657D">
        <w:rPr>
          <w:b w:val="0"/>
          <w:bCs/>
        </w:rPr>
        <w:t>Reserved</w:t>
      </w:r>
    </w:p>
    <w:p w14:paraId="50885B6F" w14:textId="09D3FDFE" w:rsidR="000C0DCD" w:rsidRPr="00661AFE" w:rsidRDefault="000C0DCD" w:rsidP="0096244E">
      <w:pPr>
        <w:pStyle w:val="ScheduleLevel1"/>
        <w:numPr>
          <w:ilvl w:val="1"/>
          <w:numId w:val="27"/>
        </w:numPr>
        <w:pBdr>
          <w:bottom w:val="single" w:sz="4" w:space="1" w:color="auto"/>
        </w:pBdr>
        <w:spacing w:before="360" w:line="240" w:lineRule="auto"/>
        <w:ind w:left="992" w:hanging="992"/>
      </w:pPr>
      <w:r w:rsidRPr="00661AFE">
        <w:t>Agreeme</w:t>
      </w:r>
      <w:r w:rsidR="00D86F67">
        <w:t>n</w:t>
      </w:r>
      <w:r w:rsidRPr="00661AFE">
        <w:t xml:space="preserve">t Material and Existing Material relating to this </w:t>
      </w:r>
      <w:r w:rsidR="00661AFE" w:rsidRPr="00661AFE">
        <w:t>Project</w:t>
      </w:r>
    </w:p>
    <w:p w14:paraId="1A288E17" w14:textId="1B104B2F" w:rsidR="000C0DCD" w:rsidRPr="00B2657D" w:rsidRDefault="008E2546" w:rsidP="0096244E">
      <w:pPr>
        <w:pStyle w:val="ScheduleLevel2"/>
        <w:numPr>
          <w:ilvl w:val="2"/>
          <w:numId w:val="27"/>
        </w:numPr>
        <w:spacing w:before="240" w:after="120" w:line="240" w:lineRule="auto"/>
        <w:ind w:left="992" w:right="45" w:hanging="992"/>
        <w:rPr>
          <w:b w:val="0"/>
          <w:bCs/>
        </w:rPr>
      </w:pPr>
      <w:bookmarkStart w:id="43" w:name="_Toc262210075"/>
      <w:r w:rsidRPr="00B2657D">
        <w:rPr>
          <w:b w:val="0"/>
          <w:bCs/>
        </w:rPr>
        <w:t>Reserved</w:t>
      </w:r>
    </w:p>
    <w:p w14:paraId="4177F496" w14:textId="77777777" w:rsidR="000C0DCD" w:rsidRDefault="000C0DCD" w:rsidP="0096244E">
      <w:pPr>
        <w:pStyle w:val="ScheduleLevel1"/>
        <w:numPr>
          <w:ilvl w:val="1"/>
          <w:numId w:val="27"/>
        </w:numPr>
        <w:pBdr>
          <w:bottom w:val="single" w:sz="4" w:space="1" w:color="auto"/>
        </w:pBdr>
        <w:spacing w:before="360" w:line="240" w:lineRule="auto"/>
        <w:ind w:left="992" w:hanging="992"/>
      </w:pPr>
      <w:bookmarkStart w:id="44" w:name="_Ref294865144"/>
      <w:bookmarkEnd w:id="43"/>
      <w:r w:rsidRPr="00661AFE">
        <w:lastRenderedPageBreak/>
        <w:t>Indemnity</w:t>
      </w:r>
      <w:bookmarkEnd w:id="44"/>
    </w:p>
    <w:p w14:paraId="6166283C" w14:textId="197124BC" w:rsidR="008E2546" w:rsidRPr="00B2657D" w:rsidRDefault="008E2546" w:rsidP="0096244E">
      <w:pPr>
        <w:pStyle w:val="ScheduleLevel2"/>
        <w:numPr>
          <w:ilvl w:val="2"/>
          <w:numId w:val="27"/>
        </w:numPr>
        <w:spacing w:before="120" w:after="120" w:line="240" w:lineRule="auto"/>
        <w:ind w:left="992" w:right="45" w:hanging="992"/>
      </w:pPr>
      <w:r w:rsidRPr="00B2657D">
        <w:t>Indemnity</w:t>
      </w:r>
    </w:p>
    <w:p w14:paraId="31EEFB54" w14:textId="77777777" w:rsidR="000C0DCD" w:rsidRPr="00B2657D" w:rsidRDefault="000C0DCD" w:rsidP="0096244E">
      <w:pPr>
        <w:pStyle w:val="ListParagraph"/>
        <w:numPr>
          <w:ilvl w:val="3"/>
          <w:numId w:val="27"/>
        </w:numPr>
        <w:spacing w:after="120" w:line="240" w:lineRule="auto"/>
        <w:ind w:left="992" w:right="45" w:hanging="992"/>
        <w:rPr>
          <w:rFonts w:ascii="Arial" w:hAnsi="Arial" w:cs="Arial"/>
          <w:lang w:eastAsia="en-AU"/>
        </w:rPr>
      </w:pPr>
      <w:r w:rsidRPr="00B2657D">
        <w:rPr>
          <w:rFonts w:ascii="Arial" w:hAnsi="Arial" w:cs="Arial"/>
          <w:lang w:eastAsia="en-AU"/>
        </w:rPr>
        <w:t>Notwithstanding any other provision of this Project Schedule, the State agrees to indemnify, and keep indemnified, the Commonwealth against any cost, liability, loss or expense incurred by the Commonwealth:</w:t>
      </w:r>
    </w:p>
    <w:p w14:paraId="382CA161" w14:textId="77777777" w:rsidR="000C0DCD" w:rsidRPr="00661AFE" w:rsidRDefault="000C0DCD" w:rsidP="00B2657D">
      <w:pPr>
        <w:pStyle w:val="ScheduleLevel3Char"/>
        <w:numPr>
          <w:ilvl w:val="4"/>
          <w:numId w:val="5"/>
        </w:numPr>
        <w:tabs>
          <w:tab w:val="clear" w:pos="1673"/>
          <w:tab w:val="left" w:pos="8080"/>
        </w:tabs>
        <w:spacing w:before="0" w:after="120" w:line="240" w:lineRule="auto"/>
        <w:ind w:left="1418" w:right="43"/>
      </w:pPr>
      <w:r w:rsidRPr="00661AFE">
        <w:t>in rectifying any environmental damage; or</w:t>
      </w:r>
    </w:p>
    <w:p w14:paraId="2337D43E" w14:textId="77777777" w:rsidR="000C0DCD" w:rsidRPr="00661AFE" w:rsidRDefault="000C0DCD" w:rsidP="00B2657D">
      <w:pPr>
        <w:pStyle w:val="ScheduleLevel3Char"/>
        <w:numPr>
          <w:ilvl w:val="4"/>
          <w:numId w:val="5"/>
        </w:numPr>
        <w:tabs>
          <w:tab w:val="clear" w:pos="1673"/>
          <w:tab w:val="left" w:pos="8080"/>
        </w:tabs>
        <w:spacing w:before="0" w:after="120" w:line="240" w:lineRule="auto"/>
        <w:ind w:left="1418" w:right="43"/>
      </w:pPr>
      <w:r w:rsidRPr="00661AFE">
        <w:t>in dealing with any third party (including Commonwealth Personnel) claims against the Commonwealth, which includes without limitation the Commonwealth’s legal costs and expenses on a solicitor/own client basis and the cost of time spent, resources used and disbursements paid by the Commonwealth,</w:t>
      </w:r>
    </w:p>
    <w:p w14:paraId="2FD6055F" w14:textId="4B6E8A1F" w:rsidR="000C0DCD" w:rsidRPr="00661AFE" w:rsidRDefault="000C0DCD" w:rsidP="00B2657D">
      <w:pPr>
        <w:pStyle w:val="ScheduleLevel3Char"/>
        <w:tabs>
          <w:tab w:val="left" w:pos="8080"/>
        </w:tabs>
        <w:spacing w:before="0" w:after="120" w:line="240" w:lineRule="auto"/>
        <w:ind w:left="993" w:right="43"/>
      </w:pPr>
      <w:r w:rsidRPr="00661AFE">
        <w:t xml:space="preserve">arising from any act or omission by the State or its Personnel in connection with the </w:t>
      </w:r>
      <w:r w:rsidR="00661AFE" w:rsidRPr="00661AFE">
        <w:t>Project</w:t>
      </w:r>
      <w:r w:rsidRPr="00661AFE">
        <w:t xml:space="preserve"> specified in this Project Schedule.</w:t>
      </w:r>
    </w:p>
    <w:p w14:paraId="4098E5DA" w14:textId="77777777" w:rsidR="000C0DCD" w:rsidRPr="00B2657D" w:rsidRDefault="000C0DCD" w:rsidP="0096244E">
      <w:pPr>
        <w:pStyle w:val="ListParagraph"/>
        <w:numPr>
          <w:ilvl w:val="3"/>
          <w:numId w:val="27"/>
        </w:numPr>
        <w:spacing w:after="120" w:line="240" w:lineRule="auto"/>
        <w:ind w:left="992" w:hanging="992"/>
        <w:rPr>
          <w:rFonts w:ascii="Arial" w:hAnsi="Arial" w:cs="Arial"/>
          <w:lang w:eastAsia="en-AU"/>
        </w:rPr>
      </w:pPr>
      <w:bookmarkStart w:id="45" w:name="_Ref294270768"/>
      <w:r w:rsidRPr="00B2657D">
        <w:rPr>
          <w:rFonts w:ascii="Arial" w:hAnsi="Arial" w:cs="Arial"/>
          <w:lang w:eastAsia="en-AU"/>
        </w:rPr>
        <w:t>The State’s liability to indemnify the Commonwealth under this Item H will be reduced proportionally to the extent that any fault on the Commonwealth’s part contributed to the relevant cost, liability, loss or expense.  In this Item </w:t>
      </w:r>
      <w:r w:rsidRPr="00B2657D">
        <w:rPr>
          <w:rFonts w:ascii="Arial" w:hAnsi="Arial" w:cs="Arial"/>
          <w:lang w:eastAsia="en-AU"/>
        </w:rPr>
        <w:fldChar w:fldCharType="begin"/>
      </w:r>
      <w:r w:rsidRPr="00B2657D">
        <w:rPr>
          <w:rFonts w:ascii="Arial" w:hAnsi="Arial" w:cs="Arial"/>
          <w:lang w:eastAsia="en-AU"/>
        </w:rPr>
        <w:instrText xml:space="preserve"> REF _Ref294270768 \r \h  \* MERGEFORMAT </w:instrText>
      </w:r>
      <w:r w:rsidRPr="00B2657D">
        <w:rPr>
          <w:rFonts w:ascii="Arial" w:hAnsi="Arial" w:cs="Arial"/>
          <w:lang w:eastAsia="en-AU"/>
        </w:rPr>
      </w:r>
      <w:r w:rsidRPr="00B2657D">
        <w:rPr>
          <w:rFonts w:ascii="Arial" w:hAnsi="Arial" w:cs="Arial"/>
          <w:lang w:eastAsia="en-AU"/>
        </w:rPr>
        <w:fldChar w:fldCharType="separate"/>
      </w:r>
      <w:r w:rsidR="000A4E98">
        <w:rPr>
          <w:rFonts w:ascii="Arial" w:hAnsi="Arial" w:cs="Arial"/>
          <w:lang w:eastAsia="en-AU"/>
        </w:rPr>
        <w:t>H.1.2</w:t>
      </w:r>
      <w:r w:rsidRPr="00B2657D">
        <w:rPr>
          <w:rFonts w:ascii="Arial" w:hAnsi="Arial" w:cs="Arial"/>
          <w:lang w:eastAsia="en-AU"/>
        </w:rPr>
        <w:fldChar w:fldCharType="end"/>
      </w:r>
      <w:r w:rsidRPr="00B2657D">
        <w:rPr>
          <w:rFonts w:ascii="Arial" w:hAnsi="Arial" w:cs="Arial"/>
          <w:lang w:eastAsia="en-AU"/>
        </w:rPr>
        <w:t>, ‘fault’ means any reckless, negligent or unlawful act or omission or wilful misconduct.</w:t>
      </w:r>
      <w:bookmarkEnd w:id="45"/>
    </w:p>
    <w:p w14:paraId="44B6BBF4" w14:textId="77777777" w:rsidR="000C0DCD" w:rsidRPr="00B2657D" w:rsidRDefault="000C0DCD" w:rsidP="0096244E">
      <w:pPr>
        <w:pStyle w:val="ListParagraph"/>
        <w:numPr>
          <w:ilvl w:val="3"/>
          <w:numId w:val="27"/>
        </w:numPr>
        <w:spacing w:after="120" w:line="240" w:lineRule="auto"/>
        <w:ind w:left="992" w:hanging="992"/>
        <w:rPr>
          <w:rFonts w:ascii="Arial" w:hAnsi="Arial" w:cs="Arial"/>
          <w:lang w:eastAsia="en-AU"/>
        </w:rPr>
      </w:pPr>
      <w:r w:rsidRPr="00B2657D">
        <w:rPr>
          <w:rFonts w:ascii="Arial" w:hAnsi="Arial" w:cs="Arial"/>
          <w:lang w:eastAsia="en-AU"/>
        </w:rPr>
        <w:t>The right of the Commonwealth to be indemnified in this Item </w:t>
      </w:r>
      <w:r w:rsidRPr="00B2657D">
        <w:rPr>
          <w:rFonts w:ascii="Arial" w:hAnsi="Arial" w:cs="Arial"/>
          <w:lang w:eastAsia="en-AU"/>
        </w:rPr>
        <w:fldChar w:fldCharType="begin"/>
      </w:r>
      <w:r w:rsidRPr="00B2657D">
        <w:rPr>
          <w:rFonts w:ascii="Arial" w:hAnsi="Arial" w:cs="Arial"/>
          <w:lang w:eastAsia="en-AU"/>
        </w:rPr>
        <w:instrText xml:space="preserve"> REF _Ref294865144 \r \h  \* MERGEFORMAT </w:instrText>
      </w:r>
      <w:r w:rsidRPr="00B2657D">
        <w:rPr>
          <w:rFonts w:ascii="Arial" w:hAnsi="Arial" w:cs="Arial"/>
          <w:lang w:eastAsia="en-AU"/>
        </w:rPr>
      </w:r>
      <w:r w:rsidRPr="00B2657D">
        <w:rPr>
          <w:rFonts w:ascii="Arial" w:hAnsi="Arial" w:cs="Arial"/>
          <w:lang w:eastAsia="en-AU"/>
        </w:rPr>
        <w:fldChar w:fldCharType="separate"/>
      </w:r>
      <w:r w:rsidR="000A4E98">
        <w:rPr>
          <w:rFonts w:ascii="Arial" w:hAnsi="Arial" w:cs="Arial"/>
          <w:lang w:eastAsia="en-AU"/>
        </w:rPr>
        <w:t>H</w:t>
      </w:r>
      <w:r w:rsidRPr="00B2657D">
        <w:rPr>
          <w:rFonts w:ascii="Arial" w:hAnsi="Arial" w:cs="Arial"/>
          <w:lang w:eastAsia="en-AU"/>
        </w:rPr>
        <w:fldChar w:fldCharType="end"/>
      </w:r>
      <w:r w:rsidRPr="00B2657D">
        <w:rPr>
          <w:rFonts w:ascii="Arial" w:hAnsi="Arial" w:cs="Arial"/>
          <w:lang w:eastAsia="en-AU"/>
        </w:rPr>
        <w:t xml:space="preserve"> is in addition to, and not exclusive of, any other right, power or remedy provided to the Commonwealth by law, but the Commonwealth is not entitled to be compensated in excess of the relevant cost, liability, loss or expense.</w:t>
      </w:r>
    </w:p>
    <w:p w14:paraId="31555EBA" w14:textId="77777777" w:rsidR="000C0DCD" w:rsidRPr="00661AFE" w:rsidRDefault="000C0DCD" w:rsidP="0096244E">
      <w:pPr>
        <w:pStyle w:val="ScheduleLevel1"/>
        <w:numPr>
          <w:ilvl w:val="1"/>
          <w:numId w:val="27"/>
        </w:numPr>
        <w:pBdr>
          <w:bottom w:val="single" w:sz="4" w:space="1" w:color="auto"/>
        </w:pBdr>
        <w:tabs>
          <w:tab w:val="num" w:pos="1276"/>
        </w:tabs>
        <w:spacing w:before="360" w:line="240" w:lineRule="auto"/>
        <w:ind w:left="992" w:hanging="992"/>
      </w:pPr>
      <w:bookmarkStart w:id="46" w:name="_Toc241998756"/>
      <w:bookmarkStart w:id="47" w:name="_Ref265155870"/>
      <w:r w:rsidRPr="00661AFE">
        <w:t>Project Reports</w:t>
      </w:r>
      <w:bookmarkEnd w:id="46"/>
      <w:bookmarkEnd w:id="47"/>
    </w:p>
    <w:p w14:paraId="331FCC4E" w14:textId="55738E4C" w:rsidR="000C0DCD" w:rsidRPr="00661AFE" w:rsidRDefault="00661AFE" w:rsidP="0096244E">
      <w:pPr>
        <w:pStyle w:val="ScheduleLevel2"/>
        <w:numPr>
          <w:ilvl w:val="2"/>
          <w:numId w:val="27"/>
        </w:numPr>
        <w:spacing w:before="120" w:after="120" w:line="240" w:lineRule="auto"/>
        <w:ind w:left="992" w:right="45" w:hanging="992"/>
      </w:pPr>
      <w:r w:rsidRPr="00661AFE">
        <w:t>Project</w:t>
      </w:r>
      <w:r w:rsidR="000C0DCD" w:rsidRPr="00661AFE">
        <w:t xml:space="preserve"> Reports</w:t>
      </w:r>
    </w:p>
    <w:p w14:paraId="65ED91CB" w14:textId="77777777" w:rsidR="000C0DCD" w:rsidRPr="00B2657D" w:rsidRDefault="000C0DCD" w:rsidP="0096244E">
      <w:pPr>
        <w:pStyle w:val="ListParagraph"/>
        <w:numPr>
          <w:ilvl w:val="3"/>
          <w:numId w:val="27"/>
        </w:numPr>
        <w:spacing w:after="120" w:line="240" w:lineRule="auto"/>
        <w:ind w:left="992" w:hanging="992"/>
        <w:rPr>
          <w:rFonts w:ascii="Arial" w:hAnsi="Arial" w:cs="Arial"/>
          <w:lang w:eastAsia="en-AU"/>
        </w:rPr>
      </w:pPr>
      <w:bookmarkStart w:id="48" w:name="_Ref265418037"/>
      <w:r w:rsidRPr="00B2657D">
        <w:rPr>
          <w:rFonts w:ascii="Arial" w:hAnsi="Arial" w:cs="Arial"/>
          <w:lang w:eastAsia="en-AU"/>
        </w:rPr>
        <w:t>Further to clause 8 of the Agreement, the State agrees to provide the Commonwealth with all of the Reports specified in Item C at the times specified in Item C.1.1.</w:t>
      </w:r>
    </w:p>
    <w:bookmarkEnd w:id="48"/>
    <w:p w14:paraId="65FF0132" w14:textId="77777777" w:rsidR="000C0DCD" w:rsidRPr="00B2657D" w:rsidRDefault="000C0DCD" w:rsidP="0096244E">
      <w:pPr>
        <w:pStyle w:val="ListParagraph"/>
        <w:numPr>
          <w:ilvl w:val="3"/>
          <w:numId w:val="27"/>
        </w:numPr>
        <w:spacing w:after="120" w:line="240" w:lineRule="auto"/>
        <w:ind w:left="992" w:hanging="992"/>
        <w:rPr>
          <w:rFonts w:ascii="Arial" w:hAnsi="Arial" w:cs="Arial"/>
          <w:lang w:eastAsia="en-AU"/>
        </w:rPr>
      </w:pPr>
      <w:r w:rsidRPr="00B2657D">
        <w:rPr>
          <w:rFonts w:ascii="Arial" w:hAnsi="Arial" w:cs="Arial"/>
          <w:lang w:eastAsia="en-AU"/>
        </w:rPr>
        <w:t>The Commonwealth’s approval of each Project Report specified in Item C is required.</w:t>
      </w:r>
    </w:p>
    <w:p w14:paraId="02DDBCF3" w14:textId="77777777" w:rsidR="000C0DCD" w:rsidRPr="00B2657D" w:rsidRDefault="000C0DCD" w:rsidP="0096244E">
      <w:pPr>
        <w:pStyle w:val="ScheduleLevel2"/>
        <w:numPr>
          <w:ilvl w:val="2"/>
          <w:numId w:val="27"/>
        </w:numPr>
        <w:spacing w:before="120" w:after="120" w:line="240" w:lineRule="auto"/>
        <w:ind w:left="992" w:right="45" w:hanging="992"/>
      </w:pPr>
      <w:bookmarkStart w:id="49" w:name="_Ref265417327"/>
      <w:r w:rsidRPr="00661AFE">
        <w:t>Progress Reports</w:t>
      </w:r>
      <w:bookmarkEnd w:id="49"/>
    </w:p>
    <w:p w14:paraId="0FA66B54" w14:textId="77777777" w:rsidR="000C0DCD" w:rsidRPr="00B2657D" w:rsidRDefault="000C0DCD" w:rsidP="0096244E">
      <w:pPr>
        <w:pStyle w:val="ListParagraph"/>
        <w:numPr>
          <w:ilvl w:val="3"/>
          <w:numId w:val="27"/>
        </w:numPr>
        <w:spacing w:after="120" w:line="240" w:lineRule="auto"/>
        <w:ind w:left="992" w:hanging="992"/>
        <w:rPr>
          <w:rFonts w:ascii="Arial" w:hAnsi="Arial" w:cs="Arial"/>
          <w:lang w:eastAsia="en-AU"/>
        </w:rPr>
      </w:pPr>
      <w:r w:rsidRPr="00B2657D">
        <w:rPr>
          <w:rFonts w:ascii="Arial" w:hAnsi="Arial" w:cs="Arial"/>
          <w:lang w:eastAsia="en-AU"/>
        </w:rPr>
        <w:t>Each Progress Report must include the following (at a minimum):</w:t>
      </w:r>
    </w:p>
    <w:p w14:paraId="7C9CAE49" w14:textId="2301A617" w:rsidR="00661AFE" w:rsidRPr="00661AFE" w:rsidRDefault="000C0DCD" w:rsidP="00B2657D">
      <w:pPr>
        <w:pStyle w:val="ScheduleLevel4"/>
        <w:numPr>
          <w:ilvl w:val="0"/>
          <w:numId w:val="7"/>
        </w:numPr>
        <w:tabs>
          <w:tab w:val="clear" w:pos="4140"/>
        </w:tabs>
        <w:spacing w:line="240" w:lineRule="auto"/>
        <w:ind w:left="1417" w:hanging="425"/>
      </w:pPr>
      <w:r w:rsidRPr="00661AFE">
        <w:t xml:space="preserve">a description of work undertaken in respect of the </w:t>
      </w:r>
      <w:r w:rsidR="00661AFE" w:rsidRPr="00661AFE">
        <w:t>Project</w:t>
      </w:r>
      <w:r w:rsidRPr="00661AFE">
        <w:t xml:space="preserve"> up to and including the completion of the Project Milestone to which the Report relates that includes:</w:t>
      </w:r>
    </w:p>
    <w:p w14:paraId="3356D91E" w14:textId="5D76F4DD" w:rsidR="000C0DCD" w:rsidRPr="000E43BA" w:rsidRDefault="00661AFE" w:rsidP="00B2657D">
      <w:pPr>
        <w:pStyle w:val="ScheduleLevel4"/>
        <w:numPr>
          <w:ilvl w:val="5"/>
          <w:numId w:val="6"/>
        </w:numPr>
        <w:spacing w:after="120" w:line="240" w:lineRule="auto"/>
        <w:ind w:left="1843" w:hanging="425"/>
      </w:pPr>
      <w:r w:rsidRPr="00661AFE">
        <w:t>Project</w:t>
      </w:r>
      <w:r w:rsidR="000C0DCD" w:rsidRPr="00661AFE">
        <w:t xml:space="preserve"> achievements to date, including evidence that each of the Project Milestones, including deliverables, have been met and where relevant is in accordance with agreed outputs as contained in the </w:t>
      </w:r>
      <w:r w:rsidR="000C0DCD" w:rsidRPr="000E43BA">
        <w:t>approved Annual Workplans;</w:t>
      </w:r>
    </w:p>
    <w:p w14:paraId="25D42100" w14:textId="77B65FC3" w:rsidR="000C0DCD" w:rsidRPr="000E43BA" w:rsidRDefault="000C0DCD" w:rsidP="00B2657D">
      <w:pPr>
        <w:pStyle w:val="ScheduleLevel4"/>
        <w:numPr>
          <w:ilvl w:val="5"/>
          <w:numId w:val="6"/>
        </w:numPr>
        <w:spacing w:after="120" w:line="240" w:lineRule="auto"/>
        <w:ind w:left="1843" w:hanging="425"/>
      </w:pPr>
      <w:r w:rsidRPr="000E43BA">
        <w:t xml:space="preserve">the outcomes of the </w:t>
      </w:r>
      <w:r w:rsidR="00661AFE" w:rsidRPr="000E43BA">
        <w:t>Project</w:t>
      </w:r>
      <w:r w:rsidRPr="000E43BA">
        <w:t xml:space="preserve"> that have been achieved to date. This includes a discussion of the extent to which the completed Works are being used for the purpose of the </w:t>
      </w:r>
      <w:r w:rsidR="00661AFE" w:rsidRPr="000E43BA">
        <w:t>Project</w:t>
      </w:r>
      <w:r w:rsidRPr="000E43BA">
        <w:t xml:space="preserve">’s outcomes; and </w:t>
      </w:r>
    </w:p>
    <w:p w14:paraId="114D8C7C" w14:textId="548E084F" w:rsidR="00661AFE" w:rsidRPr="000E43BA" w:rsidRDefault="00661AFE" w:rsidP="00B2657D">
      <w:pPr>
        <w:pStyle w:val="ScheduleLevel4"/>
        <w:numPr>
          <w:ilvl w:val="5"/>
          <w:numId w:val="6"/>
        </w:numPr>
        <w:spacing w:after="120" w:line="240" w:lineRule="auto"/>
        <w:ind w:left="1843" w:hanging="425"/>
      </w:pPr>
      <w:r w:rsidRPr="000E43BA">
        <w:t>an explanation of any difficulties or delays encountered to date in the performance of the Project, including the extent to which the Priority Elements’ expected initial outcomes have not been met.</w:t>
      </w:r>
    </w:p>
    <w:p w14:paraId="4571ADDB" w14:textId="246E22E8" w:rsidR="000C0DCD" w:rsidRPr="000E43BA" w:rsidRDefault="000C0DCD" w:rsidP="00165777">
      <w:pPr>
        <w:pStyle w:val="ScheduleLevel4"/>
        <w:numPr>
          <w:ilvl w:val="0"/>
          <w:numId w:val="7"/>
        </w:numPr>
        <w:tabs>
          <w:tab w:val="clear" w:pos="4140"/>
        </w:tabs>
        <w:spacing w:line="240" w:lineRule="auto"/>
        <w:ind w:left="1417" w:right="45" w:hanging="425"/>
      </w:pPr>
      <w:r w:rsidRPr="000E43BA">
        <w:t xml:space="preserve">a </w:t>
      </w:r>
      <w:r w:rsidR="00661AFE" w:rsidRPr="000E43BA">
        <w:t xml:space="preserve">detailed statement of the State’s receipt and expenditure of the Funds and the State Contributions to date for the Project, in accordance with the Financial Reporting Template in an approved Annual Workplan that meets the requirement of Attachment E and Item B.4 including Interest earned between </w:t>
      </w:r>
      <w:r w:rsidR="00165777">
        <w:br/>
      </w:r>
      <w:r w:rsidR="00661AFE" w:rsidRPr="000E43BA">
        <w:t>30 November 2016 and 31 December 2019 by the State on the Funds or State Contributions</w:t>
      </w:r>
      <w:r w:rsidRPr="000E43BA">
        <w:t>;</w:t>
      </w:r>
    </w:p>
    <w:p w14:paraId="352785D2" w14:textId="6020F526" w:rsidR="000C0DCD" w:rsidRPr="000E43BA" w:rsidRDefault="000C0DCD" w:rsidP="00165777">
      <w:pPr>
        <w:pStyle w:val="ScheduleLevel4"/>
        <w:numPr>
          <w:ilvl w:val="0"/>
          <w:numId w:val="7"/>
        </w:numPr>
        <w:tabs>
          <w:tab w:val="clear" w:pos="4140"/>
        </w:tabs>
        <w:spacing w:line="240" w:lineRule="auto"/>
        <w:ind w:left="1417" w:hanging="425"/>
      </w:pPr>
      <w:r w:rsidRPr="000E43BA">
        <w:lastRenderedPageBreak/>
        <w:t xml:space="preserve">details of all promotional activities undertaken in relation to, and media coverage of, the </w:t>
      </w:r>
      <w:r w:rsidR="00661AFE" w:rsidRPr="000E43BA">
        <w:t>Project</w:t>
      </w:r>
      <w:r w:rsidRPr="000E43BA">
        <w:t xml:space="preserve"> during the period that is the subject of the Report and any expected promotional opportunities, during the next reporting period of the </w:t>
      </w:r>
      <w:r w:rsidR="00661AFE" w:rsidRPr="000E43BA">
        <w:t>Project</w:t>
      </w:r>
      <w:r w:rsidRPr="000E43BA">
        <w:t>;</w:t>
      </w:r>
    </w:p>
    <w:p w14:paraId="4845AC45" w14:textId="50670C83" w:rsidR="000C0DCD" w:rsidRPr="000E43BA" w:rsidRDefault="000C0DCD" w:rsidP="00165777">
      <w:pPr>
        <w:pStyle w:val="ScheduleLevel4"/>
        <w:numPr>
          <w:ilvl w:val="0"/>
          <w:numId w:val="7"/>
        </w:numPr>
        <w:tabs>
          <w:tab w:val="clear" w:pos="4140"/>
        </w:tabs>
        <w:spacing w:line="240" w:lineRule="auto"/>
        <w:ind w:left="1417" w:hanging="425"/>
      </w:pPr>
      <w:r w:rsidRPr="000E43BA">
        <w:t xml:space="preserve">a description of the work that will be undertaken to complete the </w:t>
      </w:r>
      <w:r w:rsidR="00661AFE" w:rsidRPr="000E43BA">
        <w:t>Project</w:t>
      </w:r>
      <w:r w:rsidRPr="000E43BA">
        <w:t>;</w:t>
      </w:r>
    </w:p>
    <w:p w14:paraId="33EEAAE2" w14:textId="77777777" w:rsidR="000C0DCD" w:rsidRPr="000E43BA" w:rsidRDefault="000C0DCD" w:rsidP="00165777">
      <w:pPr>
        <w:pStyle w:val="ScheduleLevel4"/>
        <w:numPr>
          <w:ilvl w:val="0"/>
          <w:numId w:val="7"/>
        </w:numPr>
        <w:tabs>
          <w:tab w:val="clear" w:pos="4140"/>
        </w:tabs>
        <w:spacing w:line="240" w:lineRule="auto"/>
        <w:ind w:left="1417" w:hanging="425"/>
      </w:pPr>
      <w:r w:rsidRPr="000E43BA">
        <w:t xml:space="preserve">a statement as to whether the </w:t>
      </w:r>
      <w:r w:rsidR="00661AFE" w:rsidRPr="000E43BA">
        <w:t>Project</w:t>
      </w:r>
      <w:r w:rsidRPr="000E43BA">
        <w:t xml:space="preserve"> is proceeding within the Project Cost and if it is not, an explanation as to why the Project Cost is not being met and the action the State proposes to immediately take to address this; and</w:t>
      </w:r>
    </w:p>
    <w:p w14:paraId="0CF71BEE" w14:textId="3AE26244" w:rsidR="00BC7021" w:rsidRPr="000E43BA" w:rsidRDefault="00BC7021" w:rsidP="00165777">
      <w:pPr>
        <w:pStyle w:val="ScheduleLevel4"/>
        <w:numPr>
          <w:ilvl w:val="0"/>
          <w:numId w:val="7"/>
        </w:numPr>
        <w:tabs>
          <w:tab w:val="clear" w:pos="4140"/>
        </w:tabs>
        <w:spacing w:line="240" w:lineRule="auto"/>
        <w:ind w:left="1417" w:hanging="425"/>
      </w:pPr>
      <w:r w:rsidRPr="000E43BA">
        <w:t>any other items that are agreed by the State and the Commonwealth to be included in the Progress Reports.</w:t>
      </w:r>
    </w:p>
    <w:p w14:paraId="489BF32C" w14:textId="331024D1" w:rsidR="00BC7021"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Progress reports provided under this Agreement may be provided to Murray</w:t>
      </w:r>
      <w:r w:rsidR="00165777" w:rsidRPr="00165777">
        <w:rPr>
          <w:rFonts w:ascii="Arial" w:hAnsi="Arial" w:cs="Arial"/>
          <w:lang w:eastAsia="en-AU"/>
        </w:rPr>
        <w:t>-</w:t>
      </w:r>
      <w:r w:rsidRPr="00165777">
        <w:rPr>
          <w:rFonts w:ascii="Arial" w:hAnsi="Arial" w:cs="Arial"/>
          <w:lang w:eastAsia="en-AU"/>
        </w:rPr>
        <w:t>Darling Basin Authority to assess whether or not reconciliation adjustments are to be proposed in 2024 under section 7.11 of the Murray-Darling Basin Plan 2012.</w:t>
      </w:r>
    </w:p>
    <w:p w14:paraId="663B5D90" w14:textId="77777777" w:rsidR="000E43BA" w:rsidRPr="000E43BA" w:rsidRDefault="000E43BA" w:rsidP="0096244E">
      <w:pPr>
        <w:pStyle w:val="ScheduleLevel2"/>
        <w:numPr>
          <w:ilvl w:val="2"/>
          <w:numId w:val="27"/>
        </w:numPr>
        <w:spacing w:before="240" w:after="120" w:line="240" w:lineRule="auto"/>
        <w:ind w:left="992" w:right="45" w:hanging="992"/>
      </w:pPr>
      <w:r w:rsidRPr="000E43BA">
        <w:t>Project Review Report</w:t>
      </w:r>
    </w:p>
    <w:p w14:paraId="5988F0F8" w14:textId="77777777" w:rsidR="000E43BA"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The State is required to undertake a Project review and provide a report on the findings of the review by 31 October 2021.</w:t>
      </w:r>
    </w:p>
    <w:p w14:paraId="55870A92" w14:textId="5D0951DE" w:rsidR="000E43BA"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The purpose of the Project review is to assess the progress of the Project outcomes against forecasted timing and expenditure.</w:t>
      </w:r>
    </w:p>
    <w:p w14:paraId="0FA58C70" w14:textId="1F79A47A" w:rsidR="000E43BA"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The terms of reference / scope of the Project review will be agreed by the Parties no later than 30 June 2021.</w:t>
      </w:r>
    </w:p>
    <w:p w14:paraId="398C6BFC" w14:textId="719AFDFC" w:rsidR="000C0DCD" w:rsidRPr="000E43BA" w:rsidRDefault="000C0DCD" w:rsidP="0096244E">
      <w:pPr>
        <w:pStyle w:val="ScheduleLevel2"/>
        <w:numPr>
          <w:ilvl w:val="2"/>
          <w:numId w:val="27"/>
        </w:numPr>
        <w:spacing w:before="240" w:after="120" w:line="240" w:lineRule="auto"/>
        <w:ind w:left="992" w:right="45" w:hanging="992"/>
      </w:pPr>
      <w:bookmarkStart w:id="50" w:name="_Ref265417518"/>
      <w:r w:rsidRPr="000E43BA">
        <w:t>Final Project Report</w:t>
      </w:r>
      <w:bookmarkEnd w:id="50"/>
    </w:p>
    <w:p w14:paraId="5B1766A8" w14:textId="105C1648" w:rsidR="000C0DCD" w:rsidRPr="00165777" w:rsidRDefault="000C0DCD"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 xml:space="preserve">The Final Project Report must be a stand-alone document that can be used for public information dissemination purposes regarding this </w:t>
      </w:r>
      <w:r w:rsidR="00661AFE" w:rsidRPr="00165777">
        <w:rPr>
          <w:rFonts w:ascii="Arial" w:hAnsi="Arial" w:cs="Arial"/>
          <w:lang w:eastAsia="en-AU"/>
        </w:rPr>
        <w:t>Project</w:t>
      </w:r>
      <w:r w:rsidRPr="00165777">
        <w:rPr>
          <w:rFonts w:ascii="Arial" w:hAnsi="Arial" w:cs="Arial"/>
          <w:lang w:eastAsia="en-AU"/>
        </w:rPr>
        <w:t>.</w:t>
      </w:r>
    </w:p>
    <w:p w14:paraId="2BCA1925" w14:textId="312AE078" w:rsidR="000C0DCD" w:rsidRPr="00165777" w:rsidRDefault="000C0DCD" w:rsidP="0096244E">
      <w:pPr>
        <w:pStyle w:val="ListParagraph"/>
        <w:numPr>
          <w:ilvl w:val="3"/>
          <w:numId w:val="27"/>
        </w:numPr>
        <w:spacing w:after="120" w:line="240" w:lineRule="auto"/>
        <w:ind w:left="992" w:hanging="992"/>
        <w:rPr>
          <w:rFonts w:ascii="Arial" w:hAnsi="Arial" w:cs="Arial"/>
          <w:lang w:eastAsia="en-AU"/>
        </w:rPr>
      </w:pPr>
      <w:bookmarkStart w:id="51" w:name="_Ref267058081"/>
      <w:r w:rsidRPr="00165777">
        <w:rPr>
          <w:rFonts w:ascii="Arial" w:hAnsi="Arial" w:cs="Arial"/>
          <w:lang w:eastAsia="en-AU"/>
        </w:rPr>
        <w:t xml:space="preserve">The Final Project Report for the </w:t>
      </w:r>
      <w:r w:rsidR="00661AFE" w:rsidRPr="00165777">
        <w:rPr>
          <w:rFonts w:ascii="Arial" w:hAnsi="Arial" w:cs="Arial"/>
          <w:lang w:eastAsia="en-AU"/>
        </w:rPr>
        <w:t>Project</w:t>
      </w:r>
      <w:r w:rsidRPr="00165777">
        <w:rPr>
          <w:rFonts w:ascii="Arial" w:hAnsi="Arial" w:cs="Arial"/>
          <w:lang w:eastAsia="en-AU"/>
        </w:rPr>
        <w:t xml:space="preserve"> is due within the earliest of:</w:t>
      </w:r>
      <w:bookmarkEnd w:id="51"/>
    </w:p>
    <w:p w14:paraId="03335951" w14:textId="4C27C76E" w:rsidR="000C0DCD" w:rsidRPr="000E43BA" w:rsidRDefault="000E43BA" w:rsidP="00165777">
      <w:pPr>
        <w:pStyle w:val="ScheduleLevel4"/>
        <w:numPr>
          <w:ilvl w:val="0"/>
          <w:numId w:val="8"/>
        </w:numPr>
        <w:tabs>
          <w:tab w:val="clear" w:pos="4140"/>
          <w:tab w:val="num" w:pos="1701"/>
        </w:tabs>
        <w:spacing w:line="240" w:lineRule="auto"/>
        <w:ind w:left="1417" w:hanging="425"/>
      </w:pPr>
      <w:r w:rsidRPr="000E43BA">
        <w:t>29 February 2024</w:t>
      </w:r>
      <w:r w:rsidR="000C0DCD" w:rsidRPr="000E43BA">
        <w:t>; or</w:t>
      </w:r>
    </w:p>
    <w:p w14:paraId="63F626BB" w14:textId="77777777" w:rsidR="000C0DCD" w:rsidRPr="000E43BA" w:rsidRDefault="000C0DCD" w:rsidP="00165777">
      <w:pPr>
        <w:pStyle w:val="ScheduleLevel4"/>
        <w:numPr>
          <w:ilvl w:val="0"/>
          <w:numId w:val="8"/>
        </w:numPr>
        <w:tabs>
          <w:tab w:val="clear" w:pos="4140"/>
          <w:tab w:val="num" w:pos="1701"/>
        </w:tabs>
        <w:spacing w:line="240" w:lineRule="auto"/>
        <w:ind w:left="1417" w:hanging="425"/>
      </w:pPr>
      <w:r w:rsidRPr="000E43BA">
        <w:t>60 Business Days of the termination of the Agreement or this Project Schedule.</w:t>
      </w:r>
    </w:p>
    <w:p w14:paraId="2D1AA359" w14:textId="65B871B5" w:rsidR="000E43BA"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In recognition of the two different phases of this Project, an Interim Final Report, which will cover the period 30 November 2016 to 31 December 2019, will be provided to the Commonwealth for comment by 31 March 2020</w:t>
      </w:r>
    </w:p>
    <w:p w14:paraId="6FEF211D" w14:textId="56E79272" w:rsidR="000E43BA"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For the avoidance of doubt, the Interim Final Report described in item I.4.3. of this Project Schedule is not a deliverable of this Project and the State will use best endeavours to meet the due date. The State will deliver the Final Project Report in accordance with the timeframes in item C.1.1.</w:t>
      </w:r>
    </w:p>
    <w:p w14:paraId="7538B783" w14:textId="77777777" w:rsidR="000C0DCD" w:rsidRPr="00165777" w:rsidRDefault="000C0DCD"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The Final Project Report must contain the following information:</w:t>
      </w:r>
    </w:p>
    <w:p w14:paraId="1BE51CCB" w14:textId="449A4E8C" w:rsidR="000C0DCD" w:rsidRPr="000E43BA" w:rsidRDefault="000C0DCD" w:rsidP="00165777">
      <w:pPr>
        <w:pStyle w:val="ScheduleLevel4"/>
        <w:numPr>
          <w:ilvl w:val="0"/>
          <w:numId w:val="9"/>
        </w:numPr>
        <w:tabs>
          <w:tab w:val="clear" w:pos="4140"/>
          <w:tab w:val="num" w:pos="1701"/>
        </w:tabs>
        <w:spacing w:line="240" w:lineRule="auto"/>
        <w:ind w:left="1417" w:hanging="425"/>
      </w:pPr>
      <w:r w:rsidRPr="000E43BA">
        <w:t xml:space="preserve">a description of the conduct, benefits and outcomes of the </w:t>
      </w:r>
      <w:r w:rsidR="00661AFE" w:rsidRPr="000E43BA">
        <w:t>Project</w:t>
      </w:r>
      <w:r w:rsidRPr="000E43BA">
        <w:t xml:space="preserve"> as a whole;</w:t>
      </w:r>
    </w:p>
    <w:p w14:paraId="3F8E697E" w14:textId="4226A209" w:rsidR="000C0DCD" w:rsidRPr="000E43BA" w:rsidRDefault="000C0DCD" w:rsidP="00165777">
      <w:pPr>
        <w:pStyle w:val="ScheduleLevel4"/>
        <w:numPr>
          <w:ilvl w:val="0"/>
          <w:numId w:val="9"/>
        </w:numPr>
        <w:tabs>
          <w:tab w:val="clear" w:pos="4140"/>
          <w:tab w:val="num" w:pos="1701"/>
        </w:tabs>
        <w:spacing w:line="240" w:lineRule="auto"/>
        <w:ind w:left="1417" w:hanging="425"/>
      </w:pPr>
      <w:r w:rsidRPr="000E43BA">
        <w:t xml:space="preserve">an analysis of this </w:t>
      </w:r>
      <w:r w:rsidR="00661AFE" w:rsidRPr="000E43BA">
        <w:t>Project</w:t>
      </w:r>
      <w:r w:rsidRPr="000E43BA">
        <w:t xml:space="preserve">, including assessing the extent to which the outcomes of the </w:t>
      </w:r>
      <w:r w:rsidR="00661AFE" w:rsidRPr="000E43BA">
        <w:t>Project</w:t>
      </w:r>
      <w:r w:rsidRPr="000E43BA">
        <w:t xml:space="preserve"> (as specified in Item B.2 of this Project Schedule) have been achieved and explaining why any aspect of the </w:t>
      </w:r>
      <w:r w:rsidR="00661AFE" w:rsidRPr="000E43BA">
        <w:t>Project</w:t>
      </w:r>
      <w:r w:rsidRPr="000E43BA">
        <w:t xml:space="preserve"> was not achieved;</w:t>
      </w:r>
    </w:p>
    <w:p w14:paraId="5571E721" w14:textId="5EE5DAE7" w:rsidR="000C0DCD" w:rsidRPr="000E43BA" w:rsidRDefault="000C0DCD" w:rsidP="00165777">
      <w:pPr>
        <w:pStyle w:val="ScheduleLevel4"/>
        <w:numPr>
          <w:ilvl w:val="0"/>
          <w:numId w:val="9"/>
        </w:numPr>
        <w:tabs>
          <w:tab w:val="clear" w:pos="4140"/>
          <w:tab w:val="num" w:pos="1701"/>
        </w:tabs>
        <w:spacing w:line="240" w:lineRule="auto"/>
        <w:ind w:left="1417" w:hanging="425"/>
      </w:pPr>
      <w:r w:rsidRPr="000E43BA">
        <w:t xml:space="preserve">high level financial information regarding the State’s receipt and expenditure of the Funds and State Contributions to date, and any interest earned by the State on the Funds, for the entire period of the </w:t>
      </w:r>
      <w:r w:rsidR="00661AFE" w:rsidRPr="000E43BA">
        <w:t>Project</w:t>
      </w:r>
      <w:r w:rsidRPr="000E43BA">
        <w:t>;</w:t>
      </w:r>
    </w:p>
    <w:p w14:paraId="0DBCCD76" w14:textId="63A71030" w:rsidR="000C0DCD" w:rsidRPr="000E43BA" w:rsidRDefault="000C0DCD" w:rsidP="00165777">
      <w:pPr>
        <w:pStyle w:val="ScheduleLevel4"/>
        <w:numPr>
          <w:ilvl w:val="0"/>
          <w:numId w:val="9"/>
        </w:numPr>
        <w:tabs>
          <w:tab w:val="clear" w:pos="4140"/>
          <w:tab w:val="num" w:pos="1701"/>
        </w:tabs>
        <w:spacing w:line="240" w:lineRule="auto"/>
        <w:ind w:left="1417" w:hanging="425"/>
      </w:pPr>
      <w:r w:rsidRPr="000E43BA">
        <w:t xml:space="preserve">a summary of all promotional activities undertaken in relation to, and media coverage of, the </w:t>
      </w:r>
      <w:r w:rsidR="00661AFE" w:rsidRPr="000E43BA">
        <w:t>Project</w:t>
      </w:r>
      <w:r w:rsidRPr="000E43BA">
        <w:t>;</w:t>
      </w:r>
    </w:p>
    <w:p w14:paraId="1F22CDA2" w14:textId="71759385" w:rsidR="000C0DCD" w:rsidRPr="000E43BA" w:rsidRDefault="000C0DCD" w:rsidP="00165777">
      <w:pPr>
        <w:pStyle w:val="ScheduleLevel4"/>
        <w:numPr>
          <w:ilvl w:val="0"/>
          <w:numId w:val="9"/>
        </w:numPr>
        <w:tabs>
          <w:tab w:val="clear" w:pos="4140"/>
          <w:tab w:val="num" w:pos="1701"/>
        </w:tabs>
        <w:spacing w:line="240" w:lineRule="auto"/>
        <w:ind w:left="1417" w:hanging="425"/>
      </w:pPr>
      <w:r w:rsidRPr="000E43BA">
        <w:lastRenderedPageBreak/>
        <w:t xml:space="preserve">a discussion of any other matters, relating to the </w:t>
      </w:r>
      <w:r w:rsidR="00661AFE" w:rsidRPr="000E43BA">
        <w:t>Project</w:t>
      </w:r>
      <w:r w:rsidRPr="000E43BA">
        <w:t>, which the Commonwealth notifies the State should be included in this Final Project Report at least 20 Business Days before it is due; and</w:t>
      </w:r>
    </w:p>
    <w:p w14:paraId="1537884F" w14:textId="77777777" w:rsidR="000C0DCD" w:rsidRPr="000E43BA" w:rsidRDefault="000C0DCD" w:rsidP="00165777">
      <w:pPr>
        <w:pStyle w:val="ScheduleLevel4"/>
        <w:numPr>
          <w:ilvl w:val="0"/>
          <w:numId w:val="9"/>
        </w:numPr>
        <w:tabs>
          <w:tab w:val="clear" w:pos="4140"/>
          <w:tab w:val="num" w:pos="1701"/>
        </w:tabs>
        <w:spacing w:line="240" w:lineRule="auto"/>
        <w:ind w:left="1417" w:hanging="425"/>
      </w:pPr>
      <w:r w:rsidRPr="000E43BA">
        <w:t>any other information that is agreed by the State and the Commonwealth to be included in the Final Project Report.</w:t>
      </w:r>
    </w:p>
    <w:p w14:paraId="0E750AFB" w14:textId="10DC7E22" w:rsidR="000C0DCD" w:rsidRPr="00165777" w:rsidRDefault="000C0DCD" w:rsidP="0096244E">
      <w:pPr>
        <w:pStyle w:val="ListParagraph"/>
        <w:numPr>
          <w:ilvl w:val="3"/>
          <w:numId w:val="27"/>
        </w:numPr>
        <w:spacing w:after="120" w:line="240" w:lineRule="auto"/>
        <w:ind w:left="992" w:hanging="992"/>
        <w:rPr>
          <w:rFonts w:ascii="Arial" w:hAnsi="Arial" w:cs="Arial"/>
          <w:lang w:eastAsia="en-AU"/>
        </w:rPr>
      </w:pPr>
      <w:bookmarkStart w:id="52" w:name="_Ref265419993"/>
      <w:r w:rsidRPr="00165777">
        <w:rPr>
          <w:rFonts w:ascii="Arial" w:hAnsi="Arial" w:cs="Arial"/>
          <w:lang w:eastAsia="en-AU"/>
        </w:rPr>
        <w:t xml:space="preserve">The Final Project Report should be accompanied by a separate document that contains a certified income and expenditure statement signed by the </w:t>
      </w:r>
      <w:r w:rsidR="00767949" w:rsidRPr="00165777">
        <w:rPr>
          <w:rFonts w:ascii="Arial" w:hAnsi="Arial" w:cs="Arial"/>
          <w:lang w:eastAsia="en-AU"/>
        </w:rPr>
        <w:t xml:space="preserve">DEW Chief Finance Officer </w:t>
      </w:r>
      <w:r w:rsidRPr="00165777">
        <w:rPr>
          <w:rFonts w:ascii="Arial" w:hAnsi="Arial" w:cs="Arial"/>
          <w:lang w:eastAsia="en-AU"/>
        </w:rPr>
        <w:t>that clearly identifies:</w:t>
      </w:r>
      <w:bookmarkEnd w:id="52"/>
    </w:p>
    <w:p w14:paraId="3B32EF37" w14:textId="68C7068C" w:rsidR="000C0DCD" w:rsidRPr="000E43BA" w:rsidRDefault="000C0DCD" w:rsidP="0096244E">
      <w:pPr>
        <w:pStyle w:val="ScheduleLevel4"/>
        <w:numPr>
          <w:ilvl w:val="0"/>
          <w:numId w:val="24"/>
        </w:numPr>
        <w:spacing w:line="240" w:lineRule="auto"/>
        <w:ind w:left="1417" w:hanging="425"/>
      </w:pPr>
      <w:r w:rsidRPr="000E43BA">
        <w:t xml:space="preserve">the State’s receipt and expenditure of the Funding for this </w:t>
      </w:r>
      <w:r w:rsidR="00661AFE" w:rsidRPr="000E43BA">
        <w:t>Project</w:t>
      </w:r>
      <w:r w:rsidRPr="000E43BA">
        <w:t>, and confirms the amount of Funding that was expended by the State in accordance with this Project Schedule;</w:t>
      </w:r>
    </w:p>
    <w:p w14:paraId="2C0FD504" w14:textId="77777777" w:rsidR="000C0DCD" w:rsidRPr="000E43BA" w:rsidRDefault="000C0DCD" w:rsidP="0096244E">
      <w:pPr>
        <w:pStyle w:val="ScheduleLevel4"/>
        <w:numPr>
          <w:ilvl w:val="0"/>
          <w:numId w:val="24"/>
        </w:numPr>
        <w:spacing w:line="240" w:lineRule="auto"/>
        <w:ind w:left="1417" w:hanging="425"/>
      </w:pPr>
      <w:r w:rsidRPr="000E43BA">
        <w:t>the State’s receipt and expenditure of any interest earned by the State on the Funding and State Contributions;</w:t>
      </w:r>
    </w:p>
    <w:p w14:paraId="766BD197" w14:textId="2D19567B" w:rsidR="000C0DCD" w:rsidRPr="000E43BA" w:rsidRDefault="000C0DCD" w:rsidP="0096244E">
      <w:pPr>
        <w:pStyle w:val="ScheduleLevel4"/>
        <w:numPr>
          <w:ilvl w:val="0"/>
          <w:numId w:val="24"/>
        </w:numPr>
        <w:spacing w:line="240" w:lineRule="auto"/>
        <w:ind w:left="1417" w:hanging="425"/>
      </w:pPr>
      <w:r w:rsidRPr="000E43BA">
        <w:t xml:space="preserve">the receipt and expenditure of any State Contributions provided by the State for the </w:t>
      </w:r>
      <w:r w:rsidR="00661AFE" w:rsidRPr="000E43BA">
        <w:t>Project</w:t>
      </w:r>
      <w:r w:rsidRPr="000E43BA">
        <w:t>;</w:t>
      </w:r>
    </w:p>
    <w:p w14:paraId="21549793" w14:textId="5F269028" w:rsidR="000C0DCD" w:rsidRPr="000E43BA" w:rsidRDefault="000C0DCD" w:rsidP="0096244E">
      <w:pPr>
        <w:pStyle w:val="ScheduleLevel4"/>
        <w:numPr>
          <w:ilvl w:val="0"/>
          <w:numId w:val="24"/>
        </w:numPr>
        <w:spacing w:line="240" w:lineRule="auto"/>
        <w:ind w:left="1417" w:hanging="425"/>
      </w:pPr>
      <w:r w:rsidRPr="000E43BA">
        <w:t xml:space="preserve">any cost savings or cost overruns for the </w:t>
      </w:r>
      <w:r w:rsidR="00661AFE" w:rsidRPr="000E43BA">
        <w:t>Project</w:t>
      </w:r>
      <w:r w:rsidRPr="000E43BA">
        <w:t>; and</w:t>
      </w:r>
    </w:p>
    <w:p w14:paraId="4547B6D9" w14:textId="5B16309F" w:rsidR="000C0DCD" w:rsidRPr="000E43BA" w:rsidRDefault="000C0DCD" w:rsidP="0096244E">
      <w:pPr>
        <w:pStyle w:val="ScheduleLevel4"/>
        <w:numPr>
          <w:ilvl w:val="0"/>
          <w:numId w:val="24"/>
        </w:numPr>
        <w:spacing w:line="240" w:lineRule="auto"/>
        <w:ind w:left="1417" w:hanging="425"/>
      </w:pPr>
      <w:r w:rsidRPr="000E43BA">
        <w:t xml:space="preserve">the amount, if any, of Funds paid to the State and the amount of any State Contributions that the State has not spent on this </w:t>
      </w:r>
      <w:r w:rsidR="00661AFE" w:rsidRPr="000E43BA">
        <w:t>Project</w:t>
      </w:r>
      <w:r w:rsidRPr="000E43BA">
        <w:t xml:space="preserve"> in accordance with this Agreement.</w:t>
      </w:r>
    </w:p>
    <w:p w14:paraId="6B3E7181" w14:textId="77777777" w:rsidR="000C0DCD" w:rsidRPr="000E43BA" w:rsidRDefault="000C0DCD" w:rsidP="0096244E">
      <w:pPr>
        <w:pStyle w:val="ScheduleLevel2"/>
        <w:numPr>
          <w:ilvl w:val="2"/>
          <w:numId w:val="27"/>
        </w:numPr>
        <w:spacing w:before="240" w:after="120" w:line="240" w:lineRule="auto"/>
        <w:ind w:left="992" w:right="45" w:hanging="992"/>
      </w:pPr>
      <w:r w:rsidRPr="000E43BA">
        <w:t>Audited Financial Reports</w:t>
      </w:r>
    </w:p>
    <w:p w14:paraId="31D94944" w14:textId="77777777" w:rsidR="000E43BA"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Audited Financial Reports are to be provided annually for the Project as specified in Schedule 4 Item C of the Agreement for Works undertaken between 30 November 2016 and 31 December 2019</w:t>
      </w:r>
    </w:p>
    <w:p w14:paraId="0CE9F549" w14:textId="6441F03E" w:rsidR="000E43BA"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At the conclusion of the Project, an Audited Financial Report is to be provided for the Project as specified in Schedule 4 Item C of the Agreement for Works undertaken between 1 January 2020 and 31 December 2023.</w:t>
      </w:r>
    </w:p>
    <w:p w14:paraId="5D47CA49" w14:textId="77777777" w:rsidR="000C0DCD" w:rsidRPr="000E43BA" w:rsidRDefault="000C0DCD" w:rsidP="0096244E">
      <w:pPr>
        <w:pStyle w:val="ScheduleLevel2"/>
        <w:numPr>
          <w:ilvl w:val="2"/>
          <w:numId w:val="27"/>
        </w:numPr>
        <w:spacing w:before="240" w:after="120" w:line="240" w:lineRule="auto"/>
        <w:ind w:left="992" w:right="45" w:hanging="992"/>
      </w:pPr>
      <w:bookmarkStart w:id="53" w:name="_Ref288036122"/>
      <w:r w:rsidRPr="000E43BA">
        <w:t>Evaluation Report</w:t>
      </w:r>
      <w:bookmarkEnd w:id="53"/>
    </w:p>
    <w:p w14:paraId="26283C9F" w14:textId="545B6001" w:rsidR="000C0DCD"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An Evaluation Report is to be provided by the State that clearly demonstrates, throughout the period of 30 November 2019 to 31 December 2023</w:t>
      </w:r>
      <w:r w:rsidR="000C0DCD" w:rsidRPr="00165777">
        <w:rPr>
          <w:rFonts w:ascii="Arial" w:hAnsi="Arial" w:cs="Arial"/>
          <w:lang w:eastAsia="en-AU"/>
        </w:rPr>
        <w:t>:</w:t>
      </w:r>
    </w:p>
    <w:p w14:paraId="70AA5B07" w14:textId="2A9B77CE" w:rsidR="000C0DCD" w:rsidRPr="000E43BA" w:rsidRDefault="000C0DCD" w:rsidP="00165777">
      <w:pPr>
        <w:pStyle w:val="ScheduleLevel4"/>
        <w:spacing w:line="240" w:lineRule="auto"/>
        <w:ind w:left="992"/>
      </w:pPr>
      <w:proofErr w:type="gramStart"/>
      <w:r w:rsidRPr="000E43BA">
        <w:t>the</w:t>
      </w:r>
      <w:proofErr w:type="gramEnd"/>
      <w:r w:rsidRPr="000E43BA">
        <w:t xml:space="preserve"> extent to which the completed Works are being used for the </w:t>
      </w:r>
      <w:r w:rsidR="00661AFE" w:rsidRPr="000E43BA">
        <w:t>Project</w:t>
      </w:r>
      <w:r w:rsidRPr="000E43BA">
        <w:t xml:space="preserve"> outcomes as specified in Item </w:t>
      </w:r>
      <w:r w:rsidR="000E43BA" w:rsidRPr="000E43BA">
        <w:t>B.2;</w:t>
      </w:r>
    </w:p>
    <w:p w14:paraId="52730F62" w14:textId="700B754E" w:rsidR="000C0DCD" w:rsidRPr="000E43BA" w:rsidRDefault="000C0DCD" w:rsidP="00165777">
      <w:pPr>
        <w:pStyle w:val="ScheduleLevel4"/>
        <w:spacing w:line="240" w:lineRule="auto"/>
        <w:ind w:left="992"/>
      </w:pPr>
      <w:r w:rsidRPr="000E43BA">
        <w:t xml:space="preserve">the extent to which the </w:t>
      </w:r>
      <w:r w:rsidR="00661AFE" w:rsidRPr="000E43BA">
        <w:t>Project</w:t>
      </w:r>
      <w:r w:rsidRPr="000E43BA">
        <w:t xml:space="preserve"> has met, exceeded or fallen short of the </w:t>
      </w:r>
      <w:r w:rsidR="00661AFE" w:rsidRPr="000E43BA">
        <w:t>Project</w:t>
      </w:r>
      <w:r w:rsidRPr="000E43BA">
        <w:t xml:space="preserve"> outcomes as specified in Item </w:t>
      </w:r>
      <w:r w:rsidR="000E43BA" w:rsidRPr="000E43BA">
        <w:t>B.2; and</w:t>
      </w:r>
    </w:p>
    <w:p w14:paraId="02A029F9" w14:textId="5BD33E77" w:rsidR="000E43BA" w:rsidRPr="00165777" w:rsidRDefault="00165777" w:rsidP="0096244E">
      <w:pPr>
        <w:pStyle w:val="ListParagraph"/>
        <w:numPr>
          <w:ilvl w:val="3"/>
          <w:numId w:val="27"/>
        </w:numPr>
        <w:spacing w:after="120" w:line="240" w:lineRule="auto"/>
        <w:ind w:left="992" w:hanging="992"/>
        <w:rPr>
          <w:rFonts w:ascii="Arial" w:hAnsi="Arial" w:cs="Arial"/>
          <w:lang w:eastAsia="en-AU"/>
        </w:rPr>
      </w:pPr>
      <w:r>
        <w:rPr>
          <w:rFonts w:ascii="Arial" w:hAnsi="Arial" w:cs="Arial"/>
          <w:lang w:eastAsia="en-AU"/>
        </w:rPr>
        <w:t>c</w:t>
      </w:r>
      <w:r w:rsidR="000E43BA" w:rsidRPr="00165777">
        <w:rPr>
          <w:rFonts w:ascii="Arial" w:hAnsi="Arial" w:cs="Arial"/>
          <w:lang w:eastAsia="en-AU"/>
        </w:rPr>
        <w:t>ompares the actual implementation and outcome of the works (that is the actual level of increased flows going into the Murray-Darling Basin as a result of the low flow diversions in the EMLR WRA) to that proposed in the notification statement and business case for the project under the SDL adjustment mechanism; and any other items that are agreed by the State and the Commonwealth to be included in the SDL Project Completion Report</w:t>
      </w:r>
    </w:p>
    <w:p w14:paraId="1F3DF4BB" w14:textId="5D7539C5" w:rsidR="000E43BA" w:rsidRPr="00165777" w:rsidRDefault="000E43BA" w:rsidP="0096244E">
      <w:pPr>
        <w:pStyle w:val="ListParagraph"/>
        <w:numPr>
          <w:ilvl w:val="3"/>
          <w:numId w:val="27"/>
        </w:numPr>
        <w:spacing w:after="120" w:line="240" w:lineRule="auto"/>
        <w:ind w:left="992" w:hanging="992"/>
        <w:rPr>
          <w:rFonts w:ascii="Arial" w:hAnsi="Arial" w:cs="Arial"/>
          <w:lang w:eastAsia="en-AU"/>
        </w:rPr>
      </w:pPr>
      <w:r w:rsidRPr="00165777">
        <w:rPr>
          <w:rFonts w:ascii="Arial" w:hAnsi="Arial" w:cs="Arial"/>
          <w:lang w:eastAsia="en-AU"/>
        </w:rPr>
        <w:t>As at the date of signing this Project Schedule, the parties note that the Adjustment Implementation Committee is considering the requirements for the SDL Project Completion Report for all notified SDL Adjustment Mechanism projects and that item I.6 may need to be varied to be consistent with the SDL Project Completion Report requirements determined by the Adjustment Implementation Committee.</w:t>
      </w:r>
    </w:p>
    <w:p w14:paraId="40C59F27" w14:textId="3D7FFE0C" w:rsidR="000C0DCD" w:rsidRPr="000E43BA" w:rsidRDefault="000C0DCD" w:rsidP="0096244E">
      <w:pPr>
        <w:pStyle w:val="ScheduleLevel1"/>
        <w:numPr>
          <w:ilvl w:val="1"/>
          <w:numId w:val="27"/>
        </w:numPr>
        <w:pBdr>
          <w:bottom w:val="single" w:sz="4" w:space="1" w:color="auto"/>
        </w:pBdr>
        <w:spacing w:before="360" w:line="240" w:lineRule="auto"/>
        <w:ind w:left="992" w:hanging="992"/>
      </w:pPr>
      <w:bookmarkStart w:id="54" w:name="_Ref232347048"/>
      <w:bookmarkStart w:id="55" w:name="_Toc234906176"/>
      <w:bookmarkStart w:id="56" w:name="_Toc241998757"/>
      <w:bookmarkStart w:id="57" w:name="_Ref294270504"/>
      <w:r w:rsidRPr="000E43BA">
        <w:lastRenderedPageBreak/>
        <w:t xml:space="preserve">Payment Schedule for Commonwealth Funding for this </w:t>
      </w:r>
      <w:bookmarkEnd w:id="54"/>
      <w:bookmarkEnd w:id="55"/>
      <w:bookmarkEnd w:id="56"/>
      <w:r w:rsidR="00661AFE" w:rsidRPr="000E43BA">
        <w:t>Project</w:t>
      </w:r>
      <w:bookmarkEnd w:id="57"/>
    </w:p>
    <w:p w14:paraId="5D68BECE" w14:textId="77777777" w:rsidR="000E43BA" w:rsidRPr="000E43BA" w:rsidRDefault="000E43BA" w:rsidP="0096244E">
      <w:pPr>
        <w:pStyle w:val="ScheduleLevel2"/>
        <w:numPr>
          <w:ilvl w:val="2"/>
          <w:numId w:val="27"/>
        </w:numPr>
        <w:spacing w:before="240" w:after="120" w:line="240" w:lineRule="auto"/>
        <w:ind w:left="992" w:right="45" w:hanging="992"/>
      </w:pPr>
      <w:r w:rsidRPr="000E43BA">
        <w:t>Payment Schedule</w:t>
      </w:r>
    </w:p>
    <w:p w14:paraId="78777800" w14:textId="18750B96" w:rsidR="000C0DCD" w:rsidRPr="0096244E" w:rsidRDefault="000E43BA" w:rsidP="0096244E">
      <w:pPr>
        <w:pStyle w:val="ListParagraph"/>
        <w:numPr>
          <w:ilvl w:val="3"/>
          <w:numId w:val="27"/>
        </w:numPr>
        <w:spacing w:after="120" w:line="240" w:lineRule="auto"/>
        <w:ind w:left="992" w:hanging="992"/>
        <w:rPr>
          <w:rFonts w:ascii="Arial" w:hAnsi="Arial" w:cs="Arial"/>
          <w:lang w:eastAsia="en-AU"/>
        </w:rPr>
      </w:pPr>
      <w:r w:rsidRPr="0096244E">
        <w:rPr>
          <w:rFonts w:ascii="Arial" w:hAnsi="Arial" w:cs="Arial"/>
          <w:lang w:eastAsia="en-AU"/>
        </w:rPr>
        <w:t>The maximum GST exclusive amount of Funding for this Project is $32,562,234 payable by the Commonwealth to the State as set out in the following table.  The provision of all Funding is subject to the terms of clauses 6 and 17 of the Agreement</w:t>
      </w:r>
      <w:r w:rsidR="000C0DCD" w:rsidRPr="0096244E">
        <w:rPr>
          <w:rFonts w:ascii="Arial" w:hAnsi="Arial" w:cs="Arial"/>
          <w:lang w:eastAsia="en-AU"/>
        </w:rPr>
        <w:t>:</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0"/>
        <w:gridCol w:w="1843"/>
      </w:tblGrid>
      <w:tr w:rsidR="000E43BA" w:rsidRPr="000E43BA" w14:paraId="38636C5E" w14:textId="77777777" w:rsidTr="000E43BA">
        <w:trPr>
          <w:tblHeader/>
        </w:trPr>
        <w:tc>
          <w:tcPr>
            <w:tcW w:w="8789" w:type="dxa"/>
            <w:gridSpan w:val="3"/>
          </w:tcPr>
          <w:p w14:paraId="52F9133A" w14:textId="77777777" w:rsidR="000E43BA" w:rsidRPr="000E43BA" w:rsidRDefault="000E43BA" w:rsidP="00E62E10">
            <w:pPr>
              <w:spacing w:before="0" w:after="120" w:line="240" w:lineRule="auto"/>
              <w:ind w:left="0"/>
              <w:jc w:val="center"/>
              <w:outlineLvl w:val="3"/>
              <w:rPr>
                <w:b/>
                <w:sz w:val="20"/>
                <w:szCs w:val="20"/>
              </w:rPr>
            </w:pPr>
            <w:r w:rsidRPr="000E43BA">
              <w:rPr>
                <w:b/>
                <w:sz w:val="20"/>
                <w:szCs w:val="20"/>
              </w:rPr>
              <w:t>Payment Schedule for Commonwealth Funding</w:t>
            </w:r>
          </w:p>
        </w:tc>
      </w:tr>
      <w:tr w:rsidR="000E43BA" w:rsidRPr="000E43BA" w14:paraId="4B7ACB9D" w14:textId="77777777" w:rsidTr="000E43BA">
        <w:tc>
          <w:tcPr>
            <w:tcW w:w="1276" w:type="dxa"/>
          </w:tcPr>
          <w:p w14:paraId="594112E3" w14:textId="77777777" w:rsidR="000E43BA" w:rsidRPr="000E43BA" w:rsidRDefault="000E43BA" w:rsidP="00E62E10">
            <w:pPr>
              <w:spacing w:before="0" w:after="120" w:line="240" w:lineRule="auto"/>
              <w:ind w:left="0"/>
              <w:jc w:val="center"/>
              <w:outlineLvl w:val="3"/>
              <w:rPr>
                <w:sz w:val="20"/>
                <w:szCs w:val="20"/>
              </w:rPr>
            </w:pPr>
            <w:r w:rsidRPr="000E43BA">
              <w:rPr>
                <w:b/>
                <w:sz w:val="20"/>
                <w:szCs w:val="20"/>
              </w:rPr>
              <w:t>Funding Payment Number</w:t>
            </w:r>
          </w:p>
        </w:tc>
        <w:tc>
          <w:tcPr>
            <w:tcW w:w="5670" w:type="dxa"/>
          </w:tcPr>
          <w:p w14:paraId="307E65E8" w14:textId="77777777" w:rsidR="000E43BA" w:rsidRPr="000E43BA" w:rsidRDefault="000E43BA" w:rsidP="00E62E10">
            <w:pPr>
              <w:spacing w:before="0" w:after="120" w:line="240" w:lineRule="auto"/>
              <w:ind w:left="0"/>
              <w:jc w:val="center"/>
              <w:outlineLvl w:val="3"/>
              <w:rPr>
                <w:sz w:val="20"/>
                <w:szCs w:val="20"/>
              </w:rPr>
            </w:pPr>
            <w:r w:rsidRPr="000E43BA">
              <w:rPr>
                <w:b/>
                <w:sz w:val="20"/>
                <w:szCs w:val="20"/>
              </w:rPr>
              <w:t>Payment Preconditions for Funding instalment*</w:t>
            </w:r>
          </w:p>
        </w:tc>
        <w:tc>
          <w:tcPr>
            <w:tcW w:w="1843" w:type="dxa"/>
          </w:tcPr>
          <w:p w14:paraId="7C184E25" w14:textId="77777777" w:rsidR="000E43BA" w:rsidRPr="000E43BA" w:rsidRDefault="000E43BA" w:rsidP="00E62E10">
            <w:pPr>
              <w:spacing w:before="0" w:after="120" w:line="240" w:lineRule="auto"/>
              <w:ind w:left="0"/>
              <w:jc w:val="center"/>
              <w:outlineLvl w:val="3"/>
              <w:rPr>
                <w:b/>
                <w:sz w:val="20"/>
                <w:szCs w:val="20"/>
              </w:rPr>
            </w:pPr>
            <w:r w:rsidRPr="000E43BA">
              <w:rPr>
                <w:b/>
                <w:sz w:val="20"/>
                <w:szCs w:val="20"/>
              </w:rPr>
              <w:t>Funding instalment</w:t>
            </w:r>
            <w:r w:rsidRPr="000E43BA">
              <w:rPr>
                <w:b/>
                <w:sz w:val="20"/>
                <w:szCs w:val="20"/>
              </w:rPr>
              <w:br/>
              <w:t>(GST exclusive)</w:t>
            </w:r>
          </w:p>
        </w:tc>
      </w:tr>
      <w:tr w:rsidR="000E43BA" w:rsidRPr="000E43BA" w14:paraId="1624E320" w14:textId="77777777" w:rsidTr="000E43BA">
        <w:tc>
          <w:tcPr>
            <w:tcW w:w="1276" w:type="dxa"/>
          </w:tcPr>
          <w:p w14:paraId="40E22EB6"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1</w:t>
            </w:r>
          </w:p>
        </w:tc>
        <w:tc>
          <w:tcPr>
            <w:tcW w:w="5670" w:type="dxa"/>
          </w:tcPr>
          <w:p w14:paraId="4026CC71"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1 – signing of the Original Project Schedule.</w:t>
            </w:r>
          </w:p>
        </w:tc>
        <w:tc>
          <w:tcPr>
            <w:tcW w:w="1843" w:type="dxa"/>
          </w:tcPr>
          <w:p w14:paraId="2B7DDA1A" w14:textId="062BD1A6" w:rsidR="000E43BA" w:rsidRPr="00C63009" w:rsidRDefault="000E43BA" w:rsidP="00C63009">
            <w:pPr>
              <w:spacing w:before="0" w:after="120" w:line="240" w:lineRule="auto"/>
              <w:ind w:left="0"/>
              <w:jc w:val="right"/>
              <w:outlineLvl w:val="3"/>
              <w:rPr>
                <w:sz w:val="20"/>
                <w:szCs w:val="20"/>
                <w:highlight w:val="black"/>
              </w:rPr>
            </w:pPr>
            <w:r w:rsidRPr="00C63009">
              <w:rPr>
                <w:sz w:val="20"/>
                <w:szCs w:val="20"/>
                <w:highlight w:val="black"/>
              </w:rPr>
              <w:t>$</w:t>
            </w:r>
            <w:r w:rsidR="00C63009" w:rsidRPr="00C63009">
              <w:rPr>
                <w:sz w:val="20"/>
                <w:szCs w:val="20"/>
                <w:highlight w:val="black"/>
              </w:rPr>
              <w:t>XXX,XXX</w:t>
            </w:r>
            <w:r w:rsidRPr="00C63009">
              <w:rPr>
                <w:sz w:val="20"/>
                <w:szCs w:val="20"/>
                <w:highlight w:val="black"/>
              </w:rPr>
              <w:t xml:space="preserve"> </w:t>
            </w:r>
          </w:p>
        </w:tc>
      </w:tr>
      <w:tr w:rsidR="000E43BA" w:rsidRPr="000E43BA" w14:paraId="5272A98E" w14:textId="77777777" w:rsidTr="000E43BA">
        <w:tc>
          <w:tcPr>
            <w:tcW w:w="1276" w:type="dxa"/>
          </w:tcPr>
          <w:p w14:paraId="202A07A3"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2</w:t>
            </w:r>
          </w:p>
        </w:tc>
        <w:tc>
          <w:tcPr>
            <w:tcW w:w="5670" w:type="dxa"/>
          </w:tcPr>
          <w:p w14:paraId="0773B6DC"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2 to the satisfaction of the Commonwealth.</w:t>
            </w:r>
          </w:p>
        </w:tc>
        <w:tc>
          <w:tcPr>
            <w:tcW w:w="1843" w:type="dxa"/>
          </w:tcPr>
          <w:p w14:paraId="7D3AC3B3" w14:textId="19D38196" w:rsidR="000E43BA" w:rsidRPr="00C63009" w:rsidRDefault="000E43BA" w:rsidP="00C63009">
            <w:pPr>
              <w:spacing w:before="0" w:after="120" w:line="240" w:lineRule="auto"/>
              <w:ind w:left="0"/>
              <w:jc w:val="right"/>
              <w:outlineLvl w:val="3"/>
              <w:rPr>
                <w:sz w:val="20"/>
                <w:szCs w:val="20"/>
                <w:highlight w:val="black"/>
              </w:rPr>
            </w:pPr>
            <w:r w:rsidRPr="00C63009">
              <w:rPr>
                <w:sz w:val="20"/>
                <w:szCs w:val="20"/>
                <w:highlight w:val="black"/>
              </w:rPr>
              <w:t>$</w:t>
            </w:r>
            <w:r w:rsidR="00C63009" w:rsidRPr="00C63009">
              <w:rPr>
                <w:sz w:val="20"/>
                <w:szCs w:val="20"/>
                <w:highlight w:val="black"/>
              </w:rPr>
              <w:t>X,XXX,XXX</w:t>
            </w:r>
          </w:p>
        </w:tc>
      </w:tr>
      <w:tr w:rsidR="000E43BA" w:rsidRPr="000E43BA" w14:paraId="4A4013F4" w14:textId="77777777" w:rsidTr="000E43BA">
        <w:tc>
          <w:tcPr>
            <w:tcW w:w="1276" w:type="dxa"/>
          </w:tcPr>
          <w:p w14:paraId="13DF8C6C"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3</w:t>
            </w:r>
          </w:p>
        </w:tc>
        <w:tc>
          <w:tcPr>
            <w:tcW w:w="5670" w:type="dxa"/>
          </w:tcPr>
          <w:p w14:paraId="021ACAED"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3 to the satisfaction of the Commonwealth.</w:t>
            </w:r>
          </w:p>
        </w:tc>
        <w:tc>
          <w:tcPr>
            <w:tcW w:w="1843" w:type="dxa"/>
          </w:tcPr>
          <w:p w14:paraId="58E7A8B5" w14:textId="048BF2BE"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0AAC0F73" w14:textId="77777777" w:rsidTr="000E43BA">
        <w:tc>
          <w:tcPr>
            <w:tcW w:w="1276" w:type="dxa"/>
          </w:tcPr>
          <w:p w14:paraId="174A4D36"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4</w:t>
            </w:r>
          </w:p>
        </w:tc>
        <w:tc>
          <w:tcPr>
            <w:tcW w:w="5670" w:type="dxa"/>
          </w:tcPr>
          <w:p w14:paraId="1880D4BB"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4 to the satisfaction of the Commonwealth.</w:t>
            </w:r>
          </w:p>
        </w:tc>
        <w:tc>
          <w:tcPr>
            <w:tcW w:w="1843" w:type="dxa"/>
          </w:tcPr>
          <w:p w14:paraId="216DC1AF" w14:textId="2A2280AD"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6C3050E0" w14:textId="77777777" w:rsidTr="000E43BA">
        <w:tc>
          <w:tcPr>
            <w:tcW w:w="1276" w:type="dxa"/>
          </w:tcPr>
          <w:p w14:paraId="05D95D16"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5</w:t>
            </w:r>
          </w:p>
        </w:tc>
        <w:tc>
          <w:tcPr>
            <w:tcW w:w="5670" w:type="dxa"/>
          </w:tcPr>
          <w:p w14:paraId="7ED4D235"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5 to the satisfaction of the Commonwealth.</w:t>
            </w:r>
          </w:p>
        </w:tc>
        <w:tc>
          <w:tcPr>
            <w:tcW w:w="1843" w:type="dxa"/>
          </w:tcPr>
          <w:p w14:paraId="45912474" w14:textId="42245A11" w:rsidR="000E43BA" w:rsidRPr="00C63009" w:rsidRDefault="00C63009" w:rsidP="00E62E10">
            <w:pPr>
              <w:spacing w:before="0" w:after="120" w:line="240" w:lineRule="auto"/>
              <w:ind w:left="0"/>
              <w:jc w:val="right"/>
              <w:outlineLvl w:val="3"/>
              <w:rPr>
                <w:sz w:val="20"/>
                <w:szCs w:val="20"/>
                <w:highlight w:val="black"/>
              </w:rPr>
            </w:pPr>
            <w:r w:rsidRPr="00C63009">
              <w:rPr>
                <w:sz w:val="20"/>
                <w:szCs w:val="20"/>
                <w:highlight w:val="black"/>
              </w:rPr>
              <w:t>$X</w:t>
            </w:r>
          </w:p>
        </w:tc>
      </w:tr>
      <w:tr w:rsidR="000E43BA" w:rsidRPr="000E43BA" w14:paraId="14EA83D4" w14:textId="77777777" w:rsidTr="000E43BA">
        <w:tc>
          <w:tcPr>
            <w:tcW w:w="1276" w:type="dxa"/>
          </w:tcPr>
          <w:p w14:paraId="149BA04E"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6</w:t>
            </w:r>
          </w:p>
        </w:tc>
        <w:tc>
          <w:tcPr>
            <w:tcW w:w="5670" w:type="dxa"/>
          </w:tcPr>
          <w:p w14:paraId="31619EC9"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6 to the satisfaction of the Commonwealth.</w:t>
            </w:r>
          </w:p>
        </w:tc>
        <w:tc>
          <w:tcPr>
            <w:tcW w:w="1843" w:type="dxa"/>
          </w:tcPr>
          <w:p w14:paraId="091565AE" w14:textId="36E1919A" w:rsidR="000E43BA" w:rsidRPr="00C63009" w:rsidRDefault="000E43BA" w:rsidP="00C63009">
            <w:pPr>
              <w:spacing w:before="0" w:after="120" w:line="240" w:lineRule="auto"/>
              <w:ind w:left="0"/>
              <w:jc w:val="right"/>
              <w:outlineLvl w:val="3"/>
              <w:rPr>
                <w:sz w:val="20"/>
                <w:szCs w:val="20"/>
                <w:highlight w:val="black"/>
              </w:rPr>
            </w:pPr>
            <w:r w:rsidRPr="00C63009">
              <w:rPr>
                <w:sz w:val="20"/>
                <w:szCs w:val="20"/>
                <w:highlight w:val="black"/>
              </w:rPr>
              <w:t>$</w:t>
            </w:r>
            <w:r w:rsidR="00C63009" w:rsidRPr="00C63009">
              <w:rPr>
                <w:sz w:val="20"/>
                <w:szCs w:val="20"/>
                <w:highlight w:val="black"/>
              </w:rPr>
              <w:t>XXX,XXX</w:t>
            </w:r>
          </w:p>
        </w:tc>
      </w:tr>
      <w:tr w:rsidR="000E43BA" w:rsidRPr="000E43BA" w14:paraId="09B01F2B" w14:textId="77777777" w:rsidTr="000E43BA">
        <w:tc>
          <w:tcPr>
            <w:tcW w:w="1276" w:type="dxa"/>
          </w:tcPr>
          <w:p w14:paraId="03D017AA"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7</w:t>
            </w:r>
          </w:p>
        </w:tc>
        <w:tc>
          <w:tcPr>
            <w:tcW w:w="5670" w:type="dxa"/>
          </w:tcPr>
          <w:p w14:paraId="61287859"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7 to the satisfaction of the Commonwealth.</w:t>
            </w:r>
          </w:p>
        </w:tc>
        <w:tc>
          <w:tcPr>
            <w:tcW w:w="1843" w:type="dxa"/>
          </w:tcPr>
          <w:p w14:paraId="689DD2E2" w14:textId="2773F89A" w:rsidR="000E43BA" w:rsidRPr="00C63009" w:rsidRDefault="000E43BA" w:rsidP="00C63009">
            <w:pPr>
              <w:spacing w:before="0" w:after="120" w:line="240" w:lineRule="auto"/>
              <w:ind w:left="0"/>
              <w:jc w:val="right"/>
              <w:outlineLvl w:val="3"/>
              <w:rPr>
                <w:sz w:val="20"/>
                <w:szCs w:val="20"/>
                <w:highlight w:val="black"/>
              </w:rPr>
            </w:pPr>
            <w:r w:rsidRPr="00C63009">
              <w:rPr>
                <w:sz w:val="20"/>
                <w:szCs w:val="20"/>
                <w:highlight w:val="black"/>
              </w:rPr>
              <w:t>$</w:t>
            </w:r>
            <w:r w:rsidR="00C63009" w:rsidRPr="00C63009">
              <w:rPr>
                <w:sz w:val="20"/>
                <w:szCs w:val="20"/>
                <w:highlight w:val="black"/>
              </w:rPr>
              <w:t>XXX,XXX</w:t>
            </w:r>
          </w:p>
        </w:tc>
      </w:tr>
      <w:tr w:rsidR="000E43BA" w:rsidRPr="000E43BA" w14:paraId="4175F55C" w14:textId="77777777" w:rsidTr="000E43BA">
        <w:tc>
          <w:tcPr>
            <w:tcW w:w="1276" w:type="dxa"/>
          </w:tcPr>
          <w:p w14:paraId="44A859C9"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8</w:t>
            </w:r>
          </w:p>
        </w:tc>
        <w:tc>
          <w:tcPr>
            <w:tcW w:w="5670" w:type="dxa"/>
          </w:tcPr>
          <w:p w14:paraId="09895175"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8 – signing of the Second Deed of Variation to the Original Project Schedule.</w:t>
            </w:r>
          </w:p>
        </w:tc>
        <w:tc>
          <w:tcPr>
            <w:tcW w:w="1843" w:type="dxa"/>
          </w:tcPr>
          <w:p w14:paraId="7406BC62" w14:textId="5E77323F" w:rsidR="000E43BA" w:rsidRPr="00C63009" w:rsidRDefault="000E43BA" w:rsidP="00C63009">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XXX,XXX</w:t>
            </w:r>
          </w:p>
        </w:tc>
      </w:tr>
      <w:tr w:rsidR="000E43BA" w:rsidRPr="000E43BA" w14:paraId="03FABA5A" w14:textId="77777777" w:rsidTr="000E43BA">
        <w:tc>
          <w:tcPr>
            <w:tcW w:w="1276" w:type="dxa"/>
          </w:tcPr>
          <w:p w14:paraId="6552AAB4"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9</w:t>
            </w:r>
          </w:p>
        </w:tc>
        <w:tc>
          <w:tcPr>
            <w:tcW w:w="5670" w:type="dxa"/>
          </w:tcPr>
          <w:p w14:paraId="2F6BA4E4"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9 to the satisfaction of the Commonwealth</w:t>
            </w:r>
          </w:p>
        </w:tc>
        <w:tc>
          <w:tcPr>
            <w:tcW w:w="1843" w:type="dxa"/>
          </w:tcPr>
          <w:p w14:paraId="4FA18F13" w14:textId="45490571"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3E2C6B4A" w14:textId="77777777" w:rsidTr="000E43BA">
        <w:tc>
          <w:tcPr>
            <w:tcW w:w="1276" w:type="dxa"/>
          </w:tcPr>
          <w:p w14:paraId="44CBB821"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10</w:t>
            </w:r>
          </w:p>
        </w:tc>
        <w:tc>
          <w:tcPr>
            <w:tcW w:w="5670" w:type="dxa"/>
          </w:tcPr>
          <w:p w14:paraId="5663B4FC"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11 to the satisfaction of the Commonwealth.</w:t>
            </w:r>
          </w:p>
        </w:tc>
        <w:tc>
          <w:tcPr>
            <w:tcW w:w="1843" w:type="dxa"/>
          </w:tcPr>
          <w:p w14:paraId="4A231012" w14:textId="0F1BA4AA"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375E2B65" w14:textId="77777777" w:rsidTr="000E43BA">
        <w:tc>
          <w:tcPr>
            <w:tcW w:w="1276" w:type="dxa"/>
            <w:vAlign w:val="center"/>
          </w:tcPr>
          <w:p w14:paraId="491CCD2D" w14:textId="77777777" w:rsidR="000E43BA" w:rsidRPr="000E43BA" w:rsidRDefault="000E43BA" w:rsidP="00E62E10">
            <w:pPr>
              <w:spacing w:before="0" w:after="120" w:line="240" w:lineRule="auto"/>
              <w:ind w:left="0"/>
              <w:jc w:val="center"/>
              <w:outlineLvl w:val="3"/>
              <w:rPr>
                <w:sz w:val="20"/>
                <w:szCs w:val="20"/>
              </w:rPr>
            </w:pPr>
            <w:r w:rsidRPr="000E43BA">
              <w:rPr>
                <w:szCs w:val="20"/>
              </w:rPr>
              <w:t>11</w:t>
            </w:r>
          </w:p>
        </w:tc>
        <w:tc>
          <w:tcPr>
            <w:tcW w:w="5670" w:type="dxa"/>
          </w:tcPr>
          <w:p w14:paraId="70F80246"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12 to the satisfaction of the Commonwealth.</w:t>
            </w:r>
          </w:p>
        </w:tc>
        <w:tc>
          <w:tcPr>
            <w:tcW w:w="1843" w:type="dxa"/>
          </w:tcPr>
          <w:p w14:paraId="757C29D8" w14:textId="22297AD9"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4CBF7EC4" w14:textId="77777777" w:rsidTr="000E43BA">
        <w:tc>
          <w:tcPr>
            <w:tcW w:w="1276" w:type="dxa"/>
            <w:vAlign w:val="center"/>
          </w:tcPr>
          <w:p w14:paraId="32B39922" w14:textId="77777777" w:rsidR="000E43BA" w:rsidRPr="000E43BA" w:rsidRDefault="000E43BA" w:rsidP="00E62E10">
            <w:pPr>
              <w:spacing w:before="0" w:after="120" w:line="240" w:lineRule="auto"/>
              <w:ind w:left="0"/>
              <w:jc w:val="center"/>
              <w:outlineLvl w:val="3"/>
              <w:rPr>
                <w:sz w:val="20"/>
                <w:szCs w:val="20"/>
              </w:rPr>
            </w:pPr>
            <w:r w:rsidRPr="000E43BA">
              <w:rPr>
                <w:szCs w:val="20"/>
              </w:rPr>
              <w:t>12</w:t>
            </w:r>
          </w:p>
        </w:tc>
        <w:tc>
          <w:tcPr>
            <w:tcW w:w="5670" w:type="dxa"/>
          </w:tcPr>
          <w:p w14:paraId="2F068638"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13 to the satisfaction of the Commonwealth.</w:t>
            </w:r>
          </w:p>
        </w:tc>
        <w:tc>
          <w:tcPr>
            <w:tcW w:w="1843" w:type="dxa"/>
          </w:tcPr>
          <w:p w14:paraId="2857D628" w14:textId="0AFDEC2C"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19B54A07" w14:textId="77777777" w:rsidTr="000E43BA">
        <w:tc>
          <w:tcPr>
            <w:tcW w:w="1276" w:type="dxa"/>
            <w:vAlign w:val="center"/>
          </w:tcPr>
          <w:p w14:paraId="696F14EB" w14:textId="77777777" w:rsidR="000E43BA" w:rsidRPr="000E43BA" w:rsidRDefault="000E43BA" w:rsidP="00E62E10">
            <w:pPr>
              <w:spacing w:before="0" w:after="120" w:line="240" w:lineRule="auto"/>
              <w:ind w:left="0"/>
              <w:jc w:val="center"/>
              <w:outlineLvl w:val="3"/>
              <w:rPr>
                <w:sz w:val="20"/>
                <w:szCs w:val="20"/>
              </w:rPr>
            </w:pPr>
            <w:r w:rsidRPr="000E43BA">
              <w:rPr>
                <w:szCs w:val="20"/>
              </w:rPr>
              <w:t>13</w:t>
            </w:r>
          </w:p>
        </w:tc>
        <w:tc>
          <w:tcPr>
            <w:tcW w:w="5670" w:type="dxa"/>
          </w:tcPr>
          <w:p w14:paraId="658274E7"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15 to the satisfaction of the Commonwealth.</w:t>
            </w:r>
          </w:p>
        </w:tc>
        <w:tc>
          <w:tcPr>
            <w:tcW w:w="1843" w:type="dxa"/>
          </w:tcPr>
          <w:p w14:paraId="58CBB395" w14:textId="1B3A8EB8"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2720BBDB" w14:textId="77777777" w:rsidTr="000E43BA">
        <w:tc>
          <w:tcPr>
            <w:tcW w:w="1276" w:type="dxa"/>
            <w:vAlign w:val="center"/>
          </w:tcPr>
          <w:p w14:paraId="5AE59B6C" w14:textId="77777777" w:rsidR="000E43BA" w:rsidRPr="000E43BA" w:rsidRDefault="000E43BA" w:rsidP="00E62E10">
            <w:pPr>
              <w:spacing w:before="0" w:after="120" w:line="240" w:lineRule="auto"/>
              <w:ind w:left="0"/>
              <w:jc w:val="center"/>
              <w:outlineLvl w:val="3"/>
              <w:rPr>
                <w:sz w:val="20"/>
                <w:szCs w:val="20"/>
              </w:rPr>
            </w:pPr>
            <w:r w:rsidRPr="000E43BA">
              <w:rPr>
                <w:szCs w:val="20"/>
              </w:rPr>
              <w:t>14</w:t>
            </w:r>
          </w:p>
        </w:tc>
        <w:tc>
          <w:tcPr>
            <w:tcW w:w="5670" w:type="dxa"/>
          </w:tcPr>
          <w:p w14:paraId="358876DF"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16 to the satisfaction of the Commonwealth.</w:t>
            </w:r>
          </w:p>
        </w:tc>
        <w:tc>
          <w:tcPr>
            <w:tcW w:w="1843" w:type="dxa"/>
          </w:tcPr>
          <w:p w14:paraId="4F450D6C" w14:textId="4BD94B05"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2DE29196" w14:textId="77777777" w:rsidTr="000E43BA">
        <w:tc>
          <w:tcPr>
            <w:tcW w:w="1276" w:type="dxa"/>
            <w:vAlign w:val="center"/>
          </w:tcPr>
          <w:p w14:paraId="2DD38F4F" w14:textId="77777777" w:rsidR="000E43BA" w:rsidRPr="000E43BA" w:rsidRDefault="000E43BA" w:rsidP="00E62E10">
            <w:pPr>
              <w:spacing w:before="0" w:after="120" w:line="240" w:lineRule="auto"/>
              <w:ind w:left="0"/>
              <w:jc w:val="center"/>
              <w:outlineLvl w:val="3"/>
              <w:rPr>
                <w:sz w:val="20"/>
                <w:szCs w:val="20"/>
              </w:rPr>
            </w:pPr>
            <w:r w:rsidRPr="000E43BA">
              <w:rPr>
                <w:szCs w:val="20"/>
              </w:rPr>
              <w:t>15</w:t>
            </w:r>
          </w:p>
        </w:tc>
        <w:tc>
          <w:tcPr>
            <w:tcW w:w="5670" w:type="dxa"/>
          </w:tcPr>
          <w:p w14:paraId="282D9FDE"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17 to the satisfaction of the Commonwealth.</w:t>
            </w:r>
          </w:p>
        </w:tc>
        <w:tc>
          <w:tcPr>
            <w:tcW w:w="1843" w:type="dxa"/>
          </w:tcPr>
          <w:p w14:paraId="795ADD23" w14:textId="481D527D" w:rsidR="000E43BA" w:rsidRPr="00C63009" w:rsidRDefault="000E43BA" w:rsidP="00E62E10">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 xml:space="preserve"> </w:t>
            </w:r>
            <w:r w:rsidR="00C63009" w:rsidRPr="00C63009">
              <w:rPr>
                <w:sz w:val="20"/>
                <w:szCs w:val="20"/>
                <w:highlight w:val="black"/>
              </w:rPr>
              <w:t>X,XXX,XXX</w:t>
            </w:r>
          </w:p>
        </w:tc>
      </w:tr>
      <w:tr w:rsidR="000E43BA" w:rsidRPr="000E43BA" w14:paraId="0CE15928" w14:textId="77777777" w:rsidTr="000E43BA">
        <w:tc>
          <w:tcPr>
            <w:tcW w:w="1276" w:type="dxa"/>
            <w:vAlign w:val="center"/>
          </w:tcPr>
          <w:p w14:paraId="67F7E35C" w14:textId="77777777" w:rsidR="000E43BA" w:rsidRPr="000E43BA" w:rsidRDefault="000E43BA" w:rsidP="00E62E10">
            <w:pPr>
              <w:spacing w:before="0" w:after="120" w:line="240" w:lineRule="auto"/>
              <w:ind w:left="0"/>
              <w:jc w:val="center"/>
              <w:outlineLvl w:val="3"/>
              <w:rPr>
                <w:sz w:val="20"/>
                <w:szCs w:val="20"/>
              </w:rPr>
            </w:pPr>
            <w:r w:rsidRPr="000E43BA">
              <w:rPr>
                <w:szCs w:val="20"/>
              </w:rPr>
              <w:t>16</w:t>
            </w:r>
          </w:p>
        </w:tc>
        <w:tc>
          <w:tcPr>
            <w:tcW w:w="5670" w:type="dxa"/>
          </w:tcPr>
          <w:p w14:paraId="2BDA1F48"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 No 18 to the satisfaction of the Commonwealth.</w:t>
            </w:r>
          </w:p>
        </w:tc>
        <w:tc>
          <w:tcPr>
            <w:tcW w:w="1843" w:type="dxa"/>
          </w:tcPr>
          <w:p w14:paraId="69EEE558" w14:textId="0DA7D999" w:rsidR="000E43BA" w:rsidRPr="00C63009" w:rsidRDefault="000E43BA" w:rsidP="00C63009">
            <w:pPr>
              <w:spacing w:before="0" w:after="120" w:line="240" w:lineRule="auto"/>
              <w:ind w:left="0"/>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XXX,XXX</w:t>
            </w:r>
          </w:p>
        </w:tc>
      </w:tr>
      <w:tr w:rsidR="000E43BA" w:rsidRPr="000E43BA" w14:paraId="68B35323" w14:textId="77777777" w:rsidTr="000E43BA">
        <w:tc>
          <w:tcPr>
            <w:tcW w:w="1276" w:type="dxa"/>
          </w:tcPr>
          <w:p w14:paraId="3C26147F" w14:textId="77777777" w:rsidR="000E43BA" w:rsidRPr="000E43BA" w:rsidRDefault="000E43BA" w:rsidP="00E62E10">
            <w:pPr>
              <w:spacing w:before="0" w:after="120" w:line="240" w:lineRule="auto"/>
              <w:ind w:left="0"/>
              <w:jc w:val="center"/>
              <w:outlineLvl w:val="3"/>
              <w:rPr>
                <w:sz w:val="20"/>
                <w:szCs w:val="20"/>
              </w:rPr>
            </w:pPr>
            <w:r w:rsidRPr="000E43BA">
              <w:rPr>
                <w:sz w:val="20"/>
                <w:szCs w:val="20"/>
              </w:rPr>
              <w:t>17</w:t>
            </w:r>
          </w:p>
        </w:tc>
        <w:tc>
          <w:tcPr>
            <w:tcW w:w="5670" w:type="dxa"/>
          </w:tcPr>
          <w:p w14:paraId="1BED121F" w14:textId="77777777" w:rsidR="000E43BA" w:rsidRPr="000E43BA" w:rsidRDefault="000E43BA" w:rsidP="00E62E10">
            <w:pPr>
              <w:spacing w:before="0" w:after="120" w:line="240" w:lineRule="auto"/>
              <w:ind w:left="0"/>
              <w:outlineLvl w:val="3"/>
              <w:rPr>
                <w:sz w:val="20"/>
                <w:szCs w:val="20"/>
              </w:rPr>
            </w:pPr>
            <w:r w:rsidRPr="000E43BA">
              <w:rPr>
                <w:sz w:val="20"/>
                <w:szCs w:val="20"/>
              </w:rPr>
              <w:t>Completion of Milestones No 20 to the satisfaction of the Commonwealth</w:t>
            </w:r>
          </w:p>
        </w:tc>
        <w:tc>
          <w:tcPr>
            <w:tcW w:w="1843" w:type="dxa"/>
          </w:tcPr>
          <w:p w14:paraId="70DCFBC3" w14:textId="63598608" w:rsidR="000E43BA" w:rsidRPr="000E43BA" w:rsidRDefault="000E43BA" w:rsidP="00C63009">
            <w:pPr>
              <w:spacing w:before="0" w:after="120" w:line="240" w:lineRule="auto"/>
              <w:ind w:left="0"/>
              <w:jc w:val="right"/>
              <w:outlineLvl w:val="3"/>
              <w:rPr>
                <w:sz w:val="20"/>
                <w:szCs w:val="20"/>
              </w:rPr>
            </w:pPr>
            <w:r w:rsidRPr="000E43BA">
              <w:rPr>
                <w:sz w:val="20"/>
                <w:szCs w:val="20"/>
              </w:rPr>
              <w:t xml:space="preserve">Up to </w:t>
            </w:r>
            <w:r w:rsidRPr="00C63009">
              <w:rPr>
                <w:sz w:val="20"/>
                <w:szCs w:val="20"/>
                <w:highlight w:val="black"/>
              </w:rPr>
              <w:t>$</w:t>
            </w:r>
            <w:r w:rsidR="00C63009" w:rsidRPr="00C63009">
              <w:rPr>
                <w:sz w:val="20"/>
                <w:szCs w:val="20"/>
                <w:highlight w:val="black"/>
              </w:rPr>
              <w:t>XXX,XXX</w:t>
            </w:r>
          </w:p>
        </w:tc>
      </w:tr>
      <w:tr w:rsidR="000E43BA" w:rsidRPr="000E43BA" w14:paraId="37DC733E" w14:textId="77777777" w:rsidTr="000E43BA">
        <w:tc>
          <w:tcPr>
            <w:tcW w:w="6946" w:type="dxa"/>
            <w:gridSpan w:val="2"/>
          </w:tcPr>
          <w:p w14:paraId="428943C0" w14:textId="3937CEBE" w:rsidR="000E43BA" w:rsidRPr="000E43BA" w:rsidRDefault="000E43BA" w:rsidP="00E62E10">
            <w:pPr>
              <w:spacing w:before="0" w:after="120" w:line="240" w:lineRule="auto"/>
              <w:ind w:left="0"/>
              <w:outlineLvl w:val="3"/>
              <w:rPr>
                <w:b/>
                <w:sz w:val="20"/>
                <w:szCs w:val="20"/>
              </w:rPr>
            </w:pPr>
            <w:r w:rsidRPr="000E43BA">
              <w:rPr>
                <w:b/>
                <w:sz w:val="20"/>
                <w:szCs w:val="20"/>
              </w:rPr>
              <w:t>Total C</w:t>
            </w:r>
            <w:r>
              <w:rPr>
                <w:b/>
                <w:sz w:val="20"/>
                <w:szCs w:val="20"/>
              </w:rPr>
              <w:t>o</w:t>
            </w:r>
            <w:r w:rsidRPr="000E43BA">
              <w:rPr>
                <w:b/>
                <w:sz w:val="20"/>
                <w:szCs w:val="20"/>
              </w:rPr>
              <w:t xml:space="preserve">mmonwealth Funding </w:t>
            </w:r>
          </w:p>
        </w:tc>
        <w:tc>
          <w:tcPr>
            <w:tcW w:w="1843" w:type="dxa"/>
          </w:tcPr>
          <w:p w14:paraId="26F8F504" w14:textId="77777777" w:rsidR="000E43BA" w:rsidRPr="000E43BA" w:rsidRDefault="000E43BA" w:rsidP="00E62E10">
            <w:pPr>
              <w:spacing w:before="0" w:after="120" w:line="240" w:lineRule="auto"/>
              <w:ind w:left="0"/>
              <w:jc w:val="right"/>
              <w:outlineLvl w:val="3"/>
              <w:rPr>
                <w:b/>
                <w:sz w:val="20"/>
                <w:szCs w:val="20"/>
              </w:rPr>
            </w:pPr>
            <w:r w:rsidRPr="000E43BA">
              <w:rPr>
                <w:b/>
                <w:sz w:val="20"/>
                <w:szCs w:val="20"/>
              </w:rPr>
              <w:t>$</w:t>
            </w:r>
            <w:r w:rsidRPr="000E43BA">
              <w:rPr>
                <w:b/>
              </w:rPr>
              <w:t>32</w:t>
            </w:r>
            <w:r w:rsidRPr="000E43BA">
              <w:rPr>
                <w:b/>
                <w:sz w:val="20"/>
                <w:szCs w:val="20"/>
              </w:rPr>
              <w:t>,</w:t>
            </w:r>
            <w:r w:rsidRPr="000E43BA">
              <w:rPr>
                <w:b/>
              </w:rPr>
              <w:t>562,234</w:t>
            </w:r>
          </w:p>
        </w:tc>
      </w:tr>
    </w:tbl>
    <w:p w14:paraId="09505904" w14:textId="77777777" w:rsidR="000C0DCD" w:rsidRPr="000E43BA" w:rsidRDefault="000C0DCD" w:rsidP="00E62E10">
      <w:pPr>
        <w:spacing w:before="0" w:after="0" w:line="240" w:lineRule="auto"/>
        <w:ind w:left="720" w:hanging="436"/>
      </w:pPr>
      <w:r w:rsidRPr="000E43BA">
        <w:rPr>
          <w:sz w:val="20"/>
          <w:szCs w:val="20"/>
        </w:rPr>
        <w:t>*</w:t>
      </w:r>
      <w:r w:rsidRPr="000E43BA">
        <w:rPr>
          <w:sz w:val="20"/>
          <w:szCs w:val="20"/>
        </w:rPr>
        <w:tab/>
        <w:t xml:space="preserve">A payment precondition for each funding instalment is that the State provides a tax invoice for the payment of Funds and the Commonwealth acceptance of that invoice. </w:t>
      </w:r>
    </w:p>
    <w:p w14:paraId="6A73A9CB" w14:textId="77777777" w:rsidR="000C0DCD" w:rsidRPr="000E43BA" w:rsidRDefault="000C0DCD" w:rsidP="00E62E10">
      <w:pPr>
        <w:spacing w:before="0" w:after="0" w:line="240" w:lineRule="auto"/>
        <w:ind w:left="0"/>
      </w:pPr>
      <w:r w:rsidRPr="000E43BA">
        <w:br w:type="page"/>
      </w:r>
    </w:p>
    <w:p w14:paraId="1D73C029" w14:textId="77777777" w:rsidR="000C0DCD" w:rsidRPr="00632659" w:rsidRDefault="000C0DCD" w:rsidP="00E62E10">
      <w:pPr>
        <w:autoSpaceDE w:val="0"/>
        <w:autoSpaceDN w:val="0"/>
        <w:adjustRightInd w:val="0"/>
        <w:spacing w:before="0" w:after="0" w:line="240" w:lineRule="auto"/>
        <w:ind w:left="0" w:right="111"/>
        <w:jc w:val="right"/>
        <w:rPr>
          <w:b/>
          <w:bCs/>
          <w:iCs/>
          <w:color w:val="010101"/>
        </w:rPr>
      </w:pPr>
      <w:bookmarkStart w:id="58" w:name="SSD"/>
      <w:bookmarkEnd w:id="58"/>
      <w:r w:rsidRPr="00632659">
        <w:rPr>
          <w:b/>
          <w:bCs/>
          <w:iCs/>
          <w:color w:val="010101"/>
        </w:rPr>
        <w:lastRenderedPageBreak/>
        <w:t>ATTACHMENT A</w:t>
      </w: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5411"/>
        <w:gridCol w:w="2541"/>
        <w:gridCol w:w="11"/>
      </w:tblGrid>
      <w:tr w:rsidR="000E43BA" w:rsidRPr="000E43BA" w14:paraId="7B323B0C" w14:textId="77777777" w:rsidTr="000E43BA">
        <w:trPr>
          <w:gridAfter w:val="1"/>
          <w:wAfter w:w="11" w:type="dxa"/>
        </w:trPr>
        <w:tc>
          <w:tcPr>
            <w:tcW w:w="9412" w:type="dxa"/>
            <w:gridSpan w:val="3"/>
          </w:tcPr>
          <w:p w14:paraId="289F1D42" w14:textId="77777777" w:rsidR="000E43BA" w:rsidRPr="000E43BA" w:rsidRDefault="000E43BA" w:rsidP="00E62E10">
            <w:pPr>
              <w:spacing w:before="0" w:after="120" w:line="240" w:lineRule="auto"/>
              <w:ind w:left="0"/>
              <w:outlineLvl w:val="3"/>
              <w:rPr>
                <w:b/>
                <w:sz w:val="20"/>
                <w:szCs w:val="20"/>
              </w:rPr>
            </w:pPr>
            <w:r w:rsidRPr="000E43BA">
              <w:rPr>
                <w:b/>
                <w:sz w:val="20"/>
                <w:szCs w:val="20"/>
              </w:rPr>
              <w:t>Flows for the Future Project</w:t>
            </w:r>
          </w:p>
        </w:tc>
      </w:tr>
      <w:tr w:rsidR="000E43BA" w:rsidRPr="000E43BA" w14:paraId="78568336" w14:textId="77777777" w:rsidTr="000E43BA">
        <w:trPr>
          <w:gridAfter w:val="1"/>
          <w:wAfter w:w="11" w:type="dxa"/>
        </w:trPr>
        <w:tc>
          <w:tcPr>
            <w:tcW w:w="9412" w:type="dxa"/>
            <w:gridSpan w:val="3"/>
          </w:tcPr>
          <w:p w14:paraId="511045E7" w14:textId="77777777" w:rsidR="000E43BA" w:rsidRPr="000E43BA" w:rsidRDefault="000E43BA" w:rsidP="00E62E10">
            <w:pPr>
              <w:spacing w:before="0" w:after="120" w:line="240" w:lineRule="auto"/>
              <w:ind w:left="0"/>
              <w:outlineLvl w:val="3"/>
              <w:rPr>
                <w:b/>
                <w:sz w:val="20"/>
                <w:szCs w:val="20"/>
              </w:rPr>
            </w:pPr>
            <w:r w:rsidRPr="000E43BA">
              <w:rPr>
                <w:b/>
                <w:sz w:val="20"/>
                <w:szCs w:val="20"/>
                <w:lang w:val="en-US"/>
              </w:rPr>
              <w:t>Description</w:t>
            </w:r>
          </w:p>
        </w:tc>
      </w:tr>
      <w:tr w:rsidR="000E43BA" w:rsidRPr="000E43BA" w14:paraId="27208B49" w14:textId="77777777" w:rsidTr="000E43BA">
        <w:trPr>
          <w:gridAfter w:val="1"/>
          <w:wAfter w:w="11" w:type="dxa"/>
        </w:trPr>
        <w:tc>
          <w:tcPr>
            <w:tcW w:w="9412" w:type="dxa"/>
            <w:gridSpan w:val="3"/>
          </w:tcPr>
          <w:p w14:paraId="29F495B8" w14:textId="77777777" w:rsidR="000E43BA" w:rsidRPr="000E43BA" w:rsidRDefault="000E43BA" w:rsidP="00E62E10">
            <w:pPr>
              <w:spacing w:before="0" w:after="120" w:line="240" w:lineRule="auto"/>
              <w:ind w:left="0"/>
              <w:outlineLvl w:val="3"/>
              <w:rPr>
                <w:sz w:val="20"/>
                <w:szCs w:val="20"/>
              </w:rPr>
            </w:pPr>
            <w:r w:rsidRPr="000E43BA">
              <w:rPr>
                <w:sz w:val="20"/>
                <w:szCs w:val="20"/>
              </w:rPr>
              <w:t>The Flows for the Future project proposes activities that reduce the interception of low flows and hence result in additional flows to riverine environments in the Eastern Mount Lofty Ranges (EMLR), including flows to the River Murray and to the Lower Lakes in South Australia.</w:t>
            </w:r>
          </w:p>
        </w:tc>
      </w:tr>
      <w:tr w:rsidR="000E43BA" w:rsidRPr="000E43BA" w14:paraId="6EC1C1C6" w14:textId="77777777" w:rsidTr="000E43BA">
        <w:trPr>
          <w:gridAfter w:val="1"/>
          <w:wAfter w:w="11" w:type="dxa"/>
        </w:trPr>
        <w:tc>
          <w:tcPr>
            <w:tcW w:w="9412" w:type="dxa"/>
            <w:gridSpan w:val="3"/>
          </w:tcPr>
          <w:p w14:paraId="268C4863" w14:textId="77777777" w:rsidR="000E43BA" w:rsidRPr="000E43BA" w:rsidRDefault="000E43BA" w:rsidP="00E62E10">
            <w:pPr>
              <w:spacing w:before="0" w:after="120" w:line="240" w:lineRule="auto"/>
              <w:ind w:left="0"/>
              <w:outlineLvl w:val="3"/>
              <w:rPr>
                <w:b/>
                <w:sz w:val="20"/>
                <w:szCs w:val="20"/>
              </w:rPr>
            </w:pPr>
            <w:r w:rsidRPr="000E43BA">
              <w:rPr>
                <w:b/>
                <w:sz w:val="20"/>
                <w:szCs w:val="20"/>
                <w:lang w:val="en-US"/>
              </w:rPr>
              <w:t>Outcomes</w:t>
            </w:r>
          </w:p>
        </w:tc>
      </w:tr>
      <w:tr w:rsidR="000E43BA" w:rsidRPr="000E43BA" w14:paraId="4C2E77C3" w14:textId="77777777" w:rsidTr="000E43BA">
        <w:trPr>
          <w:gridAfter w:val="1"/>
          <w:wAfter w:w="11" w:type="dxa"/>
        </w:trPr>
        <w:tc>
          <w:tcPr>
            <w:tcW w:w="9412" w:type="dxa"/>
            <w:gridSpan w:val="3"/>
          </w:tcPr>
          <w:p w14:paraId="1A33B188" w14:textId="77777777" w:rsidR="000E43BA" w:rsidRPr="000E43BA" w:rsidRDefault="000E43BA" w:rsidP="00E62E10">
            <w:pPr>
              <w:spacing w:before="0" w:after="120" w:line="240" w:lineRule="auto"/>
              <w:ind w:left="0"/>
              <w:outlineLvl w:val="3"/>
              <w:rPr>
                <w:sz w:val="20"/>
                <w:szCs w:val="20"/>
                <w:highlight w:val="yellow"/>
              </w:rPr>
            </w:pPr>
            <w:r w:rsidRPr="000E43BA">
              <w:rPr>
                <w:sz w:val="20"/>
                <w:szCs w:val="20"/>
              </w:rPr>
              <w:t>To treat up to 1,100 sites to restore low flows to improve catchment health in the EMLR WRA, return (on average) up to 1.6 gigalitres (GL) per annum to the EMLR creeks system and to increase flows to the River Murray Lower Lakes, with a projected long term average annual contribution of up to 1.3 GL. The long term average annual contribution forms part of the package of notified supply and constraints measures under the SDL adjustment mechanism.</w:t>
            </w:r>
          </w:p>
        </w:tc>
      </w:tr>
      <w:tr w:rsidR="000E43BA" w:rsidRPr="000E43BA" w14:paraId="1E720965" w14:textId="77777777" w:rsidTr="000E43BA">
        <w:trPr>
          <w:gridAfter w:val="1"/>
          <w:wAfter w:w="11" w:type="dxa"/>
        </w:trPr>
        <w:tc>
          <w:tcPr>
            <w:tcW w:w="9412" w:type="dxa"/>
            <w:gridSpan w:val="3"/>
          </w:tcPr>
          <w:p w14:paraId="2DB54703" w14:textId="77777777" w:rsidR="000E43BA" w:rsidRPr="000E43BA" w:rsidRDefault="000E43BA" w:rsidP="00E62E10">
            <w:pPr>
              <w:spacing w:before="0" w:after="120" w:line="240" w:lineRule="auto"/>
              <w:ind w:left="0"/>
              <w:outlineLvl w:val="3"/>
              <w:rPr>
                <w:b/>
                <w:sz w:val="20"/>
                <w:szCs w:val="20"/>
                <w:lang w:val="en-US"/>
              </w:rPr>
            </w:pPr>
            <w:r w:rsidRPr="000E43BA">
              <w:rPr>
                <w:b/>
                <w:sz w:val="20"/>
                <w:szCs w:val="20"/>
                <w:lang w:val="en-US"/>
              </w:rPr>
              <w:t>Deliverables</w:t>
            </w:r>
          </w:p>
        </w:tc>
      </w:tr>
      <w:tr w:rsidR="000E43BA" w:rsidRPr="000E43BA" w14:paraId="2D2F2177" w14:textId="77777777" w:rsidTr="000E43BA">
        <w:trPr>
          <w:gridAfter w:val="1"/>
          <w:wAfter w:w="11" w:type="dxa"/>
        </w:trPr>
        <w:tc>
          <w:tcPr>
            <w:tcW w:w="9412" w:type="dxa"/>
            <w:gridSpan w:val="3"/>
          </w:tcPr>
          <w:p w14:paraId="17DF303A" w14:textId="77777777" w:rsidR="000E43BA" w:rsidRPr="000E43BA" w:rsidRDefault="000E43BA" w:rsidP="00E62E10">
            <w:pPr>
              <w:spacing w:before="0" w:after="120" w:line="240" w:lineRule="auto"/>
              <w:ind w:left="0"/>
              <w:outlineLvl w:val="3"/>
              <w:rPr>
                <w:sz w:val="20"/>
                <w:szCs w:val="20"/>
              </w:rPr>
            </w:pPr>
            <w:r w:rsidRPr="000E43BA">
              <w:rPr>
                <w:sz w:val="20"/>
                <w:szCs w:val="20"/>
              </w:rPr>
              <w:t>This Project requires the State to:</w:t>
            </w:r>
          </w:p>
          <w:p w14:paraId="6849CDF3" w14:textId="77777777" w:rsidR="000E43BA" w:rsidRPr="000E43BA" w:rsidRDefault="000E43BA" w:rsidP="0096244E">
            <w:pPr>
              <w:numPr>
                <w:ilvl w:val="0"/>
                <w:numId w:val="28"/>
              </w:numPr>
              <w:spacing w:before="0" w:after="120" w:line="240" w:lineRule="auto"/>
              <w:outlineLvl w:val="3"/>
              <w:rPr>
                <w:sz w:val="20"/>
                <w:szCs w:val="20"/>
              </w:rPr>
            </w:pPr>
            <w:r w:rsidRPr="000E43BA">
              <w:rPr>
                <w:sz w:val="20"/>
                <w:szCs w:val="20"/>
              </w:rPr>
              <w:t xml:space="preserve">implement the Flows for the Future project through bypassing low flows (installation of low-flow bypass devices) at up to 1,100 strategically located dams and/or water course diversions across the EMLR WRA. </w:t>
            </w:r>
          </w:p>
          <w:p w14:paraId="726EDBE9" w14:textId="77777777" w:rsidR="000E43BA" w:rsidRPr="000E43BA" w:rsidRDefault="000E43BA" w:rsidP="0096244E">
            <w:pPr>
              <w:numPr>
                <w:ilvl w:val="0"/>
                <w:numId w:val="28"/>
              </w:numPr>
              <w:spacing w:before="0" w:after="120" w:line="240" w:lineRule="auto"/>
              <w:outlineLvl w:val="3"/>
              <w:rPr>
                <w:sz w:val="20"/>
                <w:szCs w:val="20"/>
              </w:rPr>
            </w:pPr>
            <w:r w:rsidRPr="000E43BA">
              <w:rPr>
                <w:sz w:val="20"/>
                <w:szCs w:val="20"/>
              </w:rPr>
              <w:t>develop a Communication Strategy (including communicating landholder Prescribed Water Resource Areas requirements) to increase community awareness and to encourage maximum voluntary participation in the program.</w:t>
            </w:r>
          </w:p>
          <w:p w14:paraId="21F7646B" w14:textId="77777777" w:rsidR="000E43BA" w:rsidRPr="000E43BA" w:rsidRDefault="000E43BA" w:rsidP="0096244E">
            <w:pPr>
              <w:numPr>
                <w:ilvl w:val="0"/>
                <w:numId w:val="28"/>
              </w:numPr>
              <w:spacing w:before="0" w:after="120" w:line="240" w:lineRule="auto"/>
              <w:outlineLvl w:val="3"/>
              <w:rPr>
                <w:sz w:val="20"/>
                <w:szCs w:val="20"/>
              </w:rPr>
            </w:pPr>
            <w:r w:rsidRPr="000E43BA">
              <w:rPr>
                <w:sz w:val="20"/>
                <w:szCs w:val="20"/>
              </w:rPr>
              <w:t>provide to the Australian Government for approval:</w:t>
            </w:r>
          </w:p>
          <w:p w14:paraId="2AD43091" w14:textId="77777777" w:rsidR="000E43BA" w:rsidRPr="000E43BA" w:rsidRDefault="000E43BA" w:rsidP="0096244E">
            <w:pPr>
              <w:numPr>
                <w:ilvl w:val="1"/>
                <w:numId w:val="28"/>
              </w:numPr>
              <w:spacing w:before="0" w:after="120" w:line="240" w:lineRule="auto"/>
              <w:ind w:left="668" w:hanging="283"/>
              <w:outlineLvl w:val="3"/>
              <w:rPr>
                <w:sz w:val="20"/>
                <w:szCs w:val="20"/>
              </w:rPr>
            </w:pPr>
            <w:r w:rsidRPr="000E43BA">
              <w:rPr>
                <w:sz w:val="20"/>
                <w:szCs w:val="20"/>
              </w:rPr>
              <w:t>a project implementation plan including gateway milestones (that will be reflected in the Workplan);</w:t>
            </w:r>
          </w:p>
          <w:p w14:paraId="29580065" w14:textId="77777777" w:rsidR="000E43BA" w:rsidRPr="000E43BA" w:rsidRDefault="000E43BA" w:rsidP="0096244E">
            <w:pPr>
              <w:numPr>
                <w:ilvl w:val="1"/>
                <w:numId w:val="28"/>
              </w:numPr>
              <w:spacing w:before="0" w:after="120" w:line="240" w:lineRule="auto"/>
              <w:ind w:left="668" w:hanging="283"/>
              <w:outlineLvl w:val="3"/>
              <w:rPr>
                <w:sz w:val="20"/>
                <w:szCs w:val="20"/>
              </w:rPr>
            </w:pPr>
            <w:r w:rsidRPr="000E43BA">
              <w:rPr>
                <w:sz w:val="20"/>
                <w:szCs w:val="20"/>
              </w:rPr>
              <w:t>a site prioritisation process;</w:t>
            </w:r>
          </w:p>
          <w:p w14:paraId="3013F4BD" w14:textId="77777777" w:rsidR="000E43BA" w:rsidRPr="000E43BA" w:rsidRDefault="000E43BA" w:rsidP="0096244E">
            <w:pPr>
              <w:numPr>
                <w:ilvl w:val="1"/>
                <w:numId w:val="28"/>
              </w:numPr>
              <w:spacing w:before="0" w:after="120" w:line="240" w:lineRule="auto"/>
              <w:ind w:left="668" w:hanging="283"/>
              <w:outlineLvl w:val="3"/>
              <w:rPr>
                <w:sz w:val="20"/>
                <w:szCs w:val="20"/>
              </w:rPr>
            </w:pPr>
            <w:r w:rsidRPr="000E43BA">
              <w:rPr>
                <w:sz w:val="20"/>
                <w:szCs w:val="20"/>
              </w:rPr>
              <w:t>grant guidelines;</w:t>
            </w:r>
          </w:p>
          <w:p w14:paraId="08A0CC88" w14:textId="77777777" w:rsidR="000E43BA" w:rsidRPr="000E43BA" w:rsidRDefault="000E43BA" w:rsidP="0096244E">
            <w:pPr>
              <w:numPr>
                <w:ilvl w:val="1"/>
                <w:numId w:val="28"/>
              </w:numPr>
              <w:spacing w:before="0" w:after="120" w:line="240" w:lineRule="auto"/>
              <w:ind w:left="668" w:hanging="283"/>
              <w:outlineLvl w:val="3"/>
              <w:rPr>
                <w:sz w:val="20"/>
                <w:szCs w:val="20"/>
              </w:rPr>
            </w:pPr>
            <w:r w:rsidRPr="000E43BA">
              <w:rPr>
                <w:sz w:val="20"/>
                <w:szCs w:val="20"/>
              </w:rPr>
              <w:t>a monitoring evaluation framework; and</w:t>
            </w:r>
          </w:p>
          <w:p w14:paraId="1BD33707" w14:textId="77777777" w:rsidR="000E43BA" w:rsidRPr="000E43BA" w:rsidRDefault="000E43BA" w:rsidP="0096244E">
            <w:pPr>
              <w:numPr>
                <w:ilvl w:val="1"/>
                <w:numId w:val="28"/>
              </w:numPr>
              <w:spacing w:before="0" w:after="120" w:line="240" w:lineRule="auto"/>
              <w:ind w:left="668" w:hanging="283"/>
              <w:outlineLvl w:val="3"/>
              <w:rPr>
                <w:sz w:val="20"/>
                <w:szCs w:val="20"/>
              </w:rPr>
            </w:pPr>
            <w:r w:rsidRPr="000E43BA">
              <w:rPr>
                <w:sz w:val="20"/>
                <w:szCs w:val="20"/>
              </w:rPr>
              <w:t xml:space="preserve">a landholder compliance and audit </w:t>
            </w:r>
            <w:r w:rsidRPr="000E43BA">
              <w:rPr>
                <w:rFonts w:eastAsia="Times New Roman"/>
                <w:sz w:val="20"/>
                <w:szCs w:val="20"/>
                <w:lang w:val="en-US" w:bidi="en-US"/>
              </w:rPr>
              <w:t>standing operating procedure</w:t>
            </w:r>
            <w:r w:rsidRPr="000E43BA">
              <w:rPr>
                <w:sz w:val="20"/>
                <w:szCs w:val="20"/>
              </w:rPr>
              <w:t>.</w:t>
            </w:r>
          </w:p>
          <w:p w14:paraId="10F2D52C" w14:textId="77777777" w:rsidR="000E43BA" w:rsidRPr="000E43BA" w:rsidRDefault="000E43BA" w:rsidP="0096244E">
            <w:pPr>
              <w:numPr>
                <w:ilvl w:val="0"/>
                <w:numId w:val="28"/>
              </w:numPr>
              <w:spacing w:before="0" w:after="120" w:line="240" w:lineRule="auto"/>
              <w:outlineLvl w:val="3"/>
              <w:rPr>
                <w:sz w:val="20"/>
                <w:szCs w:val="20"/>
              </w:rPr>
            </w:pPr>
            <w:r w:rsidRPr="000E43BA">
              <w:rPr>
                <w:sz w:val="20"/>
                <w:szCs w:val="20"/>
              </w:rPr>
              <w:t>provide the Australian Government with revised project budget, governance arrangements and risk management plan.</w:t>
            </w:r>
          </w:p>
          <w:p w14:paraId="4EE8B35A" w14:textId="77777777" w:rsidR="000E43BA" w:rsidRPr="000E43BA" w:rsidRDefault="000E43BA" w:rsidP="0096244E">
            <w:pPr>
              <w:numPr>
                <w:ilvl w:val="0"/>
                <w:numId w:val="28"/>
              </w:numPr>
              <w:spacing w:before="0" w:after="120" w:line="240" w:lineRule="auto"/>
              <w:outlineLvl w:val="3"/>
              <w:rPr>
                <w:sz w:val="20"/>
                <w:szCs w:val="20"/>
              </w:rPr>
            </w:pPr>
            <w:r w:rsidRPr="000E43BA">
              <w:rPr>
                <w:sz w:val="20"/>
                <w:szCs w:val="20"/>
              </w:rPr>
              <w:t>provide a breakdown of in-kind contributions.</w:t>
            </w:r>
          </w:p>
          <w:p w14:paraId="503570A4" w14:textId="77777777" w:rsidR="000E43BA" w:rsidRPr="000E43BA" w:rsidRDefault="000E43BA" w:rsidP="0096244E">
            <w:pPr>
              <w:numPr>
                <w:ilvl w:val="0"/>
                <w:numId w:val="32"/>
              </w:numPr>
              <w:spacing w:before="0" w:after="120" w:line="240" w:lineRule="auto"/>
              <w:ind w:left="360"/>
              <w:outlineLvl w:val="3"/>
              <w:rPr>
                <w:sz w:val="20"/>
                <w:szCs w:val="20"/>
              </w:rPr>
            </w:pPr>
            <w:r w:rsidRPr="000E43BA">
              <w:rPr>
                <w:sz w:val="20"/>
                <w:szCs w:val="20"/>
              </w:rPr>
              <w:t xml:space="preserve">Conduct a Project Review including updated hydrological modelling that provides expected flow outcomes based on progress at 30 June 2021 and submit a report on the review by </w:t>
            </w:r>
            <w:r w:rsidRPr="000E43BA">
              <w:rPr>
                <w:sz w:val="20"/>
                <w:szCs w:val="20"/>
              </w:rPr>
              <w:br/>
              <w:t>31 October 2021.</w:t>
            </w:r>
          </w:p>
        </w:tc>
      </w:tr>
      <w:tr w:rsidR="000E43BA" w:rsidRPr="000E43BA" w14:paraId="6539FAFB" w14:textId="77777777" w:rsidTr="000E43BA">
        <w:trPr>
          <w:gridAfter w:val="1"/>
          <w:wAfter w:w="11" w:type="dxa"/>
        </w:trPr>
        <w:tc>
          <w:tcPr>
            <w:tcW w:w="9412" w:type="dxa"/>
            <w:gridSpan w:val="3"/>
          </w:tcPr>
          <w:p w14:paraId="04239C90" w14:textId="77777777" w:rsidR="000E43BA" w:rsidRPr="000E43BA" w:rsidRDefault="000E43BA" w:rsidP="00E62E10">
            <w:pPr>
              <w:spacing w:before="0" w:after="120" w:line="240" w:lineRule="auto"/>
              <w:ind w:left="0"/>
              <w:outlineLvl w:val="3"/>
              <w:rPr>
                <w:b/>
                <w:sz w:val="20"/>
                <w:szCs w:val="20"/>
                <w:lang w:val="en-US"/>
              </w:rPr>
            </w:pPr>
            <w:r w:rsidRPr="000E43BA">
              <w:rPr>
                <w:b/>
                <w:sz w:val="20"/>
                <w:szCs w:val="20"/>
                <w:lang w:val="en-US"/>
              </w:rPr>
              <w:t>Flows for the Future Project Conduct and Conditions</w:t>
            </w:r>
          </w:p>
        </w:tc>
      </w:tr>
      <w:tr w:rsidR="000E43BA" w:rsidRPr="000E43BA" w14:paraId="3CDC9C0C" w14:textId="77777777" w:rsidTr="000E43BA">
        <w:trPr>
          <w:gridAfter w:val="1"/>
          <w:wAfter w:w="11" w:type="dxa"/>
        </w:trPr>
        <w:tc>
          <w:tcPr>
            <w:tcW w:w="9412" w:type="dxa"/>
            <w:gridSpan w:val="3"/>
          </w:tcPr>
          <w:p w14:paraId="7C5E51A3" w14:textId="77777777" w:rsidR="000E43BA" w:rsidRPr="000E43BA" w:rsidRDefault="000E43BA" w:rsidP="00E62E10">
            <w:pPr>
              <w:spacing w:before="0" w:after="120" w:line="240" w:lineRule="auto"/>
              <w:ind w:left="0"/>
              <w:outlineLvl w:val="3"/>
              <w:rPr>
                <w:sz w:val="20"/>
                <w:szCs w:val="20"/>
              </w:rPr>
            </w:pPr>
            <w:r w:rsidRPr="000E43BA">
              <w:rPr>
                <w:sz w:val="20"/>
                <w:szCs w:val="20"/>
              </w:rPr>
              <w:t xml:space="preserve">Conduct:  </w:t>
            </w:r>
          </w:p>
          <w:p w14:paraId="496ECDFB" w14:textId="77777777" w:rsidR="000E43BA" w:rsidRPr="000E43BA" w:rsidRDefault="000E43BA" w:rsidP="0096244E">
            <w:pPr>
              <w:numPr>
                <w:ilvl w:val="0"/>
                <w:numId w:val="25"/>
              </w:numPr>
              <w:spacing w:before="0" w:after="120" w:line="240" w:lineRule="auto"/>
              <w:ind w:left="360"/>
              <w:rPr>
                <w:rFonts w:eastAsia="Times New Roman"/>
                <w:sz w:val="20"/>
                <w:szCs w:val="20"/>
                <w:lang w:val="en-US" w:eastAsia="en-US" w:bidi="en-US"/>
              </w:rPr>
            </w:pPr>
            <w:r w:rsidRPr="000E43BA">
              <w:rPr>
                <w:rFonts w:eastAsia="Times New Roman"/>
                <w:sz w:val="20"/>
                <w:szCs w:val="20"/>
                <w:lang w:val="en-US" w:eastAsia="en-US" w:bidi="en-US"/>
              </w:rPr>
              <w:t>when determining the sites in sub-catchment zones to be treated for low flows, ensures that treatments are designed to connect through the system to provide low flows to in-stream habitats, notably to the in-threat WDEs;</w:t>
            </w:r>
          </w:p>
          <w:p w14:paraId="3AE0E216" w14:textId="77777777" w:rsidR="000E43BA" w:rsidRPr="000E43BA" w:rsidRDefault="000E43BA" w:rsidP="0096244E">
            <w:pPr>
              <w:numPr>
                <w:ilvl w:val="0"/>
                <w:numId w:val="25"/>
              </w:numPr>
              <w:spacing w:before="0" w:after="120" w:line="240" w:lineRule="auto"/>
              <w:ind w:left="360"/>
              <w:rPr>
                <w:rFonts w:eastAsia="Times New Roman"/>
                <w:sz w:val="20"/>
                <w:szCs w:val="20"/>
                <w:lang w:val="en-US" w:eastAsia="en-US" w:bidi="en-US"/>
              </w:rPr>
            </w:pPr>
            <w:r w:rsidRPr="000E43BA">
              <w:rPr>
                <w:rFonts w:eastAsia="Times New Roman"/>
                <w:sz w:val="20"/>
                <w:szCs w:val="20"/>
                <w:lang w:val="en-US" w:eastAsia="en-US" w:bidi="en-US"/>
              </w:rPr>
              <w:t xml:space="preserve">the State agrees to progress and implement the necessary administrative processes to </w:t>
            </w:r>
            <w:proofErr w:type="spellStart"/>
            <w:r w:rsidRPr="000E43BA">
              <w:rPr>
                <w:rFonts w:eastAsia="Times New Roman"/>
                <w:sz w:val="20"/>
                <w:szCs w:val="20"/>
                <w:lang w:val="en-US" w:eastAsia="en-US" w:bidi="en-US"/>
              </w:rPr>
              <w:t>operationalise</w:t>
            </w:r>
            <w:proofErr w:type="spellEnd"/>
            <w:r w:rsidRPr="000E43BA">
              <w:rPr>
                <w:rFonts w:eastAsia="Times New Roman"/>
                <w:sz w:val="20"/>
                <w:szCs w:val="20"/>
                <w:lang w:val="en-US" w:eastAsia="en-US" w:bidi="en-US"/>
              </w:rPr>
              <w:t xml:space="preserve"> the regulatory tools (to </w:t>
            </w:r>
            <w:proofErr w:type="spellStart"/>
            <w:r w:rsidRPr="000E43BA">
              <w:rPr>
                <w:rFonts w:eastAsia="Times New Roman"/>
                <w:sz w:val="20"/>
                <w:szCs w:val="20"/>
                <w:lang w:val="en-US" w:eastAsia="en-US" w:bidi="en-US"/>
              </w:rPr>
              <w:t>maximise</w:t>
            </w:r>
            <w:proofErr w:type="spellEnd"/>
            <w:r w:rsidRPr="000E43BA">
              <w:rPr>
                <w:rFonts w:eastAsia="Times New Roman"/>
                <w:sz w:val="20"/>
                <w:szCs w:val="20"/>
                <w:lang w:val="en-US" w:eastAsia="en-US" w:bidi="en-US"/>
              </w:rPr>
              <w:t xml:space="preserve"> landholder uptake) for the construction and use of low flow devices;</w:t>
            </w:r>
          </w:p>
          <w:p w14:paraId="604E3FE8" w14:textId="77777777" w:rsidR="000E43BA" w:rsidRPr="000E43BA" w:rsidRDefault="000E43BA" w:rsidP="0096244E">
            <w:pPr>
              <w:numPr>
                <w:ilvl w:val="0"/>
                <w:numId w:val="25"/>
              </w:numPr>
              <w:spacing w:before="0" w:after="120" w:line="240" w:lineRule="auto"/>
              <w:ind w:left="360"/>
              <w:rPr>
                <w:rFonts w:eastAsia="Times New Roman"/>
                <w:sz w:val="20"/>
                <w:szCs w:val="20"/>
                <w:lang w:val="en-US" w:eastAsia="en-US" w:bidi="en-US"/>
              </w:rPr>
            </w:pPr>
            <w:r w:rsidRPr="000E43BA">
              <w:rPr>
                <w:rFonts w:eastAsia="Times New Roman"/>
                <w:sz w:val="20"/>
                <w:szCs w:val="20"/>
                <w:lang w:val="en-US" w:eastAsia="en-US" w:bidi="en-US"/>
              </w:rPr>
              <w:t>ensures, that in the selection of sites, landholders who hold out until compelled to meet their responsibilities through formal compliance activities are ineligible for Australian Government funding under this project;</w:t>
            </w:r>
          </w:p>
          <w:p w14:paraId="34F67FEC" w14:textId="77777777" w:rsidR="000E43BA" w:rsidRPr="000E43BA" w:rsidRDefault="000E43BA" w:rsidP="0096244E">
            <w:pPr>
              <w:numPr>
                <w:ilvl w:val="0"/>
                <w:numId w:val="25"/>
              </w:numPr>
              <w:spacing w:before="0" w:after="120" w:line="240" w:lineRule="auto"/>
              <w:ind w:left="360"/>
              <w:rPr>
                <w:rFonts w:eastAsia="Times New Roman"/>
                <w:sz w:val="20"/>
                <w:szCs w:val="20"/>
                <w:lang w:val="en-US" w:eastAsia="en-US" w:bidi="en-US"/>
              </w:rPr>
            </w:pPr>
            <w:r w:rsidRPr="000E43BA">
              <w:rPr>
                <w:rFonts w:eastAsia="Times New Roman"/>
                <w:sz w:val="20"/>
                <w:szCs w:val="20"/>
                <w:lang w:val="en-US" w:eastAsia="en-US" w:bidi="en-US"/>
              </w:rPr>
              <w:t xml:space="preserve">ensures that </w:t>
            </w:r>
            <w:proofErr w:type="spellStart"/>
            <w:r w:rsidRPr="000E43BA">
              <w:rPr>
                <w:rFonts w:eastAsia="Times New Roman"/>
                <w:sz w:val="20"/>
                <w:szCs w:val="20"/>
                <w:lang w:val="en-US" w:eastAsia="en-US" w:bidi="en-US"/>
              </w:rPr>
              <w:t>licence</w:t>
            </w:r>
            <w:proofErr w:type="spellEnd"/>
            <w:r w:rsidRPr="000E43BA">
              <w:rPr>
                <w:rFonts w:eastAsia="Times New Roman"/>
                <w:sz w:val="20"/>
                <w:szCs w:val="20"/>
                <w:lang w:val="en-US" w:eastAsia="en-US" w:bidi="en-US"/>
              </w:rPr>
              <w:t xml:space="preserve"> conditions for licensed dam owners are amended to ensure that the requirement for low flow conditions, and the need to operate and maintain the low flow devices, are included; </w:t>
            </w:r>
          </w:p>
          <w:p w14:paraId="6F965600" w14:textId="77777777" w:rsidR="000E43BA" w:rsidRPr="000E43BA" w:rsidRDefault="000E43BA" w:rsidP="0096244E">
            <w:pPr>
              <w:numPr>
                <w:ilvl w:val="0"/>
                <w:numId w:val="25"/>
              </w:numPr>
              <w:spacing w:before="0" w:after="120" w:line="240" w:lineRule="auto"/>
              <w:ind w:left="360"/>
              <w:rPr>
                <w:rFonts w:eastAsia="Times New Roman"/>
                <w:sz w:val="20"/>
                <w:szCs w:val="20"/>
                <w:lang w:val="en-US" w:eastAsia="en-US" w:bidi="en-US"/>
              </w:rPr>
            </w:pPr>
            <w:r w:rsidRPr="000E43BA">
              <w:rPr>
                <w:rFonts w:eastAsia="Times New Roman"/>
                <w:sz w:val="20"/>
                <w:szCs w:val="20"/>
                <w:lang w:val="en-US" w:eastAsia="en-US" w:bidi="en-US"/>
              </w:rPr>
              <w:lastRenderedPageBreak/>
              <w:t>develop and implements its monitoring evaluation framework to monitor project outcomes, particularly monitoring for macroinvertebrate community condition and resilience, community condition and recruitment for native fish populations and in-channel vegetation change;</w:t>
            </w:r>
          </w:p>
          <w:p w14:paraId="756E32F6" w14:textId="77777777" w:rsidR="000E43BA" w:rsidRPr="000E43BA" w:rsidRDefault="000E43BA" w:rsidP="0096244E">
            <w:pPr>
              <w:numPr>
                <w:ilvl w:val="0"/>
                <w:numId w:val="25"/>
              </w:numPr>
              <w:spacing w:before="0" w:after="120" w:line="240" w:lineRule="auto"/>
              <w:ind w:left="360"/>
              <w:rPr>
                <w:rFonts w:eastAsia="Times New Roman"/>
                <w:sz w:val="20"/>
                <w:szCs w:val="20"/>
                <w:lang w:val="en-US" w:eastAsia="en-US" w:bidi="en-US"/>
              </w:rPr>
            </w:pPr>
            <w:r w:rsidRPr="000E43BA">
              <w:rPr>
                <w:rFonts w:eastAsia="Times New Roman"/>
                <w:sz w:val="20"/>
                <w:szCs w:val="20"/>
                <w:lang w:val="en-US" w:eastAsia="en-US" w:bidi="en-US"/>
              </w:rPr>
              <w:t>sets up processes to effectively monitor whether or not the low flow devices are being installed and operated as proposed, and ensures compliance with operation and maintenance requirements are being implemented;</w:t>
            </w:r>
          </w:p>
          <w:p w14:paraId="1FA5F60A" w14:textId="77777777" w:rsidR="000E43BA" w:rsidRPr="000E43BA" w:rsidRDefault="000E43BA" w:rsidP="00E62E10">
            <w:pPr>
              <w:spacing w:before="0" w:after="120" w:line="240" w:lineRule="auto"/>
              <w:ind w:left="0"/>
              <w:rPr>
                <w:rFonts w:eastAsia="Times New Roman"/>
                <w:sz w:val="20"/>
                <w:szCs w:val="20"/>
              </w:rPr>
            </w:pPr>
            <w:r w:rsidRPr="000E43BA">
              <w:rPr>
                <w:rFonts w:eastAsia="Times New Roman"/>
                <w:sz w:val="20"/>
                <w:szCs w:val="20"/>
              </w:rPr>
              <w:t xml:space="preserve">All Activities are to be completed by 31 December 2023. </w:t>
            </w:r>
          </w:p>
        </w:tc>
      </w:tr>
      <w:tr w:rsidR="000E43BA" w:rsidRPr="000E43BA" w14:paraId="2A308BE6" w14:textId="77777777" w:rsidTr="000E43BA">
        <w:trPr>
          <w:gridAfter w:val="1"/>
          <w:wAfter w:w="11" w:type="dxa"/>
        </w:trPr>
        <w:tc>
          <w:tcPr>
            <w:tcW w:w="9412" w:type="dxa"/>
            <w:gridSpan w:val="3"/>
          </w:tcPr>
          <w:p w14:paraId="765B5DF6" w14:textId="77777777" w:rsidR="000E43BA" w:rsidRPr="000E43BA" w:rsidRDefault="000E43BA" w:rsidP="00E62E10">
            <w:pPr>
              <w:spacing w:before="0" w:after="120" w:line="240" w:lineRule="auto"/>
              <w:ind w:left="0"/>
              <w:outlineLvl w:val="3"/>
              <w:rPr>
                <w:sz w:val="20"/>
                <w:szCs w:val="20"/>
              </w:rPr>
            </w:pPr>
            <w:r w:rsidRPr="000E43BA">
              <w:rPr>
                <w:b/>
                <w:sz w:val="20"/>
                <w:szCs w:val="20"/>
              </w:rPr>
              <w:lastRenderedPageBreak/>
              <w:t>Milestones</w:t>
            </w:r>
          </w:p>
        </w:tc>
      </w:tr>
      <w:tr w:rsidR="000E43BA" w:rsidRPr="000E43BA" w14:paraId="25BF6E29" w14:textId="77777777" w:rsidTr="000E43BA">
        <w:tc>
          <w:tcPr>
            <w:tcW w:w="6871" w:type="dxa"/>
            <w:gridSpan w:val="2"/>
          </w:tcPr>
          <w:p w14:paraId="2373AED4" w14:textId="77777777" w:rsidR="000E43BA" w:rsidRPr="000E43BA" w:rsidRDefault="000E43BA" w:rsidP="00E62E10">
            <w:pPr>
              <w:spacing w:before="0" w:after="120" w:line="240" w:lineRule="auto"/>
              <w:ind w:left="0"/>
              <w:outlineLvl w:val="3"/>
              <w:rPr>
                <w:b/>
                <w:sz w:val="20"/>
                <w:szCs w:val="20"/>
              </w:rPr>
            </w:pPr>
            <w:r w:rsidRPr="000E43BA">
              <w:rPr>
                <w:b/>
                <w:sz w:val="20"/>
                <w:szCs w:val="20"/>
              </w:rPr>
              <w:t>Elements</w:t>
            </w:r>
          </w:p>
        </w:tc>
        <w:tc>
          <w:tcPr>
            <w:tcW w:w="2552" w:type="dxa"/>
            <w:gridSpan w:val="2"/>
          </w:tcPr>
          <w:p w14:paraId="2806BE4E" w14:textId="77777777" w:rsidR="000E43BA" w:rsidRPr="000E43BA" w:rsidRDefault="000E43BA" w:rsidP="00E62E10">
            <w:pPr>
              <w:spacing w:before="0" w:after="120" w:line="240" w:lineRule="auto"/>
              <w:ind w:left="0"/>
              <w:outlineLvl w:val="3"/>
              <w:rPr>
                <w:sz w:val="20"/>
                <w:szCs w:val="20"/>
              </w:rPr>
            </w:pPr>
            <w:r w:rsidRPr="000E43BA">
              <w:rPr>
                <w:b/>
                <w:sz w:val="20"/>
                <w:szCs w:val="20"/>
              </w:rPr>
              <w:t>Completion date</w:t>
            </w:r>
          </w:p>
        </w:tc>
      </w:tr>
      <w:tr w:rsidR="000E43BA" w:rsidRPr="000E43BA" w14:paraId="179D2CEA" w14:textId="77777777" w:rsidTr="000E43BA">
        <w:trPr>
          <w:gridAfter w:val="1"/>
          <w:wAfter w:w="11" w:type="dxa"/>
        </w:trPr>
        <w:tc>
          <w:tcPr>
            <w:tcW w:w="1460" w:type="dxa"/>
          </w:tcPr>
          <w:p w14:paraId="3BF1DABC" w14:textId="77777777" w:rsidR="000E43BA" w:rsidRPr="000E43BA" w:rsidRDefault="000E43BA" w:rsidP="00E62E10">
            <w:pPr>
              <w:spacing w:before="0" w:after="120" w:line="240" w:lineRule="auto"/>
              <w:ind w:left="72"/>
              <w:outlineLvl w:val="3"/>
              <w:rPr>
                <w:sz w:val="20"/>
                <w:szCs w:val="20"/>
              </w:rPr>
            </w:pPr>
            <w:r w:rsidRPr="000E43BA">
              <w:rPr>
                <w:sz w:val="20"/>
                <w:szCs w:val="20"/>
              </w:rPr>
              <w:t>1</w:t>
            </w:r>
          </w:p>
        </w:tc>
        <w:tc>
          <w:tcPr>
            <w:tcW w:w="5411" w:type="dxa"/>
          </w:tcPr>
          <w:p w14:paraId="48612ED8"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2016-17 Workplan.</w:t>
            </w:r>
          </w:p>
        </w:tc>
        <w:tc>
          <w:tcPr>
            <w:tcW w:w="2541" w:type="dxa"/>
          </w:tcPr>
          <w:p w14:paraId="534EF86C" w14:textId="77777777" w:rsidR="000E43BA" w:rsidRPr="000E43BA" w:rsidRDefault="000E43BA" w:rsidP="00E62E10">
            <w:pPr>
              <w:spacing w:before="0" w:after="120" w:line="240" w:lineRule="auto"/>
              <w:ind w:left="72"/>
              <w:outlineLvl w:val="3"/>
              <w:rPr>
                <w:sz w:val="20"/>
                <w:szCs w:val="20"/>
              </w:rPr>
            </w:pPr>
            <w:r w:rsidRPr="000E43BA">
              <w:rPr>
                <w:sz w:val="20"/>
                <w:szCs w:val="20"/>
              </w:rPr>
              <w:t>30 June 2017</w:t>
            </w:r>
          </w:p>
        </w:tc>
      </w:tr>
      <w:tr w:rsidR="000E43BA" w:rsidRPr="000E43BA" w14:paraId="2B0FE0AA" w14:textId="77777777" w:rsidTr="000E43BA">
        <w:trPr>
          <w:gridAfter w:val="1"/>
          <w:wAfter w:w="11" w:type="dxa"/>
        </w:trPr>
        <w:tc>
          <w:tcPr>
            <w:tcW w:w="1460" w:type="dxa"/>
          </w:tcPr>
          <w:p w14:paraId="03D0D325" w14:textId="77777777" w:rsidR="000E43BA" w:rsidRPr="000E43BA" w:rsidRDefault="000E43BA" w:rsidP="00E62E10">
            <w:pPr>
              <w:spacing w:before="0" w:after="120" w:line="240" w:lineRule="auto"/>
              <w:ind w:left="72"/>
              <w:outlineLvl w:val="3"/>
              <w:rPr>
                <w:sz w:val="20"/>
                <w:szCs w:val="20"/>
              </w:rPr>
            </w:pPr>
            <w:r w:rsidRPr="000E43BA">
              <w:rPr>
                <w:sz w:val="20"/>
                <w:szCs w:val="20"/>
              </w:rPr>
              <w:t>2</w:t>
            </w:r>
          </w:p>
        </w:tc>
        <w:tc>
          <w:tcPr>
            <w:tcW w:w="5411" w:type="dxa"/>
          </w:tcPr>
          <w:p w14:paraId="7D40E683"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2017-18 Workplan.</w:t>
            </w:r>
          </w:p>
        </w:tc>
        <w:tc>
          <w:tcPr>
            <w:tcW w:w="2541" w:type="dxa"/>
          </w:tcPr>
          <w:p w14:paraId="3DD83902" w14:textId="77777777" w:rsidR="000E43BA" w:rsidRPr="000E43BA" w:rsidRDefault="000E43BA" w:rsidP="00E62E10">
            <w:pPr>
              <w:spacing w:before="0" w:after="120" w:line="240" w:lineRule="auto"/>
              <w:ind w:left="72"/>
              <w:outlineLvl w:val="3"/>
              <w:rPr>
                <w:sz w:val="20"/>
                <w:szCs w:val="20"/>
              </w:rPr>
            </w:pPr>
            <w:r w:rsidRPr="000E43BA">
              <w:rPr>
                <w:sz w:val="20"/>
                <w:szCs w:val="20"/>
              </w:rPr>
              <w:t>31 December 2017</w:t>
            </w:r>
          </w:p>
        </w:tc>
      </w:tr>
      <w:tr w:rsidR="000E43BA" w:rsidRPr="000E43BA" w14:paraId="3EF71C2B" w14:textId="77777777" w:rsidTr="000E43BA">
        <w:trPr>
          <w:gridAfter w:val="1"/>
          <w:wAfter w:w="11" w:type="dxa"/>
        </w:trPr>
        <w:tc>
          <w:tcPr>
            <w:tcW w:w="1460" w:type="dxa"/>
          </w:tcPr>
          <w:p w14:paraId="1B2A928E" w14:textId="77777777" w:rsidR="000E43BA" w:rsidRPr="000E43BA" w:rsidRDefault="000E43BA" w:rsidP="00E62E10">
            <w:pPr>
              <w:spacing w:before="0" w:after="120" w:line="240" w:lineRule="auto"/>
              <w:ind w:left="72"/>
              <w:outlineLvl w:val="3"/>
              <w:rPr>
                <w:sz w:val="20"/>
                <w:szCs w:val="20"/>
              </w:rPr>
            </w:pPr>
            <w:r w:rsidRPr="000E43BA">
              <w:rPr>
                <w:sz w:val="20"/>
                <w:szCs w:val="20"/>
              </w:rPr>
              <w:t>3</w:t>
            </w:r>
          </w:p>
        </w:tc>
        <w:tc>
          <w:tcPr>
            <w:tcW w:w="5411" w:type="dxa"/>
          </w:tcPr>
          <w:p w14:paraId="4B451F49"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2017-18 Workplan.</w:t>
            </w:r>
          </w:p>
        </w:tc>
        <w:tc>
          <w:tcPr>
            <w:tcW w:w="2541" w:type="dxa"/>
          </w:tcPr>
          <w:p w14:paraId="35CE1B39" w14:textId="77777777" w:rsidR="000E43BA" w:rsidRPr="000E43BA" w:rsidRDefault="000E43BA" w:rsidP="00E62E10">
            <w:pPr>
              <w:spacing w:before="0" w:after="120" w:line="240" w:lineRule="auto"/>
              <w:ind w:left="72"/>
              <w:outlineLvl w:val="3"/>
              <w:rPr>
                <w:sz w:val="20"/>
                <w:szCs w:val="20"/>
              </w:rPr>
            </w:pPr>
            <w:r w:rsidRPr="000E43BA">
              <w:rPr>
                <w:sz w:val="20"/>
                <w:szCs w:val="20"/>
              </w:rPr>
              <w:t>30 June 2018</w:t>
            </w:r>
          </w:p>
        </w:tc>
      </w:tr>
      <w:tr w:rsidR="000E43BA" w:rsidRPr="000E43BA" w14:paraId="415C3CDE" w14:textId="77777777" w:rsidTr="000E43BA">
        <w:trPr>
          <w:gridAfter w:val="1"/>
          <w:wAfter w:w="11" w:type="dxa"/>
        </w:trPr>
        <w:tc>
          <w:tcPr>
            <w:tcW w:w="1460" w:type="dxa"/>
          </w:tcPr>
          <w:p w14:paraId="29007BE2" w14:textId="77777777" w:rsidR="000E43BA" w:rsidRPr="000E43BA" w:rsidRDefault="000E43BA" w:rsidP="00E62E10">
            <w:pPr>
              <w:spacing w:before="0" w:after="120" w:line="240" w:lineRule="auto"/>
              <w:ind w:left="72"/>
              <w:outlineLvl w:val="3"/>
              <w:rPr>
                <w:sz w:val="20"/>
                <w:szCs w:val="20"/>
              </w:rPr>
            </w:pPr>
            <w:r w:rsidRPr="000E43BA">
              <w:rPr>
                <w:sz w:val="20"/>
                <w:szCs w:val="20"/>
              </w:rPr>
              <w:t>4</w:t>
            </w:r>
          </w:p>
        </w:tc>
        <w:tc>
          <w:tcPr>
            <w:tcW w:w="5411" w:type="dxa"/>
          </w:tcPr>
          <w:p w14:paraId="129D53E9"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2018-19 Workplan.</w:t>
            </w:r>
          </w:p>
        </w:tc>
        <w:tc>
          <w:tcPr>
            <w:tcW w:w="2541" w:type="dxa"/>
          </w:tcPr>
          <w:p w14:paraId="38A8DE12" w14:textId="77777777" w:rsidR="000E43BA" w:rsidRPr="000E43BA" w:rsidRDefault="000E43BA" w:rsidP="00E62E10">
            <w:pPr>
              <w:spacing w:before="0" w:after="120" w:line="240" w:lineRule="auto"/>
              <w:ind w:left="72"/>
              <w:outlineLvl w:val="3"/>
              <w:rPr>
                <w:sz w:val="20"/>
                <w:szCs w:val="20"/>
              </w:rPr>
            </w:pPr>
            <w:r w:rsidRPr="000E43BA">
              <w:rPr>
                <w:sz w:val="20"/>
                <w:szCs w:val="20"/>
              </w:rPr>
              <w:t>31 December 2018</w:t>
            </w:r>
          </w:p>
        </w:tc>
      </w:tr>
      <w:tr w:rsidR="000E43BA" w:rsidRPr="000E43BA" w14:paraId="49743E8D" w14:textId="77777777" w:rsidTr="000E43BA">
        <w:trPr>
          <w:gridAfter w:val="1"/>
          <w:wAfter w:w="11" w:type="dxa"/>
        </w:trPr>
        <w:tc>
          <w:tcPr>
            <w:tcW w:w="1460" w:type="dxa"/>
          </w:tcPr>
          <w:p w14:paraId="0A97F2CF" w14:textId="77777777" w:rsidR="000E43BA" w:rsidRPr="000E43BA" w:rsidRDefault="000E43BA" w:rsidP="00E62E10">
            <w:pPr>
              <w:spacing w:before="0" w:after="120" w:line="240" w:lineRule="auto"/>
              <w:ind w:left="72"/>
              <w:outlineLvl w:val="3"/>
              <w:rPr>
                <w:sz w:val="20"/>
                <w:szCs w:val="20"/>
              </w:rPr>
            </w:pPr>
            <w:r w:rsidRPr="000E43BA">
              <w:rPr>
                <w:sz w:val="20"/>
                <w:szCs w:val="20"/>
              </w:rPr>
              <w:t>5</w:t>
            </w:r>
          </w:p>
        </w:tc>
        <w:tc>
          <w:tcPr>
            <w:tcW w:w="5411" w:type="dxa"/>
          </w:tcPr>
          <w:p w14:paraId="024AA0BB"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2018-19 Workplan.</w:t>
            </w:r>
          </w:p>
        </w:tc>
        <w:tc>
          <w:tcPr>
            <w:tcW w:w="2541" w:type="dxa"/>
          </w:tcPr>
          <w:p w14:paraId="0404DBE3" w14:textId="77777777" w:rsidR="000E43BA" w:rsidRPr="000E43BA" w:rsidRDefault="000E43BA" w:rsidP="00E62E10">
            <w:pPr>
              <w:spacing w:before="0" w:after="120" w:line="240" w:lineRule="auto"/>
              <w:ind w:left="72"/>
              <w:outlineLvl w:val="3"/>
              <w:rPr>
                <w:sz w:val="20"/>
                <w:szCs w:val="20"/>
              </w:rPr>
            </w:pPr>
            <w:r w:rsidRPr="000E43BA">
              <w:rPr>
                <w:sz w:val="20"/>
                <w:szCs w:val="20"/>
              </w:rPr>
              <w:t>30 June 2019</w:t>
            </w:r>
          </w:p>
        </w:tc>
      </w:tr>
      <w:tr w:rsidR="000E43BA" w:rsidRPr="000E43BA" w14:paraId="63CF33A3" w14:textId="77777777" w:rsidTr="000E43BA">
        <w:trPr>
          <w:gridAfter w:val="1"/>
          <w:wAfter w:w="11" w:type="dxa"/>
        </w:trPr>
        <w:tc>
          <w:tcPr>
            <w:tcW w:w="1460" w:type="dxa"/>
          </w:tcPr>
          <w:p w14:paraId="0B9082B4" w14:textId="77777777" w:rsidR="000E43BA" w:rsidRPr="000E43BA" w:rsidRDefault="000E43BA" w:rsidP="00E62E10">
            <w:pPr>
              <w:spacing w:before="0" w:after="120" w:line="240" w:lineRule="auto"/>
              <w:ind w:left="72"/>
              <w:outlineLvl w:val="3"/>
              <w:rPr>
                <w:sz w:val="20"/>
                <w:szCs w:val="20"/>
              </w:rPr>
            </w:pPr>
            <w:r w:rsidRPr="000E43BA">
              <w:rPr>
                <w:sz w:val="20"/>
                <w:szCs w:val="20"/>
              </w:rPr>
              <w:t>6</w:t>
            </w:r>
          </w:p>
        </w:tc>
        <w:tc>
          <w:tcPr>
            <w:tcW w:w="5411" w:type="dxa"/>
          </w:tcPr>
          <w:p w14:paraId="41F2F5A1"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2019-20 Workplan.</w:t>
            </w:r>
          </w:p>
        </w:tc>
        <w:tc>
          <w:tcPr>
            <w:tcW w:w="2541" w:type="dxa"/>
          </w:tcPr>
          <w:p w14:paraId="20C5EAD8" w14:textId="77777777" w:rsidR="000E43BA" w:rsidRPr="000E43BA" w:rsidRDefault="000E43BA" w:rsidP="00E62E10">
            <w:pPr>
              <w:spacing w:before="0" w:after="120" w:line="240" w:lineRule="auto"/>
              <w:ind w:left="72"/>
              <w:outlineLvl w:val="3"/>
              <w:rPr>
                <w:sz w:val="20"/>
                <w:szCs w:val="20"/>
              </w:rPr>
            </w:pPr>
            <w:r w:rsidRPr="000E43BA">
              <w:rPr>
                <w:sz w:val="20"/>
                <w:szCs w:val="20"/>
              </w:rPr>
              <w:t>31 December 2019</w:t>
            </w:r>
          </w:p>
        </w:tc>
      </w:tr>
      <w:tr w:rsidR="000E43BA" w:rsidRPr="000E43BA" w14:paraId="086DD25B" w14:textId="77777777" w:rsidTr="000E43BA">
        <w:trPr>
          <w:gridAfter w:val="1"/>
          <w:wAfter w:w="11" w:type="dxa"/>
        </w:trPr>
        <w:tc>
          <w:tcPr>
            <w:tcW w:w="1460" w:type="dxa"/>
          </w:tcPr>
          <w:p w14:paraId="1EFCE5E2" w14:textId="77777777" w:rsidR="000E43BA" w:rsidRPr="000E43BA" w:rsidRDefault="000E43BA" w:rsidP="00E62E10">
            <w:pPr>
              <w:spacing w:before="0" w:after="120" w:line="240" w:lineRule="auto"/>
              <w:ind w:left="72"/>
              <w:outlineLvl w:val="3"/>
              <w:rPr>
                <w:sz w:val="20"/>
                <w:szCs w:val="20"/>
              </w:rPr>
            </w:pPr>
            <w:r w:rsidRPr="000E43BA">
              <w:rPr>
                <w:sz w:val="20"/>
                <w:szCs w:val="20"/>
              </w:rPr>
              <w:t>7</w:t>
            </w:r>
          </w:p>
        </w:tc>
        <w:tc>
          <w:tcPr>
            <w:tcW w:w="5411" w:type="dxa"/>
          </w:tcPr>
          <w:p w14:paraId="670BD7A1"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2019-20 Workplan.</w:t>
            </w:r>
          </w:p>
        </w:tc>
        <w:tc>
          <w:tcPr>
            <w:tcW w:w="2541" w:type="dxa"/>
          </w:tcPr>
          <w:p w14:paraId="4C5C3519" w14:textId="77777777" w:rsidR="000E43BA" w:rsidRPr="000E43BA" w:rsidRDefault="000E43BA" w:rsidP="00E62E10">
            <w:pPr>
              <w:spacing w:before="0" w:after="120" w:line="240" w:lineRule="auto"/>
              <w:ind w:left="72"/>
              <w:outlineLvl w:val="3"/>
              <w:rPr>
                <w:sz w:val="20"/>
                <w:szCs w:val="20"/>
              </w:rPr>
            </w:pPr>
            <w:r w:rsidRPr="000E43BA">
              <w:rPr>
                <w:sz w:val="20"/>
                <w:szCs w:val="20"/>
              </w:rPr>
              <w:t>30 June 2020</w:t>
            </w:r>
          </w:p>
        </w:tc>
      </w:tr>
      <w:tr w:rsidR="000E43BA" w:rsidRPr="000E43BA" w14:paraId="6ABC3419" w14:textId="77777777" w:rsidTr="000E43BA">
        <w:trPr>
          <w:gridAfter w:val="1"/>
          <w:wAfter w:w="11" w:type="dxa"/>
        </w:trPr>
        <w:tc>
          <w:tcPr>
            <w:tcW w:w="1460" w:type="dxa"/>
          </w:tcPr>
          <w:p w14:paraId="782BB177" w14:textId="77777777" w:rsidR="000E43BA" w:rsidRPr="000E43BA" w:rsidRDefault="000E43BA" w:rsidP="00E62E10">
            <w:pPr>
              <w:spacing w:before="0" w:after="120" w:line="240" w:lineRule="auto"/>
              <w:ind w:left="72"/>
              <w:outlineLvl w:val="3"/>
              <w:rPr>
                <w:sz w:val="20"/>
                <w:szCs w:val="20"/>
              </w:rPr>
            </w:pPr>
            <w:r w:rsidRPr="000E43BA">
              <w:rPr>
                <w:sz w:val="20"/>
                <w:szCs w:val="20"/>
              </w:rPr>
              <w:t>8</w:t>
            </w:r>
          </w:p>
        </w:tc>
        <w:tc>
          <w:tcPr>
            <w:tcW w:w="5411" w:type="dxa"/>
          </w:tcPr>
          <w:p w14:paraId="3F441C37"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2020-21 Workplan.</w:t>
            </w:r>
          </w:p>
        </w:tc>
        <w:tc>
          <w:tcPr>
            <w:tcW w:w="2541" w:type="dxa"/>
          </w:tcPr>
          <w:p w14:paraId="32FB38BB" w14:textId="77777777" w:rsidR="000E43BA" w:rsidRPr="000E43BA" w:rsidRDefault="000E43BA" w:rsidP="00E62E10">
            <w:pPr>
              <w:spacing w:before="0" w:after="120" w:line="240" w:lineRule="auto"/>
              <w:ind w:left="72"/>
              <w:outlineLvl w:val="3"/>
              <w:rPr>
                <w:sz w:val="20"/>
                <w:szCs w:val="20"/>
              </w:rPr>
            </w:pPr>
            <w:r w:rsidRPr="000E43BA">
              <w:rPr>
                <w:sz w:val="20"/>
                <w:szCs w:val="20"/>
              </w:rPr>
              <w:t>31 December 2020</w:t>
            </w:r>
          </w:p>
        </w:tc>
      </w:tr>
      <w:tr w:rsidR="000E43BA" w:rsidRPr="000E43BA" w14:paraId="25654858" w14:textId="77777777" w:rsidTr="000E43BA">
        <w:trPr>
          <w:gridAfter w:val="1"/>
          <w:wAfter w:w="11" w:type="dxa"/>
        </w:trPr>
        <w:tc>
          <w:tcPr>
            <w:tcW w:w="1460" w:type="dxa"/>
          </w:tcPr>
          <w:p w14:paraId="51279EF0" w14:textId="77777777" w:rsidR="000E43BA" w:rsidRPr="000E43BA" w:rsidRDefault="000E43BA" w:rsidP="00E62E10">
            <w:pPr>
              <w:spacing w:before="0" w:after="120" w:line="240" w:lineRule="auto"/>
              <w:ind w:left="72"/>
              <w:outlineLvl w:val="3"/>
              <w:rPr>
                <w:sz w:val="20"/>
                <w:szCs w:val="20"/>
              </w:rPr>
            </w:pPr>
            <w:r w:rsidRPr="000E43BA">
              <w:rPr>
                <w:sz w:val="20"/>
                <w:szCs w:val="20"/>
              </w:rPr>
              <w:t>9</w:t>
            </w:r>
          </w:p>
        </w:tc>
        <w:tc>
          <w:tcPr>
            <w:tcW w:w="5411" w:type="dxa"/>
          </w:tcPr>
          <w:p w14:paraId="780940B0"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2020-21 Workplan.</w:t>
            </w:r>
          </w:p>
        </w:tc>
        <w:tc>
          <w:tcPr>
            <w:tcW w:w="2541" w:type="dxa"/>
          </w:tcPr>
          <w:p w14:paraId="1603A889" w14:textId="77777777" w:rsidR="000E43BA" w:rsidRPr="000E43BA" w:rsidRDefault="000E43BA" w:rsidP="00E62E10">
            <w:pPr>
              <w:spacing w:before="0" w:after="120" w:line="240" w:lineRule="auto"/>
              <w:ind w:left="72"/>
              <w:outlineLvl w:val="3"/>
              <w:rPr>
                <w:sz w:val="20"/>
                <w:szCs w:val="20"/>
              </w:rPr>
            </w:pPr>
            <w:r w:rsidRPr="000E43BA">
              <w:rPr>
                <w:sz w:val="20"/>
                <w:szCs w:val="20"/>
              </w:rPr>
              <w:t>30 June 2021</w:t>
            </w:r>
          </w:p>
        </w:tc>
      </w:tr>
      <w:tr w:rsidR="000E43BA" w:rsidRPr="000E43BA" w14:paraId="1827C33A" w14:textId="77777777" w:rsidTr="000E43BA">
        <w:trPr>
          <w:gridAfter w:val="1"/>
          <w:wAfter w:w="11" w:type="dxa"/>
        </w:trPr>
        <w:tc>
          <w:tcPr>
            <w:tcW w:w="1460" w:type="dxa"/>
          </w:tcPr>
          <w:p w14:paraId="399510C4" w14:textId="77777777" w:rsidR="000E43BA" w:rsidRPr="000E43BA" w:rsidRDefault="000E43BA" w:rsidP="00E62E10">
            <w:pPr>
              <w:spacing w:before="0" w:after="120" w:line="240" w:lineRule="auto"/>
              <w:ind w:left="72"/>
              <w:outlineLvl w:val="3"/>
              <w:rPr>
                <w:sz w:val="20"/>
                <w:szCs w:val="20"/>
              </w:rPr>
            </w:pPr>
            <w:r w:rsidRPr="000E43BA">
              <w:rPr>
                <w:sz w:val="20"/>
                <w:szCs w:val="20"/>
              </w:rPr>
              <w:t>10</w:t>
            </w:r>
          </w:p>
        </w:tc>
        <w:tc>
          <w:tcPr>
            <w:tcW w:w="5411" w:type="dxa"/>
          </w:tcPr>
          <w:p w14:paraId="26B0FCE8"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2021-22 Workplan.</w:t>
            </w:r>
          </w:p>
        </w:tc>
        <w:tc>
          <w:tcPr>
            <w:tcW w:w="2541" w:type="dxa"/>
          </w:tcPr>
          <w:p w14:paraId="6EE3119E" w14:textId="77777777" w:rsidR="000E43BA" w:rsidRPr="000E43BA" w:rsidRDefault="000E43BA" w:rsidP="00E62E10">
            <w:pPr>
              <w:spacing w:before="0" w:after="120" w:line="240" w:lineRule="auto"/>
              <w:ind w:left="72"/>
              <w:outlineLvl w:val="3"/>
              <w:rPr>
                <w:sz w:val="20"/>
                <w:szCs w:val="20"/>
              </w:rPr>
            </w:pPr>
            <w:r w:rsidRPr="000E43BA">
              <w:rPr>
                <w:sz w:val="20"/>
                <w:szCs w:val="20"/>
              </w:rPr>
              <w:t>31 December 2021</w:t>
            </w:r>
          </w:p>
        </w:tc>
      </w:tr>
      <w:tr w:rsidR="000E43BA" w:rsidRPr="000E43BA" w14:paraId="61579193" w14:textId="77777777" w:rsidTr="000E43BA">
        <w:trPr>
          <w:gridAfter w:val="1"/>
          <w:wAfter w:w="11" w:type="dxa"/>
        </w:trPr>
        <w:tc>
          <w:tcPr>
            <w:tcW w:w="1460" w:type="dxa"/>
          </w:tcPr>
          <w:p w14:paraId="4879400B" w14:textId="77777777" w:rsidR="000E43BA" w:rsidRPr="000E43BA" w:rsidRDefault="000E43BA" w:rsidP="00E62E10">
            <w:pPr>
              <w:spacing w:before="0" w:after="120" w:line="240" w:lineRule="auto"/>
              <w:ind w:left="72"/>
              <w:outlineLvl w:val="3"/>
              <w:rPr>
                <w:sz w:val="20"/>
                <w:szCs w:val="20"/>
              </w:rPr>
            </w:pPr>
            <w:r w:rsidRPr="000E43BA">
              <w:rPr>
                <w:sz w:val="20"/>
                <w:szCs w:val="20"/>
              </w:rPr>
              <w:t>11</w:t>
            </w:r>
          </w:p>
        </w:tc>
        <w:tc>
          <w:tcPr>
            <w:tcW w:w="5411" w:type="dxa"/>
          </w:tcPr>
          <w:p w14:paraId="6E9AB3C5"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2021-22 Workplan.</w:t>
            </w:r>
          </w:p>
        </w:tc>
        <w:tc>
          <w:tcPr>
            <w:tcW w:w="2541" w:type="dxa"/>
          </w:tcPr>
          <w:p w14:paraId="3FEF7B3C" w14:textId="77777777" w:rsidR="000E43BA" w:rsidRPr="000E43BA" w:rsidRDefault="000E43BA" w:rsidP="00E62E10">
            <w:pPr>
              <w:spacing w:before="0" w:after="120" w:line="240" w:lineRule="auto"/>
              <w:ind w:left="72"/>
              <w:outlineLvl w:val="3"/>
              <w:rPr>
                <w:sz w:val="20"/>
                <w:szCs w:val="20"/>
              </w:rPr>
            </w:pPr>
            <w:r w:rsidRPr="000E43BA">
              <w:rPr>
                <w:sz w:val="20"/>
                <w:szCs w:val="20"/>
              </w:rPr>
              <w:t>30 June 2022</w:t>
            </w:r>
          </w:p>
        </w:tc>
      </w:tr>
      <w:tr w:rsidR="000E43BA" w:rsidRPr="000E43BA" w14:paraId="05928285" w14:textId="77777777" w:rsidTr="000E43BA">
        <w:trPr>
          <w:gridAfter w:val="1"/>
          <w:wAfter w:w="11" w:type="dxa"/>
        </w:trPr>
        <w:tc>
          <w:tcPr>
            <w:tcW w:w="1460" w:type="dxa"/>
          </w:tcPr>
          <w:p w14:paraId="77789A01" w14:textId="77777777" w:rsidR="000E43BA" w:rsidRPr="000E43BA" w:rsidRDefault="000E43BA" w:rsidP="00E62E10">
            <w:pPr>
              <w:spacing w:before="0" w:after="120" w:line="240" w:lineRule="auto"/>
              <w:ind w:left="72"/>
              <w:outlineLvl w:val="3"/>
              <w:rPr>
                <w:sz w:val="20"/>
                <w:szCs w:val="20"/>
              </w:rPr>
            </w:pPr>
            <w:r w:rsidRPr="000E43BA">
              <w:rPr>
                <w:sz w:val="20"/>
                <w:szCs w:val="20"/>
              </w:rPr>
              <w:t>12</w:t>
            </w:r>
          </w:p>
        </w:tc>
        <w:tc>
          <w:tcPr>
            <w:tcW w:w="5411" w:type="dxa"/>
          </w:tcPr>
          <w:p w14:paraId="68B8FDE4"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2022-23 Workplan.</w:t>
            </w:r>
          </w:p>
        </w:tc>
        <w:tc>
          <w:tcPr>
            <w:tcW w:w="2541" w:type="dxa"/>
          </w:tcPr>
          <w:p w14:paraId="1BF0F277" w14:textId="77777777" w:rsidR="000E43BA" w:rsidRPr="000E43BA" w:rsidRDefault="000E43BA" w:rsidP="00E62E10">
            <w:pPr>
              <w:spacing w:before="0" w:after="120" w:line="240" w:lineRule="auto"/>
              <w:ind w:left="72"/>
              <w:outlineLvl w:val="3"/>
              <w:rPr>
                <w:sz w:val="20"/>
                <w:szCs w:val="20"/>
              </w:rPr>
            </w:pPr>
            <w:r w:rsidRPr="000E43BA">
              <w:rPr>
                <w:sz w:val="20"/>
                <w:szCs w:val="20"/>
              </w:rPr>
              <w:t>31 December 2022</w:t>
            </w:r>
          </w:p>
        </w:tc>
      </w:tr>
      <w:tr w:rsidR="000E43BA" w:rsidRPr="000E43BA" w14:paraId="38BC4A54" w14:textId="77777777" w:rsidTr="000E43BA">
        <w:trPr>
          <w:gridAfter w:val="1"/>
          <w:wAfter w:w="11" w:type="dxa"/>
        </w:trPr>
        <w:tc>
          <w:tcPr>
            <w:tcW w:w="1460" w:type="dxa"/>
            <w:shd w:val="clear" w:color="auto" w:fill="FFFFFF" w:themeFill="background1"/>
          </w:tcPr>
          <w:p w14:paraId="60A5E023" w14:textId="77777777" w:rsidR="000E43BA" w:rsidRPr="000E43BA" w:rsidRDefault="000E43BA" w:rsidP="00E62E10">
            <w:pPr>
              <w:spacing w:before="0" w:after="120" w:line="240" w:lineRule="auto"/>
              <w:ind w:left="72"/>
              <w:outlineLvl w:val="3"/>
              <w:rPr>
                <w:sz w:val="20"/>
                <w:szCs w:val="20"/>
              </w:rPr>
            </w:pPr>
            <w:r w:rsidRPr="000E43BA">
              <w:rPr>
                <w:sz w:val="20"/>
                <w:szCs w:val="20"/>
              </w:rPr>
              <w:t>13</w:t>
            </w:r>
          </w:p>
        </w:tc>
        <w:tc>
          <w:tcPr>
            <w:tcW w:w="5411" w:type="dxa"/>
            <w:shd w:val="clear" w:color="auto" w:fill="FFFFFF" w:themeFill="background1"/>
          </w:tcPr>
          <w:p w14:paraId="569484EA"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2022-23 Workplan.</w:t>
            </w:r>
          </w:p>
        </w:tc>
        <w:tc>
          <w:tcPr>
            <w:tcW w:w="2541" w:type="dxa"/>
            <w:shd w:val="clear" w:color="auto" w:fill="FFFFFF" w:themeFill="background1"/>
          </w:tcPr>
          <w:p w14:paraId="1ABBFBEC" w14:textId="77777777" w:rsidR="000E43BA" w:rsidRPr="000E43BA" w:rsidRDefault="000E43BA" w:rsidP="00E62E10">
            <w:pPr>
              <w:spacing w:before="0" w:after="120" w:line="240" w:lineRule="auto"/>
              <w:ind w:left="72"/>
              <w:outlineLvl w:val="3"/>
              <w:rPr>
                <w:sz w:val="20"/>
                <w:szCs w:val="20"/>
              </w:rPr>
            </w:pPr>
            <w:r w:rsidRPr="000E43BA">
              <w:rPr>
                <w:sz w:val="20"/>
                <w:szCs w:val="20"/>
              </w:rPr>
              <w:t>30 June 2023</w:t>
            </w:r>
          </w:p>
        </w:tc>
      </w:tr>
      <w:tr w:rsidR="000E43BA" w:rsidRPr="000E43BA" w14:paraId="606C07AC" w14:textId="77777777" w:rsidTr="000E43BA">
        <w:trPr>
          <w:gridAfter w:val="1"/>
          <w:wAfter w:w="11" w:type="dxa"/>
        </w:trPr>
        <w:tc>
          <w:tcPr>
            <w:tcW w:w="1460" w:type="dxa"/>
            <w:shd w:val="clear" w:color="auto" w:fill="FFFFFF" w:themeFill="background1"/>
          </w:tcPr>
          <w:p w14:paraId="2A7C37D5" w14:textId="77777777" w:rsidR="000E43BA" w:rsidRPr="000E43BA" w:rsidRDefault="000E43BA" w:rsidP="00E62E10">
            <w:pPr>
              <w:spacing w:before="0" w:after="120" w:line="240" w:lineRule="auto"/>
              <w:ind w:left="72"/>
              <w:outlineLvl w:val="3"/>
              <w:rPr>
                <w:sz w:val="20"/>
                <w:szCs w:val="20"/>
              </w:rPr>
            </w:pPr>
            <w:r w:rsidRPr="000E43BA">
              <w:rPr>
                <w:sz w:val="20"/>
                <w:szCs w:val="20"/>
              </w:rPr>
              <w:t>14</w:t>
            </w:r>
          </w:p>
        </w:tc>
        <w:tc>
          <w:tcPr>
            <w:tcW w:w="5411" w:type="dxa"/>
            <w:shd w:val="clear" w:color="auto" w:fill="FFFFFF" w:themeFill="background1"/>
          </w:tcPr>
          <w:p w14:paraId="7A76AC82" w14:textId="77777777" w:rsidR="000E43BA" w:rsidRPr="000E43BA" w:rsidRDefault="000E43BA" w:rsidP="00E62E10">
            <w:pPr>
              <w:spacing w:before="0" w:after="120" w:line="240" w:lineRule="auto"/>
              <w:ind w:left="74"/>
              <w:outlineLvl w:val="3"/>
              <w:rPr>
                <w:sz w:val="20"/>
                <w:szCs w:val="20"/>
              </w:rPr>
            </w:pPr>
            <w:r w:rsidRPr="000E43BA">
              <w:rPr>
                <w:sz w:val="20"/>
                <w:szCs w:val="20"/>
              </w:rPr>
              <w:t xml:space="preserve">Completion of </w:t>
            </w:r>
            <w:r w:rsidRPr="000E43BA">
              <w:rPr>
                <w:i/>
                <w:sz w:val="20"/>
                <w:szCs w:val="20"/>
              </w:rPr>
              <w:t>Flows for the Future</w:t>
            </w:r>
            <w:r w:rsidRPr="000E43BA">
              <w:rPr>
                <w:sz w:val="20"/>
                <w:szCs w:val="20"/>
              </w:rPr>
              <w:t xml:space="preserve"> Activities undertaken in accordance with agreed 2023-24 Workplan.</w:t>
            </w:r>
          </w:p>
        </w:tc>
        <w:tc>
          <w:tcPr>
            <w:tcW w:w="2541" w:type="dxa"/>
            <w:shd w:val="clear" w:color="auto" w:fill="FFFFFF" w:themeFill="background1"/>
          </w:tcPr>
          <w:p w14:paraId="35C4F807" w14:textId="77777777" w:rsidR="000E43BA" w:rsidRPr="000E43BA" w:rsidRDefault="000E43BA" w:rsidP="00E62E10">
            <w:pPr>
              <w:spacing w:before="0" w:after="120" w:line="240" w:lineRule="auto"/>
              <w:ind w:left="72"/>
              <w:outlineLvl w:val="3"/>
              <w:rPr>
                <w:sz w:val="20"/>
                <w:szCs w:val="20"/>
              </w:rPr>
            </w:pPr>
            <w:r w:rsidRPr="000E43BA">
              <w:rPr>
                <w:sz w:val="20"/>
                <w:szCs w:val="20"/>
              </w:rPr>
              <w:t>31 December 2023</w:t>
            </w:r>
          </w:p>
        </w:tc>
      </w:tr>
      <w:tr w:rsidR="000E43BA" w:rsidRPr="000E43BA" w14:paraId="64A6EC42" w14:textId="77777777" w:rsidTr="000E43BA">
        <w:trPr>
          <w:gridAfter w:val="1"/>
          <w:wAfter w:w="11" w:type="dxa"/>
        </w:trPr>
        <w:tc>
          <w:tcPr>
            <w:tcW w:w="9412" w:type="dxa"/>
            <w:gridSpan w:val="3"/>
            <w:tcBorders>
              <w:top w:val="single" w:sz="4" w:space="0" w:color="auto"/>
              <w:left w:val="single" w:sz="4" w:space="0" w:color="auto"/>
              <w:bottom w:val="single" w:sz="4" w:space="0" w:color="auto"/>
              <w:right w:val="single" w:sz="4" w:space="0" w:color="auto"/>
            </w:tcBorders>
          </w:tcPr>
          <w:p w14:paraId="2B6F373D" w14:textId="77777777" w:rsidR="000E43BA" w:rsidRPr="000E43BA" w:rsidRDefault="000E43BA" w:rsidP="00E62E10">
            <w:pPr>
              <w:spacing w:before="0" w:after="120" w:line="240" w:lineRule="auto"/>
              <w:ind w:left="0"/>
              <w:outlineLvl w:val="3"/>
              <w:rPr>
                <w:b/>
                <w:sz w:val="20"/>
                <w:szCs w:val="20"/>
              </w:rPr>
            </w:pPr>
            <w:r w:rsidRPr="000E43BA">
              <w:rPr>
                <w:b/>
                <w:sz w:val="20"/>
                <w:szCs w:val="20"/>
              </w:rPr>
              <w:t xml:space="preserve">Costs </w:t>
            </w:r>
          </w:p>
        </w:tc>
      </w:tr>
      <w:tr w:rsidR="000E43BA" w:rsidRPr="000E43BA" w14:paraId="4A4AD634" w14:textId="77777777" w:rsidTr="000E43BA">
        <w:tc>
          <w:tcPr>
            <w:tcW w:w="6871" w:type="dxa"/>
            <w:gridSpan w:val="2"/>
            <w:vAlign w:val="center"/>
          </w:tcPr>
          <w:p w14:paraId="72C29CA8" w14:textId="77777777" w:rsidR="000E43BA" w:rsidRPr="000E43BA" w:rsidRDefault="000E43BA" w:rsidP="00E62E10">
            <w:pPr>
              <w:spacing w:before="0" w:after="120" w:line="240" w:lineRule="auto"/>
              <w:ind w:left="72"/>
              <w:jc w:val="center"/>
              <w:outlineLvl w:val="3"/>
              <w:rPr>
                <w:b/>
                <w:sz w:val="20"/>
                <w:szCs w:val="20"/>
              </w:rPr>
            </w:pPr>
            <w:r w:rsidRPr="000E43BA">
              <w:rPr>
                <w:b/>
                <w:sz w:val="20"/>
                <w:szCs w:val="20"/>
              </w:rPr>
              <w:t>Activity</w:t>
            </w:r>
          </w:p>
        </w:tc>
        <w:tc>
          <w:tcPr>
            <w:tcW w:w="2552" w:type="dxa"/>
            <w:gridSpan w:val="2"/>
            <w:vAlign w:val="center"/>
          </w:tcPr>
          <w:p w14:paraId="2F00BC76" w14:textId="77777777" w:rsidR="000E43BA" w:rsidRPr="000E43BA" w:rsidRDefault="000E43BA" w:rsidP="00E62E10">
            <w:pPr>
              <w:spacing w:before="0" w:after="120" w:line="240" w:lineRule="auto"/>
              <w:ind w:left="72"/>
              <w:jc w:val="center"/>
              <w:outlineLvl w:val="3"/>
              <w:rPr>
                <w:b/>
                <w:sz w:val="20"/>
                <w:szCs w:val="20"/>
              </w:rPr>
            </w:pPr>
            <w:r w:rsidRPr="000E43BA">
              <w:rPr>
                <w:b/>
                <w:sz w:val="20"/>
                <w:szCs w:val="20"/>
              </w:rPr>
              <w:t>Budget</w:t>
            </w:r>
          </w:p>
        </w:tc>
      </w:tr>
      <w:tr w:rsidR="000E43BA" w:rsidRPr="000E43BA" w14:paraId="4EF60F31" w14:textId="77777777" w:rsidTr="000E43BA">
        <w:tc>
          <w:tcPr>
            <w:tcW w:w="6871" w:type="dxa"/>
            <w:gridSpan w:val="2"/>
          </w:tcPr>
          <w:p w14:paraId="340872D7" w14:textId="77777777" w:rsidR="000E43BA" w:rsidRPr="000E43BA" w:rsidRDefault="000E43BA" w:rsidP="00E62E10">
            <w:pPr>
              <w:spacing w:before="0" w:after="120" w:line="240" w:lineRule="auto"/>
              <w:ind w:left="72"/>
              <w:outlineLvl w:val="3"/>
              <w:rPr>
                <w:sz w:val="20"/>
                <w:szCs w:val="20"/>
              </w:rPr>
            </w:pPr>
            <w:r w:rsidRPr="000E43BA">
              <w:rPr>
                <w:sz w:val="20"/>
                <w:szCs w:val="20"/>
              </w:rPr>
              <w:t>Project Delivery / Technical Requirements</w:t>
            </w:r>
          </w:p>
        </w:tc>
        <w:tc>
          <w:tcPr>
            <w:tcW w:w="2552" w:type="dxa"/>
            <w:gridSpan w:val="2"/>
          </w:tcPr>
          <w:p w14:paraId="432A75CD" w14:textId="5AB1002E" w:rsidR="000E43BA" w:rsidRPr="00C63009" w:rsidRDefault="000E43BA" w:rsidP="00C63009">
            <w:pPr>
              <w:spacing w:before="0" w:after="120" w:line="240" w:lineRule="auto"/>
              <w:ind w:left="72"/>
              <w:jc w:val="right"/>
              <w:outlineLvl w:val="3"/>
              <w:rPr>
                <w:sz w:val="20"/>
                <w:szCs w:val="20"/>
                <w:highlight w:val="black"/>
              </w:rPr>
            </w:pPr>
            <w:r w:rsidRPr="00C63009">
              <w:rPr>
                <w:sz w:val="20"/>
                <w:szCs w:val="20"/>
                <w:highlight w:val="black"/>
              </w:rPr>
              <w:t>$</w:t>
            </w:r>
            <w:r w:rsidR="00C63009" w:rsidRPr="00C63009">
              <w:rPr>
                <w:sz w:val="20"/>
                <w:szCs w:val="20"/>
                <w:highlight w:val="black"/>
              </w:rPr>
              <w:t>XX,XXX,XXX</w:t>
            </w:r>
          </w:p>
        </w:tc>
      </w:tr>
      <w:tr w:rsidR="000E43BA" w:rsidRPr="000E43BA" w14:paraId="159CE103" w14:textId="77777777" w:rsidTr="000E43BA">
        <w:tc>
          <w:tcPr>
            <w:tcW w:w="6871" w:type="dxa"/>
            <w:gridSpan w:val="2"/>
          </w:tcPr>
          <w:p w14:paraId="50B19CD9" w14:textId="77777777" w:rsidR="000E43BA" w:rsidRPr="000E43BA" w:rsidRDefault="000E43BA" w:rsidP="00E62E10">
            <w:pPr>
              <w:spacing w:before="0" w:after="120" w:line="240" w:lineRule="auto"/>
              <w:ind w:left="72"/>
              <w:outlineLvl w:val="3"/>
              <w:rPr>
                <w:sz w:val="20"/>
                <w:szCs w:val="20"/>
              </w:rPr>
            </w:pPr>
            <w:r w:rsidRPr="000E43BA">
              <w:rPr>
                <w:sz w:val="20"/>
                <w:szCs w:val="20"/>
              </w:rPr>
              <w:t>Construction/Installation Grants</w:t>
            </w:r>
          </w:p>
        </w:tc>
        <w:tc>
          <w:tcPr>
            <w:tcW w:w="2552" w:type="dxa"/>
            <w:gridSpan w:val="2"/>
          </w:tcPr>
          <w:p w14:paraId="48DB06B3" w14:textId="59BCD123" w:rsidR="000E43BA" w:rsidRPr="00C63009" w:rsidRDefault="000E43BA" w:rsidP="00E62E10">
            <w:pPr>
              <w:spacing w:before="0" w:after="120" w:line="240" w:lineRule="auto"/>
              <w:ind w:left="72"/>
              <w:jc w:val="right"/>
              <w:outlineLvl w:val="3"/>
              <w:rPr>
                <w:sz w:val="20"/>
                <w:szCs w:val="20"/>
                <w:highlight w:val="black"/>
              </w:rPr>
            </w:pPr>
            <w:r w:rsidRPr="00C63009">
              <w:rPr>
                <w:sz w:val="20"/>
                <w:szCs w:val="20"/>
                <w:highlight w:val="black"/>
              </w:rPr>
              <w:t xml:space="preserve"> $</w:t>
            </w:r>
            <w:r w:rsidR="00C63009" w:rsidRPr="00C63009">
              <w:rPr>
                <w:sz w:val="20"/>
                <w:szCs w:val="20"/>
                <w:highlight w:val="black"/>
              </w:rPr>
              <w:t xml:space="preserve"> </w:t>
            </w:r>
            <w:r w:rsidR="00C63009" w:rsidRPr="00C63009">
              <w:rPr>
                <w:sz w:val="20"/>
                <w:szCs w:val="20"/>
                <w:highlight w:val="black"/>
              </w:rPr>
              <w:t>XX,XXX,XXX</w:t>
            </w:r>
          </w:p>
        </w:tc>
      </w:tr>
      <w:tr w:rsidR="000E43BA" w:rsidRPr="000E43BA" w14:paraId="28A6A291" w14:textId="77777777" w:rsidTr="000E43BA">
        <w:tc>
          <w:tcPr>
            <w:tcW w:w="6871" w:type="dxa"/>
            <w:gridSpan w:val="2"/>
          </w:tcPr>
          <w:p w14:paraId="3E70FDB7" w14:textId="77777777" w:rsidR="000E43BA" w:rsidRPr="000E43BA" w:rsidRDefault="000E43BA" w:rsidP="00E62E10">
            <w:pPr>
              <w:spacing w:before="0" w:after="120" w:line="240" w:lineRule="auto"/>
              <w:ind w:left="72"/>
              <w:outlineLvl w:val="3"/>
              <w:rPr>
                <w:sz w:val="20"/>
                <w:szCs w:val="20"/>
              </w:rPr>
            </w:pPr>
            <w:r w:rsidRPr="000E43BA">
              <w:rPr>
                <w:sz w:val="20"/>
                <w:szCs w:val="20"/>
              </w:rPr>
              <w:t>Program Management and Corporate Overhead Costs</w:t>
            </w:r>
          </w:p>
        </w:tc>
        <w:tc>
          <w:tcPr>
            <w:tcW w:w="2552" w:type="dxa"/>
            <w:gridSpan w:val="2"/>
          </w:tcPr>
          <w:p w14:paraId="0FC23637" w14:textId="33A10786" w:rsidR="000E43BA" w:rsidRPr="00C63009" w:rsidRDefault="000E43BA" w:rsidP="00C63009">
            <w:pPr>
              <w:spacing w:before="0" w:after="120" w:line="240" w:lineRule="auto"/>
              <w:ind w:left="72"/>
              <w:jc w:val="right"/>
              <w:outlineLvl w:val="3"/>
              <w:rPr>
                <w:sz w:val="20"/>
                <w:szCs w:val="20"/>
                <w:highlight w:val="black"/>
              </w:rPr>
            </w:pPr>
            <w:r w:rsidRPr="00C63009">
              <w:rPr>
                <w:sz w:val="20"/>
                <w:szCs w:val="20"/>
                <w:highlight w:val="black"/>
              </w:rPr>
              <w:t>$</w:t>
            </w:r>
            <w:r w:rsidR="00C63009" w:rsidRPr="00C63009">
              <w:rPr>
                <w:sz w:val="20"/>
                <w:szCs w:val="20"/>
                <w:highlight w:val="black"/>
              </w:rPr>
              <w:t>X,XXX,XXX</w:t>
            </w:r>
          </w:p>
        </w:tc>
      </w:tr>
      <w:tr w:rsidR="000E43BA" w:rsidRPr="000E43BA" w14:paraId="43F45497" w14:textId="77777777" w:rsidTr="000E43BA">
        <w:tc>
          <w:tcPr>
            <w:tcW w:w="6871" w:type="dxa"/>
            <w:gridSpan w:val="2"/>
          </w:tcPr>
          <w:p w14:paraId="1BB74C33" w14:textId="77777777" w:rsidR="000E43BA" w:rsidRPr="000E43BA" w:rsidRDefault="000E43BA" w:rsidP="00E62E10">
            <w:pPr>
              <w:spacing w:before="0" w:after="120" w:line="240" w:lineRule="auto"/>
              <w:ind w:left="72"/>
              <w:outlineLvl w:val="3"/>
              <w:rPr>
                <w:sz w:val="20"/>
                <w:szCs w:val="20"/>
              </w:rPr>
            </w:pPr>
            <w:r w:rsidRPr="000E43BA">
              <w:rPr>
                <w:b/>
                <w:sz w:val="20"/>
                <w:szCs w:val="20"/>
              </w:rPr>
              <w:t>TOTAL</w:t>
            </w:r>
            <w:r w:rsidRPr="000E43BA">
              <w:rPr>
                <w:sz w:val="20"/>
                <w:szCs w:val="20"/>
              </w:rPr>
              <w:t xml:space="preserve"> (as per Item D of this Project Schedule)</w:t>
            </w:r>
          </w:p>
        </w:tc>
        <w:tc>
          <w:tcPr>
            <w:tcW w:w="2552" w:type="dxa"/>
            <w:gridSpan w:val="2"/>
          </w:tcPr>
          <w:p w14:paraId="61F30ADB" w14:textId="77777777" w:rsidR="000E43BA" w:rsidRPr="000E43BA" w:rsidRDefault="000E43BA" w:rsidP="00E62E10">
            <w:pPr>
              <w:spacing w:before="0" w:after="120" w:line="240" w:lineRule="auto"/>
              <w:ind w:left="72"/>
              <w:jc w:val="right"/>
              <w:outlineLvl w:val="3"/>
              <w:rPr>
                <w:b/>
                <w:sz w:val="20"/>
                <w:szCs w:val="20"/>
              </w:rPr>
            </w:pPr>
            <w:r w:rsidRPr="000E43BA">
              <w:rPr>
                <w:b/>
                <w:sz w:val="20"/>
                <w:szCs w:val="20"/>
              </w:rPr>
              <w:t>$</w:t>
            </w:r>
            <w:r w:rsidRPr="000E43BA">
              <w:rPr>
                <w:rFonts w:eastAsia="Times New Roman"/>
                <w:b/>
                <w:bCs/>
                <w:sz w:val="20"/>
              </w:rPr>
              <w:t>33,910,912</w:t>
            </w:r>
          </w:p>
        </w:tc>
      </w:tr>
      <w:tr w:rsidR="000E43BA" w:rsidRPr="000E43BA" w14:paraId="561A820F" w14:textId="77777777" w:rsidTr="000E43BA">
        <w:trPr>
          <w:gridAfter w:val="1"/>
          <w:wAfter w:w="11" w:type="dxa"/>
        </w:trPr>
        <w:tc>
          <w:tcPr>
            <w:tcW w:w="6871" w:type="dxa"/>
            <w:gridSpan w:val="2"/>
          </w:tcPr>
          <w:p w14:paraId="0F5E0751" w14:textId="77777777" w:rsidR="000E43BA" w:rsidRPr="000E43BA" w:rsidRDefault="000E43BA" w:rsidP="00E62E10">
            <w:pPr>
              <w:spacing w:before="0" w:after="120" w:line="240" w:lineRule="auto"/>
              <w:ind w:left="72"/>
              <w:outlineLvl w:val="3"/>
              <w:rPr>
                <w:b/>
                <w:sz w:val="20"/>
                <w:szCs w:val="20"/>
              </w:rPr>
            </w:pPr>
            <w:r w:rsidRPr="000E43BA">
              <w:rPr>
                <w:b/>
                <w:sz w:val="20"/>
                <w:szCs w:val="20"/>
              </w:rPr>
              <w:t>Expected completion date</w:t>
            </w:r>
          </w:p>
        </w:tc>
        <w:tc>
          <w:tcPr>
            <w:tcW w:w="2541" w:type="dxa"/>
          </w:tcPr>
          <w:p w14:paraId="254B5577" w14:textId="77777777" w:rsidR="000E43BA" w:rsidRPr="000E43BA" w:rsidRDefault="000E43BA" w:rsidP="00E62E10">
            <w:pPr>
              <w:spacing w:before="0" w:after="120" w:line="240" w:lineRule="auto"/>
              <w:ind w:left="0"/>
              <w:jc w:val="right"/>
              <w:rPr>
                <w:sz w:val="20"/>
                <w:szCs w:val="20"/>
              </w:rPr>
            </w:pPr>
            <w:r w:rsidRPr="000E43BA">
              <w:rPr>
                <w:sz w:val="20"/>
                <w:szCs w:val="20"/>
              </w:rPr>
              <w:t>31 December 2023</w:t>
            </w:r>
          </w:p>
        </w:tc>
      </w:tr>
    </w:tbl>
    <w:p w14:paraId="1D3DFB68" w14:textId="771ECD1D" w:rsidR="000C0DCD" w:rsidRDefault="000C0DCD">
      <w:pPr>
        <w:spacing w:before="0" w:after="0" w:line="240" w:lineRule="auto"/>
        <w:ind w:left="0"/>
        <w:rPr>
          <w:noProof/>
          <w:highlight w:val="yellow"/>
        </w:rPr>
      </w:pPr>
    </w:p>
    <w:p w14:paraId="73AFC9CB" w14:textId="77777777" w:rsidR="000E43BA" w:rsidRPr="00661AFE" w:rsidRDefault="000E43BA">
      <w:pPr>
        <w:spacing w:before="0" w:after="0" w:line="240" w:lineRule="auto"/>
        <w:ind w:left="0"/>
        <w:rPr>
          <w:highlight w:val="yellow"/>
        </w:rPr>
      </w:pPr>
    </w:p>
    <w:p w14:paraId="6DE277A8" w14:textId="515B21FA" w:rsidR="000C0DCD" w:rsidRPr="00661AFE" w:rsidRDefault="000C0DCD">
      <w:pPr>
        <w:spacing w:before="0" w:after="0" w:line="240" w:lineRule="auto"/>
        <w:ind w:left="0"/>
        <w:rPr>
          <w:highlight w:val="yellow"/>
        </w:rPr>
      </w:pPr>
      <w:r w:rsidRPr="00661AFE">
        <w:rPr>
          <w:highlight w:val="yellow"/>
        </w:rPr>
        <w:br w:type="page"/>
      </w:r>
      <w:r w:rsidR="000E43BA" w:rsidRPr="0004386E">
        <w:object w:dxaOrig="12631" w:dyaOrig="17866" w14:anchorId="3FEF1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88.5pt" o:ole="">
            <v:imagedata r:id="rId14" o:title=""/>
          </v:shape>
          <o:OLEObject Type="Embed" ProgID="AcroExch.Document.DC" ShapeID="_x0000_i1025" DrawAspect="Content" ObjectID="_1653202753" r:id="rId15"/>
        </w:object>
      </w:r>
    </w:p>
    <w:p w14:paraId="24154EAF" w14:textId="43AA5FAB" w:rsidR="000C0DCD" w:rsidRPr="000E43BA" w:rsidRDefault="004D4A2A" w:rsidP="00C63009">
      <w:pPr>
        <w:spacing w:before="0" w:after="0" w:line="240" w:lineRule="auto"/>
        <w:ind w:left="0"/>
        <w:jc w:val="right"/>
        <w:rPr>
          <w:b/>
          <w:bCs/>
          <w:iCs/>
          <w:color w:val="010101"/>
        </w:rPr>
      </w:pPr>
      <w:r>
        <w:rPr>
          <w:b/>
          <w:bCs/>
          <w:iCs/>
          <w:color w:val="010101"/>
        </w:rPr>
        <w:br w:type="page"/>
      </w:r>
      <w:r w:rsidR="000C0DCD" w:rsidRPr="000E43BA">
        <w:rPr>
          <w:b/>
          <w:bCs/>
          <w:iCs/>
          <w:color w:val="010101"/>
        </w:rPr>
        <w:lastRenderedPageBreak/>
        <w:t xml:space="preserve">ATTACHMENT B </w:t>
      </w:r>
    </w:p>
    <w:p w14:paraId="33AE8D16" w14:textId="77777777" w:rsidR="000E43BA" w:rsidRPr="000E43BA" w:rsidRDefault="000E43BA" w:rsidP="00F824C7">
      <w:pPr>
        <w:keepNext/>
        <w:shd w:val="clear" w:color="auto" w:fill="000000"/>
        <w:spacing w:before="0" w:after="120" w:line="240" w:lineRule="auto"/>
        <w:ind w:left="0"/>
        <w:outlineLvl w:val="0"/>
        <w:rPr>
          <w:b/>
          <w:caps/>
        </w:rPr>
      </w:pPr>
      <w:r w:rsidRPr="000E43BA">
        <w:rPr>
          <w:b/>
          <w:caps/>
        </w:rPr>
        <w:t xml:space="preserve">REQUIREMENTS RELATING TO THE BUILDING CODE </w:t>
      </w:r>
    </w:p>
    <w:p w14:paraId="4A676580" w14:textId="77777777" w:rsidR="000E43BA" w:rsidRPr="000E43BA" w:rsidRDefault="000E43BA" w:rsidP="004D4A2A">
      <w:pPr>
        <w:pStyle w:val="ClauseLevel3"/>
        <w:numPr>
          <w:ilvl w:val="2"/>
          <w:numId w:val="33"/>
        </w:numPr>
        <w:tabs>
          <w:tab w:val="clear" w:pos="1209"/>
          <w:tab w:val="num" w:pos="426"/>
          <w:tab w:val="num" w:pos="1854"/>
        </w:tabs>
        <w:spacing w:before="0" w:after="120" w:line="240" w:lineRule="auto"/>
        <w:ind w:left="425" w:hanging="425"/>
      </w:pPr>
      <w:r w:rsidRPr="000E43BA">
        <w:t>In this Attachment B:</w:t>
      </w:r>
    </w:p>
    <w:p w14:paraId="7BADB78A" w14:textId="77777777" w:rsidR="000E43BA" w:rsidRPr="000E43BA" w:rsidRDefault="000E43BA" w:rsidP="004D4A2A">
      <w:pPr>
        <w:pStyle w:val="ClauseLevel3"/>
        <w:numPr>
          <w:ilvl w:val="0"/>
          <w:numId w:val="34"/>
        </w:numPr>
        <w:tabs>
          <w:tab w:val="left" w:pos="851"/>
        </w:tabs>
        <w:spacing w:before="0" w:after="120" w:line="240" w:lineRule="auto"/>
        <w:ind w:left="851" w:hanging="425"/>
      </w:pPr>
      <w:r w:rsidRPr="000E43BA">
        <w:t>‘</w:t>
      </w:r>
      <w:r w:rsidRPr="004D4A2A">
        <w:rPr>
          <w:b/>
          <w:bCs/>
        </w:rPr>
        <w:t>ABCC’</w:t>
      </w:r>
      <w:r w:rsidRPr="000E43BA">
        <w:t xml:space="preserve"> means the Australian Building and Construction Commission referred to in subsection 29(2) of the Act;</w:t>
      </w:r>
    </w:p>
    <w:p w14:paraId="52671361" w14:textId="77777777" w:rsidR="000E43BA" w:rsidRPr="000E43BA" w:rsidRDefault="000E43BA" w:rsidP="004D4A2A">
      <w:pPr>
        <w:numPr>
          <w:ilvl w:val="0"/>
          <w:numId w:val="34"/>
        </w:numPr>
        <w:tabs>
          <w:tab w:val="left" w:pos="851"/>
        </w:tabs>
        <w:spacing w:before="0" w:after="120" w:line="240" w:lineRule="auto"/>
        <w:ind w:left="850" w:hanging="425"/>
        <w:outlineLvl w:val="2"/>
        <w:rPr>
          <w:rFonts w:eastAsia="Times New Roman"/>
        </w:rPr>
      </w:pPr>
      <w:r w:rsidRPr="000E43BA">
        <w:rPr>
          <w:rFonts w:eastAsia="Times New Roman"/>
        </w:rPr>
        <w:t>‘</w:t>
      </w:r>
      <w:r w:rsidRPr="000E43BA">
        <w:rPr>
          <w:rFonts w:eastAsia="Times New Roman"/>
          <w:b/>
        </w:rPr>
        <w:t>Act’</w:t>
      </w:r>
      <w:r w:rsidRPr="000E43BA">
        <w:rPr>
          <w:rFonts w:eastAsia="Times New Roman"/>
        </w:rPr>
        <w:t xml:space="preserve"> means the </w:t>
      </w:r>
      <w:r w:rsidRPr="000E43BA">
        <w:rPr>
          <w:rFonts w:eastAsia="Times New Roman"/>
          <w:i/>
        </w:rPr>
        <w:t>Building and Construction Industry (Improving Productivity) Act 2016</w:t>
      </w:r>
      <w:r w:rsidRPr="000E43BA">
        <w:rPr>
          <w:rFonts w:eastAsia="Times New Roman"/>
        </w:rPr>
        <w:t>;</w:t>
      </w:r>
    </w:p>
    <w:p w14:paraId="575F5FF5" w14:textId="77777777" w:rsidR="000E43BA" w:rsidRPr="000E43BA" w:rsidRDefault="000E43BA" w:rsidP="004D4A2A">
      <w:pPr>
        <w:pStyle w:val="ClauseLevel3"/>
        <w:numPr>
          <w:ilvl w:val="0"/>
          <w:numId w:val="34"/>
        </w:numPr>
        <w:tabs>
          <w:tab w:val="num" w:pos="426"/>
          <w:tab w:val="num" w:pos="1854"/>
        </w:tabs>
        <w:spacing w:before="0" w:after="120" w:line="240" w:lineRule="auto"/>
        <w:ind w:left="850" w:hanging="425"/>
      </w:pPr>
      <w:r w:rsidRPr="000E43BA">
        <w:t>‘</w:t>
      </w:r>
      <w:r w:rsidRPr="000E43BA">
        <w:rPr>
          <w:b/>
        </w:rPr>
        <w:t>Building Code 2013</w:t>
      </w:r>
      <w:r w:rsidRPr="000E43BA">
        <w:t xml:space="preserve">’ means the </w:t>
      </w:r>
      <w:r w:rsidRPr="004D4A2A">
        <w:t>Building</w:t>
      </w:r>
      <w:r w:rsidRPr="000E43BA">
        <w:rPr>
          <w:i/>
        </w:rPr>
        <w:t xml:space="preserve"> Code 2013</w:t>
      </w:r>
      <w:r w:rsidRPr="000E43BA">
        <w:t xml:space="preserve"> which is available at </w:t>
      </w:r>
      <w:hyperlink r:id="rId16" w:history="1">
        <w:r w:rsidRPr="000E43BA">
          <w:rPr>
            <w:rFonts w:cs="Times New Roman"/>
            <w:color w:val="0000FF"/>
            <w:u w:val="single"/>
          </w:rPr>
          <w:t>http://employment.gov.au/building-code</w:t>
        </w:r>
      </w:hyperlink>
      <w:r w:rsidRPr="000E43BA">
        <w:t xml:space="preserve">;  </w:t>
      </w:r>
    </w:p>
    <w:p w14:paraId="00F10D2E" w14:textId="77777777" w:rsidR="000E43BA" w:rsidRPr="000E43BA" w:rsidRDefault="000E43BA" w:rsidP="004D4A2A">
      <w:pPr>
        <w:numPr>
          <w:ilvl w:val="0"/>
          <w:numId w:val="34"/>
        </w:numPr>
        <w:tabs>
          <w:tab w:val="left" w:pos="851"/>
        </w:tabs>
        <w:spacing w:before="0" w:after="120" w:line="240" w:lineRule="auto"/>
        <w:ind w:left="850" w:hanging="425"/>
        <w:outlineLvl w:val="2"/>
        <w:rPr>
          <w:rFonts w:eastAsia="Times New Roman"/>
        </w:rPr>
      </w:pPr>
      <w:r w:rsidRPr="000E43BA">
        <w:rPr>
          <w:rFonts w:eastAsia="Times New Roman"/>
        </w:rPr>
        <w:t>‘</w:t>
      </w:r>
      <w:r w:rsidRPr="000E43BA">
        <w:rPr>
          <w:rFonts w:eastAsia="Times New Roman"/>
          <w:b/>
        </w:rPr>
        <w:t>Building Code 2016</w:t>
      </w:r>
      <w:r w:rsidRPr="000E43BA">
        <w:rPr>
          <w:rFonts w:eastAsia="Times New Roman"/>
        </w:rPr>
        <w:t xml:space="preserve">’ means the </w:t>
      </w:r>
      <w:r w:rsidRPr="000E43BA">
        <w:rPr>
          <w:rFonts w:eastAsia="Times New Roman"/>
          <w:i/>
        </w:rPr>
        <w:t>Code for the Tendering and Performance of Building Work 2016</w:t>
      </w:r>
      <w:r w:rsidRPr="000E43BA">
        <w:rPr>
          <w:rFonts w:eastAsia="Times New Roman"/>
        </w:rPr>
        <w:t xml:space="preserve">, which is available at </w:t>
      </w:r>
      <w:hyperlink r:id="rId17" w:history="1">
        <w:r w:rsidRPr="000E43BA">
          <w:rPr>
            <w:rFonts w:eastAsia="Times New Roman" w:cs="Times New Roman"/>
            <w:color w:val="0000FF"/>
            <w:u w:val="single"/>
          </w:rPr>
          <w:t>http://employment.gov.au/building-code</w:t>
        </w:r>
      </w:hyperlink>
      <w:r w:rsidRPr="000E43BA">
        <w:rPr>
          <w:rFonts w:eastAsia="Times New Roman"/>
        </w:rPr>
        <w:t xml:space="preserve">;  </w:t>
      </w:r>
    </w:p>
    <w:p w14:paraId="3A9342A7" w14:textId="77777777" w:rsidR="000E43BA" w:rsidRPr="000E43BA" w:rsidRDefault="000E43BA" w:rsidP="004D4A2A">
      <w:pPr>
        <w:numPr>
          <w:ilvl w:val="0"/>
          <w:numId w:val="34"/>
        </w:numPr>
        <w:tabs>
          <w:tab w:val="left" w:pos="851"/>
        </w:tabs>
        <w:spacing w:before="0" w:after="120" w:line="240" w:lineRule="auto"/>
        <w:ind w:left="850" w:hanging="425"/>
        <w:outlineLvl w:val="2"/>
        <w:rPr>
          <w:rFonts w:eastAsia="Times New Roman"/>
        </w:rPr>
      </w:pPr>
      <w:r w:rsidRPr="000E43BA">
        <w:rPr>
          <w:rFonts w:eastAsia="Times New Roman"/>
        </w:rPr>
        <w:t>‘</w:t>
      </w:r>
      <w:r w:rsidRPr="000E43BA">
        <w:rPr>
          <w:rFonts w:eastAsia="Times New Roman"/>
          <w:b/>
        </w:rPr>
        <w:t>Building Code 2013 contractor</w:t>
      </w:r>
      <w:r w:rsidRPr="000E43BA">
        <w:rPr>
          <w:rFonts w:eastAsia="Times New Roman"/>
        </w:rPr>
        <w:t>’ means a Project Party who submitted an expression of interest or tender (however described) before 2 December 2016 for Commonwealth funded building work;</w:t>
      </w:r>
    </w:p>
    <w:p w14:paraId="3E70C933" w14:textId="77777777" w:rsidR="000E43BA" w:rsidRPr="000E43BA" w:rsidRDefault="000E43BA" w:rsidP="004D4A2A">
      <w:pPr>
        <w:numPr>
          <w:ilvl w:val="0"/>
          <w:numId w:val="34"/>
        </w:numPr>
        <w:tabs>
          <w:tab w:val="left" w:pos="851"/>
        </w:tabs>
        <w:spacing w:before="0" w:after="120" w:line="240" w:lineRule="auto"/>
        <w:ind w:left="850" w:hanging="425"/>
        <w:outlineLvl w:val="2"/>
        <w:rPr>
          <w:rFonts w:eastAsia="Times New Roman"/>
        </w:rPr>
      </w:pPr>
      <w:r w:rsidRPr="000E43BA">
        <w:rPr>
          <w:rFonts w:eastAsia="Times New Roman"/>
          <w:b/>
        </w:rPr>
        <w:t>‘Commonwealth funded building work’</w:t>
      </w:r>
      <w:r w:rsidRPr="000E43BA">
        <w:rPr>
          <w:rFonts w:eastAsia="Times New Roman"/>
        </w:rPr>
        <w:t xml:space="preserve"> means work in items 1–8 of Schedule 1 of the </w:t>
      </w:r>
      <w:r w:rsidRPr="000E43BA">
        <w:rPr>
          <w:rFonts w:eastAsia="Times New Roman"/>
          <w:i/>
        </w:rPr>
        <w:t>Building Code 2013</w:t>
      </w:r>
      <w:r w:rsidRPr="000E43BA">
        <w:rPr>
          <w:rFonts w:eastAsia="Times New Roman"/>
        </w:rPr>
        <w:t>;</w:t>
      </w:r>
    </w:p>
    <w:p w14:paraId="07E3883E" w14:textId="77777777" w:rsidR="000E43BA" w:rsidRPr="000E43BA" w:rsidRDefault="000E43BA" w:rsidP="004D4A2A">
      <w:pPr>
        <w:numPr>
          <w:ilvl w:val="0"/>
          <w:numId w:val="34"/>
        </w:numPr>
        <w:tabs>
          <w:tab w:val="left" w:pos="851"/>
          <w:tab w:val="left" w:pos="1276"/>
        </w:tabs>
        <w:spacing w:before="0" w:after="120" w:line="240" w:lineRule="auto"/>
        <w:ind w:left="850" w:hanging="425"/>
        <w:outlineLvl w:val="2"/>
        <w:rPr>
          <w:rFonts w:eastAsia="Times New Roman"/>
        </w:rPr>
      </w:pPr>
      <w:r w:rsidRPr="000E43BA">
        <w:rPr>
          <w:rFonts w:eastAsia="Times New Roman"/>
        </w:rPr>
        <w:t>‘</w:t>
      </w:r>
      <w:r w:rsidRPr="000E43BA">
        <w:rPr>
          <w:rFonts w:eastAsia="Times New Roman"/>
          <w:b/>
        </w:rPr>
        <w:t>Project Parties</w:t>
      </w:r>
      <w:r w:rsidRPr="000E43BA">
        <w:rPr>
          <w:rFonts w:eastAsia="Times New Roman"/>
        </w:rPr>
        <w:t xml:space="preserve">’ means all building contractors and building industry participants who perform work in relation to the Activity, the Project or a Sub-Project, and where applicable, may include Proponents, subcontractors, consultants and employees; and  </w:t>
      </w:r>
    </w:p>
    <w:p w14:paraId="3EEE566A" w14:textId="77777777" w:rsidR="000E43BA" w:rsidRPr="000E43BA" w:rsidRDefault="000E43BA" w:rsidP="004D4A2A">
      <w:pPr>
        <w:numPr>
          <w:ilvl w:val="0"/>
          <w:numId w:val="34"/>
        </w:numPr>
        <w:tabs>
          <w:tab w:val="left" w:pos="851"/>
        </w:tabs>
        <w:spacing w:before="0" w:after="120" w:line="240" w:lineRule="auto"/>
        <w:ind w:left="850" w:hanging="425"/>
        <w:outlineLvl w:val="2"/>
        <w:rPr>
          <w:rFonts w:eastAsia="Times New Roman"/>
        </w:rPr>
      </w:pPr>
      <w:r w:rsidRPr="000E43BA">
        <w:rPr>
          <w:rFonts w:eastAsia="Times New Roman"/>
        </w:rPr>
        <w:t>‘</w:t>
      </w:r>
      <w:r w:rsidRPr="000E43BA">
        <w:rPr>
          <w:rFonts w:eastAsia="Times New Roman"/>
          <w:b/>
        </w:rPr>
        <w:t>Supporting Guidelines</w:t>
      </w:r>
      <w:r w:rsidRPr="000E43BA">
        <w:rPr>
          <w:rFonts w:eastAsia="Times New Roman"/>
        </w:rPr>
        <w:t xml:space="preserve">’ means the Supporting Guidelines for Commonwealth Funding Entities to the </w:t>
      </w:r>
      <w:r w:rsidRPr="000E43BA">
        <w:rPr>
          <w:rFonts w:eastAsia="Times New Roman"/>
          <w:i/>
        </w:rPr>
        <w:t>Building Code 2013</w:t>
      </w:r>
      <w:r w:rsidRPr="000E43BA">
        <w:rPr>
          <w:rFonts w:eastAsia="Times New Roman"/>
        </w:rPr>
        <w:t xml:space="preserve"> which are available at </w:t>
      </w:r>
      <w:hyperlink r:id="rId18" w:history="1">
        <w:r w:rsidRPr="000E43BA">
          <w:rPr>
            <w:rFonts w:eastAsia="Times New Roman" w:cs="Times New Roman"/>
            <w:color w:val="0000FF"/>
            <w:u w:val="single"/>
          </w:rPr>
          <w:t>https://employment.gov.au/building-code</w:t>
        </w:r>
      </w:hyperlink>
      <w:r w:rsidRPr="000E43BA">
        <w:rPr>
          <w:rFonts w:eastAsia="Times New Roman"/>
        </w:rPr>
        <w:t>.</w:t>
      </w:r>
    </w:p>
    <w:p w14:paraId="5875FA92" w14:textId="77777777" w:rsidR="000E43BA" w:rsidRPr="000E43BA" w:rsidRDefault="000E43BA" w:rsidP="004D4A2A">
      <w:pPr>
        <w:pStyle w:val="ClauseLevel3"/>
        <w:numPr>
          <w:ilvl w:val="2"/>
          <w:numId w:val="33"/>
        </w:numPr>
        <w:tabs>
          <w:tab w:val="clear" w:pos="1209"/>
          <w:tab w:val="num" w:pos="426"/>
          <w:tab w:val="num" w:pos="1854"/>
        </w:tabs>
        <w:spacing w:before="0" w:after="120" w:line="240" w:lineRule="auto"/>
        <w:ind w:left="425" w:hanging="425"/>
      </w:pPr>
      <w:r w:rsidRPr="000E43BA">
        <w:t xml:space="preserve">Where the Funding relates to Commonwealth funded building work, the Organisation must apply the </w:t>
      </w:r>
      <w:r w:rsidRPr="004D4A2A">
        <w:rPr>
          <w:i/>
          <w:iCs/>
        </w:rPr>
        <w:t>Building Code 2013</w:t>
      </w:r>
      <w:r w:rsidRPr="000E43BA">
        <w:t xml:space="preserve"> and Supporting Guidelines to the extent applicable.</w:t>
      </w:r>
    </w:p>
    <w:p w14:paraId="411A999E" w14:textId="77777777" w:rsidR="000E43BA" w:rsidRPr="000E43BA" w:rsidRDefault="000E43BA" w:rsidP="004D4A2A">
      <w:pPr>
        <w:pStyle w:val="ClauseLevel3"/>
        <w:numPr>
          <w:ilvl w:val="2"/>
          <w:numId w:val="33"/>
        </w:numPr>
        <w:tabs>
          <w:tab w:val="clear" w:pos="1209"/>
          <w:tab w:val="num" w:pos="426"/>
          <w:tab w:val="num" w:pos="1854"/>
        </w:tabs>
        <w:spacing w:before="0" w:after="120" w:line="240" w:lineRule="auto"/>
        <w:ind w:left="425" w:hanging="425"/>
      </w:pPr>
      <w:r w:rsidRPr="000E43BA">
        <w:t>In respect of all requests for expressions of interest or tenders (however described) issued in relation to the works and made by the Organisation, or any of the Project Parties, the Organisation must:</w:t>
      </w:r>
    </w:p>
    <w:p w14:paraId="34840F6D" w14:textId="77777777" w:rsidR="000E43BA" w:rsidRPr="000E43BA" w:rsidRDefault="000E43BA" w:rsidP="0096244E">
      <w:pPr>
        <w:numPr>
          <w:ilvl w:val="0"/>
          <w:numId w:val="37"/>
        </w:numPr>
        <w:spacing w:before="0" w:after="120" w:line="240" w:lineRule="auto"/>
        <w:ind w:left="851" w:hanging="425"/>
        <w:rPr>
          <w:rFonts w:eastAsia="Calibri"/>
          <w:lang w:eastAsia="en-US"/>
        </w:rPr>
      </w:pPr>
      <w:r w:rsidRPr="000E43BA">
        <w:rPr>
          <w:rFonts w:eastAsia="Calibri"/>
          <w:lang w:eastAsia="en-US"/>
        </w:rPr>
        <w:t>ensure that all requests for expressions of interest or tender (however described):</w:t>
      </w:r>
    </w:p>
    <w:p w14:paraId="495097F2" w14:textId="77777777" w:rsidR="000E43BA" w:rsidRPr="000E43BA" w:rsidRDefault="000E43BA" w:rsidP="0096244E">
      <w:pPr>
        <w:numPr>
          <w:ilvl w:val="0"/>
          <w:numId w:val="35"/>
        </w:numPr>
        <w:tabs>
          <w:tab w:val="left" w:pos="851"/>
          <w:tab w:val="left" w:pos="1276"/>
        </w:tabs>
        <w:spacing w:before="0" w:after="120" w:line="240" w:lineRule="auto"/>
        <w:ind w:left="1276" w:hanging="283"/>
        <w:contextualSpacing/>
        <w:rPr>
          <w:lang w:eastAsia="en-US"/>
        </w:rPr>
      </w:pPr>
      <w:r w:rsidRPr="000E43BA">
        <w:rPr>
          <w:lang w:eastAsia="en-US"/>
        </w:rPr>
        <w:t xml:space="preserve">include the following clause in the advertisement: </w:t>
      </w:r>
      <w:r w:rsidRPr="000E43BA">
        <w:rPr>
          <w:i/>
          <w:lang w:eastAsia="en-US"/>
        </w:rPr>
        <w:t xml:space="preserve">“By submitting an expression of interest in, or tender for, this project, you will become subject to the Building Code 2016”; </w:t>
      </w:r>
      <w:r w:rsidRPr="000E43BA">
        <w:rPr>
          <w:lang w:eastAsia="en-US"/>
        </w:rPr>
        <w:t>and</w:t>
      </w:r>
    </w:p>
    <w:p w14:paraId="33E20677" w14:textId="77777777" w:rsidR="000E43BA" w:rsidRPr="000E43BA" w:rsidRDefault="000E43BA" w:rsidP="0096244E">
      <w:pPr>
        <w:numPr>
          <w:ilvl w:val="0"/>
          <w:numId w:val="35"/>
        </w:numPr>
        <w:tabs>
          <w:tab w:val="left" w:pos="851"/>
          <w:tab w:val="left" w:pos="1276"/>
        </w:tabs>
        <w:spacing w:before="0" w:after="120" w:line="240" w:lineRule="auto"/>
        <w:ind w:left="1276" w:hanging="283"/>
        <w:contextualSpacing/>
        <w:rPr>
          <w:lang w:eastAsia="en-US"/>
        </w:rPr>
      </w:pPr>
      <w:r w:rsidRPr="000E43BA">
        <w:rPr>
          <w:lang w:eastAsia="en-US"/>
        </w:rPr>
        <w:t xml:space="preserve">do not require an ABCC Letter of Compliance or self-declaration with the </w:t>
      </w:r>
      <w:r w:rsidRPr="000E43BA">
        <w:rPr>
          <w:i/>
          <w:lang w:eastAsia="en-US"/>
        </w:rPr>
        <w:t>Building Code 2013</w:t>
      </w:r>
      <w:r w:rsidRPr="000E43BA">
        <w:rPr>
          <w:lang w:eastAsia="en-US"/>
        </w:rPr>
        <w:t xml:space="preserve"> or the </w:t>
      </w:r>
      <w:r w:rsidRPr="000E43BA">
        <w:rPr>
          <w:i/>
          <w:lang w:eastAsia="en-US"/>
        </w:rPr>
        <w:t>Building Code 2016</w:t>
      </w:r>
      <w:r w:rsidRPr="000E43BA">
        <w:rPr>
          <w:lang w:eastAsia="en-US"/>
        </w:rPr>
        <w:t>; and</w:t>
      </w:r>
    </w:p>
    <w:p w14:paraId="011EDE1F" w14:textId="77777777" w:rsidR="000E43BA" w:rsidRPr="000E43BA" w:rsidRDefault="000E43BA" w:rsidP="0096244E">
      <w:pPr>
        <w:numPr>
          <w:ilvl w:val="0"/>
          <w:numId w:val="37"/>
        </w:numPr>
        <w:tabs>
          <w:tab w:val="left" w:pos="851"/>
        </w:tabs>
        <w:spacing w:before="0" w:after="120" w:line="240" w:lineRule="auto"/>
        <w:ind w:left="851" w:hanging="425"/>
        <w:rPr>
          <w:rFonts w:eastAsia="Calibri"/>
          <w:lang w:eastAsia="en-US"/>
        </w:rPr>
      </w:pPr>
      <w:r w:rsidRPr="000E43BA">
        <w:rPr>
          <w:rFonts w:eastAsia="Calibri"/>
          <w:lang w:eastAsia="en-US"/>
        </w:rPr>
        <w:t>as soon as practicable after a request for expressions of interest or tender (however described) for the Works is issued, inform the ABCC.</w:t>
      </w:r>
    </w:p>
    <w:p w14:paraId="183C0B67" w14:textId="77777777" w:rsidR="000E43BA" w:rsidRPr="000E43BA" w:rsidRDefault="000E43BA" w:rsidP="0096244E">
      <w:pPr>
        <w:numPr>
          <w:ilvl w:val="0"/>
          <w:numId w:val="38"/>
        </w:numPr>
        <w:spacing w:before="0" w:after="120" w:line="240" w:lineRule="auto"/>
        <w:ind w:left="426" w:hanging="426"/>
        <w:outlineLvl w:val="2"/>
        <w:rPr>
          <w:rFonts w:eastAsia="Times New Roman"/>
        </w:rPr>
      </w:pPr>
      <w:r w:rsidRPr="000E43BA">
        <w:rPr>
          <w:rFonts w:eastAsia="Times New Roman"/>
        </w:rPr>
        <w:t>The Organisation must notify the ABCC of the following information when a Project Party has been awarded a contract to undertake Commonwealth funded building work:</w:t>
      </w:r>
    </w:p>
    <w:p w14:paraId="528E347A" w14:textId="77777777" w:rsidR="000E43BA" w:rsidRPr="000E43BA" w:rsidRDefault="000E43BA" w:rsidP="000E43BA">
      <w:pPr>
        <w:tabs>
          <w:tab w:val="left" w:pos="1276"/>
        </w:tabs>
        <w:spacing w:before="0" w:after="120" w:line="240" w:lineRule="auto"/>
        <w:ind w:left="851" w:hanging="425"/>
      </w:pPr>
      <w:r w:rsidRPr="000E43BA">
        <w:t>(a)</w:t>
      </w:r>
      <w:r w:rsidRPr="000E43BA">
        <w:tab/>
      </w:r>
      <w:proofErr w:type="gramStart"/>
      <w:r w:rsidRPr="000E43BA">
        <w:t>the</w:t>
      </w:r>
      <w:proofErr w:type="gramEnd"/>
      <w:r w:rsidRPr="000E43BA">
        <w:t xml:space="preserve"> name and contact details of the Contractor;</w:t>
      </w:r>
    </w:p>
    <w:p w14:paraId="34800B4B" w14:textId="77777777" w:rsidR="000E43BA" w:rsidRPr="000E43BA" w:rsidRDefault="000E43BA" w:rsidP="000E43BA">
      <w:pPr>
        <w:tabs>
          <w:tab w:val="left" w:pos="1276"/>
          <w:tab w:val="left" w:pos="5950"/>
        </w:tabs>
        <w:spacing w:before="0" w:after="120" w:line="240" w:lineRule="auto"/>
        <w:ind w:left="851" w:hanging="425"/>
      </w:pPr>
      <w:r w:rsidRPr="000E43BA">
        <w:t xml:space="preserve">(b) </w:t>
      </w:r>
      <w:r w:rsidRPr="000E43BA">
        <w:tab/>
      </w:r>
      <w:proofErr w:type="gramStart"/>
      <w:r w:rsidRPr="000E43BA">
        <w:t>a</w:t>
      </w:r>
      <w:proofErr w:type="gramEnd"/>
      <w:r w:rsidRPr="000E43BA">
        <w:t xml:space="preserve"> description of the work; </w:t>
      </w:r>
      <w:r w:rsidRPr="000E43BA">
        <w:tab/>
      </w:r>
    </w:p>
    <w:p w14:paraId="2F3E0BAC" w14:textId="77777777" w:rsidR="000E43BA" w:rsidRPr="000E43BA" w:rsidRDefault="000E43BA" w:rsidP="000E43BA">
      <w:pPr>
        <w:tabs>
          <w:tab w:val="left" w:pos="1276"/>
        </w:tabs>
        <w:spacing w:before="0" w:after="120" w:line="240" w:lineRule="auto"/>
        <w:ind w:left="851" w:hanging="425"/>
      </w:pPr>
      <w:r w:rsidRPr="000E43BA">
        <w:t>(c)</w:t>
      </w:r>
      <w:r w:rsidRPr="000E43BA">
        <w:tab/>
      </w:r>
      <w:proofErr w:type="gramStart"/>
      <w:r w:rsidRPr="000E43BA">
        <w:t>the</w:t>
      </w:r>
      <w:proofErr w:type="gramEnd"/>
      <w:r w:rsidRPr="000E43BA">
        <w:t xml:space="preserve"> location of the proposed work;</w:t>
      </w:r>
    </w:p>
    <w:p w14:paraId="7A528DA3" w14:textId="77777777" w:rsidR="000E43BA" w:rsidRPr="000E43BA" w:rsidRDefault="000E43BA" w:rsidP="000E43BA">
      <w:pPr>
        <w:tabs>
          <w:tab w:val="left" w:pos="1276"/>
        </w:tabs>
        <w:spacing w:before="0" w:after="120" w:line="240" w:lineRule="auto"/>
        <w:ind w:left="851" w:hanging="425"/>
      </w:pPr>
      <w:r w:rsidRPr="000E43BA">
        <w:t>(d)</w:t>
      </w:r>
      <w:r w:rsidRPr="000E43BA">
        <w:tab/>
        <w:t>the cost of the project; and</w:t>
      </w:r>
    </w:p>
    <w:p w14:paraId="4C10A358" w14:textId="77777777" w:rsidR="000E43BA" w:rsidRPr="000E43BA" w:rsidRDefault="000E43BA" w:rsidP="000E43BA">
      <w:pPr>
        <w:tabs>
          <w:tab w:val="left" w:pos="1276"/>
        </w:tabs>
        <w:spacing w:before="0" w:after="120" w:line="240" w:lineRule="auto"/>
        <w:ind w:left="851" w:hanging="425"/>
      </w:pPr>
      <w:r w:rsidRPr="000E43BA">
        <w:t>(e)</w:t>
      </w:r>
      <w:r w:rsidRPr="000E43BA">
        <w:tab/>
      </w:r>
      <w:proofErr w:type="gramStart"/>
      <w:r w:rsidRPr="000E43BA">
        <w:t>proposed</w:t>
      </w:r>
      <w:proofErr w:type="gramEnd"/>
      <w:r w:rsidRPr="000E43BA">
        <w:t xml:space="preserve"> project start and completion dates.</w:t>
      </w:r>
    </w:p>
    <w:p w14:paraId="35574DFF" w14:textId="77777777" w:rsidR="000E43BA" w:rsidRPr="000E43BA" w:rsidRDefault="000E43BA" w:rsidP="0096244E">
      <w:pPr>
        <w:numPr>
          <w:ilvl w:val="0"/>
          <w:numId w:val="38"/>
        </w:numPr>
        <w:spacing w:before="0" w:after="120" w:line="240" w:lineRule="auto"/>
        <w:ind w:left="426" w:hanging="426"/>
      </w:pPr>
      <w:r w:rsidRPr="000E43BA">
        <w:t>The Organisation must maintain adequate records of compliance by it, and each of the Project Parties, with any obligations it may have under this clause. The Organisation must permit the Commonwealth and those authorised by the Commonwealth, including a person occupying a position in the ABCC, full access to the premises and records of the Organisation and Project Parties to:</w:t>
      </w:r>
    </w:p>
    <w:p w14:paraId="7158001B" w14:textId="77777777" w:rsidR="000E43BA" w:rsidRPr="000E43BA" w:rsidRDefault="000E43BA" w:rsidP="000E43BA">
      <w:pPr>
        <w:tabs>
          <w:tab w:val="left" w:pos="851"/>
        </w:tabs>
        <w:spacing w:before="0" w:after="120" w:line="240" w:lineRule="auto"/>
        <w:ind w:left="851" w:hanging="425"/>
      </w:pPr>
      <w:r w:rsidRPr="000E43BA">
        <w:lastRenderedPageBreak/>
        <w:t>(a)</w:t>
      </w:r>
      <w:r w:rsidRPr="000E43BA">
        <w:tab/>
      </w:r>
      <w:proofErr w:type="gramStart"/>
      <w:r w:rsidRPr="000E43BA">
        <w:t>inspect</w:t>
      </w:r>
      <w:proofErr w:type="gramEnd"/>
      <w:r w:rsidRPr="000E43BA">
        <w:t xml:space="preserve"> any work, material, machinery, appliance, article or facility;</w:t>
      </w:r>
    </w:p>
    <w:p w14:paraId="58090F28" w14:textId="77777777" w:rsidR="000E43BA" w:rsidRPr="000E43BA" w:rsidRDefault="000E43BA" w:rsidP="000E43BA">
      <w:pPr>
        <w:tabs>
          <w:tab w:val="left" w:pos="851"/>
        </w:tabs>
        <w:spacing w:before="0" w:after="120" w:line="240" w:lineRule="auto"/>
        <w:ind w:left="851" w:hanging="425"/>
      </w:pPr>
      <w:r w:rsidRPr="000E43BA">
        <w:t>(b)</w:t>
      </w:r>
      <w:r w:rsidRPr="000E43BA">
        <w:tab/>
        <w:t>inspect and copy any record relevant to the Activity, the Project, Sub-Projects and works governed by this Agreement; and</w:t>
      </w:r>
    </w:p>
    <w:p w14:paraId="6E975B67" w14:textId="77777777" w:rsidR="000E43BA" w:rsidRPr="000E43BA" w:rsidRDefault="000E43BA" w:rsidP="000E43BA">
      <w:pPr>
        <w:tabs>
          <w:tab w:val="left" w:pos="851"/>
        </w:tabs>
        <w:spacing w:before="0" w:after="120" w:line="240" w:lineRule="auto"/>
        <w:ind w:left="851" w:hanging="425"/>
      </w:pPr>
      <w:r w:rsidRPr="000E43BA">
        <w:t>(c)</w:t>
      </w:r>
      <w:r w:rsidRPr="000E43BA">
        <w:tab/>
        <w:t>interview any person,</w:t>
      </w:r>
    </w:p>
    <w:p w14:paraId="3F9A7182" w14:textId="77777777" w:rsidR="000E43BA" w:rsidRPr="000E43BA" w:rsidRDefault="000E43BA" w:rsidP="000E43BA">
      <w:pPr>
        <w:tabs>
          <w:tab w:val="left" w:pos="851"/>
        </w:tabs>
        <w:spacing w:before="0" w:after="120" w:line="240" w:lineRule="auto"/>
        <w:ind w:left="426"/>
      </w:pPr>
      <w:r w:rsidRPr="000E43BA">
        <w:t>as is necessary to monitor compliance with the Building Code 2013.</w:t>
      </w:r>
    </w:p>
    <w:p w14:paraId="23016211" w14:textId="77777777" w:rsidR="000E43BA" w:rsidRPr="000E43BA" w:rsidRDefault="000E43BA" w:rsidP="0096244E">
      <w:pPr>
        <w:numPr>
          <w:ilvl w:val="2"/>
          <w:numId w:val="33"/>
        </w:numPr>
        <w:spacing w:before="0" w:after="120" w:line="240" w:lineRule="auto"/>
        <w:ind w:left="425" w:hanging="425"/>
        <w:outlineLvl w:val="2"/>
        <w:rPr>
          <w:rFonts w:eastAsia="Times New Roman"/>
        </w:rPr>
      </w:pPr>
      <w:r w:rsidRPr="000E43BA">
        <w:rPr>
          <w:rFonts w:eastAsia="Times New Roman"/>
        </w:rPr>
        <w:t>Additionally, the Organisation undertakes that it and each of the Project Parties will agree to a request from the Commonwealth, including a person occupying a position in the ABCC, to produce a specified document within a specified period, in person, by fax or by post.</w:t>
      </w:r>
    </w:p>
    <w:p w14:paraId="071BF7DA" w14:textId="77777777" w:rsidR="000E43BA" w:rsidRPr="000E43BA" w:rsidRDefault="000E43BA" w:rsidP="0096244E">
      <w:pPr>
        <w:numPr>
          <w:ilvl w:val="2"/>
          <w:numId w:val="33"/>
        </w:numPr>
        <w:spacing w:before="0" w:after="120" w:line="240" w:lineRule="auto"/>
        <w:ind w:left="426" w:hanging="426"/>
        <w:outlineLvl w:val="2"/>
        <w:rPr>
          <w:rFonts w:eastAsia="Times New Roman"/>
        </w:rPr>
      </w:pPr>
      <w:r w:rsidRPr="000E43BA">
        <w:rPr>
          <w:rFonts w:eastAsia="Times New Roman"/>
        </w:rPr>
        <w:t>The Commonwealth and those authorised by it may publish or otherwise disclose information in relation to compliance by the Organisation and Project Parties with the Building Code 2013 and any relevant supporting legislation. The Organisation must obtain the consent of the Project Parties to the publication or disclosure of information under this clause.</w:t>
      </w:r>
    </w:p>
    <w:p w14:paraId="57001938" w14:textId="77777777" w:rsidR="000E43BA" w:rsidRPr="000E43BA" w:rsidRDefault="000E43BA" w:rsidP="0096244E">
      <w:pPr>
        <w:numPr>
          <w:ilvl w:val="2"/>
          <w:numId w:val="33"/>
        </w:numPr>
        <w:spacing w:before="0" w:after="120" w:line="240" w:lineRule="auto"/>
        <w:ind w:left="426" w:hanging="426"/>
        <w:outlineLvl w:val="2"/>
        <w:rPr>
          <w:rFonts w:eastAsia="Times New Roman"/>
        </w:rPr>
      </w:pPr>
      <w:r w:rsidRPr="000E43BA">
        <w:rPr>
          <w:rFonts w:eastAsia="Times New Roman"/>
        </w:rPr>
        <w:t>The Organisation must ensure that where a Building Code 2013 Contractor is proposing to engage, or otherwise engages a Project Party to undertake the works, the relevant Project Party:</w:t>
      </w:r>
    </w:p>
    <w:p w14:paraId="39D46DEF" w14:textId="77777777" w:rsidR="000E43BA" w:rsidRPr="000E43BA" w:rsidRDefault="000E43BA" w:rsidP="0096244E">
      <w:pPr>
        <w:numPr>
          <w:ilvl w:val="1"/>
          <w:numId w:val="36"/>
        </w:numPr>
        <w:tabs>
          <w:tab w:val="left" w:pos="851"/>
        </w:tabs>
        <w:spacing w:before="0" w:after="120" w:line="240" w:lineRule="auto"/>
        <w:ind w:left="851" w:hanging="425"/>
        <w:contextualSpacing/>
        <w:rPr>
          <w:lang w:eastAsia="en-US"/>
        </w:rPr>
      </w:pPr>
      <w:r w:rsidRPr="000E43BA">
        <w:rPr>
          <w:lang w:eastAsia="en-US"/>
        </w:rPr>
        <w:t xml:space="preserve">is provided with the ABCC Information Statement to Subcontractors available at </w:t>
      </w:r>
      <w:hyperlink r:id="rId19" w:history="1">
        <w:r w:rsidRPr="000E43BA">
          <w:rPr>
            <w:lang w:eastAsia="en-US"/>
          </w:rPr>
          <w:t xml:space="preserve"> </w:t>
        </w:r>
        <w:r w:rsidRPr="000E43BA">
          <w:rPr>
            <w:color w:val="0000FF"/>
            <w:u w:val="single"/>
            <w:lang w:eastAsia="en-US"/>
          </w:rPr>
          <w:t xml:space="preserve">https://www.abcc.gov.au/building-code/building-code-resources/contractor-resources </w:t>
        </w:r>
      </w:hyperlink>
      <w:r w:rsidRPr="000E43BA">
        <w:rPr>
          <w:lang w:eastAsia="en-US"/>
        </w:rPr>
        <w:t xml:space="preserve">in place of using the Building Code 2013 or Building Code 2016 model clauses in any contractual arrangement; </w:t>
      </w:r>
    </w:p>
    <w:p w14:paraId="258A3594" w14:textId="77777777" w:rsidR="000E43BA" w:rsidRPr="000E43BA" w:rsidRDefault="000E43BA" w:rsidP="0096244E">
      <w:pPr>
        <w:numPr>
          <w:ilvl w:val="1"/>
          <w:numId w:val="36"/>
        </w:numPr>
        <w:tabs>
          <w:tab w:val="left" w:pos="851"/>
        </w:tabs>
        <w:spacing w:before="0" w:after="120" w:line="240" w:lineRule="auto"/>
        <w:ind w:left="851" w:hanging="425"/>
        <w:contextualSpacing/>
        <w:rPr>
          <w:lang w:eastAsia="en-US"/>
        </w:rPr>
      </w:pPr>
      <w:r w:rsidRPr="000E43BA">
        <w:rPr>
          <w:lang w:eastAsia="en-US"/>
        </w:rPr>
        <w:t xml:space="preserve">is provided with the </w:t>
      </w:r>
      <w:r w:rsidRPr="000E43BA">
        <w:rPr>
          <w:i/>
          <w:lang w:eastAsia="en-US"/>
        </w:rPr>
        <w:t xml:space="preserve">Model Clauses Type C (Model Clauses for Code Covered Entities when engaging Subcontractors on Head Contractor Building Code 2013 Projects) </w:t>
      </w:r>
      <w:r w:rsidRPr="000E43BA">
        <w:rPr>
          <w:lang w:eastAsia="en-US"/>
        </w:rPr>
        <w:t xml:space="preserve">available from </w:t>
      </w:r>
      <w:r w:rsidRPr="000E43BA">
        <w:rPr>
          <w:color w:val="0000FF"/>
          <w:u w:val="single"/>
          <w:lang w:eastAsia="en-US"/>
        </w:rPr>
        <w:t>https://www.abcc.gov.au/building-code/building-code-resources/contractor-resources</w:t>
      </w:r>
      <w:r w:rsidRPr="000E43BA">
        <w:rPr>
          <w:lang w:eastAsia="en-US"/>
        </w:rPr>
        <w:t xml:space="preserve"> for use if they further subcontract the building work; and</w:t>
      </w:r>
    </w:p>
    <w:p w14:paraId="037F31EA" w14:textId="42363ABE" w:rsidR="000C0DCD" w:rsidRPr="00661AFE" w:rsidRDefault="000E43BA" w:rsidP="004D4A2A">
      <w:pPr>
        <w:spacing w:before="0" w:after="0" w:line="240" w:lineRule="auto"/>
        <w:ind w:left="426"/>
        <w:rPr>
          <w:b/>
          <w:caps/>
          <w:highlight w:val="yellow"/>
        </w:rPr>
      </w:pPr>
      <w:r w:rsidRPr="000E43BA">
        <w:t>the Building Code 2013 contractor has otherwise complied with any other transitionary guidance made available by the ABCC.</w:t>
      </w:r>
      <w:r w:rsidR="000C0DCD" w:rsidRPr="00661AFE">
        <w:rPr>
          <w:highlight w:val="yellow"/>
        </w:rPr>
        <w:br w:type="page"/>
      </w:r>
    </w:p>
    <w:p w14:paraId="41AA856C" w14:textId="77777777" w:rsidR="000C0DCD" w:rsidRPr="000E43BA" w:rsidRDefault="000C0DCD" w:rsidP="000C0DCD">
      <w:pPr>
        <w:autoSpaceDE w:val="0"/>
        <w:autoSpaceDN w:val="0"/>
        <w:adjustRightInd w:val="0"/>
        <w:spacing w:before="0" w:after="0" w:line="360" w:lineRule="auto"/>
        <w:ind w:left="0" w:right="111"/>
        <w:jc w:val="right"/>
        <w:rPr>
          <w:b/>
          <w:bCs/>
          <w:iCs/>
          <w:color w:val="010101"/>
        </w:rPr>
      </w:pPr>
      <w:r w:rsidRPr="000E43BA">
        <w:rPr>
          <w:b/>
          <w:bCs/>
          <w:iCs/>
          <w:color w:val="010101"/>
        </w:rPr>
        <w:lastRenderedPageBreak/>
        <w:t>ATTACHMENT C</w:t>
      </w:r>
    </w:p>
    <w:p w14:paraId="60708EB5" w14:textId="77777777" w:rsidR="000E43BA" w:rsidRPr="000E43BA" w:rsidRDefault="000E43BA" w:rsidP="002B2495">
      <w:pPr>
        <w:keepNext/>
        <w:shd w:val="clear" w:color="auto" w:fill="000000"/>
        <w:spacing w:before="0" w:after="120" w:line="240" w:lineRule="auto"/>
        <w:ind w:left="0"/>
        <w:outlineLvl w:val="0"/>
        <w:rPr>
          <w:b/>
          <w:caps/>
        </w:rPr>
      </w:pPr>
      <w:r w:rsidRPr="000E43BA">
        <w:rPr>
          <w:b/>
          <w:caps/>
        </w:rPr>
        <w:t>WORK HEALTH AND SAFETY</w:t>
      </w:r>
    </w:p>
    <w:p w14:paraId="591F9B6E" w14:textId="77777777" w:rsidR="000E43BA" w:rsidRPr="000E43BA" w:rsidRDefault="000E43BA" w:rsidP="0096244E">
      <w:pPr>
        <w:numPr>
          <w:ilvl w:val="0"/>
          <w:numId w:val="39"/>
        </w:numPr>
        <w:spacing w:before="0" w:after="120" w:line="240" w:lineRule="auto"/>
        <w:ind w:left="426" w:hanging="426"/>
        <w:rPr>
          <w:lang w:eastAsia="en-US"/>
        </w:rPr>
      </w:pPr>
      <w:r w:rsidRPr="000E43BA">
        <w:rPr>
          <w:lang w:eastAsia="en-US"/>
        </w:rPr>
        <w:t xml:space="preserve">In this </w:t>
      </w:r>
      <w:r w:rsidRPr="000E43BA">
        <w:rPr>
          <w:szCs w:val="24"/>
          <w:lang w:eastAsia="en-US"/>
        </w:rPr>
        <w:t>Attachment to the Project schedule</w:t>
      </w:r>
      <w:r w:rsidRPr="000E43BA">
        <w:rPr>
          <w:lang w:eastAsia="en-US"/>
        </w:rPr>
        <w:t>:</w:t>
      </w:r>
    </w:p>
    <w:p w14:paraId="2C9AB775" w14:textId="77777777" w:rsidR="000E43BA" w:rsidRPr="000E43BA" w:rsidRDefault="000E43BA" w:rsidP="004D4A2A">
      <w:pPr>
        <w:numPr>
          <w:ilvl w:val="0"/>
          <w:numId w:val="41"/>
        </w:numPr>
        <w:spacing w:before="0" w:after="120" w:line="240" w:lineRule="auto"/>
        <w:rPr>
          <w:rFonts w:eastAsia="Times New Roman"/>
          <w:lang w:eastAsia="zh-CN" w:bidi="th-TH"/>
        </w:rPr>
      </w:pPr>
      <w:r w:rsidRPr="000E43BA">
        <w:rPr>
          <w:rFonts w:eastAsia="Times New Roman"/>
          <w:b/>
          <w:lang w:eastAsia="zh-CN" w:bidi="th-TH"/>
        </w:rPr>
        <w:t>corresponding WHS law</w:t>
      </w:r>
      <w:r w:rsidRPr="000E43BA">
        <w:rPr>
          <w:rFonts w:eastAsia="Times New Roman"/>
          <w:lang w:eastAsia="zh-CN" w:bidi="th-TH"/>
        </w:rPr>
        <w:t xml:space="preserve"> has the meaning given in section 4 of the WHS Act;</w:t>
      </w:r>
    </w:p>
    <w:p w14:paraId="467CDDF1" w14:textId="77777777" w:rsidR="000E43BA" w:rsidRPr="000E43BA" w:rsidRDefault="000E43BA" w:rsidP="004D4A2A">
      <w:pPr>
        <w:numPr>
          <w:ilvl w:val="0"/>
          <w:numId w:val="41"/>
        </w:numPr>
        <w:spacing w:before="0" w:after="120" w:line="240" w:lineRule="auto"/>
        <w:rPr>
          <w:rFonts w:eastAsia="Times New Roman"/>
          <w:lang w:eastAsia="zh-CN" w:bidi="th-TH"/>
        </w:rPr>
      </w:pPr>
      <w:r w:rsidRPr="000E43BA">
        <w:rPr>
          <w:rFonts w:eastAsia="Times New Roman"/>
          <w:b/>
          <w:lang w:eastAsia="zh-CN" w:bidi="th-TH"/>
        </w:rPr>
        <w:t>Regulator</w:t>
      </w:r>
      <w:r w:rsidRPr="000E43BA">
        <w:rPr>
          <w:rFonts w:eastAsia="Times New Roman"/>
          <w:lang w:eastAsia="zh-CN" w:bidi="th-TH"/>
        </w:rPr>
        <w:t xml:space="preserve"> means an authority referred to in a WHS Law as the relevant authority for work health and safety complaints, queries or investigations;</w:t>
      </w:r>
    </w:p>
    <w:p w14:paraId="3F5B499B" w14:textId="77777777" w:rsidR="000E43BA" w:rsidRPr="000E43BA" w:rsidRDefault="000E43BA" w:rsidP="004D4A2A">
      <w:pPr>
        <w:numPr>
          <w:ilvl w:val="0"/>
          <w:numId w:val="41"/>
        </w:numPr>
        <w:spacing w:before="0" w:after="120" w:line="240" w:lineRule="auto"/>
        <w:rPr>
          <w:rFonts w:eastAsia="Times New Roman"/>
          <w:lang w:eastAsia="zh-CN" w:bidi="th-TH"/>
        </w:rPr>
      </w:pPr>
      <w:r w:rsidRPr="000E43BA">
        <w:rPr>
          <w:rFonts w:eastAsia="Times New Roman"/>
          <w:b/>
          <w:lang w:eastAsia="zh-CN" w:bidi="th-TH"/>
        </w:rPr>
        <w:t>WHS Act</w:t>
      </w:r>
      <w:r w:rsidRPr="000E43BA">
        <w:rPr>
          <w:rFonts w:eastAsia="Times New Roman"/>
          <w:lang w:eastAsia="zh-CN" w:bidi="th-TH"/>
        </w:rPr>
        <w:t xml:space="preserve"> means the </w:t>
      </w:r>
      <w:r w:rsidRPr="000E43BA">
        <w:rPr>
          <w:rFonts w:eastAsia="Times New Roman"/>
          <w:i/>
          <w:lang w:eastAsia="zh-CN" w:bidi="th-TH"/>
        </w:rPr>
        <w:t>Work Health and Safety Act 2011</w:t>
      </w:r>
      <w:r w:rsidRPr="000E43BA">
        <w:rPr>
          <w:rFonts w:eastAsia="Times New Roman"/>
          <w:lang w:eastAsia="zh-CN" w:bidi="th-TH"/>
        </w:rPr>
        <w:t xml:space="preserve"> (</w:t>
      </w:r>
      <w:proofErr w:type="spellStart"/>
      <w:r w:rsidRPr="000E43BA">
        <w:rPr>
          <w:rFonts w:eastAsia="Times New Roman"/>
          <w:lang w:eastAsia="zh-CN" w:bidi="th-TH"/>
        </w:rPr>
        <w:t>Cth</w:t>
      </w:r>
      <w:proofErr w:type="spellEnd"/>
      <w:r w:rsidRPr="000E43BA">
        <w:rPr>
          <w:rFonts w:eastAsia="Times New Roman"/>
          <w:lang w:eastAsia="zh-CN" w:bidi="th-TH"/>
        </w:rPr>
        <w:t>);</w:t>
      </w:r>
    </w:p>
    <w:p w14:paraId="2C239E18" w14:textId="77777777" w:rsidR="000E43BA" w:rsidRPr="000E43BA" w:rsidRDefault="000E43BA" w:rsidP="004D4A2A">
      <w:pPr>
        <w:numPr>
          <w:ilvl w:val="0"/>
          <w:numId w:val="41"/>
        </w:numPr>
        <w:spacing w:before="0" w:after="120" w:line="240" w:lineRule="auto"/>
        <w:rPr>
          <w:rFonts w:eastAsia="Times New Roman"/>
          <w:lang w:eastAsia="zh-CN" w:bidi="th-TH"/>
        </w:rPr>
      </w:pPr>
      <w:r w:rsidRPr="000E43BA">
        <w:rPr>
          <w:rFonts w:eastAsia="Times New Roman"/>
          <w:b/>
          <w:lang w:eastAsia="zh-CN" w:bidi="th-TH"/>
        </w:rPr>
        <w:t xml:space="preserve">WHS entry permit holder </w:t>
      </w:r>
      <w:r w:rsidRPr="000E43BA">
        <w:rPr>
          <w:rFonts w:eastAsia="Times New Roman"/>
          <w:lang w:eastAsia="zh-CN" w:bidi="th-TH"/>
        </w:rPr>
        <w:t>has the meaning given in the WHS Act;</w:t>
      </w:r>
    </w:p>
    <w:p w14:paraId="6D74CFF0" w14:textId="77777777" w:rsidR="000E43BA" w:rsidRPr="000E43BA" w:rsidRDefault="000E43BA" w:rsidP="004D4A2A">
      <w:pPr>
        <w:numPr>
          <w:ilvl w:val="0"/>
          <w:numId w:val="41"/>
        </w:numPr>
        <w:spacing w:before="0" w:after="120" w:line="240" w:lineRule="auto"/>
        <w:rPr>
          <w:rFonts w:eastAsia="Times New Roman"/>
          <w:lang w:eastAsia="zh-CN" w:bidi="th-TH"/>
        </w:rPr>
      </w:pPr>
      <w:r w:rsidRPr="000E43BA">
        <w:rPr>
          <w:rFonts w:eastAsia="Times New Roman"/>
          <w:b/>
          <w:lang w:eastAsia="zh-CN" w:bidi="th-TH"/>
        </w:rPr>
        <w:t>WHS Law</w:t>
      </w:r>
      <w:r w:rsidRPr="000E43BA">
        <w:rPr>
          <w:rFonts w:eastAsia="Times New Roman"/>
          <w:lang w:eastAsia="zh-CN" w:bidi="th-TH"/>
        </w:rPr>
        <w:t xml:space="preserve"> means the WHS Act, WHS Regulations and any corresponding WHS law; and</w:t>
      </w:r>
    </w:p>
    <w:p w14:paraId="355A267F" w14:textId="77777777" w:rsidR="000E43BA" w:rsidRPr="000E43BA" w:rsidRDefault="000E43BA" w:rsidP="004D4A2A">
      <w:pPr>
        <w:numPr>
          <w:ilvl w:val="0"/>
          <w:numId w:val="41"/>
        </w:numPr>
        <w:spacing w:before="0" w:after="120" w:line="240" w:lineRule="auto"/>
        <w:rPr>
          <w:rFonts w:eastAsia="Times New Roman"/>
          <w:lang w:eastAsia="zh-CN" w:bidi="th-TH"/>
        </w:rPr>
      </w:pPr>
      <w:r w:rsidRPr="000E43BA">
        <w:rPr>
          <w:rFonts w:eastAsia="Times New Roman"/>
          <w:b/>
          <w:lang w:eastAsia="zh-CN" w:bidi="th-TH"/>
        </w:rPr>
        <w:t>WHS Regulations</w:t>
      </w:r>
      <w:r w:rsidRPr="000E43BA">
        <w:rPr>
          <w:rFonts w:eastAsia="Times New Roman"/>
          <w:lang w:eastAsia="zh-CN" w:bidi="th-TH"/>
        </w:rPr>
        <w:t xml:space="preserve"> means the regulations made under the WHS Act.</w:t>
      </w:r>
    </w:p>
    <w:p w14:paraId="5E8396CC" w14:textId="77777777" w:rsidR="000E43BA" w:rsidRPr="000E43BA" w:rsidRDefault="000E43BA" w:rsidP="0096244E">
      <w:pPr>
        <w:numPr>
          <w:ilvl w:val="0"/>
          <w:numId w:val="39"/>
        </w:numPr>
        <w:spacing w:before="0" w:after="120" w:line="240" w:lineRule="auto"/>
        <w:ind w:left="426" w:hanging="426"/>
        <w:rPr>
          <w:lang w:eastAsia="en-US"/>
        </w:rPr>
      </w:pPr>
      <w:r w:rsidRPr="000E43BA">
        <w:rPr>
          <w:lang w:eastAsia="en-US"/>
        </w:rPr>
        <w:t xml:space="preserve">The Organisation must in carrying out its obligations under this Agreement, comply and use reasonable endeavours to ensure that its Subcontractors and each Proponent complies, with the provisions of all relevant statutes, regulations, by-laws and requirements of any Commonwealth, State, Territory or local authority including those arising under a WHS Law in respect of work health and safety. </w:t>
      </w:r>
    </w:p>
    <w:p w14:paraId="793D06F1" w14:textId="77777777" w:rsidR="000E43BA" w:rsidRPr="000E43BA" w:rsidRDefault="000E43BA" w:rsidP="0096244E">
      <w:pPr>
        <w:numPr>
          <w:ilvl w:val="0"/>
          <w:numId w:val="39"/>
        </w:numPr>
        <w:spacing w:before="0" w:after="120" w:line="240" w:lineRule="auto"/>
        <w:ind w:left="426" w:hanging="426"/>
        <w:rPr>
          <w:lang w:eastAsia="en-US"/>
        </w:rPr>
      </w:pPr>
      <w:r w:rsidRPr="000E43BA">
        <w:rPr>
          <w:lang w:eastAsia="en-US"/>
        </w:rPr>
        <w:t>The Organisation must, in carrying out its obligations under this Agreement, comply, and use reasonable endeavours to ensure that its Subcontractors and each Proponent complies, with any of the Commonwealth’s work, health and safety policies as notified, referred to, or made available, by the Commonwealth to the Organisation in writing.</w:t>
      </w:r>
    </w:p>
    <w:p w14:paraId="35404EE7" w14:textId="77777777" w:rsidR="000E43BA" w:rsidRPr="000E43BA" w:rsidRDefault="000E43BA" w:rsidP="0096244E">
      <w:pPr>
        <w:numPr>
          <w:ilvl w:val="0"/>
          <w:numId w:val="39"/>
        </w:numPr>
        <w:spacing w:before="0" w:after="120" w:line="240" w:lineRule="auto"/>
        <w:ind w:left="426" w:hanging="426"/>
        <w:rPr>
          <w:lang w:eastAsia="en-US"/>
        </w:rPr>
      </w:pPr>
      <w:r w:rsidRPr="000E43BA">
        <w:rPr>
          <w:lang w:eastAsia="en-US"/>
        </w:rPr>
        <w:t>If the Organisation or a Proponent is required by a WHS Law to report to a Regulator an incident arising out of the Activities or a Project:</w:t>
      </w:r>
    </w:p>
    <w:p w14:paraId="7F1FB76D" w14:textId="77777777" w:rsidR="000E43BA" w:rsidRPr="000E43BA" w:rsidRDefault="000E43BA" w:rsidP="000E43BA">
      <w:pPr>
        <w:tabs>
          <w:tab w:val="left" w:pos="851"/>
        </w:tabs>
        <w:spacing w:before="0" w:after="120" w:line="240" w:lineRule="auto"/>
        <w:ind w:left="851" w:hanging="425"/>
      </w:pPr>
      <w:r w:rsidRPr="000E43BA">
        <w:t>(a)</w:t>
      </w:r>
      <w:r w:rsidRPr="000E43BA">
        <w:tab/>
        <w:t>at the same time, or as soon as is possible in the circumstances, the Organisation must give notice of such incident, and a copy of any written notice provided to a Regulator, to the Department; and</w:t>
      </w:r>
    </w:p>
    <w:p w14:paraId="7ECCC3AF" w14:textId="77777777" w:rsidR="000E43BA" w:rsidRPr="000E43BA" w:rsidRDefault="000E43BA" w:rsidP="000E43BA">
      <w:pPr>
        <w:tabs>
          <w:tab w:val="left" w:pos="851"/>
        </w:tabs>
        <w:spacing w:before="0" w:after="120" w:line="240" w:lineRule="auto"/>
        <w:ind w:left="851" w:hanging="425"/>
      </w:pPr>
      <w:r w:rsidRPr="000E43BA">
        <w:t>(b)</w:t>
      </w:r>
      <w:r w:rsidRPr="000E43BA">
        <w:tab/>
        <w:t>the Organisation must provide to the Department, within such time as is specified by the Department, a report detailing the circumstances of the incident, the results of investigations into its cause, and any recommendations or strategies for prevention in the future.</w:t>
      </w:r>
    </w:p>
    <w:p w14:paraId="107C10C8" w14:textId="77777777" w:rsidR="000E43BA" w:rsidRPr="000E43BA" w:rsidRDefault="000E43BA" w:rsidP="0096244E">
      <w:pPr>
        <w:numPr>
          <w:ilvl w:val="0"/>
          <w:numId w:val="39"/>
        </w:numPr>
        <w:spacing w:before="0" w:after="120" w:line="240" w:lineRule="auto"/>
        <w:ind w:left="426" w:hanging="426"/>
        <w:rPr>
          <w:lang w:eastAsia="en-US"/>
        </w:rPr>
      </w:pPr>
      <w:r w:rsidRPr="000E43BA">
        <w:rPr>
          <w:lang w:eastAsia="en-US"/>
        </w:rPr>
        <w:t>The Organisation must inform the Department of the full details of:</w:t>
      </w:r>
    </w:p>
    <w:p w14:paraId="029C740B" w14:textId="77777777" w:rsidR="000E43BA" w:rsidRPr="000E43BA" w:rsidRDefault="000E43BA" w:rsidP="000E43BA">
      <w:pPr>
        <w:tabs>
          <w:tab w:val="left" w:pos="851"/>
        </w:tabs>
        <w:spacing w:before="0" w:after="120" w:line="240" w:lineRule="auto"/>
        <w:ind w:left="851" w:hanging="425"/>
      </w:pPr>
      <w:r w:rsidRPr="000E43BA">
        <w:t>(a)</w:t>
      </w:r>
      <w:r w:rsidRPr="000E43BA">
        <w:tab/>
      </w:r>
      <w:proofErr w:type="gramStart"/>
      <w:r w:rsidRPr="000E43BA">
        <w:t>any</w:t>
      </w:r>
      <w:proofErr w:type="gramEnd"/>
      <w:r w:rsidRPr="000E43BA">
        <w:t xml:space="preserve"> suspected contravention of a WHS Law relating to the Activities or a Project, within 24 hours of becoming aware of any such suspected contravention;</w:t>
      </w:r>
    </w:p>
    <w:p w14:paraId="471C83FE" w14:textId="77777777" w:rsidR="000E43BA" w:rsidRPr="000E43BA" w:rsidRDefault="000E43BA" w:rsidP="000E43BA">
      <w:pPr>
        <w:tabs>
          <w:tab w:val="left" w:pos="851"/>
        </w:tabs>
        <w:spacing w:before="0" w:after="120" w:line="240" w:lineRule="auto"/>
        <w:ind w:left="851" w:hanging="425"/>
      </w:pPr>
      <w:r w:rsidRPr="000E43BA">
        <w:t>(b)</w:t>
      </w:r>
      <w:r w:rsidRPr="000E43BA">
        <w:tab/>
        <w:t>any cessation or direction to cease work relating to any Activities or a Project, due to unsafe work, immediately upon the Organisation being informed of any such cessation or direction;</w:t>
      </w:r>
    </w:p>
    <w:p w14:paraId="2C007162" w14:textId="77777777" w:rsidR="000E43BA" w:rsidRPr="000E43BA" w:rsidRDefault="000E43BA" w:rsidP="000E43BA">
      <w:pPr>
        <w:tabs>
          <w:tab w:val="left" w:pos="851"/>
        </w:tabs>
        <w:spacing w:before="0" w:after="120" w:line="240" w:lineRule="auto"/>
        <w:ind w:left="851" w:hanging="425"/>
      </w:pPr>
      <w:r w:rsidRPr="000E43BA">
        <w:t>(c)</w:t>
      </w:r>
      <w:r w:rsidRPr="000E43BA">
        <w:tab/>
        <w:t>any workplace entry by a WHS entry permit holder, or an inspector, to any place where the Activities or a Project are being performed or undertaken, within 24 hours of becoming aware of any such workplace entry; and</w:t>
      </w:r>
    </w:p>
    <w:p w14:paraId="280A795F" w14:textId="77777777" w:rsidR="000E43BA" w:rsidRPr="000E43BA" w:rsidRDefault="000E43BA" w:rsidP="000E43BA">
      <w:pPr>
        <w:tabs>
          <w:tab w:val="left" w:pos="851"/>
        </w:tabs>
        <w:spacing w:before="0" w:after="120" w:line="240" w:lineRule="auto"/>
        <w:ind w:left="851" w:hanging="425"/>
      </w:pPr>
      <w:r w:rsidRPr="000E43BA">
        <w:t>(d)</w:t>
      </w:r>
      <w:r w:rsidRPr="000E43BA">
        <w:tab/>
        <w:t xml:space="preserve">any proceedings against the Organisation or a Proponent or their officers, or any decision or request by a Regulator given to the Organisation or a Proponent or their officers, under a WHS Law, within 24 hours of becoming aware of any such proceedings, decision or request. </w:t>
      </w:r>
    </w:p>
    <w:p w14:paraId="34DEF0E7" w14:textId="77777777" w:rsidR="000E43BA" w:rsidRPr="000F67BD" w:rsidRDefault="000E43BA" w:rsidP="0096244E">
      <w:pPr>
        <w:numPr>
          <w:ilvl w:val="0"/>
          <w:numId w:val="39"/>
        </w:numPr>
        <w:spacing w:before="0" w:after="120" w:line="240" w:lineRule="auto"/>
        <w:ind w:left="426" w:hanging="426"/>
        <w:rPr>
          <w:lang w:eastAsia="en-US"/>
        </w:rPr>
      </w:pPr>
      <w:r w:rsidRPr="000E43BA">
        <w:rPr>
          <w:lang w:eastAsia="en-US"/>
        </w:rPr>
        <w:t xml:space="preserve">The </w:t>
      </w:r>
      <w:r w:rsidRPr="000F67BD">
        <w:rPr>
          <w:lang w:eastAsia="en-US"/>
        </w:rPr>
        <w:t>Organisation agrees, when using the Department’s premises or facilities, to comply with all reasonable directions and procedures relating to work health, safety and security in effect at those premises or in regard to those facilities, as notified by the Department or as might reasonably be inferred from the use to which the premises or facilities are being put.</w:t>
      </w:r>
    </w:p>
    <w:p w14:paraId="790E1AF0" w14:textId="67CC9B04" w:rsidR="000C0DCD" w:rsidRPr="000F67BD" w:rsidRDefault="000E43BA" w:rsidP="000F67BD">
      <w:pPr>
        <w:numPr>
          <w:ilvl w:val="0"/>
          <w:numId w:val="39"/>
        </w:numPr>
        <w:spacing w:before="0" w:after="120" w:line="240" w:lineRule="auto"/>
        <w:ind w:left="426" w:hanging="426"/>
        <w:rPr>
          <w:b/>
        </w:rPr>
      </w:pPr>
      <w:r w:rsidRPr="000F67BD">
        <w:rPr>
          <w:lang w:eastAsia="en-US"/>
        </w:rPr>
        <w:lastRenderedPageBreak/>
        <w:t>The Organisation must ensure that its contractual arrangements with Subcontractors and Proponents reflect and will allow the Organisation to comply with the requirements of this clause 25.</w:t>
      </w:r>
      <w:r w:rsidR="000C0DCD" w:rsidRPr="000F67BD">
        <w:rPr>
          <w:b/>
        </w:rPr>
        <w:br w:type="page"/>
      </w:r>
      <w:bookmarkStart w:id="59" w:name="_GoBack"/>
      <w:bookmarkEnd w:id="59"/>
    </w:p>
    <w:p w14:paraId="2D2C7468" w14:textId="77777777" w:rsidR="000C0DCD" w:rsidRPr="00632659" w:rsidRDefault="000C0DCD" w:rsidP="000C0DCD">
      <w:pPr>
        <w:autoSpaceDE w:val="0"/>
        <w:autoSpaceDN w:val="0"/>
        <w:adjustRightInd w:val="0"/>
        <w:spacing w:before="0" w:after="0" w:line="360" w:lineRule="auto"/>
        <w:ind w:left="0" w:right="111"/>
        <w:jc w:val="right"/>
        <w:rPr>
          <w:b/>
          <w:bCs/>
          <w:iCs/>
          <w:color w:val="010101"/>
        </w:rPr>
      </w:pPr>
      <w:r w:rsidRPr="00632659">
        <w:rPr>
          <w:b/>
          <w:bCs/>
          <w:iCs/>
          <w:color w:val="010101"/>
        </w:rPr>
        <w:lastRenderedPageBreak/>
        <w:t>ATTACHMENT D</w:t>
      </w:r>
    </w:p>
    <w:p w14:paraId="3883B840" w14:textId="77777777" w:rsidR="00632659" w:rsidRPr="00632659" w:rsidRDefault="00632659" w:rsidP="00632659">
      <w:pPr>
        <w:keepNext/>
        <w:shd w:val="clear" w:color="auto" w:fill="000000"/>
        <w:spacing w:before="0" w:after="120" w:line="240" w:lineRule="auto"/>
        <w:ind w:left="0"/>
        <w:outlineLvl w:val="0"/>
        <w:rPr>
          <w:b/>
          <w:caps/>
        </w:rPr>
      </w:pPr>
      <w:r w:rsidRPr="00632659">
        <w:rPr>
          <w:b/>
          <w:caps/>
        </w:rPr>
        <w:t xml:space="preserve">Requirements relating to the Australian Government building and construction WHS Accreditation Scheme  </w:t>
      </w:r>
    </w:p>
    <w:p w14:paraId="30404F16" w14:textId="77777777" w:rsidR="00632659" w:rsidRPr="00632659" w:rsidRDefault="00632659" w:rsidP="00632659">
      <w:pPr>
        <w:keepNext/>
        <w:spacing w:before="0" w:after="120" w:line="240" w:lineRule="auto"/>
        <w:ind w:left="0"/>
        <w:outlineLvl w:val="1"/>
        <w:rPr>
          <w:rFonts w:eastAsia="Times New Roman"/>
          <w:b/>
        </w:rPr>
      </w:pPr>
      <w:r w:rsidRPr="00632659">
        <w:rPr>
          <w:rFonts w:eastAsia="Times New Roman"/>
          <w:b/>
        </w:rPr>
        <w:t>1.1</w:t>
      </w:r>
      <w:r w:rsidRPr="00632659">
        <w:rPr>
          <w:rFonts w:eastAsia="Times New Roman"/>
          <w:b/>
        </w:rPr>
        <w:tab/>
        <w:t>Interpretation</w:t>
      </w:r>
    </w:p>
    <w:p w14:paraId="2E26BEAF" w14:textId="77777777" w:rsidR="00632659" w:rsidRPr="00632659" w:rsidRDefault="00632659" w:rsidP="00632659">
      <w:pPr>
        <w:spacing w:before="0" w:after="120" w:line="240" w:lineRule="auto"/>
        <w:ind w:left="0"/>
        <w:outlineLvl w:val="2"/>
        <w:rPr>
          <w:rFonts w:eastAsia="Times New Roman"/>
        </w:rPr>
      </w:pPr>
      <w:r w:rsidRPr="00632659">
        <w:rPr>
          <w:rFonts w:eastAsia="Times New Roman"/>
        </w:rPr>
        <w:t>1.1.1</w:t>
      </w:r>
      <w:r w:rsidRPr="00632659">
        <w:rPr>
          <w:rFonts w:eastAsia="Times New Roman"/>
        </w:rPr>
        <w:tab/>
        <w:t>In this Attachment:</w:t>
      </w:r>
    </w:p>
    <w:tbl>
      <w:tblPr>
        <w:tblW w:w="0" w:type="auto"/>
        <w:tblInd w:w="720" w:type="dxa"/>
        <w:tblLook w:val="01E0" w:firstRow="1" w:lastRow="1" w:firstColumn="1" w:lastColumn="1" w:noHBand="0" w:noVBand="0"/>
      </w:tblPr>
      <w:tblGrid>
        <w:gridCol w:w="3670"/>
        <w:gridCol w:w="3718"/>
      </w:tblGrid>
      <w:tr w:rsidR="00632659" w:rsidRPr="00632659" w14:paraId="4ADB88FF" w14:textId="77777777" w:rsidTr="000B18B7">
        <w:tc>
          <w:tcPr>
            <w:tcW w:w="3670" w:type="dxa"/>
          </w:tcPr>
          <w:p w14:paraId="1F6E0230" w14:textId="77777777" w:rsidR="00632659" w:rsidRPr="00632659" w:rsidRDefault="00632659" w:rsidP="00632659">
            <w:pPr>
              <w:tabs>
                <w:tab w:val="num" w:pos="1260"/>
              </w:tabs>
              <w:spacing w:before="0" w:after="120" w:line="240" w:lineRule="auto"/>
              <w:ind w:left="414"/>
              <w:rPr>
                <w:rFonts w:eastAsia="Times New Roman"/>
                <w:b/>
              </w:rPr>
            </w:pPr>
            <w:r w:rsidRPr="00632659">
              <w:rPr>
                <w:rFonts w:eastAsia="Times New Roman"/>
                <w:b/>
              </w:rPr>
              <w:t>the Act</w:t>
            </w:r>
          </w:p>
        </w:tc>
        <w:tc>
          <w:tcPr>
            <w:tcW w:w="3718" w:type="dxa"/>
          </w:tcPr>
          <w:p w14:paraId="5A56B145" w14:textId="77777777" w:rsidR="00632659" w:rsidRPr="00632659" w:rsidRDefault="00632659" w:rsidP="00632659">
            <w:pPr>
              <w:tabs>
                <w:tab w:val="num" w:pos="1935"/>
              </w:tabs>
              <w:spacing w:before="0" w:after="120" w:line="240" w:lineRule="auto"/>
              <w:ind w:left="0"/>
              <w:rPr>
                <w:rFonts w:eastAsia="Times New Roman"/>
              </w:rPr>
            </w:pPr>
            <w:r w:rsidRPr="00632659">
              <w:rPr>
                <w:rFonts w:eastAsia="Times New Roman"/>
              </w:rPr>
              <w:t>means the</w:t>
            </w:r>
            <w:r w:rsidRPr="00632659">
              <w:rPr>
                <w:rFonts w:eastAsia="Times New Roman"/>
                <w:i/>
              </w:rPr>
              <w:t xml:space="preserve"> Building and Construction Industry (Improving Productivity) Act 2016 (</w:t>
            </w:r>
            <w:proofErr w:type="spellStart"/>
            <w:r w:rsidRPr="00632659">
              <w:rPr>
                <w:rFonts w:eastAsia="Times New Roman"/>
                <w:i/>
              </w:rPr>
              <w:t>Cth</w:t>
            </w:r>
            <w:proofErr w:type="spellEnd"/>
            <w:r w:rsidRPr="00632659">
              <w:rPr>
                <w:rFonts w:eastAsia="Times New Roman"/>
                <w:i/>
              </w:rPr>
              <w:t>).</w:t>
            </w:r>
          </w:p>
        </w:tc>
      </w:tr>
      <w:tr w:rsidR="00632659" w:rsidRPr="00632659" w14:paraId="552A4F24" w14:textId="77777777" w:rsidTr="000B18B7">
        <w:tc>
          <w:tcPr>
            <w:tcW w:w="3670" w:type="dxa"/>
          </w:tcPr>
          <w:p w14:paraId="63236BD0" w14:textId="77777777" w:rsidR="00632659" w:rsidRPr="00632659" w:rsidRDefault="00632659" w:rsidP="00632659">
            <w:pPr>
              <w:tabs>
                <w:tab w:val="num" w:pos="1260"/>
              </w:tabs>
              <w:spacing w:before="0" w:after="120" w:line="240" w:lineRule="auto"/>
              <w:ind w:left="414"/>
              <w:rPr>
                <w:rFonts w:eastAsia="Times New Roman"/>
                <w:b/>
              </w:rPr>
            </w:pPr>
            <w:r w:rsidRPr="00632659">
              <w:rPr>
                <w:rFonts w:eastAsia="Times New Roman"/>
                <w:b/>
              </w:rPr>
              <w:t>Builder</w:t>
            </w:r>
          </w:p>
        </w:tc>
        <w:tc>
          <w:tcPr>
            <w:tcW w:w="3718" w:type="dxa"/>
          </w:tcPr>
          <w:p w14:paraId="60EBE7D9" w14:textId="77777777" w:rsidR="00632659" w:rsidRPr="00632659" w:rsidRDefault="00632659" w:rsidP="00632659">
            <w:pPr>
              <w:tabs>
                <w:tab w:val="num" w:pos="1935"/>
              </w:tabs>
              <w:spacing w:before="0" w:after="120" w:line="240" w:lineRule="auto"/>
              <w:ind w:left="0"/>
              <w:rPr>
                <w:rFonts w:eastAsia="Times New Roman"/>
              </w:rPr>
            </w:pPr>
            <w:proofErr w:type="gramStart"/>
            <w:r w:rsidRPr="00632659">
              <w:rPr>
                <w:rFonts w:eastAsia="Times New Roman"/>
              </w:rPr>
              <w:t>has</w:t>
            </w:r>
            <w:proofErr w:type="gramEnd"/>
            <w:r w:rsidRPr="00632659">
              <w:rPr>
                <w:rFonts w:eastAsia="Times New Roman"/>
              </w:rPr>
              <w:t xml:space="preserve"> the meaning given in section 43(8) of the Act.</w:t>
            </w:r>
          </w:p>
        </w:tc>
      </w:tr>
      <w:tr w:rsidR="00632659" w:rsidRPr="00632659" w14:paraId="4315EAC3" w14:textId="77777777" w:rsidTr="000B18B7">
        <w:tc>
          <w:tcPr>
            <w:tcW w:w="3670" w:type="dxa"/>
          </w:tcPr>
          <w:p w14:paraId="532AF3B7" w14:textId="77777777" w:rsidR="00632659" w:rsidRPr="00632659" w:rsidRDefault="00632659" w:rsidP="00632659">
            <w:pPr>
              <w:tabs>
                <w:tab w:val="num" w:pos="1260"/>
              </w:tabs>
              <w:spacing w:before="0" w:after="120" w:line="240" w:lineRule="auto"/>
              <w:ind w:left="414"/>
              <w:rPr>
                <w:rFonts w:eastAsia="Times New Roman"/>
                <w:b/>
              </w:rPr>
            </w:pPr>
            <w:r w:rsidRPr="00632659">
              <w:rPr>
                <w:rFonts w:eastAsia="Times New Roman"/>
                <w:b/>
              </w:rPr>
              <w:t>Building Work</w:t>
            </w:r>
          </w:p>
        </w:tc>
        <w:tc>
          <w:tcPr>
            <w:tcW w:w="3718" w:type="dxa"/>
          </w:tcPr>
          <w:p w14:paraId="31D492F1" w14:textId="77777777" w:rsidR="00632659" w:rsidRPr="00632659" w:rsidRDefault="00632659" w:rsidP="00632659">
            <w:pPr>
              <w:tabs>
                <w:tab w:val="num" w:pos="1935"/>
              </w:tabs>
              <w:spacing w:before="0" w:after="120" w:line="240" w:lineRule="auto"/>
              <w:ind w:left="0"/>
              <w:rPr>
                <w:rFonts w:eastAsia="Times New Roman"/>
              </w:rPr>
            </w:pPr>
            <w:proofErr w:type="gramStart"/>
            <w:r w:rsidRPr="00632659">
              <w:rPr>
                <w:rFonts w:eastAsia="Times New Roman"/>
              </w:rPr>
              <w:t>has</w:t>
            </w:r>
            <w:proofErr w:type="gramEnd"/>
            <w:r w:rsidRPr="00632659">
              <w:rPr>
                <w:rFonts w:eastAsia="Times New Roman"/>
              </w:rPr>
              <w:t xml:space="preserve"> the meaning given to it in section 6 of the Act. </w:t>
            </w:r>
          </w:p>
        </w:tc>
      </w:tr>
      <w:tr w:rsidR="00632659" w:rsidRPr="00632659" w14:paraId="4816C551" w14:textId="77777777" w:rsidTr="000B18B7">
        <w:tc>
          <w:tcPr>
            <w:tcW w:w="3670" w:type="dxa"/>
          </w:tcPr>
          <w:p w14:paraId="3ADC120F" w14:textId="77777777" w:rsidR="00632659" w:rsidRPr="00632659" w:rsidRDefault="00632659" w:rsidP="00632659">
            <w:pPr>
              <w:tabs>
                <w:tab w:val="num" w:pos="1260"/>
              </w:tabs>
              <w:spacing w:before="0" w:after="120" w:line="240" w:lineRule="auto"/>
              <w:ind w:left="414"/>
              <w:rPr>
                <w:rFonts w:eastAsia="Times New Roman"/>
                <w:b/>
              </w:rPr>
            </w:pPr>
            <w:r w:rsidRPr="00632659">
              <w:rPr>
                <w:rFonts w:eastAsia="Times New Roman"/>
                <w:b/>
              </w:rPr>
              <w:t>Regulations</w:t>
            </w:r>
          </w:p>
        </w:tc>
        <w:tc>
          <w:tcPr>
            <w:tcW w:w="3718" w:type="dxa"/>
          </w:tcPr>
          <w:p w14:paraId="27AD8D69" w14:textId="77777777" w:rsidR="00632659" w:rsidRPr="00632659" w:rsidRDefault="00632659" w:rsidP="00632659">
            <w:pPr>
              <w:tabs>
                <w:tab w:val="num" w:pos="1935"/>
              </w:tabs>
              <w:spacing w:before="0" w:after="120" w:line="240" w:lineRule="auto"/>
              <w:ind w:left="0"/>
              <w:rPr>
                <w:rFonts w:eastAsia="Times New Roman"/>
              </w:rPr>
            </w:pPr>
            <w:r w:rsidRPr="00632659">
              <w:rPr>
                <w:rFonts w:eastAsia="Times New Roman"/>
              </w:rPr>
              <w:t xml:space="preserve">means the </w:t>
            </w:r>
            <w:r w:rsidRPr="00632659">
              <w:rPr>
                <w:rFonts w:eastAsia="Times New Roman"/>
                <w:i/>
              </w:rPr>
              <w:t>Fair Work (Building Industry – Accreditation Scheme) Regulation 2016</w:t>
            </w:r>
            <w:r w:rsidRPr="00632659">
              <w:rPr>
                <w:rFonts w:eastAsia="Times New Roman"/>
              </w:rPr>
              <w:t>.</w:t>
            </w:r>
          </w:p>
        </w:tc>
      </w:tr>
      <w:tr w:rsidR="00632659" w:rsidRPr="00632659" w14:paraId="5093BC5D" w14:textId="77777777" w:rsidTr="000B18B7">
        <w:tc>
          <w:tcPr>
            <w:tcW w:w="3670" w:type="dxa"/>
          </w:tcPr>
          <w:p w14:paraId="2C9C9BE7" w14:textId="77777777" w:rsidR="00632659" w:rsidRPr="00632659" w:rsidRDefault="00632659" w:rsidP="00632659">
            <w:pPr>
              <w:tabs>
                <w:tab w:val="num" w:pos="1260"/>
              </w:tabs>
              <w:spacing w:before="0" w:after="120" w:line="240" w:lineRule="auto"/>
              <w:ind w:left="414"/>
              <w:rPr>
                <w:rFonts w:eastAsia="Times New Roman"/>
                <w:b/>
              </w:rPr>
            </w:pPr>
            <w:r w:rsidRPr="00632659">
              <w:rPr>
                <w:rFonts w:eastAsia="Times New Roman"/>
                <w:b/>
              </w:rPr>
              <w:t>Scheme</w:t>
            </w:r>
          </w:p>
        </w:tc>
        <w:tc>
          <w:tcPr>
            <w:tcW w:w="3718" w:type="dxa"/>
          </w:tcPr>
          <w:p w14:paraId="0F15C0D7" w14:textId="77777777" w:rsidR="00632659" w:rsidRPr="00632659" w:rsidRDefault="00632659" w:rsidP="00632659">
            <w:pPr>
              <w:tabs>
                <w:tab w:val="num" w:pos="1935"/>
              </w:tabs>
              <w:spacing w:before="0" w:after="120" w:line="240" w:lineRule="auto"/>
              <w:ind w:left="0"/>
              <w:rPr>
                <w:rFonts w:eastAsia="Times New Roman"/>
              </w:rPr>
            </w:pPr>
            <w:r w:rsidRPr="00632659">
              <w:rPr>
                <w:rFonts w:eastAsia="Times New Roman"/>
              </w:rPr>
              <w:t>means the Scheme described at section 43 of the Act.</w:t>
            </w:r>
          </w:p>
        </w:tc>
      </w:tr>
      <w:tr w:rsidR="00632659" w:rsidRPr="00632659" w14:paraId="11B12AEF" w14:textId="77777777" w:rsidTr="000B18B7">
        <w:tc>
          <w:tcPr>
            <w:tcW w:w="3670" w:type="dxa"/>
          </w:tcPr>
          <w:p w14:paraId="4EAE27D5" w14:textId="77777777" w:rsidR="00632659" w:rsidRPr="00632659" w:rsidRDefault="00632659" w:rsidP="00632659">
            <w:pPr>
              <w:tabs>
                <w:tab w:val="num" w:pos="1260"/>
              </w:tabs>
              <w:spacing w:before="0" w:after="120" w:line="240" w:lineRule="auto"/>
              <w:ind w:left="0"/>
              <w:rPr>
                <w:rFonts w:eastAsia="Times New Roman"/>
                <w:b/>
              </w:rPr>
            </w:pPr>
          </w:p>
        </w:tc>
        <w:tc>
          <w:tcPr>
            <w:tcW w:w="3718" w:type="dxa"/>
          </w:tcPr>
          <w:p w14:paraId="0A3AED60" w14:textId="77777777" w:rsidR="00632659" w:rsidRPr="00632659" w:rsidRDefault="00632659" w:rsidP="00632659">
            <w:pPr>
              <w:tabs>
                <w:tab w:val="num" w:pos="1935"/>
              </w:tabs>
              <w:spacing w:before="0" w:after="120" w:line="240" w:lineRule="auto"/>
              <w:ind w:left="0"/>
              <w:rPr>
                <w:rFonts w:eastAsia="Times New Roman"/>
              </w:rPr>
            </w:pPr>
          </w:p>
        </w:tc>
      </w:tr>
    </w:tbl>
    <w:p w14:paraId="54C8C8FF" w14:textId="77777777" w:rsidR="00632659" w:rsidRPr="00632659" w:rsidRDefault="00632659" w:rsidP="00632659">
      <w:pPr>
        <w:keepNext/>
        <w:spacing w:before="0" w:after="120" w:line="240" w:lineRule="auto"/>
        <w:ind w:left="0"/>
        <w:outlineLvl w:val="1"/>
        <w:rPr>
          <w:rFonts w:eastAsia="Times New Roman"/>
          <w:b/>
        </w:rPr>
      </w:pPr>
      <w:r w:rsidRPr="00632659">
        <w:rPr>
          <w:rFonts w:eastAsia="Times New Roman"/>
          <w:b/>
        </w:rPr>
        <w:t>1.2</w:t>
      </w:r>
      <w:r w:rsidRPr="00632659">
        <w:rPr>
          <w:rFonts w:eastAsia="Times New Roman"/>
          <w:b/>
        </w:rPr>
        <w:tab/>
        <w:t>Scheme requirements</w:t>
      </w:r>
    </w:p>
    <w:p w14:paraId="35D3C4FD" w14:textId="77777777" w:rsidR="00632659" w:rsidRPr="00632659" w:rsidRDefault="00632659" w:rsidP="00632659">
      <w:pPr>
        <w:spacing w:before="0" w:after="120" w:line="240" w:lineRule="auto"/>
        <w:ind w:left="709" w:hanging="709"/>
        <w:outlineLvl w:val="2"/>
        <w:rPr>
          <w:rFonts w:eastAsia="Times New Roman"/>
        </w:rPr>
      </w:pPr>
      <w:r w:rsidRPr="00632659">
        <w:rPr>
          <w:rFonts w:eastAsia="Times New Roman"/>
        </w:rPr>
        <w:t>1.2.1</w:t>
      </w:r>
      <w:r w:rsidRPr="00632659">
        <w:rPr>
          <w:rFonts w:eastAsia="Times New Roman"/>
        </w:rPr>
        <w:tab/>
        <w:t>Subject to the exclusions specified in the Regulations, construction projects that utilise funds provided under this Project Schedule are bound by the application of the Scheme.</w:t>
      </w:r>
    </w:p>
    <w:p w14:paraId="1838FC66" w14:textId="77777777" w:rsidR="00632659" w:rsidRPr="00632659" w:rsidRDefault="00632659" w:rsidP="00632659">
      <w:pPr>
        <w:spacing w:before="0" w:after="120" w:line="240" w:lineRule="auto"/>
        <w:ind w:left="709" w:hanging="709"/>
        <w:outlineLvl w:val="2"/>
        <w:rPr>
          <w:rFonts w:eastAsia="Times New Roman"/>
        </w:rPr>
      </w:pPr>
      <w:r w:rsidRPr="00632659">
        <w:rPr>
          <w:rFonts w:eastAsia="Times New Roman"/>
        </w:rPr>
        <w:t>1.2.2</w:t>
      </w:r>
      <w:r w:rsidRPr="00632659">
        <w:rPr>
          <w:rFonts w:eastAsia="Times New Roman"/>
        </w:rPr>
        <w:tab/>
        <w:t>The State must ensure it complies with item 1.2.3 below for all contracts that it enters into as part of the Project, and all contracts that its subcontractors enter into as part of the Project, where:</w:t>
      </w:r>
    </w:p>
    <w:p w14:paraId="5D378A67" w14:textId="77777777" w:rsidR="00632659" w:rsidRPr="00632659" w:rsidRDefault="00632659" w:rsidP="0096244E">
      <w:pPr>
        <w:numPr>
          <w:ilvl w:val="0"/>
          <w:numId w:val="29"/>
        </w:numPr>
        <w:spacing w:before="0" w:after="120" w:line="240" w:lineRule="auto"/>
        <w:ind w:left="1134" w:hanging="357"/>
        <w:outlineLvl w:val="3"/>
      </w:pPr>
      <w:r w:rsidRPr="00632659">
        <w:t>the head contracts for Building Work are greater than $4 million or more (GST inclusive); and</w:t>
      </w:r>
    </w:p>
    <w:p w14:paraId="36C577D9" w14:textId="77777777" w:rsidR="00632659" w:rsidRPr="00632659" w:rsidRDefault="00632659" w:rsidP="0096244E">
      <w:pPr>
        <w:numPr>
          <w:ilvl w:val="0"/>
          <w:numId w:val="29"/>
        </w:numPr>
        <w:spacing w:before="0" w:after="120" w:line="240" w:lineRule="auto"/>
        <w:ind w:left="1134" w:hanging="357"/>
        <w:outlineLvl w:val="3"/>
      </w:pPr>
      <w:r w:rsidRPr="00632659">
        <w:t>the value of the Commonwealth’s contribution is at least $6 million and represents at least 50 per cent of the total construction project value; or</w:t>
      </w:r>
    </w:p>
    <w:p w14:paraId="50937EEC" w14:textId="77777777" w:rsidR="00632659" w:rsidRPr="00632659" w:rsidRDefault="00632659" w:rsidP="0096244E">
      <w:pPr>
        <w:numPr>
          <w:ilvl w:val="0"/>
          <w:numId w:val="29"/>
        </w:numPr>
        <w:spacing w:before="0" w:after="120" w:line="240" w:lineRule="auto"/>
        <w:ind w:left="1134" w:hanging="357"/>
        <w:outlineLvl w:val="3"/>
      </w:pPr>
      <w:r w:rsidRPr="00632659">
        <w:t>the Commonwealth’s contribution is $10 million or more, irrespective of the proportion of the Commonwealth funding.</w:t>
      </w:r>
    </w:p>
    <w:p w14:paraId="4578FB53" w14:textId="77777777" w:rsidR="00632659" w:rsidRPr="00632659" w:rsidRDefault="00632659" w:rsidP="00632659">
      <w:pPr>
        <w:spacing w:before="0" w:after="120" w:line="240" w:lineRule="auto"/>
        <w:ind w:left="709" w:hanging="709"/>
        <w:outlineLvl w:val="2"/>
        <w:rPr>
          <w:rFonts w:eastAsia="Times New Roman"/>
        </w:rPr>
      </w:pPr>
      <w:r w:rsidRPr="00632659">
        <w:rPr>
          <w:rFonts w:eastAsia="Times New Roman"/>
        </w:rPr>
        <w:t>1.2.3</w:t>
      </w:r>
      <w:r w:rsidRPr="00632659">
        <w:rPr>
          <w:rFonts w:eastAsia="Times New Roman"/>
          <w:i/>
        </w:rPr>
        <w:tab/>
      </w:r>
      <w:r w:rsidRPr="00632659">
        <w:rPr>
          <w:rFonts w:eastAsia="Times New Roman"/>
        </w:rPr>
        <w:t>For contracts that are subject to the above item 1.2.2, the following conditions must be satisfied:</w:t>
      </w:r>
    </w:p>
    <w:p w14:paraId="4D4E85F4" w14:textId="77777777" w:rsidR="00632659" w:rsidRPr="00632659" w:rsidRDefault="00632659" w:rsidP="0096244E">
      <w:pPr>
        <w:numPr>
          <w:ilvl w:val="0"/>
          <w:numId w:val="30"/>
        </w:numPr>
        <w:spacing w:before="0" w:after="120" w:line="240" w:lineRule="auto"/>
        <w:ind w:hanging="425"/>
        <w:outlineLvl w:val="3"/>
      </w:pPr>
      <w:r w:rsidRPr="00632659">
        <w:t>those contracts are notified to the Office of the Federal Safety Commissioner at the earliest possible opportunity; and</w:t>
      </w:r>
    </w:p>
    <w:p w14:paraId="5875C392" w14:textId="77777777" w:rsidR="00632659" w:rsidRPr="00632659" w:rsidRDefault="00632659" w:rsidP="0096244E">
      <w:pPr>
        <w:numPr>
          <w:ilvl w:val="0"/>
          <w:numId w:val="30"/>
        </w:numPr>
        <w:spacing w:before="0" w:after="120" w:line="240" w:lineRule="auto"/>
        <w:ind w:hanging="425"/>
        <w:outlineLvl w:val="3"/>
      </w:pPr>
      <w:r w:rsidRPr="00632659">
        <w:t>contain a requirement that the Builder:</w:t>
      </w:r>
    </w:p>
    <w:p w14:paraId="38DCA164" w14:textId="77777777" w:rsidR="00632659" w:rsidRPr="00632659" w:rsidRDefault="00632659" w:rsidP="00632659">
      <w:pPr>
        <w:numPr>
          <w:ilvl w:val="4"/>
          <w:numId w:val="4"/>
        </w:numPr>
        <w:tabs>
          <w:tab w:val="clear" w:pos="1505"/>
          <w:tab w:val="num" w:pos="360"/>
          <w:tab w:val="num" w:pos="1560"/>
        </w:tabs>
        <w:spacing w:before="0" w:after="120" w:line="240" w:lineRule="auto"/>
        <w:ind w:left="1560" w:hanging="426"/>
        <w:outlineLvl w:val="4"/>
        <w:rPr>
          <w:rFonts w:eastAsia="Times New Roman"/>
        </w:rPr>
      </w:pPr>
      <w:r w:rsidRPr="00632659">
        <w:rPr>
          <w:rFonts w:eastAsia="Times New Roman"/>
        </w:rPr>
        <w:t>is accredited under the Scheme;</w:t>
      </w:r>
    </w:p>
    <w:p w14:paraId="03283BA5" w14:textId="77777777" w:rsidR="00632659" w:rsidRPr="00632659" w:rsidRDefault="00632659" w:rsidP="00632659">
      <w:pPr>
        <w:numPr>
          <w:ilvl w:val="4"/>
          <w:numId w:val="4"/>
        </w:numPr>
        <w:tabs>
          <w:tab w:val="clear" w:pos="1505"/>
          <w:tab w:val="num" w:pos="360"/>
          <w:tab w:val="num" w:pos="1560"/>
        </w:tabs>
        <w:spacing w:before="0" w:after="120" w:line="240" w:lineRule="auto"/>
        <w:ind w:left="1560" w:hanging="426"/>
        <w:outlineLvl w:val="4"/>
        <w:rPr>
          <w:rFonts w:eastAsia="Times New Roman"/>
        </w:rPr>
      </w:pPr>
      <w:r w:rsidRPr="00632659">
        <w:rPr>
          <w:rFonts w:eastAsia="Times New Roman"/>
        </w:rPr>
        <w:t>maintains Scheme accreditation for the life of the contract; and</w:t>
      </w:r>
    </w:p>
    <w:p w14:paraId="3984D2E7" w14:textId="77777777" w:rsidR="00632659" w:rsidRPr="00632659" w:rsidRDefault="00632659" w:rsidP="00632659">
      <w:pPr>
        <w:numPr>
          <w:ilvl w:val="4"/>
          <w:numId w:val="4"/>
        </w:numPr>
        <w:tabs>
          <w:tab w:val="clear" w:pos="1505"/>
          <w:tab w:val="num" w:pos="360"/>
          <w:tab w:val="num" w:pos="1560"/>
        </w:tabs>
        <w:spacing w:before="0" w:after="120" w:line="240" w:lineRule="auto"/>
        <w:ind w:left="1560" w:hanging="426"/>
        <w:outlineLvl w:val="4"/>
        <w:rPr>
          <w:rFonts w:eastAsia="Times New Roman"/>
        </w:rPr>
      </w:pPr>
      <w:r w:rsidRPr="00632659">
        <w:rPr>
          <w:rFonts w:eastAsia="Times New Roman"/>
        </w:rPr>
        <w:t>must comply with all conditions of the Scheme accreditation.</w:t>
      </w:r>
    </w:p>
    <w:p w14:paraId="379BB6F8" w14:textId="77777777" w:rsidR="00632659" w:rsidRPr="00632659" w:rsidRDefault="00632659" w:rsidP="00632659">
      <w:pPr>
        <w:spacing w:before="0" w:after="120" w:line="240" w:lineRule="auto"/>
        <w:ind w:left="709" w:hanging="709"/>
        <w:outlineLvl w:val="2"/>
        <w:rPr>
          <w:rFonts w:eastAsia="Times New Roman"/>
        </w:rPr>
      </w:pPr>
      <w:r w:rsidRPr="00632659">
        <w:rPr>
          <w:rFonts w:eastAsia="Times New Roman"/>
        </w:rPr>
        <w:t>1.2.4</w:t>
      </w:r>
      <w:r w:rsidRPr="00632659">
        <w:rPr>
          <w:rFonts w:eastAsia="Times New Roman"/>
        </w:rPr>
        <w:tab/>
        <w:t>The State agrees to notify the Commonwealth immediately if that Builder has ceased, or is likely to cease, to meet the accreditation requirements in paragraph 1.2.3(b) above.</w:t>
      </w:r>
    </w:p>
    <w:p w14:paraId="6BC72AC6" w14:textId="77777777" w:rsidR="00632659" w:rsidRPr="00632659" w:rsidRDefault="00632659" w:rsidP="00632659">
      <w:pPr>
        <w:spacing w:before="0" w:after="120" w:line="240" w:lineRule="auto"/>
        <w:ind w:left="709" w:hanging="709"/>
        <w:outlineLvl w:val="2"/>
        <w:rPr>
          <w:rFonts w:eastAsia="Times New Roman"/>
        </w:rPr>
      </w:pPr>
      <w:r w:rsidRPr="00632659">
        <w:rPr>
          <w:rFonts w:eastAsia="Times New Roman"/>
        </w:rPr>
        <w:t>1.2.5</w:t>
      </w:r>
      <w:r w:rsidRPr="00632659">
        <w:rPr>
          <w:rFonts w:eastAsia="Times New Roman"/>
        </w:rPr>
        <w:tab/>
        <w:t>The State must maintain adequate records of compliance by it, and each of its subcontractors, with the Scheme.</w:t>
      </w:r>
    </w:p>
    <w:p w14:paraId="666B5535" w14:textId="77777777" w:rsidR="00632659" w:rsidRPr="00632659" w:rsidRDefault="00632659" w:rsidP="000C0DCD">
      <w:pPr>
        <w:autoSpaceDE w:val="0"/>
        <w:autoSpaceDN w:val="0"/>
        <w:adjustRightInd w:val="0"/>
        <w:spacing w:before="0" w:after="0" w:line="360" w:lineRule="auto"/>
        <w:ind w:left="0" w:right="111"/>
        <w:jc w:val="right"/>
        <w:rPr>
          <w:b/>
          <w:bCs/>
          <w:iCs/>
          <w:color w:val="010101"/>
        </w:rPr>
      </w:pPr>
    </w:p>
    <w:p w14:paraId="1EA1CF6B" w14:textId="77777777" w:rsidR="00632659" w:rsidRDefault="00632659" w:rsidP="000C0DCD">
      <w:pPr>
        <w:spacing w:before="120" w:after="0" w:line="240" w:lineRule="auto"/>
        <w:ind w:left="284" w:right="95"/>
        <w:rPr>
          <w:b/>
          <w:bCs/>
        </w:rPr>
      </w:pPr>
    </w:p>
    <w:p w14:paraId="69599332" w14:textId="77777777" w:rsidR="00632659" w:rsidRPr="00632659" w:rsidRDefault="00632659" w:rsidP="00632659">
      <w:pPr>
        <w:autoSpaceDE w:val="0"/>
        <w:autoSpaceDN w:val="0"/>
        <w:adjustRightInd w:val="0"/>
        <w:spacing w:before="0" w:after="120" w:line="240" w:lineRule="auto"/>
        <w:ind w:left="0" w:right="111"/>
        <w:jc w:val="right"/>
        <w:rPr>
          <w:b/>
          <w:bCs/>
          <w:iCs/>
          <w:color w:val="010101"/>
        </w:rPr>
      </w:pPr>
      <w:r w:rsidRPr="00632659">
        <w:rPr>
          <w:b/>
          <w:bCs/>
          <w:iCs/>
          <w:color w:val="010101"/>
        </w:rPr>
        <w:t>ATTACHMENT E</w:t>
      </w:r>
    </w:p>
    <w:p w14:paraId="2C70C2AD" w14:textId="77777777" w:rsidR="00632659" w:rsidRPr="00632659" w:rsidRDefault="00632659" w:rsidP="00632659">
      <w:pPr>
        <w:keepNext/>
        <w:shd w:val="clear" w:color="auto" w:fill="000000"/>
        <w:spacing w:before="0" w:after="120" w:line="240" w:lineRule="auto"/>
        <w:ind w:left="0"/>
        <w:outlineLvl w:val="0"/>
        <w:rPr>
          <w:b/>
          <w:caps/>
        </w:rPr>
      </w:pPr>
      <w:r w:rsidRPr="00632659">
        <w:rPr>
          <w:b/>
          <w:caps/>
        </w:rPr>
        <w:t>Statement of Income and Expenditure Template 30 November 2016 to 31 december 2019</w:t>
      </w:r>
    </w:p>
    <w:p w14:paraId="7F92AE0E" w14:textId="20DE0383" w:rsidR="000C0DCD" w:rsidRPr="00632659" w:rsidRDefault="000C0DCD" w:rsidP="000C0DCD">
      <w:pPr>
        <w:spacing w:before="120" w:after="0" w:line="240" w:lineRule="auto"/>
        <w:ind w:left="284" w:right="95"/>
        <w:rPr>
          <w:b/>
          <w:bCs/>
        </w:rPr>
      </w:pPr>
      <w:r w:rsidRPr="00632659">
        <w:rPr>
          <w:b/>
          <w:bCs/>
        </w:rPr>
        <w:t xml:space="preserve">Department </w:t>
      </w:r>
      <w:r w:rsidR="00EB1C4B" w:rsidRPr="00632659">
        <w:rPr>
          <w:b/>
          <w:bCs/>
        </w:rPr>
        <w:t>for Environment and</w:t>
      </w:r>
      <w:r w:rsidRPr="00632659">
        <w:rPr>
          <w:b/>
          <w:bCs/>
        </w:rPr>
        <w:t xml:space="preserve"> Water:</w:t>
      </w:r>
    </w:p>
    <w:p w14:paraId="392C4C24" w14:textId="25681317" w:rsidR="000C0DCD" w:rsidRPr="00632659" w:rsidRDefault="000C0DCD" w:rsidP="000C0DCD">
      <w:pPr>
        <w:spacing w:before="120" w:after="0" w:line="240" w:lineRule="auto"/>
        <w:ind w:left="284" w:right="95"/>
        <w:rPr>
          <w:b/>
          <w:bCs/>
        </w:rPr>
      </w:pPr>
      <w:r w:rsidRPr="00632659">
        <w:rPr>
          <w:b/>
          <w:bCs/>
        </w:rPr>
        <w:t xml:space="preserve">South Australian </w:t>
      </w:r>
      <w:r w:rsidR="00661AFE" w:rsidRPr="00632659">
        <w:rPr>
          <w:b/>
          <w:bCs/>
        </w:rPr>
        <w:t>Project</w:t>
      </w:r>
      <w:r w:rsidRPr="00632659">
        <w:rPr>
          <w:b/>
          <w:bCs/>
        </w:rPr>
        <w:t xml:space="preserve"> SA-10 – Flows for the Future</w:t>
      </w:r>
    </w:p>
    <w:p w14:paraId="7371E10F" w14:textId="77777777" w:rsidR="000C0DCD" w:rsidRPr="00632659" w:rsidRDefault="000C0DCD" w:rsidP="000C0DCD">
      <w:pPr>
        <w:spacing w:before="120" w:after="0" w:line="240" w:lineRule="auto"/>
        <w:ind w:left="284" w:right="96"/>
        <w:rPr>
          <w:b/>
          <w:bCs/>
          <w:i/>
          <w:iCs/>
        </w:rPr>
      </w:pPr>
      <w:r w:rsidRPr="00632659">
        <w:rPr>
          <w:b/>
          <w:bCs/>
        </w:rPr>
        <w:t xml:space="preserve">Statement of income and Expenditure - For the Period Project Commencement to </w:t>
      </w:r>
      <w:r w:rsidRPr="00632659">
        <w:rPr>
          <w:b/>
          <w:bCs/>
          <w:i/>
          <w:iCs/>
        </w:rPr>
        <w:t>(reporting date)</w:t>
      </w:r>
    </w:p>
    <w:p w14:paraId="72D3F06F" w14:textId="77777777" w:rsidR="000C0DCD" w:rsidRPr="00632659" w:rsidRDefault="000C0DCD" w:rsidP="000C0DCD">
      <w:pPr>
        <w:spacing w:before="120" w:after="0" w:line="240" w:lineRule="auto"/>
        <w:ind w:left="284" w:right="96"/>
      </w:pPr>
    </w:p>
    <w:tbl>
      <w:tblPr>
        <w:tblStyle w:val="TableGrid"/>
        <w:tblW w:w="9629" w:type="dxa"/>
        <w:tblInd w:w="-157" w:type="dxa"/>
        <w:tblLook w:val="04A0" w:firstRow="1" w:lastRow="0" w:firstColumn="1" w:lastColumn="0" w:noHBand="0" w:noVBand="1"/>
      </w:tblPr>
      <w:tblGrid>
        <w:gridCol w:w="2825"/>
        <w:gridCol w:w="1134"/>
        <w:gridCol w:w="1134"/>
        <w:gridCol w:w="1134"/>
        <w:gridCol w:w="1134"/>
        <w:gridCol w:w="1134"/>
        <w:gridCol w:w="1134"/>
      </w:tblGrid>
      <w:tr w:rsidR="0034360F" w:rsidRPr="00632659" w14:paraId="63D93610" w14:textId="77777777" w:rsidTr="0034360F">
        <w:tc>
          <w:tcPr>
            <w:tcW w:w="2825" w:type="dxa"/>
            <w:vMerge w:val="restart"/>
            <w:tcBorders>
              <w:top w:val="single" w:sz="12" w:space="0" w:color="auto"/>
              <w:left w:val="single" w:sz="12" w:space="0" w:color="auto"/>
            </w:tcBorders>
            <w:vAlign w:val="center"/>
          </w:tcPr>
          <w:p w14:paraId="47BBD96B" w14:textId="77777777" w:rsidR="0034360F" w:rsidRPr="00632659" w:rsidRDefault="0034360F" w:rsidP="000C0DCD">
            <w:pPr>
              <w:spacing w:before="0" w:after="0" w:line="240" w:lineRule="auto"/>
              <w:ind w:left="0"/>
              <w:jc w:val="center"/>
              <w:rPr>
                <w:b/>
                <w:sz w:val="20"/>
                <w:szCs w:val="20"/>
                <w:lang w:eastAsia="ja-JP"/>
              </w:rPr>
            </w:pPr>
            <w:r w:rsidRPr="00632659">
              <w:rPr>
                <w:b/>
                <w:sz w:val="20"/>
                <w:szCs w:val="20"/>
                <w:lang w:eastAsia="ja-JP"/>
              </w:rPr>
              <w:t>INCOME</w:t>
            </w:r>
          </w:p>
        </w:tc>
        <w:tc>
          <w:tcPr>
            <w:tcW w:w="1134" w:type="dxa"/>
            <w:vMerge w:val="restart"/>
            <w:tcBorders>
              <w:top w:val="single" w:sz="12" w:space="0" w:color="auto"/>
            </w:tcBorders>
            <w:vAlign w:val="center"/>
          </w:tcPr>
          <w:p w14:paraId="0C90CAE5" w14:textId="77777777" w:rsidR="0034360F" w:rsidRPr="00632659" w:rsidRDefault="0034360F" w:rsidP="000C0DCD">
            <w:pPr>
              <w:spacing w:before="0" w:after="0" w:line="240" w:lineRule="auto"/>
              <w:ind w:left="0"/>
              <w:jc w:val="center"/>
              <w:rPr>
                <w:b/>
                <w:sz w:val="20"/>
                <w:szCs w:val="20"/>
                <w:lang w:eastAsia="ja-JP"/>
              </w:rPr>
            </w:pPr>
            <w:r w:rsidRPr="00632659">
              <w:rPr>
                <w:b/>
                <w:sz w:val="20"/>
                <w:szCs w:val="20"/>
                <w:lang w:eastAsia="ja-JP"/>
              </w:rPr>
              <w:t>BUDGET</w:t>
            </w:r>
          </w:p>
        </w:tc>
        <w:tc>
          <w:tcPr>
            <w:tcW w:w="3402" w:type="dxa"/>
            <w:gridSpan w:val="3"/>
            <w:tcBorders>
              <w:top w:val="single" w:sz="12" w:space="0" w:color="auto"/>
            </w:tcBorders>
          </w:tcPr>
          <w:p w14:paraId="29C471AF" w14:textId="77777777" w:rsidR="0034360F" w:rsidRPr="00632659" w:rsidRDefault="0034360F" w:rsidP="000C0DCD">
            <w:pPr>
              <w:spacing w:before="0" w:after="0" w:line="240" w:lineRule="auto"/>
              <w:ind w:left="0"/>
              <w:jc w:val="center"/>
              <w:rPr>
                <w:b/>
                <w:sz w:val="20"/>
                <w:szCs w:val="20"/>
                <w:lang w:eastAsia="ja-JP"/>
              </w:rPr>
            </w:pPr>
            <w:r w:rsidRPr="00632659">
              <w:rPr>
                <w:b/>
                <w:sz w:val="20"/>
                <w:szCs w:val="20"/>
                <w:lang w:eastAsia="ja-JP"/>
              </w:rPr>
              <w:t>ACTUAL</w:t>
            </w:r>
          </w:p>
        </w:tc>
        <w:tc>
          <w:tcPr>
            <w:tcW w:w="1134" w:type="dxa"/>
            <w:tcBorders>
              <w:top w:val="single" w:sz="12" w:space="0" w:color="auto"/>
            </w:tcBorders>
          </w:tcPr>
          <w:p w14:paraId="70982C56" w14:textId="77777777" w:rsidR="0034360F" w:rsidRPr="00632659" w:rsidRDefault="0034360F" w:rsidP="000C0DCD">
            <w:pPr>
              <w:spacing w:before="0" w:after="0" w:line="240" w:lineRule="auto"/>
              <w:ind w:left="0"/>
              <w:jc w:val="center"/>
              <w:rPr>
                <w:b/>
                <w:sz w:val="20"/>
                <w:szCs w:val="20"/>
                <w:lang w:eastAsia="ja-JP"/>
              </w:rPr>
            </w:pPr>
          </w:p>
        </w:tc>
        <w:tc>
          <w:tcPr>
            <w:tcW w:w="1134" w:type="dxa"/>
            <w:tcBorders>
              <w:top w:val="single" w:sz="12" w:space="0" w:color="auto"/>
              <w:right w:val="single" w:sz="12" w:space="0" w:color="auto"/>
            </w:tcBorders>
            <w:vAlign w:val="center"/>
          </w:tcPr>
          <w:p w14:paraId="704A0CC8" w14:textId="11FEA1F7" w:rsidR="0034360F" w:rsidRPr="00632659" w:rsidRDefault="0034360F" w:rsidP="000C0DCD">
            <w:pPr>
              <w:spacing w:before="0" w:after="0" w:line="240" w:lineRule="auto"/>
              <w:ind w:left="0"/>
              <w:jc w:val="center"/>
              <w:rPr>
                <w:b/>
                <w:sz w:val="20"/>
                <w:szCs w:val="20"/>
                <w:lang w:eastAsia="ja-JP"/>
              </w:rPr>
            </w:pPr>
            <w:r w:rsidRPr="00632659">
              <w:rPr>
                <w:b/>
                <w:sz w:val="20"/>
                <w:szCs w:val="20"/>
                <w:lang w:eastAsia="ja-JP"/>
              </w:rPr>
              <w:t>TOTAL</w:t>
            </w:r>
          </w:p>
        </w:tc>
      </w:tr>
      <w:tr w:rsidR="0034360F" w:rsidRPr="00632659" w14:paraId="43C9680F" w14:textId="77777777" w:rsidTr="0034360F">
        <w:tc>
          <w:tcPr>
            <w:tcW w:w="2825" w:type="dxa"/>
            <w:vMerge/>
            <w:tcBorders>
              <w:left w:val="single" w:sz="12" w:space="0" w:color="auto"/>
              <w:bottom w:val="single" w:sz="4" w:space="0" w:color="auto"/>
            </w:tcBorders>
          </w:tcPr>
          <w:p w14:paraId="1EFBE2C0" w14:textId="77777777" w:rsidR="0034360F" w:rsidRPr="00632659" w:rsidRDefault="0034360F" w:rsidP="000C0DCD">
            <w:pPr>
              <w:spacing w:before="0" w:after="0" w:line="240" w:lineRule="auto"/>
              <w:ind w:left="0"/>
              <w:rPr>
                <w:sz w:val="20"/>
                <w:szCs w:val="20"/>
                <w:lang w:eastAsia="ja-JP"/>
              </w:rPr>
            </w:pPr>
          </w:p>
        </w:tc>
        <w:tc>
          <w:tcPr>
            <w:tcW w:w="1134" w:type="dxa"/>
            <w:vMerge/>
            <w:tcBorders>
              <w:bottom w:val="single" w:sz="4" w:space="0" w:color="auto"/>
            </w:tcBorders>
          </w:tcPr>
          <w:p w14:paraId="4036988C" w14:textId="77777777" w:rsidR="0034360F" w:rsidRPr="00632659" w:rsidRDefault="0034360F" w:rsidP="000C0DCD">
            <w:pPr>
              <w:spacing w:before="0" w:after="0" w:line="240" w:lineRule="auto"/>
              <w:ind w:left="0"/>
              <w:rPr>
                <w:sz w:val="20"/>
                <w:szCs w:val="20"/>
                <w:lang w:eastAsia="ja-JP"/>
              </w:rPr>
            </w:pPr>
          </w:p>
        </w:tc>
        <w:tc>
          <w:tcPr>
            <w:tcW w:w="1134" w:type="dxa"/>
            <w:tcBorders>
              <w:bottom w:val="single" w:sz="4" w:space="0" w:color="auto"/>
            </w:tcBorders>
          </w:tcPr>
          <w:p w14:paraId="09870090" w14:textId="77777777" w:rsidR="0034360F" w:rsidRPr="00632659" w:rsidRDefault="0034360F" w:rsidP="000C0DCD">
            <w:pPr>
              <w:spacing w:before="0" w:after="0" w:line="240" w:lineRule="auto"/>
              <w:ind w:left="0"/>
              <w:jc w:val="center"/>
              <w:rPr>
                <w:sz w:val="20"/>
                <w:szCs w:val="20"/>
                <w:lang w:eastAsia="ja-JP"/>
              </w:rPr>
            </w:pPr>
            <w:r w:rsidRPr="00632659">
              <w:rPr>
                <w:rFonts w:eastAsia="Times New Roman"/>
                <w:b/>
                <w:bCs/>
                <w:color w:val="000000"/>
                <w:sz w:val="20"/>
                <w:szCs w:val="20"/>
              </w:rPr>
              <w:t>2016-17</w:t>
            </w:r>
          </w:p>
        </w:tc>
        <w:tc>
          <w:tcPr>
            <w:tcW w:w="1134" w:type="dxa"/>
            <w:tcBorders>
              <w:bottom w:val="single" w:sz="4" w:space="0" w:color="auto"/>
            </w:tcBorders>
          </w:tcPr>
          <w:p w14:paraId="1B2D55A7" w14:textId="77777777" w:rsidR="0034360F" w:rsidRPr="00632659" w:rsidRDefault="0034360F" w:rsidP="000C0DCD">
            <w:pPr>
              <w:spacing w:before="0" w:after="0" w:line="240" w:lineRule="auto"/>
              <w:ind w:left="0"/>
              <w:jc w:val="center"/>
              <w:rPr>
                <w:sz w:val="20"/>
                <w:szCs w:val="20"/>
                <w:lang w:eastAsia="ja-JP"/>
              </w:rPr>
            </w:pPr>
            <w:r w:rsidRPr="00632659">
              <w:rPr>
                <w:rFonts w:eastAsia="Times New Roman"/>
                <w:b/>
                <w:bCs/>
                <w:color w:val="000000"/>
                <w:sz w:val="20"/>
                <w:szCs w:val="20"/>
              </w:rPr>
              <w:t>2017-18</w:t>
            </w:r>
          </w:p>
        </w:tc>
        <w:tc>
          <w:tcPr>
            <w:tcW w:w="1134" w:type="dxa"/>
            <w:tcBorders>
              <w:bottom w:val="single" w:sz="4" w:space="0" w:color="auto"/>
            </w:tcBorders>
          </w:tcPr>
          <w:p w14:paraId="353BAA21" w14:textId="77777777" w:rsidR="0034360F" w:rsidRPr="00632659" w:rsidRDefault="0034360F" w:rsidP="000C0DCD">
            <w:pPr>
              <w:spacing w:before="0" w:after="0" w:line="240" w:lineRule="auto"/>
              <w:ind w:left="0"/>
              <w:jc w:val="center"/>
              <w:rPr>
                <w:sz w:val="20"/>
                <w:szCs w:val="20"/>
                <w:lang w:eastAsia="ja-JP"/>
              </w:rPr>
            </w:pPr>
            <w:r w:rsidRPr="00632659">
              <w:rPr>
                <w:rFonts w:eastAsia="Times New Roman"/>
                <w:b/>
                <w:bCs/>
                <w:color w:val="000000"/>
                <w:sz w:val="20"/>
                <w:szCs w:val="20"/>
              </w:rPr>
              <w:t>2018-19</w:t>
            </w:r>
          </w:p>
        </w:tc>
        <w:tc>
          <w:tcPr>
            <w:tcW w:w="1134" w:type="dxa"/>
            <w:tcBorders>
              <w:bottom w:val="single" w:sz="4" w:space="0" w:color="auto"/>
            </w:tcBorders>
          </w:tcPr>
          <w:p w14:paraId="5D8A3D0A" w14:textId="6C66806A" w:rsidR="0034360F" w:rsidRPr="00DA703B" w:rsidRDefault="0034360F" w:rsidP="000C0DCD">
            <w:pPr>
              <w:spacing w:before="0" w:after="0" w:line="240" w:lineRule="auto"/>
              <w:ind w:left="0"/>
              <w:rPr>
                <w:b/>
                <w:sz w:val="20"/>
                <w:szCs w:val="20"/>
                <w:lang w:eastAsia="ja-JP"/>
              </w:rPr>
            </w:pPr>
            <w:r w:rsidRPr="00DA703B">
              <w:rPr>
                <w:b/>
                <w:sz w:val="20"/>
                <w:szCs w:val="20"/>
                <w:lang w:eastAsia="ja-JP"/>
              </w:rPr>
              <w:t>2019-20</w:t>
            </w:r>
          </w:p>
        </w:tc>
        <w:tc>
          <w:tcPr>
            <w:tcW w:w="1134" w:type="dxa"/>
            <w:tcBorders>
              <w:bottom w:val="single" w:sz="4" w:space="0" w:color="auto"/>
              <w:right w:val="single" w:sz="12" w:space="0" w:color="auto"/>
            </w:tcBorders>
          </w:tcPr>
          <w:p w14:paraId="4CFA923F" w14:textId="18E9D482" w:rsidR="0034360F" w:rsidRPr="00632659" w:rsidRDefault="0034360F" w:rsidP="000C0DCD">
            <w:pPr>
              <w:spacing w:before="0" w:after="0" w:line="240" w:lineRule="auto"/>
              <w:ind w:left="0"/>
              <w:rPr>
                <w:sz w:val="20"/>
                <w:szCs w:val="20"/>
                <w:lang w:eastAsia="ja-JP"/>
              </w:rPr>
            </w:pPr>
          </w:p>
        </w:tc>
      </w:tr>
      <w:tr w:rsidR="0034360F" w:rsidRPr="00632659" w14:paraId="5765CCD3" w14:textId="77777777" w:rsidTr="0034360F">
        <w:trPr>
          <w:trHeight w:val="294"/>
        </w:trPr>
        <w:tc>
          <w:tcPr>
            <w:tcW w:w="2825" w:type="dxa"/>
            <w:tcBorders>
              <w:left w:val="single" w:sz="12" w:space="0" w:color="auto"/>
              <w:bottom w:val="dashSmallGap" w:sz="4" w:space="0" w:color="auto"/>
            </w:tcBorders>
          </w:tcPr>
          <w:p w14:paraId="20A9D3E1" w14:textId="77777777" w:rsidR="0034360F" w:rsidRPr="00632659" w:rsidRDefault="0034360F" w:rsidP="000C0DCD">
            <w:pPr>
              <w:spacing w:before="0" w:after="0" w:line="240" w:lineRule="auto"/>
              <w:ind w:left="0"/>
              <w:rPr>
                <w:b/>
                <w:sz w:val="20"/>
                <w:szCs w:val="20"/>
                <w:lang w:eastAsia="ja-JP"/>
              </w:rPr>
            </w:pPr>
            <w:r w:rsidRPr="00632659">
              <w:rPr>
                <w:rFonts w:eastAsia="Times New Roman"/>
                <w:b/>
                <w:color w:val="000000"/>
                <w:sz w:val="20"/>
                <w:szCs w:val="20"/>
              </w:rPr>
              <w:t>C</w:t>
            </w:r>
            <w:r w:rsidRPr="00632659">
              <w:rPr>
                <w:b/>
                <w:sz w:val="20"/>
                <w:szCs w:val="20"/>
                <w:lang w:eastAsia="ja-JP"/>
              </w:rPr>
              <w:t>ommonwealth Funding</w:t>
            </w:r>
          </w:p>
        </w:tc>
        <w:tc>
          <w:tcPr>
            <w:tcW w:w="1134" w:type="dxa"/>
            <w:tcBorders>
              <w:bottom w:val="dashSmallGap" w:sz="4" w:space="0" w:color="auto"/>
            </w:tcBorders>
          </w:tcPr>
          <w:p w14:paraId="2E321CB5"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5384078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0B225DC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40736B10"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1906551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right w:val="single" w:sz="12" w:space="0" w:color="auto"/>
            </w:tcBorders>
          </w:tcPr>
          <w:p w14:paraId="26DF1643" w14:textId="1B54A338" w:rsidR="0034360F" w:rsidRPr="00632659" w:rsidRDefault="0034360F" w:rsidP="000C0DCD">
            <w:pPr>
              <w:spacing w:before="0" w:after="0" w:line="240" w:lineRule="auto"/>
              <w:ind w:left="0" w:right="44"/>
              <w:jc w:val="right"/>
              <w:rPr>
                <w:sz w:val="20"/>
                <w:szCs w:val="20"/>
                <w:lang w:eastAsia="ja-JP"/>
              </w:rPr>
            </w:pPr>
          </w:p>
        </w:tc>
      </w:tr>
      <w:tr w:rsidR="0034360F" w:rsidRPr="00632659" w14:paraId="5AA46A18" w14:textId="77777777" w:rsidTr="0034360F">
        <w:trPr>
          <w:trHeight w:val="129"/>
        </w:trPr>
        <w:tc>
          <w:tcPr>
            <w:tcW w:w="2825" w:type="dxa"/>
            <w:tcBorders>
              <w:top w:val="dashSmallGap" w:sz="4" w:space="0" w:color="auto"/>
              <w:left w:val="single" w:sz="12" w:space="0" w:color="auto"/>
              <w:bottom w:val="dashSmallGap" w:sz="4" w:space="0" w:color="auto"/>
              <w:right w:val="single" w:sz="6" w:space="0" w:color="auto"/>
            </w:tcBorders>
          </w:tcPr>
          <w:p w14:paraId="776F953D" w14:textId="77777777" w:rsidR="0034360F" w:rsidRPr="00632659" w:rsidRDefault="0034360F" w:rsidP="000C0DCD">
            <w:pPr>
              <w:spacing w:before="0" w:after="0" w:line="240" w:lineRule="auto"/>
              <w:ind w:left="175" w:right="176"/>
              <w:rPr>
                <w:sz w:val="20"/>
                <w:szCs w:val="20"/>
                <w:lang w:eastAsia="ja-JP"/>
              </w:rPr>
            </w:pPr>
            <w:r w:rsidRPr="00632659">
              <w:rPr>
                <w:rFonts w:eastAsia="Times New Roman"/>
                <w:color w:val="000000"/>
                <w:sz w:val="20"/>
                <w:szCs w:val="20"/>
              </w:rPr>
              <w:t>1. Payment on signature</w:t>
            </w:r>
          </w:p>
        </w:tc>
        <w:tc>
          <w:tcPr>
            <w:tcW w:w="1134" w:type="dxa"/>
            <w:tcBorders>
              <w:top w:val="dashSmallGap" w:sz="4" w:space="0" w:color="auto"/>
              <w:left w:val="single" w:sz="6" w:space="0" w:color="auto"/>
              <w:bottom w:val="dashSmallGap" w:sz="4" w:space="0" w:color="auto"/>
              <w:right w:val="single" w:sz="6" w:space="0" w:color="auto"/>
            </w:tcBorders>
          </w:tcPr>
          <w:p w14:paraId="0EBD3628"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0BD34CB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4432B41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833A54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3BC2389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205792B8" w14:textId="22FC151A" w:rsidR="0034360F" w:rsidRPr="00632659" w:rsidRDefault="0034360F" w:rsidP="000C0DCD">
            <w:pPr>
              <w:spacing w:before="0" w:after="0" w:line="240" w:lineRule="auto"/>
              <w:ind w:left="0" w:right="44"/>
              <w:jc w:val="right"/>
              <w:rPr>
                <w:sz w:val="20"/>
                <w:szCs w:val="20"/>
                <w:lang w:eastAsia="ja-JP"/>
              </w:rPr>
            </w:pPr>
          </w:p>
        </w:tc>
      </w:tr>
      <w:tr w:rsidR="0034360F" w:rsidRPr="00632659" w14:paraId="2CE5470D" w14:textId="77777777" w:rsidTr="0034360F">
        <w:tc>
          <w:tcPr>
            <w:tcW w:w="2825" w:type="dxa"/>
            <w:tcBorders>
              <w:top w:val="dashSmallGap" w:sz="4" w:space="0" w:color="auto"/>
              <w:left w:val="single" w:sz="12" w:space="0" w:color="auto"/>
              <w:bottom w:val="dashSmallGap" w:sz="4" w:space="0" w:color="auto"/>
              <w:right w:val="single" w:sz="6" w:space="0" w:color="auto"/>
            </w:tcBorders>
          </w:tcPr>
          <w:p w14:paraId="7086FEF8" w14:textId="77777777" w:rsidR="0034360F" w:rsidRPr="00632659" w:rsidRDefault="0034360F" w:rsidP="000C0DCD">
            <w:pPr>
              <w:spacing w:before="0" w:after="0" w:line="240" w:lineRule="auto"/>
              <w:ind w:left="175" w:right="176"/>
              <w:rPr>
                <w:sz w:val="20"/>
                <w:szCs w:val="20"/>
                <w:lang w:eastAsia="ja-JP"/>
              </w:rPr>
            </w:pPr>
            <w:r w:rsidRPr="00632659">
              <w:rPr>
                <w:rFonts w:eastAsia="Times New Roman"/>
                <w:color w:val="000000"/>
                <w:sz w:val="20"/>
                <w:szCs w:val="20"/>
              </w:rPr>
              <w:t>2. Progress Payment</w:t>
            </w:r>
          </w:p>
        </w:tc>
        <w:tc>
          <w:tcPr>
            <w:tcW w:w="1134" w:type="dxa"/>
            <w:tcBorders>
              <w:top w:val="dashSmallGap" w:sz="4" w:space="0" w:color="auto"/>
              <w:left w:val="single" w:sz="6" w:space="0" w:color="auto"/>
              <w:bottom w:val="dashSmallGap" w:sz="4" w:space="0" w:color="auto"/>
              <w:right w:val="single" w:sz="6" w:space="0" w:color="auto"/>
            </w:tcBorders>
          </w:tcPr>
          <w:p w14:paraId="05F071A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7444A30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082F267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13E2DAA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3837D12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00EA0598" w14:textId="250126BC" w:rsidR="0034360F" w:rsidRPr="00632659" w:rsidRDefault="0034360F" w:rsidP="000C0DCD">
            <w:pPr>
              <w:spacing w:before="0" w:after="0" w:line="240" w:lineRule="auto"/>
              <w:ind w:left="0" w:right="44"/>
              <w:jc w:val="right"/>
              <w:rPr>
                <w:sz w:val="20"/>
                <w:szCs w:val="20"/>
                <w:lang w:eastAsia="ja-JP"/>
              </w:rPr>
            </w:pPr>
          </w:p>
        </w:tc>
      </w:tr>
      <w:tr w:rsidR="0034360F" w:rsidRPr="00632659" w14:paraId="6B91D0F7" w14:textId="77777777" w:rsidTr="0034360F">
        <w:tc>
          <w:tcPr>
            <w:tcW w:w="2825" w:type="dxa"/>
            <w:tcBorders>
              <w:top w:val="dashSmallGap" w:sz="4" w:space="0" w:color="auto"/>
              <w:left w:val="single" w:sz="12" w:space="0" w:color="auto"/>
              <w:bottom w:val="dashSmallGap" w:sz="4" w:space="0" w:color="auto"/>
              <w:right w:val="single" w:sz="6" w:space="0" w:color="auto"/>
            </w:tcBorders>
          </w:tcPr>
          <w:p w14:paraId="72E3855A" w14:textId="77777777" w:rsidR="0034360F" w:rsidRPr="00632659" w:rsidRDefault="0034360F" w:rsidP="000C0DCD">
            <w:pPr>
              <w:spacing w:before="0" w:after="0" w:line="240" w:lineRule="auto"/>
              <w:ind w:left="175" w:right="176"/>
              <w:rPr>
                <w:sz w:val="20"/>
                <w:szCs w:val="20"/>
                <w:lang w:eastAsia="ja-JP"/>
              </w:rPr>
            </w:pPr>
            <w:r w:rsidRPr="00632659">
              <w:rPr>
                <w:rFonts w:eastAsia="Times New Roman"/>
                <w:color w:val="000000"/>
                <w:sz w:val="20"/>
                <w:szCs w:val="20"/>
              </w:rPr>
              <w:t>3. Progress Payment</w:t>
            </w:r>
          </w:p>
        </w:tc>
        <w:tc>
          <w:tcPr>
            <w:tcW w:w="1134" w:type="dxa"/>
            <w:tcBorders>
              <w:top w:val="dashSmallGap" w:sz="4" w:space="0" w:color="auto"/>
              <w:left w:val="single" w:sz="6" w:space="0" w:color="auto"/>
              <w:bottom w:val="dashSmallGap" w:sz="4" w:space="0" w:color="auto"/>
              <w:right w:val="single" w:sz="6" w:space="0" w:color="auto"/>
            </w:tcBorders>
          </w:tcPr>
          <w:p w14:paraId="1D7FCBE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4ABE95C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0C845E2B"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4D1D428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B6467B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768F1E7E" w14:textId="505F198F" w:rsidR="0034360F" w:rsidRPr="00632659" w:rsidRDefault="0034360F" w:rsidP="000C0DCD">
            <w:pPr>
              <w:spacing w:before="0" w:after="0" w:line="240" w:lineRule="auto"/>
              <w:ind w:left="0" w:right="44"/>
              <w:jc w:val="right"/>
              <w:rPr>
                <w:sz w:val="20"/>
                <w:szCs w:val="20"/>
                <w:lang w:eastAsia="ja-JP"/>
              </w:rPr>
            </w:pPr>
          </w:p>
        </w:tc>
      </w:tr>
      <w:tr w:rsidR="0034360F" w:rsidRPr="00632659" w14:paraId="236FCCC0" w14:textId="77777777" w:rsidTr="0034360F">
        <w:tc>
          <w:tcPr>
            <w:tcW w:w="2825" w:type="dxa"/>
            <w:tcBorders>
              <w:top w:val="dashSmallGap" w:sz="4" w:space="0" w:color="auto"/>
              <w:left w:val="single" w:sz="12" w:space="0" w:color="auto"/>
              <w:bottom w:val="dashSmallGap" w:sz="4" w:space="0" w:color="auto"/>
              <w:right w:val="single" w:sz="6" w:space="0" w:color="auto"/>
            </w:tcBorders>
          </w:tcPr>
          <w:p w14:paraId="540A840C" w14:textId="77777777" w:rsidR="0034360F" w:rsidRPr="00632659" w:rsidRDefault="0034360F" w:rsidP="000C0DCD">
            <w:pPr>
              <w:spacing w:before="0" w:after="0" w:line="240" w:lineRule="auto"/>
              <w:ind w:left="175" w:right="176"/>
              <w:rPr>
                <w:sz w:val="20"/>
                <w:szCs w:val="20"/>
                <w:lang w:eastAsia="ja-JP"/>
              </w:rPr>
            </w:pPr>
            <w:r w:rsidRPr="00632659">
              <w:rPr>
                <w:rFonts w:eastAsia="Times New Roman"/>
                <w:color w:val="000000"/>
                <w:sz w:val="20"/>
                <w:szCs w:val="20"/>
              </w:rPr>
              <w:t>4. Progress Payment</w:t>
            </w:r>
          </w:p>
        </w:tc>
        <w:tc>
          <w:tcPr>
            <w:tcW w:w="1134" w:type="dxa"/>
            <w:tcBorders>
              <w:top w:val="dashSmallGap" w:sz="4" w:space="0" w:color="auto"/>
              <w:left w:val="single" w:sz="6" w:space="0" w:color="auto"/>
              <w:bottom w:val="dashSmallGap" w:sz="4" w:space="0" w:color="auto"/>
              <w:right w:val="single" w:sz="6" w:space="0" w:color="auto"/>
            </w:tcBorders>
          </w:tcPr>
          <w:p w14:paraId="3278A4FD"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595E559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1305D62D"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1F633CB"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5100ED8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3D2DDC78" w14:textId="05EC302D" w:rsidR="0034360F" w:rsidRPr="00632659" w:rsidRDefault="0034360F" w:rsidP="000C0DCD">
            <w:pPr>
              <w:spacing w:before="0" w:after="0" w:line="240" w:lineRule="auto"/>
              <w:ind w:left="0" w:right="44"/>
              <w:jc w:val="right"/>
              <w:rPr>
                <w:sz w:val="20"/>
                <w:szCs w:val="20"/>
                <w:lang w:eastAsia="ja-JP"/>
              </w:rPr>
            </w:pPr>
          </w:p>
        </w:tc>
      </w:tr>
      <w:tr w:rsidR="0034360F" w:rsidRPr="00632659" w14:paraId="60181FAE" w14:textId="77777777" w:rsidTr="0034360F">
        <w:tc>
          <w:tcPr>
            <w:tcW w:w="2825" w:type="dxa"/>
            <w:tcBorders>
              <w:top w:val="dashSmallGap" w:sz="4" w:space="0" w:color="auto"/>
              <w:left w:val="single" w:sz="12" w:space="0" w:color="auto"/>
              <w:bottom w:val="dashSmallGap" w:sz="4" w:space="0" w:color="auto"/>
              <w:right w:val="single" w:sz="6" w:space="0" w:color="auto"/>
            </w:tcBorders>
          </w:tcPr>
          <w:p w14:paraId="130E9D79"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5. Progress Payment</w:t>
            </w:r>
          </w:p>
        </w:tc>
        <w:tc>
          <w:tcPr>
            <w:tcW w:w="1134" w:type="dxa"/>
            <w:tcBorders>
              <w:top w:val="dashSmallGap" w:sz="4" w:space="0" w:color="auto"/>
              <w:left w:val="single" w:sz="6" w:space="0" w:color="auto"/>
              <w:bottom w:val="dashSmallGap" w:sz="4" w:space="0" w:color="auto"/>
              <w:right w:val="single" w:sz="6" w:space="0" w:color="auto"/>
            </w:tcBorders>
          </w:tcPr>
          <w:p w14:paraId="32BBD58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AFB096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3BA3EC0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1AA303CB"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494297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7AD53326" w14:textId="2BA49927" w:rsidR="0034360F" w:rsidRPr="00632659" w:rsidRDefault="0034360F" w:rsidP="000C0DCD">
            <w:pPr>
              <w:spacing w:before="0" w:after="0" w:line="240" w:lineRule="auto"/>
              <w:ind w:left="0" w:right="44"/>
              <w:jc w:val="right"/>
              <w:rPr>
                <w:sz w:val="20"/>
                <w:szCs w:val="20"/>
                <w:lang w:eastAsia="ja-JP"/>
              </w:rPr>
            </w:pPr>
          </w:p>
        </w:tc>
      </w:tr>
      <w:tr w:rsidR="0034360F" w:rsidRPr="00632659" w14:paraId="68E6E8B7" w14:textId="77777777" w:rsidTr="0034360F">
        <w:tc>
          <w:tcPr>
            <w:tcW w:w="2825" w:type="dxa"/>
            <w:tcBorders>
              <w:top w:val="dashSmallGap" w:sz="4" w:space="0" w:color="auto"/>
              <w:left w:val="single" w:sz="12" w:space="0" w:color="auto"/>
              <w:bottom w:val="dashSmallGap" w:sz="4" w:space="0" w:color="auto"/>
              <w:right w:val="single" w:sz="6" w:space="0" w:color="auto"/>
            </w:tcBorders>
          </w:tcPr>
          <w:p w14:paraId="18843F30"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6. Progress Payment</w:t>
            </w:r>
          </w:p>
        </w:tc>
        <w:tc>
          <w:tcPr>
            <w:tcW w:w="1134" w:type="dxa"/>
            <w:tcBorders>
              <w:top w:val="dashSmallGap" w:sz="4" w:space="0" w:color="auto"/>
              <w:left w:val="single" w:sz="6" w:space="0" w:color="auto"/>
              <w:bottom w:val="dashSmallGap" w:sz="4" w:space="0" w:color="auto"/>
              <w:right w:val="single" w:sz="6" w:space="0" w:color="auto"/>
            </w:tcBorders>
          </w:tcPr>
          <w:p w14:paraId="2478DA4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4B5A6DFF"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73A9CD0"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4E9EB4D9"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12CBCE8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398CC824" w14:textId="23085C5B" w:rsidR="0034360F" w:rsidRPr="00632659" w:rsidRDefault="0034360F" w:rsidP="000C0DCD">
            <w:pPr>
              <w:spacing w:before="0" w:after="0" w:line="240" w:lineRule="auto"/>
              <w:ind w:left="0" w:right="44"/>
              <w:jc w:val="right"/>
              <w:rPr>
                <w:sz w:val="20"/>
                <w:szCs w:val="20"/>
                <w:lang w:eastAsia="ja-JP"/>
              </w:rPr>
            </w:pPr>
          </w:p>
        </w:tc>
      </w:tr>
      <w:tr w:rsidR="0034360F" w:rsidRPr="00632659" w14:paraId="5EBCB135" w14:textId="77777777" w:rsidTr="0034360F">
        <w:tc>
          <w:tcPr>
            <w:tcW w:w="2825" w:type="dxa"/>
            <w:tcBorders>
              <w:top w:val="dashSmallGap" w:sz="4" w:space="0" w:color="auto"/>
              <w:left w:val="single" w:sz="12" w:space="0" w:color="auto"/>
              <w:bottom w:val="dashSmallGap" w:sz="4" w:space="0" w:color="auto"/>
              <w:right w:val="single" w:sz="6" w:space="0" w:color="auto"/>
            </w:tcBorders>
          </w:tcPr>
          <w:p w14:paraId="7D7A93F0" w14:textId="77777777" w:rsidR="0034360F" w:rsidRPr="00632659" w:rsidRDefault="0034360F" w:rsidP="000C0DCD">
            <w:pPr>
              <w:spacing w:before="0" w:after="0" w:line="240" w:lineRule="auto"/>
              <w:ind w:left="175" w:right="176"/>
              <w:rPr>
                <w:sz w:val="20"/>
                <w:szCs w:val="20"/>
                <w:lang w:eastAsia="ja-JP"/>
              </w:rPr>
            </w:pPr>
            <w:r w:rsidRPr="00632659">
              <w:rPr>
                <w:rFonts w:eastAsia="Times New Roman"/>
                <w:color w:val="000000"/>
                <w:sz w:val="20"/>
                <w:szCs w:val="20"/>
              </w:rPr>
              <w:t>7. Progress Payment</w:t>
            </w:r>
          </w:p>
        </w:tc>
        <w:tc>
          <w:tcPr>
            <w:tcW w:w="1134" w:type="dxa"/>
            <w:tcBorders>
              <w:top w:val="dashSmallGap" w:sz="4" w:space="0" w:color="auto"/>
              <w:left w:val="single" w:sz="6" w:space="0" w:color="auto"/>
              <w:bottom w:val="dashSmallGap" w:sz="4" w:space="0" w:color="auto"/>
              <w:right w:val="single" w:sz="6" w:space="0" w:color="auto"/>
            </w:tcBorders>
          </w:tcPr>
          <w:p w14:paraId="628A47C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DEFDB2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25B67248"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34B0035"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43A89DF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4F53D91B" w14:textId="2FBEBEC0" w:rsidR="0034360F" w:rsidRPr="00632659" w:rsidRDefault="0034360F" w:rsidP="000C0DCD">
            <w:pPr>
              <w:spacing w:before="0" w:after="0" w:line="240" w:lineRule="auto"/>
              <w:ind w:left="0" w:right="44"/>
              <w:jc w:val="right"/>
              <w:rPr>
                <w:sz w:val="20"/>
                <w:szCs w:val="20"/>
                <w:lang w:eastAsia="ja-JP"/>
              </w:rPr>
            </w:pPr>
          </w:p>
        </w:tc>
      </w:tr>
      <w:tr w:rsidR="0034360F" w:rsidRPr="00632659" w14:paraId="544D9AB6" w14:textId="77777777" w:rsidTr="0034360F">
        <w:tc>
          <w:tcPr>
            <w:tcW w:w="2825" w:type="dxa"/>
            <w:tcBorders>
              <w:top w:val="dashSmallGap" w:sz="4" w:space="0" w:color="auto"/>
              <w:left w:val="single" w:sz="12" w:space="0" w:color="auto"/>
              <w:bottom w:val="dashSmallGap" w:sz="4" w:space="0" w:color="auto"/>
              <w:right w:val="single" w:sz="6" w:space="0" w:color="auto"/>
            </w:tcBorders>
          </w:tcPr>
          <w:p w14:paraId="07E71446" w14:textId="77777777" w:rsidR="0034360F" w:rsidRPr="00632659" w:rsidRDefault="0034360F" w:rsidP="000C0DCD">
            <w:pPr>
              <w:spacing w:before="0" w:after="0" w:line="240" w:lineRule="auto"/>
              <w:ind w:left="175" w:right="176"/>
              <w:rPr>
                <w:sz w:val="20"/>
                <w:szCs w:val="20"/>
                <w:lang w:eastAsia="ja-JP"/>
              </w:rPr>
            </w:pPr>
            <w:r w:rsidRPr="00632659">
              <w:rPr>
                <w:rFonts w:eastAsia="Times New Roman"/>
                <w:color w:val="000000"/>
                <w:sz w:val="20"/>
                <w:szCs w:val="20"/>
              </w:rPr>
              <w:t>8. Progress Payment</w:t>
            </w:r>
          </w:p>
        </w:tc>
        <w:tc>
          <w:tcPr>
            <w:tcW w:w="1134" w:type="dxa"/>
            <w:tcBorders>
              <w:top w:val="dashSmallGap" w:sz="4" w:space="0" w:color="auto"/>
              <w:left w:val="single" w:sz="6" w:space="0" w:color="auto"/>
              <w:bottom w:val="dashSmallGap" w:sz="4" w:space="0" w:color="auto"/>
              <w:right w:val="single" w:sz="6" w:space="0" w:color="auto"/>
            </w:tcBorders>
          </w:tcPr>
          <w:p w14:paraId="470188F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20F1174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5C1779B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0BA5BA7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0619DA9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6FEF8EFE" w14:textId="36C030B8" w:rsidR="0034360F" w:rsidRPr="00632659" w:rsidRDefault="0034360F" w:rsidP="000C0DCD">
            <w:pPr>
              <w:spacing w:before="0" w:after="0" w:line="240" w:lineRule="auto"/>
              <w:ind w:left="0" w:right="44"/>
              <w:jc w:val="right"/>
              <w:rPr>
                <w:sz w:val="20"/>
                <w:szCs w:val="20"/>
                <w:lang w:eastAsia="ja-JP"/>
              </w:rPr>
            </w:pPr>
          </w:p>
        </w:tc>
      </w:tr>
      <w:tr w:rsidR="0034360F" w:rsidRPr="00632659" w14:paraId="6F3AEECB" w14:textId="77777777" w:rsidTr="0034360F">
        <w:tc>
          <w:tcPr>
            <w:tcW w:w="2825" w:type="dxa"/>
            <w:tcBorders>
              <w:top w:val="dashSmallGap" w:sz="4" w:space="0" w:color="auto"/>
              <w:left w:val="single" w:sz="12" w:space="0" w:color="auto"/>
              <w:bottom w:val="single" w:sz="6" w:space="0" w:color="auto"/>
              <w:right w:val="single" w:sz="6" w:space="0" w:color="auto"/>
            </w:tcBorders>
          </w:tcPr>
          <w:p w14:paraId="40351C72"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9. Progress Payment</w:t>
            </w:r>
          </w:p>
        </w:tc>
        <w:tc>
          <w:tcPr>
            <w:tcW w:w="1134" w:type="dxa"/>
            <w:tcBorders>
              <w:top w:val="dashSmallGap" w:sz="4" w:space="0" w:color="auto"/>
              <w:left w:val="single" w:sz="6" w:space="0" w:color="auto"/>
              <w:bottom w:val="single" w:sz="6" w:space="0" w:color="auto"/>
              <w:right w:val="single" w:sz="6" w:space="0" w:color="auto"/>
            </w:tcBorders>
          </w:tcPr>
          <w:p w14:paraId="5091239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single" w:sz="6" w:space="0" w:color="auto"/>
              <w:right w:val="single" w:sz="6" w:space="0" w:color="auto"/>
            </w:tcBorders>
          </w:tcPr>
          <w:p w14:paraId="6B0E6FED"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single" w:sz="6" w:space="0" w:color="auto"/>
              <w:right w:val="single" w:sz="6" w:space="0" w:color="auto"/>
            </w:tcBorders>
          </w:tcPr>
          <w:p w14:paraId="23E8D9C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single" w:sz="6" w:space="0" w:color="auto"/>
              <w:right w:val="single" w:sz="6" w:space="0" w:color="auto"/>
            </w:tcBorders>
          </w:tcPr>
          <w:p w14:paraId="36F7526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single" w:sz="6" w:space="0" w:color="auto"/>
              <w:right w:val="single" w:sz="6" w:space="0" w:color="auto"/>
            </w:tcBorders>
          </w:tcPr>
          <w:p w14:paraId="39ED705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single" w:sz="6" w:space="0" w:color="auto"/>
              <w:right w:val="single" w:sz="12" w:space="0" w:color="auto"/>
            </w:tcBorders>
          </w:tcPr>
          <w:p w14:paraId="492017B9" w14:textId="28E37ADE" w:rsidR="0034360F" w:rsidRPr="00632659" w:rsidRDefault="0034360F" w:rsidP="000C0DCD">
            <w:pPr>
              <w:spacing w:before="0" w:after="0" w:line="240" w:lineRule="auto"/>
              <w:ind w:left="0" w:right="44"/>
              <w:jc w:val="right"/>
              <w:rPr>
                <w:sz w:val="20"/>
                <w:szCs w:val="20"/>
                <w:lang w:eastAsia="ja-JP"/>
              </w:rPr>
            </w:pPr>
          </w:p>
        </w:tc>
      </w:tr>
      <w:tr w:rsidR="0034360F" w:rsidRPr="00632659" w14:paraId="781E9382" w14:textId="77777777" w:rsidTr="0034360F">
        <w:tc>
          <w:tcPr>
            <w:tcW w:w="2825" w:type="dxa"/>
            <w:tcBorders>
              <w:top w:val="single" w:sz="6" w:space="0" w:color="auto"/>
              <w:left w:val="single" w:sz="12" w:space="0" w:color="auto"/>
            </w:tcBorders>
          </w:tcPr>
          <w:p w14:paraId="42E7D2BD" w14:textId="77777777" w:rsidR="0034360F" w:rsidRPr="00632659" w:rsidRDefault="0034360F" w:rsidP="000C0DCD">
            <w:pPr>
              <w:spacing w:before="0" w:after="0" w:line="240" w:lineRule="auto"/>
              <w:ind w:left="318" w:right="176"/>
              <w:jc w:val="right"/>
              <w:rPr>
                <w:rFonts w:eastAsia="Times New Roman"/>
                <w:color w:val="000000"/>
                <w:sz w:val="20"/>
                <w:szCs w:val="20"/>
              </w:rPr>
            </w:pPr>
            <w:r w:rsidRPr="00632659">
              <w:rPr>
                <w:rFonts w:eastAsia="Times New Roman"/>
                <w:color w:val="000000"/>
                <w:sz w:val="20"/>
                <w:szCs w:val="20"/>
              </w:rPr>
              <w:t>Sub-total</w:t>
            </w:r>
          </w:p>
        </w:tc>
        <w:tc>
          <w:tcPr>
            <w:tcW w:w="1134" w:type="dxa"/>
            <w:tcBorders>
              <w:top w:val="single" w:sz="6" w:space="0" w:color="auto"/>
            </w:tcBorders>
          </w:tcPr>
          <w:p w14:paraId="528C733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single" w:sz="6" w:space="0" w:color="auto"/>
            </w:tcBorders>
          </w:tcPr>
          <w:p w14:paraId="712C63D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single" w:sz="6" w:space="0" w:color="auto"/>
            </w:tcBorders>
          </w:tcPr>
          <w:p w14:paraId="4EFFE42F"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single" w:sz="6" w:space="0" w:color="auto"/>
            </w:tcBorders>
          </w:tcPr>
          <w:p w14:paraId="49E1C34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single" w:sz="6" w:space="0" w:color="auto"/>
            </w:tcBorders>
          </w:tcPr>
          <w:p w14:paraId="1F04543D"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single" w:sz="6" w:space="0" w:color="auto"/>
              <w:right w:val="single" w:sz="12" w:space="0" w:color="auto"/>
            </w:tcBorders>
          </w:tcPr>
          <w:p w14:paraId="750C68D4" w14:textId="64FB7D57" w:rsidR="0034360F" w:rsidRPr="00632659" w:rsidRDefault="0034360F" w:rsidP="000C0DCD">
            <w:pPr>
              <w:spacing w:before="0" w:after="0" w:line="240" w:lineRule="auto"/>
              <w:ind w:left="0" w:right="44"/>
              <w:jc w:val="right"/>
              <w:rPr>
                <w:sz w:val="20"/>
                <w:szCs w:val="20"/>
                <w:lang w:eastAsia="ja-JP"/>
              </w:rPr>
            </w:pPr>
          </w:p>
        </w:tc>
      </w:tr>
      <w:tr w:rsidR="0034360F" w:rsidRPr="00632659" w14:paraId="1AA5CB9B" w14:textId="77777777" w:rsidTr="0034360F">
        <w:tc>
          <w:tcPr>
            <w:tcW w:w="2825" w:type="dxa"/>
            <w:tcBorders>
              <w:left w:val="single" w:sz="12" w:space="0" w:color="auto"/>
              <w:bottom w:val="single" w:sz="4" w:space="0" w:color="auto"/>
            </w:tcBorders>
          </w:tcPr>
          <w:p w14:paraId="480DE43A" w14:textId="77777777" w:rsidR="0034360F" w:rsidRPr="00632659" w:rsidRDefault="0034360F" w:rsidP="000C0DCD">
            <w:pPr>
              <w:spacing w:before="0" w:after="0" w:line="240" w:lineRule="auto"/>
              <w:ind w:left="318" w:right="176"/>
              <w:rPr>
                <w:rFonts w:eastAsia="Times New Roman"/>
                <w:color w:val="000000"/>
                <w:sz w:val="20"/>
                <w:szCs w:val="20"/>
              </w:rPr>
            </w:pPr>
          </w:p>
        </w:tc>
        <w:tc>
          <w:tcPr>
            <w:tcW w:w="1134" w:type="dxa"/>
            <w:tcBorders>
              <w:bottom w:val="single" w:sz="4" w:space="0" w:color="auto"/>
            </w:tcBorders>
          </w:tcPr>
          <w:p w14:paraId="57F9649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tcBorders>
          </w:tcPr>
          <w:p w14:paraId="1595587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tcBorders>
          </w:tcPr>
          <w:p w14:paraId="1D70868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tcBorders>
          </w:tcPr>
          <w:p w14:paraId="00E4ED9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tcBorders>
          </w:tcPr>
          <w:p w14:paraId="6C4DC10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right w:val="single" w:sz="12" w:space="0" w:color="auto"/>
            </w:tcBorders>
          </w:tcPr>
          <w:p w14:paraId="697A79F6" w14:textId="042075A4" w:rsidR="0034360F" w:rsidRPr="00632659" w:rsidRDefault="0034360F" w:rsidP="000C0DCD">
            <w:pPr>
              <w:spacing w:before="0" w:after="0" w:line="240" w:lineRule="auto"/>
              <w:ind w:left="0" w:right="44"/>
              <w:jc w:val="right"/>
              <w:rPr>
                <w:sz w:val="20"/>
                <w:szCs w:val="20"/>
                <w:lang w:eastAsia="ja-JP"/>
              </w:rPr>
            </w:pPr>
          </w:p>
        </w:tc>
      </w:tr>
      <w:tr w:rsidR="0034360F" w:rsidRPr="00632659" w14:paraId="2B4046E9" w14:textId="77777777" w:rsidTr="0034360F">
        <w:tc>
          <w:tcPr>
            <w:tcW w:w="2825" w:type="dxa"/>
            <w:tcBorders>
              <w:left w:val="single" w:sz="12" w:space="0" w:color="auto"/>
              <w:bottom w:val="dashSmallGap" w:sz="4" w:space="0" w:color="auto"/>
            </w:tcBorders>
          </w:tcPr>
          <w:p w14:paraId="6580B433" w14:textId="77777777" w:rsidR="0034360F" w:rsidRPr="00632659" w:rsidRDefault="0034360F" w:rsidP="000C0DCD">
            <w:pPr>
              <w:spacing w:before="0" w:after="0" w:line="240" w:lineRule="auto"/>
              <w:ind w:left="0" w:right="176"/>
              <w:rPr>
                <w:b/>
                <w:sz w:val="20"/>
                <w:szCs w:val="20"/>
                <w:lang w:eastAsia="ja-JP"/>
              </w:rPr>
            </w:pPr>
            <w:r w:rsidRPr="00632659">
              <w:rPr>
                <w:b/>
                <w:sz w:val="20"/>
                <w:szCs w:val="20"/>
                <w:lang w:eastAsia="ja-JP"/>
              </w:rPr>
              <w:t xml:space="preserve">State </w:t>
            </w:r>
            <w:r w:rsidRPr="00632659">
              <w:rPr>
                <w:rFonts w:eastAsia="Times New Roman"/>
                <w:b/>
                <w:color w:val="000000"/>
                <w:sz w:val="20"/>
                <w:szCs w:val="20"/>
              </w:rPr>
              <w:t>Contributions</w:t>
            </w:r>
          </w:p>
        </w:tc>
        <w:tc>
          <w:tcPr>
            <w:tcW w:w="1134" w:type="dxa"/>
            <w:tcBorders>
              <w:bottom w:val="dashSmallGap" w:sz="4" w:space="0" w:color="auto"/>
            </w:tcBorders>
          </w:tcPr>
          <w:p w14:paraId="158DFFE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039E8EDF"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74DBA799"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29B9875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56301425"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right w:val="single" w:sz="12" w:space="0" w:color="auto"/>
            </w:tcBorders>
          </w:tcPr>
          <w:p w14:paraId="4D8966F9" w14:textId="7DF25EE9" w:rsidR="0034360F" w:rsidRPr="00632659" w:rsidRDefault="0034360F" w:rsidP="000C0DCD">
            <w:pPr>
              <w:spacing w:before="0" w:after="0" w:line="240" w:lineRule="auto"/>
              <w:ind w:left="0" w:right="44"/>
              <w:jc w:val="right"/>
              <w:rPr>
                <w:sz w:val="20"/>
                <w:szCs w:val="20"/>
                <w:lang w:eastAsia="ja-JP"/>
              </w:rPr>
            </w:pPr>
          </w:p>
        </w:tc>
      </w:tr>
      <w:tr w:rsidR="0034360F" w:rsidRPr="00632659" w14:paraId="3684F7A5" w14:textId="77777777" w:rsidTr="0034360F">
        <w:tc>
          <w:tcPr>
            <w:tcW w:w="2825" w:type="dxa"/>
            <w:tcBorders>
              <w:top w:val="dashSmallGap" w:sz="4" w:space="0" w:color="auto"/>
              <w:left w:val="single" w:sz="12" w:space="0" w:color="auto"/>
              <w:bottom w:val="dashSmallGap" w:sz="4" w:space="0" w:color="auto"/>
            </w:tcBorders>
          </w:tcPr>
          <w:p w14:paraId="5BED1410"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1. Payment on signature</w:t>
            </w:r>
          </w:p>
        </w:tc>
        <w:tc>
          <w:tcPr>
            <w:tcW w:w="1134" w:type="dxa"/>
            <w:tcBorders>
              <w:top w:val="dashSmallGap" w:sz="4" w:space="0" w:color="auto"/>
              <w:bottom w:val="dashSmallGap" w:sz="4" w:space="0" w:color="auto"/>
            </w:tcBorders>
          </w:tcPr>
          <w:p w14:paraId="3127853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542ECCA0"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226CE5B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46B4DA1F"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41060F50"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2320A5CA" w14:textId="0D81A0E4" w:rsidR="0034360F" w:rsidRPr="00632659" w:rsidRDefault="0034360F" w:rsidP="000C0DCD">
            <w:pPr>
              <w:spacing w:before="0" w:after="0" w:line="240" w:lineRule="auto"/>
              <w:ind w:left="0" w:right="44"/>
              <w:jc w:val="right"/>
              <w:rPr>
                <w:sz w:val="20"/>
                <w:szCs w:val="20"/>
                <w:lang w:eastAsia="ja-JP"/>
              </w:rPr>
            </w:pPr>
          </w:p>
        </w:tc>
      </w:tr>
      <w:tr w:rsidR="0034360F" w:rsidRPr="00632659" w14:paraId="74468A4D" w14:textId="77777777" w:rsidTr="0034360F">
        <w:tc>
          <w:tcPr>
            <w:tcW w:w="2825" w:type="dxa"/>
            <w:tcBorders>
              <w:top w:val="dashSmallGap" w:sz="4" w:space="0" w:color="auto"/>
              <w:left w:val="single" w:sz="12" w:space="0" w:color="auto"/>
              <w:bottom w:val="dashSmallGap" w:sz="4" w:space="0" w:color="auto"/>
            </w:tcBorders>
          </w:tcPr>
          <w:p w14:paraId="261D56CD"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2. Progress Payment</w:t>
            </w:r>
          </w:p>
        </w:tc>
        <w:tc>
          <w:tcPr>
            <w:tcW w:w="1134" w:type="dxa"/>
            <w:tcBorders>
              <w:top w:val="dashSmallGap" w:sz="4" w:space="0" w:color="auto"/>
              <w:bottom w:val="dashSmallGap" w:sz="4" w:space="0" w:color="auto"/>
            </w:tcBorders>
          </w:tcPr>
          <w:p w14:paraId="4E97B27D"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2CA75235"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2A098B3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4B2E1C7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5AEAB34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4306BB26" w14:textId="20864AA7" w:rsidR="0034360F" w:rsidRPr="00632659" w:rsidRDefault="0034360F" w:rsidP="000C0DCD">
            <w:pPr>
              <w:spacing w:before="0" w:after="0" w:line="240" w:lineRule="auto"/>
              <w:ind w:left="0" w:right="44"/>
              <w:jc w:val="right"/>
              <w:rPr>
                <w:sz w:val="20"/>
                <w:szCs w:val="20"/>
                <w:lang w:eastAsia="ja-JP"/>
              </w:rPr>
            </w:pPr>
          </w:p>
        </w:tc>
      </w:tr>
      <w:tr w:rsidR="0034360F" w:rsidRPr="00632659" w14:paraId="79DC382E" w14:textId="77777777" w:rsidTr="0034360F">
        <w:tc>
          <w:tcPr>
            <w:tcW w:w="2825" w:type="dxa"/>
            <w:tcBorders>
              <w:top w:val="dashSmallGap" w:sz="4" w:space="0" w:color="auto"/>
              <w:left w:val="single" w:sz="12" w:space="0" w:color="auto"/>
              <w:bottom w:val="dashSmallGap" w:sz="4" w:space="0" w:color="auto"/>
            </w:tcBorders>
          </w:tcPr>
          <w:p w14:paraId="5134A295"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3. Progress Payment</w:t>
            </w:r>
          </w:p>
        </w:tc>
        <w:tc>
          <w:tcPr>
            <w:tcW w:w="1134" w:type="dxa"/>
            <w:tcBorders>
              <w:top w:val="dashSmallGap" w:sz="4" w:space="0" w:color="auto"/>
              <w:bottom w:val="dashSmallGap" w:sz="4" w:space="0" w:color="auto"/>
            </w:tcBorders>
          </w:tcPr>
          <w:p w14:paraId="6B4E1CA5"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2EADE31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5FED1090"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24A15B2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40E9472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5D329DCA" w14:textId="78ED4126" w:rsidR="0034360F" w:rsidRPr="00632659" w:rsidRDefault="0034360F" w:rsidP="000C0DCD">
            <w:pPr>
              <w:spacing w:before="0" w:after="0" w:line="240" w:lineRule="auto"/>
              <w:ind w:left="0" w:right="44"/>
              <w:jc w:val="right"/>
              <w:rPr>
                <w:sz w:val="20"/>
                <w:szCs w:val="20"/>
                <w:lang w:eastAsia="ja-JP"/>
              </w:rPr>
            </w:pPr>
          </w:p>
        </w:tc>
      </w:tr>
      <w:tr w:rsidR="0034360F" w:rsidRPr="00632659" w14:paraId="49F2D517" w14:textId="77777777" w:rsidTr="0034360F">
        <w:tc>
          <w:tcPr>
            <w:tcW w:w="2825" w:type="dxa"/>
            <w:tcBorders>
              <w:top w:val="dashSmallGap" w:sz="4" w:space="0" w:color="auto"/>
              <w:left w:val="single" w:sz="12" w:space="0" w:color="auto"/>
              <w:bottom w:val="dashSmallGap" w:sz="4" w:space="0" w:color="auto"/>
            </w:tcBorders>
          </w:tcPr>
          <w:p w14:paraId="106428D6"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4. Progress Payment</w:t>
            </w:r>
          </w:p>
        </w:tc>
        <w:tc>
          <w:tcPr>
            <w:tcW w:w="1134" w:type="dxa"/>
            <w:tcBorders>
              <w:top w:val="dashSmallGap" w:sz="4" w:space="0" w:color="auto"/>
              <w:bottom w:val="dashSmallGap" w:sz="4" w:space="0" w:color="auto"/>
            </w:tcBorders>
          </w:tcPr>
          <w:p w14:paraId="6D7F5169"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486327C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1EF9AFDF"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6BDCC8C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4DFA60A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100FD1DD" w14:textId="505AFF20" w:rsidR="0034360F" w:rsidRPr="00632659" w:rsidRDefault="0034360F" w:rsidP="000C0DCD">
            <w:pPr>
              <w:spacing w:before="0" w:after="0" w:line="240" w:lineRule="auto"/>
              <w:ind w:left="0" w:right="44"/>
              <w:jc w:val="right"/>
              <w:rPr>
                <w:sz w:val="20"/>
                <w:szCs w:val="20"/>
                <w:lang w:eastAsia="ja-JP"/>
              </w:rPr>
            </w:pPr>
          </w:p>
        </w:tc>
      </w:tr>
      <w:tr w:rsidR="0034360F" w:rsidRPr="00632659" w14:paraId="50774B7C" w14:textId="77777777" w:rsidTr="0034360F">
        <w:tc>
          <w:tcPr>
            <w:tcW w:w="2825" w:type="dxa"/>
            <w:tcBorders>
              <w:top w:val="dashSmallGap" w:sz="4" w:space="0" w:color="auto"/>
              <w:left w:val="single" w:sz="12" w:space="0" w:color="auto"/>
              <w:bottom w:val="dashSmallGap" w:sz="4" w:space="0" w:color="auto"/>
            </w:tcBorders>
          </w:tcPr>
          <w:p w14:paraId="03E5A9FA"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5. Progress Payment</w:t>
            </w:r>
          </w:p>
        </w:tc>
        <w:tc>
          <w:tcPr>
            <w:tcW w:w="1134" w:type="dxa"/>
            <w:tcBorders>
              <w:top w:val="dashSmallGap" w:sz="4" w:space="0" w:color="auto"/>
              <w:bottom w:val="dashSmallGap" w:sz="4" w:space="0" w:color="auto"/>
            </w:tcBorders>
          </w:tcPr>
          <w:p w14:paraId="1CB68E6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2281A9D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635D34DB"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09C1A5A8"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5D77E7FD"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64FCC751" w14:textId="195B4522" w:rsidR="0034360F" w:rsidRPr="00632659" w:rsidRDefault="0034360F" w:rsidP="000C0DCD">
            <w:pPr>
              <w:spacing w:before="0" w:after="0" w:line="240" w:lineRule="auto"/>
              <w:ind w:left="0" w:right="44"/>
              <w:jc w:val="right"/>
              <w:rPr>
                <w:sz w:val="20"/>
                <w:szCs w:val="20"/>
                <w:lang w:eastAsia="ja-JP"/>
              </w:rPr>
            </w:pPr>
          </w:p>
        </w:tc>
      </w:tr>
      <w:tr w:rsidR="0034360F" w:rsidRPr="00632659" w14:paraId="64AB028C" w14:textId="77777777" w:rsidTr="0034360F">
        <w:tc>
          <w:tcPr>
            <w:tcW w:w="2825" w:type="dxa"/>
            <w:tcBorders>
              <w:top w:val="dashSmallGap" w:sz="4" w:space="0" w:color="auto"/>
              <w:left w:val="single" w:sz="12" w:space="0" w:color="auto"/>
              <w:bottom w:val="dashSmallGap" w:sz="4" w:space="0" w:color="auto"/>
            </w:tcBorders>
          </w:tcPr>
          <w:p w14:paraId="0B97C4D1"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6. Progress Payment</w:t>
            </w:r>
          </w:p>
        </w:tc>
        <w:tc>
          <w:tcPr>
            <w:tcW w:w="1134" w:type="dxa"/>
            <w:tcBorders>
              <w:top w:val="dashSmallGap" w:sz="4" w:space="0" w:color="auto"/>
              <w:bottom w:val="dashSmallGap" w:sz="4" w:space="0" w:color="auto"/>
            </w:tcBorders>
          </w:tcPr>
          <w:p w14:paraId="58664790" w14:textId="77777777" w:rsidR="0034360F" w:rsidRPr="00632659" w:rsidRDefault="0034360F" w:rsidP="000C0DCD">
            <w:pPr>
              <w:spacing w:before="0" w:after="0" w:line="240" w:lineRule="auto"/>
              <w:ind w:left="318" w:right="44"/>
              <w:jc w:val="right"/>
              <w:rPr>
                <w:sz w:val="20"/>
                <w:szCs w:val="20"/>
                <w:lang w:eastAsia="ja-JP"/>
              </w:rPr>
            </w:pPr>
          </w:p>
        </w:tc>
        <w:tc>
          <w:tcPr>
            <w:tcW w:w="1134" w:type="dxa"/>
            <w:tcBorders>
              <w:top w:val="dashSmallGap" w:sz="4" w:space="0" w:color="auto"/>
              <w:bottom w:val="dashSmallGap" w:sz="4" w:space="0" w:color="auto"/>
            </w:tcBorders>
          </w:tcPr>
          <w:p w14:paraId="66D43DA5" w14:textId="77777777" w:rsidR="0034360F" w:rsidRPr="00632659" w:rsidRDefault="0034360F" w:rsidP="000C0DCD">
            <w:pPr>
              <w:spacing w:before="0" w:after="0" w:line="240" w:lineRule="auto"/>
              <w:ind w:left="318" w:right="44"/>
              <w:jc w:val="right"/>
              <w:rPr>
                <w:sz w:val="20"/>
                <w:szCs w:val="20"/>
                <w:lang w:eastAsia="ja-JP"/>
              </w:rPr>
            </w:pPr>
          </w:p>
        </w:tc>
        <w:tc>
          <w:tcPr>
            <w:tcW w:w="1134" w:type="dxa"/>
            <w:tcBorders>
              <w:top w:val="dashSmallGap" w:sz="4" w:space="0" w:color="auto"/>
              <w:bottom w:val="dashSmallGap" w:sz="4" w:space="0" w:color="auto"/>
            </w:tcBorders>
          </w:tcPr>
          <w:p w14:paraId="774DD714" w14:textId="77777777" w:rsidR="0034360F" w:rsidRPr="00632659" w:rsidRDefault="0034360F" w:rsidP="000C0DCD">
            <w:pPr>
              <w:spacing w:before="0" w:after="0" w:line="240" w:lineRule="auto"/>
              <w:ind w:left="318" w:right="44"/>
              <w:jc w:val="right"/>
              <w:rPr>
                <w:sz w:val="20"/>
                <w:szCs w:val="20"/>
                <w:lang w:eastAsia="ja-JP"/>
              </w:rPr>
            </w:pPr>
          </w:p>
        </w:tc>
        <w:tc>
          <w:tcPr>
            <w:tcW w:w="1134" w:type="dxa"/>
            <w:tcBorders>
              <w:top w:val="dashSmallGap" w:sz="4" w:space="0" w:color="auto"/>
              <w:bottom w:val="dashSmallGap" w:sz="4" w:space="0" w:color="auto"/>
            </w:tcBorders>
          </w:tcPr>
          <w:p w14:paraId="004108F0" w14:textId="77777777" w:rsidR="0034360F" w:rsidRPr="00632659" w:rsidRDefault="0034360F" w:rsidP="000C0DCD">
            <w:pPr>
              <w:spacing w:before="0" w:after="0" w:line="240" w:lineRule="auto"/>
              <w:ind w:left="318" w:right="44"/>
              <w:jc w:val="right"/>
              <w:rPr>
                <w:sz w:val="20"/>
                <w:szCs w:val="20"/>
                <w:lang w:eastAsia="ja-JP"/>
              </w:rPr>
            </w:pPr>
          </w:p>
        </w:tc>
        <w:tc>
          <w:tcPr>
            <w:tcW w:w="1134" w:type="dxa"/>
            <w:tcBorders>
              <w:top w:val="dashSmallGap" w:sz="4" w:space="0" w:color="auto"/>
              <w:bottom w:val="dashSmallGap" w:sz="4" w:space="0" w:color="auto"/>
            </w:tcBorders>
          </w:tcPr>
          <w:p w14:paraId="4C211509" w14:textId="77777777" w:rsidR="0034360F" w:rsidRPr="00632659" w:rsidRDefault="0034360F" w:rsidP="000C0DCD">
            <w:pPr>
              <w:spacing w:before="0" w:after="0" w:line="240" w:lineRule="auto"/>
              <w:ind w:left="318"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5A009D9A" w14:textId="5C0BCF6B" w:rsidR="0034360F" w:rsidRPr="00632659" w:rsidRDefault="0034360F" w:rsidP="000C0DCD">
            <w:pPr>
              <w:spacing w:before="0" w:after="0" w:line="240" w:lineRule="auto"/>
              <w:ind w:left="318" w:right="44"/>
              <w:jc w:val="right"/>
              <w:rPr>
                <w:sz w:val="20"/>
                <w:szCs w:val="20"/>
                <w:lang w:eastAsia="ja-JP"/>
              </w:rPr>
            </w:pPr>
          </w:p>
        </w:tc>
      </w:tr>
      <w:tr w:rsidR="0034360F" w:rsidRPr="00632659" w14:paraId="4BCB9D7A" w14:textId="77777777" w:rsidTr="0034360F">
        <w:tc>
          <w:tcPr>
            <w:tcW w:w="2825" w:type="dxa"/>
            <w:tcBorders>
              <w:top w:val="dashSmallGap" w:sz="4" w:space="0" w:color="auto"/>
              <w:left w:val="single" w:sz="12" w:space="0" w:color="auto"/>
              <w:bottom w:val="dashSmallGap" w:sz="4" w:space="0" w:color="auto"/>
            </w:tcBorders>
          </w:tcPr>
          <w:p w14:paraId="0F8DA8C7"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7. Progress Payment</w:t>
            </w:r>
          </w:p>
        </w:tc>
        <w:tc>
          <w:tcPr>
            <w:tcW w:w="1134" w:type="dxa"/>
            <w:tcBorders>
              <w:top w:val="dashSmallGap" w:sz="4" w:space="0" w:color="auto"/>
              <w:bottom w:val="dashSmallGap" w:sz="4" w:space="0" w:color="auto"/>
            </w:tcBorders>
          </w:tcPr>
          <w:p w14:paraId="48908DB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6C98B05D"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38B2E3A9"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41D4983F"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69263DC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13E1782A" w14:textId="2C30D9F4" w:rsidR="0034360F" w:rsidRPr="00632659" w:rsidRDefault="0034360F" w:rsidP="000C0DCD">
            <w:pPr>
              <w:spacing w:before="0" w:after="0" w:line="240" w:lineRule="auto"/>
              <w:ind w:left="0" w:right="44"/>
              <w:jc w:val="right"/>
              <w:rPr>
                <w:sz w:val="20"/>
                <w:szCs w:val="20"/>
                <w:lang w:eastAsia="ja-JP"/>
              </w:rPr>
            </w:pPr>
          </w:p>
        </w:tc>
      </w:tr>
      <w:tr w:rsidR="0034360F" w:rsidRPr="00632659" w14:paraId="42AA59E8" w14:textId="77777777" w:rsidTr="0034360F">
        <w:tc>
          <w:tcPr>
            <w:tcW w:w="2825" w:type="dxa"/>
            <w:tcBorders>
              <w:top w:val="dashSmallGap" w:sz="4" w:space="0" w:color="auto"/>
              <w:left w:val="single" w:sz="12" w:space="0" w:color="auto"/>
              <w:bottom w:val="dashSmallGap" w:sz="4" w:space="0" w:color="auto"/>
            </w:tcBorders>
          </w:tcPr>
          <w:p w14:paraId="5D653054"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8. Progress Payment</w:t>
            </w:r>
          </w:p>
        </w:tc>
        <w:tc>
          <w:tcPr>
            <w:tcW w:w="1134" w:type="dxa"/>
            <w:tcBorders>
              <w:top w:val="dashSmallGap" w:sz="4" w:space="0" w:color="auto"/>
              <w:bottom w:val="dashSmallGap" w:sz="4" w:space="0" w:color="auto"/>
            </w:tcBorders>
          </w:tcPr>
          <w:p w14:paraId="0DFBECA5"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14B23F8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153BB965"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2F4416A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7D2BAFF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62250E81" w14:textId="7B1C0654" w:rsidR="0034360F" w:rsidRPr="00632659" w:rsidRDefault="0034360F" w:rsidP="000C0DCD">
            <w:pPr>
              <w:spacing w:before="0" w:after="0" w:line="240" w:lineRule="auto"/>
              <w:ind w:left="0" w:right="44"/>
              <w:jc w:val="right"/>
              <w:rPr>
                <w:sz w:val="20"/>
                <w:szCs w:val="20"/>
                <w:lang w:eastAsia="ja-JP"/>
              </w:rPr>
            </w:pPr>
          </w:p>
        </w:tc>
      </w:tr>
      <w:tr w:rsidR="0034360F" w:rsidRPr="00632659" w14:paraId="056F856A" w14:textId="77777777" w:rsidTr="0034360F">
        <w:tc>
          <w:tcPr>
            <w:tcW w:w="2825" w:type="dxa"/>
            <w:tcBorders>
              <w:top w:val="dashSmallGap" w:sz="4" w:space="0" w:color="auto"/>
              <w:left w:val="single" w:sz="12" w:space="0" w:color="auto"/>
            </w:tcBorders>
          </w:tcPr>
          <w:p w14:paraId="1C47FA77"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9. Progress Payment</w:t>
            </w:r>
          </w:p>
        </w:tc>
        <w:tc>
          <w:tcPr>
            <w:tcW w:w="1134" w:type="dxa"/>
            <w:tcBorders>
              <w:top w:val="dashSmallGap" w:sz="4" w:space="0" w:color="auto"/>
            </w:tcBorders>
          </w:tcPr>
          <w:p w14:paraId="1060714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tcBorders>
          </w:tcPr>
          <w:p w14:paraId="5EE5DC7F"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tcBorders>
          </w:tcPr>
          <w:p w14:paraId="3348E714"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tcBorders>
          </w:tcPr>
          <w:p w14:paraId="0ED5B62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tcBorders>
          </w:tcPr>
          <w:p w14:paraId="788B057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right w:val="single" w:sz="12" w:space="0" w:color="auto"/>
            </w:tcBorders>
          </w:tcPr>
          <w:p w14:paraId="37BA6989" w14:textId="100A5C7E" w:rsidR="0034360F" w:rsidRPr="00632659" w:rsidRDefault="0034360F" w:rsidP="000C0DCD">
            <w:pPr>
              <w:spacing w:before="0" w:after="0" w:line="240" w:lineRule="auto"/>
              <w:ind w:left="0" w:right="44"/>
              <w:jc w:val="right"/>
              <w:rPr>
                <w:sz w:val="20"/>
                <w:szCs w:val="20"/>
                <w:lang w:eastAsia="ja-JP"/>
              </w:rPr>
            </w:pPr>
          </w:p>
        </w:tc>
      </w:tr>
      <w:tr w:rsidR="0034360F" w:rsidRPr="00632659" w14:paraId="4FA58D6F" w14:textId="77777777" w:rsidTr="0034360F">
        <w:tc>
          <w:tcPr>
            <w:tcW w:w="2825" w:type="dxa"/>
            <w:tcBorders>
              <w:left w:val="single" w:sz="12" w:space="0" w:color="auto"/>
            </w:tcBorders>
          </w:tcPr>
          <w:p w14:paraId="225DE26A" w14:textId="77777777" w:rsidR="0034360F" w:rsidRPr="00632659" w:rsidRDefault="0034360F" w:rsidP="000C0DCD">
            <w:pPr>
              <w:spacing w:before="0" w:after="0" w:line="240" w:lineRule="auto"/>
              <w:ind w:left="0"/>
              <w:jc w:val="right"/>
              <w:rPr>
                <w:rFonts w:eastAsia="Times New Roman"/>
                <w:color w:val="000000"/>
                <w:sz w:val="20"/>
                <w:szCs w:val="20"/>
              </w:rPr>
            </w:pPr>
            <w:r w:rsidRPr="00632659">
              <w:rPr>
                <w:rFonts w:eastAsia="Times New Roman"/>
                <w:color w:val="000000"/>
                <w:sz w:val="20"/>
                <w:szCs w:val="20"/>
              </w:rPr>
              <w:t>Sub-total</w:t>
            </w:r>
          </w:p>
        </w:tc>
        <w:tc>
          <w:tcPr>
            <w:tcW w:w="1134" w:type="dxa"/>
          </w:tcPr>
          <w:p w14:paraId="06C3CB1D"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2053B968"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46FC8227"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6019F4EC"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690BF226"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right w:val="single" w:sz="12" w:space="0" w:color="auto"/>
            </w:tcBorders>
          </w:tcPr>
          <w:p w14:paraId="5ED5EB02" w14:textId="085CBEAF" w:rsidR="0034360F" w:rsidRPr="00632659" w:rsidRDefault="0034360F" w:rsidP="000C0DCD">
            <w:pPr>
              <w:spacing w:before="0" w:after="0" w:line="240" w:lineRule="auto"/>
              <w:ind w:left="0" w:right="44"/>
              <w:jc w:val="right"/>
              <w:rPr>
                <w:sz w:val="20"/>
                <w:szCs w:val="20"/>
                <w:lang w:eastAsia="ja-JP"/>
              </w:rPr>
            </w:pPr>
          </w:p>
        </w:tc>
      </w:tr>
      <w:tr w:rsidR="0034360F" w:rsidRPr="00632659" w14:paraId="41A9CE60" w14:textId="77777777" w:rsidTr="0034360F">
        <w:tc>
          <w:tcPr>
            <w:tcW w:w="2825" w:type="dxa"/>
            <w:tcBorders>
              <w:left w:val="single" w:sz="12" w:space="0" w:color="auto"/>
              <w:bottom w:val="single" w:sz="4" w:space="0" w:color="auto"/>
            </w:tcBorders>
          </w:tcPr>
          <w:p w14:paraId="1D2FAFC5" w14:textId="77777777" w:rsidR="0034360F" w:rsidRPr="00632659" w:rsidRDefault="0034360F" w:rsidP="000C0DCD">
            <w:pPr>
              <w:spacing w:before="0" w:after="0" w:line="240" w:lineRule="auto"/>
              <w:ind w:left="0"/>
              <w:jc w:val="right"/>
              <w:rPr>
                <w:rFonts w:eastAsia="Times New Roman"/>
                <w:color w:val="000000"/>
                <w:sz w:val="20"/>
                <w:szCs w:val="20"/>
              </w:rPr>
            </w:pPr>
          </w:p>
        </w:tc>
        <w:tc>
          <w:tcPr>
            <w:tcW w:w="1134" w:type="dxa"/>
            <w:tcBorders>
              <w:bottom w:val="single" w:sz="4" w:space="0" w:color="auto"/>
            </w:tcBorders>
          </w:tcPr>
          <w:p w14:paraId="4976E73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tcBorders>
          </w:tcPr>
          <w:p w14:paraId="719204B8"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tcBorders>
          </w:tcPr>
          <w:p w14:paraId="09CC06D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tcBorders>
          </w:tcPr>
          <w:p w14:paraId="732E896B"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tcBorders>
          </w:tcPr>
          <w:p w14:paraId="0F0D0465"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4" w:space="0" w:color="auto"/>
              <w:right w:val="single" w:sz="12" w:space="0" w:color="auto"/>
            </w:tcBorders>
          </w:tcPr>
          <w:p w14:paraId="5B5AB39F" w14:textId="0A558CF3" w:rsidR="0034360F" w:rsidRPr="00632659" w:rsidRDefault="0034360F" w:rsidP="000C0DCD">
            <w:pPr>
              <w:spacing w:before="0" w:after="0" w:line="240" w:lineRule="auto"/>
              <w:ind w:left="0" w:right="44"/>
              <w:jc w:val="right"/>
              <w:rPr>
                <w:sz w:val="20"/>
                <w:szCs w:val="20"/>
                <w:lang w:eastAsia="ja-JP"/>
              </w:rPr>
            </w:pPr>
          </w:p>
        </w:tc>
      </w:tr>
      <w:tr w:rsidR="0034360F" w:rsidRPr="00632659" w14:paraId="6FA7E1A9" w14:textId="77777777" w:rsidTr="0034360F">
        <w:tc>
          <w:tcPr>
            <w:tcW w:w="2825" w:type="dxa"/>
            <w:tcBorders>
              <w:left w:val="single" w:sz="12" w:space="0" w:color="auto"/>
              <w:bottom w:val="dashSmallGap" w:sz="4" w:space="0" w:color="auto"/>
            </w:tcBorders>
          </w:tcPr>
          <w:p w14:paraId="2A5F1D21" w14:textId="77777777" w:rsidR="0034360F" w:rsidRPr="00632659" w:rsidRDefault="0034360F" w:rsidP="000C0DCD">
            <w:pPr>
              <w:spacing w:before="0" w:after="0" w:line="240" w:lineRule="auto"/>
              <w:ind w:left="0"/>
              <w:rPr>
                <w:rFonts w:eastAsia="Times New Roman"/>
                <w:b/>
                <w:color w:val="000000"/>
                <w:sz w:val="20"/>
                <w:szCs w:val="20"/>
              </w:rPr>
            </w:pPr>
            <w:r w:rsidRPr="00632659">
              <w:rPr>
                <w:rFonts w:eastAsia="Times New Roman"/>
                <w:b/>
                <w:color w:val="000000"/>
                <w:sz w:val="20"/>
                <w:szCs w:val="20"/>
              </w:rPr>
              <w:t>Interest</w:t>
            </w:r>
          </w:p>
        </w:tc>
        <w:tc>
          <w:tcPr>
            <w:tcW w:w="1134" w:type="dxa"/>
            <w:tcBorders>
              <w:bottom w:val="dashSmallGap" w:sz="4" w:space="0" w:color="auto"/>
            </w:tcBorders>
          </w:tcPr>
          <w:p w14:paraId="1DED562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350FD85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3BEC1D5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6C2F276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tcBorders>
          </w:tcPr>
          <w:p w14:paraId="0275DEE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dashSmallGap" w:sz="4" w:space="0" w:color="auto"/>
              <w:right w:val="single" w:sz="12" w:space="0" w:color="auto"/>
            </w:tcBorders>
          </w:tcPr>
          <w:p w14:paraId="6807006A" w14:textId="016E606D" w:rsidR="0034360F" w:rsidRPr="00632659" w:rsidRDefault="0034360F" w:rsidP="000C0DCD">
            <w:pPr>
              <w:spacing w:before="0" w:after="0" w:line="240" w:lineRule="auto"/>
              <w:ind w:left="0" w:right="44"/>
              <w:jc w:val="right"/>
              <w:rPr>
                <w:sz w:val="20"/>
                <w:szCs w:val="20"/>
                <w:lang w:eastAsia="ja-JP"/>
              </w:rPr>
            </w:pPr>
          </w:p>
        </w:tc>
      </w:tr>
      <w:tr w:rsidR="0034360F" w:rsidRPr="00632659" w14:paraId="37D07B6A" w14:textId="77777777" w:rsidTr="0034360F">
        <w:tc>
          <w:tcPr>
            <w:tcW w:w="2825" w:type="dxa"/>
            <w:tcBorders>
              <w:top w:val="dashSmallGap" w:sz="4" w:space="0" w:color="auto"/>
              <w:left w:val="single" w:sz="12" w:space="0" w:color="auto"/>
              <w:bottom w:val="dashSmallGap" w:sz="4" w:space="0" w:color="auto"/>
            </w:tcBorders>
          </w:tcPr>
          <w:p w14:paraId="1688F39A"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Interest earned on Commonwealth Funding</w:t>
            </w:r>
          </w:p>
        </w:tc>
        <w:tc>
          <w:tcPr>
            <w:tcW w:w="1134" w:type="dxa"/>
            <w:tcBorders>
              <w:top w:val="dashSmallGap" w:sz="4" w:space="0" w:color="auto"/>
              <w:bottom w:val="dashSmallGap" w:sz="4" w:space="0" w:color="auto"/>
            </w:tcBorders>
          </w:tcPr>
          <w:p w14:paraId="1EF6214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63687650"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398FD81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5E62D6C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tcBorders>
          </w:tcPr>
          <w:p w14:paraId="00405E2A"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bottom w:val="dashSmallGap" w:sz="4" w:space="0" w:color="auto"/>
              <w:right w:val="single" w:sz="12" w:space="0" w:color="auto"/>
            </w:tcBorders>
          </w:tcPr>
          <w:p w14:paraId="10D789DC" w14:textId="7EF46129" w:rsidR="0034360F" w:rsidRPr="00632659" w:rsidRDefault="0034360F" w:rsidP="000C0DCD">
            <w:pPr>
              <w:spacing w:before="0" w:after="0" w:line="240" w:lineRule="auto"/>
              <w:ind w:left="0" w:right="44"/>
              <w:jc w:val="right"/>
              <w:rPr>
                <w:sz w:val="20"/>
                <w:szCs w:val="20"/>
                <w:lang w:eastAsia="ja-JP"/>
              </w:rPr>
            </w:pPr>
          </w:p>
        </w:tc>
      </w:tr>
      <w:tr w:rsidR="0034360F" w:rsidRPr="00632659" w14:paraId="63B92B78" w14:textId="77777777" w:rsidTr="0034360F">
        <w:tc>
          <w:tcPr>
            <w:tcW w:w="2825" w:type="dxa"/>
            <w:tcBorders>
              <w:top w:val="dashSmallGap" w:sz="4" w:space="0" w:color="auto"/>
              <w:left w:val="single" w:sz="12" w:space="0" w:color="auto"/>
            </w:tcBorders>
          </w:tcPr>
          <w:p w14:paraId="541B57B7" w14:textId="77777777" w:rsidR="0034360F" w:rsidRPr="00632659" w:rsidRDefault="0034360F" w:rsidP="000C0DCD">
            <w:pPr>
              <w:spacing w:before="0" w:after="0" w:line="240" w:lineRule="auto"/>
              <w:ind w:left="175" w:right="176"/>
              <w:rPr>
                <w:rFonts w:eastAsia="Times New Roman"/>
                <w:color w:val="000000"/>
                <w:sz w:val="20"/>
                <w:szCs w:val="20"/>
              </w:rPr>
            </w:pPr>
            <w:r w:rsidRPr="00632659">
              <w:rPr>
                <w:rFonts w:eastAsia="Times New Roman"/>
                <w:color w:val="000000"/>
                <w:sz w:val="20"/>
                <w:szCs w:val="20"/>
              </w:rPr>
              <w:t>Interest earned on State Contribution</w:t>
            </w:r>
          </w:p>
        </w:tc>
        <w:tc>
          <w:tcPr>
            <w:tcW w:w="1134" w:type="dxa"/>
            <w:tcBorders>
              <w:top w:val="dashSmallGap" w:sz="4" w:space="0" w:color="auto"/>
            </w:tcBorders>
          </w:tcPr>
          <w:p w14:paraId="3800E8E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tcBorders>
          </w:tcPr>
          <w:p w14:paraId="15F32B6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tcBorders>
          </w:tcPr>
          <w:p w14:paraId="2CD4C73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tcBorders>
          </w:tcPr>
          <w:p w14:paraId="79EB56AE"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tcBorders>
          </w:tcPr>
          <w:p w14:paraId="1D9347E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top w:val="dashSmallGap" w:sz="4" w:space="0" w:color="auto"/>
              <w:right w:val="single" w:sz="12" w:space="0" w:color="auto"/>
            </w:tcBorders>
          </w:tcPr>
          <w:p w14:paraId="546938E9" w14:textId="40692A94" w:rsidR="0034360F" w:rsidRPr="00632659" w:rsidRDefault="0034360F" w:rsidP="000C0DCD">
            <w:pPr>
              <w:spacing w:before="0" w:after="0" w:line="240" w:lineRule="auto"/>
              <w:ind w:left="0" w:right="44"/>
              <w:jc w:val="right"/>
              <w:rPr>
                <w:sz w:val="20"/>
                <w:szCs w:val="20"/>
                <w:lang w:eastAsia="ja-JP"/>
              </w:rPr>
            </w:pPr>
          </w:p>
        </w:tc>
      </w:tr>
      <w:tr w:rsidR="0034360F" w:rsidRPr="00632659" w14:paraId="6628E032" w14:textId="77777777" w:rsidTr="0034360F">
        <w:tc>
          <w:tcPr>
            <w:tcW w:w="2825" w:type="dxa"/>
            <w:tcBorders>
              <w:left w:val="single" w:sz="12" w:space="0" w:color="auto"/>
            </w:tcBorders>
          </w:tcPr>
          <w:p w14:paraId="51C578DA" w14:textId="77777777" w:rsidR="0034360F" w:rsidRPr="00632659" w:rsidRDefault="0034360F" w:rsidP="000C0DCD">
            <w:pPr>
              <w:spacing w:before="0" w:after="0" w:line="240" w:lineRule="auto"/>
              <w:ind w:left="0"/>
              <w:jc w:val="right"/>
              <w:rPr>
                <w:rFonts w:eastAsia="Times New Roman"/>
                <w:color w:val="000000"/>
                <w:sz w:val="20"/>
                <w:szCs w:val="20"/>
              </w:rPr>
            </w:pPr>
            <w:r w:rsidRPr="00632659">
              <w:rPr>
                <w:rFonts w:eastAsia="Times New Roman"/>
                <w:color w:val="000000"/>
                <w:sz w:val="20"/>
                <w:szCs w:val="20"/>
              </w:rPr>
              <w:t>Sub Total</w:t>
            </w:r>
          </w:p>
        </w:tc>
        <w:tc>
          <w:tcPr>
            <w:tcW w:w="1134" w:type="dxa"/>
          </w:tcPr>
          <w:p w14:paraId="1FBA305E"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44DE5293"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2012B5BC"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08D2A918"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574A2A42"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right w:val="single" w:sz="12" w:space="0" w:color="auto"/>
            </w:tcBorders>
          </w:tcPr>
          <w:p w14:paraId="14ADAF40" w14:textId="36398258" w:rsidR="0034360F" w:rsidRPr="00632659" w:rsidRDefault="0034360F" w:rsidP="000C0DCD">
            <w:pPr>
              <w:spacing w:before="0" w:after="0" w:line="240" w:lineRule="auto"/>
              <w:ind w:left="0" w:right="44"/>
              <w:jc w:val="right"/>
              <w:rPr>
                <w:sz w:val="20"/>
                <w:szCs w:val="20"/>
                <w:lang w:eastAsia="ja-JP"/>
              </w:rPr>
            </w:pPr>
          </w:p>
        </w:tc>
      </w:tr>
      <w:tr w:rsidR="0034360F" w:rsidRPr="00632659" w14:paraId="2F085E55" w14:textId="77777777" w:rsidTr="0034360F">
        <w:tc>
          <w:tcPr>
            <w:tcW w:w="2825" w:type="dxa"/>
            <w:tcBorders>
              <w:left w:val="single" w:sz="12" w:space="0" w:color="auto"/>
            </w:tcBorders>
          </w:tcPr>
          <w:p w14:paraId="492DD5F9" w14:textId="77777777" w:rsidR="0034360F" w:rsidRPr="00632659" w:rsidRDefault="0034360F" w:rsidP="000C0DCD">
            <w:pPr>
              <w:spacing w:before="0" w:after="0" w:line="240" w:lineRule="auto"/>
              <w:ind w:left="0"/>
              <w:jc w:val="right"/>
              <w:rPr>
                <w:rFonts w:eastAsia="Times New Roman"/>
                <w:color w:val="000000"/>
                <w:sz w:val="20"/>
                <w:szCs w:val="20"/>
              </w:rPr>
            </w:pPr>
          </w:p>
        </w:tc>
        <w:tc>
          <w:tcPr>
            <w:tcW w:w="1134" w:type="dxa"/>
          </w:tcPr>
          <w:p w14:paraId="7E769C4D"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275736ED"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57E2ECCD"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37A351FC" w14:textId="77777777" w:rsidR="0034360F" w:rsidRPr="00632659" w:rsidRDefault="0034360F" w:rsidP="000C0DCD">
            <w:pPr>
              <w:spacing w:before="0" w:after="0" w:line="240" w:lineRule="auto"/>
              <w:ind w:left="0" w:right="44"/>
              <w:jc w:val="right"/>
              <w:rPr>
                <w:sz w:val="20"/>
                <w:szCs w:val="20"/>
                <w:lang w:eastAsia="ja-JP"/>
              </w:rPr>
            </w:pPr>
          </w:p>
        </w:tc>
        <w:tc>
          <w:tcPr>
            <w:tcW w:w="1134" w:type="dxa"/>
          </w:tcPr>
          <w:p w14:paraId="71D990AF"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right w:val="single" w:sz="12" w:space="0" w:color="auto"/>
            </w:tcBorders>
          </w:tcPr>
          <w:p w14:paraId="0F8CFE67" w14:textId="5343F9F8" w:rsidR="0034360F" w:rsidRPr="00632659" w:rsidRDefault="0034360F" w:rsidP="000C0DCD">
            <w:pPr>
              <w:spacing w:before="0" w:after="0" w:line="240" w:lineRule="auto"/>
              <w:ind w:left="0" w:right="44"/>
              <w:jc w:val="right"/>
              <w:rPr>
                <w:sz w:val="20"/>
                <w:szCs w:val="20"/>
                <w:lang w:eastAsia="ja-JP"/>
              </w:rPr>
            </w:pPr>
          </w:p>
        </w:tc>
      </w:tr>
      <w:tr w:rsidR="0034360F" w:rsidRPr="00632659" w14:paraId="1929853D" w14:textId="77777777" w:rsidTr="0034360F">
        <w:tc>
          <w:tcPr>
            <w:tcW w:w="2825" w:type="dxa"/>
            <w:tcBorders>
              <w:left w:val="single" w:sz="12" w:space="0" w:color="auto"/>
              <w:bottom w:val="single" w:sz="12" w:space="0" w:color="auto"/>
            </w:tcBorders>
          </w:tcPr>
          <w:p w14:paraId="6F179D18" w14:textId="77777777" w:rsidR="0034360F" w:rsidRPr="00632659" w:rsidRDefault="0034360F" w:rsidP="000C0DCD">
            <w:pPr>
              <w:spacing w:before="0" w:after="0" w:line="240" w:lineRule="auto"/>
              <w:ind w:left="0"/>
              <w:rPr>
                <w:rFonts w:eastAsia="Times New Roman"/>
                <w:b/>
                <w:color w:val="000000"/>
                <w:sz w:val="20"/>
                <w:szCs w:val="20"/>
              </w:rPr>
            </w:pPr>
            <w:r w:rsidRPr="00632659">
              <w:rPr>
                <w:rFonts w:eastAsia="Times New Roman"/>
                <w:b/>
                <w:color w:val="000000"/>
                <w:sz w:val="20"/>
                <w:szCs w:val="20"/>
              </w:rPr>
              <w:t>TOTAL INCOME</w:t>
            </w:r>
          </w:p>
        </w:tc>
        <w:tc>
          <w:tcPr>
            <w:tcW w:w="1134" w:type="dxa"/>
            <w:tcBorders>
              <w:bottom w:val="single" w:sz="12" w:space="0" w:color="auto"/>
            </w:tcBorders>
          </w:tcPr>
          <w:p w14:paraId="77F2A717"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12" w:space="0" w:color="auto"/>
            </w:tcBorders>
          </w:tcPr>
          <w:p w14:paraId="3301037C"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12" w:space="0" w:color="auto"/>
            </w:tcBorders>
          </w:tcPr>
          <w:p w14:paraId="48EF75B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12" w:space="0" w:color="auto"/>
            </w:tcBorders>
          </w:tcPr>
          <w:p w14:paraId="25834313"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12" w:space="0" w:color="auto"/>
            </w:tcBorders>
          </w:tcPr>
          <w:p w14:paraId="3A5F12F1" w14:textId="77777777" w:rsidR="0034360F" w:rsidRPr="00632659" w:rsidRDefault="0034360F" w:rsidP="000C0DCD">
            <w:pPr>
              <w:spacing w:before="0" w:after="0" w:line="240" w:lineRule="auto"/>
              <w:ind w:left="0" w:right="44"/>
              <w:jc w:val="right"/>
              <w:rPr>
                <w:sz w:val="20"/>
                <w:szCs w:val="20"/>
                <w:lang w:eastAsia="ja-JP"/>
              </w:rPr>
            </w:pPr>
          </w:p>
        </w:tc>
        <w:tc>
          <w:tcPr>
            <w:tcW w:w="1134" w:type="dxa"/>
            <w:tcBorders>
              <w:bottom w:val="single" w:sz="12" w:space="0" w:color="auto"/>
              <w:right w:val="single" w:sz="12" w:space="0" w:color="auto"/>
            </w:tcBorders>
          </w:tcPr>
          <w:p w14:paraId="37B0EAB9" w14:textId="42907180" w:rsidR="0034360F" w:rsidRPr="00632659" w:rsidRDefault="0034360F" w:rsidP="000C0DCD">
            <w:pPr>
              <w:spacing w:before="0" w:after="0" w:line="240" w:lineRule="auto"/>
              <w:ind w:left="0" w:right="44"/>
              <w:jc w:val="right"/>
              <w:rPr>
                <w:sz w:val="20"/>
                <w:szCs w:val="20"/>
                <w:lang w:eastAsia="ja-JP"/>
              </w:rPr>
            </w:pPr>
          </w:p>
        </w:tc>
      </w:tr>
    </w:tbl>
    <w:p w14:paraId="68E93A51" w14:textId="77777777" w:rsidR="000C0DCD" w:rsidRPr="00632659" w:rsidRDefault="000C0DCD" w:rsidP="000C0DCD">
      <w:pPr>
        <w:ind w:left="0"/>
        <w:rPr>
          <w:lang w:eastAsia="ja-JP"/>
        </w:rPr>
      </w:pPr>
    </w:p>
    <w:p w14:paraId="566F285D" w14:textId="77777777" w:rsidR="000C0DCD" w:rsidRPr="00632659" w:rsidRDefault="000C0DCD" w:rsidP="000C0DCD">
      <w:pPr>
        <w:spacing w:before="0" w:after="0" w:line="240" w:lineRule="auto"/>
        <w:ind w:left="0"/>
        <w:rPr>
          <w:lang w:eastAsia="ja-JP"/>
        </w:rPr>
      </w:pPr>
      <w:r w:rsidRPr="00632659">
        <w:rPr>
          <w:lang w:eastAsia="ja-JP"/>
        </w:rPr>
        <w:br w:type="page"/>
      </w:r>
    </w:p>
    <w:p w14:paraId="016C6A0E" w14:textId="77777777" w:rsidR="000C0DCD" w:rsidRPr="00632659" w:rsidRDefault="000C0DCD" w:rsidP="000C0DCD">
      <w:pPr>
        <w:spacing w:before="120" w:after="0" w:line="240" w:lineRule="auto"/>
        <w:ind w:left="284" w:right="96"/>
      </w:pPr>
    </w:p>
    <w:tbl>
      <w:tblPr>
        <w:tblStyle w:val="TableGrid"/>
        <w:tblW w:w="9806" w:type="dxa"/>
        <w:tblInd w:w="-157" w:type="dxa"/>
        <w:tblLook w:val="04A0" w:firstRow="1" w:lastRow="0" w:firstColumn="1" w:lastColumn="0" w:noHBand="0" w:noVBand="1"/>
      </w:tblPr>
      <w:tblGrid>
        <w:gridCol w:w="3002"/>
        <w:gridCol w:w="1134"/>
        <w:gridCol w:w="1134"/>
        <w:gridCol w:w="1134"/>
        <w:gridCol w:w="1134"/>
        <w:gridCol w:w="1134"/>
        <w:gridCol w:w="1134"/>
      </w:tblGrid>
      <w:tr w:rsidR="00632659" w:rsidRPr="00164D6E" w14:paraId="4FB454AF" w14:textId="77777777" w:rsidTr="000B18B7">
        <w:tc>
          <w:tcPr>
            <w:tcW w:w="3002" w:type="dxa"/>
            <w:vMerge w:val="restart"/>
            <w:tcBorders>
              <w:top w:val="single" w:sz="12" w:space="0" w:color="auto"/>
              <w:left w:val="single" w:sz="12" w:space="0" w:color="auto"/>
            </w:tcBorders>
            <w:vAlign w:val="center"/>
          </w:tcPr>
          <w:p w14:paraId="42F618F2" w14:textId="77777777" w:rsidR="00632659" w:rsidRPr="00164D6E" w:rsidRDefault="00632659" w:rsidP="000B18B7">
            <w:pPr>
              <w:spacing w:before="0" w:after="0" w:line="240" w:lineRule="auto"/>
              <w:ind w:left="0"/>
              <w:jc w:val="center"/>
              <w:rPr>
                <w:b/>
                <w:sz w:val="20"/>
                <w:szCs w:val="20"/>
                <w:lang w:eastAsia="ja-JP"/>
              </w:rPr>
            </w:pPr>
            <w:r w:rsidRPr="00164D6E">
              <w:rPr>
                <w:b/>
                <w:sz w:val="20"/>
                <w:szCs w:val="20"/>
                <w:lang w:eastAsia="ja-JP"/>
              </w:rPr>
              <w:t>Expenditure</w:t>
            </w:r>
          </w:p>
        </w:tc>
        <w:tc>
          <w:tcPr>
            <w:tcW w:w="1134" w:type="dxa"/>
            <w:vMerge w:val="restart"/>
            <w:tcBorders>
              <w:top w:val="single" w:sz="12" w:space="0" w:color="auto"/>
            </w:tcBorders>
            <w:vAlign w:val="center"/>
          </w:tcPr>
          <w:p w14:paraId="7627E33D" w14:textId="77777777" w:rsidR="00632659" w:rsidRPr="00164D6E" w:rsidRDefault="00632659" w:rsidP="000B18B7">
            <w:pPr>
              <w:spacing w:before="0" w:after="0" w:line="240" w:lineRule="auto"/>
              <w:ind w:left="0"/>
              <w:jc w:val="center"/>
              <w:rPr>
                <w:b/>
                <w:sz w:val="20"/>
                <w:szCs w:val="20"/>
                <w:lang w:eastAsia="ja-JP"/>
              </w:rPr>
            </w:pPr>
            <w:r w:rsidRPr="00164D6E">
              <w:rPr>
                <w:b/>
                <w:sz w:val="20"/>
                <w:szCs w:val="20"/>
                <w:lang w:eastAsia="ja-JP"/>
              </w:rPr>
              <w:t>BUDGET</w:t>
            </w:r>
          </w:p>
        </w:tc>
        <w:tc>
          <w:tcPr>
            <w:tcW w:w="4536" w:type="dxa"/>
            <w:gridSpan w:val="4"/>
            <w:tcBorders>
              <w:top w:val="single" w:sz="12" w:space="0" w:color="auto"/>
            </w:tcBorders>
          </w:tcPr>
          <w:p w14:paraId="73458781" w14:textId="77777777" w:rsidR="00632659" w:rsidRPr="00164D6E" w:rsidRDefault="00632659" w:rsidP="000B18B7">
            <w:pPr>
              <w:spacing w:before="0" w:after="0" w:line="240" w:lineRule="auto"/>
              <w:ind w:left="0"/>
              <w:jc w:val="center"/>
              <w:rPr>
                <w:b/>
                <w:sz w:val="20"/>
                <w:szCs w:val="20"/>
                <w:lang w:eastAsia="ja-JP"/>
              </w:rPr>
            </w:pPr>
            <w:r w:rsidRPr="00164D6E">
              <w:rPr>
                <w:b/>
                <w:sz w:val="20"/>
                <w:szCs w:val="20"/>
                <w:lang w:eastAsia="ja-JP"/>
              </w:rPr>
              <w:t>ACTUAL</w:t>
            </w:r>
          </w:p>
        </w:tc>
        <w:tc>
          <w:tcPr>
            <w:tcW w:w="1134" w:type="dxa"/>
            <w:tcBorders>
              <w:top w:val="single" w:sz="12" w:space="0" w:color="auto"/>
              <w:right w:val="single" w:sz="12" w:space="0" w:color="auto"/>
            </w:tcBorders>
            <w:vAlign w:val="center"/>
          </w:tcPr>
          <w:p w14:paraId="4D6C52E1" w14:textId="77777777" w:rsidR="00632659" w:rsidRPr="00164D6E" w:rsidRDefault="00632659" w:rsidP="000B18B7">
            <w:pPr>
              <w:spacing w:before="0" w:after="0" w:line="240" w:lineRule="auto"/>
              <w:ind w:left="0"/>
              <w:jc w:val="center"/>
              <w:rPr>
                <w:b/>
                <w:sz w:val="20"/>
                <w:szCs w:val="20"/>
                <w:lang w:eastAsia="ja-JP"/>
              </w:rPr>
            </w:pPr>
            <w:r w:rsidRPr="00164D6E">
              <w:rPr>
                <w:b/>
                <w:sz w:val="20"/>
                <w:szCs w:val="20"/>
                <w:lang w:eastAsia="ja-JP"/>
              </w:rPr>
              <w:t>TOTAL</w:t>
            </w:r>
          </w:p>
        </w:tc>
      </w:tr>
      <w:tr w:rsidR="00632659" w:rsidRPr="00164D6E" w14:paraId="195B7AE3" w14:textId="77777777" w:rsidTr="000B18B7">
        <w:tc>
          <w:tcPr>
            <w:tcW w:w="3002" w:type="dxa"/>
            <w:vMerge/>
            <w:tcBorders>
              <w:left w:val="single" w:sz="12" w:space="0" w:color="auto"/>
              <w:bottom w:val="single" w:sz="4" w:space="0" w:color="auto"/>
            </w:tcBorders>
          </w:tcPr>
          <w:p w14:paraId="54219A56" w14:textId="77777777" w:rsidR="00632659" w:rsidRPr="00164D6E" w:rsidRDefault="00632659" w:rsidP="000B18B7">
            <w:pPr>
              <w:spacing w:before="0" w:after="0" w:line="240" w:lineRule="auto"/>
              <w:ind w:left="0"/>
              <w:rPr>
                <w:sz w:val="20"/>
                <w:szCs w:val="20"/>
                <w:lang w:eastAsia="ja-JP"/>
              </w:rPr>
            </w:pPr>
          </w:p>
        </w:tc>
        <w:tc>
          <w:tcPr>
            <w:tcW w:w="1134" w:type="dxa"/>
            <w:vMerge/>
            <w:tcBorders>
              <w:bottom w:val="single" w:sz="4" w:space="0" w:color="auto"/>
            </w:tcBorders>
          </w:tcPr>
          <w:p w14:paraId="282AAA23" w14:textId="77777777" w:rsidR="00632659" w:rsidRPr="00164D6E" w:rsidRDefault="00632659" w:rsidP="000B18B7">
            <w:pPr>
              <w:spacing w:before="0" w:after="0" w:line="240" w:lineRule="auto"/>
              <w:ind w:left="0"/>
              <w:rPr>
                <w:sz w:val="20"/>
                <w:szCs w:val="20"/>
                <w:lang w:eastAsia="ja-JP"/>
              </w:rPr>
            </w:pPr>
          </w:p>
        </w:tc>
        <w:tc>
          <w:tcPr>
            <w:tcW w:w="1134" w:type="dxa"/>
            <w:tcBorders>
              <w:bottom w:val="single" w:sz="4" w:space="0" w:color="auto"/>
            </w:tcBorders>
          </w:tcPr>
          <w:p w14:paraId="07CDD2D7" w14:textId="77777777" w:rsidR="00632659" w:rsidRPr="00164D6E" w:rsidRDefault="00632659" w:rsidP="000B18B7">
            <w:pPr>
              <w:spacing w:before="0" w:after="0" w:line="240" w:lineRule="auto"/>
              <w:ind w:left="0"/>
              <w:jc w:val="center"/>
              <w:rPr>
                <w:sz w:val="20"/>
                <w:szCs w:val="20"/>
                <w:lang w:eastAsia="ja-JP"/>
              </w:rPr>
            </w:pPr>
            <w:r w:rsidRPr="00164D6E">
              <w:rPr>
                <w:rFonts w:eastAsia="Times New Roman"/>
                <w:b/>
                <w:bCs/>
                <w:color w:val="000000"/>
                <w:sz w:val="20"/>
                <w:szCs w:val="20"/>
              </w:rPr>
              <w:t>2016-17</w:t>
            </w:r>
          </w:p>
        </w:tc>
        <w:tc>
          <w:tcPr>
            <w:tcW w:w="1134" w:type="dxa"/>
            <w:tcBorders>
              <w:bottom w:val="single" w:sz="4" w:space="0" w:color="auto"/>
            </w:tcBorders>
          </w:tcPr>
          <w:p w14:paraId="7E1E3893" w14:textId="77777777" w:rsidR="00632659" w:rsidRPr="00164D6E" w:rsidRDefault="00632659" w:rsidP="000B18B7">
            <w:pPr>
              <w:spacing w:before="0" w:after="0" w:line="240" w:lineRule="auto"/>
              <w:ind w:left="0"/>
              <w:jc w:val="center"/>
              <w:rPr>
                <w:sz w:val="20"/>
                <w:szCs w:val="20"/>
                <w:lang w:eastAsia="ja-JP"/>
              </w:rPr>
            </w:pPr>
            <w:r w:rsidRPr="00164D6E">
              <w:rPr>
                <w:rFonts w:eastAsia="Times New Roman"/>
                <w:b/>
                <w:bCs/>
                <w:color w:val="000000"/>
                <w:sz w:val="20"/>
                <w:szCs w:val="20"/>
              </w:rPr>
              <w:t>2017-18</w:t>
            </w:r>
          </w:p>
        </w:tc>
        <w:tc>
          <w:tcPr>
            <w:tcW w:w="1134" w:type="dxa"/>
            <w:tcBorders>
              <w:bottom w:val="single" w:sz="4" w:space="0" w:color="auto"/>
            </w:tcBorders>
          </w:tcPr>
          <w:p w14:paraId="686D61A0" w14:textId="77777777" w:rsidR="00632659" w:rsidRPr="00164D6E" w:rsidRDefault="00632659" w:rsidP="000B18B7">
            <w:pPr>
              <w:spacing w:before="0" w:after="0" w:line="240" w:lineRule="auto"/>
              <w:ind w:left="0"/>
              <w:jc w:val="center"/>
              <w:rPr>
                <w:sz w:val="20"/>
                <w:szCs w:val="20"/>
                <w:lang w:eastAsia="ja-JP"/>
              </w:rPr>
            </w:pPr>
            <w:r w:rsidRPr="00164D6E">
              <w:rPr>
                <w:rFonts w:eastAsia="Times New Roman"/>
                <w:b/>
                <w:bCs/>
                <w:color w:val="000000"/>
                <w:sz w:val="20"/>
                <w:szCs w:val="20"/>
              </w:rPr>
              <w:t>2018-19</w:t>
            </w:r>
          </w:p>
        </w:tc>
        <w:tc>
          <w:tcPr>
            <w:tcW w:w="1134" w:type="dxa"/>
            <w:tcBorders>
              <w:bottom w:val="single" w:sz="4" w:space="0" w:color="auto"/>
            </w:tcBorders>
          </w:tcPr>
          <w:p w14:paraId="47472BA3" w14:textId="77777777" w:rsidR="00632659" w:rsidRPr="00164D6E" w:rsidRDefault="00632659" w:rsidP="000B18B7">
            <w:pPr>
              <w:spacing w:before="0" w:after="0" w:line="240" w:lineRule="auto"/>
              <w:ind w:left="0"/>
              <w:rPr>
                <w:b/>
                <w:sz w:val="20"/>
                <w:szCs w:val="20"/>
                <w:lang w:eastAsia="ja-JP"/>
              </w:rPr>
            </w:pPr>
            <w:r w:rsidRPr="00164D6E">
              <w:rPr>
                <w:b/>
                <w:sz w:val="20"/>
                <w:szCs w:val="20"/>
                <w:lang w:eastAsia="ja-JP"/>
              </w:rPr>
              <w:t>2019-20</w:t>
            </w:r>
          </w:p>
        </w:tc>
        <w:tc>
          <w:tcPr>
            <w:tcW w:w="1134" w:type="dxa"/>
            <w:tcBorders>
              <w:bottom w:val="single" w:sz="4" w:space="0" w:color="auto"/>
              <w:right w:val="single" w:sz="12" w:space="0" w:color="auto"/>
            </w:tcBorders>
          </w:tcPr>
          <w:p w14:paraId="1061F75E" w14:textId="77777777" w:rsidR="00632659" w:rsidRPr="00164D6E" w:rsidRDefault="00632659" w:rsidP="000B18B7">
            <w:pPr>
              <w:spacing w:before="0" w:after="0" w:line="240" w:lineRule="auto"/>
              <w:ind w:left="0"/>
              <w:rPr>
                <w:sz w:val="20"/>
                <w:szCs w:val="20"/>
                <w:lang w:eastAsia="ja-JP"/>
              </w:rPr>
            </w:pPr>
          </w:p>
        </w:tc>
      </w:tr>
      <w:tr w:rsidR="00632659" w:rsidRPr="00164D6E" w14:paraId="383FCB89" w14:textId="77777777" w:rsidTr="000B18B7">
        <w:trPr>
          <w:trHeight w:val="294"/>
        </w:trPr>
        <w:tc>
          <w:tcPr>
            <w:tcW w:w="3002" w:type="dxa"/>
            <w:tcBorders>
              <w:left w:val="single" w:sz="12" w:space="0" w:color="auto"/>
              <w:bottom w:val="dashSmallGap" w:sz="4" w:space="0" w:color="auto"/>
            </w:tcBorders>
          </w:tcPr>
          <w:p w14:paraId="6586109B" w14:textId="77777777" w:rsidR="00632659" w:rsidRPr="00164D6E" w:rsidRDefault="00632659" w:rsidP="000B18B7">
            <w:pPr>
              <w:spacing w:before="0" w:after="0" w:line="240" w:lineRule="auto"/>
              <w:ind w:left="34" w:right="176"/>
              <w:rPr>
                <w:sz w:val="20"/>
                <w:szCs w:val="20"/>
                <w:lang w:eastAsia="ja-JP"/>
              </w:rPr>
            </w:pPr>
            <w:r>
              <w:rPr>
                <w:sz w:val="20"/>
                <w:szCs w:val="20"/>
                <w:lang w:eastAsia="ja-JP"/>
              </w:rPr>
              <w:t>Project Delivery / Technical Requirement</w:t>
            </w:r>
          </w:p>
        </w:tc>
        <w:tc>
          <w:tcPr>
            <w:tcW w:w="1134" w:type="dxa"/>
            <w:tcBorders>
              <w:bottom w:val="dashSmallGap" w:sz="4" w:space="0" w:color="auto"/>
            </w:tcBorders>
          </w:tcPr>
          <w:p w14:paraId="633808B6"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dashSmallGap" w:sz="4" w:space="0" w:color="auto"/>
            </w:tcBorders>
          </w:tcPr>
          <w:p w14:paraId="77B3185D"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dashSmallGap" w:sz="4" w:space="0" w:color="auto"/>
            </w:tcBorders>
          </w:tcPr>
          <w:p w14:paraId="2CBA975B"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dashSmallGap" w:sz="4" w:space="0" w:color="auto"/>
            </w:tcBorders>
          </w:tcPr>
          <w:p w14:paraId="0D4D435F"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dashSmallGap" w:sz="4" w:space="0" w:color="auto"/>
            </w:tcBorders>
          </w:tcPr>
          <w:p w14:paraId="681E47A9"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dashSmallGap" w:sz="4" w:space="0" w:color="auto"/>
              <w:right w:val="single" w:sz="12" w:space="0" w:color="auto"/>
            </w:tcBorders>
          </w:tcPr>
          <w:p w14:paraId="6CB0086A" w14:textId="77777777" w:rsidR="00632659" w:rsidRPr="00164D6E" w:rsidRDefault="00632659" w:rsidP="000B18B7">
            <w:pPr>
              <w:spacing w:before="0" w:after="0" w:line="240" w:lineRule="auto"/>
              <w:ind w:left="0" w:right="44"/>
              <w:jc w:val="right"/>
              <w:rPr>
                <w:sz w:val="20"/>
                <w:szCs w:val="20"/>
                <w:lang w:eastAsia="ja-JP"/>
              </w:rPr>
            </w:pPr>
          </w:p>
        </w:tc>
      </w:tr>
      <w:tr w:rsidR="00632659" w:rsidRPr="00164D6E" w14:paraId="397B30BC" w14:textId="77777777" w:rsidTr="000B18B7">
        <w:trPr>
          <w:trHeight w:val="129"/>
        </w:trPr>
        <w:tc>
          <w:tcPr>
            <w:tcW w:w="3002" w:type="dxa"/>
            <w:tcBorders>
              <w:top w:val="dashSmallGap" w:sz="4" w:space="0" w:color="auto"/>
              <w:left w:val="single" w:sz="12" w:space="0" w:color="auto"/>
              <w:bottom w:val="dashSmallGap" w:sz="4" w:space="0" w:color="auto"/>
              <w:right w:val="single" w:sz="6" w:space="0" w:color="auto"/>
            </w:tcBorders>
          </w:tcPr>
          <w:p w14:paraId="02701885" w14:textId="77777777" w:rsidR="00632659" w:rsidRPr="00164D6E" w:rsidRDefault="00632659" w:rsidP="000B18B7">
            <w:pPr>
              <w:spacing w:before="0" w:after="0" w:line="240" w:lineRule="auto"/>
              <w:ind w:left="34" w:right="176"/>
              <w:rPr>
                <w:sz w:val="20"/>
                <w:szCs w:val="20"/>
                <w:lang w:eastAsia="ja-JP"/>
              </w:rPr>
            </w:pPr>
            <w:r>
              <w:rPr>
                <w:sz w:val="20"/>
                <w:szCs w:val="20"/>
                <w:lang w:eastAsia="ja-JP"/>
              </w:rPr>
              <w:t>Construction / installation grants</w:t>
            </w:r>
          </w:p>
        </w:tc>
        <w:tc>
          <w:tcPr>
            <w:tcW w:w="1134" w:type="dxa"/>
            <w:tcBorders>
              <w:top w:val="dashSmallGap" w:sz="4" w:space="0" w:color="auto"/>
              <w:left w:val="single" w:sz="6" w:space="0" w:color="auto"/>
              <w:bottom w:val="dashSmallGap" w:sz="4" w:space="0" w:color="auto"/>
              <w:right w:val="single" w:sz="6" w:space="0" w:color="auto"/>
            </w:tcBorders>
          </w:tcPr>
          <w:p w14:paraId="21696050"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2A0A72B"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4839FFC0"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74154E80"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707177F6"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4C14151F" w14:textId="77777777" w:rsidR="00632659" w:rsidRPr="00164D6E" w:rsidRDefault="00632659" w:rsidP="000B18B7">
            <w:pPr>
              <w:spacing w:before="0" w:after="0" w:line="240" w:lineRule="auto"/>
              <w:ind w:left="0" w:right="44"/>
              <w:jc w:val="right"/>
              <w:rPr>
                <w:sz w:val="20"/>
                <w:szCs w:val="20"/>
                <w:lang w:eastAsia="ja-JP"/>
              </w:rPr>
            </w:pPr>
          </w:p>
        </w:tc>
      </w:tr>
      <w:tr w:rsidR="00632659" w:rsidRPr="00164D6E" w14:paraId="746ADAA1" w14:textId="77777777" w:rsidTr="000B18B7">
        <w:tc>
          <w:tcPr>
            <w:tcW w:w="3002" w:type="dxa"/>
            <w:tcBorders>
              <w:top w:val="dashSmallGap" w:sz="4" w:space="0" w:color="auto"/>
              <w:left w:val="single" w:sz="12" w:space="0" w:color="auto"/>
              <w:bottom w:val="dashSmallGap" w:sz="4" w:space="0" w:color="auto"/>
              <w:right w:val="single" w:sz="6" w:space="0" w:color="auto"/>
            </w:tcBorders>
          </w:tcPr>
          <w:p w14:paraId="46097A68" w14:textId="77777777" w:rsidR="00632659" w:rsidRPr="00164D6E" w:rsidRDefault="00632659" w:rsidP="000B18B7">
            <w:pPr>
              <w:spacing w:before="0" w:after="0" w:line="240" w:lineRule="auto"/>
              <w:ind w:left="34" w:right="176"/>
              <w:rPr>
                <w:sz w:val="20"/>
                <w:szCs w:val="20"/>
                <w:lang w:eastAsia="ja-JP"/>
              </w:rPr>
            </w:pPr>
            <w:r>
              <w:rPr>
                <w:sz w:val="20"/>
                <w:szCs w:val="20"/>
                <w:lang w:eastAsia="ja-JP"/>
              </w:rPr>
              <w:t>Program Management and Corporate Overhead Costs</w:t>
            </w:r>
          </w:p>
        </w:tc>
        <w:tc>
          <w:tcPr>
            <w:tcW w:w="1134" w:type="dxa"/>
            <w:tcBorders>
              <w:top w:val="dashSmallGap" w:sz="4" w:space="0" w:color="auto"/>
              <w:left w:val="single" w:sz="6" w:space="0" w:color="auto"/>
              <w:bottom w:val="dashSmallGap" w:sz="4" w:space="0" w:color="auto"/>
              <w:right w:val="single" w:sz="6" w:space="0" w:color="auto"/>
            </w:tcBorders>
          </w:tcPr>
          <w:p w14:paraId="74A9C703"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3044B920"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577EBDFD"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344B8A0C"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50FBC0DB"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12" w:space="0" w:color="auto"/>
            </w:tcBorders>
          </w:tcPr>
          <w:p w14:paraId="65226ADF" w14:textId="77777777" w:rsidR="00632659" w:rsidRPr="00164D6E" w:rsidRDefault="00632659" w:rsidP="000B18B7">
            <w:pPr>
              <w:spacing w:before="0" w:after="0" w:line="240" w:lineRule="auto"/>
              <w:ind w:left="0" w:right="44"/>
              <w:jc w:val="right"/>
              <w:rPr>
                <w:sz w:val="20"/>
                <w:szCs w:val="20"/>
                <w:lang w:eastAsia="ja-JP"/>
              </w:rPr>
            </w:pPr>
          </w:p>
        </w:tc>
      </w:tr>
      <w:tr w:rsidR="00632659" w:rsidRPr="00164D6E" w14:paraId="5ABA3E76" w14:textId="77777777" w:rsidTr="000B18B7">
        <w:tc>
          <w:tcPr>
            <w:tcW w:w="3002" w:type="dxa"/>
            <w:tcBorders>
              <w:left w:val="single" w:sz="12" w:space="0" w:color="auto"/>
            </w:tcBorders>
          </w:tcPr>
          <w:p w14:paraId="425248BA" w14:textId="77777777" w:rsidR="00632659" w:rsidRPr="00164D6E" w:rsidRDefault="00632659" w:rsidP="000B18B7">
            <w:pPr>
              <w:spacing w:before="0" w:after="0" w:line="240" w:lineRule="auto"/>
              <w:ind w:left="0"/>
              <w:jc w:val="right"/>
              <w:rPr>
                <w:rFonts w:eastAsia="Times New Roman"/>
                <w:b/>
                <w:color w:val="000000"/>
                <w:sz w:val="20"/>
                <w:szCs w:val="20"/>
              </w:rPr>
            </w:pPr>
            <w:r w:rsidRPr="00164D6E">
              <w:rPr>
                <w:rFonts w:eastAsia="Times New Roman"/>
                <w:b/>
                <w:color w:val="000000"/>
                <w:sz w:val="20"/>
                <w:szCs w:val="20"/>
              </w:rPr>
              <w:t>Total Expenditure</w:t>
            </w:r>
          </w:p>
        </w:tc>
        <w:tc>
          <w:tcPr>
            <w:tcW w:w="1134" w:type="dxa"/>
          </w:tcPr>
          <w:p w14:paraId="69BCD352" w14:textId="77777777" w:rsidR="00632659" w:rsidRPr="00164D6E" w:rsidRDefault="00632659" w:rsidP="000B18B7">
            <w:pPr>
              <w:spacing w:before="0" w:after="0" w:line="240" w:lineRule="auto"/>
              <w:ind w:left="0" w:right="44"/>
              <w:jc w:val="right"/>
              <w:rPr>
                <w:sz w:val="20"/>
                <w:szCs w:val="20"/>
                <w:lang w:eastAsia="ja-JP"/>
              </w:rPr>
            </w:pPr>
          </w:p>
        </w:tc>
        <w:tc>
          <w:tcPr>
            <w:tcW w:w="1134" w:type="dxa"/>
          </w:tcPr>
          <w:p w14:paraId="0C03E322" w14:textId="77777777" w:rsidR="00632659" w:rsidRPr="00164D6E" w:rsidRDefault="00632659" w:rsidP="000B18B7">
            <w:pPr>
              <w:spacing w:before="0" w:after="0" w:line="240" w:lineRule="auto"/>
              <w:ind w:left="0" w:right="44"/>
              <w:jc w:val="right"/>
              <w:rPr>
                <w:sz w:val="20"/>
                <w:szCs w:val="20"/>
                <w:lang w:eastAsia="ja-JP"/>
              </w:rPr>
            </w:pPr>
          </w:p>
        </w:tc>
        <w:tc>
          <w:tcPr>
            <w:tcW w:w="1134" w:type="dxa"/>
          </w:tcPr>
          <w:p w14:paraId="0C2D49E0" w14:textId="77777777" w:rsidR="00632659" w:rsidRPr="00164D6E" w:rsidRDefault="00632659" w:rsidP="000B18B7">
            <w:pPr>
              <w:spacing w:before="0" w:after="0" w:line="240" w:lineRule="auto"/>
              <w:ind w:left="0" w:right="44"/>
              <w:jc w:val="right"/>
              <w:rPr>
                <w:sz w:val="20"/>
                <w:szCs w:val="20"/>
                <w:lang w:eastAsia="ja-JP"/>
              </w:rPr>
            </w:pPr>
          </w:p>
        </w:tc>
        <w:tc>
          <w:tcPr>
            <w:tcW w:w="1134" w:type="dxa"/>
          </w:tcPr>
          <w:p w14:paraId="4077C488" w14:textId="77777777" w:rsidR="00632659" w:rsidRPr="00164D6E" w:rsidRDefault="00632659" w:rsidP="000B18B7">
            <w:pPr>
              <w:spacing w:before="0" w:after="0" w:line="240" w:lineRule="auto"/>
              <w:ind w:left="0" w:right="44"/>
              <w:jc w:val="right"/>
              <w:rPr>
                <w:sz w:val="20"/>
                <w:szCs w:val="20"/>
                <w:lang w:eastAsia="ja-JP"/>
              </w:rPr>
            </w:pPr>
          </w:p>
        </w:tc>
        <w:tc>
          <w:tcPr>
            <w:tcW w:w="1134" w:type="dxa"/>
          </w:tcPr>
          <w:p w14:paraId="4DBB6B0C"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right w:val="single" w:sz="12" w:space="0" w:color="auto"/>
            </w:tcBorders>
          </w:tcPr>
          <w:p w14:paraId="2A069CCD" w14:textId="77777777" w:rsidR="00632659" w:rsidRPr="00164D6E" w:rsidRDefault="00632659" w:rsidP="000B18B7">
            <w:pPr>
              <w:spacing w:before="0" w:after="0" w:line="240" w:lineRule="auto"/>
              <w:ind w:left="0" w:right="44"/>
              <w:jc w:val="right"/>
              <w:rPr>
                <w:sz w:val="20"/>
                <w:szCs w:val="20"/>
                <w:lang w:eastAsia="ja-JP"/>
              </w:rPr>
            </w:pPr>
          </w:p>
        </w:tc>
      </w:tr>
      <w:tr w:rsidR="00632659" w:rsidRPr="00164D6E" w14:paraId="398AEF12" w14:textId="77777777" w:rsidTr="000B18B7">
        <w:tc>
          <w:tcPr>
            <w:tcW w:w="3002" w:type="dxa"/>
            <w:tcBorders>
              <w:left w:val="single" w:sz="12" w:space="0" w:color="auto"/>
            </w:tcBorders>
          </w:tcPr>
          <w:p w14:paraId="35FB147A" w14:textId="77777777" w:rsidR="00632659" w:rsidRPr="00164D6E" w:rsidRDefault="00632659" w:rsidP="000B18B7">
            <w:pPr>
              <w:spacing w:before="0" w:after="0" w:line="240" w:lineRule="auto"/>
              <w:ind w:left="0"/>
              <w:rPr>
                <w:rFonts w:eastAsia="Times New Roman"/>
                <w:b/>
                <w:color w:val="000000"/>
                <w:sz w:val="20"/>
                <w:szCs w:val="20"/>
              </w:rPr>
            </w:pPr>
          </w:p>
        </w:tc>
        <w:tc>
          <w:tcPr>
            <w:tcW w:w="1134" w:type="dxa"/>
          </w:tcPr>
          <w:p w14:paraId="7C4D5D77" w14:textId="77777777" w:rsidR="00632659" w:rsidRPr="00164D6E" w:rsidRDefault="00632659" w:rsidP="000B18B7">
            <w:pPr>
              <w:spacing w:before="0" w:after="0" w:line="240" w:lineRule="auto"/>
              <w:ind w:left="0" w:right="44"/>
              <w:jc w:val="right"/>
              <w:rPr>
                <w:sz w:val="20"/>
                <w:szCs w:val="20"/>
                <w:lang w:eastAsia="ja-JP"/>
              </w:rPr>
            </w:pPr>
          </w:p>
        </w:tc>
        <w:tc>
          <w:tcPr>
            <w:tcW w:w="1134" w:type="dxa"/>
          </w:tcPr>
          <w:p w14:paraId="3F079392" w14:textId="77777777" w:rsidR="00632659" w:rsidRPr="00164D6E" w:rsidRDefault="00632659" w:rsidP="000B18B7">
            <w:pPr>
              <w:spacing w:before="0" w:after="0" w:line="240" w:lineRule="auto"/>
              <w:ind w:left="0" w:right="44"/>
              <w:jc w:val="right"/>
              <w:rPr>
                <w:sz w:val="20"/>
                <w:szCs w:val="20"/>
                <w:lang w:eastAsia="ja-JP"/>
              </w:rPr>
            </w:pPr>
          </w:p>
        </w:tc>
        <w:tc>
          <w:tcPr>
            <w:tcW w:w="1134" w:type="dxa"/>
          </w:tcPr>
          <w:p w14:paraId="20B50CE7" w14:textId="77777777" w:rsidR="00632659" w:rsidRPr="00164D6E" w:rsidRDefault="00632659" w:rsidP="000B18B7">
            <w:pPr>
              <w:spacing w:before="0" w:after="0" w:line="240" w:lineRule="auto"/>
              <w:ind w:left="0" w:right="44"/>
              <w:jc w:val="right"/>
              <w:rPr>
                <w:sz w:val="20"/>
                <w:szCs w:val="20"/>
                <w:lang w:eastAsia="ja-JP"/>
              </w:rPr>
            </w:pPr>
          </w:p>
        </w:tc>
        <w:tc>
          <w:tcPr>
            <w:tcW w:w="1134" w:type="dxa"/>
          </w:tcPr>
          <w:p w14:paraId="5CBCAA9F" w14:textId="77777777" w:rsidR="00632659" w:rsidRPr="00164D6E" w:rsidRDefault="00632659" w:rsidP="000B18B7">
            <w:pPr>
              <w:spacing w:before="0" w:after="0" w:line="240" w:lineRule="auto"/>
              <w:ind w:left="0" w:right="44"/>
              <w:jc w:val="right"/>
              <w:rPr>
                <w:sz w:val="20"/>
                <w:szCs w:val="20"/>
                <w:lang w:eastAsia="ja-JP"/>
              </w:rPr>
            </w:pPr>
          </w:p>
        </w:tc>
        <w:tc>
          <w:tcPr>
            <w:tcW w:w="1134" w:type="dxa"/>
          </w:tcPr>
          <w:p w14:paraId="4CEA7226"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right w:val="single" w:sz="12" w:space="0" w:color="auto"/>
            </w:tcBorders>
          </w:tcPr>
          <w:p w14:paraId="5929F438" w14:textId="77777777" w:rsidR="00632659" w:rsidRPr="00164D6E" w:rsidRDefault="00632659" w:rsidP="000B18B7">
            <w:pPr>
              <w:spacing w:before="0" w:after="0" w:line="240" w:lineRule="auto"/>
              <w:ind w:left="0" w:right="44"/>
              <w:jc w:val="right"/>
              <w:rPr>
                <w:sz w:val="20"/>
                <w:szCs w:val="20"/>
                <w:lang w:eastAsia="ja-JP"/>
              </w:rPr>
            </w:pPr>
          </w:p>
        </w:tc>
      </w:tr>
      <w:tr w:rsidR="00632659" w:rsidRPr="00164D6E" w14:paraId="7EFEF114" w14:textId="77777777" w:rsidTr="000B18B7">
        <w:tc>
          <w:tcPr>
            <w:tcW w:w="3002" w:type="dxa"/>
            <w:tcBorders>
              <w:left w:val="single" w:sz="12" w:space="0" w:color="auto"/>
              <w:bottom w:val="single" w:sz="12" w:space="0" w:color="auto"/>
            </w:tcBorders>
          </w:tcPr>
          <w:p w14:paraId="22026081" w14:textId="77777777" w:rsidR="00632659" w:rsidRPr="00164D6E" w:rsidRDefault="00632659" w:rsidP="000B18B7">
            <w:pPr>
              <w:spacing w:before="0" w:after="0" w:line="240" w:lineRule="auto"/>
              <w:ind w:left="0"/>
              <w:jc w:val="right"/>
              <w:rPr>
                <w:rFonts w:eastAsia="Times New Roman"/>
                <w:b/>
                <w:color w:val="000000"/>
                <w:sz w:val="20"/>
                <w:szCs w:val="20"/>
              </w:rPr>
            </w:pPr>
            <w:r w:rsidRPr="00164D6E">
              <w:rPr>
                <w:rFonts w:eastAsia="Times New Roman"/>
                <w:b/>
                <w:color w:val="000000"/>
                <w:sz w:val="20"/>
                <w:szCs w:val="20"/>
              </w:rPr>
              <w:t>Net Surplus/(Deficit</w:t>
            </w:r>
          </w:p>
        </w:tc>
        <w:tc>
          <w:tcPr>
            <w:tcW w:w="1134" w:type="dxa"/>
            <w:tcBorders>
              <w:bottom w:val="single" w:sz="12" w:space="0" w:color="auto"/>
            </w:tcBorders>
          </w:tcPr>
          <w:p w14:paraId="503CFBF8"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single" w:sz="12" w:space="0" w:color="auto"/>
            </w:tcBorders>
          </w:tcPr>
          <w:p w14:paraId="4E9B4165"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single" w:sz="12" w:space="0" w:color="auto"/>
            </w:tcBorders>
          </w:tcPr>
          <w:p w14:paraId="3528938A"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single" w:sz="12" w:space="0" w:color="auto"/>
            </w:tcBorders>
          </w:tcPr>
          <w:p w14:paraId="70B0D26C"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single" w:sz="12" w:space="0" w:color="auto"/>
            </w:tcBorders>
          </w:tcPr>
          <w:p w14:paraId="4A856967" w14:textId="77777777" w:rsidR="00632659" w:rsidRPr="00164D6E" w:rsidRDefault="00632659" w:rsidP="000B18B7">
            <w:pPr>
              <w:spacing w:before="0" w:after="0" w:line="240" w:lineRule="auto"/>
              <w:ind w:left="0" w:right="44"/>
              <w:jc w:val="right"/>
              <w:rPr>
                <w:sz w:val="20"/>
                <w:szCs w:val="20"/>
                <w:lang w:eastAsia="ja-JP"/>
              </w:rPr>
            </w:pPr>
          </w:p>
        </w:tc>
        <w:tc>
          <w:tcPr>
            <w:tcW w:w="1134" w:type="dxa"/>
            <w:tcBorders>
              <w:bottom w:val="single" w:sz="12" w:space="0" w:color="auto"/>
              <w:right w:val="single" w:sz="12" w:space="0" w:color="auto"/>
            </w:tcBorders>
          </w:tcPr>
          <w:p w14:paraId="7B296B1B" w14:textId="77777777" w:rsidR="00632659" w:rsidRPr="00164D6E" w:rsidRDefault="00632659" w:rsidP="000B18B7">
            <w:pPr>
              <w:spacing w:before="0" w:after="0" w:line="240" w:lineRule="auto"/>
              <w:ind w:left="0" w:right="44"/>
              <w:jc w:val="right"/>
              <w:rPr>
                <w:sz w:val="20"/>
                <w:szCs w:val="20"/>
                <w:lang w:eastAsia="ja-JP"/>
              </w:rPr>
            </w:pPr>
          </w:p>
        </w:tc>
      </w:tr>
    </w:tbl>
    <w:p w14:paraId="12E8B020" w14:textId="77777777" w:rsidR="000C0DCD" w:rsidRPr="00632659" w:rsidRDefault="000C0DCD" w:rsidP="000C0DCD">
      <w:pPr>
        <w:ind w:left="0"/>
        <w:rPr>
          <w:lang w:eastAsia="ja-JP"/>
        </w:rPr>
      </w:pPr>
    </w:p>
    <w:p w14:paraId="03B97BB1" w14:textId="77777777" w:rsidR="000C0DCD" w:rsidRPr="00632659" w:rsidRDefault="000C0DCD" w:rsidP="000C0DCD">
      <w:pPr>
        <w:ind w:left="0"/>
        <w:rPr>
          <w:lang w:eastAsia="ja-JP"/>
        </w:rPr>
      </w:pPr>
    </w:p>
    <w:p w14:paraId="7DCAF463" w14:textId="77777777" w:rsidR="000C0DCD" w:rsidRPr="00632659" w:rsidRDefault="000C0DCD" w:rsidP="000C0DCD">
      <w:pPr>
        <w:ind w:left="0"/>
        <w:rPr>
          <w:lang w:eastAsia="ja-JP"/>
        </w:rPr>
      </w:pPr>
    </w:p>
    <w:p w14:paraId="6E0E77EB" w14:textId="77777777" w:rsidR="000C0DCD" w:rsidRPr="00632659" w:rsidRDefault="000C0DCD" w:rsidP="00632659">
      <w:pPr>
        <w:ind w:left="0"/>
        <w:rPr>
          <w:b/>
          <w:u w:val="single"/>
        </w:rPr>
      </w:pPr>
      <w:r w:rsidRPr="00632659">
        <w:rPr>
          <w:b/>
          <w:u w:val="single"/>
        </w:rPr>
        <w:t>Certification Statement</w:t>
      </w:r>
    </w:p>
    <w:p w14:paraId="003BAEDE" w14:textId="656704D9" w:rsidR="000C0DCD" w:rsidRPr="00632659" w:rsidRDefault="00632659" w:rsidP="000C0DCD">
      <w:pPr>
        <w:ind w:left="0"/>
      </w:pPr>
      <w:r w:rsidRPr="00632659">
        <w:t>On behalf of the Department for Environment and Water, I hereby certify that all Funding and State contributions were spent in accordance with the Project Schedule SA-10 and the Water Partnership Agreement</w:t>
      </w:r>
    </w:p>
    <w:p w14:paraId="0CB01A1F" w14:textId="77777777" w:rsidR="000C0DCD" w:rsidRPr="00632659" w:rsidRDefault="000C0DCD" w:rsidP="000C0DCD">
      <w:pPr>
        <w:ind w:left="0"/>
      </w:pPr>
    </w:p>
    <w:p w14:paraId="5AE6D5D4" w14:textId="77777777" w:rsidR="000C0DCD" w:rsidRPr="00632659" w:rsidRDefault="000C0DCD" w:rsidP="000C0DCD">
      <w:pPr>
        <w:ind w:left="0"/>
      </w:pPr>
    </w:p>
    <w:p w14:paraId="64A60191" w14:textId="77777777" w:rsidR="000C0DCD" w:rsidRPr="00632659" w:rsidRDefault="000C0DCD" w:rsidP="00632659">
      <w:pPr>
        <w:ind w:left="0"/>
      </w:pPr>
      <w:r w:rsidRPr="00632659">
        <w:rPr>
          <w:b/>
        </w:rPr>
        <w:t>Signature of Project Director:</w:t>
      </w:r>
      <w:r w:rsidRPr="00632659">
        <w:t xml:space="preserve"> ………………………………………..</w:t>
      </w:r>
    </w:p>
    <w:p w14:paraId="4F97073E" w14:textId="77777777" w:rsidR="000C0DCD" w:rsidRPr="00632659" w:rsidRDefault="000C0DCD" w:rsidP="000C0DCD">
      <w:pPr>
        <w:ind w:left="851"/>
      </w:pPr>
    </w:p>
    <w:p w14:paraId="6FFDC11E" w14:textId="77777777" w:rsidR="000C0DCD" w:rsidRPr="00885344" w:rsidRDefault="000C0DCD" w:rsidP="00632659">
      <w:pPr>
        <w:ind w:left="0"/>
      </w:pPr>
      <w:r w:rsidRPr="00632659">
        <w:rPr>
          <w:b/>
        </w:rPr>
        <w:t>Date:</w:t>
      </w:r>
      <w:r w:rsidRPr="00632659">
        <w:t xml:space="preserve"> ………………………….</w:t>
      </w:r>
    </w:p>
    <w:p w14:paraId="15F44DF2" w14:textId="0FF77C9E" w:rsidR="000F67BD" w:rsidRDefault="000F67BD">
      <w:pPr>
        <w:spacing w:before="0" w:after="0" w:line="240" w:lineRule="auto"/>
        <w:ind w:left="0"/>
      </w:pPr>
      <w:r>
        <w:br w:type="page"/>
      </w:r>
    </w:p>
    <w:p w14:paraId="0933C7BC" w14:textId="77777777" w:rsidR="000F67BD" w:rsidRPr="000F67BD" w:rsidRDefault="000F67BD" w:rsidP="000F67BD">
      <w:pPr>
        <w:pStyle w:val="ScheduleHeading"/>
        <w:pageBreakBefore w:val="0"/>
        <w:spacing w:after="120" w:line="240" w:lineRule="auto"/>
        <w:rPr>
          <w:sz w:val="22"/>
          <w:szCs w:val="22"/>
        </w:rPr>
      </w:pPr>
      <w:r w:rsidRPr="000F67BD">
        <w:rPr>
          <w:sz w:val="22"/>
          <w:szCs w:val="22"/>
        </w:rPr>
        <w:lastRenderedPageBreak/>
        <w:t>Statement of Income and Expenditure Template 1 January 2020 to 31 december 2023</w:t>
      </w:r>
    </w:p>
    <w:p w14:paraId="22823471" w14:textId="77777777" w:rsidR="000F67BD" w:rsidRPr="00D578FE" w:rsidRDefault="000F67BD" w:rsidP="000F67BD">
      <w:pPr>
        <w:spacing w:before="0" w:after="120" w:line="240" w:lineRule="auto"/>
        <w:ind w:left="284" w:right="95"/>
        <w:rPr>
          <w:b/>
          <w:bCs/>
        </w:rPr>
      </w:pPr>
      <w:r w:rsidRPr="00D578FE">
        <w:rPr>
          <w:b/>
          <w:bCs/>
        </w:rPr>
        <w:t xml:space="preserve">Department </w:t>
      </w:r>
      <w:r>
        <w:rPr>
          <w:b/>
          <w:bCs/>
        </w:rPr>
        <w:t>for Environment and</w:t>
      </w:r>
      <w:r w:rsidRPr="00D578FE">
        <w:rPr>
          <w:b/>
          <w:bCs/>
        </w:rPr>
        <w:t xml:space="preserve"> Water:</w:t>
      </w:r>
    </w:p>
    <w:p w14:paraId="78228EEA" w14:textId="77777777" w:rsidR="000F67BD" w:rsidRPr="00D578FE" w:rsidRDefault="000F67BD" w:rsidP="000F67BD">
      <w:pPr>
        <w:spacing w:before="0" w:after="120" w:line="240" w:lineRule="auto"/>
        <w:ind w:left="284" w:right="95"/>
        <w:rPr>
          <w:b/>
          <w:bCs/>
        </w:rPr>
      </w:pPr>
      <w:r w:rsidRPr="00D578FE">
        <w:rPr>
          <w:b/>
          <w:bCs/>
        </w:rPr>
        <w:t xml:space="preserve">South Australian </w:t>
      </w:r>
      <w:r>
        <w:rPr>
          <w:b/>
          <w:bCs/>
        </w:rPr>
        <w:t>Project</w:t>
      </w:r>
      <w:r w:rsidRPr="00D578FE">
        <w:rPr>
          <w:b/>
          <w:bCs/>
        </w:rPr>
        <w:t xml:space="preserve"> SA-10 – Flows for the Future</w:t>
      </w:r>
    </w:p>
    <w:p w14:paraId="60D1AC3B" w14:textId="77777777" w:rsidR="000F67BD" w:rsidRPr="00D578FE" w:rsidRDefault="000F67BD" w:rsidP="000F67BD">
      <w:pPr>
        <w:spacing w:before="0" w:after="120" w:line="240" w:lineRule="auto"/>
        <w:ind w:left="284" w:right="96"/>
        <w:rPr>
          <w:b/>
          <w:bCs/>
          <w:i/>
          <w:iCs/>
        </w:rPr>
      </w:pPr>
      <w:r w:rsidRPr="00D578FE">
        <w:rPr>
          <w:b/>
          <w:bCs/>
        </w:rPr>
        <w:t xml:space="preserve">Statement of income and Expenditure - For the Period Project Commencement to </w:t>
      </w:r>
      <w:r w:rsidRPr="00D578FE">
        <w:rPr>
          <w:b/>
          <w:bCs/>
          <w:i/>
          <w:iCs/>
        </w:rPr>
        <w:t>(reporting date)</w:t>
      </w:r>
    </w:p>
    <w:tbl>
      <w:tblPr>
        <w:tblStyle w:val="TableGrid"/>
        <w:tblW w:w="9676" w:type="dxa"/>
        <w:tblInd w:w="-157" w:type="dxa"/>
        <w:tblLook w:val="04A0" w:firstRow="1" w:lastRow="0" w:firstColumn="1" w:lastColumn="0" w:noHBand="0" w:noVBand="1"/>
      </w:tblPr>
      <w:tblGrid>
        <w:gridCol w:w="2458"/>
        <w:gridCol w:w="1061"/>
        <w:gridCol w:w="985"/>
        <w:gridCol w:w="1025"/>
        <w:gridCol w:w="965"/>
        <w:gridCol w:w="1037"/>
        <w:gridCol w:w="1071"/>
        <w:gridCol w:w="1074"/>
      </w:tblGrid>
      <w:tr w:rsidR="000F67BD" w:rsidRPr="00164D6E" w14:paraId="52F89B77" w14:textId="77777777" w:rsidTr="00B02566">
        <w:tc>
          <w:tcPr>
            <w:tcW w:w="2458" w:type="dxa"/>
            <w:vMerge w:val="restart"/>
            <w:tcBorders>
              <w:top w:val="single" w:sz="12" w:space="0" w:color="auto"/>
              <w:left w:val="single" w:sz="12" w:space="0" w:color="auto"/>
            </w:tcBorders>
            <w:vAlign w:val="center"/>
          </w:tcPr>
          <w:p w14:paraId="66C92BC6" w14:textId="77777777" w:rsidR="000F67BD" w:rsidRPr="00164D6E" w:rsidRDefault="000F67BD" w:rsidP="00B02566">
            <w:pPr>
              <w:spacing w:before="0" w:after="0" w:line="240" w:lineRule="auto"/>
              <w:ind w:left="0"/>
              <w:jc w:val="center"/>
              <w:rPr>
                <w:b/>
                <w:sz w:val="20"/>
                <w:szCs w:val="20"/>
                <w:lang w:eastAsia="ja-JP"/>
              </w:rPr>
            </w:pPr>
            <w:r w:rsidRPr="00164D6E">
              <w:rPr>
                <w:b/>
                <w:sz w:val="20"/>
                <w:szCs w:val="20"/>
                <w:lang w:eastAsia="ja-JP"/>
              </w:rPr>
              <w:t>INCOME</w:t>
            </w:r>
          </w:p>
        </w:tc>
        <w:tc>
          <w:tcPr>
            <w:tcW w:w="1061" w:type="dxa"/>
            <w:vMerge w:val="restart"/>
            <w:tcBorders>
              <w:top w:val="single" w:sz="12" w:space="0" w:color="auto"/>
            </w:tcBorders>
            <w:vAlign w:val="center"/>
          </w:tcPr>
          <w:p w14:paraId="4EA12AB0" w14:textId="77777777" w:rsidR="000F67BD" w:rsidRPr="00164D6E" w:rsidRDefault="000F67BD" w:rsidP="00B02566">
            <w:pPr>
              <w:spacing w:before="0" w:after="0" w:line="240" w:lineRule="auto"/>
              <w:ind w:left="0"/>
              <w:jc w:val="center"/>
              <w:rPr>
                <w:b/>
                <w:sz w:val="20"/>
                <w:szCs w:val="20"/>
                <w:lang w:eastAsia="ja-JP"/>
              </w:rPr>
            </w:pPr>
            <w:r w:rsidRPr="00164D6E">
              <w:rPr>
                <w:b/>
                <w:sz w:val="20"/>
                <w:szCs w:val="20"/>
                <w:lang w:eastAsia="ja-JP"/>
              </w:rPr>
              <w:t>BUDGET</w:t>
            </w:r>
          </w:p>
        </w:tc>
        <w:tc>
          <w:tcPr>
            <w:tcW w:w="5083" w:type="dxa"/>
            <w:gridSpan w:val="5"/>
            <w:tcBorders>
              <w:top w:val="single" w:sz="12" w:space="0" w:color="auto"/>
            </w:tcBorders>
          </w:tcPr>
          <w:p w14:paraId="17EF8106" w14:textId="77777777" w:rsidR="000F67BD" w:rsidRPr="00164D6E" w:rsidRDefault="000F67BD" w:rsidP="00B02566">
            <w:pPr>
              <w:spacing w:before="0" w:after="0" w:line="240" w:lineRule="auto"/>
              <w:ind w:left="0"/>
              <w:jc w:val="center"/>
              <w:rPr>
                <w:b/>
                <w:sz w:val="20"/>
                <w:szCs w:val="20"/>
                <w:lang w:eastAsia="ja-JP"/>
              </w:rPr>
            </w:pPr>
            <w:r w:rsidRPr="00164D6E">
              <w:rPr>
                <w:b/>
                <w:sz w:val="20"/>
                <w:szCs w:val="20"/>
                <w:lang w:eastAsia="ja-JP"/>
              </w:rPr>
              <w:t>ACTUAL</w:t>
            </w:r>
          </w:p>
        </w:tc>
        <w:tc>
          <w:tcPr>
            <w:tcW w:w="1074" w:type="dxa"/>
            <w:tcBorders>
              <w:top w:val="single" w:sz="12" w:space="0" w:color="auto"/>
              <w:right w:val="single" w:sz="12" w:space="0" w:color="auto"/>
            </w:tcBorders>
            <w:vAlign w:val="center"/>
          </w:tcPr>
          <w:p w14:paraId="5A3589E9" w14:textId="77777777" w:rsidR="000F67BD" w:rsidRPr="00164D6E" w:rsidRDefault="000F67BD" w:rsidP="00B02566">
            <w:pPr>
              <w:spacing w:before="0" w:after="0" w:line="240" w:lineRule="auto"/>
              <w:ind w:left="0"/>
              <w:jc w:val="center"/>
              <w:rPr>
                <w:b/>
                <w:sz w:val="20"/>
                <w:szCs w:val="20"/>
                <w:lang w:eastAsia="ja-JP"/>
              </w:rPr>
            </w:pPr>
            <w:r w:rsidRPr="00164D6E">
              <w:rPr>
                <w:b/>
                <w:sz w:val="20"/>
                <w:szCs w:val="20"/>
                <w:lang w:eastAsia="ja-JP"/>
              </w:rPr>
              <w:t>TOTAL</w:t>
            </w:r>
          </w:p>
        </w:tc>
      </w:tr>
      <w:tr w:rsidR="000F67BD" w:rsidRPr="00164D6E" w14:paraId="0436948A" w14:textId="77777777" w:rsidTr="00B02566">
        <w:tc>
          <w:tcPr>
            <w:tcW w:w="2458" w:type="dxa"/>
            <w:vMerge/>
            <w:tcBorders>
              <w:left w:val="single" w:sz="12" w:space="0" w:color="auto"/>
              <w:bottom w:val="single" w:sz="4" w:space="0" w:color="auto"/>
            </w:tcBorders>
          </w:tcPr>
          <w:p w14:paraId="26710CAF" w14:textId="77777777" w:rsidR="000F67BD" w:rsidRPr="00164D6E" w:rsidRDefault="000F67BD" w:rsidP="00B02566">
            <w:pPr>
              <w:spacing w:before="0" w:after="0" w:line="240" w:lineRule="auto"/>
              <w:ind w:left="0"/>
              <w:rPr>
                <w:sz w:val="20"/>
                <w:szCs w:val="20"/>
                <w:lang w:eastAsia="ja-JP"/>
              </w:rPr>
            </w:pPr>
          </w:p>
        </w:tc>
        <w:tc>
          <w:tcPr>
            <w:tcW w:w="1061" w:type="dxa"/>
            <w:vMerge/>
            <w:tcBorders>
              <w:bottom w:val="single" w:sz="4" w:space="0" w:color="auto"/>
            </w:tcBorders>
          </w:tcPr>
          <w:p w14:paraId="5A0050FE" w14:textId="77777777" w:rsidR="000F67BD" w:rsidRPr="00164D6E" w:rsidRDefault="000F67BD" w:rsidP="00B02566">
            <w:pPr>
              <w:spacing w:before="0" w:after="0" w:line="240" w:lineRule="auto"/>
              <w:ind w:left="0"/>
              <w:rPr>
                <w:sz w:val="20"/>
                <w:szCs w:val="20"/>
                <w:lang w:eastAsia="ja-JP"/>
              </w:rPr>
            </w:pPr>
          </w:p>
        </w:tc>
        <w:tc>
          <w:tcPr>
            <w:tcW w:w="985" w:type="dxa"/>
            <w:tcBorders>
              <w:bottom w:val="single" w:sz="4" w:space="0" w:color="auto"/>
            </w:tcBorders>
          </w:tcPr>
          <w:p w14:paraId="592FFBAF" w14:textId="77777777" w:rsidR="000F67BD" w:rsidRPr="00164D6E" w:rsidRDefault="000F67BD" w:rsidP="00B02566">
            <w:pPr>
              <w:spacing w:before="0" w:after="0" w:line="240" w:lineRule="auto"/>
              <w:ind w:left="0"/>
              <w:jc w:val="right"/>
              <w:rPr>
                <w:sz w:val="20"/>
                <w:szCs w:val="20"/>
                <w:lang w:eastAsia="ja-JP"/>
              </w:rPr>
            </w:pPr>
            <w:r w:rsidRPr="00164D6E">
              <w:rPr>
                <w:b/>
                <w:sz w:val="20"/>
                <w:szCs w:val="20"/>
                <w:lang w:eastAsia="ja-JP"/>
              </w:rPr>
              <w:t>2019-20</w:t>
            </w:r>
          </w:p>
        </w:tc>
        <w:tc>
          <w:tcPr>
            <w:tcW w:w="1025" w:type="dxa"/>
            <w:tcBorders>
              <w:bottom w:val="single" w:sz="4" w:space="0" w:color="auto"/>
            </w:tcBorders>
          </w:tcPr>
          <w:p w14:paraId="20D7597E" w14:textId="77777777" w:rsidR="000F67BD" w:rsidRPr="006B3A24" w:rsidRDefault="000F67BD" w:rsidP="00B02566">
            <w:pPr>
              <w:spacing w:before="0" w:after="0" w:line="240" w:lineRule="auto"/>
              <w:ind w:left="0"/>
              <w:jc w:val="right"/>
              <w:rPr>
                <w:b/>
                <w:sz w:val="20"/>
                <w:szCs w:val="20"/>
                <w:lang w:eastAsia="ja-JP"/>
              </w:rPr>
            </w:pPr>
            <w:r w:rsidRPr="006B3A24">
              <w:rPr>
                <w:b/>
                <w:sz w:val="20"/>
                <w:szCs w:val="20"/>
                <w:lang w:eastAsia="ja-JP"/>
              </w:rPr>
              <w:t>2020-21</w:t>
            </w:r>
          </w:p>
        </w:tc>
        <w:tc>
          <w:tcPr>
            <w:tcW w:w="965" w:type="dxa"/>
            <w:tcBorders>
              <w:bottom w:val="single" w:sz="4" w:space="0" w:color="auto"/>
            </w:tcBorders>
          </w:tcPr>
          <w:p w14:paraId="0091065A" w14:textId="77777777" w:rsidR="000F67BD" w:rsidRPr="006B3A24" w:rsidRDefault="000F67BD" w:rsidP="00B02566">
            <w:pPr>
              <w:spacing w:before="0" w:after="0" w:line="240" w:lineRule="auto"/>
              <w:ind w:left="0"/>
              <w:jc w:val="right"/>
              <w:rPr>
                <w:b/>
                <w:sz w:val="20"/>
                <w:szCs w:val="20"/>
                <w:lang w:eastAsia="ja-JP"/>
              </w:rPr>
            </w:pPr>
            <w:r w:rsidRPr="006B3A24">
              <w:rPr>
                <w:b/>
                <w:sz w:val="20"/>
                <w:szCs w:val="20"/>
                <w:lang w:eastAsia="ja-JP"/>
              </w:rPr>
              <w:t>2021-22</w:t>
            </w:r>
          </w:p>
        </w:tc>
        <w:tc>
          <w:tcPr>
            <w:tcW w:w="1037" w:type="dxa"/>
            <w:tcBorders>
              <w:bottom w:val="single" w:sz="4" w:space="0" w:color="auto"/>
            </w:tcBorders>
          </w:tcPr>
          <w:p w14:paraId="56AD5A6C" w14:textId="77777777" w:rsidR="000F67BD" w:rsidRPr="00164D6E" w:rsidRDefault="000F67BD" w:rsidP="00B02566">
            <w:pPr>
              <w:spacing w:before="0" w:after="0" w:line="240" w:lineRule="auto"/>
              <w:ind w:left="0"/>
              <w:jc w:val="right"/>
              <w:rPr>
                <w:b/>
                <w:sz w:val="20"/>
                <w:szCs w:val="20"/>
                <w:lang w:eastAsia="ja-JP"/>
              </w:rPr>
            </w:pPr>
            <w:r>
              <w:rPr>
                <w:b/>
                <w:sz w:val="20"/>
                <w:szCs w:val="20"/>
                <w:lang w:eastAsia="ja-JP"/>
              </w:rPr>
              <w:t>2022-23</w:t>
            </w:r>
          </w:p>
        </w:tc>
        <w:tc>
          <w:tcPr>
            <w:tcW w:w="1071" w:type="dxa"/>
            <w:tcBorders>
              <w:bottom w:val="single" w:sz="4" w:space="0" w:color="auto"/>
            </w:tcBorders>
          </w:tcPr>
          <w:p w14:paraId="5372D61F" w14:textId="77777777" w:rsidR="000F67BD" w:rsidRPr="00A621D0" w:rsidRDefault="000F67BD" w:rsidP="00B02566">
            <w:pPr>
              <w:spacing w:before="0" w:after="0" w:line="240" w:lineRule="auto"/>
              <w:ind w:left="0"/>
              <w:rPr>
                <w:b/>
                <w:sz w:val="20"/>
                <w:szCs w:val="20"/>
                <w:lang w:eastAsia="ja-JP"/>
              </w:rPr>
            </w:pPr>
            <w:r w:rsidRPr="00A621D0">
              <w:rPr>
                <w:b/>
                <w:sz w:val="20"/>
                <w:szCs w:val="20"/>
                <w:lang w:eastAsia="ja-JP"/>
              </w:rPr>
              <w:t>2023-24</w:t>
            </w:r>
          </w:p>
        </w:tc>
        <w:tc>
          <w:tcPr>
            <w:tcW w:w="1074" w:type="dxa"/>
            <w:tcBorders>
              <w:bottom w:val="single" w:sz="4" w:space="0" w:color="auto"/>
              <w:right w:val="single" w:sz="12" w:space="0" w:color="auto"/>
            </w:tcBorders>
          </w:tcPr>
          <w:p w14:paraId="778D5659" w14:textId="77777777" w:rsidR="000F67BD" w:rsidRPr="00164D6E" w:rsidRDefault="000F67BD" w:rsidP="00B02566">
            <w:pPr>
              <w:spacing w:before="0" w:after="0" w:line="240" w:lineRule="auto"/>
              <w:ind w:left="0"/>
              <w:rPr>
                <w:sz w:val="20"/>
                <w:szCs w:val="20"/>
                <w:lang w:eastAsia="ja-JP"/>
              </w:rPr>
            </w:pPr>
          </w:p>
        </w:tc>
      </w:tr>
      <w:tr w:rsidR="000F67BD" w:rsidRPr="00164D6E" w14:paraId="4F621C04" w14:textId="77777777" w:rsidTr="00B02566">
        <w:trPr>
          <w:trHeight w:val="294"/>
        </w:trPr>
        <w:tc>
          <w:tcPr>
            <w:tcW w:w="2458" w:type="dxa"/>
            <w:tcBorders>
              <w:left w:val="single" w:sz="12" w:space="0" w:color="auto"/>
              <w:bottom w:val="dashSmallGap" w:sz="4" w:space="0" w:color="auto"/>
            </w:tcBorders>
          </w:tcPr>
          <w:p w14:paraId="3CED1D84" w14:textId="77777777" w:rsidR="000F67BD" w:rsidRPr="00164D6E" w:rsidRDefault="000F67BD" w:rsidP="00B02566">
            <w:pPr>
              <w:spacing w:before="0" w:after="0" w:line="240" w:lineRule="auto"/>
              <w:ind w:left="0"/>
              <w:rPr>
                <w:b/>
                <w:sz w:val="20"/>
                <w:szCs w:val="20"/>
                <w:lang w:eastAsia="ja-JP"/>
              </w:rPr>
            </w:pPr>
            <w:r w:rsidRPr="00164D6E">
              <w:rPr>
                <w:rFonts w:eastAsia="Times New Roman"/>
                <w:b/>
                <w:color w:val="000000"/>
                <w:sz w:val="20"/>
                <w:szCs w:val="20"/>
              </w:rPr>
              <w:t>C</w:t>
            </w:r>
            <w:r w:rsidRPr="00164D6E">
              <w:rPr>
                <w:b/>
                <w:sz w:val="20"/>
                <w:szCs w:val="20"/>
                <w:lang w:eastAsia="ja-JP"/>
              </w:rPr>
              <w:t>ommonwealth Funding</w:t>
            </w:r>
          </w:p>
        </w:tc>
        <w:tc>
          <w:tcPr>
            <w:tcW w:w="1061" w:type="dxa"/>
            <w:tcBorders>
              <w:bottom w:val="dashSmallGap" w:sz="4" w:space="0" w:color="auto"/>
            </w:tcBorders>
          </w:tcPr>
          <w:p w14:paraId="6F92314F"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bottom w:val="dashSmallGap" w:sz="4" w:space="0" w:color="auto"/>
            </w:tcBorders>
          </w:tcPr>
          <w:p w14:paraId="567A942A"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bottom w:val="dashSmallGap" w:sz="4" w:space="0" w:color="auto"/>
            </w:tcBorders>
          </w:tcPr>
          <w:p w14:paraId="379301D3"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bottom w:val="dashSmallGap" w:sz="4" w:space="0" w:color="auto"/>
            </w:tcBorders>
          </w:tcPr>
          <w:p w14:paraId="1DB9CB14"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bottom w:val="dashSmallGap" w:sz="4" w:space="0" w:color="auto"/>
            </w:tcBorders>
          </w:tcPr>
          <w:p w14:paraId="7BB0866B"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bottom w:val="dashSmallGap" w:sz="4" w:space="0" w:color="auto"/>
            </w:tcBorders>
          </w:tcPr>
          <w:p w14:paraId="3E21B400"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bottom w:val="dashSmallGap" w:sz="4" w:space="0" w:color="auto"/>
              <w:right w:val="single" w:sz="12" w:space="0" w:color="auto"/>
            </w:tcBorders>
          </w:tcPr>
          <w:p w14:paraId="2E034B07"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7E422A60" w14:textId="77777777" w:rsidTr="00B02566">
        <w:trPr>
          <w:trHeight w:val="129"/>
        </w:trPr>
        <w:tc>
          <w:tcPr>
            <w:tcW w:w="2458" w:type="dxa"/>
            <w:tcBorders>
              <w:top w:val="dashSmallGap" w:sz="4" w:space="0" w:color="auto"/>
              <w:left w:val="single" w:sz="12" w:space="0" w:color="auto"/>
              <w:bottom w:val="dashSmallGap" w:sz="4" w:space="0" w:color="auto"/>
              <w:right w:val="single" w:sz="6" w:space="0" w:color="auto"/>
            </w:tcBorders>
          </w:tcPr>
          <w:p w14:paraId="01D9A271" w14:textId="77777777" w:rsidR="000F67BD" w:rsidRPr="00164D6E" w:rsidRDefault="000F67BD" w:rsidP="00B02566">
            <w:pPr>
              <w:spacing w:before="0" w:after="0" w:line="240" w:lineRule="auto"/>
              <w:ind w:left="34" w:right="176"/>
              <w:rPr>
                <w:sz w:val="20"/>
                <w:szCs w:val="20"/>
                <w:lang w:eastAsia="ja-JP"/>
              </w:rPr>
            </w:pPr>
            <w:r>
              <w:rPr>
                <w:rFonts w:eastAsia="Times New Roman"/>
                <w:color w:val="000000"/>
                <w:sz w:val="20"/>
                <w:szCs w:val="20"/>
              </w:rPr>
              <w:t>8</w:t>
            </w:r>
            <w:r w:rsidRPr="00164D6E">
              <w:rPr>
                <w:rFonts w:eastAsia="Times New Roman"/>
                <w:color w:val="000000"/>
                <w:sz w:val="20"/>
                <w:szCs w:val="20"/>
              </w:rPr>
              <w:t>. Payment on signature</w:t>
            </w:r>
          </w:p>
        </w:tc>
        <w:tc>
          <w:tcPr>
            <w:tcW w:w="1061" w:type="dxa"/>
            <w:tcBorders>
              <w:top w:val="dashSmallGap" w:sz="4" w:space="0" w:color="auto"/>
              <w:left w:val="single" w:sz="6" w:space="0" w:color="auto"/>
              <w:bottom w:val="dashSmallGap" w:sz="4" w:space="0" w:color="auto"/>
              <w:right w:val="single" w:sz="6" w:space="0" w:color="auto"/>
            </w:tcBorders>
          </w:tcPr>
          <w:p w14:paraId="15398C7D"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left w:val="single" w:sz="6" w:space="0" w:color="auto"/>
              <w:bottom w:val="dashSmallGap" w:sz="4" w:space="0" w:color="auto"/>
              <w:right w:val="single" w:sz="6" w:space="0" w:color="auto"/>
            </w:tcBorders>
          </w:tcPr>
          <w:p w14:paraId="5BCF5D2B"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left w:val="single" w:sz="6" w:space="0" w:color="auto"/>
              <w:bottom w:val="dashSmallGap" w:sz="4" w:space="0" w:color="auto"/>
              <w:right w:val="single" w:sz="6" w:space="0" w:color="auto"/>
            </w:tcBorders>
          </w:tcPr>
          <w:p w14:paraId="3D362F96"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left w:val="single" w:sz="6" w:space="0" w:color="auto"/>
              <w:bottom w:val="dashSmallGap" w:sz="4" w:space="0" w:color="auto"/>
              <w:right w:val="single" w:sz="6" w:space="0" w:color="auto"/>
            </w:tcBorders>
          </w:tcPr>
          <w:p w14:paraId="62CC55B9"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left w:val="single" w:sz="6" w:space="0" w:color="auto"/>
              <w:bottom w:val="dashSmallGap" w:sz="4" w:space="0" w:color="auto"/>
              <w:right w:val="single" w:sz="6" w:space="0" w:color="auto"/>
            </w:tcBorders>
          </w:tcPr>
          <w:p w14:paraId="540177F1"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left w:val="single" w:sz="6" w:space="0" w:color="auto"/>
              <w:bottom w:val="dashSmallGap" w:sz="4" w:space="0" w:color="auto"/>
              <w:right w:val="single" w:sz="6" w:space="0" w:color="auto"/>
            </w:tcBorders>
          </w:tcPr>
          <w:p w14:paraId="57633B4E"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left w:val="single" w:sz="6" w:space="0" w:color="auto"/>
              <w:bottom w:val="dashSmallGap" w:sz="4" w:space="0" w:color="auto"/>
              <w:right w:val="single" w:sz="12" w:space="0" w:color="auto"/>
            </w:tcBorders>
          </w:tcPr>
          <w:p w14:paraId="14E7089D"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21FE818F" w14:textId="77777777" w:rsidTr="00B02566">
        <w:tc>
          <w:tcPr>
            <w:tcW w:w="2458" w:type="dxa"/>
            <w:tcBorders>
              <w:top w:val="dashSmallGap" w:sz="4" w:space="0" w:color="auto"/>
              <w:left w:val="single" w:sz="12" w:space="0" w:color="auto"/>
              <w:bottom w:val="dashSmallGap" w:sz="4" w:space="0" w:color="auto"/>
              <w:right w:val="single" w:sz="6" w:space="0" w:color="auto"/>
            </w:tcBorders>
          </w:tcPr>
          <w:p w14:paraId="4B609FAF" w14:textId="77777777" w:rsidR="000F67BD" w:rsidRPr="00164D6E" w:rsidRDefault="000F67BD" w:rsidP="00B02566">
            <w:pPr>
              <w:spacing w:before="0" w:after="0" w:line="240" w:lineRule="auto"/>
              <w:ind w:left="34" w:right="176"/>
              <w:rPr>
                <w:sz w:val="20"/>
                <w:szCs w:val="20"/>
                <w:lang w:eastAsia="ja-JP"/>
              </w:rPr>
            </w:pPr>
            <w:r>
              <w:rPr>
                <w:rFonts w:eastAsia="Times New Roman"/>
                <w:color w:val="000000"/>
                <w:sz w:val="20"/>
                <w:szCs w:val="20"/>
              </w:rPr>
              <w:t>10</w:t>
            </w:r>
            <w:r w:rsidRPr="00164D6E">
              <w:rPr>
                <w:rFonts w:eastAsia="Times New Roman"/>
                <w:color w:val="000000"/>
                <w:sz w:val="20"/>
                <w:szCs w:val="20"/>
              </w:rPr>
              <w:t>. Progress Payment</w:t>
            </w:r>
          </w:p>
        </w:tc>
        <w:tc>
          <w:tcPr>
            <w:tcW w:w="1061" w:type="dxa"/>
            <w:tcBorders>
              <w:top w:val="dashSmallGap" w:sz="4" w:space="0" w:color="auto"/>
              <w:left w:val="single" w:sz="6" w:space="0" w:color="auto"/>
              <w:bottom w:val="dashSmallGap" w:sz="4" w:space="0" w:color="auto"/>
              <w:right w:val="single" w:sz="6" w:space="0" w:color="auto"/>
            </w:tcBorders>
          </w:tcPr>
          <w:p w14:paraId="54DACB53"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left w:val="single" w:sz="6" w:space="0" w:color="auto"/>
              <w:bottom w:val="dashSmallGap" w:sz="4" w:space="0" w:color="auto"/>
              <w:right w:val="single" w:sz="6" w:space="0" w:color="auto"/>
            </w:tcBorders>
          </w:tcPr>
          <w:p w14:paraId="68B70551"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left w:val="single" w:sz="6" w:space="0" w:color="auto"/>
              <w:bottom w:val="dashSmallGap" w:sz="4" w:space="0" w:color="auto"/>
              <w:right w:val="single" w:sz="6" w:space="0" w:color="auto"/>
            </w:tcBorders>
          </w:tcPr>
          <w:p w14:paraId="5053F048"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left w:val="single" w:sz="6" w:space="0" w:color="auto"/>
              <w:bottom w:val="dashSmallGap" w:sz="4" w:space="0" w:color="auto"/>
              <w:right w:val="single" w:sz="6" w:space="0" w:color="auto"/>
            </w:tcBorders>
          </w:tcPr>
          <w:p w14:paraId="3F35DDA9"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left w:val="single" w:sz="6" w:space="0" w:color="auto"/>
              <w:bottom w:val="dashSmallGap" w:sz="4" w:space="0" w:color="auto"/>
              <w:right w:val="single" w:sz="6" w:space="0" w:color="auto"/>
            </w:tcBorders>
          </w:tcPr>
          <w:p w14:paraId="10857EA1"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left w:val="single" w:sz="6" w:space="0" w:color="auto"/>
              <w:bottom w:val="dashSmallGap" w:sz="4" w:space="0" w:color="auto"/>
              <w:right w:val="single" w:sz="6" w:space="0" w:color="auto"/>
            </w:tcBorders>
          </w:tcPr>
          <w:p w14:paraId="6C579EFB"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left w:val="single" w:sz="6" w:space="0" w:color="auto"/>
              <w:bottom w:val="dashSmallGap" w:sz="4" w:space="0" w:color="auto"/>
              <w:right w:val="single" w:sz="12" w:space="0" w:color="auto"/>
            </w:tcBorders>
          </w:tcPr>
          <w:p w14:paraId="787B01BC"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343203C9" w14:textId="77777777" w:rsidTr="00B02566">
        <w:tc>
          <w:tcPr>
            <w:tcW w:w="2458" w:type="dxa"/>
            <w:tcBorders>
              <w:top w:val="dashSmallGap" w:sz="4" w:space="0" w:color="auto"/>
              <w:left w:val="single" w:sz="12" w:space="0" w:color="auto"/>
              <w:bottom w:val="dashSmallGap" w:sz="4" w:space="0" w:color="auto"/>
              <w:right w:val="single" w:sz="6" w:space="0" w:color="auto"/>
            </w:tcBorders>
          </w:tcPr>
          <w:p w14:paraId="3BBD12F5" w14:textId="77777777" w:rsidR="000F67BD" w:rsidRPr="00164D6E" w:rsidRDefault="000F67BD" w:rsidP="00B02566">
            <w:pPr>
              <w:spacing w:before="0" w:after="0" w:line="240" w:lineRule="auto"/>
              <w:ind w:left="34" w:right="176"/>
              <w:rPr>
                <w:sz w:val="20"/>
                <w:szCs w:val="20"/>
                <w:lang w:eastAsia="ja-JP"/>
              </w:rPr>
            </w:pPr>
            <w:r>
              <w:rPr>
                <w:rFonts w:eastAsia="Times New Roman"/>
                <w:color w:val="000000"/>
                <w:sz w:val="20"/>
                <w:szCs w:val="20"/>
              </w:rPr>
              <w:t>11</w:t>
            </w:r>
            <w:r w:rsidRPr="00164D6E">
              <w:rPr>
                <w:rFonts w:eastAsia="Times New Roman"/>
                <w:color w:val="000000"/>
                <w:sz w:val="20"/>
                <w:szCs w:val="20"/>
              </w:rPr>
              <w:t>. Progress Payment</w:t>
            </w:r>
          </w:p>
        </w:tc>
        <w:tc>
          <w:tcPr>
            <w:tcW w:w="1061" w:type="dxa"/>
            <w:tcBorders>
              <w:top w:val="dashSmallGap" w:sz="4" w:space="0" w:color="auto"/>
              <w:left w:val="single" w:sz="6" w:space="0" w:color="auto"/>
              <w:bottom w:val="dashSmallGap" w:sz="4" w:space="0" w:color="auto"/>
              <w:right w:val="single" w:sz="6" w:space="0" w:color="auto"/>
            </w:tcBorders>
          </w:tcPr>
          <w:p w14:paraId="5F8D09D5"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left w:val="single" w:sz="6" w:space="0" w:color="auto"/>
              <w:bottom w:val="dashSmallGap" w:sz="4" w:space="0" w:color="auto"/>
              <w:right w:val="single" w:sz="6" w:space="0" w:color="auto"/>
            </w:tcBorders>
          </w:tcPr>
          <w:p w14:paraId="40BF1F7F"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left w:val="single" w:sz="6" w:space="0" w:color="auto"/>
              <w:bottom w:val="dashSmallGap" w:sz="4" w:space="0" w:color="auto"/>
              <w:right w:val="single" w:sz="6" w:space="0" w:color="auto"/>
            </w:tcBorders>
          </w:tcPr>
          <w:p w14:paraId="7F283349"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left w:val="single" w:sz="6" w:space="0" w:color="auto"/>
              <w:bottom w:val="dashSmallGap" w:sz="4" w:space="0" w:color="auto"/>
              <w:right w:val="single" w:sz="6" w:space="0" w:color="auto"/>
            </w:tcBorders>
          </w:tcPr>
          <w:p w14:paraId="444463CA"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left w:val="single" w:sz="6" w:space="0" w:color="auto"/>
              <w:bottom w:val="dashSmallGap" w:sz="4" w:space="0" w:color="auto"/>
              <w:right w:val="single" w:sz="6" w:space="0" w:color="auto"/>
            </w:tcBorders>
          </w:tcPr>
          <w:p w14:paraId="0EB5285C"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left w:val="single" w:sz="6" w:space="0" w:color="auto"/>
              <w:bottom w:val="dashSmallGap" w:sz="4" w:space="0" w:color="auto"/>
              <w:right w:val="single" w:sz="6" w:space="0" w:color="auto"/>
            </w:tcBorders>
          </w:tcPr>
          <w:p w14:paraId="56D9FB15"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left w:val="single" w:sz="6" w:space="0" w:color="auto"/>
              <w:bottom w:val="dashSmallGap" w:sz="4" w:space="0" w:color="auto"/>
              <w:right w:val="single" w:sz="12" w:space="0" w:color="auto"/>
            </w:tcBorders>
          </w:tcPr>
          <w:p w14:paraId="03822E2C"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69FD20EF" w14:textId="77777777" w:rsidTr="00B02566">
        <w:tc>
          <w:tcPr>
            <w:tcW w:w="2458" w:type="dxa"/>
            <w:tcBorders>
              <w:top w:val="dashSmallGap" w:sz="4" w:space="0" w:color="auto"/>
              <w:left w:val="single" w:sz="12" w:space="0" w:color="auto"/>
              <w:bottom w:val="dashSmallGap" w:sz="4" w:space="0" w:color="auto"/>
              <w:right w:val="single" w:sz="6" w:space="0" w:color="auto"/>
            </w:tcBorders>
          </w:tcPr>
          <w:p w14:paraId="7DC7F987" w14:textId="77777777" w:rsidR="000F67BD" w:rsidRPr="00164D6E" w:rsidRDefault="000F67BD" w:rsidP="00B02566">
            <w:pPr>
              <w:spacing w:before="0" w:after="0" w:line="240" w:lineRule="auto"/>
              <w:ind w:left="34" w:right="176"/>
              <w:rPr>
                <w:sz w:val="20"/>
                <w:szCs w:val="20"/>
                <w:lang w:eastAsia="ja-JP"/>
              </w:rPr>
            </w:pPr>
            <w:r>
              <w:rPr>
                <w:rFonts w:eastAsia="Times New Roman"/>
                <w:color w:val="000000"/>
                <w:sz w:val="20"/>
                <w:szCs w:val="20"/>
              </w:rPr>
              <w:t>12</w:t>
            </w:r>
            <w:r w:rsidRPr="00164D6E">
              <w:rPr>
                <w:rFonts w:eastAsia="Times New Roman"/>
                <w:color w:val="000000"/>
                <w:sz w:val="20"/>
                <w:szCs w:val="20"/>
              </w:rPr>
              <w:t>. Progress Payment</w:t>
            </w:r>
          </w:p>
        </w:tc>
        <w:tc>
          <w:tcPr>
            <w:tcW w:w="1061" w:type="dxa"/>
            <w:tcBorders>
              <w:top w:val="dashSmallGap" w:sz="4" w:space="0" w:color="auto"/>
              <w:left w:val="single" w:sz="6" w:space="0" w:color="auto"/>
              <w:bottom w:val="dashSmallGap" w:sz="4" w:space="0" w:color="auto"/>
              <w:right w:val="single" w:sz="6" w:space="0" w:color="auto"/>
            </w:tcBorders>
          </w:tcPr>
          <w:p w14:paraId="7BBCA321"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left w:val="single" w:sz="6" w:space="0" w:color="auto"/>
              <w:bottom w:val="dashSmallGap" w:sz="4" w:space="0" w:color="auto"/>
              <w:right w:val="single" w:sz="6" w:space="0" w:color="auto"/>
            </w:tcBorders>
          </w:tcPr>
          <w:p w14:paraId="0ECB2932"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left w:val="single" w:sz="6" w:space="0" w:color="auto"/>
              <w:bottom w:val="dashSmallGap" w:sz="4" w:space="0" w:color="auto"/>
              <w:right w:val="single" w:sz="6" w:space="0" w:color="auto"/>
            </w:tcBorders>
          </w:tcPr>
          <w:p w14:paraId="22F80E8D"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left w:val="single" w:sz="6" w:space="0" w:color="auto"/>
              <w:bottom w:val="dashSmallGap" w:sz="4" w:space="0" w:color="auto"/>
              <w:right w:val="single" w:sz="6" w:space="0" w:color="auto"/>
            </w:tcBorders>
          </w:tcPr>
          <w:p w14:paraId="2152F138"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left w:val="single" w:sz="6" w:space="0" w:color="auto"/>
              <w:bottom w:val="dashSmallGap" w:sz="4" w:space="0" w:color="auto"/>
              <w:right w:val="single" w:sz="6" w:space="0" w:color="auto"/>
            </w:tcBorders>
          </w:tcPr>
          <w:p w14:paraId="05FCBB74"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left w:val="single" w:sz="6" w:space="0" w:color="auto"/>
              <w:bottom w:val="dashSmallGap" w:sz="4" w:space="0" w:color="auto"/>
              <w:right w:val="single" w:sz="6" w:space="0" w:color="auto"/>
            </w:tcBorders>
          </w:tcPr>
          <w:p w14:paraId="4BAFF6E7"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left w:val="single" w:sz="6" w:space="0" w:color="auto"/>
              <w:bottom w:val="dashSmallGap" w:sz="4" w:space="0" w:color="auto"/>
              <w:right w:val="single" w:sz="12" w:space="0" w:color="auto"/>
            </w:tcBorders>
          </w:tcPr>
          <w:p w14:paraId="389FEABD"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47727720" w14:textId="77777777" w:rsidTr="00B02566">
        <w:tc>
          <w:tcPr>
            <w:tcW w:w="2458" w:type="dxa"/>
            <w:tcBorders>
              <w:top w:val="dashSmallGap" w:sz="4" w:space="0" w:color="auto"/>
              <w:left w:val="single" w:sz="12" w:space="0" w:color="auto"/>
              <w:bottom w:val="dashSmallGap" w:sz="4" w:space="0" w:color="auto"/>
              <w:right w:val="single" w:sz="6" w:space="0" w:color="auto"/>
            </w:tcBorders>
          </w:tcPr>
          <w:p w14:paraId="2EE56D95" w14:textId="77777777" w:rsidR="000F67BD" w:rsidRPr="00164D6E" w:rsidRDefault="000F67BD" w:rsidP="00B02566">
            <w:pPr>
              <w:spacing w:before="0" w:after="0" w:line="240" w:lineRule="auto"/>
              <w:ind w:left="34" w:right="176"/>
              <w:rPr>
                <w:rFonts w:eastAsia="Times New Roman"/>
                <w:color w:val="000000"/>
                <w:sz w:val="20"/>
                <w:szCs w:val="20"/>
              </w:rPr>
            </w:pPr>
            <w:r>
              <w:rPr>
                <w:rFonts w:eastAsia="Times New Roman"/>
                <w:color w:val="000000"/>
                <w:sz w:val="20"/>
                <w:szCs w:val="20"/>
              </w:rPr>
              <w:t>13</w:t>
            </w:r>
            <w:r w:rsidRPr="00164D6E">
              <w:rPr>
                <w:rFonts w:eastAsia="Times New Roman"/>
                <w:color w:val="000000"/>
                <w:sz w:val="20"/>
                <w:szCs w:val="20"/>
              </w:rPr>
              <w:t>. Progress Payment</w:t>
            </w:r>
          </w:p>
        </w:tc>
        <w:tc>
          <w:tcPr>
            <w:tcW w:w="1061" w:type="dxa"/>
            <w:tcBorders>
              <w:top w:val="dashSmallGap" w:sz="4" w:space="0" w:color="auto"/>
              <w:left w:val="single" w:sz="6" w:space="0" w:color="auto"/>
              <w:bottom w:val="dashSmallGap" w:sz="4" w:space="0" w:color="auto"/>
              <w:right w:val="single" w:sz="6" w:space="0" w:color="auto"/>
            </w:tcBorders>
          </w:tcPr>
          <w:p w14:paraId="32A9B12A"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left w:val="single" w:sz="6" w:space="0" w:color="auto"/>
              <w:bottom w:val="dashSmallGap" w:sz="4" w:space="0" w:color="auto"/>
              <w:right w:val="single" w:sz="6" w:space="0" w:color="auto"/>
            </w:tcBorders>
          </w:tcPr>
          <w:p w14:paraId="32FE6F67"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left w:val="single" w:sz="6" w:space="0" w:color="auto"/>
              <w:bottom w:val="dashSmallGap" w:sz="4" w:space="0" w:color="auto"/>
              <w:right w:val="single" w:sz="6" w:space="0" w:color="auto"/>
            </w:tcBorders>
          </w:tcPr>
          <w:p w14:paraId="66047F68"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left w:val="single" w:sz="6" w:space="0" w:color="auto"/>
              <w:bottom w:val="dashSmallGap" w:sz="4" w:space="0" w:color="auto"/>
              <w:right w:val="single" w:sz="6" w:space="0" w:color="auto"/>
            </w:tcBorders>
          </w:tcPr>
          <w:p w14:paraId="5598B370"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left w:val="single" w:sz="6" w:space="0" w:color="auto"/>
              <w:bottom w:val="dashSmallGap" w:sz="4" w:space="0" w:color="auto"/>
              <w:right w:val="single" w:sz="6" w:space="0" w:color="auto"/>
            </w:tcBorders>
          </w:tcPr>
          <w:p w14:paraId="5E28B6CA"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left w:val="single" w:sz="6" w:space="0" w:color="auto"/>
              <w:bottom w:val="dashSmallGap" w:sz="4" w:space="0" w:color="auto"/>
              <w:right w:val="single" w:sz="6" w:space="0" w:color="auto"/>
            </w:tcBorders>
          </w:tcPr>
          <w:p w14:paraId="5AF93AD3"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left w:val="single" w:sz="6" w:space="0" w:color="auto"/>
              <w:bottom w:val="dashSmallGap" w:sz="4" w:space="0" w:color="auto"/>
              <w:right w:val="single" w:sz="12" w:space="0" w:color="auto"/>
            </w:tcBorders>
          </w:tcPr>
          <w:p w14:paraId="26528985"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4DF4B340" w14:textId="77777777" w:rsidTr="00B02566">
        <w:tc>
          <w:tcPr>
            <w:tcW w:w="2458" w:type="dxa"/>
            <w:tcBorders>
              <w:top w:val="dashSmallGap" w:sz="4" w:space="0" w:color="auto"/>
              <w:left w:val="single" w:sz="12" w:space="0" w:color="auto"/>
              <w:bottom w:val="dashSmallGap" w:sz="4" w:space="0" w:color="auto"/>
              <w:right w:val="single" w:sz="6" w:space="0" w:color="auto"/>
            </w:tcBorders>
          </w:tcPr>
          <w:p w14:paraId="0D50EF3A" w14:textId="77777777" w:rsidR="000F67BD" w:rsidRPr="00164D6E" w:rsidRDefault="000F67BD" w:rsidP="00B02566">
            <w:pPr>
              <w:spacing w:before="0" w:after="0" w:line="240" w:lineRule="auto"/>
              <w:ind w:left="34" w:right="176"/>
              <w:rPr>
                <w:rFonts w:eastAsia="Times New Roman"/>
                <w:color w:val="000000"/>
                <w:sz w:val="20"/>
                <w:szCs w:val="20"/>
              </w:rPr>
            </w:pPr>
            <w:r>
              <w:rPr>
                <w:rFonts w:eastAsia="Times New Roman"/>
                <w:color w:val="000000"/>
                <w:sz w:val="20"/>
                <w:szCs w:val="20"/>
              </w:rPr>
              <w:t>14</w:t>
            </w:r>
            <w:r w:rsidRPr="00164D6E">
              <w:rPr>
                <w:rFonts w:eastAsia="Times New Roman"/>
                <w:color w:val="000000"/>
                <w:sz w:val="20"/>
                <w:szCs w:val="20"/>
              </w:rPr>
              <w:t>. Progress Payment</w:t>
            </w:r>
          </w:p>
        </w:tc>
        <w:tc>
          <w:tcPr>
            <w:tcW w:w="1061" w:type="dxa"/>
            <w:tcBorders>
              <w:top w:val="dashSmallGap" w:sz="4" w:space="0" w:color="auto"/>
              <w:left w:val="single" w:sz="6" w:space="0" w:color="auto"/>
              <w:bottom w:val="dashSmallGap" w:sz="4" w:space="0" w:color="auto"/>
              <w:right w:val="single" w:sz="6" w:space="0" w:color="auto"/>
            </w:tcBorders>
          </w:tcPr>
          <w:p w14:paraId="74F64D6C"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left w:val="single" w:sz="6" w:space="0" w:color="auto"/>
              <w:bottom w:val="dashSmallGap" w:sz="4" w:space="0" w:color="auto"/>
              <w:right w:val="single" w:sz="6" w:space="0" w:color="auto"/>
            </w:tcBorders>
          </w:tcPr>
          <w:p w14:paraId="280521C5"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left w:val="single" w:sz="6" w:space="0" w:color="auto"/>
              <w:bottom w:val="dashSmallGap" w:sz="4" w:space="0" w:color="auto"/>
              <w:right w:val="single" w:sz="6" w:space="0" w:color="auto"/>
            </w:tcBorders>
          </w:tcPr>
          <w:p w14:paraId="67ED4E04"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left w:val="single" w:sz="6" w:space="0" w:color="auto"/>
              <w:bottom w:val="dashSmallGap" w:sz="4" w:space="0" w:color="auto"/>
              <w:right w:val="single" w:sz="6" w:space="0" w:color="auto"/>
            </w:tcBorders>
          </w:tcPr>
          <w:p w14:paraId="15D6EC49"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left w:val="single" w:sz="6" w:space="0" w:color="auto"/>
              <w:bottom w:val="dashSmallGap" w:sz="4" w:space="0" w:color="auto"/>
              <w:right w:val="single" w:sz="6" w:space="0" w:color="auto"/>
            </w:tcBorders>
          </w:tcPr>
          <w:p w14:paraId="71337785"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left w:val="single" w:sz="6" w:space="0" w:color="auto"/>
              <w:bottom w:val="dashSmallGap" w:sz="4" w:space="0" w:color="auto"/>
              <w:right w:val="single" w:sz="6" w:space="0" w:color="auto"/>
            </w:tcBorders>
          </w:tcPr>
          <w:p w14:paraId="5E7D22B3"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left w:val="single" w:sz="6" w:space="0" w:color="auto"/>
              <w:bottom w:val="dashSmallGap" w:sz="4" w:space="0" w:color="auto"/>
              <w:right w:val="single" w:sz="12" w:space="0" w:color="auto"/>
            </w:tcBorders>
          </w:tcPr>
          <w:p w14:paraId="01A910C3"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552413F0" w14:textId="77777777" w:rsidTr="00B02566">
        <w:tc>
          <w:tcPr>
            <w:tcW w:w="2458" w:type="dxa"/>
            <w:tcBorders>
              <w:top w:val="dashSmallGap" w:sz="4" w:space="0" w:color="auto"/>
              <w:left w:val="single" w:sz="12" w:space="0" w:color="auto"/>
              <w:bottom w:val="dashSmallGap" w:sz="4" w:space="0" w:color="auto"/>
              <w:right w:val="single" w:sz="6" w:space="0" w:color="auto"/>
            </w:tcBorders>
          </w:tcPr>
          <w:p w14:paraId="3F8D70BF" w14:textId="77777777" w:rsidR="000F67BD" w:rsidRPr="00164D6E" w:rsidRDefault="000F67BD" w:rsidP="00B02566">
            <w:pPr>
              <w:spacing w:before="0" w:after="0" w:line="240" w:lineRule="auto"/>
              <w:ind w:left="34" w:right="176"/>
              <w:rPr>
                <w:sz w:val="20"/>
                <w:szCs w:val="20"/>
                <w:lang w:eastAsia="ja-JP"/>
              </w:rPr>
            </w:pPr>
            <w:r>
              <w:rPr>
                <w:rFonts w:eastAsia="Times New Roman"/>
                <w:color w:val="000000"/>
                <w:sz w:val="20"/>
                <w:szCs w:val="20"/>
              </w:rPr>
              <w:t>15</w:t>
            </w:r>
            <w:r w:rsidRPr="00164D6E">
              <w:rPr>
                <w:rFonts w:eastAsia="Times New Roman"/>
                <w:color w:val="000000"/>
                <w:sz w:val="20"/>
                <w:szCs w:val="20"/>
              </w:rPr>
              <w:t>. Progress Payment</w:t>
            </w:r>
          </w:p>
        </w:tc>
        <w:tc>
          <w:tcPr>
            <w:tcW w:w="1061" w:type="dxa"/>
            <w:tcBorders>
              <w:top w:val="dashSmallGap" w:sz="4" w:space="0" w:color="auto"/>
              <w:left w:val="single" w:sz="6" w:space="0" w:color="auto"/>
              <w:bottom w:val="dashSmallGap" w:sz="4" w:space="0" w:color="auto"/>
              <w:right w:val="single" w:sz="6" w:space="0" w:color="auto"/>
            </w:tcBorders>
          </w:tcPr>
          <w:p w14:paraId="302B342B"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left w:val="single" w:sz="6" w:space="0" w:color="auto"/>
              <w:bottom w:val="dashSmallGap" w:sz="4" w:space="0" w:color="auto"/>
              <w:right w:val="single" w:sz="6" w:space="0" w:color="auto"/>
            </w:tcBorders>
          </w:tcPr>
          <w:p w14:paraId="047D14DD"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left w:val="single" w:sz="6" w:space="0" w:color="auto"/>
              <w:bottom w:val="dashSmallGap" w:sz="4" w:space="0" w:color="auto"/>
              <w:right w:val="single" w:sz="6" w:space="0" w:color="auto"/>
            </w:tcBorders>
          </w:tcPr>
          <w:p w14:paraId="4D962173"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left w:val="single" w:sz="6" w:space="0" w:color="auto"/>
              <w:bottom w:val="dashSmallGap" w:sz="4" w:space="0" w:color="auto"/>
              <w:right w:val="single" w:sz="6" w:space="0" w:color="auto"/>
            </w:tcBorders>
          </w:tcPr>
          <w:p w14:paraId="138E1757"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left w:val="single" w:sz="6" w:space="0" w:color="auto"/>
              <w:bottom w:val="dashSmallGap" w:sz="4" w:space="0" w:color="auto"/>
              <w:right w:val="single" w:sz="6" w:space="0" w:color="auto"/>
            </w:tcBorders>
          </w:tcPr>
          <w:p w14:paraId="4D2220EC"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left w:val="single" w:sz="6" w:space="0" w:color="auto"/>
              <w:bottom w:val="dashSmallGap" w:sz="4" w:space="0" w:color="auto"/>
              <w:right w:val="single" w:sz="6" w:space="0" w:color="auto"/>
            </w:tcBorders>
          </w:tcPr>
          <w:p w14:paraId="3155E00B"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left w:val="single" w:sz="6" w:space="0" w:color="auto"/>
              <w:bottom w:val="dashSmallGap" w:sz="4" w:space="0" w:color="auto"/>
              <w:right w:val="single" w:sz="12" w:space="0" w:color="auto"/>
            </w:tcBorders>
          </w:tcPr>
          <w:p w14:paraId="4680C576"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166CD973" w14:textId="77777777" w:rsidTr="00B02566">
        <w:tc>
          <w:tcPr>
            <w:tcW w:w="2458" w:type="dxa"/>
            <w:tcBorders>
              <w:top w:val="dashSmallGap" w:sz="4" w:space="0" w:color="auto"/>
              <w:left w:val="single" w:sz="12" w:space="0" w:color="auto"/>
              <w:bottom w:val="single" w:sz="6" w:space="0" w:color="auto"/>
              <w:right w:val="single" w:sz="6" w:space="0" w:color="auto"/>
            </w:tcBorders>
          </w:tcPr>
          <w:p w14:paraId="641DB062" w14:textId="77777777" w:rsidR="000F67BD" w:rsidRPr="00164D6E" w:rsidRDefault="000F67BD" w:rsidP="00B02566">
            <w:pPr>
              <w:spacing w:before="0" w:after="0" w:line="240" w:lineRule="auto"/>
              <w:ind w:left="34" w:right="176"/>
              <w:rPr>
                <w:rFonts w:eastAsia="Times New Roman"/>
                <w:color w:val="000000"/>
                <w:sz w:val="20"/>
                <w:szCs w:val="20"/>
              </w:rPr>
            </w:pPr>
            <w:r>
              <w:rPr>
                <w:rFonts w:eastAsia="Times New Roman"/>
                <w:color w:val="000000"/>
                <w:sz w:val="20"/>
                <w:szCs w:val="20"/>
              </w:rPr>
              <w:t>16</w:t>
            </w:r>
            <w:r w:rsidRPr="00164D6E">
              <w:rPr>
                <w:rFonts w:eastAsia="Times New Roman"/>
                <w:color w:val="000000"/>
                <w:sz w:val="20"/>
                <w:szCs w:val="20"/>
              </w:rPr>
              <w:t>. Progress Payment</w:t>
            </w:r>
          </w:p>
        </w:tc>
        <w:tc>
          <w:tcPr>
            <w:tcW w:w="1061" w:type="dxa"/>
            <w:tcBorders>
              <w:top w:val="dashSmallGap" w:sz="4" w:space="0" w:color="auto"/>
              <w:left w:val="single" w:sz="6" w:space="0" w:color="auto"/>
              <w:bottom w:val="single" w:sz="6" w:space="0" w:color="auto"/>
              <w:right w:val="single" w:sz="6" w:space="0" w:color="auto"/>
            </w:tcBorders>
          </w:tcPr>
          <w:p w14:paraId="62048367"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left w:val="single" w:sz="6" w:space="0" w:color="auto"/>
              <w:bottom w:val="single" w:sz="6" w:space="0" w:color="auto"/>
              <w:right w:val="single" w:sz="6" w:space="0" w:color="auto"/>
            </w:tcBorders>
          </w:tcPr>
          <w:p w14:paraId="62320485"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left w:val="single" w:sz="6" w:space="0" w:color="auto"/>
              <w:bottom w:val="single" w:sz="6" w:space="0" w:color="auto"/>
              <w:right w:val="single" w:sz="6" w:space="0" w:color="auto"/>
            </w:tcBorders>
          </w:tcPr>
          <w:p w14:paraId="33E4570E"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left w:val="single" w:sz="6" w:space="0" w:color="auto"/>
              <w:bottom w:val="single" w:sz="6" w:space="0" w:color="auto"/>
              <w:right w:val="single" w:sz="6" w:space="0" w:color="auto"/>
            </w:tcBorders>
          </w:tcPr>
          <w:p w14:paraId="59EC8DC6"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left w:val="single" w:sz="6" w:space="0" w:color="auto"/>
              <w:bottom w:val="single" w:sz="6" w:space="0" w:color="auto"/>
              <w:right w:val="single" w:sz="6" w:space="0" w:color="auto"/>
            </w:tcBorders>
          </w:tcPr>
          <w:p w14:paraId="6307CF07"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left w:val="single" w:sz="6" w:space="0" w:color="auto"/>
              <w:bottom w:val="single" w:sz="6" w:space="0" w:color="auto"/>
              <w:right w:val="single" w:sz="6" w:space="0" w:color="auto"/>
            </w:tcBorders>
          </w:tcPr>
          <w:p w14:paraId="3D9E212D"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left w:val="single" w:sz="6" w:space="0" w:color="auto"/>
              <w:bottom w:val="single" w:sz="6" w:space="0" w:color="auto"/>
              <w:right w:val="single" w:sz="12" w:space="0" w:color="auto"/>
            </w:tcBorders>
          </w:tcPr>
          <w:p w14:paraId="766B88D2"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56B85211" w14:textId="77777777" w:rsidTr="00B02566">
        <w:tc>
          <w:tcPr>
            <w:tcW w:w="2458" w:type="dxa"/>
            <w:tcBorders>
              <w:top w:val="single" w:sz="6" w:space="0" w:color="auto"/>
              <w:left w:val="single" w:sz="12" w:space="0" w:color="auto"/>
            </w:tcBorders>
          </w:tcPr>
          <w:p w14:paraId="68DEDFAD" w14:textId="77777777" w:rsidR="000F67BD" w:rsidRPr="00164D6E" w:rsidRDefault="000F67BD" w:rsidP="00B02566">
            <w:pPr>
              <w:spacing w:before="0" w:after="0" w:line="240" w:lineRule="auto"/>
              <w:ind w:left="34" w:right="176"/>
              <w:rPr>
                <w:rFonts w:eastAsia="Times New Roman"/>
                <w:color w:val="000000"/>
                <w:sz w:val="20"/>
                <w:szCs w:val="20"/>
              </w:rPr>
            </w:pPr>
            <w:r w:rsidRPr="00532B50">
              <w:rPr>
                <w:rFonts w:eastAsia="Times New Roman"/>
                <w:color w:val="000000"/>
                <w:sz w:val="20"/>
                <w:szCs w:val="20"/>
              </w:rPr>
              <w:t>1</w:t>
            </w:r>
            <w:r>
              <w:rPr>
                <w:rFonts w:eastAsia="Times New Roman"/>
                <w:color w:val="000000"/>
                <w:sz w:val="20"/>
                <w:szCs w:val="20"/>
              </w:rPr>
              <w:t>7</w:t>
            </w:r>
            <w:r w:rsidRPr="00532B50">
              <w:rPr>
                <w:rFonts w:eastAsia="Times New Roman"/>
                <w:color w:val="000000"/>
                <w:sz w:val="20"/>
                <w:szCs w:val="20"/>
              </w:rPr>
              <w:t>. Progress Payment</w:t>
            </w:r>
          </w:p>
        </w:tc>
        <w:tc>
          <w:tcPr>
            <w:tcW w:w="1061" w:type="dxa"/>
            <w:tcBorders>
              <w:top w:val="single" w:sz="6" w:space="0" w:color="auto"/>
            </w:tcBorders>
          </w:tcPr>
          <w:p w14:paraId="4937D3F4"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single" w:sz="6" w:space="0" w:color="auto"/>
            </w:tcBorders>
          </w:tcPr>
          <w:p w14:paraId="7DCB04E3"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single" w:sz="6" w:space="0" w:color="auto"/>
            </w:tcBorders>
          </w:tcPr>
          <w:p w14:paraId="70878314"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single" w:sz="6" w:space="0" w:color="auto"/>
            </w:tcBorders>
          </w:tcPr>
          <w:p w14:paraId="19BC97F8"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single" w:sz="6" w:space="0" w:color="auto"/>
            </w:tcBorders>
          </w:tcPr>
          <w:p w14:paraId="731EC8C0"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single" w:sz="6" w:space="0" w:color="auto"/>
            </w:tcBorders>
          </w:tcPr>
          <w:p w14:paraId="7F086EC6"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single" w:sz="6" w:space="0" w:color="auto"/>
              <w:right w:val="single" w:sz="12" w:space="0" w:color="auto"/>
            </w:tcBorders>
          </w:tcPr>
          <w:p w14:paraId="018E9A0B"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62F42A23" w14:textId="77777777" w:rsidTr="00B02566">
        <w:tc>
          <w:tcPr>
            <w:tcW w:w="2458" w:type="dxa"/>
            <w:tcBorders>
              <w:left w:val="single" w:sz="12" w:space="0" w:color="auto"/>
              <w:bottom w:val="single" w:sz="4" w:space="0" w:color="auto"/>
            </w:tcBorders>
          </w:tcPr>
          <w:p w14:paraId="7831273F" w14:textId="77777777" w:rsidR="000F67BD" w:rsidRPr="00164D6E" w:rsidRDefault="000F67BD" w:rsidP="00B02566">
            <w:pPr>
              <w:spacing w:before="0" w:after="0" w:line="240" w:lineRule="auto"/>
              <w:ind w:left="34" w:right="176"/>
              <w:rPr>
                <w:rFonts w:eastAsia="Times New Roman"/>
                <w:color w:val="000000"/>
                <w:sz w:val="20"/>
                <w:szCs w:val="20"/>
              </w:rPr>
            </w:pPr>
            <w:r w:rsidRPr="00532B50">
              <w:rPr>
                <w:rFonts w:eastAsia="Times New Roman"/>
                <w:color w:val="000000"/>
                <w:sz w:val="20"/>
                <w:szCs w:val="20"/>
              </w:rPr>
              <w:t>1</w:t>
            </w:r>
            <w:r>
              <w:rPr>
                <w:rFonts w:eastAsia="Times New Roman"/>
                <w:color w:val="000000"/>
                <w:sz w:val="20"/>
                <w:szCs w:val="20"/>
              </w:rPr>
              <w:t>8</w:t>
            </w:r>
            <w:r w:rsidRPr="00532B50">
              <w:rPr>
                <w:rFonts w:eastAsia="Times New Roman"/>
                <w:color w:val="000000"/>
                <w:sz w:val="20"/>
                <w:szCs w:val="20"/>
              </w:rPr>
              <w:t>. Progress Payment</w:t>
            </w:r>
          </w:p>
        </w:tc>
        <w:tc>
          <w:tcPr>
            <w:tcW w:w="1061" w:type="dxa"/>
            <w:tcBorders>
              <w:bottom w:val="single" w:sz="4" w:space="0" w:color="auto"/>
            </w:tcBorders>
          </w:tcPr>
          <w:p w14:paraId="10BB95B9"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bottom w:val="single" w:sz="4" w:space="0" w:color="auto"/>
            </w:tcBorders>
          </w:tcPr>
          <w:p w14:paraId="076B9B2C"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bottom w:val="single" w:sz="4" w:space="0" w:color="auto"/>
            </w:tcBorders>
          </w:tcPr>
          <w:p w14:paraId="462CACF8"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bottom w:val="single" w:sz="4" w:space="0" w:color="auto"/>
            </w:tcBorders>
          </w:tcPr>
          <w:p w14:paraId="3AF47299"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bottom w:val="single" w:sz="4" w:space="0" w:color="auto"/>
            </w:tcBorders>
          </w:tcPr>
          <w:p w14:paraId="4EDD1C84"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bottom w:val="single" w:sz="4" w:space="0" w:color="auto"/>
            </w:tcBorders>
          </w:tcPr>
          <w:p w14:paraId="139BD1FE"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bottom w:val="single" w:sz="4" w:space="0" w:color="auto"/>
              <w:right w:val="single" w:sz="12" w:space="0" w:color="auto"/>
            </w:tcBorders>
          </w:tcPr>
          <w:p w14:paraId="5BD3AF2D"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02D34246" w14:textId="77777777" w:rsidTr="00B02566">
        <w:tc>
          <w:tcPr>
            <w:tcW w:w="2458" w:type="dxa"/>
            <w:tcBorders>
              <w:left w:val="single" w:sz="12" w:space="0" w:color="auto"/>
              <w:bottom w:val="dashSmallGap" w:sz="4" w:space="0" w:color="auto"/>
            </w:tcBorders>
          </w:tcPr>
          <w:p w14:paraId="4C0163EB" w14:textId="77777777" w:rsidR="000F67BD" w:rsidRPr="00164D6E" w:rsidRDefault="000F67BD" w:rsidP="00B02566">
            <w:pPr>
              <w:spacing w:before="0" w:after="0" w:line="240" w:lineRule="auto"/>
              <w:ind w:left="34" w:right="176"/>
              <w:rPr>
                <w:b/>
                <w:sz w:val="20"/>
                <w:szCs w:val="20"/>
                <w:lang w:eastAsia="ja-JP"/>
              </w:rPr>
            </w:pPr>
            <w:r w:rsidRPr="00532B50">
              <w:rPr>
                <w:rFonts w:eastAsia="Times New Roman"/>
                <w:color w:val="000000"/>
                <w:sz w:val="20"/>
                <w:szCs w:val="20"/>
              </w:rPr>
              <w:t>1</w:t>
            </w:r>
            <w:r>
              <w:rPr>
                <w:rFonts w:eastAsia="Times New Roman"/>
                <w:color w:val="000000"/>
                <w:sz w:val="20"/>
                <w:szCs w:val="20"/>
              </w:rPr>
              <w:t>9</w:t>
            </w:r>
            <w:r w:rsidRPr="00532B50">
              <w:rPr>
                <w:rFonts w:eastAsia="Times New Roman"/>
                <w:color w:val="000000"/>
                <w:sz w:val="20"/>
                <w:szCs w:val="20"/>
              </w:rPr>
              <w:t>. Progress Payment</w:t>
            </w:r>
          </w:p>
        </w:tc>
        <w:tc>
          <w:tcPr>
            <w:tcW w:w="1061" w:type="dxa"/>
            <w:tcBorders>
              <w:bottom w:val="dashSmallGap" w:sz="4" w:space="0" w:color="auto"/>
            </w:tcBorders>
          </w:tcPr>
          <w:p w14:paraId="6C631B17"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bottom w:val="dashSmallGap" w:sz="4" w:space="0" w:color="auto"/>
            </w:tcBorders>
          </w:tcPr>
          <w:p w14:paraId="311330B3"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bottom w:val="dashSmallGap" w:sz="4" w:space="0" w:color="auto"/>
            </w:tcBorders>
          </w:tcPr>
          <w:p w14:paraId="484019DE"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bottom w:val="dashSmallGap" w:sz="4" w:space="0" w:color="auto"/>
            </w:tcBorders>
          </w:tcPr>
          <w:p w14:paraId="5E2D477E"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bottom w:val="dashSmallGap" w:sz="4" w:space="0" w:color="auto"/>
            </w:tcBorders>
          </w:tcPr>
          <w:p w14:paraId="0A1C918E"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bottom w:val="dashSmallGap" w:sz="4" w:space="0" w:color="auto"/>
            </w:tcBorders>
          </w:tcPr>
          <w:p w14:paraId="0508B3D4"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bottom w:val="dashSmallGap" w:sz="4" w:space="0" w:color="auto"/>
              <w:right w:val="single" w:sz="12" w:space="0" w:color="auto"/>
            </w:tcBorders>
          </w:tcPr>
          <w:p w14:paraId="39E78B2E"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17AC9C0D" w14:textId="77777777" w:rsidTr="00B02566">
        <w:tc>
          <w:tcPr>
            <w:tcW w:w="2458" w:type="dxa"/>
            <w:tcBorders>
              <w:top w:val="dashSmallGap" w:sz="4" w:space="0" w:color="auto"/>
              <w:left w:val="single" w:sz="12" w:space="0" w:color="auto"/>
              <w:bottom w:val="dashSmallGap" w:sz="4" w:space="0" w:color="auto"/>
            </w:tcBorders>
          </w:tcPr>
          <w:p w14:paraId="7DA233BE" w14:textId="77777777" w:rsidR="000F67BD" w:rsidRPr="00164D6E" w:rsidRDefault="000F67BD" w:rsidP="00B02566">
            <w:pPr>
              <w:spacing w:before="0" w:after="0" w:line="240" w:lineRule="auto"/>
              <w:ind w:left="34" w:right="176"/>
              <w:rPr>
                <w:rFonts w:eastAsia="Times New Roman"/>
                <w:color w:val="000000"/>
                <w:sz w:val="20"/>
                <w:szCs w:val="20"/>
              </w:rPr>
            </w:pPr>
            <w:r>
              <w:rPr>
                <w:rFonts w:eastAsia="Times New Roman"/>
                <w:color w:val="000000"/>
                <w:sz w:val="20"/>
                <w:szCs w:val="20"/>
              </w:rPr>
              <w:t>20</w:t>
            </w:r>
            <w:r w:rsidRPr="00532B50">
              <w:rPr>
                <w:rFonts w:eastAsia="Times New Roman"/>
                <w:color w:val="000000"/>
                <w:sz w:val="20"/>
                <w:szCs w:val="20"/>
              </w:rPr>
              <w:t>. Progress Payment</w:t>
            </w:r>
          </w:p>
        </w:tc>
        <w:tc>
          <w:tcPr>
            <w:tcW w:w="1061" w:type="dxa"/>
            <w:tcBorders>
              <w:top w:val="dashSmallGap" w:sz="4" w:space="0" w:color="auto"/>
              <w:bottom w:val="dashSmallGap" w:sz="4" w:space="0" w:color="auto"/>
            </w:tcBorders>
          </w:tcPr>
          <w:p w14:paraId="52A808B2"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top w:val="dashSmallGap" w:sz="4" w:space="0" w:color="auto"/>
              <w:bottom w:val="dashSmallGap" w:sz="4" w:space="0" w:color="auto"/>
            </w:tcBorders>
          </w:tcPr>
          <w:p w14:paraId="13626B36"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top w:val="dashSmallGap" w:sz="4" w:space="0" w:color="auto"/>
              <w:bottom w:val="dashSmallGap" w:sz="4" w:space="0" w:color="auto"/>
            </w:tcBorders>
          </w:tcPr>
          <w:p w14:paraId="41B7A23A"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top w:val="dashSmallGap" w:sz="4" w:space="0" w:color="auto"/>
              <w:bottom w:val="dashSmallGap" w:sz="4" w:space="0" w:color="auto"/>
            </w:tcBorders>
          </w:tcPr>
          <w:p w14:paraId="3CD759F8"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top w:val="dashSmallGap" w:sz="4" w:space="0" w:color="auto"/>
              <w:bottom w:val="dashSmallGap" w:sz="4" w:space="0" w:color="auto"/>
            </w:tcBorders>
          </w:tcPr>
          <w:p w14:paraId="2CA36333"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top w:val="dashSmallGap" w:sz="4" w:space="0" w:color="auto"/>
              <w:bottom w:val="dashSmallGap" w:sz="4" w:space="0" w:color="auto"/>
            </w:tcBorders>
          </w:tcPr>
          <w:p w14:paraId="132168C8"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top w:val="dashSmallGap" w:sz="4" w:space="0" w:color="auto"/>
              <w:bottom w:val="dashSmallGap" w:sz="4" w:space="0" w:color="auto"/>
              <w:right w:val="single" w:sz="12" w:space="0" w:color="auto"/>
            </w:tcBorders>
          </w:tcPr>
          <w:p w14:paraId="03BD7E8D"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45A586A3" w14:textId="77777777" w:rsidTr="00B02566">
        <w:tc>
          <w:tcPr>
            <w:tcW w:w="2458" w:type="dxa"/>
            <w:tcBorders>
              <w:left w:val="single" w:sz="12" w:space="0" w:color="auto"/>
              <w:bottom w:val="single" w:sz="12" w:space="0" w:color="auto"/>
            </w:tcBorders>
          </w:tcPr>
          <w:p w14:paraId="53EB545F" w14:textId="77777777" w:rsidR="000F67BD" w:rsidRPr="00164D6E" w:rsidRDefault="000F67BD" w:rsidP="00B02566">
            <w:pPr>
              <w:spacing w:before="0" w:after="0" w:line="240" w:lineRule="auto"/>
              <w:ind w:left="0"/>
              <w:rPr>
                <w:rFonts w:eastAsia="Times New Roman"/>
                <w:b/>
                <w:color w:val="000000"/>
                <w:sz w:val="20"/>
                <w:szCs w:val="20"/>
              </w:rPr>
            </w:pPr>
            <w:r w:rsidRPr="00164D6E">
              <w:rPr>
                <w:rFonts w:eastAsia="Times New Roman"/>
                <w:b/>
                <w:color w:val="000000"/>
                <w:sz w:val="20"/>
                <w:szCs w:val="20"/>
              </w:rPr>
              <w:t>TOTAL INCOME</w:t>
            </w:r>
          </w:p>
        </w:tc>
        <w:tc>
          <w:tcPr>
            <w:tcW w:w="1061" w:type="dxa"/>
            <w:tcBorders>
              <w:bottom w:val="single" w:sz="12" w:space="0" w:color="auto"/>
            </w:tcBorders>
          </w:tcPr>
          <w:p w14:paraId="06109C74" w14:textId="77777777" w:rsidR="000F67BD" w:rsidRPr="00164D6E" w:rsidRDefault="000F67BD" w:rsidP="00B02566">
            <w:pPr>
              <w:spacing w:before="0" w:after="0" w:line="240" w:lineRule="auto"/>
              <w:ind w:left="0" w:right="44"/>
              <w:jc w:val="right"/>
              <w:rPr>
                <w:sz w:val="20"/>
                <w:szCs w:val="20"/>
                <w:lang w:eastAsia="ja-JP"/>
              </w:rPr>
            </w:pPr>
          </w:p>
        </w:tc>
        <w:tc>
          <w:tcPr>
            <w:tcW w:w="985" w:type="dxa"/>
            <w:tcBorders>
              <w:bottom w:val="single" w:sz="12" w:space="0" w:color="auto"/>
            </w:tcBorders>
          </w:tcPr>
          <w:p w14:paraId="464EBCBF" w14:textId="77777777" w:rsidR="000F67BD" w:rsidRPr="00164D6E" w:rsidRDefault="000F67BD" w:rsidP="00B02566">
            <w:pPr>
              <w:spacing w:before="0" w:after="0" w:line="240" w:lineRule="auto"/>
              <w:ind w:left="0" w:right="44"/>
              <w:jc w:val="right"/>
              <w:rPr>
                <w:sz w:val="20"/>
                <w:szCs w:val="20"/>
                <w:lang w:eastAsia="ja-JP"/>
              </w:rPr>
            </w:pPr>
          </w:p>
        </w:tc>
        <w:tc>
          <w:tcPr>
            <w:tcW w:w="1025" w:type="dxa"/>
            <w:tcBorders>
              <w:bottom w:val="single" w:sz="12" w:space="0" w:color="auto"/>
            </w:tcBorders>
          </w:tcPr>
          <w:p w14:paraId="55ABC47A" w14:textId="77777777" w:rsidR="000F67BD" w:rsidRPr="00164D6E" w:rsidRDefault="000F67BD" w:rsidP="00B02566">
            <w:pPr>
              <w:spacing w:before="0" w:after="0" w:line="240" w:lineRule="auto"/>
              <w:ind w:left="0" w:right="44"/>
              <w:jc w:val="right"/>
              <w:rPr>
                <w:sz w:val="20"/>
                <w:szCs w:val="20"/>
                <w:lang w:eastAsia="ja-JP"/>
              </w:rPr>
            </w:pPr>
          </w:p>
        </w:tc>
        <w:tc>
          <w:tcPr>
            <w:tcW w:w="965" w:type="dxa"/>
            <w:tcBorders>
              <w:bottom w:val="single" w:sz="12" w:space="0" w:color="auto"/>
            </w:tcBorders>
          </w:tcPr>
          <w:p w14:paraId="399D5509" w14:textId="77777777" w:rsidR="000F67BD" w:rsidRPr="00164D6E" w:rsidRDefault="000F67BD" w:rsidP="00B02566">
            <w:pPr>
              <w:spacing w:before="0" w:after="0" w:line="240" w:lineRule="auto"/>
              <w:ind w:left="0" w:right="44"/>
              <w:jc w:val="right"/>
              <w:rPr>
                <w:sz w:val="20"/>
                <w:szCs w:val="20"/>
                <w:lang w:eastAsia="ja-JP"/>
              </w:rPr>
            </w:pPr>
          </w:p>
        </w:tc>
        <w:tc>
          <w:tcPr>
            <w:tcW w:w="1037" w:type="dxa"/>
            <w:tcBorders>
              <w:bottom w:val="single" w:sz="12" w:space="0" w:color="auto"/>
            </w:tcBorders>
          </w:tcPr>
          <w:p w14:paraId="63D41681" w14:textId="77777777" w:rsidR="000F67BD" w:rsidRPr="00164D6E" w:rsidRDefault="000F67BD" w:rsidP="00B02566">
            <w:pPr>
              <w:spacing w:before="0" w:after="0" w:line="240" w:lineRule="auto"/>
              <w:ind w:left="0" w:right="44"/>
              <w:jc w:val="right"/>
              <w:rPr>
                <w:sz w:val="20"/>
                <w:szCs w:val="20"/>
                <w:lang w:eastAsia="ja-JP"/>
              </w:rPr>
            </w:pPr>
          </w:p>
        </w:tc>
        <w:tc>
          <w:tcPr>
            <w:tcW w:w="1071" w:type="dxa"/>
            <w:tcBorders>
              <w:bottom w:val="single" w:sz="12" w:space="0" w:color="auto"/>
            </w:tcBorders>
          </w:tcPr>
          <w:p w14:paraId="5A7043B4" w14:textId="77777777" w:rsidR="000F67BD" w:rsidRPr="00164D6E" w:rsidRDefault="000F67BD" w:rsidP="00B02566">
            <w:pPr>
              <w:spacing w:before="0" w:after="0" w:line="240" w:lineRule="auto"/>
              <w:ind w:left="0" w:right="44"/>
              <w:jc w:val="right"/>
              <w:rPr>
                <w:sz w:val="20"/>
                <w:szCs w:val="20"/>
                <w:lang w:eastAsia="ja-JP"/>
              </w:rPr>
            </w:pPr>
          </w:p>
        </w:tc>
        <w:tc>
          <w:tcPr>
            <w:tcW w:w="1074" w:type="dxa"/>
            <w:tcBorders>
              <w:bottom w:val="single" w:sz="12" w:space="0" w:color="auto"/>
              <w:right w:val="single" w:sz="12" w:space="0" w:color="auto"/>
            </w:tcBorders>
          </w:tcPr>
          <w:p w14:paraId="1FE23F5D" w14:textId="77777777" w:rsidR="000F67BD" w:rsidRPr="00164D6E" w:rsidRDefault="000F67BD" w:rsidP="00B02566">
            <w:pPr>
              <w:spacing w:before="0" w:after="0" w:line="240" w:lineRule="auto"/>
              <w:ind w:left="0" w:right="44"/>
              <w:jc w:val="right"/>
              <w:rPr>
                <w:sz w:val="20"/>
                <w:szCs w:val="20"/>
                <w:lang w:eastAsia="ja-JP"/>
              </w:rPr>
            </w:pPr>
          </w:p>
        </w:tc>
      </w:tr>
    </w:tbl>
    <w:p w14:paraId="7A2AE95D" w14:textId="77777777" w:rsidR="000F67BD" w:rsidRDefault="000F67BD" w:rsidP="000F67BD">
      <w:pPr>
        <w:spacing w:before="0" w:after="120" w:line="240" w:lineRule="auto"/>
        <w:ind w:left="0"/>
        <w:rPr>
          <w:lang w:eastAsia="ja-JP"/>
        </w:rPr>
      </w:pPr>
    </w:p>
    <w:tbl>
      <w:tblPr>
        <w:tblStyle w:val="TableGrid"/>
        <w:tblW w:w="9715" w:type="dxa"/>
        <w:tblInd w:w="-157" w:type="dxa"/>
        <w:tblLayout w:type="fixed"/>
        <w:tblLook w:val="04A0" w:firstRow="1" w:lastRow="0" w:firstColumn="1" w:lastColumn="0" w:noHBand="0" w:noVBand="1"/>
      </w:tblPr>
      <w:tblGrid>
        <w:gridCol w:w="2410"/>
        <w:gridCol w:w="1115"/>
        <w:gridCol w:w="1012"/>
        <w:gridCol w:w="992"/>
        <w:gridCol w:w="992"/>
        <w:gridCol w:w="992"/>
        <w:gridCol w:w="1134"/>
        <w:gridCol w:w="1068"/>
      </w:tblGrid>
      <w:tr w:rsidR="000F67BD" w:rsidRPr="00164D6E" w14:paraId="08E2F5F8" w14:textId="77777777" w:rsidTr="00B02566">
        <w:tc>
          <w:tcPr>
            <w:tcW w:w="2410" w:type="dxa"/>
            <w:vMerge w:val="restart"/>
            <w:tcBorders>
              <w:top w:val="single" w:sz="12" w:space="0" w:color="auto"/>
              <w:left w:val="single" w:sz="12" w:space="0" w:color="auto"/>
            </w:tcBorders>
            <w:vAlign w:val="center"/>
          </w:tcPr>
          <w:p w14:paraId="5B477FEE" w14:textId="77777777" w:rsidR="000F67BD" w:rsidRPr="00164D6E" w:rsidRDefault="000F67BD" w:rsidP="00B02566">
            <w:pPr>
              <w:spacing w:before="0" w:after="0" w:line="240" w:lineRule="auto"/>
              <w:ind w:left="0"/>
              <w:jc w:val="center"/>
              <w:rPr>
                <w:b/>
                <w:sz w:val="20"/>
                <w:szCs w:val="20"/>
                <w:lang w:eastAsia="ja-JP"/>
              </w:rPr>
            </w:pPr>
            <w:r w:rsidRPr="00164D6E">
              <w:rPr>
                <w:b/>
                <w:sz w:val="20"/>
                <w:szCs w:val="20"/>
                <w:lang w:eastAsia="ja-JP"/>
              </w:rPr>
              <w:t>Expenditure</w:t>
            </w:r>
          </w:p>
        </w:tc>
        <w:tc>
          <w:tcPr>
            <w:tcW w:w="1115" w:type="dxa"/>
            <w:vMerge w:val="restart"/>
            <w:tcBorders>
              <w:top w:val="single" w:sz="12" w:space="0" w:color="auto"/>
            </w:tcBorders>
            <w:vAlign w:val="center"/>
          </w:tcPr>
          <w:p w14:paraId="6103C412" w14:textId="77777777" w:rsidR="000F67BD" w:rsidRPr="00164D6E" w:rsidRDefault="000F67BD" w:rsidP="00B02566">
            <w:pPr>
              <w:spacing w:before="0" w:after="0" w:line="240" w:lineRule="auto"/>
              <w:ind w:left="0"/>
              <w:jc w:val="center"/>
              <w:rPr>
                <w:b/>
                <w:sz w:val="20"/>
                <w:szCs w:val="20"/>
                <w:lang w:eastAsia="ja-JP"/>
              </w:rPr>
            </w:pPr>
            <w:r w:rsidRPr="00164D6E">
              <w:rPr>
                <w:b/>
                <w:sz w:val="20"/>
                <w:szCs w:val="20"/>
                <w:lang w:eastAsia="ja-JP"/>
              </w:rPr>
              <w:t>BUDGET</w:t>
            </w:r>
          </w:p>
        </w:tc>
        <w:tc>
          <w:tcPr>
            <w:tcW w:w="5122" w:type="dxa"/>
            <w:gridSpan w:val="5"/>
            <w:tcBorders>
              <w:top w:val="single" w:sz="12" w:space="0" w:color="auto"/>
            </w:tcBorders>
          </w:tcPr>
          <w:p w14:paraId="6885D4FB" w14:textId="77777777" w:rsidR="000F67BD" w:rsidRPr="00164D6E" w:rsidRDefault="000F67BD" w:rsidP="00B02566">
            <w:pPr>
              <w:spacing w:before="0" w:after="0" w:line="240" w:lineRule="auto"/>
              <w:ind w:left="0"/>
              <w:jc w:val="center"/>
              <w:rPr>
                <w:b/>
                <w:sz w:val="20"/>
                <w:szCs w:val="20"/>
                <w:lang w:eastAsia="ja-JP"/>
              </w:rPr>
            </w:pPr>
            <w:r w:rsidRPr="00164D6E">
              <w:rPr>
                <w:b/>
                <w:sz w:val="20"/>
                <w:szCs w:val="20"/>
                <w:lang w:eastAsia="ja-JP"/>
              </w:rPr>
              <w:t>ACTUAL</w:t>
            </w:r>
          </w:p>
        </w:tc>
        <w:tc>
          <w:tcPr>
            <w:tcW w:w="1068" w:type="dxa"/>
            <w:tcBorders>
              <w:top w:val="single" w:sz="12" w:space="0" w:color="auto"/>
              <w:right w:val="single" w:sz="12" w:space="0" w:color="auto"/>
            </w:tcBorders>
            <w:vAlign w:val="center"/>
          </w:tcPr>
          <w:p w14:paraId="71489758" w14:textId="77777777" w:rsidR="000F67BD" w:rsidRPr="00164D6E" w:rsidRDefault="000F67BD" w:rsidP="00B02566">
            <w:pPr>
              <w:spacing w:before="0" w:after="0" w:line="240" w:lineRule="auto"/>
              <w:ind w:left="0"/>
              <w:jc w:val="center"/>
              <w:rPr>
                <w:b/>
                <w:sz w:val="20"/>
                <w:szCs w:val="20"/>
                <w:lang w:eastAsia="ja-JP"/>
              </w:rPr>
            </w:pPr>
            <w:r w:rsidRPr="00164D6E">
              <w:rPr>
                <w:b/>
                <w:sz w:val="20"/>
                <w:szCs w:val="20"/>
                <w:lang w:eastAsia="ja-JP"/>
              </w:rPr>
              <w:t>TOTAL</w:t>
            </w:r>
          </w:p>
        </w:tc>
      </w:tr>
      <w:tr w:rsidR="000F67BD" w:rsidRPr="00164D6E" w14:paraId="6AB8F681" w14:textId="77777777" w:rsidTr="00B02566">
        <w:tc>
          <w:tcPr>
            <w:tcW w:w="2410" w:type="dxa"/>
            <w:vMerge/>
            <w:tcBorders>
              <w:left w:val="single" w:sz="12" w:space="0" w:color="auto"/>
              <w:bottom w:val="single" w:sz="4" w:space="0" w:color="auto"/>
            </w:tcBorders>
          </w:tcPr>
          <w:p w14:paraId="0602ED42" w14:textId="77777777" w:rsidR="000F67BD" w:rsidRPr="00164D6E" w:rsidRDefault="000F67BD" w:rsidP="00B02566">
            <w:pPr>
              <w:spacing w:before="0" w:after="0" w:line="240" w:lineRule="auto"/>
              <w:ind w:left="0"/>
              <w:rPr>
                <w:sz w:val="20"/>
                <w:szCs w:val="20"/>
                <w:lang w:eastAsia="ja-JP"/>
              </w:rPr>
            </w:pPr>
          </w:p>
        </w:tc>
        <w:tc>
          <w:tcPr>
            <w:tcW w:w="1115" w:type="dxa"/>
            <w:vMerge/>
            <w:tcBorders>
              <w:bottom w:val="single" w:sz="4" w:space="0" w:color="auto"/>
            </w:tcBorders>
          </w:tcPr>
          <w:p w14:paraId="3954BF5D" w14:textId="77777777" w:rsidR="000F67BD" w:rsidRPr="00164D6E" w:rsidRDefault="000F67BD" w:rsidP="00B02566">
            <w:pPr>
              <w:spacing w:before="0" w:after="0" w:line="240" w:lineRule="auto"/>
              <w:ind w:left="0"/>
              <w:rPr>
                <w:sz w:val="20"/>
                <w:szCs w:val="20"/>
                <w:lang w:eastAsia="ja-JP"/>
              </w:rPr>
            </w:pPr>
          </w:p>
        </w:tc>
        <w:tc>
          <w:tcPr>
            <w:tcW w:w="1012" w:type="dxa"/>
            <w:tcBorders>
              <w:bottom w:val="single" w:sz="4" w:space="0" w:color="auto"/>
            </w:tcBorders>
          </w:tcPr>
          <w:p w14:paraId="033E2A15" w14:textId="77777777" w:rsidR="000F67BD" w:rsidRPr="00164D6E" w:rsidRDefault="000F67BD" w:rsidP="00B02566">
            <w:pPr>
              <w:spacing w:before="0" w:after="0" w:line="240" w:lineRule="auto"/>
              <w:ind w:left="0"/>
              <w:jc w:val="right"/>
              <w:rPr>
                <w:sz w:val="20"/>
                <w:szCs w:val="20"/>
                <w:lang w:eastAsia="ja-JP"/>
              </w:rPr>
            </w:pPr>
            <w:r w:rsidRPr="00164D6E">
              <w:rPr>
                <w:b/>
                <w:sz w:val="20"/>
                <w:szCs w:val="20"/>
                <w:lang w:eastAsia="ja-JP"/>
              </w:rPr>
              <w:t>2019-20</w:t>
            </w:r>
          </w:p>
        </w:tc>
        <w:tc>
          <w:tcPr>
            <w:tcW w:w="992" w:type="dxa"/>
            <w:tcBorders>
              <w:bottom w:val="single" w:sz="4" w:space="0" w:color="auto"/>
            </w:tcBorders>
          </w:tcPr>
          <w:p w14:paraId="02E10C33" w14:textId="77777777" w:rsidR="000F67BD" w:rsidRPr="00164D6E" w:rsidRDefault="000F67BD" w:rsidP="00B02566">
            <w:pPr>
              <w:spacing w:before="0" w:after="0" w:line="240" w:lineRule="auto"/>
              <w:ind w:left="0"/>
              <w:jc w:val="right"/>
              <w:rPr>
                <w:sz w:val="20"/>
                <w:szCs w:val="20"/>
                <w:lang w:eastAsia="ja-JP"/>
              </w:rPr>
            </w:pPr>
            <w:r w:rsidRPr="006B3A24">
              <w:rPr>
                <w:b/>
                <w:sz w:val="20"/>
                <w:szCs w:val="20"/>
                <w:lang w:eastAsia="ja-JP"/>
              </w:rPr>
              <w:t>2020-21</w:t>
            </w:r>
          </w:p>
        </w:tc>
        <w:tc>
          <w:tcPr>
            <w:tcW w:w="992" w:type="dxa"/>
            <w:tcBorders>
              <w:bottom w:val="single" w:sz="4" w:space="0" w:color="auto"/>
            </w:tcBorders>
          </w:tcPr>
          <w:p w14:paraId="0E9DA639" w14:textId="77777777" w:rsidR="000F67BD" w:rsidRPr="00164D6E" w:rsidRDefault="000F67BD" w:rsidP="00B02566">
            <w:pPr>
              <w:spacing w:before="0" w:after="0" w:line="240" w:lineRule="auto"/>
              <w:ind w:left="0"/>
              <w:jc w:val="right"/>
              <w:rPr>
                <w:sz w:val="20"/>
                <w:szCs w:val="20"/>
                <w:lang w:eastAsia="ja-JP"/>
              </w:rPr>
            </w:pPr>
            <w:r w:rsidRPr="006B3A24">
              <w:rPr>
                <w:b/>
                <w:sz w:val="20"/>
                <w:szCs w:val="20"/>
                <w:lang w:eastAsia="ja-JP"/>
              </w:rPr>
              <w:t>2021-22</w:t>
            </w:r>
          </w:p>
        </w:tc>
        <w:tc>
          <w:tcPr>
            <w:tcW w:w="992" w:type="dxa"/>
            <w:tcBorders>
              <w:bottom w:val="single" w:sz="4" w:space="0" w:color="auto"/>
            </w:tcBorders>
          </w:tcPr>
          <w:p w14:paraId="50FE8AD4" w14:textId="77777777" w:rsidR="000F67BD" w:rsidRPr="00164D6E" w:rsidRDefault="000F67BD" w:rsidP="00B02566">
            <w:pPr>
              <w:spacing w:before="0" w:after="0" w:line="240" w:lineRule="auto"/>
              <w:ind w:left="0"/>
              <w:jc w:val="right"/>
              <w:rPr>
                <w:b/>
                <w:sz w:val="20"/>
                <w:szCs w:val="20"/>
                <w:lang w:eastAsia="ja-JP"/>
              </w:rPr>
            </w:pPr>
            <w:r>
              <w:rPr>
                <w:b/>
                <w:sz w:val="20"/>
                <w:szCs w:val="20"/>
                <w:lang w:eastAsia="ja-JP"/>
              </w:rPr>
              <w:t>2022-23</w:t>
            </w:r>
          </w:p>
        </w:tc>
        <w:tc>
          <w:tcPr>
            <w:tcW w:w="1134" w:type="dxa"/>
            <w:tcBorders>
              <w:bottom w:val="single" w:sz="4" w:space="0" w:color="auto"/>
            </w:tcBorders>
          </w:tcPr>
          <w:p w14:paraId="5020CD16" w14:textId="77777777" w:rsidR="000F67BD" w:rsidRPr="00A621D0" w:rsidRDefault="000F67BD" w:rsidP="00B02566">
            <w:pPr>
              <w:spacing w:before="0" w:after="0" w:line="240" w:lineRule="auto"/>
              <w:ind w:left="0"/>
              <w:jc w:val="right"/>
              <w:rPr>
                <w:b/>
                <w:sz w:val="20"/>
                <w:szCs w:val="20"/>
                <w:lang w:eastAsia="ja-JP"/>
              </w:rPr>
            </w:pPr>
            <w:r>
              <w:rPr>
                <w:b/>
                <w:sz w:val="20"/>
                <w:szCs w:val="20"/>
                <w:lang w:eastAsia="ja-JP"/>
              </w:rPr>
              <w:t>2023-24</w:t>
            </w:r>
          </w:p>
        </w:tc>
        <w:tc>
          <w:tcPr>
            <w:tcW w:w="1068" w:type="dxa"/>
            <w:tcBorders>
              <w:bottom w:val="single" w:sz="4" w:space="0" w:color="auto"/>
              <w:right w:val="single" w:sz="12" w:space="0" w:color="auto"/>
            </w:tcBorders>
          </w:tcPr>
          <w:p w14:paraId="1568A61A" w14:textId="77777777" w:rsidR="000F67BD" w:rsidRPr="00164D6E" w:rsidRDefault="000F67BD" w:rsidP="00B02566">
            <w:pPr>
              <w:spacing w:before="0" w:after="0" w:line="240" w:lineRule="auto"/>
              <w:ind w:left="0"/>
              <w:rPr>
                <w:sz w:val="20"/>
                <w:szCs w:val="20"/>
                <w:lang w:eastAsia="ja-JP"/>
              </w:rPr>
            </w:pPr>
          </w:p>
        </w:tc>
      </w:tr>
      <w:tr w:rsidR="000F67BD" w:rsidRPr="00164D6E" w14:paraId="692A805D" w14:textId="77777777" w:rsidTr="00B02566">
        <w:trPr>
          <w:trHeight w:val="294"/>
        </w:trPr>
        <w:tc>
          <w:tcPr>
            <w:tcW w:w="2410" w:type="dxa"/>
            <w:tcBorders>
              <w:left w:val="single" w:sz="12" w:space="0" w:color="auto"/>
              <w:bottom w:val="dashSmallGap" w:sz="4" w:space="0" w:color="auto"/>
            </w:tcBorders>
          </w:tcPr>
          <w:p w14:paraId="54D5A281" w14:textId="77777777" w:rsidR="000F67BD" w:rsidRPr="00164D6E" w:rsidRDefault="000F67BD" w:rsidP="00B02566">
            <w:pPr>
              <w:spacing w:before="0" w:after="0" w:line="240" w:lineRule="auto"/>
              <w:ind w:left="0" w:right="176"/>
              <w:rPr>
                <w:sz w:val="20"/>
                <w:szCs w:val="20"/>
                <w:lang w:eastAsia="ja-JP"/>
              </w:rPr>
            </w:pPr>
            <w:r>
              <w:rPr>
                <w:sz w:val="20"/>
                <w:szCs w:val="20"/>
                <w:lang w:eastAsia="ja-JP"/>
              </w:rPr>
              <w:t>Project Delivery / Technical Requirement</w:t>
            </w:r>
          </w:p>
        </w:tc>
        <w:tc>
          <w:tcPr>
            <w:tcW w:w="1115" w:type="dxa"/>
            <w:tcBorders>
              <w:bottom w:val="dashSmallGap" w:sz="4" w:space="0" w:color="auto"/>
            </w:tcBorders>
          </w:tcPr>
          <w:p w14:paraId="22C8216E" w14:textId="77777777" w:rsidR="000F67BD" w:rsidRPr="00164D6E" w:rsidRDefault="000F67BD" w:rsidP="00B02566">
            <w:pPr>
              <w:spacing w:before="0" w:after="0" w:line="240" w:lineRule="auto"/>
              <w:ind w:left="0" w:right="44"/>
              <w:jc w:val="right"/>
              <w:rPr>
                <w:sz w:val="20"/>
                <w:szCs w:val="20"/>
                <w:lang w:eastAsia="ja-JP"/>
              </w:rPr>
            </w:pPr>
          </w:p>
        </w:tc>
        <w:tc>
          <w:tcPr>
            <w:tcW w:w="1012" w:type="dxa"/>
            <w:tcBorders>
              <w:bottom w:val="dashSmallGap" w:sz="4" w:space="0" w:color="auto"/>
            </w:tcBorders>
          </w:tcPr>
          <w:p w14:paraId="72B74862"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bottom w:val="dashSmallGap" w:sz="4" w:space="0" w:color="auto"/>
            </w:tcBorders>
          </w:tcPr>
          <w:p w14:paraId="7C60C61E"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bottom w:val="dashSmallGap" w:sz="4" w:space="0" w:color="auto"/>
            </w:tcBorders>
          </w:tcPr>
          <w:p w14:paraId="279D6A1B"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bottom w:val="dashSmallGap" w:sz="4" w:space="0" w:color="auto"/>
            </w:tcBorders>
          </w:tcPr>
          <w:p w14:paraId="5CFC555D" w14:textId="77777777" w:rsidR="000F67BD" w:rsidRPr="00164D6E" w:rsidRDefault="000F67BD" w:rsidP="00B02566">
            <w:pPr>
              <w:spacing w:before="0" w:after="0" w:line="240" w:lineRule="auto"/>
              <w:ind w:left="0" w:right="44"/>
              <w:jc w:val="right"/>
              <w:rPr>
                <w:sz w:val="20"/>
                <w:szCs w:val="20"/>
                <w:lang w:eastAsia="ja-JP"/>
              </w:rPr>
            </w:pPr>
          </w:p>
        </w:tc>
        <w:tc>
          <w:tcPr>
            <w:tcW w:w="1134" w:type="dxa"/>
            <w:tcBorders>
              <w:bottom w:val="dashSmallGap" w:sz="4" w:space="0" w:color="auto"/>
            </w:tcBorders>
          </w:tcPr>
          <w:p w14:paraId="5763BC88" w14:textId="77777777" w:rsidR="000F67BD" w:rsidRPr="00164D6E" w:rsidRDefault="000F67BD" w:rsidP="00B02566">
            <w:pPr>
              <w:spacing w:before="0" w:after="0" w:line="240" w:lineRule="auto"/>
              <w:ind w:left="0" w:right="44"/>
              <w:jc w:val="right"/>
              <w:rPr>
                <w:sz w:val="20"/>
                <w:szCs w:val="20"/>
                <w:lang w:eastAsia="ja-JP"/>
              </w:rPr>
            </w:pPr>
          </w:p>
        </w:tc>
        <w:tc>
          <w:tcPr>
            <w:tcW w:w="1068" w:type="dxa"/>
            <w:tcBorders>
              <w:bottom w:val="dashSmallGap" w:sz="4" w:space="0" w:color="auto"/>
              <w:right w:val="single" w:sz="12" w:space="0" w:color="auto"/>
            </w:tcBorders>
          </w:tcPr>
          <w:p w14:paraId="28448EE4"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61FFE73F" w14:textId="77777777" w:rsidTr="00B02566">
        <w:trPr>
          <w:trHeight w:val="129"/>
        </w:trPr>
        <w:tc>
          <w:tcPr>
            <w:tcW w:w="2410" w:type="dxa"/>
            <w:tcBorders>
              <w:top w:val="dashSmallGap" w:sz="4" w:space="0" w:color="auto"/>
              <w:left w:val="single" w:sz="12" w:space="0" w:color="auto"/>
              <w:bottom w:val="dashSmallGap" w:sz="4" w:space="0" w:color="auto"/>
              <w:right w:val="single" w:sz="6" w:space="0" w:color="auto"/>
            </w:tcBorders>
          </w:tcPr>
          <w:p w14:paraId="1E8B7130" w14:textId="77777777" w:rsidR="000F67BD" w:rsidRPr="00164D6E" w:rsidRDefault="000F67BD" w:rsidP="00B02566">
            <w:pPr>
              <w:spacing w:before="0" w:after="0" w:line="240" w:lineRule="auto"/>
              <w:ind w:left="0" w:right="176"/>
              <w:rPr>
                <w:sz w:val="20"/>
                <w:szCs w:val="20"/>
                <w:lang w:eastAsia="ja-JP"/>
              </w:rPr>
            </w:pPr>
            <w:r>
              <w:rPr>
                <w:sz w:val="20"/>
                <w:szCs w:val="20"/>
                <w:lang w:eastAsia="ja-JP"/>
              </w:rPr>
              <w:t>Construction / installation grants</w:t>
            </w:r>
          </w:p>
        </w:tc>
        <w:tc>
          <w:tcPr>
            <w:tcW w:w="1115" w:type="dxa"/>
            <w:tcBorders>
              <w:top w:val="dashSmallGap" w:sz="4" w:space="0" w:color="auto"/>
              <w:left w:val="single" w:sz="6" w:space="0" w:color="auto"/>
              <w:bottom w:val="dashSmallGap" w:sz="4" w:space="0" w:color="auto"/>
              <w:right w:val="single" w:sz="6" w:space="0" w:color="auto"/>
            </w:tcBorders>
          </w:tcPr>
          <w:p w14:paraId="66820C83" w14:textId="77777777" w:rsidR="000F67BD" w:rsidRPr="00164D6E" w:rsidRDefault="000F67BD" w:rsidP="00B02566">
            <w:pPr>
              <w:spacing w:before="0" w:after="0" w:line="240" w:lineRule="auto"/>
              <w:ind w:left="0" w:right="44"/>
              <w:jc w:val="right"/>
              <w:rPr>
                <w:sz w:val="20"/>
                <w:szCs w:val="20"/>
                <w:lang w:eastAsia="ja-JP"/>
              </w:rPr>
            </w:pPr>
          </w:p>
        </w:tc>
        <w:tc>
          <w:tcPr>
            <w:tcW w:w="1012" w:type="dxa"/>
            <w:tcBorders>
              <w:top w:val="dashSmallGap" w:sz="4" w:space="0" w:color="auto"/>
              <w:left w:val="single" w:sz="6" w:space="0" w:color="auto"/>
              <w:bottom w:val="dashSmallGap" w:sz="4" w:space="0" w:color="auto"/>
              <w:right w:val="single" w:sz="6" w:space="0" w:color="auto"/>
            </w:tcBorders>
          </w:tcPr>
          <w:p w14:paraId="2626E1C5"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3CB016C9"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4A66FD27"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6C0A9CBA" w14:textId="77777777" w:rsidR="000F67BD" w:rsidRPr="00164D6E" w:rsidRDefault="000F67BD" w:rsidP="00B02566">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6E2B8A6C" w14:textId="77777777" w:rsidR="000F67BD" w:rsidRPr="00164D6E" w:rsidRDefault="000F67BD" w:rsidP="00B02566">
            <w:pPr>
              <w:spacing w:before="0" w:after="0" w:line="240" w:lineRule="auto"/>
              <w:ind w:left="0" w:right="44"/>
              <w:jc w:val="right"/>
              <w:rPr>
                <w:sz w:val="20"/>
                <w:szCs w:val="20"/>
                <w:lang w:eastAsia="ja-JP"/>
              </w:rPr>
            </w:pPr>
          </w:p>
        </w:tc>
        <w:tc>
          <w:tcPr>
            <w:tcW w:w="1068" w:type="dxa"/>
            <w:tcBorders>
              <w:top w:val="dashSmallGap" w:sz="4" w:space="0" w:color="auto"/>
              <w:left w:val="single" w:sz="6" w:space="0" w:color="auto"/>
              <w:bottom w:val="dashSmallGap" w:sz="4" w:space="0" w:color="auto"/>
              <w:right w:val="single" w:sz="12" w:space="0" w:color="auto"/>
            </w:tcBorders>
          </w:tcPr>
          <w:p w14:paraId="176A3F02"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565CCC8D" w14:textId="77777777" w:rsidTr="00B02566">
        <w:tc>
          <w:tcPr>
            <w:tcW w:w="2410" w:type="dxa"/>
            <w:tcBorders>
              <w:top w:val="dashSmallGap" w:sz="4" w:space="0" w:color="auto"/>
              <w:left w:val="single" w:sz="12" w:space="0" w:color="auto"/>
              <w:bottom w:val="dashSmallGap" w:sz="4" w:space="0" w:color="auto"/>
              <w:right w:val="single" w:sz="6" w:space="0" w:color="auto"/>
            </w:tcBorders>
          </w:tcPr>
          <w:p w14:paraId="31574C95" w14:textId="77777777" w:rsidR="000F67BD" w:rsidRPr="00164D6E" w:rsidRDefault="000F67BD" w:rsidP="00B02566">
            <w:pPr>
              <w:spacing w:before="0" w:after="0" w:line="240" w:lineRule="auto"/>
              <w:ind w:left="0" w:right="176"/>
              <w:rPr>
                <w:sz w:val="20"/>
                <w:szCs w:val="20"/>
                <w:lang w:eastAsia="ja-JP"/>
              </w:rPr>
            </w:pPr>
            <w:r>
              <w:rPr>
                <w:sz w:val="20"/>
                <w:szCs w:val="20"/>
                <w:lang w:eastAsia="ja-JP"/>
              </w:rPr>
              <w:t>Program Management and Corporate Overhead Costs</w:t>
            </w:r>
          </w:p>
        </w:tc>
        <w:tc>
          <w:tcPr>
            <w:tcW w:w="1115" w:type="dxa"/>
            <w:tcBorders>
              <w:top w:val="dashSmallGap" w:sz="4" w:space="0" w:color="auto"/>
              <w:left w:val="single" w:sz="6" w:space="0" w:color="auto"/>
              <w:bottom w:val="dashSmallGap" w:sz="4" w:space="0" w:color="auto"/>
              <w:right w:val="single" w:sz="6" w:space="0" w:color="auto"/>
            </w:tcBorders>
          </w:tcPr>
          <w:p w14:paraId="7D21AACB" w14:textId="77777777" w:rsidR="000F67BD" w:rsidRPr="00164D6E" w:rsidRDefault="000F67BD" w:rsidP="00B02566">
            <w:pPr>
              <w:spacing w:before="0" w:after="0" w:line="240" w:lineRule="auto"/>
              <w:ind w:left="0" w:right="44"/>
              <w:jc w:val="right"/>
              <w:rPr>
                <w:sz w:val="20"/>
                <w:szCs w:val="20"/>
                <w:lang w:eastAsia="ja-JP"/>
              </w:rPr>
            </w:pPr>
          </w:p>
        </w:tc>
        <w:tc>
          <w:tcPr>
            <w:tcW w:w="1012" w:type="dxa"/>
            <w:tcBorders>
              <w:top w:val="dashSmallGap" w:sz="4" w:space="0" w:color="auto"/>
              <w:left w:val="single" w:sz="6" w:space="0" w:color="auto"/>
              <w:bottom w:val="dashSmallGap" w:sz="4" w:space="0" w:color="auto"/>
              <w:right w:val="single" w:sz="6" w:space="0" w:color="auto"/>
            </w:tcBorders>
          </w:tcPr>
          <w:p w14:paraId="0FA23692"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5D14263A"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690B58D5"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735BD471" w14:textId="77777777" w:rsidR="000F67BD" w:rsidRPr="00164D6E" w:rsidRDefault="000F67BD" w:rsidP="00B02566">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24F1F6ED" w14:textId="77777777" w:rsidR="000F67BD" w:rsidRPr="00164D6E" w:rsidRDefault="000F67BD" w:rsidP="00B02566">
            <w:pPr>
              <w:spacing w:before="0" w:after="0" w:line="240" w:lineRule="auto"/>
              <w:ind w:left="0" w:right="44"/>
              <w:jc w:val="right"/>
              <w:rPr>
                <w:sz w:val="20"/>
                <w:szCs w:val="20"/>
                <w:lang w:eastAsia="ja-JP"/>
              </w:rPr>
            </w:pPr>
          </w:p>
        </w:tc>
        <w:tc>
          <w:tcPr>
            <w:tcW w:w="1068" w:type="dxa"/>
            <w:tcBorders>
              <w:top w:val="dashSmallGap" w:sz="4" w:space="0" w:color="auto"/>
              <w:left w:val="single" w:sz="6" w:space="0" w:color="auto"/>
              <w:bottom w:val="dashSmallGap" w:sz="4" w:space="0" w:color="auto"/>
              <w:right w:val="single" w:sz="12" w:space="0" w:color="auto"/>
            </w:tcBorders>
          </w:tcPr>
          <w:p w14:paraId="719AAFF2"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2E5EE6D8" w14:textId="77777777" w:rsidTr="00B02566">
        <w:tc>
          <w:tcPr>
            <w:tcW w:w="2410" w:type="dxa"/>
            <w:tcBorders>
              <w:top w:val="dashSmallGap" w:sz="4" w:space="0" w:color="auto"/>
              <w:left w:val="single" w:sz="12" w:space="0" w:color="auto"/>
              <w:bottom w:val="dashSmallGap" w:sz="4" w:space="0" w:color="auto"/>
              <w:right w:val="single" w:sz="6" w:space="0" w:color="auto"/>
            </w:tcBorders>
          </w:tcPr>
          <w:p w14:paraId="41201DF5" w14:textId="77777777" w:rsidR="000F67BD" w:rsidRPr="00164D6E" w:rsidRDefault="000F67BD" w:rsidP="00B02566">
            <w:pPr>
              <w:spacing w:before="0" w:after="0" w:line="240" w:lineRule="auto"/>
              <w:ind w:left="0" w:right="176"/>
              <w:rPr>
                <w:sz w:val="20"/>
                <w:szCs w:val="20"/>
                <w:lang w:eastAsia="ja-JP"/>
              </w:rPr>
            </w:pPr>
            <w:r>
              <w:rPr>
                <w:sz w:val="20"/>
                <w:szCs w:val="20"/>
                <w:lang w:eastAsia="ja-JP"/>
              </w:rPr>
              <w:t>Project Delivery / Technical Requirement</w:t>
            </w:r>
          </w:p>
        </w:tc>
        <w:tc>
          <w:tcPr>
            <w:tcW w:w="1115" w:type="dxa"/>
            <w:tcBorders>
              <w:top w:val="dashSmallGap" w:sz="4" w:space="0" w:color="auto"/>
              <w:left w:val="single" w:sz="6" w:space="0" w:color="auto"/>
              <w:bottom w:val="dashSmallGap" w:sz="4" w:space="0" w:color="auto"/>
              <w:right w:val="single" w:sz="6" w:space="0" w:color="auto"/>
            </w:tcBorders>
          </w:tcPr>
          <w:p w14:paraId="082A0697" w14:textId="77777777" w:rsidR="000F67BD" w:rsidRPr="00164D6E" w:rsidRDefault="000F67BD" w:rsidP="00B02566">
            <w:pPr>
              <w:spacing w:before="0" w:after="0" w:line="240" w:lineRule="auto"/>
              <w:ind w:left="0" w:right="44"/>
              <w:jc w:val="right"/>
              <w:rPr>
                <w:sz w:val="20"/>
                <w:szCs w:val="20"/>
                <w:lang w:eastAsia="ja-JP"/>
              </w:rPr>
            </w:pPr>
          </w:p>
        </w:tc>
        <w:tc>
          <w:tcPr>
            <w:tcW w:w="1012" w:type="dxa"/>
            <w:tcBorders>
              <w:top w:val="dashSmallGap" w:sz="4" w:space="0" w:color="auto"/>
              <w:left w:val="single" w:sz="6" w:space="0" w:color="auto"/>
              <w:bottom w:val="dashSmallGap" w:sz="4" w:space="0" w:color="auto"/>
              <w:right w:val="single" w:sz="6" w:space="0" w:color="auto"/>
            </w:tcBorders>
          </w:tcPr>
          <w:p w14:paraId="4F4B8660"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1F6F0192"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009BF8B6"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top w:val="dashSmallGap" w:sz="4" w:space="0" w:color="auto"/>
              <w:left w:val="single" w:sz="6" w:space="0" w:color="auto"/>
              <w:bottom w:val="dashSmallGap" w:sz="4" w:space="0" w:color="auto"/>
              <w:right w:val="single" w:sz="6" w:space="0" w:color="auto"/>
            </w:tcBorders>
          </w:tcPr>
          <w:p w14:paraId="7AA11A35" w14:textId="77777777" w:rsidR="000F67BD" w:rsidRPr="00164D6E" w:rsidRDefault="000F67BD" w:rsidP="00B02566">
            <w:pPr>
              <w:spacing w:before="0" w:after="0" w:line="240" w:lineRule="auto"/>
              <w:ind w:left="0" w:right="44"/>
              <w:jc w:val="right"/>
              <w:rPr>
                <w:sz w:val="20"/>
                <w:szCs w:val="20"/>
                <w:lang w:eastAsia="ja-JP"/>
              </w:rPr>
            </w:pPr>
          </w:p>
        </w:tc>
        <w:tc>
          <w:tcPr>
            <w:tcW w:w="1134" w:type="dxa"/>
            <w:tcBorders>
              <w:top w:val="dashSmallGap" w:sz="4" w:space="0" w:color="auto"/>
              <w:left w:val="single" w:sz="6" w:space="0" w:color="auto"/>
              <w:bottom w:val="dashSmallGap" w:sz="4" w:space="0" w:color="auto"/>
              <w:right w:val="single" w:sz="6" w:space="0" w:color="auto"/>
            </w:tcBorders>
          </w:tcPr>
          <w:p w14:paraId="11775706" w14:textId="77777777" w:rsidR="000F67BD" w:rsidRPr="00164D6E" w:rsidRDefault="000F67BD" w:rsidP="00B02566">
            <w:pPr>
              <w:spacing w:before="0" w:after="0" w:line="240" w:lineRule="auto"/>
              <w:ind w:left="0" w:right="44"/>
              <w:jc w:val="right"/>
              <w:rPr>
                <w:sz w:val="20"/>
                <w:szCs w:val="20"/>
                <w:lang w:eastAsia="ja-JP"/>
              </w:rPr>
            </w:pPr>
          </w:p>
        </w:tc>
        <w:tc>
          <w:tcPr>
            <w:tcW w:w="1068" w:type="dxa"/>
            <w:tcBorders>
              <w:top w:val="dashSmallGap" w:sz="4" w:space="0" w:color="auto"/>
              <w:left w:val="single" w:sz="6" w:space="0" w:color="auto"/>
              <w:bottom w:val="dashSmallGap" w:sz="4" w:space="0" w:color="auto"/>
              <w:right w:val="single" w:sz="12" w:space="0" w:color="auto"/>
            </w:tcBorders>
          </w:tcPr>
          <w:p w14:paraId="2A523242"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35AB3B8D" w14:textId="77777777" w:rsidTr="00B02566">
        <w:tc>
          <w:tcPr>
            <w:tcW w:w="2410" w:type="dxa"/>
            <w:tcBorders>
              <w:left w:val="single" w:sz="12" w:space="0" w:color="auto"/>
            </w:tcBorders>
          </w:tcPr>
          <w:p w14:paraId="09CAB048" w14:textId="77777777" w:rsidR="000F67BD" w:rsidRPr="00164D6E" w:rsidRDefault="000F67BD" w:rsidP="00B02566">
            <w:pPr>
              <w:spacing w:before="0" w:after="0" w:line="240" w:lineRule="auto"/>
              <w:ind w:left="0"/>
              <w:jc w:val="right"/>
              <w:rPr>
                <w:rFonts w:eastAsia="Times New Roman"/>
                <w:b/>
                <w:color w:val="000000"/>
                <w:sz w:val="20"/>
                <w:szCs w:val="20"/>
              </w:rPr>
            </w:pPr>
            <w:r w:rsidRPr="00164D6E">
              <w:rPr>
                <w:rFonts w:eastAsia="Times New Roman"/>
                <w:b/>
                <w:color w:val="000000"/>
                <w:sz w:val="20"/>
                <w:szCs w:val="20"/>
              </w:rPr>
              <w:t>Total Expenditure</w:t>
            </w:r>
          </w:p>
        </w:tc>
        <w:tc>
          <w:tcPr>
            <w:tcW w:w="1115" w:type="dxa"/>
          </w:tcPr>
          <w:p w14:paraId="3FD97C65" w14:textId="77777777" w:rsidR="000F67BD" w:rsidRPr="00164D6E" w:rsidRDefault="000F67BD" w:rsidP="00B02566">
            <w:pPr>
              <w:spacing w:before="0" w:after="0" w:line="240" w:lineRule="auto"/>
              <w:ind w:left="0" w:right="44"/>
              <w:jc w:val="right"/>
              <w:rPr>
                <w:sz w:val="20"/>
                <w:szCs w:val="20"/>
                <w:lang w:eastAsia="ja-JP"/>
              </w:rPr>
            </w:pPr>
          </w:p>
        </w:tc>
        <w:tc>
          <w:tcPr>
            <w:tcW w:w="1012" w:type="dxa"/>
          </w:tcPr>
          <w:p w14:paraId="1585F80D"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4F89B787"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7152A7B5"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0AF8B9A7" w14:textId="77777777" w:rsidR="000F67BD" w:rsidRPr="00164D6E" w:rsidRDefault="000F67BD" w:rsidP="00B02566">
            <w:pPr>
              <w:spacing w:before="0" w:after="0" w:line="240" w:lineRule="auto"/>
              <w:ind w:left="0" w:right="44"/>
              <w:jc w:val="right"/>
              <w:rPr>
                <w:sz w:val="20"/>
                <w:szCs w:val="20"/>
                <w:lang w:eastAsia="ja-JP"/>
              </w:rPr>
            </w:pPr>
          </w:p>
        </w:tc>
        <w:tc>
          <w:tcPr>
            <w:tcW w:w="1134" w:type="dxa"/>
          </w:tcPr>
          <w:p w14:paraId="02F6E88E" w14:textId="77777777" w:rsidR="000F67BD" w:rsidRPr="00164D6E" w:rsidRDefault="000F67BD" w:rsidP="00B02566">
            <w:pPr>
              <w:spacing w:before="0" w:after="0" w:line="240" w:lineRule="auto"/>
              <w:ind w:left="0" w:right="44"/>
              <w:jc w:val="right"/>
              <w:rPr>
                <w:sz w:val="20"/>
                <w:szCs w:val="20"/>
                <w:lang w:eastAsia="ja-JP"/>
              </w:rPr>
            </w:pPr>
          </w:p>
        </w:tc>
        <w:tc>
          <w:tcPr>
            <w:tcW w:w="1068" w:type="dxa"/>
            <w:tcBorders>
              <w:right w:val="single" w:sz="12" w:space="0" w:color="auto"/>
            </w:tcBorders>
          </w:tcPr>
          <w:p w14:paraId="55443B7E"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14832CCF" w14:textId="77777777" w:rsidTr="00B02566">
        <w:tc>
          <w:tcPr>
            <w:tcW w:w="2410" w:type="dxa"/>
            <w:tcBorders>
              <w:left w:val="single" w:sz="12" w:space="0" w:color="auto"/>
            </w:tcBorders>
          </w:tcPr>
          <w:p w14:paraId="0518547C" w14:textId="77777777" w:rsidR="000F67BD" w:rsidRPr="00164D6E" w:rsidRDefault="000F67BD" w:rsidP="00B02566">
            <w:pPr>
              <w:spacing w:before="0" w:after="0" w:line="240" w:lineRule="auto"/>
              <w:ind w:left="0"/>
              <w:rPr>
                <w:rFonts w:eastAsia="Times New Roman"/>
                <w:b/>
                <w:color w:val="000000"/>
                <w:sz w:val="20"/>
                <w:szCs w:val="20"/>
              </w:rPr>
            </w:pPr>
          </w:p>
        </w:tc>
        <w:tc>
          <w:tcPr>
            <w:tcW w:w="1115" w:type="dxa"/>
          </w:tcPr>
          <w:p w14:paraId="116DDEBC" w14:textId="77777777" w:rsidR="000F67BD" w:rsidRPr="00164D6E" w:rsidRDefault="000F67BD" w:rsidP="00B02566">
            <w:pPr>
              <w:spacing w:before="0" w:after="0" w:line="240" w:lineRule="auto"/>
              <w:ind w:left="0" w:right="44"/>
              <w:jc w:val="right"/>
              <w:rPr>
                <w:sz w:val="20"/>
                <w:szCs w:val="20"/>
                <w:lang w:eastAsia="ja-JP"/>
              </w:rPr>
            </w:pPr>
          </w:p>
        </w:tc>
        <w:tc>
          <w:tcPr>
            <w:tcW w:w="1012" w:type="dxa"/>
          </w:tcPr>
          <w:p w14:paraId="3F0682ED"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77D99383"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70FD0B7D"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36AEA0D7" w14:textId="77777777" w:rsidR="000F67BD" w:rsidRPr="00164D6E" w:rsidRDefault="000F67BD" w:rsidP="00B02566">
            <w:pPr>
              <w:spacing w:before="0" w:after="0" w:line="240" w:lineRule="auto"/>
              <w:ind w:left="0" w:right="44"/>
              <w:jc w:val="right"/>
              <w:rPr>
                <w:sz w:val="20"/>
                <w:szCs w:val="20"/>
                <w:lang w:eastAsia="ja-JP"/>
              </w:rPr>
            </w:pPr>
          </w:p>
        </w:tc>
        <w:tc>
          <w:tcPr>
            <w:tcW w:w="1134" w:type="dxa"/>
          </w:tcPr>
          <w:p w14:paraId="645D1745" w14:textId="77777777" w:rsidR="000F67BD" w:rsidRPr="00164D6E" w:rsidRDefault="000F67BD" w:rsidP="00B02566">
            <w:pPr>
              <w:spacing w:before="0" w:after="0" w:line="240" w:lineRule="auto"/>
              <w:ind w:left="0" w:right="44"/>
              <w:jc w:val="right"/>
              <w:rPr>
                <w:sz w:val="20"/>
                <w:szCs w:val="20"/>
                <w:lang w:eastAsia="ja-JP"/>
              </w:rPr>
            </w:pPr>
          </w:p>
        </w:tc>
        <w:tc>
          <w:tcPr>
            <w:tcW w:w="1068" w:type="dxa"/>
            <w:tcBorders>
              <w:right w:val="single" w:sz="12" w:space="0" w:color="auto"/>
            </w:tcBorders>
          </w:tcPr>
          <w:p w14:paraId="625290A0"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2152839F" w14:textId="77777777" w:rsidTr="00B02566">
        <w:tc>
          <w:tcPr>
            <w:tcW w:w="2410" w:type="dxa"/>
            <w:tcBorders>
              <w:left w:val="single" w:sz="12" w:space="0" w:color="auto"/>
            </w:tcBorders>
          </w:tcPr>
          <w:p w14:paraId="075ABD25" w14:textId="77777777" w:rsidR="000F67BD" w:rsidRPr="00164D6E" w:rsidRDefault="000F67BD" w:rsidP="00B02566">
            <w:pPr>
              <w:spacing w:before="0" w:after="0" w:line="240" w:lineRule="auto"/>
              <w:ind w:left="0"/>
              <w:rPr>
                <w:rFonts w:eastAsia="Times New Roman"/>
                <w:b/>
                <w:color w:val="000000"/>
                <w:sz w:val="20"/>
                <w:szCs w:val="20"/>
              </w:rPr>
            </w:pPr>
            <w:r>
              <w:rPr>
                <w:rFonts w:eastAsia="Times New Roman"/>
                <w:b/>
                <w:color w:val="000000"/>
                <w:sz w:val="20"/>
                <w:szCs w:val="20"/>
              </w:rPr>
              <w:t>Net Surplus/(Deficit) as at 31 December 2019</w:t>
            </w:r>
          </w:p>
        </w:tc>
        <w:tc>
          <w:tcPr>
            <w:tcW w:w="1115" w:type="dxa"/>
          </w:tcPr>
          <w:p w14:paraId="3F16F3E8" w14:textId="77777777" w:rsidR="000F67BD" w:rsidRPr="00164D6E" w:rsidRDefault="000F67BD" w:rsidP="00B02566">
            <w:pPr>
              <w:spacing w:before="0" w:after="0" w:line="240" w:lineRule="auto"/>
              <w:ind w:left="0" w:right="44"/>
              <w:jc w:val="right"/>
              <w:rPr>
                <w:sz w:val="20"/>
                <w:szCs w:val="20"/>
                <w:lang w:eastAsia="ja-JP"/>
              </w:rPr>
            </w:pPr>
          </w:p>
        </w:tc>
        <w:tc>
          <w:tcPr>
            <w:tcW w:w="1012" w:type="dxa"/>
          </w:tcPr>
          <w:p w14:paraId="6E97DF59"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536051E4"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31327BB5" w14:textId="77777777" w:rsidR="000F67BD" w:rsidRPr="00164D6E" w:rsidRDefault="000F67BD" w:rsidP="00B02566">
            <w:pPr>
              <w:spacing w:before="0" w:after="0" w:line="240" w:lineRule="auto"/>
              <w:ind w:left="0" w:right="44"/>
              <w:jc w:val="right"/>
              <w:rPr>
                <w:sz w:val="20"/>
                <w:szCs w:val="20"/>
                <w:lang w:eastAsia="ja-JP"/>
              </w:rPr>
            </w:pPr>
          </w:p>
        </w:tc>
        <w:tc>
          <w:tcPr>
            <w:tcW w:w="992" w:type="dxa"/>
          </w:tcPr>
          <w:p w14:paraId="78C0AD76" w14:textId="77777777" w:rsidR="000F67BD" w:rsidRPr="00164D6E" w:rsidRDefault="000F67BD" w:rsidP="00B02566">
            <w:pPr>
              <w:spacing w:before="0" w:after="0" w:line="240" w:lineRule="auto"/>
              <w:ind w:left="0" w:right="44"/>
              <w:jc w:val="right"/>
              <w:rPr>
                <w:sz w:val="20"/>
                <w:szCs w:val="20"/>
                <w:lang w:eastAsia="ja-JP"/>
              </w:rPr>
            </w:pPr>
          </w:p>
        </w:tc>
        <w:tc>
          <w:tcPr>
            <w:tcW w:w="1134" w:type="dxa"/>
          </w:tcPr>
          <w:p w14:paraId="12CB787D" w14:textId="77777777" w:rsidR="000F67BD" w:rsidRPr="00164D6E" w:rsidRDefault="000F67BD" w:rsidP="00B02566">
            <w:pPr>
              <w:spacing w:before="0" w:after="0" w:line="240" w:lineRule="auto"/>
              <w:ind w:left="0" w:right="44"/>
              <w:jc w:val="right"/>
              <w:rPr>
                <w:sz w:val="20"/>
                <w:szCs w:val="20"/>
                <w:lang w:eastAsia="ja-JP"/>
              </w:rPr>
            </w:pPr>
          </w:p>
        </w:tc>
        <w:tc>
          <w:tcPr>
            <w:tcW w:w="1068" w:type="dxa"/>
            <w:tcBorders>
              <w:right w:val="single" w:sz="12" w:space="0" w:color="auto"/>
            </w:tcBorders>
          </w:tcPr>
          <w:p w14:paraId="22DA0730" w14:textId="77777777" w:rsidR="000F67BD" w:rsidRPr="00164D6E" w:rsidRDefault="000F67BD" w:rsidP="00B02566">
            <w:pPr>
              <w:spacing w:before="0" w:after="0" w:line="240" w:lineRule="auto"/>
              <w:ind w:left="0" w:right="44"/>
              <w:jc w:val="right"/>
              <w:rPr>
                <w:sz w:val="20"/>
                <w:szCs w:val="20"/>
                <w:lang w:eastAsia="ja-JP"/>
              </w:rPr>
            </w:pPr>
          </w:p>
        </w:tc>
      </w:tr>
      <w:tr w:rsidR="000F67BD" w:rsidRPr="00164D6E" w14:paraId="227389A7" w14:textId="77777777" w:rsidTr="00B02566">
        <w:tc>
          <w:tcPr>
            <w:tcW w:w="2410" w:type="dxa"/>
            <w:tcBorders>
              <w:left w:val="single" w:sz="12" w:space="0" w:color="auto"/>
              <w:bottom w:val="single" w:sz="12" w:space="0" w:color="auto"/>
            </w:tcBorders>
          </w:tcPr>
          <w:p w14:paraId="759033AA" w14:textId="77777777" w:rsidR="000F67BD" w:rsidRPr="00164D6E" w:rsidRDefault="000F67BD" w:rsidP="00B02566">
            <w:pPr>
              <w:spacing w:before="0" w:after="0" w:line="240" w:lineRule="auto"/>
              <w:ind w:left="0"/>
              <w:jc w:val="right"/>
              <w:rPr>
                <w:rFonts w:eastAsia="Times New Roman"/>
                <w:b/>
                <w:color w:val="000000"/>
                <w:sz w:val="20"/>
                <w:szCs w:val="20"/>
              </w:rPr>
            </w:pPr>
            <w:r w:rsidRPr="00164D6E">
              <w:rPr>
                <w:rFonts w:eastAsia="Times New Roman"/>
                <w:b/>
                <w:color w:val="000000"/>
                <w:sz w:val="20"/>
                <w:szCs w:val="20"/>
              </w:rPr>
              <w:t>Net Surplus/(Deficit</w:t>
            </w:r>
          </w:p>
        </w:tc>
        <w:tc>
          <w:tcPr>
            <w:tcW w:w="1115" w:type="dxa"/>
            <w:tcBorders>
              <w:bottom w:val="single" w:sz="12" w:space="0" w:color="auto"/>
            </w:tcBorders>
          </w:tcPr>
          <w:p w14:paraId="381AF6D8" w14:textId="77777777" w:rsidR="000F67BD" w:rsidRPr="00164D6E" w:rsidRDefault="000F67BD" w:rsidP="00B02566">
            <w:pPr>
              <w:spacing w:before="0" w:after="0" w:line="240" w:lineRule="auto"/>
              <w:ind w:left="0" w:right="44"/>
              <w:jc w:val="right"/>
              <w:rPr>
                <w:sz w:val="20"/>
                <w:szCs w:val="20"/>
                <w:lang w:eastAsia="ja-JP"/>
              </w:rPr>
            </w:pPr>
          </w:p>
        </w:tc>
        <w:tc>
          <w:tcPr>
            <w:tcW w:w="1012" w:type="dxa"/>
            <w:tcBorders>
              <w:bottom w:val="single" w:sz="12" w:space="0" w:color="auto"/>
            </w:tcBorders>
          </w:tcPr>
          <w:p w14:paraId="7D7CA07F"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bottom w:val="single" w:sz="12" w:space="0" w:color="auto"/>
            </w:tcBorders>
          </w:tcPr>
          <w:p w14:paraId="312614C9"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bottom w:val="single" w:sz="12" w:space="0" w:color="auto"/>
            </w:tcBorders>
          </w:tcPr>
          <w:p w14:paraId="1CF8252F" w14:textId="77777777" w:rsidR="000F67BD" w:rsidRPr="00164D6E" w:rsidRDefault="000F67BD" w:rsidP="00B02566">
            <w:pPr>
              <w:spacing w:before="0" w:after="0" w:line="240" w:lineRule="auto"/>
              <w:ind w:left="0" w:right="44"/>
              <w:jc w:val="right"/>
              <w:rPr>
                <w:sz w:val="20"/>
                <w:szCs w:val="20"/>
                <w:lang w:eastAsia="ja-JP"/>
              </w:rPr>
            </w:pPr>
          </w:p>
        </w:tc>
        <w:tc>
          <w:tcPr>
            <w:tcW w:w="992" w:type="dxa"/>
            <w:tcBorders>
              <w:bottom w:val="single" w:sz="12" w:space="0" w:color="auto"/>
            </w:tcBorders>
          </w:tcPr>
          <w:p w14:paraId="76B73E75" w14:textId="77777777" w:rsidR="000F67BD" w:rsidRPr="00164D6E" w:rsidRDefault="000F67BD" w:rsidP="00B02566">
            <w:pPr>
              <w:spacing w:before="0" w:after="0" w:line="240" w:lineRule="auto"/>
              <w:ind w:left="0" w:right="44"/>
              <w:jc w:val="right"/>
              <w:rPr>
                <w:sz w:val="20"/>
                <w:szCs w:val="20"/>
                <w:lang w:eastAsia="ja-JP"/>
              </w:rPr>
            </w:pPr>
          </w:p>
        </w:tc>
        <w:tc>
          <w:tcPr>
            <w:tcW w:w="1134" w:type="dxa"/>
            <w:tcBorders>
              <w:bottom w:val="single" w:sz="12" w:space="0" w:color="auto"/>
            </w:tcBorders>
          </w:tcPr>
          <w:p w14:paraId="6EE40C28" w14:textId="77777777" w:rsidR="000F67BD" w:rsidRPr="00164D6E" w:rsidRDefault="000F67BD" w:rsidP="00B02566">
            <w:pPr>
              <w:spacing w:before="0" w:after="0" w:line="240" w:lineRule="auto"/>
              <w:ind w:left="0" w:right="44"/>
              <w:jc w:val="right"/>
              <w:rPr>
                <w:sz w:val="20"/>
                <w:szCs w:val="20"/>
                <w:lang w:eastAsia="ja-JP"/>
              </w:rPr>
            </w:pPr>
          </w:p>
        </w:tc>
        <w:tc>
          <w:tcPr>
            <w:tcW w:w="1068" w:type="dxa"/>
            <w:tcBorders>
              <w:bottom w:val="single" w:sz="12" w:space="0" w:color="auto"/>
              <w:right w:val="single" w:sz="12" w:space="0" w:color="auto"/>
            </w:tcBorders>
          </w:tcPr>
          <w:p w14:paraId="3DB34BE6" w14:textId="77777777" w:rsidR="000F67BD" w:rsidRPr="00164D6E" w:rsidRDefault="000F67BD" w:rsidP="00B02566">
            <w:pPr>
              <w:spacing w:before="0" w:after="0" w:line="240" w:lineRule="auto"/>
              <w:ind w:left="0" w:right="44"/>
              <w:jc w:val="right"/>
              <w:rPr>
                <w:sz w:val="20"/>
                <w:szCs w:val="20"/>
                <w:lang w:eastAsia="ja-JP"/>
              </w:rPr>
            </w:pPr>
          </w:p>
        </w:tc>
      </w:tr>
    </w:tbl>
    <w:p w14:paraId="45749001" w14:textId="77777777" w:rsidR="000F67BD" w:rsidRDefault="000F67BD" w:rsidP="000F67BD">
      <w:pPr>
        <w:spacing w:before="0" w:after="120" w:line="240" w:lineRule="auto"/>
        <w:ind w:left="0"/>
        <w:rPr>
          <w:lang w:eastAsia="ja-JP"/>
        </w:rPr>
      </w:pPr>
    </w:p>
    <w:p w14:paraId="23C54304" w14:textId="77777777" w:rsidR="000F67BD" w:rsidRPr="00885344" w:rsidRDefault="000F67BD" w:rsidP="000F67BD">
      <w:pPr>
        <w:spacing w:before="0" w:after="120" w:line="240" w:lineRule="auto"/>
        <w:ind w:left="0"/>
        <w:rPr>
          <w:b/>
          <w:u w:val="single"/>
        </w:rPr>
      </w:pPr>
      <w:r w:rsidRPr="00885344">
        <w:rPr>
          <w:b/>
          <w:u w:val="single"/>
        </w:rPr>
        <w:t>Certification Statement</w:t>
      </w:r>
    </w:p>
    <w:p w14:paraId="61A8C352" w14:textId="77777777" w:rsidR="000F67BD" w:rsidRDefault="000F67BD" w:rsidP="000F67BD">
      <w:pPr>
        <w:spacing w:before="0" w:after="120" w:line="240" w:lineRule="auto"/>
        <w:ind w:left="0" w:right="43"/>
      </w:pPr>
      <w:r>
        <w:t>On behalf of the Department for Environment and Water, I hereby certify that all Funding and State contributions were spent in accordance with the Project Schedule SA-10 and the Water Partnership Agreement</w:t>
      </w:r>
    </w:p>
    <w:p w14:paraId="225A1CF3" w14:textId="77777777" w:rsidR="000F67BD" w:rsidRDefault="000F67BD" w:rsidP="000F67BD">
      <w:pPr>
        <w:spacing w:before="0" w:after="120" w:line="240" w:lineRule="auto"/>
        <w:ind w:left="0"/>
      </w:pPr>
    </w:p>
    <w:p w14:paraId="761548ED" w14:textId="77777777" w:rsidR="000F67BD" w:rsidRPr="00885344" w:rsidRDefault="000F67BD" w:rsidP="000F67BD">
      <w:pPr>
        <w:spacing w:before="0" w:after="120" w:line="240" w:lineRule="auto"/>
        <w:ind w:left="0"/>
      </w:pPr>
      <w:r w:rsidRPr="00885344">
        <w:rPr>
          <w:b/>
        </w:rPr>
        <w:t>Signature of Project Director</w:t>
      </w:r>
      <w:r>
        <w:rPr>
          <w:b/>
        </w:rPr>
        <w:t>:</w:t>
      </w:r>
      <w:r w:rsidRPr="00885344">
        <w:t xml:space="preserve"> ………………………………………..</w:t>
      </w:r>
    </w:p>
    <w:p w14:paraId="24747019" w14:textId="1E281550" w:rsidR="000F67BD" w:rsidRDefault="000F67BD" w:rsidP="000F67BD">
      <w:pPr>
        <w:spacing w:before="0" w:after="120" w:line="240" w:lineRule="auto"/>
        <w:ind w:left="0"/>
      </w:pPr>
      <w:r w:rsidRPr="00885344">
        <w:rPr>
          <w:b/>
        </w:rPr>
        <w:t>Date:</w:t>
      </w:r>
      <w:r w:rsidRPr="00885344">
        <w:t xml:space="preserve"> ………………………….</w:t>
      </w:r>
    </w:p>
    <w:sectPr w:rsidR="000F67BD" w:rsidSect="000C0DCD">
      <w:headerReference w:type="even" r:id="rId20"/>
      <w:headerReference w:type="default" r:id="rId21"/>
      <w:footerReference w:type="default" r:id="rId22"/>
      <w:headerReference w:type="first" r:id="rId23"/>
      <w:pgSz w:w="11906" w:h="16838"/>
      <w:pgMar w:top="1440" w:right="1304" w:bottom="1276"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56CF2" w14:textId="77777777" w:rsidR="00B02566" w:rsidRDefault="00B02566">
      <w:pPr>
        <w:spacing w:before="0" w:after="0" w:line="240" w:lineRule="auto"/>
      </w:pPr>
      <w:r>
        <w:separator/>
      </w:r>
    </w:p>
  </w:endnote>
  <w:endnote w:type="continuationSeparator" w:id="0">
    <w:p w14:paraId="65041613" w14:textId="77777777" w:rsidR="00B02566" w:rsidRDefault="00B025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Calibr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DokChampa">
    <w:altName w:val="Microsoft Sans Serif"/>
    <w:charset w:val="00"/>
    <w:family w:val="swiss"/>
    <w:pitch w:val="variable"/>
    <w:sig w:usb0="03000003" w:usb1="00000000" w:usb2="00000000" w:usb3="00000000" w:csb0="0001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AF0FC" w14:textId="508515FD" w:rsidR="00B02566" w:rsidRDefault="00B02566" w:rsidP="000C0DCD">
    <w:pPr>
      <w:pStyle w:val="Footer"/>
      <w:tabs>
        <w:tab w:val="clear" w:pos="4153"/>
      </w:tabs>
      <w:ind w:left="0"/>
    </w:pPr>
    <w:r>
      <w:tab/>
    </w:r>
    <w:r>
      <w:fldChar w:fldCharType="begin"/>
    </w:r>
    <w:r>
      <w:instrText xml:space="preserve"> PAGE  \* Arabic  \* MERGEFORMAT </w:instrText>
    </w:r>
    <w:r>
      <w:fldChar w:fldCharType="separate"/>
    </w:r>
    <w:r w:rsidR="000A4E98">
      <w:rPr>
        <w:noProof/>
      </w:rPr>
      <w:t>25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007EC" w14:textId="77777777" w:rsidR="00B02566" w:rsidRDefault="00B02566">
      <w:pPr>
        <w:spacing w:before="0" w:after="0" w:line="240" w:lineRule="auto"/>
      </w:pPr>
      <w:r>
        <w:separator/>
      </w:r>
    </w:p>
  </w:footnote>
  <w:footnote w:type="continuationSeparator" w:id="0">
    <w:p w14:paraId="24AEEF96" w14:textId="77777777" w:rsidR="00B02566" w:rsidRDefault="00B0256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59D5D" w14:textId="77777777" w:rsidR="00B02566" w:rsidRDefault="00B02566">
    <w:pPr>
      <w:pStyle w:val="Header"/>
    </w:pPr>
    <w:r>
      <w:rPr>
        <w:noProof/>
      </w:rPr>
      <w:pict w14:anchorId="7D0B2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093610" o:spid="_x0000_s3073" type="#_x0000_t136" style="position:absolute;left:0;text-align:left;margin-left:0;margin-top:0;width:468.2pt;height:187.25pt;rotation:315;z-index:-251657216;mso-position-horizontal:center;mso-position-horizontal-relative:margin;mso-position-vertical:center;mso-position-vertical-relative:margin" o:allowincell="f" fillcolor="#d8d8d8"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3AF26" w14:textId="7B3B5747" w:rsidR="00B02566" w:rsidRPr="0074187C" w:rsidRDefault="00B02566" w:rsidP="000C0DCD">
    <w:pPr>
      <w:pStyle w:val="Header"/>
      <w:ind w:left="0"/>
      <w:jc w:val="center"/>
      <w:rPr>
        <w:caps/>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3977" w14:textId="77777777" w:rsidR="00B02566" w:rsidRDefault="00B02566">
    <w:pPr>
      <w:pStyle w:val="Header"/>
    </w:pPr>
    <w:r>
      <w:rPr>
        <w:noProof/>
      </w:rPr>
      <w:pict w14:anchorId="3BB5B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093609" o:spid="_x0000_s3075" type="#_x0000_t136" style="position:absolute;left:0;text-align:left;margin-left:0;margin-top:0;width:468.2pt;height:187.25pt;rotation:315;z-index:-251658240;mso-position-horizontal:center;mso-position-horizontal-relative:margin;mso-position-vertical:center;mso-position-vertical-relative:margin" o:allowincell="f" fillcolor="#d8d8d8"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D8B08424"/>
    <w:lvl w:ilvl="0">
      <w:start w:val="1"/>
      <w:numFmt w:val="decimal"/>
      <w:lvlText w:val="%1."/>
      <w:lvlJc w:val="left"/>
      <w:pPr>
        <w:tabs>
          <w:tab w:val="num" w:pos="1209"/>
        </w:tabs>
        <w:ind w:left="1209" w:hanging="360"/>
      </w:pPr>
      <w:rPr>
        <w:rFonts w:hint="default"/>
      </w:rPr>
    </w:lvl>
  </w:abstractNum>
  <w:abstractNum w:abstractNumId="1" w15:restartNumberingAfterBreak="0">
    <w:nsid w:val="FFFFFF88"/>
    <w:multiLevelType w:val="singleLevel"/>
    <w:tmpl w:val="6B3E7FC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9A424A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E3CCF"/>
    <w:multiLevelType w:val="multilevel"/>
    <w:tmpl w:val="0C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4B1696"/>
    <w:multiLevelType w:val="multilevel"/>
    <w:tmpl w:val="475E2E4E"/>
    <w:lvl w:ilvl="0">
      <w:start w:val="1"/>
      <w:numFmt w:val="decimal"/>
      <w:lvlText w:val="Schedule %1"/>
      <w:lvlJc w:val="left"/>
      <w:pPr>
        <w:tabs>
          <w:tab w:val="num" w:pos="2138"/>
        </w:tabs>
        <w:ind w:left="2138" w:hanging="1418"/>
      </w:pPr>
      <w:rPr>
        <w:rFonts w:hint="default"/>
        <w:caps/>
      </w:rPr>
    </w:lvl>
    <w:lvl w:ilvl="1">
      <w:start w:val="1"/>
      <w:numFmt w:val="upperLetter"/>
      <w:lvlText w:val="%2."/>
      <w:lvlJc w:val="left"/>
      <w:pPr>
        <w:tabs>
          <w:tab w:val="num" w:pos="1314"/>
        </w:tabs>
        <w:ind w:left="1314" w:hanging="1134"/>
      </w:pPr>
      <w:rPr>
        <w:rFonts w:hint="default"/>
      </w:rPr>
    </w:lvl>
    <w:lvl w:ilvl="2">
      <w:start w:val="1"/>
      <w:numFmt w:val="decimal"/>
      <w:lvlText w:val="%2.%3."/>
      <w:lvlJc w:val="left"/>
      <w:pPr>
        <w:tabs>
          <w:tab w:val="num" w:pos="1314"/>
        </w:tabs>
        <w:ind w:left="1314" w:hanging="1134"/>
      </w:pPr>
      <w:rPr>
        <w:rFonts w:hint="default"/>
      </w:rPr>
    </w:lvl>
    <w:lvl w:ilvl="3">
      <w:start w:val="1"/>
      <w:numFmt w:val="decimal"/>
      <w:lvlText w:val="%2.%3.%4."/>
      <w:lvlJc w:val="left"/>
      <w:pPr>
        <w:tabs>
          <w:tab w:val="num" w:pos="1494"/>
        </w:tabs>
        <w:ind w:left="1494" w:hanging="1134"/>
      </w:pPr>
      <w:rPr>
        <w:rFonts w:ascii="Arial" w:hAnsi="Arial" w:cs="Arial" w:hint="default"/>
        <w:b w:val="0"/>
        <w:sz w:val="22"/>
        <w:szCs w:val="22"/>
      </w:rPr>
    </w:lvl>
    <w:lvl w:ilvl="4">
      <w:start w:val="1"/>
      <w:numFmt w:val="lowerLetter"/>
      <w:lvlText w:val="%5."/>
      <w:lvlJc w:val="left"/>
      <w:pPr>
        <w:tabs>
          <w:tab w:val="num" w:pos="1788"/>
        </w:tabs>
        <w:ind w:left="1788" w:hanging="360"/>
      </w:pPr>
      <w:rPr>
        <w:rFonts w:hint="default"/>
        <w:caps/>
      </w:rPr>
    </w:lvl>
    <w:lvl w:ilvl="5">
      <w:start w:val="1"/>
      <w:numFmt w:val="lowerRoman"/>
      <w:lvlText w:val="%6."/>
      <w:lvlJc w:val="left"/>
      <w:pPr>
        <w:tabs>
          <w:tab w:val="num" w:pos="2279"/>
        </w:tabs>
        <w:ind w:left="2279" w:hanging="426"/>
      </w:pPr>
      <w:rPr>
        <w:rFonts w:hint="default"/>
      </w:rPr>
    </w:lvl>
    <w:lvl w:ilvl="6">
      <w:start w:val="1"/>
      <w:numFmt w:val="upperLetter"/>
      <w:lvlText w:val="%7."/>
      <w:lvlJc w:val="left"/>
      <w:pPr>
        <w:tabs>
          <w:tab w:val="num" w:pos="2704"/>
        </w:tabs>
        <w:ind w:left="2704" w:hanging="425"/>
      </w:pPr>
      <w:rPr>
        <w:rFonts w:hint="default"/>
      </w:rPr>
    </w:lvl>
    <w:lvl w:ilvl="7">
      <w:start w:val="1"/>
      <w:numFmt w:val="none"/>
      <w:lvlText w:val=""/>
      <w:lvlJc w:val="left"/>
      <w:pPr>
        <w:tabs>
          <w:tab w:val="num" w:pos="1734"/>
        </w:tabs>
        <w:ind w:left="1734" w:hanging="1440"/>
      </w:pPr>
      <w:rPr>
        <w:rFonts w:hint="default"/>
      </w:rPr>
    </w:lvl>
    <w:lvl w:ilvl="8">
      <w:start w:val="1"/>
      <w:numFmt w:val="none"/>
      <w:lvlText w:val=""/>
      <w:lvlJc w:val="left"/>
      <w:pPr>
        <w:tabs>
          <w:tab w:val="num" w:pos="1878"/>
        </w:tabs>
        <w:ind w:left="1878" w:hanging="1584"/>
      </w:pPr>
      <w:rPr>
        <w:rFonts w:hint="default"/>
      </w:rPr>
    </w:lvl>
  </w:abstractNum>
  <w:abstractNum w:abstractNumId="5" w15:restartNumberingAfterBreak="0">
    <w:nsid w:val="073B11B0"/>
    <w:multiLevelType w:val="multilevel"/>
    <w:tmpl w:val="6C8A4186"/>
    <w:lvl w:ilvl="0">
      <w:start w:val="1"/>
      <w:numFmt w:val="decimal"/>
      <w:lvlText w:val="Schedule %1"/>
      <w:lvlJc w:val="left"/>
      <w:pPr>
        <w:tabs>
          <w:tab w:val="num" w:pos="1532"/>
        </w:tabs>
        <w:ind w:left="1532" w:hanging="1418"/>
      </w:pPr>
      <w:rPr>
        <w:rFonts w:cs="Times New Roman" w:hint="default"/>
        <w:caps/>
      </w:rPr>
    </w:lvl>
    <w:lvl w:ilvl="1">
      <w:start w:val="2"/>
      <w:numFmt w:val="upperLetter"/>
      <w:lvlText w:val="%2."/>
      <w:lvlJc w:val="left"/>
      <w:pPr>
        <w:tabs>
          <w:tab w:val="num" w:pos="1248"/>
        </w:tabs>
        <w:ind w:left="1248" w:hanging="1134"/>
      </w:pPr>
      <w:rPr>
        <w:rFonts w:cs="Times New Roman" w:hint="default"/>
      </w:rPr>
    </w:lvl>
    <w:lvl w:ilvl="2">
      <w:start w:val="4"/>
      <w:numFmt w:val="decimal"/>
      <w:lvlText w:val="%2.%3."/>
      <w:lvlJc w:val="left"/>
      <w:pPr>
        <w:tabs>
          <w:tab w:val="num" w:pos="1248"/>
        </w:tabs>
        <w:ind w:left="1248" w:hanging="1134"/>
      </w:pPr>
      <w:rPr>
        <w:rFonts w:cs="Times New Roman" w:hint="default"/>
      </w:rPr>
    </w:lvl>
    <w:lvl w:ilvl="3">
      <w:start w:val="1"/>
      <w:numFmt w:val="decimal"/>
      <w:lvlText w:val="%2.%3.%4."/>
      <w:lvlJc w:val="left"/>
      <w:pPr>
        <w:tabs>
          <w:tab w:val="num" w:pos="1248"/>
        </w:tabs>
        <w:ind w:left="1248"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6" w15:restartNumberingAfterBreak="0">
    <w:nsid w:val="09581656"/>
    <w:multiLevelType w:val="hybridMultilevel"/>
    <w:tmpl w:val="2A706550"/>
    <w:lvl w:ilvl="0" w:tplc="6C0A40E4">
      <w:start w:val="1"/>
      <w:numFmt w:val="lowerLetter"/>
      <w:lvlText w:val="(%1)"/>
      <w:lvlJc w:val="left"/>
      <w:pPr>
        <w:ind w:left="720" w:hanging="360"/>
      </w:pPr>
    </w:lvl>
    <w:lvl w:ilvl="1" w:tplc="1C4E2B20">
      <w:start w:val="1"/>
      <w:numFmt w:val="lowerLetter"/>
      <w:lvlText w:val="(%2)"/>
      <w:lvlJc w:val="left"/>
      <w:pPr>
        <w:ind w:left="1440" w:hanging="360"/>
      </w:pPr>
      <w:rPr>
        <w:rFonts w:ascii="Arial" w:eastAsia="Times New Roman" w:hAnsi="Arial" w:cs="Arial"/>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1B33A42"/>
    <w:multiLevelType w:val="multilevel"/>
    <w:tmpl w:val="10AE515C"/>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76"/>
        </w:tabs>
        <w:ind w:left="1276" w:hanging="1134"/>
      </w:pPr>
      <w:rPr>
        <w:rFonts w:cs="Times New Roman" w:hint="default"/>
        <w:b/>
      </w:rPr>
    </w:lvl>
    <w:lvl w:ilvl="3">
      <w:start w:val="1"/>
      <w:numFmt w:val="decimal"/>
      <w:lvlText w:val="%2.%3.%4."/>
      <w:lvlJc w:val="left"/>
      <w:pPr>
        <w:tabs>
          <w:tab w:val="num" w:pos="1248"/>
        </w:tabs>
        <w:ind w:left="1248"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8" w15:restartNumberingAfterBreak="0">
    <w:nsid w:val="11D01351"/>
    <w:multiLevelType w:val="multilevel"/>
    <w:tmpl w:val="2A0EC1D0"/>
    <w:lvl w:ilvl="0">
      <w:start w:val="2"/>
      <w:numFmt w:val="none"/>
      <w:lvlText w:val="Schedule 1"/>
      <w:lvlJc w:val="left"/>
      <w:pPr>
        <w:tabs>
          <w:tab w:val="num" w:pos="1418"/>
        </w:tabs>
        <w:ind w:left="1418" w:hanging="1418"/>
      </w:pPr>
      <w:rPr>
        <w:rFonts w:cs="Times New Roman" w:hint="default"/>
        <w:caps/>
      </w:rPr>
    </w:lvl>
    <w:lvl w:ilvl="1">
      <w:start w:val="2"/>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76"/>
        </w:tabs>
        <w:ind w:left="1276" w:hanging="1134"/>
      </w:pPr>
      <w:rPr>
        <w:rFonts w:cs="Times New Roman" w:hint="default"/>
        <w:b/>
      </w:rPr>
    </w:lvl>
    <w:lvl w:ilvl="3">
      <w:start w:val="1"/>
      <w:numFmt w:val="decimal"/>
      <w:lvlText w:val="%2.%3.%4."/>
      <w:lvlJc w:val="left"/>
      <w:pPr>
        <w:tabs>
          <w:tab w:val="num" w:pos="1248"/>
        </w:tabs>
        <w:ind w:left="1248"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9" w15:restartNumberingAfterBreak="0">
    <w:nsid w:val="18327664"/>
    <w:multiLevelType w:val="multilevel"/>
    <w:tmpl w:val="EF2ABA28"/>
    <w:name w:val="AGSCorp"/>
    <w:lvl w:ilvl="0">
      <w:start w:val="1"/>
      <w:numFmt w:val="decimal"/>
      <w:pStyle w:val="NumberLevel1"/>
      <w:lvlText w:val="%1."/>
      <w:lvlJc w:val="left"/>
      <w:pPr>
        <w:tabs>
          <w:tab w:val="num" w:pos="0"/>
        </w:tabs>
        <w:ind w:left="0"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425"/>
        </w:tabs>
        <w:ind w:left="425" w:hanging="425"/>
      </w:p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10" w15:restartNumberingAfterBreak="0">
    <w:nsid w:val="24C54618"/>
    <w:multiLevelType w:val="hybridMultilevel"/>
    <w:tmpl w:val="A4CE17EC"/>
    <w:lvl w:ilvl="0" w:tplc="6C0A40E4">
      <w:start w:val="1"/>
      <w:numFmt w:val="lowerLetter"/>
      <w:lvlText w:val="(%1)"/>
      <w:lvlJc w:val="left"/>
      <w:pPr>
        <w:ind w:left="786" w:hanging="360"/>
      </w:pPr>
    </w:lvl>
    <w:lvl w:ilvl="1" w:tplc="0C090019">
      <w:start w:val="1"/>
      <w:numFmt w:val="lowerLetter"/>
      <w:lvlText w:val="%2."/>
      <w:lvlJc w:val="left"/>
      <w:pPr>
        <w:ind w:left="1506" w:hanging="360"/>
      </w:pPr>
    </w:lvl>
    <w:lvl w:ilvl="2" w:tplc="1C4E2B20">
      <w:start w:val="1"/>
      <w:numFmt w:val="lowerLetter"/>
      <w:lvlText w:val="(%3)"/>
      <w:lvlJc w:val="left"/>
      <w:pPr>
        <w:ind w:left="2226" w:hanging="180"/>
      </w:pPr>
      <w:rPr>
        <w:rFonts w:ascii="Arial" w:eastAsia="Times New Roman" w:hAnsi="Arial" w:cs="Arial"/>
      </w:r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11" w15:restartNumberingAfterBreak="0">
    <w:nsid w:val="2FCC4FEE"/>
    <w:multiLevelType w:val="multilevel"/>
    <w:tmpl w:val="21B8E712"/>
    <w:lvl w:ilvl="0">
      <w:start w:val="1"/>
      <w:numFmt w:val="decimal"/>
      <w:lvlText w:val="%1."/>
      <w:lvlJc w:val="left"/>
      <w:pPr>
        <w:tabs>
          <w:tab w:val="num" w:pos="1134"/>
        </w:tabs>
        <w:ind w:left="1134" w:hanging="1134"/>
      </w:pPr>
      <w:rPr>
        <w:rFonts w:cs="Times New Roman" w:hint="default"/>
        <w:sz w:val="20"/>
      </w:rPr>
    </w:lvl>
    <w:lvl w:ilvl="1">
      <w:start w:val="1"/>
      <w:numFmt w:val="decimal"/>
      <w:lvlText w:val="%1.%2."/>
      <w:lvlJc w:val="left"/>
      <w:pPr>
        <w:tabs>
          <w:tab w:val="num" w:pos="1134"/>
        </w:tabs>
        <w:ind w:left="1134" w:hanging="1134"/>
      </w:pPr>
      <w:rPr>
        <w:rFonts w:cs="Times New Roman" w:hint="default"/>
        <w:sz w:val="22"/>
        <w:szCs w:val="22"/>
      </w:rPr>
    </w:lvl>
    <w:lvl w:ilvl="2">
      <w:start w:val="1"/>
      <w:numFmt w:val="decimal"/>
      <w:lvlText w:val="%1.%2.%3."/>
      <w:lvlJc w:val="left"/>
      <w:pPr>
        <w:tabs>
          <w:tab w:val="num" w:pos="1134"/>
        </w:tabs>
        <w:ind w:left="1134" w:hanging="1134"/>
      </w:pPr>
      <w:rPr>
        <w:rFonts w:cs="Times New Roman" w:hint="default"/>
        <w:sz w:val="22"/>
        <w:szCs w:val="22"/>
      </w:rPr>
    </w:lvl>
    <w:lvl w:ilvl="3">
      <w:start w:val="1"/>
      <w:numFmt w:val="lowerLetter"/>
      <w:lvlText w:val="%4."/>
      <w:lvlJc w:val="left"/>
      <w:pPr>
        <w:tabs>
          <w:tab w:val="num" w:pos="1559"/>
        </w:tabs>
        <w:ind w:left="1559" w:hanging="425"/>
      </w:pPr>
      <w:rPr>
        <w:rFonts w:cs="Times New Roman" w:hint="default"/>
      </w:rPr>
    </w:lvl>
    <w:lvl w:ilvl="4">
      <w:start w:val="1"/>
      <w:numFmt w:val="lowerRoman"/>
      <w:lvlText w:val="%5."/>
      <w:lvlJc w:val="left"/>
      <w:pPr>
        <w:tabs>
          <w:tab w:val="num" w:pos="1985"/>
        </w:tabs>
        <w:ind w:left="1985" w:hanging="426"/>
      </w:pPr>
      <w:rPr>
        <w:rFonts w:cs="Times New Roman" w:hint="default"/>
      </w:rPr>
    </w:lvl>
    <w:lvl w:ilvl="5">
      <w:start w:val="1"/>
      <w:numFmt w:val="upperLetter"/>
      <w:lvlText w:val="%6."/>
      <w:lvlJc w:val="left"/>
      <w:pPr>
        <w:tabs>
          <w:tab w:val="num" w:pos="2410"/>
        </w:tabs>
        <w:ind w:left="2410" w:hanging="425"/>
      </w:pPr>
      <w:rPr>
        <w:rFonts w:cs="Times New Roman" w:hint="default"/>
      </w:rPr>
    </w:lvl>
    <w:lvl w:ilvl="6">
      <w:start w:val="1"/>
      <w:numFmt w:val="upperLetter"/>
      <w:lvlText w:val="%7."/>
      <w:lvlJc w:val="left"/>
      <w:pPr>
        <w:tabs>
          <w:tab w:val="num" w:pos="1985"/>
        </w:tabs>
        <w:ind w:left="1985" w:hanging="426"/>
      </w:pPr>
      <w:rPr>
        <w:rFonts w:cs="Times New Roman" w:hint="default"/>
      </w:rPr>
    </w:lvl>
    <w:lvl w:ilvl="7">
      <w:start w:val="1"/>
      <w:numFmt w:val="upperLetter"/>
      <w:lvlText w:val="%8."/>
      <w:lvlJc w:val="left"/>
      <w:pPr>
        <w:tabs>
          <w:tab w:val="num" w:pos="1985"/>
        </w:tabs>
        <w:ind w:left="1985" w:hanging="426"/>
      </w:pPr>
      <w:rPr>
        <w:rFonts w:cs="Times New Roman" w:hint="default"/>
      </w:rPr>
    </w:lvl>
    <w:lvl w:ilvl="8">
      <w:start w:val="1"/>
      <w:numFmt w:val="upperLetter"/>
      <w:lvlText w:val="%9."/>
      <w:lvlJc w:val="left"/>
      <w:pPr>
        <w:tabs>
          <w:tab w:val="num" w:pos="1985"/>
        </w:tabs>
        <w:ind w:left="1985" w:hanging="426"/>
      </w:pPr>
      <w:rPr>
        <w:rFonts w:cs="Times New Roman" w:hint="default"/>
      </w:rPr>
    </w:lvl>
  </w:abstractNum>
  <w:abstractNum w:abstractNumId="12" w15:restartNumberingAfterBreak="0">
    <w:nsid w:val="331C0905"/>
    <w:multiLevelType w:val="hybridMultilevel"/>
    <w:tmpl w:val="612C65D4"/>
    <w:lvl w:ilvl="0" w:tplc="02585BAC">
      <w:start w:val="1"/>
      <w:numFmt w:val="lowerLetter"/>
      <w:lvlText w:val="%1."/>
      <w:lvlJc w:val="left"/>
      <w:pPr>
        <w:tabs>
          <w:tab w:val="num" w:pos="4140"/>
        </w:tabs>
        <w:ind w:left="4140" w:hanging="360"/>
      </w:pPr>
    </w:lvl>
    <w:lvl w:ilvl="1" w:tplc="6840DB28" w:tentative="1">
      <w:start w:val="1"/>
      <w:numFmt w:val="lowerLetter"/>
      <w:lvlText w:val="%2."/>
      <w:lvlJc w:val="left"/>
      <w:pPr>
        <w:tabs>
          <w:tab w:val="num" w:pos="4860"/>
        </w:tabs>
        <w:ind w:left="4860" w:hanging="360"/>
      </w:pPr>
    </w:lvl>
    <w:lvl w:ilvl="2" w:tplc="44AAB0EC" w:tentative="1">
      <w:start w:val="1"/>
      <w:numFmt w:val="lowerRoman"/>
      <w:lvlText w:val="%3."/>
      <w:lvlJc w:val="right"/>
      <w:pPr>
        <w:tabs>
          <w:tab w:val="num" w:pos="5580"/>
        </w:tabs>
        <w:ind w:left="5580" w:hanging="180"/>
      </w:pPr>
    </w:lvl>
    <w:lvl w:ilvl="3" w:tplc="BF8A84C2" w:tentative="1">
      <w:start w:val="1"/>
      <w:numFmt w:val="decimal"/>
      <w:lvlText w:val="%4."/>
      <w:lvlJc w:val="left"/>
      <w:pPr>
        <w:tabs>
          <w:tab w:val="num" w:pos="6300"/>
        </w:tabs>
        <w:ind w:left="6300" w:hanging="360"/>
      </w:pPr>
    </w:lvl>
    <w:lvl w:ilvl="4" w:tplc="669607D6" w:tentative="1">
      <w:start w:val="1"/>
      <w:numFmt w:val="lowerLetter"/>
      <w:lvlText w:val="%5."/>
      <w:lvlJc w:val="left"/>
      <w:pPr>
        <w:tabs>
          <w:tab w:val="num" w:pos="7020"/>
        </w:tabs>
        <w:ind w:left="7020" w:hanging="360"/>
      </w:pPr>
    </w:lvl>
    <w:lvl w:ilvl="5" w:tplc="F28CB00E" w:tentative="1">
      <w:start w:val="1"/>
      <w:numFmt w:val="lowerRoman"/>
      <w:lvlText w:val="%6."/>
      <w:lvlJc w:val="right"/>
      <w:pPr>
        <w:tabs>
          <w:tab w:val="num" w:pos="7740"/>
        </w:tabs>
        <w:ind w:left="7740" w:hanging="180"/>
      </w:pPr>
    </w:lvl>
    <w:lvl w:ilvl="6" w:tplc="8F589F4A" w:tentative="1">
      <w:start w:val="1"/>
      <w:numFmt w:val="decimal"/>
      <w:lvlText w:val="%7."/>
      <w:lvlJc w:val="left"/>
      <w:pPr>
        <w:tabs>
          <w:tab w:val="num" w:pos="8460"/>
        </w:tabs>
        <w:ind w:left="8460" w:hanging="360"/>
      </w:pPr>
    </w:lvl>
    <w:lvl w:ilvl="7" w:tplc="4EFCA216" w:tentative="1">
      <w:start w:val="1"/>
      <w:numFmt w:val="lowerLetter"/>
      <w:lvlText w:val="%8."/>
      <w:lvlJc w:val="left"/>
      <w:pPr>
        <w:tabs>
          <w:tab w:val="num" w:pos="9180"/>
        </w:tabs>
        <w:ind w:left="9180" w:hanging="360"/>
      </w:pPr>
    </w:lvl>
    <w:lvl w:ilvl="8" w:tplc="D57696E6" w:tentative="1">
      <w:start w:val="1"/>
      <w:numFmt w:val="lowerRoman"/>
      <w:lvlText w:val="%9."/>
      <w:lvlJc w:val="right"/>
      <w:pPr>
        <w:tabs>
          <w:tab w:val="num" w:pos="9900"/>
        </w:tabs>
        <w:ind w:left="9900" w:hanging="180"/>
      </w:pPr>
    </w:lvl>
  </w:abstractNum>
  <w:abstractNum w:abstractNumId="1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ECF3D8D"/>
    <w:multiLevelType w:val="hybridMultilevel"/>
    <w:tmpl w:val="201A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F3284C"/>
    <w:multiLevelType w:val="hybridMultilevel"/>
    <w:tmpl w:val="55F4DC54"/>
    <w:lvl w:ilvl="0" w:tplc="23920F3E">
      <w:start w:val="1"/>
      <w:numFmt w:val="lowerLetter"/>
      <w:lvlText w:val="%1."/>
      <w:lvlJc w:val="left"/>
      <w:pPr>
        <w:tabs>
          <w:tab w:val="num" w:pos="4140"/>
        </w:tabs>
        <w:ind w:left="4140" w:hanging="360"/>
      </w:pPr>
    </w:lvl>
    <w:lvl w:ilvl="1" w:tplc="0C706AF4">
      <w:start w:val="1"/>
      <w:numFmt w:val="lowerLetter"/>
      <w:lvlText w:val="%2."/>
      <w:lvlJc w:val="left"/>
      <w:pPr>
        <w:tabs>
          <w:tab w:val="num" w:pos="4860"/>
        </w:tabs>
        <w:ind w:left="4860" w:hanging="360"/>
      </w:pPr>
    </w:lvl>
    <w:lvl w:ilvl="2" w:tplc="6E2E7568">
      <w:start w:val="1"/>
      <w:numFmt w:val="lowerRoman"/>
      <w:lvlText w:val="%3."/>
      <w:lvlJc w:val="right"/>
      <w:pPr>
        <w:tabs>
          <w:tab w:val="num" w:pos="5580"/>
        </w:tabs>
        <w:ind w:left="5580" w:hanging="180"/>
      </w:pPr>
    </w:lvl>
    <w:lvl w:ilvl="3" w:tplc="A3988A5A">
      <w:start w:val="1"/>
      <w:numFmt w:val="decimal"/>
      <w:lvlText w:val="%4."/>
      <w:lvlJc w:val="left"/>
      <w:pPr>
        <w:tabs>
          <w:tab w:val="num" w:pos="6300"/>
        </w:tabs>
        <w:ind w:left="6300" w:hanging="360"/>
      </w:pPr>
    </w:lvl>
    <w:lvl w:ilvl="4" w:tplc="3CC83364">
      <w:start w:val="1"/>
      <w:numFmt w:val="lowerLetter"/>
      <w:lvlText w:val="%5."/>
      <w:lvlJc w:val="left"/>
      <w:pPr>
        <w:tabs>
          <w:tab w:val="num" w:pos="7020"/>
        </w:tabs>
        <w:ind w:left="7020" w:hanging="360"/>
      </w:pPr>
    </w:lvl>
    <w:lvl w:ilvl="5" w:tplc="E6C6F490">
      <w:start w:val="1"/>
      <w:numFmt w:val="lowerRoman"/>
      <w:lvlText w:val="%6."/>
      <w:lvlJc w:val="right"/>
      <w:pPr>
        <w:tabs>
          <w:tab w:val="num" w:pos="7740"/>
        </w:tabs>
        <w:ind w:left="7740" w:hanging="180"/>
      </w:pPr>
    </w:lvl>
    <w:lvl w:ilvl="6" w:tplc="045EC66E" w:tentative="1">
      <w:start w:val="1"/>
      <w:numFmt w:val="decimal"/>
      <w:lvlText w:val="%7."/>
      <w:lvlJc w:val="left"/>
      <w:pPr>
        <w:tabs>
          <w:tab w:val="num" w:pos="8460"/>
        </w:tabs>
        <w:ind w:left="8460" w:hanging="360"/>
      </w:pPr>
    </w:lvl>
    <w:lvl w:ilvl="7" w:tplc="FDA65EF0" w:tentative="1">
      <w:start w:val="1"/>
      <w:numFmt w:val="lowerLetter"/>
      <w:lvlText w:val="%8."/>
      <w:lvlJc w:val="left"/>
      <w:pPr>
        <w:tabs>
          <w:tab w:val="num" w:pos="9180"/>
        </w:tabs>
        <w:ind w:left="9180" w:hanging="360"/>
      </w:pPr>
    </w:lvl>
    <w:lvl w:ilvl="8" w:tplc="782C9AD0" w:tentative="1">
      <w:start w:val="1"/>
      <w:numFmt w:val="lowerRoman"/>
      <w:lvlText w:val="%9."/>
      <w:lvlJc w:val="right"/>
      <w:pPr>
        <w:tabs>
          <w:tab w:val="num" w:pos="9900"/>
        </w:tabs>
        <w:ind w:left="9900" w:hanging="180"/>
      </w:pPr>
    </w:lvl>
  </w:abstractNum>
  <w:abstractNum w:abstractNumId="16" w15:restartNumberingAfterBreak="0">
    <w:nsid w:val="4804059B"/>
    <w:multiLevelType w:val="hybridMultilevel"/>
    <w:tmpl w:val="EFF08F5A"/>
    <w:lvl w:ilvl="0" w:tplc="3D36B810">
      <w:start w:val="1"/>
      <w:numFmt w:val="upperLetter"/>
      <w:pStyle w:val="LegalTemplateRecitals"/>
      <w:lvlText w:val="%1."/>
      <w:lvlJc w:val="left"/>
      <w:pPr>
        <w:ind w:left="720" w:hanging="360"/>
      </w:pPr>
      <w:rPr>
        <w:b w:val="0"/>
        <w:bCs w:val="0"/>
        <w:i w:val="0"/>
        <w:iCs w:val="0"/>
        <w:caps w:val="0"/>
        <w:smallCaps w:val="0"/>
        <w:strike w:val="0"/>
        <w:dstrike w:val="0"/>
        <w:noProof w:val="0"/>
        <w:vanish w:val="0"/>
        <w:webHidden w:val="0"/>
        <w:spacing w:val="0"/>
        <w:kern w:val="0"/>
        <w:position w:val="0"/>
        <w:u w:val="none"/>
        <w:effect w:val="none"/>
        <w:vertAlign w:val="baseline"/>
        <w:specVanish w:val="0"/>
      </w:rPr>
    </w:lvl>
    <w:lvl w:ilvl="1" w:tplc="B38231B8">
      <w:start w:val="1"/>
      <w:numFmt w:val="lowerRoman"/>
      <w:lvlText w:val="%2."/>
      <w:lvlJc w:val="right"/>
      <w:pPr>
        <w:tabs>
          <w:tab w:val="num" w:pos="1440"/>
        </w:tabs>
        <w:ind w:left="1440" w:hanging="360"/>
      </w:pPr>
    </w:lvl>
    <w:lvl w:ilvl="2" w:tplc="E4F8B638">
      <w:start w:val="1"/>
      <w:numFmt w:val="decimal"/>
      <w:lvlText w:val="%3."/>
      <w:lvlJc w:val="left"/>
      <w:pPr>
        <w:tabs>
          <w:tab w:val="num" w:pos="2160"/>
        </w:tabs>
        <w:ind w:left="2160" w:hanging="360"/>
      </w:pPr>
    </w:lvl>
    <w:lvl w:ilvl="3" w:tplc="F19CA722">
      <w:start w:val="1"/>
      <w:numFmt w:val="decimal"/>
      <w:lvlText w:val="%4."/>
      <w:lvlJc w:val="left"/>
      <w:pPr>
        <w:tabs>
          <w:tab w:val="num" w:pos="2880"/>
        </w:tabs>
        <w:ind w:left="2880" w:hanging="360"/>
      </w:pPr>
    </w:lvl>
    <w:lvl w:ilvl="4" w:tplc="705E3046">
      <w:start w:val="1"/>
      <w:numFmt w:val="decimal"/>
      <w:lvlText w:val="%5."/>
      <w:lvlJc w:val="left"/>
      <w:pPr>
        <w:tabs>
          <w:tab w:val="num" w:pos="3600"/>
        </w:tabs>
        <w:ind w:left="3600" w:hanging="360"/>
      </w:pPr>
    </w:lvl>
    <w:lvl w:ilvl="5" w:tplc="4F189D0E">
      <w:start w:val="1"/>
      <w:numFmt w:val="decimal"/>
      <w:lvlText w:val="%6."/>
      <w:lvlJc w:val="left"/>
      <w:pPr>
        <w:tabs>
          <w:tab w:val="num" w:pos="4320"/>
        </w:tabs>
        <w:ind w:left="4320" w:hanging="360"/>
      </w:pPr>
    </w:lvl>
    <w:lvl w:ilvl="6" w:tplc="AC98B456">
      <w:start w:val="1"/>
      <w:numFmt w:val="decimal"/>
      <w:lvlText w:val="%7."/>
      <w:lvlJc w:val="left"/>
      <w:pPr>
        <w:tabs>
          <w:tab w:val="num" w:pos="5040"/>
        </w:tabs>
        <w:ind w:left="5040" w:hanging="360"/>
      </w:pPr>
    </w:lvl>
    <w:lvl w:ilvl="7" w:tplc="FA867CEC">
      <w:start w:val="1"/>
      <w:numFmt w:val="decimal"/>
      <w:lvlText w:val="%8."/>
      <w:lvlJc w:val="left"/>
      <w:pPr>
        <w:tabs>
          <w:tab w:val="num" w:pos="5760"/>
        </w:tabs>
        <w:ind w:left="5760" w:hanging="360"/>
      </w:pPr>
    </w:lvl>
    <w:lvl w:ilvl="8" w:tplc="CC1CC8D0">
      <w:start w:val="1"/>
      <w:numFmt w:val="decimal"/>
      <w:lvlText w:val="%9."/>
      <w:lvlJc w:val="left"/>
      <w:pPr>
        <w:tabs>
          <w:tab w:val="num" w:pos="6480"/>
        </w:tabs>
        <w:ind w:left="6480" w:hanging="360"/>
      </w:pPr>
    </w:lvl>
  </w:abstractNum>
  <w:abstractNum w:abstractNumId="17" w15:restartNumberingAfterBreak="0">
    <w:nsid w:val="48923CCD"/>
    <w:multiLevelType w:val="hybridMultilevel"/>
    <w:tmpl w:val="82405096"/>
    <w:lvl w:ilvl="0" w:tplc="6C0A40E4">
      <w:start w:val="1"/>
      <w:numFmt w:val="lowerLetter"/>
      <w:lvlText w:val="(%1)"/>
      <w:lvlJc w:val="left"/>
      <w:pPr>
        <w:ind w:left="1571" w:hanging="360"/>
      </w:pPr>
    </w:lvl>
    <w:lvl w:ilvl="1" w:tplc="0C090019">
      <w:start w:val="1"/>
      <w:numFmt w:val="lowerLetter"/>
      <w:lvlText w:val="%2."/>
      <w:lvlJc w:val="left"/>
      <w:pPr>
        <w:ind w:left="2291" w:hanging="360"/>
      </w:pPr>
    </w:lvl>
    <w:lvl w:ilvl="2" w:tplc="0C09001B">
      <w:start w:val="1"/>
      <w:numFmt w:val="lowerRoman"/>
      <w:lvlText w:val="%3."/>
      <w:lvlJc w:val="right"/>
      <w:pPr>
        <w:ind w:left="3011" w:hanging="180"/>
      </w:pPr>
    </w:lvl>
    <w:lvl w:ilvl="3" w:tplc="0C09000F">
      <w:start w:val="1"/>
      <w:numFmt w:val="decimal"/>
      <w:lvlText w:val="%4."/>
      <w:lvlJc w:val="left"/>
      <w:pPr>
        <w:ind w:left="3731" w:hanging="360"/>
      </w:pPr>
    </w:lvl>
    <w:lvl w:ilvl="4" w:tplc="0C090019">
      <w:start w:val="1"/>
      <w:numFmt w:val="lowerLetter"/>
      <w:lvlText w:val="%5."/>
      <w:lvlJc w:val="left"/>
      <w:pPr>
        <w:ind w:left="4451" w:hanging="360"/>
      </w:pPr>
    </w:lvl>
    <w:lvl w:ilvl="5" w:tplc="0C09001B">
      <w:start w:val="1"/>
      <w:numFmt w:val="lowerRoman"/>
      <w:lvlText w:val="%6."/>
      <w:lvlJc w:val="right"/>
      <w:pPr>
        <w:ind w:left="5171" w:hanging="180"/>
      </w:pPr>
    </w:lvl>
    <w:lvl w:ilvl="6" w:tplc="0C09000F">
      <w:start w:val="1"/>
      <w:numFmt w:val="decimal"/>
      <w:lvlText w:val="%7."/>
      <w:lvlJc w:val="left"/>
      <w:pPr>
        <w:ind w:left="5891" w:hanging="360"/>
      </w:pPr>
    </w:lvl>
    <w:lvl w:ilvl="7" w:tplc="0C090019">
      <w:start w:val="1"/>
      <w:numFmt w:val="lowerLetter"/>
      <w:lvlText w:val="%8."/>
      <w:lvlJc w:val="left"/>
      <w:pPr>
        <w:ind w:left="6611" w:hanging="360"/>
      </w:pPr>
    </w:lvl>
    <w:lvl w:ilvl="8" w:tplc="0C09001B">
      <w:start w:val="1"/>
      <w:numFmt w:val="lowerRoman"/>
      <w:lvlText w:val="%9."/>
      <w:lvlJc w:val="right"/>
      <w:pPr>
        <w:ind w:left="7331" w:hanging="180"/>
      </w:pPr>
    </w:lvl>
  </w:abstractNum>
  <w:abstractNum w:abstractNumId="18" w15:restartNumberingAfterBreak="0">
    <w:nsid w:val="50162677"/>
    <w:multiLevelType w:val="multilevel"/>
    <w:tmpl w:val="2A0EC1D0"/>
    <w:lvl w:ilvl="0">
      <w:start w:val="2"/>
      <w:numFmt w:val="none"/>
      <w:lvlText w:val="Schedule 1"/>
      <w:lvlJc w:val="left"/>
      <w:pPr>
        <w:tabs>
          <w:tab w:val="num" w:pos="1418"/>
        </w:tabs>
        <w:ind w:left="1418" w:hanging="1418"/>
      </w:pPr>
      <w:rPr>
        <w:rFonts w:cs="Times New Roman" w:hint="default"/>
        <w:caps/>
      </w:rPr>
    </w:lvl>
    <w:lvl w:ilvl="1">
      <w:start w:val="2"/>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76"/>
        </w:tabs>
        <w:ind w:left="1276" w:hanging="1134"/>
      </w:pPr>
      <w:rPr>
        <w:rFonts w:cs="Times New Roman" w:hint="default"/>
        <w:b/>
      </w:rPr>
    </w:lvl>
    <w:lvl w:ilvl="3">
      <w:start w:val="1"/>
      <w:numFmt w:val="decimal"/>
      <w:lvlText w:val="%2.%3.%4."/>
      <w:lvlJc w:val="left"/>
      <w:pPr>
        <w:tabs>
          <w:tab w:val="num" w:pos="1248"/>
        </w:tabs>
        <w:ind w:left="1248"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19" w15:restartNumberingAfterBreak="0">
    <w:nsid w:val="519220F5"/>
    <w:multiLevelType w:val="hybridMultilevel"/>
    <w:tmpl w:val="1EE821FC"/>
    <w:lvl w:ilvl="0" w:tplc="90E89E0C">
      <w:start w:val="1"/>
      <w:numFmt w:val="bullet"/>
      <w:lvlText w:val=""/>
      <w:lvlJc w:val="left"/>
      <w:pPr>
        <w:ind w:left="360" w:hanging="360"/>
      </w:pPr>
      <w:rPr>
        <w:rFonts w:ascii="Symbol" w:hAnsi="Symbol" w:hint="default"/>
      </w:rPr>
    </w:lvl>
    <w:lvl w:ilvl="1" w:tplc="B50AF00A">
      <w:start w:val="1"/>
      <w:numFmt w:val="bullet"/>
      <w:lvlText w:val="o"/>
      <w:lvlJc w:val="left"/>
      <w:pPr>
        <w:ind w:left="1080" w:hanging="360"/>
      </w:pPr>
      <w:rPr>
        <w:rFonts w:ascii="Courier New" w:hAnsi="Courier New" w:cs="Courier New" w:hint="default"/>
      </w:rPr>
    </w:lvl>
    <w:lvl w:ilvl="2" w:tplc="40186906" w:tentative="1">
      <w:start w:val="1"/>
      <w:numFmt w:val="bullet"/>
      <w:lvlText w:val=""/>
      <w:lvlJc w:val="left"/>
      <w:pPr>
        <w:ind w:left="1800" w:hanging="360"/>
      </w:pPr>
      <w:rPr>
        <w:rFonts w:ascii="Wingdings" w:hAnsi="Wingdings" w:hint="default"/>
      </w:rPr>
    </w:lvl>
    <w:lvl w:ilvl="3" w:tplc="8BDAC75A" w:tentative="1">
      <w:start w:val="1"/>
      <w:numFmt w:val="bullet"/>
      <w:lvlText w:val=""/>
      <w:lvlJc w:val="left"/>
      <w:pPr>
        <w:ind w:left="2520" w:hanging="360"/>
      </w:pPr>
      <w:rPr>
        <w:rFonts w:ascii="Symbol" w:hAnsi="Symbol" w:hint="default"/>
      </w:rPr>
    </w:lvl>
    <w:lvl w:ilvl="4" w:tplc="4DE82996" w:tentative="1">
      <w:start w:val="1"/>
      <w:numFmt w:val="bullet"/>
      <w:lvlText w:val="o"/>
      <w:lvlJc w:val="left"/>
      <w:pPr>
        <w:ind w:left="3240" w:hanging="360"/>
      </w:pPr>
      <w:rPr>
        <w:rFonts w:ascii="Courier New" w:hAnsi="Courier New" w:cs="Courier New" w:hint="default"/>
      </w:rPr>
    </w:lvl>
    <w:lvl w:ilvl="5" w:tplc="A20EA600" w:tentative="1">
      <w:start w:val="1"/>
      <w:numFmt w:val="bullet"/>
      <w:lvlText w:val=""/>
      <w:lvlJc w:val="left"/>
      <w:pPr>
        <w:ind w:left="3960" w:hanging="360"/>
      </w:pPr>
      <w:rPr>
        <w:rFonts w:ascii="Wingdings" w:hAnsi="Wingdings" w:hint="default"/>
      </w:rPr>
    </w:lvl>
    <w:lvl w:ilvl="6" w:tplc="BB2619E8" w:tentative="1">
      <w:start w:val="1"/>
      <w:numFmt w:val="bullet"/>
      <w:lvlText w:val=""/>
      <w:lvlJc w:val="left"/>
      <w:pPr>
        <w:ind w:left="4680" w:hanging="360"/>
      </w:pPr>
      <w:rPr>
        <w:rFonts w:ascii="Symbol" w:hAnsi="Symbol" w:hint="default"/>
      </w:rPr>
    </w:lvl>
    <w:lvl w:ilvl="7" w:tplc="2B967D0C" w:tentative="1">
      <w:start w:val="1"/>
      <w:numFmt w:val="bullet"/>
      <w:lvlText w:val="o"/>
      <w:lvlJc w:val="left"/>
      <w:pPr>
        <w:ind w:left="5400" w:hanging="360"/>
      </w:pPr>
      <w:rPr>
        <w:rFonts w:ascii="Courier New" w:hAnsi="Courier New" w:cs="Courier New" w:hint="default"/>
      </w:rPr>
    </w:lvl>
    <w:lvl w:ilvl="8" w:tplc="C18CB468" w:tentative="1">
      <w:start w:val="1"/>
      <w:numFmt w:val="bullet"/>
      <w:lvlText w:val=""/>
      <w:lvlJc w:val="left"/>
      <w:pPr>
        <w:ind w:left="6120" w:hanging="360"/>
      </w:pPr>
      <w:rPr>
        <w:rFonts w:ascii="Wingdings" w:hAnsi="Wingdings" w:hint="default"/>
      </w:rPr>
    </w:lvl>
  </w:abstractNum>
  <w:abstractNum w:abstractNumId="20" w15:restartNumberingAfterBreak="0">
    <w:nsid w:val="5217107A"/>
    <w:multiLevelType w:val="multilevel"/>
    <w:tmpl w:val="10AE515C"/>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248"/>
        </w:tabs>
        <w:ind w:left="1248"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21" w15:restartNumberingAfterBreak="0">
    <w:nsid w:val="58952227"/>
    <w:multiLevelType w:val="hybridMultilevel"/>
    <w:tmpl w:val="CE784838"/>
    <w:lvl w:ilvl="0" w:tplc="379CC1F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1D4D1F"/>
    <w:multiLevelType w:val="hybridMultilevel"/>
    <w:tmpl w:val="E2321F28"/>
    <w:lvl w:ilvl="0" w:tplc="F2FEBF04">
      <w:start w:val="1"/>
      <w:numFmt w:val="lowerLetter"/>
      <w:lvlText w:val="%1."/>
      <w:lvlJc w:val="left"/>
      <w:pPr>
        <w:tabs>
          <w:tab w:val="num" w:pos="4140"/>
        </w:tabs>
        <w:ind w:left="4140" w:hanging="360"/>
      </w:pPr>
    </w:lvl>
    <w:lvl w:ilvl="1" w:tplc="9ED28404" w:tentative="1">
      <w:start w:val="1"/>
      <w:numFmt w:val="lowerLetter"/>
      <w:lvlText w:val="%2."/>
      <w:lvlJc w:val="left"/>
      <w:pPr>
        <w:tabs>
          <w:tab w:val="num" w:pos="4860"/>
        </w:tabs>
        <w:ind w:left="4860" w:hanging="360"/>
      </w:pPr>
    </w:lvl>
    <w:lvl w:ilvl="2" w:tplc="241CCC6A" w:tentative="1">
      <w:start w:val="1"/>
      <w:numFmt w:val="lowerRoman"/>
      <w:lvlText w:val="%3."/>
      <w:lvlJc w:val="right"/>
      <w:pPr>
        <w:tabs>
          <w:tab w:val="num" w:pos="5580"/>
        </w:tabs>
        <w:ind w:left="5580" w:hanging="180"/>
      </w:pPr>
    </w:lvl>
    <w:lvl w:ilvl="3" w:tplc="8016511C" w:tentative="1">
      <w:start w:val="1"/>
      <w:numFmt w:val="decimal"/>
      <w:lvlText w:val="%4."/>
      <w:lvlJc w:val="left"/>
      <w:pPr>
        <w:tabs>
          <w:tab w:val="num" w:pos="6300"/>
        </w:tabs>
        <w:ind w:left="6300" w:hanging="360"/>
      </w:pPr>
    </w:lvl>
    <w:lvl w:ilvl="4" w:tplc="FB36D64C" w:tentative="1">
      <w:start w:val="1"/>
      <w:numFmt w:val="lowerLetter"/>
      <w:lvlText w:val="%5."/>
      <w:lvlJc w:val="left"/>
      <w:pPr>
        <w:tabs>
          <w:tab w:val="num" w:pos="7020"/>
        </w:tabs>
        <w:ind w:left="7020" w:hanging="360"/>
      </w:pPr>
    </w:lvl>
    <w:lvl w:ilvl="5" w:tplc="C4380AA2" w:tentative="1">
      <w:start w:val="1"/>
      <w:numFmt w:val="lowerRoman"/>
      <w:lvlText w:val="%6."/>
      <w:lvlJc w:val="right"/>
      <w:pPr>
        <w:tabs>
          <w:tab w:val="num" w:pos="7740"/>
        </w:tabs>
        <w:ind w:left="7740" w:hanging="180"/>
      </w:pPr>
    </w:lvl>
    <w:lvl w:ilvl="6" w:tplc="64C8A720" w:tentative="1">
      <w:start w:val="1"/>
      <w:numFmt w:val="decimal"/>
      <w:lvlText w:val="%7."/>
      <w:lvlJc w:val="left"/>
      <w:pPr>
        <w:tabs>
          <w:tab w:val="num" w:pos="8460"/>
        </w:tabs>
        <w:ind w:left="8460" w:hanging="360"/>
      </w:pPr>
    </w:lvl>
    <w:lvl w:ilvl="7" w:tplc="F768075A" w:tentative="1">
      <w:start w:val="1"/>
      <w:numFmt w:val="lowerLetter"/>
      <w:lvlText w:val="%8."/>
      <w:lvlJc w:val="left"/>
      <w:pPr>
        <w:tabs>
          <w:tab w:val="num" w:pos="9180"/>
        </w:tabs>
        <w:ind w:left="9180" w:hanging="360"/>
      </w:pPr>
    </w:lvl>
    <w:lvl w:ilvl="8" w:tplc="7BD4F30C" w:tentative="1">
      <w:start w:val="1"/>
      <w:numFmt w:val="lowerRoman"/>
      <w:lvlText w:val="%9."/>
      <w:lvlJc w:val="right"/>
      <w:pPr>
        <w:tabs>
          <w:tab w:val="num" w:pos="9900"/>
        </w:tabs>
        <w:ind w:left="9900" w:hanging="180"/>
      </w:pPr>
    </w:lvl>
  </w:abstractNum>
  <w:abstractNum w:abstractNumId="23" w15:restartNumberingAfterBreak="0">
    <w:nsid w:val="5B1E668F"/>
    <w:multiLevelType w:val="hybridMultilevel"/>
    <w:tmpl w:val="6542F33A"/>
    <w:lvl w:ilvl="0" w:tplc="4050C9F6">
      <w:start w:val="1"/>
      <w:numFmt w:val="bullet"/>
      <w:lvlText w:val=""/>
      <w:lvlJc w:val="left"/>
      <w:pPr>
        <w:ind w:left="795" w:hanging="360"/>
      </w:pPr>
      <w:rPr>
        <w:rFonts w:ascii="Symbol" w:hAnsi="Symbol" w:hint="default"/>
      </w:rPr>
    </w:lvl>
    <w:lvl w:ilvl="1" w:tplc="7B4A4EFA">
      <w:start w:val="1"/>
      <w:numFmt w:val="bullet"/>
      <w:lvlText w:val="-"/>
      <w:lvlJc w:val="left"/>
      <w:pPr>
        <w:tabs>
          <w:tab w:val="num" w:pos="1325"/>
        </w:tabs>
        <w:ind w:left="1325" w:hanging="170"/>
      </w:pPr>
      <w:rPr>
        <w:rFonts w:ascii="Calibri" w:hAnsi="Calibri" w:hint="default"/>
      </w:rPr>
    </w:lvl>
    <w:lvl w:ilvl="2" w:tplc="3CEEC450" w:tentative="1">
      <w:start w:val="1"/>
      <w:numFmt w:val="bullet"/>
      <w:lvlText w:val=""/>
      <w:lvlJc w:val="left"/>
      <w:pPr>
        <w:ind w:left="2235" w:hanging="360"/>
      </w:pPr>
      <w:rPr>
        <w:rFonts w:ascii="Wingdings" w:hAnsi="Wingdings" w:hint="default"/>
      </w:rPr>
    </w:lvl>
    <w:lvl w:ilvl="3" w:tplc="D5801A5E" w:tentative="1">
      <w:start w:val="1"/>
      <w:numFmt w:val="bullet"/>
      <w:lvlText w:val=""/>
      <w:lvlJc w:val="left"/>
      <w:pPr>
        <w:ind w:left="2955" w:hanging="360"/>
      </w:pPr>
      <w:rPr>
        <w:rFonts w:ascii="Symbol" w:hAnsi="Symbol" w:hint="default"/>
      </w:rPr>
    </w:lvl>
    <w:lvl w:ilvl="4" w:tplc="1292C11C" w:tentative="1">
      <w:start w:val="1"/>
      <w:numFmt w:val="bullet"/>
      <w:lvlText w:val="o"/>
      <w:lvlJc w:val="left"/>
      <w:pPr>
        <w:ind w:left="3675" w:hanging="360"/>
      </w:pPr>
      <w:rPr>
        <w:rFonts w:ascii="Courier New" w:hAnsi="Courier New" w:hint="default"/>
      </w:rPr>
    </w:lvl>
    <w:lvl w:ilvl="5" w:tplc="001C9484" w:tentative="1">
      <w:start w:val="1"/>
      <w:numFmt w:val="bullet"/>
      <w:lvlText w:val=""/>
      <w:lvlJc w:val="left"/>
      <w:pPr>
        <w:ind w:left="4395" w:hanging="360"/>
      </w:pPr>
      <w:rPr>
        <w:rFonts w:ascii="Wingdings" w:hAnsi="Wingdings" w:hint="default"/>
      </w:rPr>
    </w:lvl>
    <w:lvl w:ilvl="6" w:tplc="087E4A0C" w:tentative="1">
      <w:start w:val="1"/>
      <w:numFmt w:val="bullet"/>
      <w:lvlText w:val=""/>
      <w:lvlJc w:val="left"/>
      <w:pPr>
        <w:ind w:left="5115" w:hanging="360"/>
      </w:pPr>
      <w:rPr>
        <w:rFonts w:ascii="Symbol" w:hAnsi="Symbol" w:hint="default"/>
      </w:rPr>
    </w:lvl>
    <w:lvl w:ilvl="7" w:tplc="FB604E0E" w:tentative="1">
      <w:start w:val="1"/>
      <w:numFmt w:val="bullet"/>
      <w:lvlText w:val="o"/>
      <w:lvlJc w:val="left"/>
      <w:pPr>
        <w:ind w:left="5835" w:hanging="360"/>
      </w:pPr>
      <w:rPr>
        <w:rFonts w:ascii="Courier New" w:hAnsi="Courier New" w:hint="default"/>
      </w:rPr>
    </w:lvl>
    <w:lvl w:ilvl="8" w:tplc="FBAC82BA" w:tentative="1">
      <w:start w:val="1"/>
      <w:numFmt w:val="bullet"/>
      <w:lvlText w:val=""/>
      <w:lvlJc w:val="left"/>
      <w:pPr>
        <w:ind w:left="6555" w:hanging="360"/>
      </w:pPr>
      <w:rPr>
        <w:rFonts w:ascii="Wingdings" w:hAnsi="Wingdings" w:hint="default"/>
      </w:rPr>
    </w:lvl>
  </w:abstractNum>
  <w:abstractNum w:abstractNumId="24" w15:restartNumberingAfterBreak="0">
    <w:nsid w:val="5B3F4774"/>
    <w:multiLevelType w:val="hybridMultilevel"/>
    <w:tmpl w:val="D4149A72"/>
    <w:lvl w:ilvl="0" w:tplc="E0AA7BA4">
      <w:start w:val="1"/>
      <w:numFmt w:val="lowerLetter"/>
      <w:lvlText w:val="%1."/>
      <w:lvlJc w:val="left"/>
      <w:pPr>
        <w:ind w:left="1080" w:hanging="360"/>
      </w:pPr>
    </w:lvl>
    <w:lvl w:ilvl="1" w:tplc="D8024876" w:tentative="1">
      <w:start w:val="1"/>
      <w:numFmt w:val="lowerLetter"/>
      <w:lvlText w:val="%2."/>
      <w:lvlJc w:val="left"/>
      <w:pPr>
        <w:ind w:left="1800" w:hanging="360"/>
      </w:pPr>
    </w:lvl>
    <w:lvl w:ilvl="2" w:tplc="4828B808" w:tentative="1">
      <w:start w:val="1"/>
      <w:numFmt w:val="lowerRoman"/>
      <w:lvlText w:val="%3."/>
      <w:lvlJc w:val="right"/>
      <w:pPr>
        <w:ind w:left="2520" w:hanging="180"/>
      </w:pPr>
    </w:lvl>
    <w:lvl w:ilvl="3" w:tplc="ADA658DC" w:tentative="1">
      <w:start w:val="1"/>
      <w:numFmt w:val="decimal"/>
      <w:lvlText w:val="%4."/>
      <w:lvlJc w:val="left"/>
      <w:pPr>
        <w:ind w:left="3240" w:hanging="360"/>
      </w:pPr>
    </w:lvl>
    <w:lvl w:ilvl="4" w:tplc="89BA3B58" w:tentative="1">
      <w:start w:val="1"/>
      <w:numFmt w:val="lowerLetter"/>
      <w:lvlText w:val="%5."/>
      <w:lvlJc w:val="left"/>
      <w:pPr>
        <w:ind w:left="3960" w:hanging="360"/>
      </w:pPr>
    </w:lvl>
    <w:lvl w:ilvl="5" w:tplc="115C72C2" w:tentative="1">
      <w:start w:val="1"/>
      <w:numFmt w:val="lowerRoman"/>
      <w:lvlText w:val="%6."/>
      <w:lvlJc w:val="right"/>
      <w:pPr>
        <w:ind w:left="4680" w:hanging="180"/>
      </w:pPr>
    </w:lvl>
    <w:lvl w:ilvl="6" w:tplc="EE2EFFFA" w:tentative="1">
      <w:start w:val="1"/>
      <w:numFmt w:val="decimal"/>
      <w:lvlText w:val="%7."/>
      <w:lvlJc w:val="left"/>
      <w:pPr>
        <w:ind w:left="5400" w:hanging="360"/>
      </w:pPr>
    </w:lvl>
    <w:lvl w:ilvl="7" w:tplc="C284E910" w:tentative="1">
      <w:start w:val="1"/>
      <w:numFmt w:val="lowerLetter"/>
      <w:lvlText w:val="%8."/>
      <w:lvlJc w:val="left"/>
      <w:pPr>
        <w:ind w:left="6120" w:hanging="360"/>
      </w:pPr>
    </w:lvl>
    <w:lvl w:ilvl="8" w:tplc="C126616A" w:tentative="1">
      <w:start w:val="1"/>
      <w:numFmt w:val="lowerRoman"/>
      <w:lvlText w:val="%9."/>
      <w:lvlJc w:val="right"/>
      <w:pPr>
        <w:ind w:left="6840" w:hanging="180"/>
      </w:pPr>
    </w:lvl>
  </w:abstractNum>
  <w:abstractNum w:abstractNumId="25" w15:restartNumberingAfterBreak="0">
    <w:nsid w:val="5BF51656"/>
    <w:multiLevelType w:val="hybridMultilevel"/>
    <w:tmpl w:val="B086A3C6"/>
    <w:lvl w:ilvl="0" w:tplc="41BE7D84">
      <w:start w:val="1"/>
      <w:numFmt w:val="lowerRoman"/>
      <w:lvlText w:val="(%1)"/>
      <w:lvlJc w:val="right"/>
      <w:pPr>
        <w:ind w:left="1571" w:hanging="360"/>
      </w:pPr>
    </w:lvl>
    <w:lvl w:ilvl="1" w:tplc="801E6650">
      <w:start w:val="1"/>
      <w:numFmt w:val="lowerLetter"/>
      <w:lvlText w:val="(%2)"/>
      <w:lvlJc w:val="left"/>
      <w:pPr>
        <w:ind w:left="2786" w:hanging="855"/>
      </w:pPr>
      <w:rPr>
        <w:rFonts w:cs="Arial"/>
      </w:rPr>
    </w:lvl>
    <w:lvl w:ilvl="2" w:tplc="0C09001B">
      <w:start w:val="1"/>
      <w:numFmt w:val="lowerRoman"/>
      <w:lvlText w:val="%3."/>
      <w:lvlJc w:val="right"/>
      <w:pPr>
        <w:ind w:left="3011" w:hanging="180"/>
      </w:pPr>
    </w:lvl>
    <w:lvl w:ilvl="3" w:tplc="0C09000F">
      <w:start w:val="1"/>
      <w:numFmt w:val="decimal"/>
      <w:lvlText w:val="%4."/>
      <w:lvlJc w:val="left"/>
      <w:pPr>
        <w:ind w:left="3731" w:hanging="360"/>
      </w:pPr>
    </w:lvl>
    <w:lvl w:ilvl="4" w:tplc="0C090019">
      <w:start w:val="1"/>
      <w:numFmt w:val="lowerLetter"/>
      <w:lvlText w:val="%5."/>
      <w:lvlJc w:val="left"/>
      <w:pPr>
        <w:ind w:left="4451" w:hanging="360"/>
      </w:pPr>
    </w:lvl>
    <w:lvl w:ilvl="5" w:tplc="0C09001B">
      <w:start w:val="1"/>
      <w:numFmt w:val="lowerRoman"/>
      <w:lvlText w:val="%6."/>
      <w:lvlJc w:val="right"/>
      <w:pPr>
        <w:ind w:left="5171" w:hanging="180"/>
      </w:pPr>
    </w:lvl>
    <w:lvl w:ilvl="6" w:tplc="0C09000F">
      <w:start w:val="1"/>
      <w:numFmt w:val="decimal"/>
      <w:lvlText w:val="%7."/>
      <w:lvlJc w:val="left"/>
      <w:pPr>
        <w:ind w:left="5891" w:hanging="360"/>
      </w:pPr>
    </w:lvl>
    <w:lvl w:ilvl="7" w:tplc="0C090019">
      <w:start w:val="1"/>
      <w:numFmt w:val="lowerLetter"/>
      <w:lvlText w:val="%8."/>
      <w:lvlJc w:val="left"/>
      <w:pPr>
        <w:ind w:left="6611" w:hanging="360"/>
      </w:pPr>
    </w:lvl>
    <w:lvl w:ilvl="8" w:tplc="0C09001B">
      <w:start w:val="1"/>
      <w:numFmt w:val="lowerRoman"/>
      <w:lvlText w:val="%9."/>
      <w:lvlJc w:val="right"/>
      <w:pPr>
        <w:ind w:left="7331" w:hanging="180"/>
      </w:pPr>
    </w:lvl>
  </w:abstractNum>
  <w:abstractNum w:abstractNumId="26" w15:restartNumberingAfterBreak="0">
    <w:nsid w:val="60C4036F"/>
    <w:multiLevelType w:val="hybridMultilevel"/>
    <w:tmpl w:val="D4149A72"/>
    <w:lvl w:ilvl="0" w:tplc="9B6CF3B4">
      <w:start w:val="1"/>
      <w:numFmt w:val="lowerLetter"/>
      <w:lvlText w:val="%1."/>
      <w:lvlJc w:val="left"/>
      <w:pPr>
        <w:ind w:left="1080" w:hanging="360"/>
      </w:pPr>
    </w:lvl>
    <w:lvl w:ilvl="1" w:tplc="EE9C7550" w:tentative="1">
      <w:start w:val="1"/>
      <w:numFmt w:val="lowerLetter"/>
      <w:lvlText w:val="%2."/>
      <w:lvlJc w:val="left"/>
      <w:pPr>
        <w:ind w:left="1800" w:hanging="360"/>
      </w:pPr>
    </w:lvl>
    <w:lvl w:ilvl="2" w:tplc="EA8800D4" w:tentative="1">
      <w:start w:val="1"/>
      <w:numFmt w:val="lowerRoman"/>
      <w:lvlText w:val="%3."/>
      <w:lvlJc w:val="right"/>
      <w:pPr>
        <w:ind w:left="2520" w:hanging="180"/>
      </w:pPr>
    </w:lvl>
    <w:lvl w:ilvl="3" w:tplc="01CEAF4C" w:tentative="1">
      <w:start w:val="1"/>
      <w:numFmt w:val="decimal"/>
      <w:lvlText w:val="%4."/>
      <w:lvlJc w:val="left"/>
      <w:pPr>
        <w:ind w:left="3240" w:hanging="360"/>
      </w:pPr>
    </w:lvl>
    <w:lvl w:ilvl="4" w:tplc="8EF23E7C" w:tentative="1">
      <w:start w:val="1"/>
      <w:numFmt w:val="lowerLetter"/>
      <w:lvlText w:val="%5."/>
      <w:lvlJc w:val="left"/>
      <w:pPr>
        <w:ind w:left="3960" w:hanging="360"/>
      </w:pPr>
    </w:lvl>
    <w:lvl w:ilvl="5" w:tplc="6DEE9F8C">
      <w:start w:val="1"/>
      <w:numFmt w:val="lowerRoman"/>
      <w:lvlText w:val="%6."/>
      <w:lvlJc w:val="right"/>
      <w:pPr>
        <w:ind w:left="4680" w:hanging="180"/>
      </w:pPr>
    </w:lvl>
    <w:lvl w:ilvl="6" w:tplc="6C2406C0" w:tentative="1">
      <w:start w:val="1"/>
      <w:numFmt w:val="decimal"/>
      <w:lvlText w:val="%7."/>
      <w:lvlJc w:val="left"/>
      <w:pPr>
        <w:ind w:left="5400" w:hanging="360"/>
      </w:pPr>
    </w:lvl>
    <w:lvl w:ilvl="7" w:tplc="5E26625C" w:tentative="1">
      <w:start w:val="1"/>
      <w:numFmt w:val="lowerLetter"/>
      <w:lvlText w:val="%8."/>
      <w:lvlJc w:val="left"/>
      <w:pPr>
        <w:ind w:left="6120" w:hanging="360"/>
      </w:pPr>
    </w:lvl>
    <w:lvl w:ilvl="8" w:tplc="D500F82E" w:tentative="1">
      <w:start w:val="1"/>
      <w:numFmt w:val="lowerRoman"/>
      <w:lvlText w:val="%9."/>
      <w:lvlJc w:val="right"/>
      <w:pPr>
        <w:ind w:left="6840" w:hanging="180"/>
      </w:pPr>
    </w:lvl>
  </w:abstractNum>
  <w:abstractNum w:abstractNumId="27" w15:restartNumberingAfterBreak="0">
    <w:nsid w:val="6130408A"/>
    <w:multiLevelType w:val="hybridMultilevel"/>
    <w:tmpl w:val="5674F354"/>
    <w:name w:val="AGSClause22"/>
    <w:lvl w:ilvl="0" w:tplc="23920F3E">
      <w:start w:val="1"/>
      <w:numFmt w:val="lowerLetter"/>
      <w:lvlText w:val="%1."/>
      <w:lvlJc w:val="left"/>
      <w:pPr>
        <w:tabs>
          <w:tab w:val="num" w:pos="502"/>
        </w:tabs>
        <w:ind w:left="502" w:hanging="360"/>
      </w:pPr>
    </w:lvl>
    <w:lvl w:ilvl="1" w:tplc="0C090019" w:tentative="1">
      <w:start w:val="1"/>
      <w:numFmt w:val="lowerLetter"/>
      <w:lvlText w:val="%2."/>
      <w:lvlJc w:val="left"/>
      <w:pPr>
        <w:ind w:left="-2198" w:hanging="360"/>
      </w:pPr>
    </w:lvl>
    <w:lvl w:ilvl="2" w:tplc="0C09001B" w:tentative="1">
      <w:start w:val="1"/>
      <w:numFmt w:val="lowerRoman"/>
      <w:lvlText w:val="%3."/>
      <w:lvlJc w:val="right"/>
      <w:pPr>
        <w:ind w:left="-1478" w:hanging="180"/>
      </w:pPr>
    </w:lvl>
    <w:lvl w:ilvl="3" w:tplc="0C09000F" w:tentative="1">
      <w:start w:val="1"/>
      <w:numFmt w:val="decimal"/>
      <w:lvlText w:val="%4."/>
      <w:lvlJc w:val="left"/>
      <w:pPr>
        <w:ind w:left="-758" w:hanging="360"/>
      </w:pPr>
    </w:lvl>
    <w:lvl w:ilvl="4" w:tplc="0C090019" w:tentative="1">
      <w:start w:val="1"/>
      <w:numFmt w:val="lowerLetter"/>
      <w:lvlText w:val="%5."/>
      <w:lvlJc w:val="left"/>
      <w:pPr>
        <w:ind w:left="-38" w:hanging="360"/>
      </w:pPr>
    </w:lvl>
    <w:lvl w:ilvl="5" w:tplc="0C09001B" w:tentative="1">
      <w:start w:val="1"/>
      <w:numFmt w:val="lowerRoman"/>
      <w:lvlText w:val="%6."/>
      <w:lvlJc w:val="right"/>
      <w:pPr>
        <w:ind w:left="682" w:hanging="180"/>
      </w:pPr>
    </w:lvl>
    <w:lvl w:ilvl="6" w:tplc="0C09000F" w:tentative="1">
      <w:start w:val="1"/>
      <w:numFmt w:val="decimal"/>
      <w:lvlText w:val="%7."/>
      <w:lvlJc w:val="left"/>
      <w:pPr>
        <w:ind w:left="1402" w:hanging="360"/>
      </w:pPr>
    </w:lvl>
    <w:lvl w:ilvl="7" w:tplc="0C090019" w:tentative="1">
      <w:start w:val="1"/>
      <w:numFmt w:val="lowerLetter"/>
      <w:lvlText w:val="%8."/>
      <w:lvlJc w:val="left"/>
      <w:pPr>
        <w:ind w:left="2122" w:hanging="360"/>
      </w:pPr>
    </w:lvl>
    <w:lvl w:ilvl="8" w:tplc="0C09001B" w:tentative="1">
      <w:start w:val="1"/>
      <w:numFmt w:val="lowerRoman"/>
      <w:lvlText w:val="%9."/>
      <w:lvlJc w:val="right"/>
      <w:pPr>
        <w:ind w:left="2842" w:hanging="180"/>
      </w:pPr>
    </w:lvl>
  </w:abstractNum>
  <w:abstractNum w:abstractNumId="28" w15:restartNumberingAfterBreak="0">
    <w:nsid w:val="63E336F3"/>
    <w:multiLevelType w:val="multilevel"/>
    <w:tmpl w:val="C72C62D4"/>
    <w:lvl w:ilvl="0">
      <w:start w:val="1"/>
      <w:numFmt w:val="decimal"/>
      <w:pStyle w:val="MELegal1"/>
      <w:lvlText w:val="%1."/>
      <w:lvlJc w:val="left"/>
      <w:pPr>
        <w:tabs>
          <w:tab w:val="num" w:pos="851"/>
        </w:tabs>
        <w:ind w:left="851" w:hanging="851"/>
      </w:pPr>
      <w:rPr>
        <w:rFonts w:cs="Times New Roman"/>
      </w:rPr>
    </w:lvl>
    <w:lvl w:ilvl="1">
      <w:start w:val="1"/>
      <w:numFmt w:val="decimal"/>
      <w:pStyle w:val="MELegal2"/>
      <w:lvlText w:val="%1.%2"/>
      <w:lvlJc w:val="left"/>
      <w:pPr>
        <w:tabs>
          <w:tab w:val="num" w:pos="851"/>
        </w:tabs>
        <w:ind w:left="851" w:hanging="851"/>
      </w:pPr>
      <w:rPr>
        <w:rFonts w:cs="Times New Roman"/>
      </w:rPr>
    </w:lvl>
    <w:lvl w:ilvl="2">
      <w:start w:val="1"/>
      <w:numFmt w:val="lowerLetter"/>
      <w:pStyle w:val="MELegal3"/>
      <w:lvlText w:val="(%3)"/>
      <w:lvlJc w:val="left"/>
      <w:pPr>
        <w:tabs>
          <w:tab w:val="num" w:pos="1701"/>
        </w:tabs>
        <w:ind w:left="1701" w:hanging="850"/>
      </w:pPr>
      <w:rPr>
        <w:rFonts w:cs="Times New Roman"/>
      </w:rPr>
    </w:lvl>
    <w:lvl w:ilvl="3">
      <w:start w:val="1"/>
      <w:numFmt w:val="lowerRoman"/>
      <w:pStyle w:val="MELegal4"/>
      <w:lvlText w:val="(%4)"/>
      <w:lvlJc w:val="left"/>
      <w:pPr>
        <w:tabs>
          <w:tab w:val="num" w:pos="2552"/>
        </w:tabs>
        <w:ind w:left="2552" w:hanging="851"/>
      </w:pPr>
      <w:rPr>
        <w:rFonts w:cs="Times New Roman"/>
      </w:rPr>
    </w:lvl>
    <w:lvl w:ilvl="4">
      <w:start w:val="1"/>
      <w:numFmt w:val="upperLetter"/>
      <w:pStyle w:val="MELegal5"/>
      <w:lvlText w:val="(%5)"/>
      <w:lvlJc w:val="left"/>
      <w:pPr>
        <w:tabs>
          <w:tab w:val="num" w:pos="3402"/>
        </w:tabs>
        <w:ind w:left="3402" w:hanging="850"/>
      </w:pPr>
      <w:rPr>
        <w:rFonts w:cs="Times New Roman"/>
      </w:rPr>
    </w:lvl>
    <w:lvl w:ilvl="5">
      <w:start w:val="1"/>
      <w:numFmt w:val="upperRoman"/>
      <w:pStyle w:val="MELegal6"/>
      <w:lvlText w:val="(%6)"/>
      <w:lvlJc w:val="left"/>
      <w:pPr>
        <w:tabs>
          <w:tab w:val="num" w:pos="4253"/>
        </w:tabs>
        <w:ind w:left="4253" w:hanging="851"/>
      </w:pPr>
      <w:rPr>
        <w:rFonts w:cs="Times New Roman"/>
      </w:rPr>
    </w:lvl>
    <w:lvl w:ilvl="6">
      <w:start w:val="1"/>
      <w:numFmt w:val="decimal"/>
      <w:pStyle w:val="MELegal7"/>
      <w:lvlText w:val="%7)"/>
      <w:lvlJc w:val="left"/>
      <w:pPr>
        <w:tabs>
          <w:tab w:val="num" w:pos="5103"/>
        </w:tabs>
        <w:ind w:left="5103" w:hanging="850"/>
      </w:pPr>
      <w:rPr>
        <w:rFonts w:cs="Times New Roman"/>
      </w:rPr>
    </w:lvl>
    <w:lvl w:ilvl="7">
      <w:start w:val="1"/>
      <w:numFmt w:val="none"/>
      <w:suff w:val="nothing"/>
      <w:lvlText w:val="%8"/>
      <w:lvlJc w:val="left"/>
      <w:rPr>
        <w:rFonts w:cs="Times New Roman"/>
      </w:rPr>
    </w:lvl>
    <w:lvl w:ilvl="8">
      <w:start w:val="1"/>
      <w:numFmt w:val="none"/>
      <w:suff w:val="nothing"/>
      <w:lvlText w:val="%9"/>
      <w:lvlJc w:val="left"/>
      <w:rPr>
        <w:rFonts w:cs="Times New Roman"/>
      </w:rPr>
    </w:lvl>
  </w:abstractNum>
  <w:abstractNum w:abstractNumId="29" w15:restartNumberingAfterBreak="0">
    <w:nsid w:val="649F73DB"/>
    <w:multiLevelType w:val="multilevel"/>
    <w:tmpl w:val="7C2E4D36"/>
    <w:name w:val="AGSClause2"/>
    <w:lvl w:ilvl="0">
      <w:start w:val="1"/>
      <w:numFmt w:val="decimal"/>
      <w:lvlText w:val="Schedule %1"/>
      <w:lvlJc w:val="left"/>
      <w:pPr>
        <w:tabs>
          <w:tab w:val="num" w:pos="2128"/>
        </w:tabs>
        <w:ind w:left="2128" w:hanging="1418"/>
      </w:pPr>
      <w:rPr>
        <w:rFonts w:cs="Times New Roman" w:hint="default"/>
      </w:rPr>
    </w:lvl>
    <w:lvl w:ilvl="1">
      <w:start w:val="9"/>
      <w:numFmt w:val="upperLetter"/>
      <w:pStyle w:val="ScheduleLevel1"/>
      <w:lvlText w:val="%2."/>
      <w:lvlJc w:val="left"/>
      <w:pPr>
        <w:tabs>
          <w:tab w:val="num" w:pos="1134"/>
        </w:tabs>
        <w:ind w:left="1134" w:hanging="1134"/>
      </w:pPr>
      <w:rPr>
        <w:rFonts w:cs="Times New Roman" w:hint="default"/>
      </w:rPr>
    </w:lvl>
    <w:lvl w:ilvl="2">
      <w:start w:val="1"/>
      <w:numFmt w:val="decimal"/>
      <w:pStyle w:val="ScheduleLevel2"/>
      <w:lvlText w:val="%2.%3."/>
      <w:lvlJc w:val="left"/>
      <w:pPr>
        <w:tabs>
          <w:tab w:val="num" w:pos="1134"/>
        </w:tabs>
        <w:ind w:left="1134" w:hanging="1134"/>
      </w:pPr>
      <w:rPr>
        <w:rFonts w:cs="Times New Roman" w:hint="default"/>
      </w:rPr>
    </w:lvl>
    <w:lvl w:ilvl="3">
      <w:start w:val="1"/>
      <w:numFmt w:val="decimal"/>
      <w:pStyle w:val="ScheduleLevel3"/>
      <w:lvlText w:val="%2.%3.%4."/>
      <w:lvlJc w:val="left"/>
      <w:pPr>
        <w:tabs>
          <w:tab w:val="num" w:pos="1134"/>
        </w:tabs>
        <w:ind w:left="1134" w:hanging="1134"/>
      </w:pPr>
      <w:rPr>
        <w:rFonts w:cs="Times New Roman" w:hint="default"/>
        <w:b w:val="0"/>
      </w:rPr>
    </w:lvl>
    <w:lvl w:ilvl="4">
      <w:start w:val="1"/>
      <w:numFmt w:val="lowerLetter"/>
      <w:lvlText w:val="%5."/>
      <w:lvlJc w:val="left"/>
      <w:pPr>
        <w:tabs>
          <w:tab w:val="num" w:pos="1505"/>
        </w:tabs>
        <w:ind w:left="1505" w:hanging="425"/>
      </w:pPr>
      <w:rPr>
        <w:rFonts w:cs="Times New Roman" w:hint="default"/>
        <w:b w:val="0"/>
      </w:rPr>
    </w:lvl>
    <w:lvl w:ilvl="5">
      <w:start w:val="1"/>
      <w:numFmt w:val="lowerRoman"/>
      <w:pStyle w:val="ScheduleLevel5"/>
      <w:lvlText w:val="%6."/>
      <w:lvlJc w:val="left"/>
      <w:pPr>
        <w:tabs>
          <w:tab w:val="num" w:pos="1985"/>
        </w:tabs>
        <w:ind w:left="1985" w:hanging="426"/>
      </w:pPr>
      <w:rPr>
        <w:rFonts w:cs="Times New Roman" w:hint="default"/>
      </w:rPr>
    </w:lvl>
    <w:lvl w:ilvl="6">
      <w:start w:val="1"/>
      <w:numFmt w:val="upperLetter"/>
      <w:pStyle w:val="ScheduleLevel6"/>
      <w:lvlText w:val="%7."/>
      <w:lvlJc w:val="left"/>
      <w:pPr>
        <w:tabs>
          <w:tab w:val="num" w:pos="2410"/>
        </w:tabs>
        <w:ind w:left="2410" w:hanging="425"/>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30" w15:restartNumberingAfterBreak="0">
    <w:nsid w:val="65456429"/>
    <w:multiLevelType w:val="multilevel"/>
    <w:tmpl w:val="E898CC72"/>
    <w:numStyleLink w:val="KeyPoints"/>
  </w:abstractNum>
  <w:abstractNum w:abstractNumId="31" w15:restartNumberingAfterBreak="0">
    <w:nsid w:val="663966B8"/>
    <w:multiLevelType w:val="hybridMultilevel"/>
    <w:tmpl w:val="E72E54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1C3F59"/>
    <w:multiLevelType w:val="multilevel"/>
    <w:tmpl w:val="9CBA2280"/>
    <w:lvl w:ilvl="0">
      <w:start w:val="13"/>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9D265E3"/>
    <w:multiLevelType w:val="multilevel"/>
    <w:tmpl w:val="81309B58"/>
    <w:lvl w:ilvl="0">
      <w:start w:val="2"/>
      <w:numFmt w:val="none"/>
      <w:lvlText w:val="Schedule 1"/>
      <w:lvlJc w:val="left"/>
      <w:pPr>
        <w:tabs>
          <w:tab w:val="num" w:pos="1418"/>
        </w:tabs>
        <w:ind w:left="1418" w:hanging="1418"/>
      </w:pPr>
      <w:rPr>
        <w:rFonts w:cs="Times New Roman" w:hint="default"/>
        <w:caps/>
      </w:rPr>
    </w:lvl>
    <w:lvl w:ilvl="1">
      <w:start w:val="1"/>
      <w:numFmt w:val="upperLetter"/>
      <w:lvlText w:val="%2."/>
      <w:lvlJc w:val="left"/>
      <w:pPr>
        <w:tabs>
          <w:tab w:val="num" w:pos="1248"/>
        </w:tabs>
        <w:ind w:left="1248" w:hanging="1134"/>
      </w:pPr>
      <w:rPr>
        <w:rFonts w:cs="Times New Roman" w:hint="default"/>
      </w:rPr>
    </w:lvl>
    <w:lvl w:ilvl="2">
      <w:start w:val="1"/>
      <w:numFmt w:val="decimal"/>
      <w:lvlText w:val="%2.%3."/>
      <w:lvlJc w:val="left"/>
      <w:pPr>
        <w:tabs>
          <w:tab w:val="num" w:pos="1248"/>
        </w:tabs>
        <w:ind w:left="1248" w:hanging="1134"/>
      </w:pPr>
      <w:rPr>
        <w:rFonts w:cs="Times New Roman" w:hint="default"/>
        <w:b/>
      </w:rPr>
    </w:lvl>
    <w:lvl w:ilvl="3">
      <w:start w:val="1"/>
      <w:numFmt w:val="decimal"/>
      <w:lvlText w:val="%2.%3.%4."/>
      <w:lvlJc w:val="left"/>
      <w:pPr>
        <w:tabs>
          <w:tab w:val="num" w:pos="1248"/>
        </w:tabs>
        <w:ind w:left="1248" w:hanging="1134"/>
      </w:pPr>
      <w:rPr>
        <w:rFonts w:ascii="Arial" w:hAnsi="Arial" w:cs="Arial" w:hint="default"/>
        <w:b w:val="0"/>
        <w:sz w:val="22"/>
        <w:szCs w:val="22"/>
      </w:rPr>
    </w:lvl>
    <w:lvl w:ilvl="4">
      <w:start w:val="1"/>
      <w:numFmt w:val="lowerLetter"/>
      <w:lvlText w:val="%5."/>
      <w:lvlJc w:val="left"/>
      <w:pPr>
        <w:tabs>
          <w:tab w:val="num" w:pos="1673"/>
        </w:tabs>
        <w:ind w:left="1673" w:hanging="425"/>
      </w:pPr>
      <w:rPr>
        <w:rFonts w:cs="Times New Roman" w:hint="default"/>
        <w:b w:val="0"/>
      </w:rPr>
    </w:lvl>
    <w:lvl w:ilvl="5">
      <w:start w:val="1"/>
      <w:numFmt w:val="lowerRoman"/>
      <w:lvlText w:val="%6."/>
      <w:lvlJc w:val="left"/>
      <w:pPr>
        <w:tabs>
          <w:tab w:val="num" w:pos="2099"/>
        </w:tabs>
        <w:ind w:left="2099" w:hanging="426"/>
      </w:pPr>
      <w:rPr>
        <w:rFonts w:cs="Times New Roman" w:hint="default"/>
      </w:rPr>
    </w:lvl>
    <w:lvl w:ilvl="6">
      <w:start w:val="1"/>
      <w:numFmt w:val="upperLetter"/>
      <w:lvlText w:val="%7."/>
      <w:lvlJc w:val="left"/>
      <w:pPr>
        <w:tabs>
          <w:tab w:val="num" w:pos="2524"/>
        </w:tabs>
        <w:ind w:left="2524" w:hanging="425"/>
      </w:pPr>
      <w:rPr>
        <w:rFonts w:cs="Times New Roman" w:hint="default"/>
      </w:rPr>
    </w:lvl>
    <w:lvl w:ilvl="7">
      <w:start w:val="1"/>
      <w:numFmt w:val="none"/>
      <w:lvlText w:val=""/>
      <w:lvlJc w:val="left"/>
      <w:pPr>
        <w:tabs>
          <w:tab w:val="num" w:pos="1554"/>
        </w:tabs>
        <w:ind w:left="1554" w:hanging="1440"/>
      </w:pPr>
      <w:rPr>
        <w:rFonts w:cs="Times New Roman" w:hint="default"/>
      </w:rPr>
    </w:lvl>
    <w:lvl w:ilvl="8">
      <w:start w:val="1"/>
      <w:numFmt w:val="none"/>
      <w:lvlText w:val=""/>
      <w:lvlJc w:val="left"/>
      <w:pPr>
        <w:tabs>
          <w:tab w:val="num" w:pos="1698"/>
        </w:tabs>
        <w:ind w:left="1698" w:hanging="1584"/>
      </w:pPr>
      <w:rPr>
        <w:rFonts w:cs="Times New Roman" w:hint="default"/>
      </w:rPr>
    </w:lvl>
  </w:abstractNum>
  <w:abstractNum w:abstractNumId="34" w15:restartNumberingAfterBreak="0">
    <w:nsid w:val="6B171761"/>
    <w:multiLevelType w:val="multilevel"/>
    <w:tmpl w:val="24C86E3A"/>
    <w:styleLink w:val="LegalTemplateList1"/>
    <w:lvl w:ilvl="0">
      <w:start w:val="1"/>
      <w:numFmt w:val="decimal"/>
      <w:pStyle w:val="LegalTemplateScheduleLevel1"/>
      <w:lvlText w:val="%1."/>
      <w:lvlJc w:val="left"/>
      <w:pPr>
        <w:tabs>
          <w:tab w:val="num" w:pos="851"/>
        </w:tabs>
        <w:ind w:left="851" w:hanging="851"/>
      </w:pPr>
      <w:rPr>
        <w:rFonts w:ascii="Arial" w:hAnsi="Arial" w:cs="Times New Roman" w:hint="default"/>
        <w:b/>
        <w:sz w:val="32"/>
      </w:rPr>
    </w:lvl>
    <w:lvl w:ilvl="1">
      <w:start w:val="1"/>
      <w:numFmt w:val="decimal"/>
      <w:pStyle w:val="LegalTemplateClauseLevel2"/>
      <w:lvlText w:val="%1.%2"/>
      <w:lvlJc w:val="left"/>
      <w:pPr>
        <w:tabs>
          <w:tab w:val="num" w:pos="851"/>
        </w:tabs>
        <w:ind w:left="851" w:hanging="851"/>
      </w:pPr>
      <w:rPr>
        <w:rFonts w:ascii="Arial" w:hAnsi="Arial" w:cs="Times New Roman" w:hint="default"/>
        <w:b/>
        <w:i w:val="0"/>
        <w:sz w:val="24"/>
      </w:rPr>
    </w:lvl>
    <w:lvl w:ilvl="2">
      <w:start w:val="1"/>
      <w:numFmt w:val="lowerLetter"/>
      <w:pStyle w:val="LegalTemplateClauseLevel3"/>
      <w:lvlText w:val="(%3)"/>
      <w:lvlJc w:val="left"/>
      <w:pPr>
        <w:tabs>
          <w:tab w:val="num" w:pos="1418"/>
        </w:tabs>
        <w:ind w:left="1418" w:hanging="567"/>
      </w:pPr>
      <w:rPr>
        <w:rFonts w:ascii="Arial" w:hAnsi="Arial" w:cs="Times New Roman" w:hint="default"/>
        <w:b w:val="0"/>
        <w:i w:val="0"/>
        <w:sz w:val="22"/>
      </w:rPr>
    </w:lvl>
    <w:lvl w:ilvl="3">
      <w:start w:val="1"/>
      <w:numFmt w:val="lowerRoman"/>
      <w:pStyle w:val="LegalTemplateClauseLevel4"/>
      <w:lvlText w:val="(%4)"/>
      <w:lvlJc w:val="left"/>
      <w:pPr>
        <w:tabs>
          <w:tab w:val="num" w:pos="1985"/>
        </w:tabs>
        <w:ind w:left="1985" w:hanging="567"/>
      </w:pPr>
      <w:rPr>
        <w:rFonts w:ascii="Arial" w:hAnsi="Arial" w:cs="Times New Roman" w:hint="default"/>
        <w:b w:val="0"/>
        <w:i w:val="0"/>
        <w:sz w:val="22"/>
      </w:rPr>
    </w:lvl>
    <w:lvl w:ilvl="4">
      <w:start w:val="1"/>
      <w:numFmt w:val="upperLetter"/>
      <w:pStyle w:val="LegalTemplateClaus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F0C7D28"/>
    <w:multiLevelType w:val="multilevel"/>
    <w:tmpl w:val="6F1CF7A0"/>
    <w:lvl w:ilvl="0">
      <w:start w:val="1"/>
      <w:numFmt w:val="lowerLetter"/>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6" w15:restartNumberingAfterBreak="0">
    <w:nsid w:val="72E03A86"/>
    <w:multiLevelType w:val="hybridMultilevel"/>
    <w:tmpl w:val="D716136E"/>
    <w:lvl w:ilvl="0" w:tplc="0C090019">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37"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8" w15:restartNumberingAfterBreak="0">
    <w:nsid w:val="79674208"/>
    <w:multiLevelType w:val="hybridMultilevel"/>
    <w:tmpl w:val="970E74D6"/>
    <w:lvl w:ilvl="0" w:tplc="3ACAD80E">
      <w:start w:val="1"/>
      <w:numFmt w:val="decimal"/>
      <w:pStyle w:val="LegalTemplateParties"/>
      <w:lvlText w:val="%1."/>
      <w:lvlJc w:val="left"/>
      <w:pPr>
        <w:ind w:left="720" w:hanging="360"/>
      </w:pPr>
      <w:rPr>
        <w:rFonts w:ascii="Arial" w:hAnsi="Arial" w:cs="Times New Roman" w:hint="default"/>
        <w:b w:val="0"/>
        <w:i w:val="0"/>
        <w:sz w:val="22"/>
      </w:rPr>
    </w:lvl>
    <w:lvl w:ilvl="1" w:tplc="22F80A96">
      <w:start w:val="1"/>
      <w:numFmt w:val="decimal"/>
      <w:lvlText w:val="%2."/>
      <w:lvlJc w:val="left"/>
      <w:pPr>
        <w:tabs>
          <w:tab w:val="num" w:pos="1440"/>
        </w:tabs>
        <w:ind w:left="1440" w:hanging="360"/>
      </w:pPr>
    </w:lvl>
    <w:lvl w:ilvl="2" w:tplc="5754A244">
      <w:start w:val="1"/>
      <w:numFmt w:val="decimal"/>
      <w:lvlText w:val="%3."/>
      <w:lvlJc w:val="left"/>
      <w:pPr>
        <w:tabs>
          <w:tab w:val="num" w:pos="2160"/>
        </w:tabs>
        <w:ind w:left="2160" w:hanging="360"/>
      </w:pPr>
    </w:lvl>
    <w:lvl w:ilvl="3" w:tplc="77AEC41A">
      <w:start w:val="1"/>
      <w:numFmt w:val="decimal"/>
      <w:lvlText w:val="%4."/>
      <w:lvlJc w:val="left"/>
      <w:pPr>
        <w:tabs>
          <w:tab w:val="num" w:pos="2880"/>
        </w:tabs>
        <w:ind w:left="2880" w:hanging="360"/>
      </w:pPr>
    </w:lvl>
    <w:lvl w:ilvl="4" w:tplc="957C621E">
      <w:start w:val="1"/>
      <w:numFmt w:val="decimal"/>
      <w:lvlText w:val="%5."/>
      <w:lvlJc w:val="left"/>
      <w:pPr>
        <w:tabs>
          <w:tab w:val="num" w:pos="3600"/>
        </w:tabs>
        <w:ind w:left="3600" w:hanging="360"/>
      </w:pPr>
    </w:lvl>
    <w:lvl w:ilvl="5" w:tplc="868AD238">
      <w:start w:val="1"/>
      <w:numFmt w:val="decimal"/>
      <w:lvlText w:val="%6."/>
      <w:lvlJc w:val="left"/>
      <w:pPr>
        <w:tabs>
          <w:tab w:val="num" w:pos="4320"/>
        </w:tabs>
        <w:ind w:left="4320" w:hanging="360"/>
      </w:pPr>
    </w:lvl>
    <w:lvl w:ilvl="6" w:tplc="66B0CCCC">
      <w:start w:val="1"/>
      <w:numFmt w:val="decimal"/>
      <w:lvlText w:val="%7."/>
      <w:lvlJc w:val="left"/>
      <w:pPr>
        <w:tabs>
          <w:tab w:val="num" w:pos="5040"/>
        </w:tabs>
        <w:ind w:left="5040" w:hanging="360"/>
      </w:pPr>
    </w:lvl>
    <w:lvl w:ilvl="7" w:tplc="312843F0">
      <w:start w:val="1"/>
      <w:numFmt w:val="decimal"/>
      <w:lvlText w:val="%8."/>
      <w:lvlJc w:val="left"/>
      <w:pPr>
        <w:tabs>
          <w:tab w:val="num" w:pos="5760"/>
        </w:tabs>
        <w:ind w:left="5760" w:hanging="360"/>
      </w:pPr>
    </w:lvl>
    <w:lvl w:ilvl="8" w:tplc="CABC4B18">
      <w:start w:val="1"/>
      <w:numFmt w:val="decimal"/>
      <w:lvlText w:val="%9."/>
      <w:lvlJc w:val="left"/>
      <w:pPr>
        <w:tabs>
          <w:tab w:val="num" w:pos="6480"/>
        </w:tabs>
        <w:ind w:left="6480" w:hanging="360"/>
      </w:pPr>
    </w:lvl>
  </w:abstractNum>
  <w:abstractNum w:abstractNumId="39" w15:restartNumberingAfterBreak="0">
    <w:nsid w:val="7AD922E2"/>
    <w:multiLevelType w:val="hybridMultilevel"/>
    <w:tmpl w:val="03A29DCE"/>
    <w:lvl w:ilvl="0" w:tplc="82520A8A">
      <w:start w:val="1"/>
      <w:numFmt w:val="lowerLetter"/>
      <w:lvlText w:val="%1."/>
      <w:lvlJc w:val="left"/>
      <w:pPr>
        <w:ind w:left="1636" w:hanging="360"/>
      </w:pPr>
    </w:lvl>
    <w:lvl w:ilvl="1" w:tplc="C29EC198" w:tentative="1">
      <w:start w:val="1"/>
      <w:numFmt w:val="lowerLetter"/>
      <w:lvlText w:val="%2."/>
      <w:lvlJc w:val="left"/>
      <w:pPr>
        <w:ind w:left="2356" w:hanging="360"/>
      </w:pPr>
    </w:lvl>
    <w:lvl w:ilvl="2" w:tplc="7B9EF03E" w:tentative="1">
      <w:start w:val="1"/>
      <w:numFmt w:val="lowerRoman"/>
      <w:lvlText w:val="%3."/>
      <w:lvlJc w:val="right"/>
      <w:pPr>
        <w:ind w:left="3076" w:hanging="180"/>
      </w:pPr>
    </w:lvl>
    <w:lvl w:ilvl="3" w:tplc="3D44EE40" w:tentative="1">
      <w:start w:val="1"/>
      <w:numFmt w:val="decimal"/>
      <w:lvlText w:val="%4."/>
      <w:lvlJc w:val="left"/>
      <w:pPr>
        <w:ind w:left="3796" w:hanging="360"/>
      </w:pPr>
    </w:lvl>
    <w:lvl w:ilvl="4" w:tplc="C94C1506">
      <w:start w:val="1"/>
      <w:numFmt w:val="lowerLetter"/>
      <w:lvlText w:val="%5."/>
      <w:lvlJc w:val="left"/>
      <w:pPr>
        <w:ind w:left="4516" w:hanging="360"/>
      </w:pPr>
    </w:lvl>
    <w:lvl w:ilvl="5" w:tplc="0158F1C2" w:tentative="1">
      <w:start w:val="1"/>
      <w:numFmt w:val="lowerRoman"/>
      <w:lvlText w:val="%6."/>
      <w:lvlJc w:val="right"/>
      <w:pPr>
        <w:ind w:left="5236" w:hanging="180"/>
      </w:pPr>
    </w:lvl>
    <w:lvl w:ilvl="6" w:tplc="3A900614" w:tentative="1">
      <w:start w:val="1"/>
      <w:numFmt w:val="decimal"/>
      <w:lvlText w:val="%7."/>
      <w:lvlJc w:val="left"/>
      <w:pPr>
        <w:ind w:left="5956" w:hanging="360"/>
      </w:pPr>
    </w:lvl>
    <w:lvl w:ilvl="7" w:tplc="A6E2DDC8" w:tentative="1">
      <w:start w:val="1"/>
      <w:numFmt w:val="lowerLetter"/>
      <w:lvlText w:val="%8."/>
      <w:lvlJc w:val="left"/>
      <w:pPr>
        <w:ind w:left="6676" w:hanging="360"/>
      </w:pPr>
    </w:lvl>
    <w:lvl w:ilvl="8" w:tplc="F6D25CFA" w:tentative="1">
      <w:start w:val="1"/>
      <w:numFmt w:val="lowerRoman"/>
      <w:lvlText w:val="%9."/>
      <w:lvlJc w:val="right"/>
      <w:pPr>
        <w:ind w:left="7396" w:hanging="180"/>
      </w:pPr>
    </w:lvl>
  </w:abstractNum>
  <w:abstractNum w:abstractNumId="40" w15:restartNumberingAfterBreak="0">
    <w:nsid w:val="7CD4220A"/>
    <w:multiLevelType w:val="multilevel"/>
    <w:tmpl w:val="629EDB00"/>
    <w:lvl w:ilvl="0">
      <w:start w:val="1"/>
      <w:numFmt w:val="none"/>
      <w:pStyle w:val="DefinitionL1"/>
      <w:suff w:val="nothing"/>
      <w:lvlText w:val=""/>
      <w:lvlJc w:val="left"/>
      <w:pPr>
        <w:ind w:left="680"/>
      </w:pPr>
      <w:rPr>
        <w:rFonts w:cs="Times New Roman"/>
      </w:rPr>
    </w:lvl>
    <w:lvl w:ilvl="1">
      <w:start w:val="1"/>
      <w:numFmt w:val="lowerLetter"/>
      <w:pStyle w:val="DefinitionL2"/>
      <w:lvlText w:val="(%2)"/>
      <w:lvlJc w:val="left"/>
      <w:pPr>
        <w:tabs>
          <w:tab w:val="num" w:pos="1361"/>
        </w:tabs>
        <w:ind w:left="1361" w:hanging="681"/>
      </w:pPr>
      <w:rPr>
        <w:rFonts w:cs="Times New Roman"/>
      </w:rPr>
    </w:lvl>
    <w:lvl w:ilvl="2">
      <w:start w:val="1"/>
      <w:numFmt w:val="lowerRoman"/>
      <w:pStyle w:val="DefinitionL3"/>
      <w:lvlText w:val="(%3)"/>
      <w:lvlJc w:val="left"/>
      <w:pPr>
        <w:tabs>
          <w:tab w:val="num" w:pos="2081"/>
        </w:tabs>
        <w:ind w:left="2041" w:hanging="680"/>
      </w:pPr>
      <w:rPr>
        <w:rFonts w:cs="Times New Roman"/>
      </w:rPr>
    </w:lvl>
    <w:lvl w:ilvl="3">
      <w:start w:val="1"/>
      <w:numFmt w:val="none"/>
      <w:lvlText w:val=""/>
      <w:lvlJc w:val="lef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num w:numId="1">
    <w:abstractNumId w:val="28"/>
  </w:num>
  <w:num w:numId="2">
    <w:abstractNumId w:val="20"/>
  </w:num>
  <w:num w:numId="3">
    <w:abstractNumId w:val="11"/>
  </w:num>
  <w:num w:numId="4">
    <w:abstractNumId w:val="29"/>
  </w:num>
  <w:num w:numId="5">
    <w:abstractNumId w:val="33"/>
  </w:num>
  <w:num w:numId="6">
    <w:abstractNumId w:val="4"/>
  </w:num>
  <w:num w:numId="7">
    <w:abstractNumId w:val="15"/>
  </w:num>
  <w:num w:numId="8">
    <w:abstractNumId w:val="22"/>
  </w:num>
  <w:num w:numId="9">
    <w:abstractNumId w:val="12"/>
  </w:num>
  <w:num w:numId="10">
    <w:abstractNumId w:val="2"/>
  </w:num>
  <w:num w:numId="11">
    <w:abstractNumId w:val="1"/>
    <w:lvlOverride w:ilvl="0">
      <w:startOverride w:val="1"/>
    </w:lvlOverride>
  </w:num>
  <w:num w:numId="12">
    <w:abstractNumId w:val="3"/>
  </w:num>
  <w:num w:numId="13">
    <w:abstractNumId w:val="37"/>
  </w:num>
  <w:num w:numId="14">
    <w:abstractNumId w:val="30"/>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4"/>
  </w:num>
  <w:num w:numId="18">
    <w:abstractNumId w:val="9"/>
  </w:num>
  <w:num w:numId="19">
    <w:abstractNumId w:val="40"/>
  </w:num>
  <w:num w:numId="20">
    <w:abstractNumId w:val="18"/>
  </w:num>
  <w:num w:numId="21">
    <w:abstractNumId w:val="7"/>
  </w:num>
  <w:num w:numId="22">
    <w:abstractNumId w:val="13"/>
  </w:num>
  <w:num w:numId="23">
    <w:abstractNumId w:val="5"/>
  </w:num>
  <w:num w:numId="24">
    <w:abstractNumId w:val="39"/>
  </w:num>
  <w:num w:numId="25">
    <w:abstractNumId w:val="23"/>
  </w:num>
  <w:num w:numId="26">
    <w:abstractNumId w:val="32"/>
  </w:num>
  <w:num w:numId="27">
    <w:abstractNumId w:val="8"/>
  </w:num>
  <w:num w:numId="28">
    <w:abstractNumId w:val="19"/>
  </w:num>
  <w:num w:numId="29">
    <w:abstractNumId w:val="26"/>
  </w:num>
  <w:num w:numId="30">
    <w:abstractNumId w:val="24"/>
  </w:num>
  <w:num w:numId="31">
    <w:abstractNumId w:val="36"/>
  </w:num>
  <w:num w:numId="32">
    <w:abstractNumId w:val="14"/>
  </w:num>
  <w:num w:numId="33">
    <w:abstractNumId w:val="0"/>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21"/>
  </w:num>
  <w:num w:numId="39">
    <w:abstractNumId w:val="31"/>
  </w:num>
  <w:num w:numId="40">
    <w:abstractNumId w:val="6"/>
  </w:num>
  <w:num w:numId="41">
    <w:abstractNumId w:val="10"/>
  </w:num>
  <w:num w:numId="42">
    <w:abstractNumId w:val="2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75A"/>
    <w:rsid w:val="0003779C"/>
    <w:rsid w:val="00047DC5"/>
    <w:rsid w:val="0005301F"/>
    <w:rsid w:val="00063BD6"/>
    <w:rsid w:val="00072373"/>
    <w:rsid w:val="000875A2"/>
    <w:rsid w:val="000942C2"/>
    <w:rsid w:val="000A4E98"/>
    <w:rsid w:val="000B18B7"/>
    <w:rsid w:val="000B3633"/>
    <w:rsid w:val="000C0DCD"/>
    <w:rsid w:val="000D064F"/>
    <w:rsid w:val="000E43BA"/>
    <w:rsid w:val="000E4700"/>
    <w:rsid w:val="000F67BD"/>
    <w:rsid w:val="0015551C"/>
    <w:rsid w:val="00165777"/>
    <w:rsid w:val="00184552"/>
    <w:rsid w:val="001952D7"/>
    <w:rsid w:val="001B2F12"/>
    <w:rsid w:val="001C1141"/>
    <w:rsid w:val="001C56CC"/>
    <w:rsid w:val="001E475A"/>
    <w:rsid w:val="0020745C"/>
    <w:rsid w:val="00223BB2"/>
    <w:rsid w:val="002602FD"/>
    <w:rsid w:val="002B2495"/>
    <w:rsid w:val="002E05A0"/>
    <w:rsid w:val="002E2E6F"/>
    <w:rsid w:val="002F6360"/>
    <w:rsid w:val="0034360F"/>
    <w:rsid w:val="003771C2"/>
    <w:rsid w:val="00450250"/>
    <w:rsid w:val="004C08AA"/>
    <w:rsid w:val="004C5C9D"/>
    <w:rsid w:val="004D4A2A"/>
    <w:rsid w:val="00503DA2"/>
    <w:rsid w:val="00554BAF"/>
    <w:rsid w:val="005A2CB3"/>
    <w:rsid w:val="005F6050"/>
    <w:rsid w:val="00632659"/>
    <w:rsid w:val="00661AFE"/>
    <w:rsid w:val="00747A48"/>
    <w:rsid w:val="0076393E"/>
    <w:rsid w:val="007671FD"/>
    <w:rsid w:val="00767949"/>
    <w:rsid w:val="007B2FBC"/>
    <w:rsid w:val="007C39D4"/>
    <w:rsid w:val="008D1CEF"/>
    <w:rsid w:val="008E2546"/>
    <w:rsid w:val="008F6D4B"/>
    <w:rsid w:val="0094115E"/>
    <w:rsid w:val="00946DAD"/>
    <w:rsid w:val="0096244E"/>
    <w:rsid w:val="00995E52"/>
    <w:rsid w:val="009D7E1D"/>
    <w:rsid w:val="009F5C59"/>
    <w:rsid w:val="009F6BED"/>
    <w:rsid w:val="00A56E27"/>
    <w:rsid w:val="00AC2C97"/>
    <w:rsid w:val="00B02566"/>
    <w:rsid w:val="00B2657D"/>
    <w:rsid w:val="00BA4E52"/>
    <w:rsid w:val="00BC7021"/>
    <w:rsid w:val="00C338AF"/>
    <w:rsid w:val="00C47C96"/>
    <w:rsid w:val="00C548E3"/>
    <w:rsid w:val="00C63009"/>
    <w:rsid w:val="00CA4397"/>
    <w:rsid w:val="00CF0D92"/>
    <w:rsid w:val="00D46F03"/>
    <w:rsid w:val="00D86F67"/>
    <w:rsid w:val="00D877B0"/>
    <w:rsid w:val="00DA703B"/>
    <w:rsid w:val="00DB476D"/>
    <w:rsid w:val="00DB7BFA"/>
    <w:rsid w:val="00E10C16"/>
    <w:rsid w:val="00E452F2"/>
    <w:rsid w:val="00E52ED8"/>
    <w:rsid w:val="00E62E10"/>
    <w:rsid w:val="00EA1E7D"/>
    <w:rsid w:val="00EB1C4B"/>
    <w:rsid w:val="00F2233F"/>
    <w:rsid w:val="00F3129C"/>
    <w:rsid w:val="00F824C7"/>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7D5DCB4C"/>
  <w15:docId w15:val="{8F76ABD1-15D9-4CB7-A924-B8EE46AB1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1E708A"/>
    <w:pPr>
      <w:spacing w:before="140" w:after="140" w:line="280" w:lineRule="atLeast"/>
      <w:ind w:left="1134"/>
    </w:pPr>
    <w:rPr>
      <w:rFonts w:ascii="Arial" w:eastAsia="SimSun" w:hAnsi="Arial" w:cs="Arial"/>
      <w:sz w:val="22"/>
      <w:szCs w:val="22"/>
    </w:rPr>
  </w:style>
  <w:style w:type="paragraph" w:styleId="Heading1">
    <w:name w:val="heading 1"/>
    <w:basedOn w:val="Normal"/>
    <w:next w:val="Normal"/>
    <w:link w:val="Heading1Char"/>
    <w:qFormat/>
    <w:locked/>
    <w:rsid w:val="007A5C4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locked/>
    <w:rsid w:val="001C4AD9"/>
    <w:pPr>
      <w:keepNext/>
      <w:spacing w:before="240" w:after="60"/>
      <w:outlineLvl w:val="1"/>
    </w:pPr>
    <w:rPr>
      <w:b/>
      <w:bCs/>
      <w:i/>
      <w:iCs/>
      <w:sz w:val="28"/>
      <w:szCs w:val="28"/>
    </w:rPr>
  </w:style>
  <w:style w:type="paragraph" w:styleId="Heading3">
    <w:name w:val="heading 3"/>
    <w:basedOn w:val="Normal"/>
    <w:next w:val="Normal"/>
    <w:link w:val="Heading3Char"/>
    <w:uiPriority w:val="99"/>
    <w:qFormat/>
    <w:locked/>
    <w:rsid w:val="008C7E60"/>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A5C4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B715FB"/>
    <w:rPr>
      <w:rFonts w:ascii="Cambria" w:eastAsia="Times New Roman" w:hAnsi="Cambria" w:cs="Times New Roman"/>
      <w:b/>
      <w:bCs/>
      <w:i/>
      <w:iCs/>
      <w:sz w:val="28"/>
      <w:szCs w:val="28"/>
    </w:rPr>
  </w:style>
  <w:style w:type="paragraph" w:styleId="BalloonText">
    <w:name w:val="Balloon Text"/>
    <w:basedOn w:val="Normal"/>
    <w:link w:val="BalloonTextChar"/>
    <w:uiPriority w:val="99"/>
    <w:semiHidden/>
    <w:rsid w:val="001E70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5FA1"/>
    <w:rPr>
      <w:rFonts w:eastAsia="SimSun" w:cs="Arial"/>
      <w:sz w:val="2"/>
    </w:rPr>
  </w:style>
  <w:style w:type="paragraph" w:customStyle="1" w:styleId="TablePlainParagraph">
    <w:name w:val="Table: Plain Paragraph"/>
    <w:basedOn w:val="Normal"/>
    <w:rsid w:val="001E708A"/>
    <w:pPr>
      <w:spacing w:before="60" w:after="60" w:line="240" w:lineRule="atLeast"/>
      <w:ind w:left="0"/>
    </w:pPr>
    <w:rPr>
      <w:sz w:val="20"/>
    </w:rPr>
  </w:style>
  <w:style w:type="paragraph" w:customStyle="1" w:styleId="TableHeading2">
    <w:name w:val="Table: Heading 2"/>
    <w:basedOn w:val="Normal"/>
    <w:next w:val="TablePlainParagraph"/>
    <w:semiHidden/>
    <w:rsid w:val="001E708A"/>
    <w:pPr>
      <w:keepNext/>
      <w:keepLines/>
      <w:spacing w:before="60" w:after="0" w:line="240" w:lineRule="atLeast"/>
      <w:ind w:left="0"/>
    </w:pPr>
    <w:rPr>
      <w:b/>
      <w:sz w:val="20"/>
    </w:rPr>
  </w:style>
  <w:style w:type="paragraph" w:customStyle="1" w:styleId="ScheduleHeadingNotes">
    <w:name w:val="Schedule Heading Notes"/>
    <w:basedOn w:val="Normal"/>
    <w:uiPriority w:val="99"/>
    <w:rsid w:val="001E708A"/>
    <w:pPr>
      <w:keepNext/>
      <w:spacing w:before="0" w:after="0" w:line="240" w:lineRule="atLeast"/>
    </w:pPr>
    <w:rPr>
      <w:b/>
      <w:sz w:val="20"/>
    </w:rPr>
  </w:style>
  <w:style w:type="paragraph" w:customStyle="1" w:styleId="ScheduleHeading">
    <w:name w:val="Schedule Heading"/>
    <w:next w:val="ScheduleLevel1"/>
    <w:uiPriority w:val="99"/>
    <w:rsid w:val="001E708A"/>
    <w:pPr>
      <w:keepNext/>
      <w:pageBreakBefore/>
      <w:shd w:val="clear" w:color="auto" w:fill="000000"/>
      <w:spacing w:after="140" w:line="280" w:lineRule="atLeast"/>
      <w:outlineLvl w:val="0"/>
    </w:pPr>
    <w:rPr>
      <w:rFonts w:ascii="Arial" w:eastAsia="SimSun" w:hAnsi="Arial" w:cs="Arial"/>
      <w:b/>
      <w:caps/>
    </w:rPr>
  </w:style>
  <w:style w:type="paragraph" w:customStyle="1" w:styleId="ScheduleLevel1">
    <w:name w:val="Schedule Level 1"/>
    <w:next w:val="ScheduleLevel2"/>
    <w:link w:val="ScheduleLevel1Char"/>
    <w:rsid w:val="001E708A"/>
    <w:pPr>
      <w:keepNext/>
      <w:numPr>
        <w:ilvl w:val="1"/>
        <w:numId w:val="4"/>
      </w:numPr>
      <w:pBdr>
        <w:bottom w:val="single" w:sz="2" w:space="1" w:color="auto"/>
      </w:pBdr>
      <w:spacing w:before="200" w:line="280" w:lineRule="atLeast"/>
      <w:outlineLvl w:val="1"/>
    </w:pPr>
    <w:rPr>
      <w:rFonts w:ascii="Arial" w:eastAsia="SimSun" w:hAnsi="Arial" w:cs="Arial"/>
      <w:b/>
      <w:sz w:val="22"/>
      <w:szCs w:val="22"/>
    </w:rPr>
  </w:style>
  <w:style w:type="paragraph" w:customStyle="1" w:styleId="ScheduleLevel2">
    <w:name w:val="Schedule Level 2"/>
    <w:next w:val="ScheduleLevel3Char"/>
    <w:rsid w:val="001E708A"/>
    <w:pPr>
      <w:numPr>
        <w:ilvl w:val="2"/>
        <w:numId w:val="4"/>
      </w:numPr>
      <w:spacing w:before="200" w:line="280" w:lineRule="atLeast"/>
      <w:outlineLvl w:val="2"/>
    </w:pPr>
    <w:rPr>
      <w:rFonts w:ascii="Arial" w:eastAsia="SimSun" w:hAnsi="Arial" w:cs="Arial"/>
      <w:b/>
      <w:sz w:val="22"/>
      <w:szCs w:val="22"/>
    </w:rPr>
  </w:style>
  <w:style w:type="paragraph" w:customStyle="1" w:styleId="ScheduleLevel3Char">
    <w:name w:val="Schedule Level 3 Char"/>
    <w:link w:val="ScheduleLevel3CharChar"/>
    <w:rsid w:val="001E708A"/>
    <w:pPr>
      <w:spacing w:before="140" w:after="140" w:line="280" w:lineRule="atLeast"/>
      <w:outlineLvl w:val="3"/>
    </w:pPr>
    <w:rPr>
      <w:rFonts w:ascii="Arial" w:eastAsia="SimSun" w:hAnsi="Arial" w:cs="Arial"/>
      <w:sz w:val="22"/>
      <w:szCs w:val="22"/>
    </w:rPr>
  </w:style>
  <w:style w:type="character" w:customStyle="1" w:styleId="ScheduleLevel1Char">
    <w:name w:val="Schedule Level 1 Char"/>
    <w:basedOn w:val="DefaultParagraphFont"/>
    <w:link w:val="ScheduleLevel1"/>
    <w:locked/>
    <w:rsid w:val="001E708A"/>
    <w:rPr>
      <w:rFonts w:ascii="Arial" w:eastAsia="SimSun" w:hAnsi="Arial" w:cs="Arial"/>
      <w:b/>
      <w:sz w:val="22"/>
      <w:szCs w:val="22"/>
    </w:rPr>
  </w:style>
  <w:style w:type="paragraph" w:customStyle="1" w:styleId="ScheduleLevel4Char">
    <w:name w:val="Schedule Level 4 Char"/>
    <w:link w:val="ScheduleLevel4CharChar"/>
    <w:uiPriority w:val="99"/>
    <w:rsid w:val="001E708A"/>
    <w:pPr>
      <w:spacing w:after="140" w:line="280" w:lineRule="atLeast"/>
    </w:pPr>
    <w:rPr>
      <w:rFonts w:ascii="Arial" w:eastAsia="SimSun" w:hAnsi="Arial" w:cs="Arial"/>
      <w:sz w:val="22"/>
      <w:szCs w:val="22"/>
    </w:rPr>
  </w:style>
  <w:style w:type="character" w:customStyle="1" w:styleId="ScheduleLevel4CharChar">
    <w:name w:val="Schedule Level 4 Char Char"/>
    <w:basedOn w:val="DefaultParagraphFont"/>
    <w:link w:val="ScheduleLevel4Char"/>
    <w:uiPriority w:val="99"/>
    <w:locked/>
    <w:rsid w:val="001E708A"/>
    <w:rPr>
      <w:rFonts w:ascii="Arial" w:eastAsia="SimSun" w:hAnsi="Arial" w:cs="Arial"/>
      <w:sz w:val="22"/>
      <w:szCs w:val="22"/>
      <w:lang w:val="en-AU" w:eastAsia="en-AU" w:bidi="ar-SA"/>
    </w:rPr>
  </w:style>
  <w:style w:type="character" w:styleId="Hyperlink">
    <w:name w:val="Hyperlink"/>
    <w:basedOn w:val="DefaultParagraphFont"/>
    <w:uiPriority w:val="99"/>
    <w:rsid w:val="001E708A"/>
    <w:rPr>
      <w:rFonts w:cs="Times New Roman"/>
      <w:color w:val="0000FF"/>
      <w:u w:val="single"/>
    </w:rPr>
  </w:style>
  <w:style w:type="paragraph" w:styleId="Footer">
    <w:name w:val="footer"/>
    <w:basedOn w:val="Normal"/>
    <w:link w:val="FooterChar"/>
    <w:uiPriority w:val="99"/>
    <w:rsid w:val="001E708A"/>
    <w:pPr>
      <w:tabs>
        <w:tab w:val="center" w:pos="4153"/>
        <w:tab w:val="right" w:pos="8306"/>
      </w:tabs>
    </w:pPr>
  </w:style>
  <w:style w:type="character" w:customStyle="1" w:styleId="FooterChar">
    <w:name w:val="Footer Char"/>
    <w:basedOn w:val="DefaultParagraphFont"/>
    <w:link w:val="Footer"/>
    <w:uiPriority w:val="99"/>
    <w:locked/>
    <w:rsid w:val="00FF5FA1"/>
    <w:rPr>
      <w:rFonts w:ascii="Arial" w:eastAsia="SimSun" w:hAnsi="Arial" w:cs="Arial"/>
    </w:rPr>
  </w:style>
  <w:style w:type="character" w:styleId="PageNumber">
    <w:name w:val="page number"/>
    <w:basedOn w:val="DefaultParagraphFont"/>
    <w:uiPriority w:val="99"/>
    <w:rsid w:val="001E708A"/>
    <w:rPr>
      <w:rFonts w:cs="Times New Roman"/>
    </w:rPr>
  </w:style>
  <w:style w:type="character" w:styleId="CommentReference">
    <w:name w:val="annotation reference"/>
    <w:basedOn w:val="DefaultParagraphFont"/>
    <w:semiHidden/>
    <w:rsid w:val="001E708A"/>
    <w:rPr>
      <w:rFonts w:cs="Times New Roman"/>
      <w:sz w:val="16"/>
      <w:szCs w:val="16"/>
    </w:rPr>
  </w:style>
  <w:style w:type="paragraph" w:styleId="CommentText">
    <w:name w:val="annotation text"/>
    <w:basedOn w:val="Normal"/>
    <w:link w:val="CommentTextChar"/>
    <w:rsid w:val="001E708A"/>
    <w:rPr>
      <w:sz w:val="20"/>
      <w:szCs w:val="20"/>
    </w:rPr>
  </w:style>
  <w:style w:type="character" w:customStyle="1" w:styleId="CommentTextChar">
    <w:name w:val="Comment Text Char"/>
    <w:basedOn w:val="DefaultParagraphFont"/>
    <w:link w:val="CommentText"/>
    <w:locked/>
    <w:rsid w:val="00FF5FA1"/>
    <w:rPr>
      <w:rFonts w:ascii="Arial" w:eastAsia="SimSun" w:hAnsi="Arial" w:cs="Arial"/>
      <w:sz w:val="20"/>
      <w:szCs w:val="20"/>
    </w:rPr>
  </w:style>
  <w:style w:type="paragraph" w:styleId="CommentSubject">
    <w:name w:val="annotation subject"/>
    <w:basedOn w:val="CommentText"/>
    <w:next w:val="CommentText"/>
    <w:link w:val="CommentSubjectChar"/>
    <w:uiPriority w:val="99"/>
    <w:semiHidden/>
    <w:rsid w:val="001E708A"/>
    <w:rPr>
      <w:b/>
      <w:bCs/>
    </w:rPr>
  </w:style>
  <w:style w:type="character" w:customStyle="1" w:styleId="CommentSubjectChar">
    <w:name w:val="Comment Subject Char"/>
    <w:basedOn w:val="CommentTextChar"/>
    <w:link w:val="CommentSubject"/>
    <w:uiPriority w:val="99"/>
    <w:semiHidden/>
    <w:locked/>
    <w:rsid w:val="00FF5FA1"/>
    <w:rPr>
      <w:rFonts w:ascii="Arial" w:eastAsia="SimSun" w:hAnsi="Arial" w:cs="Arial"/>
      <w:b/>
      <w:bCs/>
      <w:sz w:val="20"/>
      <w:szCs w:val="20"/>
    </w:rPr>
  </w:style>
  <w:style w:type="paragraph" w:styleId="Title">
    <w:name w:val="Title"/>
    <w:basedOn w:val="Normal"/>
    <w:link w:val="TitleChar"/>
    <w:uiPriority w:val="99"/>
    <w:qFormat/>
    <w:rsid w:val="001E708A"/>
    <w:pPr>
      <w:spacing w:before="0" w:after="0" w:line="240" w:lineRule="auto"/>
      <w:ind w:left="0"/>
      <w:jc w:val="center"/>
    </w:pPr>
    <w:rPr>
      <w:rFonts w:ascii="Univers 45 Light" w:hAnsi="Univers 45 Light" w:cs="Times New Roman"/>
      <w:b/>
      <w:szCs w:val="20"/>
      <w:lang w:val="en-US" w:eastAsia="en-US"/>
    </w:rPr>
  </w:style>
  <w:style w:type="character" w:customStyle="1" w:styleId="TitleChar">
    <w:name w:val="Title Char"/>
    <w:basedOn w:val="DefaultParagraphFont"/>
    <w:link w:val="Title"/>
    <w:uiPriority w:val="99"/>
    <w:locked/>
    <w:rsid w:val="00FF5FA1"/>
    <w:rPr>
      <w:rFonts w:ascii="Cambria" w:hAnsi="Cambria" w:cs="Times New Roman"/>
      <w:b/>
      <w:bCs/>
      <w:kern w:val="28"/>
      <w:sz w:val="32"/>
      <w:szCs w:val="32"/>
    </w:rPr>
  </w:style>
  <w:style w:type="paragraph" w:customStyle="1" w:styleId="MELegal1">
    <w:name w:val="ME Legal 1"/>
    <w:basedOn w:val="Normal"/>
    <w:next w:val="Normal"/>
    <w:uiPriority w:val="99"/>
    <w:rsid w:val="001E708A"/>
    <w:pPr>
      <w:numPr>
        <w:numId w:val="1"/>
      </w:numPr>
      <w:spacing w:before="0" w:after="240" w:line="240" w:lineRule="auto"/>
      <w:outlineLvl w:val="0"/>
    </w:pPr>
    <w:rPr>
      <w:rFonts w:ascii="Times New Roman" w:hAnsi="Times New Roman" w:cs="Times New Roman"/>
      <w:sz w:val="24"/>
      <w:szCs w:val="20"/>
      <w:lang w:eastAsia="en-US"/>
    </w:rPr>
  </w:style>
  <w:style w:type="paragraph" w:customStyle="1" w:styleId="MELegal2">
    <w:name w:val="ME Legal 2"/>
    <w:basedOn w:val="Normal"/>
    <w:next w:val="Normal"/>
    <w:uiPriority w:val="99"/>
    <w:rsid w:val="001E708A"/>
    <w:pPr>
      <w:numPr>
        <w:ilvl w:val="1"/>
        <w:numId w:val="1"/>
      </w:numPr>
      <w:spacing w:before="0" w:after="240" w:line="240" w:lineRule="auto"/>
      <w:outlineLvl w:val="1"/>
    </w:pPr>
    <w:rPr>
      <w:rFonts w:ascii="Times New Roman" w:hAnsi="Times New Roman" w:cs="Times New Roman"/>
      <w:sz w:val="24"/>
      <w:szCs w:val="20"/>
      <w:lang w:eastAsia="en-US"/>
    </w:rPr>
  </w:style>
  <w:style w:type="paragraph" w:customStyle="1" w:styleId="MELegal3">
    <w:name w:val="ME Legal 3"/>
    <w:basedOn w:val="Normal"/>
    <w:next w:val="Normal"/>
    <w:uiPriority w:val="99"/>
    <w:rsid w:val="001E708A"/>
    <w:pPr>
      <w:numPr>
        <w:ilvl w:val="2"/>
        <w:numId w:val="1"/>
      </w:numPr>
      <w:spacing w:before="0" w:after="240" w:line="240" w:lineRule="auto"/>
      <w:outlineLvl w:val="2"/>
    </w:pPr>
    <w:rPr>
      <w:rFonts w:ascii="Times New Roman" w:hAnsi="Times New Roman" w:cs="Times New Roman"/>
      <w:sz w:val="24"/>
      <w:szCs w:val="20"/>
      <w:lang w:eastAsia="en-US"/>
    </w:rPr>
  </w:style>
  <w:style w:type="paragraph" w:customStyle="1" w:styleId="MELegal4">
    <w:name w:val="ME Legal 4"/>
    <w:basedOn w:val="Normal"/>
    <w:next w:val="Normal"/>
    <w:uiPriority w:val="99"/>
    <w:rsid w:val="001E708A"/>
    <w:pPr>
      <w:numPr>
        <w:ilvl w:val="3"/>
        <w:numId w:val="1"/>
      </w:numPr>
      <w:spacing w:before="0" w:after="240" w:line="240" w:lineRule="auto"/>
      <w:outlineLvl w:val="3"/>
    </w:pPr>
    <w:rPr>
      <w:rFonts w:ascii="Times New Roman" w:hAnsi="Times New Roman" w:cs="Times New Roman"/>
      <w:sz w:val="24"/>
      <w:szCs w:val="20"/>
      <w:lang w:eastAsia="en-US"/>
    </w:rPr>
  </w:style>
  <w:style w:type="paragraph" w:customStyle="1" w:styleId="MELegal5">
    <w:name w:val="ME Legal 5"/>
    <w:basedOn w:val="Normal"/>
    <w:next w:val="Normal"/>
    <w:uiPriority w:val="99"/>
    <w:rsid w:val="001E708A"/>
    <w:pPr>
      <w:numPr>
        <w:ilvl w:val="4"/>
        <w:numId w:val="1"/>
      </w:numPr>
      <w:spacing w:before="0" w:after="240" w:line="240" w:lineRule="auto"/>
      <w:outlineLvl w:val="4"/>
    </w:pPr>
    <w:rPr>
      <w:rFonts w:ascii="Times New Roman" w:hAnsi="Times New Roman" w:cs="Times New Roman"/>
      <w:sz w:val="24"/>
      <w:szCs w:val="20"/>
      <w:lang w:eastAsia="en-US"/>
    </w:rPr>
  </w:style>
  <w:style w:type="paragraph" w:customStyle="1" w:styleId="MELegal6">
    <w:name w:val="ME Legal 6"/>
    <w:basedOn w:val="Normal"/>
    <w:next w:val="Normal"/>
    <w:uiPriority w:val="99"/>
    <w:rsid w:val="001E708A"/>
    <w:pPr>
      <w:numPr>
        <w:ilvl w:val="5"/>
        <w:numId w:val="1"/>
      </w:numPr>
      <w:spacing w:before="0" w:after="240" w:line="240" w:lineRule="auto"/>
      <w:outlineLvl w:val="5"/>
    </w:pPr>
    <w:rPr>
      <w:rFonts w:ascii="Times New Roman" w:hAnsi="Times New Roman" w:cs="Times New Roman"/>
      <w:sz w:val="24"/>
      <w:szCs w:val="20"/>
      <w:lang w:eastAsia="en-US"/>
    </w:rPr>
  </w:style>
  <w:style w:type="paragraph" w:customStyle="1" w:styleId="MELegal7">
    <w:name w:val="ME Legal 7"/>
    <w:basedOn w:val="Normal"/>
    <w:next w:val="Normal"/>
    <w:uiPriority w:val="99"/>
    <w:rsid w:val="001E708A"/>
    <w:pPr>
      <w:numPr>
        <w:ilvl w:val="6"/>
        <w:numId w:val="1"/>
      </w:numPr>
      <w:spacing w:before="0" w:after="240" w:line="240" w:lineRule="auto"/>
      <w:outlineLvl w:val="6"/>
    </w:pPr>
    <w:rPr>
      <w:rFonts w:ascii="Times New Roman" w:hAnsi="Times New Roman" w:cs="Times New Roman"/>
      <w:sz w:val="24"/>
      <w:szCs w:val="20"/>
      <w:lang w:eastAsia="en-US"/>
    </w:rPr>
  </w:style>
  <w:style w:type="paragraph" w:styleId="ListParagraph">
    <w:name w:val="List Paragraph"/>
    <w:aliases w:val="Tier 1 Bullet"/>
    <w:basedOn w:val="Normal"/>
    <w:link w:val="ListParagraphChar"/>
    <w:uiPriority w:val="99"/>
    <w:qFormat/>
    <w:rsid w:val="001E708A"/>
    <w:pPr>
      <w:spacing w:before="0" w:after="200" w:line="276" w:lineRule="auto"/>
      <w:ind w:left="720"/>
    </w:pPr>
    <w:rPr>
      <w:rFonts w:ascii="Calibri" w:hAnsi="Calibri" w:cs="Times New Roman"/>
      <w:lang w:eastAsia="en-US"/>
    </w:rPr>
  </w:style>
  <w:style w:type="character" w:customStyle="1" w:styleId="ScheduleLevel3CharChar">
    <w:name w:val="Schedule Level 3 Char Char"/>
    <w:basedOn w:val="DefaultParagraphFont"/>
    <w:link w:val="ScheduleLevel3Char"/>
    <w:locked/>
    <w:rsid w:val="001E708A"/>
    <w:rPr>
      <w:rFonts w:ascii="Arial" w:eastAsia="SimSun" w:hAnsi="Arial" w:cs="Arial"/>
      <w:sz w:val="22"/>
      <w:szCs w:val="22"/>
      <w:lang w:val="en-AU" w:eastAsia="en-AU" w:bidi="ar-SA"/>
    </w:rPr>
  </w:style>
  <w:style w:type="paragraph" w:styleId="Header">
    <w:name w:val="header"/>
    <w:basedOn w:val="Normal"/>
    <w:link w:val="HeaderChar"/>
    <w:uiPriority w:val="99"/>
    <w:rsid w:val="001E708A"/>
    <w:pPr>
      <w:tabs>
        <w:tab w:val="center" w:pos="4153"/>
        <w:tab w:val="right" w:pos="8306"/>
      </w:tabs>
    </w:pPr>
  </w:style>
  <w:style w:type="character" w:customStyle="1" w:styleId="HeaderChar">
    <w:name w:val="Header Char"/>
    <w:basedOn w:val="DefaultParagraphFont"/>
    <w:link w:val="Header"/>
    <w:uiPriority w:val="99"/>
    <w:locked/>
    <w:rsid w:val="00FF5FA1"/>
    <w:rPr>
      <w:rFonts w:ascii="Arial" w:eastAsia="SimSun" w:hAnsi="Arial" w:cs="Arial"/>
    </w:rPr>
  </w:style>
  <w:style w:type="paragraph" w:customStyle="1" w:styleId="ScheduleLevel5">
    <w:name w:val="Schedule Level 5"/>
    <w:rsid w:val="001E708A"/>
    <w:pPr>
      <w:numPr>
        <w:ilvl w:val="5"/>
        <w:numId w:val="4"/>
      </w:numPr>
      <w:spacing w:after="140" w:line="280" w:lineRule="atLeast"/>
    </w:pPr>
    <w:rPr>
      <w:rFonts w:ascii="Arial" w:eastAsia="SimSun" w:hAnsi="Arial" w:cs="Arial"/>
      <w:sz w:val="22"/>
      <w:szCs w:val="22"/>
    </w:rPr>
  </w:style>
  <w:style w:type="paragraph" w:customStyle="1" w:styleId="ScheduleLevel6">
    <w:name w:val="Schedule Level 6"/>
    <w:rsid w:val="001E708A"/>
    <w:pPr>
      <w:numPr>
        <w:ilvl w:val="6"/>
        <w:numId w:val="4"/>
      </w:numPr>
      <w:spacing w:after="140" w:line="280" w:lineRule="atLeast"/>
    </w:pPr>
    <w:rPr>
      <w:rFonts w:ascii="Arial" w:eastAsia="SimSun" w:hAnsi="Arial" w:cs="Arial"/>
      <w:sz w:val="22"/>
      <w:szCs w:val="22"/>
    </w:rPr>
  </w:style>
  <w:style w:type="paragraph" w:customStyle="1" w:styleId="ScheduleLevel3">
    <w:name w:val="Schedule Level 3"/>
    <w:rsid w:val="001E708A"/>
    <w:pPr>
      <w:numPr>
        <w:ilvl w:val="3"/>
        <w:numId w:val="4"/>
      </w:numPr>
      <w:spacing w:before="140" w:after="140" w:line="280" w:lineRule="atLeast"/>
      <w:outlineLvl w:val="3"/>
    </w:pPr>
    <w:rPr>
      <w:rFonts w:ascii="Arial" w:eastAsia="SimSun" w:hAnsi="Arial" w:cs="Arial"/>
      <w:sz w:val="22"/>
      <w:szCs w:val="22"/>
    </w:rPr>
  </w:style>
  <w:style w:type="paragraph" w:customStyle="1" w:styleId="ScheduleLevel4">
    <w:name w:val="Schedule Level 4"/>
    <w:uiPriority w:val="99"/>
    <w:rsid w:val="001E708A"/>
    <w:pPr>
      <w:spacing w:after="140" w:line="280" w:lineRule="atLeast"/>
    </w:pPr>
    <w:rPr>
      <w:rFonts w:ascii="Arial" w:eastAsia="SimSun" w:hAnsi="Arial" w:cs="Arial"/>
      <w:sz w:val="22"/>
      <w:szCs w:val="22"/>
    </w:rPr>
  </w:style>
  <w:style w:type="paragraph" w:customStyle="1" w:styleId="CharCharCharCharCharCharChar">
    <w:name w:val="Char Char Char Char Char Char Char"/>
    <w:basedOn w:val="Normal"/>
    <w:uiPriority w:val="99"/>
    <w:rsid w:val="001E708A"/>
    <w:pPr>
      <w:spacing w:before="0" w:after="0" w:line="240" w:lineRule="auto"/>
      <w:ind w:left="0"/>
    </w:pPr>
    <w:rPr>
      <w:rFonts w:eastAsia="Times New Roman" w:cs="Times New Roman"/>
      <w:szCs w:val="20"/>
      <w:lang w:eastAsia="en-US"/>
    </w:rPr>
  </w:style>
  <w:style w:type="paragraph" w:customStyle="1" w:styleId="TxtParagraph">
    <w:name w:val="Txt  Paragraph"/>
    <w:basedOn w:val="Normal"/>
    <w:uiPriority w:val="99"/>
    <w:rsid w:val="001E708A"/>
    <w:pPr>
      <w:tabs>
        <w:tab w:val="left" w:pos="567"/>
      </w:tabs>
      <w:spacing w:before="120" w:after="120" w:line="300" w:lineRule="atLeast"/>
      <w:ind w:left="0"/>
      <w:jc w:val="both"/>
    </w:pPr>
    <w:rPr>
      <w:rFonts w:eastAsia="Times New Roman" w:cs="Times New Roman"/>
      <w:color w:val="000000"/>
      <w:sz w:val="24"/>
      <w:szCs w:val="20"/>
      <w:lang w:eastAsia="en-US"/>
    </w:rPr>
  </w:style>
  <w:style w:type="paragraph" w:customStyle="1" w:styleId="Definition">
    <w:name w:val="Definition"/>
    <w:uiPriority w:val="99"/>
    <w:rsid w:val="001E708A"/>
    <w:pPr>
      <w:spacing w:before="40" w:after="40" w:line="280" w:lineRule="atLeast"/>
    </w:pPr>
    <w:rPr>
      <w:rFonts w:ascii="Arial" w:hAnsi="Arial" w:cs="Arial"/>
      <w:sz w:val="22"/>
      <w:szCs w:val="22"/>
    </w:rPr>
  </w:style>
  <w:style w:type="paragraph" w:customStyle="1" w:styleId="DefinedTerm">
    <w:name w:val="Defined Term"/>
    <w:uiPriority w:val="99"/>
    <w:rsid w:val="001E708A"/>
    <w:pPr>
      <w:spacing w:before="40" w:after="40" w:line="280" w:lineRule="atLeast"/>
    </w:pPr>
    <w:rPr>
      <w:rFonts w:ascii="Arial" w:hAnsi="Arial" w:cs="Arial"/>
      <w:b/>
      <w:sz w:val="22"/>
      <w:szCs w:val="22"/>
    </w:rPr>
  </w:style>
  <w:style w:type="paragraph" w:customStyle="1" w:styleId="ClauseLevel1">
    <w:name w:val="Clause Level 1"/>
    <w:next w:val="ClauseLevel2"/>
    <w:rsid w:val="001E708A"/>
    <w:pPr>
      <w:keepNext/>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uiPriority w:val="99"/>
    <w:rsid w:val="001E708A"/>
    <w:pPr>
      <w:keepNext/>
      <w:spacing w:before="200" w:line="280" w:lineRule="atLeast"/>
      <w:outlineLvl w:val="1"/>
    </w:pPr>
    <w:rPr>
      <w:rFonts w:ascii="Arial" w:hAnsi="Arial" w:cs="Arial"/>
      <w:b/>
      <w:sz w:val="22"/>
      <w:szCs w:val="22"/>
    </w:rPr>
  </w:style>
  <w:style w:type="paragraph" w:customStyle="1" w:styleId="ClauseLevel3">
    <w:name w:val="Clause Level 3"/>
    <w:aliases w:val="C3"/>
    <w:uiPriority w:val="99"/>
    <w:qFormat/>
    <w:rsid w:val="001E708A"/>
    <w:pPr>
      <w:spacing w:before="140" w:after="140" w:line="280" w:lineRule="atLeast"/>
      <w:outlineLvl w:val="2"/>
    </w:pPr>
    <w:rPr>
      <w:rFonts w:ascii="Arial" w:hAnsi="Arial" w:cs="Arial"/>
      <w:sz w:val="22"/>
      <w:szCs w:val="22"/>
    </w:rPr>
  </w:style>
  <w:style w:type="paragraph" w:customStyle="1" w:styleId="ClauseLevel4">
    <w:name w:val="Clause Level 4"/>
    <w:uiPriority w:val="99"/>
    <w:rsid w:val="001E708A"/>
    <w:pPr>
      <w:spacing w:after="140" w:line="280" w:lineRule="atLeast"/>
      <w:outlineLvl w:val="3"/>
    </w:pPr>
    <w:rPr>
      <w:rFonts w:ascii="Arial" w:hAnsi="Arial" w:cs="Arial"/>
      <w:sz w:val="22"/>
      <w:szCs w:val="22"/>
    </w:rPr>
  </w:style>
  <w:style w:type="paragraph" w:customStyle="1" w:styleId="ClauseLevel5">
    <w:name w:val="Clause Level 5"/>
    <w:uiPriority w:val="99"/>
    <w:rsid w:val="001E708A"/>
    <w:pPr>
      <w:spacing w:after="140" w:line="280" w:lineRule="atLeast"/>
      <w:outlineLvl w:val="4"/>
    </w:pPr>
    <w:rPr>
      <w:rFonts w:ascii="Arial" w:hAnsi="Arial" w:cs="Arial"/>
      <w:sz w:val="22"/>
      <w:szCs w:val="22"/>
    </w:rPr>
  </w:style>
  <w:style w:type="paragraph" w:customStyle="1" w:styleId="ClauseLevel6">
    <w:name w:val="Clause Level 6"/>
    <w:uiPriority w:val="99"/>
    <w:rsid w:val="001E708A"/>
    <w:pPr>
      <w:spacing w:after="140" w:line="280" w:lineRule="atLeast"/>
    </w:pPr>
    <w:rPr>
      <w:rFonts w:ascii="Arial" w:hAnsi="Arial" w:cs="Arial"/>
      <w:sz w:val="22"/>
      <w:szCs w:val="22"/>
    </w:rPr>
  </w:style>
  <w:style w:type="paragraph" w:customStyle="1" w:styleId="ClauseLevel7">
    <w:name w:val="Clause Level 7"/>
    <w:basedOn w:val="ClauseLevel4"/>
    <w:next w:val="ClauseLevel5"/>
    <w:uiPriority w:val="99"/>
    <w:semiHidden/>
    <w:rsid w:val="001E708A"/>
  </w:style>
  <w:style w:type="paragraph" w:customStyle="1" w:styleId="ClauseLevel8">
    <w:name w:val="Clause Level 8"/>
    <w:basedOn w:val="ClauseLevel4"/>
    <w:next w:val="ClauseLevel5"/>
    <w:uiPriority w:val="99"/>
    <w:semiHidden/>
    <w:rsid w:val="001E708A"/>
  </w:style>
  <w:style w:type="paragraph" w:customStyle="1" w:styleId="ClauseLevel9">
    <w:name w:val="Clause Level 9"/>
    <w:basedOn w:val="ClauseLevel4"/>
    <w:next w:val="ClauseLevel5"/>
    <w:uiPriority w:val="99"/>
    <w:semiHidden/>
    <w:rsid w:val="001E708A"/>
  </w:style>
  <w:style w:type="character" w:styleId="FollowedHyperlink">
    <w:name w:val="FollowedHyperlink"/>
    <w:basedOn w:val="DefaultParagraphFont"/>
    <w:uiPriority w:val="99"/>
    <w:rsid w:val="001E708A"/>
    <w:rPr>
      <w:rFonts w:cs="Times New Roman"/>
      <w:color w:val="800080"/>
      <w:u w:val="single"/>
    </w:rPr>
  </w:style>
  <w:style w:type="paragraph" w:customStyle="1" w:styleId="Notes-3rdParty">
    <w:name w:val="Notes - 3rd Party"/>
    <w:basedOn w:val="Normal"/>
    <w:uiPriority w:val="99"/>
    <w:rsid w:val="001E708A"/>
    <w:pPr>
      <w:pBdr>
        <w:top w:val="double" w:sz="6" w:space="0" w:color="008000"/>
        <w:left w:val="double" w:sz="6" w:space="0" w:color="008000"/>
        <w:bottom w:val="double" w:sz="6" w:space="0" w:color="008000"/>
        <w:right w:val="double" w:sz="6" w:space="0" w:color="008000"/>
      </w:pBdr>
      <w:spacing w:before="200"/>
    </w:pPr>
    <w:rPr>
      <w:rFonts w:eastAsia="Times New Roman"/>
      <w:color w:val="008000"/>
    </w:rPr>
  </w:style>
  <w:style w:type="paragraph" w:styleId="DocumentMap">
    <w:name w:val="Document Map"/>
    <w:basedOn w:val="Normal"/>
    <w:link w:val="DocumentMapChar"/>
    <w:uiPriority w:val="99"/>
    <w:semiHidden/>
    <w:rsid w:val="001E708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F5FA1"/>
    <w:rPr>
      <w:rFonts w:eastAsia="SimSun" w:cs="Arial"/>
      <w:sz w:val="2"/>
    </w:rPr>
  </w:style>
  <w:style w:type="table" w:styleId="TableGrid">
    <w:name w:val="Table Grid"/>
    <w:basedOn w:val="TableNormal"/>
    <w:uiPriority w:val="59"/>
    <w:rsid w:val="00560EE4"/>
    <w:pPr>
      <w:spacing w:before="140" w:after="140" w:line="280" w:lineRule="atLeast"/>
      <w:ind w:left="113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7731"/>
    <w:rPr>
      <w:rFonts w:ascii="Arial" w:eastAsia="SimSun" w:hAnsi="Arial" w:cs="Arial"/>
      <w:sz w:val="22"/>
      <w:szCs w:val="22"/>
    </w:rPr>
  </w:style>
  <w:style w:type="character" w:styleId="Strong">
    <w:name w:val="Strong"/>
    <w:basedOn w:val="DefaultParagraphFont"/>
    <w:uiPriority w:val="99"/>
    <w:qFormat/>
    <w:locked/>
    <w:rsid w:val="00E23AF1"/>
    <w:rPr>
      <w:rFonts w:cs="Times New Roman"/>
      <w:b/>
      <w:bCs/>
    </w:rPr>
  </w:style>
  <w:style w:type="paragraph" w:styleId="FootnoteText">
    <w:name w:val="footnote text"/>
    <w:basedOn w:val="Normal"/>
    <w:link w:val="FootnoteTextChar"/>
    <w:uiPriority w:val="99"/>
    <w:semiHidden/>
    <w:rsid w:val="00161570"/>
    <w:pPr>
      <w:tabs>
        <w:tab w:val="left" w:pos="1559"/>
      </w:tabs>
      <w:spacing w:after="60"/>
      <w:ind w:left="1559" w:right="567" w:hanging="425"/>
    </w:pPr>
    <w:rPr>
      <w:rFonts w:eastAsia="Times New Roman"/>
      <w:sz w:val="18"/>
      <w:szCs w:val="20"/>
    </w:rPr>
  </w:style>
  <w:style w:type="character" w:customStyle="1" w:styleId="FootnoteTextChar">
    <w:name w:val="Footnote Text Char"/>
    <w:basedOn w:val="DefaultParagraphFont"/>
    <w:link w:val="FootnoteText"/>
    <w:uiPriority w:val="99"/>
    <w:semiHidden/>
    <w:locked/>
    <w:rsid w:val="00161570"/>
    <w:rPr>
      <w:rFonts w:ascii="Arial" w:hAnsi="Arial" w:cs="Arial"/>
      <w:sz w:val="20"/>
      <w:szCs w:val="20"/>
    </w:rPr>
  </w:style>
  <w:style w:type="character" w:styleId="FootnoteReference">
    <w:name w:val="footnote reference"/>
    <w:basedOn w:val="DefaultParagraphFont"/>
    <w:uiPriority w:val="99"/>
    <w:semiHidden/>
    <w:rsid w:val="00161570"/>
    <w:rPr>
      <w:rFonts w:ascii="Arial" w:hAnsi="Arial" w:cs="Arial"/>
      <w:sz w:val="22"/>
      <w:vertAlign w:val="superscript"/>
    </w:rPr>
  </w:style>
  <w:style w:type="character" w:customStyle="1" w:styleId="apple-style-span">
    <w:name w:val="apple-style-span"/>
    <w:basedOn w:val="DefaultParagraphFont"/>
    <w:uiPriority w:val="99"/>
    <w:rsid w:val="005B4F39"/>
    <w:rPr>
      <w:rFonts w:cs="Times New Roman"/>
    </w:rPr>
  </w:style>
  <w:style w:type="paragraph" w:styleId="TOCHeading">
    <w:name w:val="TOC Heading"/>
    <w:basedOn w:val="Heading1"/>
    <w:next w:val="Normal"/>
    <w:uiPriority w:val="99"/>
    <w:qFormat/>
    <w:rsid w:val="007A5C49"/>
    <w:pPr>
      <w:spacing w:line="276" w:lineRule="auto"/>
      <w:ind w:left="0"/>
      <w:outlineLvl w:val="9"/>
    </w:pPr>
    <w:rPr>
      <w:lang w:val="en-US" w:eastAsia="en-US"/>
    </w:rPr>
  </w:style>
  <w:style w:type="paragraph" w:styleId="TOC3">
    <w:name w:val="toc 3"/>
    <w:basedOn w:val="Normal"/>
    <w:next w:val="Normal"/>
    <w:uiPriority w:val="99"/>
    <w:semiHidden/>
    <w:rsid w:val="007A5C49"/>
    <w:pPr>
      <w:spacing w:after="100"/>
      <w:ind w:left="440"/>
    </w:pPr>
  </w:style>
  <w:style w:type="paragraph" w:styleId="TOC2">
    <w:name w:val="toc 2"/>
    <w:basedOn w:val="Normal"/>
    <w:next w:val="Normal"/>
    <w:uiPriority w:val="99"/>
    <w:semiHidden/>
    <w:rsid w:val="007A5C49"/>
    <w:pPr>
      <w:spacing w:after="100"/>
      <w:ind w:left="220"/>
    </w:pPr>
  </w:style>
  <w:style w:type="paragraph" w:styleId="TOC1">
    <w:name w:val="toc 1"/>
    <w:basedOn w:val="Normal"/>
    <w:next w:val="Normal"/>
    <w:uiPriority w:val="99"/>
    <w:semiHidden/>
    <w:rsid w:val="007A5C49"/>
    <w:pPr>
      <w:spacing w:after="100"/>
      <w:ind w:left="0"/>
    </w:pPr>
  </w:style>
  <w:style w:type="paragraph" w:customStyle="1" w:styleId="Default">
    <w:name w:val="Default"/>
    <w:uiPriority w:val="99"/>
    <w:rsid w:val="00D750D2"/>
    <w:pPr>
      <w:autoSpaceDE w:val="0"/>
      <w:autoSpaceDN w:val="0"/>
      <w:adjustRightInd w:val="0"/>
    </w:pPr>
    <w:rPr>
      <w:rFonts w:ascii="Garamond" w:hAnsi="Garamond" w:cs="Garamond"/>
      <w:color w:val="000000"/>
      <w:sz w:val="24"/>
      <w:szCs w:val="24"/>
    </w:rPr>
  </w:style>
  <w:style w:type="paragraph" w:customStyle="1" w:styleId="Notes-client">
    <w:name w:val="Notes - client"/>
    <w:uiPriority w:val="99"/>
    <w:rsid w:val="00CA16AB"/>
    <w:pPr>
      <w:pBdr>
        <w:top w:val="single" w:sz="8" w:space="3" w:color="0000FF"/>
        <w:left w:val="single" w:sz="8" w:space="4" w:color="0000FF"/>
        <w:bottom w:val="single" w:sz="8" w:space="3" w:color="0000FF"/>
        <w:right w:val="single" w:sz="8" w:space="4" w:color="0000FF"/>
      </w:pBdr>
      <w:spacing w:before="200" w:after="140" w:line="280" w:lineRule="atLeast"/>
    </w:pPr>
    <w:rPr>
      <w:rFonts w:ascii="Arial" w:eastAsia="SimSun" w:hAnsi="Arial" w:cs="Arial"/>
      <w:color w:val="0000FF"/>
      <w:sz w:val="22"/>
      <w:szCs w:val="22"/>
      <w:lang w:eastAsia="en-US"/>
    </w:rPr>
  </w:style>
  <w:style w:type="character" w:customStyle="1" w:styleId="CommentTextChar1">
    <w:name w:val="Comment Text Char1"/>
    <w:basedOn w:val="DefaultParagraphFont"/>
    <w:uiPriority w:val="99"/>
    <w:semiHidden/>
    <w:locked/>
    <w:rsid w:val="00BA492B"/>
    <w:rPr>
      <w:rFonts w:ascii="Arial" w:hAnsi="Arial" w:cs="Arial"/>
      <w:lang w:val="en-AU" w:eastAsia="en-AU" w:bidi="ar-SA"/>
    </w:rPr>
  </w:style>
  <w:style w:type="paragraph" w:customStyle="1" w:styleId="PlainParagraph">
    <w:name w:val="Plain Paragraph"/>
    <w:basedOn w:val="Normal"/>
    <w:rsid w:val="004730D7"/>
    <w:rPr>
      <w:rFonts w:eastAsia="Times New Roman"/>
    </w:rPr>
  </w:style>
  <w:style w:type="character" w:customStyle="1" w:styleId="Heading3Char">
    <w:name w:val="Heading 3 Char"/>
    <w:basedOn w:val="DefaultParagraphFont"/>
    <w:link w:val="Heading3"/>
    <w:uiPriority w:val="9"/>
    <w:rsid w:val="008C7E60"/>
    <w:rPr>
      <w:rFonts w:ascii="Arial" w:eastAsia="SimSun" w:hAnsi="Arial" w:cs="Arial"/>
      <w:b/>
      <w:bCs/>
      <w:sz w:val="26"/>
      <w:szCs w:val="26"/>
    </w:rPr>
  </w:style>
  <w:style w:type="paragraph" w:customStyle="1" w:styleId="Plainparaa">
    <w:name w:val="Plain para a."/>
    <w:basedOn w:val="Normal"/>
    <w:rsid w:val="008921F1"/>
    <w:pPr>
      <w:tabs>
        <w:tab w:val="num" w:pos="425"/>
      </w:tabs>
      <w:spacing w:before="0"/>
      <w:ind w:left="425" w:hanging="425"/>
    </w:pPr>
    <w:rPr>
      <w:rFonts w:eastAsia="Times New Roman"/>
    </w:rPr>
  </w:style>
  <w:style w:type="paragraph" w:customStyle="1" w:styleId="Plainparai">
    <w:name w:val="Plain para i."/>
    <w:basedOn w:val="Normal"/>
    <w:rsid w:val="008921F1"/>
    <w:pPr>
      <w:tabs>
        <w:tab w:val="num" w:pos="1701"/>
      </w:tabs>
      <w:spacing w:before="0"/>
      <w:ind w:left="1701" w:hanging="426"/>
    </w:pPr>
    <w:rPr>
      <w:rFonts w:eastAsia="Times New Roman"/>
    </w:rPr>
  </w:style>
  <w:style w:type="paragraph" w:styleId="BodyText3">
    <w:name w:val="Body Text 3"/>
    <w:basedOn w:val="Normal"/>
    <w:link w:val="BodyText3Char"/>
    <w:rsid w:val="00B20551"/>
    <w:pPr>
      <w:widowControl w:val="0"/>
      <w:spacing w:before="0" w:after="120" w:line="240" w:lineRule="auto"/>
      <w:ind w:left="0"/>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B20551"/>
    <w:rPr>
      <w:sz w:val="16"/>
      <w:szCs w:val="16"/>
      <w:lang w:eastAsia="en-US"/>
    </w:rPr>
  </w:style>
  <w:style w:type="character" w:customStyle="1" w:styleId="ListParagraphChar">
    <w:name w:val="List Paragraph Char"/>
    <w:aliases w:val="Tier 1 Bullet Char"/>
    <w:basedOn w:val="DefaultParagraphFont"/>
    <w:link w:val="ListParagraph"/>
    <w:uiPriority w:val="99"/>
    <w:rsid w:val="00B20551"/>
    <w:rPr>
      <w:rFonts w:ascii="Calibri" w:eastAsia="SimSun" w:hAnsi="Calibri"/>
      <w:sz w:val="22"/>
      <w:szCs w:val="22"/>
      <w:lang w:eastAsia="en-US"/>
    </w:rPr>
  </w:style>
  <w:style w:type="paragraph" w:styleId="ListBullet">
    <w:name w:val="List Bullet"/>
    <w:basedOn w:val="Normal"/>
    <w:semiHidden/>
    <w:unhideWhenUsed/>
    <w:rsid w:val="001B51D9"/>
    <w:pPr>
      <w:numPr>
        <w:numId w:val="10"/>
      </w:numPr>
    </w:pPr>
    <w:rPr>
      <w:rFonts w:eastAsia="Times New Roman"/>
    </w:rPr>
  </w:style>
  <w:style w:type="paragraph" w:styleId="ListNumber">
    <w:name w:val="List Number"/>
    <w:basedOn w:val="Normal"/>
    <w:uiPriority w:val="99"/>
    <w:unhideWhenUsed/>
    <w:rsid w:val="001B51D9"/>
    <w:pPr>
      <w:numPr>
        <w:numId w:val="11"/>
      </w:numPr>
      <w:spacing w:before="0" w:after="200" w:line="276" w:lineRule="auto"/>
      <w:contextualSpacing/>
    </w:pPr>
    <w:rPr>
      <w:rFonts w:ascii="Calibri" w:eastAsia="Calibri" w:hAnsi="Calibri" w:cs="Times New Roman"/>
      <w:lang w:eastAsia="en-US"/>
    </w:rPr>
  </w:style>
  <w:style w:type="paragraph" w:styleId="BodyText2">
    <w:name w:val="Body Text 2"/>
    <w:basedOn w:val="Normal"/>
    <w:link w:val="BodyText2Char"/>
    <w:uiPriority w:val="99"/>
    <w:semiHidden/>
    <w:unhideWhenUsed/>
    <w:rsid w:val="001B51D9"/>
    <w:pPr>
      <w:spacing w:before="0" w:after="120" w:line="480" w:lineRule="auto"/>
      <w:ind w:left="0"/>
    </w:pPr>
    <w:rPr>
      <w:rFonts w:ascii="Calibri" w:eastAsia="Calibri" w:hAnsi="Calibri" w:cs="Times New Roman"/>
      <w:lang w:eastAsia="en-US"/>
    </w:rPr>
  </w:style>
  <w:style w:type="character" w:customStyle="1" w:styleId="BodyText2Char">
    <w:name w:val="Body Text 2 Char"/>
    <w:basedOn w:val="DefaultParagraphFont"/>
    <w:link w:val="BodyText2"/>
    <w:uiPriority w:val="99"/>
    <w:semiHidden/>
    <w:rsid w:val="001B51D9"/>
    <w:rPr>
      <w:rFonts w:ascii="Calibri" w:eastAsia="Calibri" w:hAnsi="Calibri"/>
      <w:sz w:val="22"/>
      <w:szCs w:val="22"/>
      <w:lang w:eastAsia="en-US"/>
    </w:rPr>
  </w:style>
  <w:style w:type="paragraph" w:customStyle="1" w:styleId="DocumentTitlePage">
    <w:name w:val="Document Title Page"/>
    <w:basedOn w:val="Normal"/>
    <w:rsid w:val="001B51D9"/>
    <w:pPr>
      <w:spacing w:before="0"/>
      <w:ind w:left="0"/>
    </w:pPr>
    <w:rPr>
      <w:rFonts w:eastAsia="Times New Roman"/>
      <w:caps/>
      <w:sz w:val="20"/>
    </w:rPr>
  </w:style>
  <w:style w:type="paragraph" w:customStyle="1" w:styleId="DocumentName">
    <w:name w:val="Document Name"/>
    <w:basedOn w:val="Normal"/>
    <w:rsid w:val="001B51D9"/>
    <w:pPr>
      <w:spacing w:before="0" w:after="0" w:line="240" w:lineRule="atLeast"/>
      <w:ind w:left="0"/>
    </w:pPr>
    <w:rPr>
      <w:rFonts w:eastAsia="Times New Roman"/>
      <w:b/>
      <w:caps/>
      <w:color w:val="FFFFFF"/>
      <w:sz w:val="20"/>
      <w:szCs w:val="20"/>
    </w:rPr>
  </w:style>
  <w:style w:type="paragraph" w:customStyle="1" w:styleId="TitlePageParties">
    <w:name w:val="Title Page Parties"/>
    <w:basedOn w:val="Normal"/>
    <w:rsid w:val="001B51D9"/>
    <w:pPr>
      <w:spacing w:before="0" w:after="0" w:line="240" w:lineRule="atLeast"/>
      <w:ind w:left="0"/>
    </w:pPr>
    <w:rPr>
      <w:rFonts w:eastAsia="Times New Roman"/>
      <w:sz w:val="20"/>
    </w:rPr>
  </w:style>
  <w:style w:type="paragraph" w:customStyle="1" w:styleId="DocumentName1">
    <w:name w:val="Document Name 1"/>
    <w:basedOn w:val="DocumentName"/>
    <w:semiHidden/>
    <w:rsid w:val="001B51D9"/>
    <w:pPr>
      <w:spacing w:line="240" w:lineRule="auto"/>
    </w:pPr>
    <w:rPr>
      <w:rFonts w:eastAsia="Times"/>
    </w:rPr>
  </w:style>
  <w:style w:type="paragraph" w:customStyle="1" w:styleId="DocumentNameinBody">
    <w:name w:val="Document Name in Body"/>
    <w:rsid w:val="001B51D9"/>
    <w:pPr>
      <w:shd w:val="solid" w:color="000000" w:fill="000000"/>
      <w:spacing w:line="240" w:lineRule="atLeast"/>
      <w:ind w:left="-1134" w:firstLine="1134"/>
    </w:pPr>
    <w:rPr>
      <w:rFonts w:ascii="Arial" w:hAnsi="Arial" w:cs="Arial"/>
      <w:b/>
      <w:caps/>
      <w:color w:val="FFFFFF"/>
      <w:szCs w:val="22"/>
    </w:rPr>
  </w:style>
  <w:style w:type="paragraph" w:customStyle="1" w:styleId="Parties">
    <w:name w:val="Parties"/>
    <w:rsid w:val="001B51D9"/>
    <w:pPr>
      <w:tabs>
        <w:tab w:val="num" w:pos="0"/>
      </w:tabs>
      <w:spacing w:before="140" w:line="280" w:lineRule="atLeast"/>
      <w:ind w:hanging="1134"/>
    </w:pPr>
    <w:rPr>
      <w:rFonts w:ascii="Arial" w:hAnsi="Arial" w:cs="Arial"/>
      <w:sz w:val="22"/>
      <w:szCs w:val="22"/>
    </w:rPr>
  </w:style>
  <w:style w:type="paragraph" w:customStyle="1" w:styleId="Documentdetails">
    <w:name w:val="Document details"/>
    <w:basedOn w:val="Normal"/>
    <w:rsid w:val="001B51D9"/>
    <w:pPr>
      <w:tabs>
        <w:tab w:val="left" w:pos="567"/>
      </w:tabs>
      <w:ind w:left="0"/>
    </w:pPr>
    <w:rPr>
      <w:rFonts w:eastAsia="Times New Roman" w:cs="Times New Roman"/>
      <w:color w:val="000000"/>
    </w:rPr>
  </w:style>
  <w:style w:type="character" w:customStyle="1" w:styleId="zDPDocumentType">
    <w:name w:val="zDP Document Type"/>
    <w:semiHidden/>
    <w:rsid w:val="001B51D9"/>
  </w:style>
  <w:style w:type="character" w:customStyle="1" w:styleId="ClauseLevel3Char">
    <w:name w:val="Clause Level 3 Char"/>
    <w:basedOn w:val="DefaultParagraphFont"/>
    <w:rsid w:val="001B51D9"/>
    <w:rPr>
      <w:rFonts w:ascii="Arial" w:hAnsi="Arial" w:cs="Arial" w:hint="default"/>
      <w:sz w:val="22"/>
      <w:szCs w:val="22"/>
      <w:lang w:val="en-AU" w:eastAsia="en-AU"/>
    </w:rPr>
  </w:style>
  <w:style w:type="numbering" w:customStyle="1" w:styleId="Style1">
    <w:name w:val="Style1"/>
    <w:rsid w:val="001B51D9"/>
    <w:pPr>
      <w:numPr>
        <w:numId w:val="12"/>
      </w:numPr>
    </w:pPr>
  </w:style>
  <w:style w:type="numbering" w:customStyle="1" w:styleId="KeyPoints">
    <w:name w:val="Key Points"/>
    <w:basedOn w:val="NoList"/>
    <w:uiPriority w:val="99"/>
    <w:rsid w:val="0078489D"/>
    <w:pPr>
      <w:numPr>
        <w:numId w:val="13"/>
      </w:numPr>
    </w:pPr>
  </w:style>
  <w:style w:type="paragraph" w:styleId="ListNumber2">
    <w:name w:val="List Number 2"/>
    <w:basedOn w:val="Normal"/>
    <w:uiPriority w:val="99"/>
    <w:rsid w:val="0078489D"/>
    <w:pPr>
      <w:numPr>
        <w:ilvl w:val="1"/>
        <w:numId w:val="14"/>
      </w:numPr>
      <w:spacing w:before="0" w:after="200" w:line="276" w:lineRule="auto"/>
    </w:pPr>
    <w:rPr>
      <w:rFonts w:ascii="Calibri" w:eastAsia="Calibri" w:hAnsi="Calibri" w:cs="Times New Roman"/>
      <w:lang w:eastAsia="en-US"/>
    </w:rPr>
  </w:style>
  <w:style w:type="paragraph" w:styleId="ListNumber3">
    <w:name w:val="List Number 3"/>
    <w:basedOn w:val="Normal"/>
    <w:uiPriority w:val="99"/>
    <w:rsid w:val="0078489D"/>
    <w:pPr>
      <w:numPr>
        <w:ilvl w:val="2"/>
        <w:numId w:val="14"/>
      </w:numPr>
      <w:spacing w:before="0" w:after="200" w:line="276" w:lineRule="auto"/>
    </w:pPr>
    <w:rPr>
      <w:rFonts w:ascii="Calibri" w:eastAsia="Calibri" w:hAnsi="Calibri" w:cs="Times New Roman"/>
      <w:lang w:eastAsia="en-US"/>
    </w:rPr>
  </w:style>
  <w:style w:type="paragraph" w:styleId="ListNumber4">
    <w:name w:val="List Number 4"/>
    <w:basedOn w:val="Normal"/>
    <w:uiPriority w:val="99"/>
    <w:rsid w:val="0078489D"/>
    <w:pPr>
      <w:numPr>
        <w:ilvl w:val="3"/>
        <w:numId w:val="14"/>
      </w:numPr>
      <w:spacing w:before="0" w:after="200" w:line="276" w:lineRule="auto"/>
    </w:pPr>
    <w:rPr>
      <w:rFonts w:ascii="Calibri" w:eastAsia="Calibri" w:hAnsi="Calibri" w:cs="Times New Roman"/>
      <w:lang w:eastAsia="en-US"/>
    </w:rPr>
  </w:style>
  <w:style w:type="paragraph" w:styleId="ListNumber5">
    <w:name w:val="List Number 5"/>
    <w:basedOn w:val="Normal"/>
    <w:uiPriority w:val="99"/>
    <w:rsid w:val="0078489D"/>
    <w:pPr>
      <w:numPr>
        <w:ilvl w:val="4"/>
        <w:numId w:val="14"/>
      </w:numPr>
      <w:spacing w:before="0" w:after="200" w:line="276" w:lineRule="auto"/>
    </w:pPr>
    <w:rPr>
      <w:rFonts w:ascii="Calibri" w:eastAsia="Calibri" w:hAnsi="Calibri" w:cs="Times New Roman"/>
      <w:lang w:eastAsia="en-US"/>
    </w:rPr>
  </w:style>
  <w:style w:type="paragraph" w:styleId="TOC4">
    <w:name w:val="toc 4"/>
    <w:basedOn w:val="Normal"/>
    <w:next w:val="Normal"/>
    <w:autoRedefine/>
    <w:locked/>
    <w:rsid w:val="007F10D1"/>
    <w:pPr>
      <w:spacing w:after="100"/>
      <w:ind w:left="660"/>
    </w:pPr>
  </w:style>
  <w:style w:type="paragraph" w:customStyle="1" w:styleId="LegalTemplateBodyText1">
    <w:name w:val="Legal Template Body Text 1"/>
    <w:basedOn w:val="BodyText"/>
    <w:qFormat/>
    <w:rsid w:val="007F10D1"/>
    <w:pPr>
      <w:spacing w:before="120" w:line="240" w:lineRule="auto"/>
      <w:ind w:left="0"/>
    </w:pPr>
    <w:rPr>
      <w:rFonts w:eastAsiaTheme="minorHAnsi"/>
      <w:lang w:eastAsia="en-US"/>
    </w:rPr>
  </w:style>
  <w:style w:type="paragraph" w:customStyle="1" w:styleId="LegalTemplateHeading1">
    <w:name w:val="Legal Template Heading 1"/>
    <w:basedOn w:val="Normal"/>
    <w:qFormat/>
    <w:rsid w:val="007F10D1"/>
    <w:pPr>
      <w:spacing w:before="240" w:after="240" w:line="240" w:lineRule="auto"/>
      <w:ind w:left="0"/>
    </w:pPr>
    <w:rPr>
      <w:rFonts w:eastAsiaTheme="minorHAnsi"/>
      <w:b/>
      <w:color w:val="548DD4" w:themeColor="text2" w:themeTint="99"/>
      <w:sz w:val="50"/>
      <w:szCs w:val="50"/>
      <w:lang w:eastAsia="en-US"/>
    </w:rPr>
  </w:style>
  <w:style w:type="paragraph" w:customStyle="1" w:styleId="LegalTemplateHeading2subtitle">
    <w:name w:val="Legal Template Heading 2 subtitle"/>
    <w:basedOn w:val="Normal"/>
    <w:qFormat/>
    <w:rsid w:val="007F10D1"/>
    <w:pPr>
      <w:pBdr>
        <w:bottom w:val="single" w:sz="4" w:space="1" w:color="auto"/>
      </w:pBdr>
      <w:spacing w:before="240" w:after="240" w:line="240" w:lineRule="auto"/>
      <w:ind w:left="0"/>
    </w:pPr>
    <w:rPr>
      <w:rFonts w:eastAsiaTheme="minorHAnsi"/>
      <w:sz w:val="36"/>
      <w:szCs w:val="36"/>
      <w:lang w:eastAsia="en-US"/>
    </w:rPr>
  </w:style>
  <w:style w:type="paragraph" w:customStyle="1" w:styleId="LegalTemplateHeading3">
    <w:name w:val="Legal Template Heading 3"/>
    <w:basedOn w:val="LegalTemplateHeading1"/>
    <w:next w:val="Normal"/>
    <w:qFormat/>
    <w:rsid w:val="007F10D1"/>
    <w:pPr>
      <w:pBdr>
        <w:bottom w:val="single" w:sz="4" w:space="1" w:color="auto"/>
      </w:pBdr>
    </w:pPr>
    <w:rPr>
      <w:color w:val="auto"/>
      <w:sz w:val="42"/>
      <w:szCs w:val="42"/>
    </w:rPr>
  </w:style>
  <w:style w:type="paragraph" w:customStyle="1" w:styleId="LegalTemplateClauseLevel1">
    <w:name w:val="Legal Template Clause Level 1"/>
    <w:basedOn w:val="ListParagraph"/>
    <w:qFormat/>
    <w:rsid w:val="007F10D1"/>
    <w:pPr>
      <w:tabs>
        <w:tab w:val="left" w:pos="851"/>
      </w:tabs>
      <w:spacing w:before="240" w:after="240" w:line="240" w:lineRule="auto"/>
      <w:ind w:left="0"/>
    </w:pPr>
    <w:rPr>
      <w:rFonts w:ascii="Arial" w:eastAsiaTheme="minorHAnsi" w:hAnsi="Arial" w:cs="Arial"/>
      <w:b/>
      <w:sz w:val="32"/>
      <w:szCs w:val="32"/>
    </w:rPr>
  </w:style>
  <w:style w:type="paragraph" w:customStyle="1" w:styleId="LegalTemplateClauseLevel2">
    <w:name w:val="Legal Template Clause Level 2"/>
    <w:basedOn w:val="ListParagraph"/>
    <w:qFormat/>
    <w:rsid w:val="007F10D1"/>
    <w:pPr>
      <w:numPr>
        <w:ilvl w:val="1"/>
        <w:numId w:val="17"/>
      </w:numPr>
      <w:spacing w:before="120" w:after="120" w:line="240" w:lineRule="auto"/>
    </w:pPr>
    <w:rPr>
      <w:rFonts w:ascii="Arial" w:eastAsiaTheme="minorHAnsi" w:hAnsi="Arial" w:cs="Arial"/>
      <w:b/>
      <w:sz w:val="24"/>
      <w:szCs w:val="24"/>
      <w:lang w:val="en-US"/>
    </w:rPr>
  </w:style>
  <w:style w:type="paragraph" w:customStyle="1" w:styleId="LegalTemplateClauseLevel3">
    <w:name w:val="Legal Template Clause Level 3"/>
    <w:basedOn w:val="ListParagraph"/>
    <w:qFormat/>
    <w:rsid w:val="007F10D1"/>
    <w:pPr>
      <w:numPr>
        <w:ilvl w:val="2"/>
        <w:numId w:val="17"/>
      </w:numPr>
      <w:spacing w:before="120" w:after="120" w:line="240" w:lineRule="auto"/>
    </w:pPr>
    <w:rPr>
      <w:rFonts w:ascii="Arial" w:eastAsiaTheme="minorHAnsi" w:hAnsi="Arial" w:cs="Arial"/>
    </w:rPr>
  </w:style>
  <w:style w:type="paragraph" w:customStyle="1" w:styleId="LegalTemplateClauseLevel4">
    <w:name w:val="Legal Template Clause Level 4"/>
    <w:basedOn w:val="ListParagraph"/>
    <w:qFormat/>
    <w:rsid w:val="007F10D1"/>
    <w:pPr>
      <w:numPr>
        <w:ilvl w:val="3"/>
        <w:numId w:val="17"/>
      </w:numPr>
      <w:spacing w:before="120" w:after="120" w:line="240" w:lineRule="auto"/>
    </w:pPr>
    <w:rPr>
      <w:rFonts w:ascii="Arial" w:eastAsiaTheme="minorHAnsi" w:hAnsi="Arial" w:cs="Arial"/>
    </w:rPr>
  </w:style>
  <w:style w:type="paragraph" w:customStyle="1" w:styleId="LegalTemplateClauseLevel5">
    <w:name w:val="Legal Template Clause Level 5"/>
    <w:basedOn w:val="ListParagraph"/>
    <w:qFormat/>
    <w:rsid w:val="007F10D1"/>
    <w:pPr>
      <w:numPr>
        <w:ilvl w:val="4"/>
        <w:numId w:val="17"/>
      </w:numPr>
      <w:spacing w:before="120" w:after="120" w:line="240" w:lineRule="auto"/>
    </w:pPr>
    <w:rPr>
      <w:rFonts w:ascii="Arial" w:eastAsiaTheme="minorHAnsi" w:hAnsi="Arial" w:cs="Arial"/>
    </w:rPr>
  </w:style>
  <w:style w:type="paragraph" w:customStyle="1" w:styleId="LegalTemplateBodyText2">
    <w:name w:val="Legal Template Body Text 2"/>
    <w:basedOn w:val="LegalTemplateBodyText1"/>
    <w:qFormat/>
    <w:rsid w:val="007F10D1"/>
    <w:pPr>
      <w:tabs>
        <w:tab w:val="left" w:pos="851"/>
      </w:tabs>
      <w:ind w:left="851"/>
    </w:pPr>
  </w:style>
  <w:style w:type="paragraph" w:customStyle="1" w:styleId="LegalTemplateScheduleLevel1">
    <w:name w:val="Legal Template Schedule Level 1"/>
    <w:basedOn w:val="LegalTemplateClauseLevel1"/>
    <w:qFormat/>
    <w:rsid w:val="007F10D1"/>
    <w:pPr>
      <w:numPr>
        <w:numId w:val="17"/>
      </w:numPr>
    </w:pPr>
    <w:rPr>
      <w:lang w:val="en-US"/>
    </w:rPr>
  </w:style>
  <w:style w:type="paragraph" w:customStyle="1" w:styleId="LegalTemplateHeading4subheading">
    <w:name w:val="Legal Template Heading 4 subheading"/>
    <w:basedOn w:val="LegalTemplateHeading2subtitle"/>
    <w:qFormat/>
    <w:rsid w:val="007F10D1"/>
    <w:pPr>
      <w:pBdr>
        <w:bottom w:val="nil"/>
      </w:pBdr>
    </w:pPr>
  </w:style>
  <w:style w:type="paragraph" w:customStyle="1" w:styleId="LegalTemplateParties">
    <w:name w:val="Legal Template Parties"/>
    <w:basedOn w:val="LegalTemplateScheduleLevel1"/>
    <w:qFormat/>
    <w:rsid w:val="007F10D1"/>
    <w:pPr>
      <w:numPr>
        <w:numId w:val="15"/>
      </w:numPr>
      <w:tabs>
        <w:tab w:val="left" w:pos="851"/>
      </w:tabs>
      <w:ind w:left="851" w:hanging="851"/>
    </w:pPr>
    <w:rPr>
      <w:b w:val="0"/>
      <w:sz w:val="22"/>
    </w:rPr>
  </w:style>
  <w:style w:type="paragraph" w:customStyle="1" w:styleId="LegalTemplateRecitals">
    <w:name w:val="Legal Template Recitals"/>
    <w:basedOn w:val="LegalTemplateParties"/>
    <w:qFormat/>
    <w:rsid w:val="007F10D1"/>
    <w:pPr>
      <w:numPr>
        <w:numId w:val="16"/>
      </w:numPr>
    </w:pPr>
  </w:style>
  <w:style w:type="paragraph" w:customStyle="1" w:styleId="LegalTemplateTOC1">
    <w:name w:val="Legal Template TOC1"/>
    <w:basedOn w:val="TOC1"/>
    <w:qFormat/>
    <w:rsid w:val="007F10D1"/>
    <w:pPr>
      <w:tabs>
        <w:tab w:val="right" w:pos="9016"/>
      </w:tabs>
      <w:spacing w:before="120" w:after="120" w:line="240" w:lineRule="auto"/>
    </w:pPr>
    <w:rPr>
      <w:rFonts w:eastAsiaTheme="minorHAnsi" w:cstheme="minorBidi"/>
      <w:lang w:val="en-US" w:eastAsia="en-US"/>
    </w:rPr>
  </w:style>
  <w:style w:type="paragraph" w:customStyle="1" w:styleId="LegalHeading1">
    <w:name w:val="Legal Heading 1"/>
    <w:basedOn w:val="Heading1"/>
    <w:next w:val="Normal"/>
    <w:uiPriority w:val="99"/>
    <w:qFormat/>
    <w:rsid w:val="007F10D1"/>
    <w:pPr>
      <w:spacing w:before="240" w:after="240" w:line="240" w:lineRule="auto"/>
      <w:ind w:left="0"/>
    </w:pPr>
    <w:rPr>
      <w:rFonts w:ascii="Arial" w:eastAsiaTheme="majorEastAsia" w:hAnsi="Arial" w:cs="Arial"/>
      <w:color w:val="548DD4" w:themeColor="text2" w:themeTint="99"/>
      <w:sz w:val="50"/>
      <w:szCs w:val="50"/>
      <w:lang w:eastAsia="en-US"/>
    </w:rPr>
  </w:style>
  <w:style w:type="paragraph" w:customStyle="1" w:styleId="LegalParties">
    <w:name w:val="Legal Parties"/>
    <w:basedOn w:val="Normal"/>
    <w:qFormat/>
    <w:rsid w:val="007F10D1"/>
    <w:pPr>
      <w:keepNext/>
      <w:tabs>
        <w:tab w:val="left" w:pos="851"/>
      </w:tabs>
      <w:spacing w:before="240" w:after="240" w:line="240" w:lineRule="auto"/>
      <w:ind w:left="851" w:hanging="851"/>
    </w:pPr>
    <w:rPr>
      <w:rFonts w:eastAsiaTheme="minorHAnsi"/>
      <w:szCs w:val="32"/>
      <w:lang w:eastAsia="en-US"/>
    </w:rPr>
  </w:style>
  <w:style w:type="character" w:customStyle="1" w:styleId="zDPParty1ABN">
    <w:name w:val="zDP Party 1 ABN"/>
    <w:semiHidden/>
    <w:rsid w:val="007F10D1"/>
  </w:style>
  <w:style w:type="character" w:customStyle="1" w:styleId="zDPParty1Address">
    <w:name w:val="zDP Party 1 Address"/>
    <w:semiHidden/>
    <w:rsid w:val="007F10D1"/>
  </w:style>
  <w:style w:type="character" w:customStyle="1" w:styleId="zDPParty1Name">
    <w:name w:val="zDP Party 1 Name"/>
    <w:semiHidden/>
    <w:rsid w:val="007F10D1"/>
  </w:style>
  <w:style w:type="character" w:customStyle="1" w:styleId="zDPParty2ABN">
    <w:name w:val="zDP Party 2 ABN"/>
    <w:semiHidden/>
    <w:rsid w:val="007F10D1"/>
  </w:style>
  <w:style w:type="character" w:customStyle="1" w:styleId="zDPParty2Address">
    <w:name w:val="zDP Party 2 Address"/>
    <w:semiHidden/>
    <w:rsid w:val="007F10D1"/>
  </w:style>
  <w:style w:type="character" w:customStyle="1" w:styleId="zDPParty2Name">
    <w:name w:val="zDP Party 2 Name"/>
    <w:semiHidden/>
    <w:rsid w:val="007F10D1"/>
  </w:style>
  <w:style w:type="numbering" w:customStyle="1" w:styleId="LegalTemplateList1">
    <w:name w:val="Legal Template List 1"/>
    <w:uiPriority w:val="99"/>
    <w:rsid w:val="007F10D1"/>
    <w:pPr>
      <w:numPr>
        <w:numId w:val="17"/>
      </w:numPr>
    </w:pPr>
  </w:style>
  <w:style w:type="paragraph" w:styleId="BodyText">
    <w:name w:val="Body Text"/>
    <w:basedOn w:val="Normal"/>
    <w:link w:val="BodyTextChar"/>
    <w:uiPriority w:val="99"/>
    <w:semiHidden/>
    <w:unhideWhenUsed/>
    <w:rsid w:val="007F10D1"/>
    <w:pPr>
      <w:spacing w:after="120"/>
    </w:pPr>
  </w:style>
  <w:style w:type="character" w:customStyle="1" w:styleId="BodyTextChar">
    <w:name w:val="Body Text Char"/>
    <w:basedOn w:val="DefaultParagraphFont"/>
    <w:link w:val="BodyText"/>
    <w:uiPriority w:val="99"/>
    <w:semiHidden/>
    <w:rsid w:val="007F10D1"/>
    <w:rPr>
      <w:rFonts w:ascii="Arial" w:eastAsia="SimSun" w:hAnsi="Arial" w:cs="Arial"/>
      <w:sz w:val="22"/>
      <w:szCs w:val="22"/>
    </w:rPr>
  </w:style>
  <w:style w:type="paragraph" w:customStyle="1" w:styleId="NumberLevel1">
    <w:name w:val="Number Level 1"/>
    <w:basedOn w:val="PlainParagraph"/>
    <w:rsid w:val="003968D6"/>
    <w:pPr>
      <w:numPr>
        <w:numId w:val="18"/>
      </w:numPr>
    </w:pPr>
  </w:style>
  <w:style w:type="paragraph" w:customStyle="1" w:styleId="NumberLevel2">
    <w:name w:val="Number Level 2"/>
    <w:basedOn w:val="PlainParagraph"/>
    <w:rsid w:val="003968D6"/>
    <w:pPr>
      <w:numPr>
        <w:ilvl w:val="1"/>
        <w:numId w:val="18"/>
      </w:numPr>
    </w:pPr>
  </w:style>
  <w:style w:type="paragraph" w:customStyle="1" w:styleId="NumberLevel3">
    <w:name w:val="Number Level 3"/>
    <w:basedOn w:val="PlainParagraph"/>
    <w:rsid w:val="003968D6"/>
    <w:pPr>
      <w:numPr>
        <w:ilvl w:val="2"/>
        <w:numId w:val="18"/>
      </w:numPr>
    </w:pPr>
  </w:style>
  <w:style w:type="paragraph" w:customStyle="1" w:styleId="NumberLevel4">
    <w:name w:val="Number Level 4"/>
    <w:basedOn w:val="PlainParagraph"/>
    <w:rsid w:val="003968D6"/>
    <w:pPr>
      <w:numPr>
        <w:ilvl w:val="3"/>
        <w:numId w:val="18"/>
      </w:numPr>
      <w:spacing w:before="0"/>
    </w:pPr>
  </w:style>
  <w:style w:type="paragraph" w:customStyle="1" w:styleId="NumberLevel5">
    <w:name w:val="Number Level 5"/>
    <w:basedOn w:val="PlainParagraph"/>
    <w:semiHidden/>
    <w:rsid w:val="003968D6"/>
    <w:pPr>
      <w:numPr>
        <w:ilvl w:val="4"/>
        <w:numId w:val="18"/>
      </w:numPr>
      <w:spacing w:before="0"/>
    </w:pPr>
  </w:style>
  <w:style w:type="paragraph" w:customStyle="1" w:styleId="NumberLevel6">
    <w:name w:val="Number Level 6"/>
    <w:basedOn w:val="NumberLevel5"/>
    <w:semiHidden/>
    <w:rsid w:val="003968D6"/>
    <w:pPr>
      <w:numPr>
        <w:ilvl w:val="5"/>
      </w:numPr>
    </w:pPr>
  </w:style>
  <w:style w:type="paragraph" w:customStyle="1" w:styleId="NumberLevel7">
    <w:name w:val="Number Level 7"/>
    <w:basedOn w:val="NumberLevel6"/>
    <w:semiHidden/>
    <w:rsid w:val="003968D6"/>
    <w:pPr>
      <w:numPr>
        <w:ilvl w:val="6"/>
      </w:numPr>
    </w:pPr>
  </w:style>
  <w:style w:type="paragraph" w:customStyle="1" w:styleId="NumberLevel8">
    <w:name w:val="Number Level 8"/>
    <w:basedOn w:val="NumberLevel7"/>
    <w:semiHidden/>
    <w:rsid w:val="003968D6"/>
    <w:pPr>
      <w:numPr>
        <w:ilvl w:val="7"/>
      </w:numPr>
    </w:pPr>
  </w:style>
  <w:style w:type="paragraph" w:customStyle="1" w:styleId="NumberLevel9">
    <w:name w:val="Number Level 9"/>
    <w:basedOn w:val="NumberLevel8"/>
    <w:semiHidden/>
    <w:rsid w:val="003968D6"/>
    <w:pPr>
      <w:numPr>
        <w:ilvl w:val="8"/>
      </w:numPr>
    </w:pPr>
  </w:style>
  <w:style w:type="paragraph" w:customStyle="1" w:styleId="LegalRecitals">
    <w:name w:val="Legal Recitals"/>
    <w:basedOn w:val="LegalParties"/>
    <w:uiPriority w:val="99"/>
    <w:rsid w:val="00253AF5"/>
    <w:pPr>
      <w:ind w:left="720" w:hanging="360"/>
    </w:pPr>
    <w:rPr>
      <w:rFonts w:eastAsia="Calibri"/>
    </w:rPr>
  </w:style>
  <w:style w:type="paragraph" w:customStyle="1" w:styleId="DefinitionL1">
    <w:name w:val="Definition L1"/>
    <w:basedOn w:val="Normal"/>
    <w:next w:val="Normal"/>
    <w:uiPriority w:val="99"/>
    <w:rsid w:val="00253AF5"/>
    <w:pPr>
      <w:numPr>
        <w:numId w:val="19"/>
      </w:numPr>
      <w:spacing w:before="0"/>
      <w:outlineLvl w:val="0"/>
    </w:pPr>
    <w:rPr>
      <w:rFonts w:ascii="Times New Roman" w:eastAsia="Times New Roman" w:hAnsi="Times New Roman" w:cs="Times New Roman"/>
      <w:szCs w:val="20"/>
      <w:lang w:eastAsia="zh-CN"/>
    </w:rPr>
  </w:style>
  <w:style w:type="paragraph" w:customStyle="1" w:styleId="DefinitionL2">
    <w:name w:val="Definition L2"/>
    <w:basedOn w:val="Normal"/>
    <w:next w:val="Normal"/>
    <w:uiPriority w:val="99"/>
    <w:rsid w:val="00253AF5"/>
    <w:pPr>
      <w:numPr>
        <w:ilvl w:val="1"/>
        <w:numId w:val="19"/>
      </w:numPr>
      <w:spacing w:before="0"/>
      <w:ind w:left="1360" w:hanging="680"/>
      <w:outlineLvl w:val="1"/>
    </w:pPr>
    <w:rPr>
      <w:rFonts w:ascii="Times New Roman" w:eastAsia="Times New Roman" w:hAnsi="Times New Roman" w:cs="Times New Roman"/>
      <w:szCs w:val="20"/>
      <w:lang w:eastAsia="zh-CN"/>
    </w:rPr>
  </w:style>
  <w:style w:type="paragraph" w:customStyle="1" w:styleId="DefinitionL3">
    <w:name w:val="Definition L3"/>
    <w:basedOn w:val="Normal"/>
    <w:next w:val="Normal"/>
    <w:uiPriority w:val="99"/>
    <w:rsid w:val="00253AF5"/>
    <w:pPr>
      <w:numPr>
        <w:ilvl w:val="2"/>
        <w:numId w:val="19"/>
      </w:numPr>
      <w:spacing w:before="0"/>
      <w:outlineLvl w:val="2"/>
    </w:pPr>
    <w:rPr>
      <w:rFonts w:ascii="Times New Roman" w:eastAsia="Times New Roman" w:hAnsi="Times New Roman" w:cs="Times New Roman"/>
      <w:szCs w:val="20"/>
      <w:lang w:eastAsia="zh-CN"/>
    </w:rPr>
  </w:style>
  <w:style w:type="numbering" w:customStyle="1" w:styleId="Attach">
    <w:name w:val="Attach"/>
    <w:basedOn w:val="NoList"/>
    <w:uiPriority w:val="99"/>
    <w:rsid w:val="0051519C"/>
    <w:pPr>
      <w:numPr>
        <w:numId w:val="22"/>
      </w:numPr>
    </w:pPr>
  </w:style>
  <w:style w:type="paragraph" w:customStyle="1" w:styleId="LegalClauseLevel1">
    <w:name w:val="Legal Clause Level 1"/>
    <w:basedOn w:val="ListParagraph"/>
    <w:qFormat/>
    <w:rsid w:val="00BA2B0C"/>
    <w:pPr>
      <w:numPr>
        <w:numId w:val="26"/>
      </w:numPr>
      <w:tabs>
        <w:tab w:val="clear" w:pos="851"/>
        <w:tab w:val="num" w:pos="360"/>
      </w:tabs>
      <w:spacing w:before="240" w:after="120" w:line="240" w:lineRule="auto"/>
      <w:ind w:left="720" w:firstLine="0"/>
    </w:pPr>
    <w:rPr>
      <w:rFonts w:ascii="Arial" w:eastAsia="Times New Roman" w:hAnsi="Arial" w:cs="Arial"/>
      <w:b/>
      <w:sz w:val="32"/>
      <w:szCs w:val="32"/>
      <w:lang w:eastAsia="zh-CN" w:bidi="th-TH"/>
    </w:rPr>
  </w:style>
  <w:style w:type="paragraph" w:customStyle="1" w:styleId="LegalClauseLevel2">
    <w:name w:val="Legal Clause Level 2"/>
    <w:basedOn w:val="ListParagraph"/>
    <w:qFormat/>
    <w:rsid w:val="00BA2B0C"/>
    <w:pPr>
      <w:numPr>
        <w:ilvl w:val="1"/>
        <w:numId w:val="26"/>
      </w:numPr>
      <w:tabs>
        <w:tab w:val="clear" w:pos="851"/>
        <w:tab w:val="num" w:pos="360"/>
      </w:tabs>
      <w:spacing w:before="120" w:after="120" w:line="240" w:lineRule="auto"/>
      <w:ind w:left="720" w:firstLine="0"/>
    </w:pPr>
    <w:rPr>
      <w:rFonts w:ascii="Arial" w:eastAsia="Times New Roman" w:hAnsi="Arial" w:cs="Arial"/>
      <w:b/>
      <w:sz w:val="24"/>
      <w:szCs w:val="24"/>
      <w:lang w:eastAsia="zh-CN" w:bidi="th-TH"/>
    </w:rPr>
  </w:style>
  <w:style w:type="paragraph" w:customStyle="1" w:styleId="LegalClauseLevel3">
    <w:name w:val="Legal Clause Level 3"/>
    <w:basedOn w:val="ListParagraph"/>
    <w:qFormat/>
    <w:rsid w:val="00BA2B0C"/>
    <w:pPr>
      <w:numPr>
        <w:ilvl w:val="2"/>
        <w:numId w:val="26"/>
      </w:numPr>
      <w:spacing w:before="120" w:after="120" w:line="240" w:lineRule="auto"/>
    </w:pPr>
    <w:rPr>
      <w:rFonts w:ascii="Arial" w:eastAsia="Times New Roman" w:hAnsi="Arial" w:cs="Arial"/>
      <w:lang w:eastAsia="zh-CN" w:bidi="th-TH"/>
    </w:rPr>
  </w:style>
  <w:style w:type="paragraph" w:customStyle="1" w:styleId="LegalClauseLevel4">
    <w:name w:val="Legal Clause Level 4"/>
    <w:basedOn w:val="ListParagraph"/>
    <w:qFormat/>
    <w:rsid w:val="00BA2B0C"/>
    <w:pPr>
      <w:numPr>
        <w:ilvl w:val="3"/>
        <w:numId w:val="26"/>
      </w:numPr>
      <w:tabs>
        <w:tab w:val="clear" w:pos="1985"/>
        <w:tab w:val="num" w:pos="360"/>
      </w:tabs>
      <w:spacing w:before="120" w:after="120" w:line="240" w:lineRule="auto"/>
      <w:ind w:left="720" w:firstLine="0"/>
    </w:pPr>
    <w:rPr>
      <w:rFonts w:ascii="Arial" w:eastAsia="Times New Roman" w:hAnsi="Arial" w:cs="Arial"/>
      <w:lang w:eastAsia="zh-CN" w:bidi="th-TH"/>
    </w:rPr>
  </w:style>
  <w:style w:type="paragraph" w:customStyle="1" w:styleId="LegalClauseLevel5">
    <w:name w:val="Legal Clause Level 5"/>
    <w:basedOn w:val="ListParagraph"/>
    <w:qFormat/>
    <w:rsid w:val="00BA2B0C"/>
    <w:pPr>
      <w:numPr>
        <w:ilvl w:val="4"/>
        <w:numId w:val="26"/>
      </w:numPr>
      <w:tabs>
        <w:tab w:val="clear" w:pos="2552"/>
        <w:tab w:val="num" w:pos="360"/>
      </w:tabs>
      <w:spacing w:before="120" w:after="120" w:line="240" w:lineRule="auto"/>
      <w:ind w:left="720" w:firstLine="0"/>
    </w:pPr>
    <w:rPr>
      <w:rFonts w:ascii="Arial" w:eastAsia="Times New Roman" w:hAnsi="Arial" w:cs="Arial"/>
      <w:lang w:eastAsia="zh-CN" w:bidi="th-TH"/>
    </w:rPr>
  </w:style>
  <w:style w:type="paragraph" w:customStyle="1" w:styleId="LegalHeading2subtitle">
    <w:name w:val="Legal Heading 2 subtitle"/>
    <w:basedOn w:val="Subtitle"/>
    <w:next w:val="Normal"/>
    <w:uiPriority w:val="99"/>
    <w:rsid w:val="000942C2"/>
    <w:pPr>
      <w:numPr>
        <w:ilvl w:val="0"/>
      </w:numPr>
      <w:spacing w:after="140"/>
      <w:ind w:left="1134"/>
    </w:pPr>
    <w:rPr>
      <w:rFonts w:ascii="Cambria" w:eastAsia="Times New Roman" w:hAnsi="Cambria" w:cs="Times New Roman"/>
      <w:i/>
      <w:iCs/>
      <w:color w:val="4F81BD"/>
      <w:sz w:val="24"/>
      <w:szCs w:val="24"/>
    </w:rPr>
  </w:style>
  <w:style w:type="paragraph" w:customStyle="1" w:styleId="CoverPageNames">
    <w:name w:val="CoverPageNames"/>
    <w:basedOn w:val="Normal"/>
    <w:uiPriority w:val="99"/>
    <w:rsid w:val="000942C2"/>
    <w:pPr>
      <w:spacing w:before="0" w:after="80" w:line="320" w:lineRule="exact"/>
      <w:ind w:left="0"/>
    </w:pPr>
    <w:rPr>
      <w:rFonts w:eastAsia="Times New Roman" w:cs="Angsana New"/>
      <w:sz w:val="24"/>
      <w:szCs w:val="24"/>
      <w:lang w:eastAsia="zh-CN" w:bidi="th-TH"/>
    </w:rPr>
  </w:style>
  <w:style w:type="paragraph" w:styleId="Subtitle">
    <w:name w:val="Subtitle"/>
    <w:basedOn w:val="Normal"/>
    <w:next w:val="Normal"/>
    <w:link w:val="SubtitleChar"/>
    <w:qFormat/>
    <w:locked/>
    <w:rsid w:val="000942C2"/>
    <w:pPr>
      <w:numPr>
        <w:ilvl w:val="1"/>
      </w:numPr>
      <w:spacing w:after="160"/>
      <w:ind w:left="1134"/>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0942C2"/>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68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employment.gov.au/building-cod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employment.gov.au/building-co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mployment.gov.au/building-co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yperlink" Target="https://www.abcc.gov.au/building-code/funding-entities-and-recipients%20%2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627f8f57-0dbe-4c89-a938-0bfba4dd0480" ContentTypeId="0x01010031F550378AD04347932FB3A35AB3895101" PreviousValue="false"/>
</file>

<file path=customXml/item3.xml><?xml version="1.0" encoding="utf-8"?>
<ct:contentTypeSchema xmlns:ct="http://schemas.microsoft.com/office/2006/metadata/contentType" xmlns:ma="http://schemas.microsoft.com/office/2006/metadata/properties/metaAttributes" ct:_="" ma:_="" ma:contentTypeName="ENV Document" ma:contentTypeID="0x01010031F550378AD04347932FB3A35AB3895101001BB5B0EFE810384DA80AE5998CA0F301" ma:contentTypeVersion="14" ma:contentTypeDescription="" ma:contentTypeScope="" ma:versionID="b835c4596628a762a9bf15f10c04e2a6">
  <xsd:schema xmlns:xsd="http://www.w3.org/2001/XMLSchema" xmlns:xs="http://www.w3.org/2001/XMLSchema" xmlns:p="http://schemas.microsoft.com/office/2006/metadata/properties" xmlns:ns2="6f949967-1c9d-4b7f-95fc-57d7f1371051" xmlns:ns3="080f59c2-59a9-497a-8a57-2c058d535ca9" targetNamespace="http://schemas.microsoft.com/office/2006/metadata/properties" ma:root="true" ma:fieldsID="bed16d963c735657f654f2f78401faae" ns2:_="" ns3:_="">
    <xsd:import namespace="6f949967-1c9d-4b7f-95fc-57d7f1371051"/>
    <xsd:import namespace="080f59c2-59a9-497a-8a57-2c058d535ca9"/>
    <xsd:element name="properties">
      <xsd:complexType>
        <xsd:sequence>
          <xsd:element name="documentManagement">
            <xsd:complexType>
              <xsd:all>
                <xsd:element ref="ns2:TaxCatchAll" minOccurs="0"/>
                <xsd:element ref="ns2:TaxCatchAllLabel" minOccurs="0"/>
                <xsd:element ref="ns2:File_x0020_Status" minOccurs="0"/>
                <xsd:element ref="ns3:OBS_Solutions_Records_Capture" minOccurs="0"/>
                <xsd:element ref="ns2:nfb36c214510496cb976f096726491b8" minOccurs="0"/>
                <xsd:element ref="ns2:d0bd12860be34e6ab6943e6fb0727901" minOccurs="0"/>
                <xsd:element ref="ns2:pa4e4bd58303404488833b01cb4594d4" minOccurs="0"/>
                <xsd:element ref="ns2:b718a10635144030b0ed73d25366e07a" minOccurs="0"/>
                <xsd:element ref="ns3:_dlc_DocId" minOccurs="0"/>
                <xsd:element ref="ns3:_dlc_DocIdUrl" minOccurs="0"/>
                <xsd:element ref="ns3:_dlc_DocIdPersistId" minOccurs="0"/>
                <xsd:element ref="ns2:File_x0020_Title" minOccurs="0"/>
                <xsd:element ref="ns2:File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49967-1c9d-4b7f-95fc-57d7f137105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7c717bf-394e-41c6-8019-7666b588c6d1}" ma:internalName="TaxCatchAll" ma:showField="CatchAllData" ma:web="080f59c2-59a9-497a-8a57-2c058d535ca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37c717bf-394e-41c6-8019-7666b588c6d1}" ma:internalName="TaxCatchAllLabel" ma:readOnly="true" ma:showField="CatchAllDataLabel" ma:web="080f59c2-59a9-497a-8a57-2c058d535ca9">
      <xsd:complexType>
        <xsd:complexContent>
          <xsd:extension base="dms:MultiChoiceLookup">
            <xsd:sequence>
              <xsd:element name="Value" type="dms:Lookup" maxOccurs="unbounded" minOccurs="0" nillable="true"/>
            </xsd:sequence>
          </xsd:extension>
        </xsd:complexContent>
      </xsd:complexType>
    </xsd:element>
    <xsd:element name="File_x0020_Status" ma:index="11" nillable="true" ma:displayName="File Status" ma:default="Open" ma:description="This column is an optional component for agency specific file types. It provides file status (Open, Closed) capabilities on Agency Files" ma:format="Dropdown" ma:hidden="true" ma:internalName="File_x0020_Status" ma:readOnly="false">
      <xsd:simpleType>
        <xsd:restriction base="dms:Choice">
          <xsd:enumeration value="Open"/>
          <xsd:enumeration value="Closed"/>
        </xsd:restriction>
      </xsd:simpleType>
    </xsd:element>
    <xsd:element name="nfb36c214510496cb976f096726491b8" ma:index="13" ma:taxonomy="true" ma:internalName="nfb36c214510496cb976f096726491b8" ma:taxonomyFieldName="DENR_x0020_Classification" ma:displayName="Business Classification Scheme" ma:readOnly="false" ma:default="" ma:fieldId="{7fb36c21-4510-496c-b976-f096726491b8}" ma:sspId="627f8f57-0dbe-4c89-a938-0bfba4dd0480" ma:termSetId="9840d9f1-0675-4801-bc08-dc1fae1adce9" ma:anchorId="03eaa4e7-870d-431b-96fe-3fd6c1f7f5aa" ma:open="false" ma:isKeyword="false">
      <xsd:complexType>
        <xsd:sequence>
          <xsd:element ref="pc:Terms" minOccurs="0" maxOccurs="1"/>
        </xsd:sequence>
      </xsd:complexType>
    </xsd:element>
    <xsd:element name="d0bd12860be34e6ab6943e6fb0727901" ma:index="15" ma:taxonomy="true" ma:internalName="d0bd12860be34e6ab6943e6fb0727901" ma:taxonomyFieldName="DENR_x0020_Security_x0020_Classification" ma:displayName="Security Classification" ma:default="" ma:fieldId="{d0bd1286-0be3-4e6a-b694-3e6fb0727901}" ma:sspId="627f8f57-0dbe-4c89-a938-0bfba4dd0480" ma:termSetId="82ad7a56-eca2-4b43-8e1e-1e5d98579fe9" ma:anchorId="00000000-0000-0000-0000-000000000000" ma:open="false" ma:isKeyword="false">
      <xsd:complexType>
        <xsd:sequence>
          <xsd:element ref="pc:Terms" minOccurs="0" maxOccurs="1"/>
        </xsd:sequence>
      </xsd:complexType>
    </xsd:element>
    <xsd:element name="pa4e4bd58303404488833b01cb4594d4" ma:index="17" ma:taxonomy="true" ma:internalName="pa4e4bd58303404488833b01cb4594d4" ma:taxonomyFieldName="DENR_x0020_Originating_x0020_Location" ma:displayName="Originating Location" ma:readOnly="false" ma:default="" ma:fieldId="{9a4e4bd5-8303-4044-8883-3b01cb4594d4}" ma:sspId="627f8f57-0dbe-4c89-a938-0bfba4dd0480" ma:termSetId="426e836d-d0be-4fc7-87d3-1f2546b9caa6" ma:anchorId="de261865-6310-4916-9295-88f15ef560d9" ma:open="false" ma:isKeyword="false">
      <xsd:complexType>
        <xsd:sequence>
          <xsd:element ref="pc:Terms" minOccurs="0" maxOccurs="1"/>
        </xsd:sequence>
      </xsd:complexType>
    </xsd:element>
    <xsd:element name="b718a10635144030b0ed73d25366e07a" ma:index="19" nillable="true" ma:taxonomy="true" ma:internalName="b718a10635144030b0ed73d25366e07a" ma:taxonomyFieldName="Tags" ma:displayName="Tags" ma:default="" ma:fieldId="{b718a106-3514-4030-b0ed-73d25366e07a}" ma:taxonomyMulti="true" ma:sspId="627f8f57-0dbe-4c89-a938-0bfba4dd0480" ma:termSetId="921ef486-c96a-42d0-abc4-6870654ea418" ma:anchorId="00000000-0000-0000-0000-000000000000" ma:open="true" ma:isKeyword="false">
      <xsd:complexType>
        <xsd:sequence>
          <xsd:element ref="pc:Terms" minOccurs="0" maxOccurs="1"/>
        </xsd:sequence>
      </xsd:complexType>
    </xsd:element>
    <xsd:element name="File_x0020_Title" ma:index="24" nillable="true" ma:displayName="File Title" ma:internalName="File_x0020_Title">
      <xsd:simpleType>
        <xsd:restriction base="dms:Text">
          <xsd:maxLength value="255"/>
        </xsd:restriction>
      </xsd:simpleType>
    </xsd:element>
    <xsd:element name="File_x0020_ID" ma:index="25" nillable="true" ma:displayName="File ID" ma:internalName="File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0f59c2-59a9-497a-8a57-2c058d535ca9" elementFormDefault="qualified">
    <xsd:import namespace="http://schemas.microsoft.com/office/2006/documentManagement/types"/>
    <xsd:import namespace="http://schemas.microsoft.com/office/infopath/2007/PartnerControls"/>
    <xsd:element name="OBS_Solutions_Records_Capture" ma:index="12" nillable="true" ma:displayName="Automatic Declare Record" ma:description="Any Content Type with this field will automatically declare a Record when a major version is published" ma:hidden="true" ma:internalName="OBS_Solutions_Records_Capture" ma:readOnly="false">
      <xsd:simpleType>
        <xsd:restriction base="dms:Text">
          <xsd:maxLength value="255"/>
        </xsd:restriction>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ile_x0020_ID xmlns="6f949967-1c9d-4b7f-95fc-57d7f1371051">F0001252701</File_x0020_ID>
    <File_x0020_Title xmlns="6f949967-1c9d-4b7f-95fc-57d7f1371051">Variations</File_x0020_Title>
    <d0bd12860be34e6ab6943e6fb0727901 xmlns="6f949967-1c9d-4b7f-95fc-57d7f1371051">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a4583154-c7a2-49d1-98b6-bbfbd7fc57eb</TermId>
        </TermInfo>
      </Terms>
    </d0bd12860be34e6ab6943e6fb0727901>
    <b718a10635144030b0ed73d25366e07a xmlns="6f949967-1c9d-4b7f-95fc-57d7f1371051">
      <Terms xmlns="http://schemas.microsoft.com/office/infopath/2007/PartnerControls">
        <TermInfo xmlns="http://schemas.microsoft.com/office/infopath/2007/PartnerControls">
          <TermName xmlns="http://schemas.microsoft.com/office/infopath/2007/PartnerControls">Deed of Variation</TermName>
          <TermId xmlns="http://schemas.microsoft.com/office/infopath/2007/PartnerControls">cf9ced44-ee16-4379-876a-66a5d9700c62</TermId>
        </TermInfo>
        <TermInfo xmlns="http://schemas.microsoft.com/office/infopath/2007/PartnerControls">
          <TermName xmlns="http://schemas.microsoft.com/office/infopath/2007/PartnerControls">Project Schedule</TermName>
          <TermId xmlns="http://schemas.microsoft.com/office/infopath/2007/PartnerControls">01b65bbb-6692-4625-9732-e677cb8d1acb</TermId>
        </TermInfo>
      </Terms>
    </b718a10635144030b0ed73d25366e07a>
    <nfb36c214510496cb976f096726491b8 xmlns="6f949967-1c9d-4b7f-95fc-57d7f1371051">
      <Terms xmlns="http://schemas.microsoft.com/office/infopath/2007/PartnerControls">
        <TermInfo xmlns="http://schemas.microsoft.com/office/infopath/2007/PartnerControls">
          <TermName xmlns="http://schemas.microsoft.com/office/infopath/2007/PartnerControls">STRATEGIC MANAGEMENT</TermName>
          <TermId xmlns="http://schemas.microsoft.com/office/infopath/2007/PartnerControls">4f8744e0-afd3-4fca-97de-fbf68f88fc90</TermId>
        </TermInfo>
      </Terms>
    </nfb36c214510496cb976f096726491b8>
    <pa4e4bd58303404488833b01cb4594d4 xmlns="6f949967-1c9d-4b7f-95fc-57d7f1371051">
      <Terms xmlns="http://schemas.microsoft.com/office/infopath/2007/PartnerControls">
        <TermInfo xmlns="http://schemas.microsoft.com/office/infopath/2007/PartnerControls">
          <TermName xmlns="http://schemas.microsoft.com/office/infopath/2007/PartnerControls">iShare Sites:Programs:PRG015 - Flows for the Future</TermName>
          <TermId xmlns="http://schemas.microsoft.com/office/infopath/2007/PartnerControls">4f305f78-8801-4ccf-ba2e-3ab244429a26</TermId>
        </TermInfo>
      </Terms>
    </pa4e4bd58303404488833b01cb4594d4>
    <TaxCatchAll xmlns="6f949967-1c9d-4b7f-95fc-57d7f1371051">
      <Value>192</Value>
      <Value>194</Value>
      <Value>5</Value>
      <Value>24</Value>
      <Value>10</Value>
    </TaxCatchAll>
    <File_x0020_Status xmlns="6f949967-1c9d-4b7f-95fc-57d7f1371051">Open</File_x0020_Status>
    <OBS_Solutions_Records_Capture xmlns="080f59c2-59a9-497a-8a57-2c058d535ca9" xsi:nil="true"/>
    <_dlc_DocId xmlns="080f59c2-59a9-497a-8a57-2c058d535ca9">D0011729104</_dlc_DocId>
    <_dlc_DocIdUrl xmlns="080f59c2-59a9-497a-8a57-2c058d535ca9">
      <Url>http://projects.ishare.env.sa.gov.au/sites/PRG015/_layouts/DocIdRedir.aspx?ID=D0011729104</Url>
      <Description>D0011729104</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C6444-F50D-4332-AE4D-FAE66BF2BB1B}">
  <ds:schemaRefs>
    <ds:schemaRef ds:uri="http://schemas.microsoft.com/sharepoint/events"/>
  </ds:schemaRefs>
</ds:datastoreItem>
</file>

<file path=customXml/itemProps2.xml><?xml version="1.0" encoding="utf-8"?>
<ds:datastoreItem xmlns:ds="http://schemas.openxmlformats.org/officeDocument/2006/customXml" ds:itemID="{736D46DD-3DE3-4E2C-9021-85773DEFB48F}">
  <ds:schemaRefs>
    <ds:schemaRef ds:uri="Microsoft.SharePoint.Taxonomy.ContentTypeSync"/>
  </ds:schemaRefs>
</ds:datastoreItem>
</file>

<file path=customXml/itemProps3.xml><?xml version="1.0" encoding="utf-8"?>
<ds:datastoreItem xmlns:ds="http://schemas.openxmlformats.org/officeDocument/2006/customXml" ds:itemID="{3B3981BB-FCC1-41FA-AB1E-3C425F374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49967-1c9d-4b7f-95fc-57d7f1371051"/>
    <ds:schemaRef ds:uri="080f59c2-59a9-497a-8a57-2c058d535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FBAB15-E0BC-446E-A024-3822FE251FA5}">
  <ds:schemaRefs>
    <ds:schemaRef ds:uri="http://schemas.microsoft.com/sharepoint/v3/contenttype/forms"/>
  </ds:schemaRefs>
</ds:datastoreItem>
</file>

<file path=customXml/itemProps5.xml><?xml version="1.0" encoding="utf-8"?>
<ds:datastoreItem xmlns:ds="http://schemas.openxmlformats.org/officeDocument/2006/customXml" ds:itemID="{F4AD054B-4B08-4F3B-B08B-D52D3E8F3700}">
  <ds:schemaRefs>
    <ds:schemaRef ds:uri="http://purl.org/dc/dcmitype/"/>
    <ds:schemaRef ds:uri="080f59c2-59a9-497a-8a57-2c058d535ca9"/>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6f949967-1c9d-4b7f-95fc-57d7f1371051"/>
    <ds:schemaRef ds:uri="http://www.w3.org/XML/1998/namespace"/>
  </ds:schemaRefs>
</ds:datastoreItem>
</file>

<file path=customXml/itemProps6.xml><?xml version="1.0" encoding="utf-8"?>
<ds:datastoreItem xmlns:ds="http://schemas.openxmlformats.org/officeDocument/2006/customXml" ds:itemID="{87C0097F-6CEB-406E-A456-2EAAF004EE43}">
  <ds:schemaRefs>
    <ds:schemaRef ds:uri="http://schemas.openxmlformats.org/officeDocument/2006/bibliography"/>
  </ds:schemaRefs>
</ds:datastoreItem>
</file>

<file path=customXml/itemProps7.xml><?xml version="1.0" encoding="utf-8"?>
<ds:datastoreItem xmlns:ds="http://schemas.openxmlformats.org/officeDocument/2006/customXml" ds:itemID="{18D2B81B-607B-4EE6-ACBA-F582E5C23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26</Pages>
  <Words>8038</Words>
  <Characters>45820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Flows for the Future project schedule</vt:lpstr>
    </vt:vector>
  </TitlesOfParts>
  <Company>Department of the Environment and Heritage</Company>
  <LinksUpToDate>false</LinksUpToDate>
  <CharactersWithSpaces>53751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Flows for the Future project schedule</dc:title>
  <dc:creator>Scott Cameron</dc:creator>
  <cp:lastModifiedBy>DAWE 3</cp:lastModifiedBy>
  <cp:revision>10</cp:revision>
  <cp:lastPrinted>2020-06-09T00:04:00Z</cp:lastPrinted>
  <dcterms:created xsi:type="dcterms:W3CDTF">2020-06-05T06:27:00Z</dcterms:created>
  <dcterms:modified xsi:type="dcterms:W3CDTF">2020-06-09T00:13:00Z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ContentTypeId">
    <vt:lpwstr>0x01010031F550378AD04347932FB3A35AB3895101001BB5B0EFE810384DA80AE5998CA0F301</vt:lpwstr>
  </property>
  <property fmtid="{D5CDD505-2E9C-101B-9397-08002B2CF9AE}" pid="4" name="DENR Classification">
    <vt:lpwstr>5;#STRATEGIC MANAGEMENT|4f8744e0-afd3-4fca-97de-fbf68f88fc90</vt:lpwstr>
  </property>
  <property fmtid="{D5CDD505-2E9C-101B-9397-08002B2CF9AE}" pid="5" name="DENR Originating Location">
    <vt:lpwstr>24;#iShare Sites:Programs:PRG015 - Flows for the Future|4f305f78-8801-4ccf-ba2e-3ab244429a26</vt:lpwstr>
  </property>
  <property fmtid="{D5CDD505-2E9C-101B-9397-08002B2CF9AE}" pid="6" name="DENR Security Classification">
    <vt:lpwstr>10;#For Official Use Only|a4583154-c7a2-49d1-98b6-bbfbd7fc57eb</vt:lpwstr>
  </property>
  <property fmtid="{D5CDD505-2E9C-101B-9397-08002B2CF9AE}" pid="7" name="Tags">
    <vt:lpwstr>192;#Deed of Variation|cf9ced44-ee16-4379-876a-66a5d9700c62;#194;#Project Schedule|01b65bbb-6692-4625-9732-e677cb8d1acb</vt:lpwstr>
  </property>
  <property fmtid="{D5CDD505-2E9C-101B-9397-08002B2CF9AE}" pid="8" name="_dlc_DocIdItemGuid">
    <vt:lpwstr>340751dd-47ab-4c90-8040-c5f63eb89a41</vt:lpwstr>
  </property>
</Properties>
</file>