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6930" w14:textId="2BE41FC2" w:rsidR="00F3328B" w:rsidRDefault="0011152F" w:rsidP="00F3328B">
      <w:pPr>
        <w:spacing w:after="0" w:line="240" w:lineRule="auto"/>
        <w:rPr>
          <w:b/>
        </w:rPr>
      </w:pPr>
      <w:r>
        <w:rPr>
          <w:rFonts w:asciiTheme="majorHAnsi" w:hAnsiTheme="majorHAnsi"/>
          <w:noProof/>
          <w:sz w:val="16"/>
          <w:szCs w:val="16"/>
          <w:lang w:eastAsia="en-AU"/>
        </w:rPr>
        <w:drawing>
          <wp:inline distT="0" distB="0" distL="0" distR="0" wp14:anchorId="69A32FFD" wp14:editId="3474E6EF">
            <wp:extent cx="2417064" cy="725424"/>
            <wp:effectExtent l="0" t="0" r="0" b="0"/>
            <wp:docPr id="2" name="Picture 2" descr="Text&#10;&#10;Australian Government Department of Agriculture, Water and the Enviro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Australian Government Department of Agriculture, Water and the Environmen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p w14:paraId="226A3E15" w14:textId="18A0BFB5" w:rsidR="00A06FD8" w:rsidRDefault="007D5DB2" w:rsidP="005C53A9">
      <w:pPr>
        <w:spacing w:before="480" w:after="240" w:line="240" w:lineRule="auto"/>
        <w:jc w:val="center"/>
        <w:rPr>
          <w:rFonts w:cs="Arial"/>
          <w:b/>
          <w:sz w:val="28"/>
          <w:szCs w:val="28"/>
        </w:rPr>
      </w:pPr>
      <w:r>
        <w:rPr>
          <w:rFonts w:cs="Arial"/>
          <w:b/>
          <w:sz w:val="28"/>
          <w:szCs w:val="28"/>
        </w:rPr>
        <w:t>Finalised</w:t>
      </w:r>
      <w:r w:rsidR="00A06FD8" w:rsidRPr="00F3328B">
        <w:rPr>
          <w:rFonts w:cs="Arial"/>
          <w:b/>
          <w:sz w:val="28"/>
          <w:szCs w:val="28"/>
        </w:rPr>
        <w:t xml:space="preserve"> Priority Assessment List for the</w:t>
      </w:r>
      <w:r w:rsidR="003B299B">
        <w:rPr>
          <w:rFonts w:cs="Arial"/>
          <w:b/>
          <w:sz w:val="28"/>
          <w:szCs w:val="28"/>
        </w:rPr>
        <w:t xml:space="preserve"> National Heritage List for </w:t>
      </w:r>
      <w:r w:rsidR="00AD6F6F">
        <w:rPr>
          <w:rFonts w:cs="Arial"/>
          <w:b/>
          <w:sz w:val="28"/>
          <w:szCs w:val="28"/>
        </w:rPr>
        <w:t>202</w:t>
      </w:r>
      <w:r w:rsidR="00E442C4">
        <w:rPr>
          <w:rFonts w:cs="Arial"/>
          <w:b/>
          <w:sz w:val="28"/>
          <w:szCs w:val="28"/>
        </w:rPr>
        <w:t>2</w:t>
      </w:r>
      <w:r w:rsidR="00AD6F6F">
        <w:rPr>
          <w:rFonts w:cs="Arial"/>
          <w:b/>
          <w:sz w:val="28"/>
          <w:szCs w:val="28"/>
        </w:rPr>
        <w:t>–2</w:t>
      </w:r>
      <w:r w:rsidR="00E442C4">
        <w:rPr>
          <w:rFonts w:cs="Arial"/>
          <w:b/>
          <w:sz w:val="28"/>
          <w:szCs w:val="28"/>
        </w:rPr>
        <w:t>3</w:t>
      </w:r>
    </w:p>
    <w:tbl>
      <w:tblPr>
        <w:tblW w:w="1460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237"/>
        <w:gridCol w:w="1559"/>
        <w:gridCol w:w="1701"/>
        <w:gridCol w:w="3261"/>
      </w:tblGrid>
      <w:tr w:rsidR="00A06FD8" w:rsidRPr="00F3328B" w14:paraId="0DFC6A40" w14:textId="77777777" w:rsidTr="00722C1E">
        <w:trPr>
          <w:trHeight w:val="451"/>
        </w:trPr>
        <w:tc>
          <w:tcPr>
            <w:tcW w:w="1843" w:type="dxa"/>
            <w:shd w:val="clear" w:color="auto" w:fill="DAEEF3" w:themeFill="accent5" w:themeFillTint="33"/>
            <w:vAlign w:val="center"/>
          </w:tcPr>
          <w:p w14:paraId="042D5E79" w14:textId="77777777" w:rsidR="00A06FD8" w:rsidRPr="00F3328B" w:rsidRDefault="00A06FD8" w:rsidP="004274A8">
            <w:pPr>
              <w:pStyle w:val="Default"/>
              <w:spacing w:before="120" w:after="120"/>
              <w:rPr>
                <w:rFonts w:ascii="Arial" w:hAnsi="Arial" w:cs="Arial"/>
                <w:color w:val="auto"/>
                <w:sz w:val="22"/>
                <w:szCs w:val="22"/>
              </w:rPr>
            </w:pPr>
            <w:r w:rsidRPr="00F3328B">
              <w:rPr>
                <w:rFonts w:ascii="Arial" w:hAnsi="Arial" w:cs="Arial"/>
                <w:b/>
                <w:bCs/>
                <w:color w:val="auto"/>
                <w:sz w:val="22"/>
                <w:szCs w:val="22"/>
              </w:rPr>
              <w:t xml:space="preserve">Name of Place </w:t>
            </w:r>
          </w:p>
        </w:tc>
        <w:tc>
          <w:tcPr>
            <w:tcW w:w="6237" w:type="dxa"/>
            <w:shd w:val="clear" w:color="auto" w:fill="DAEEF3" w:themeFill="accent5" w:themeFillTint="33"/>
            <w:vAlign w:val="center"/>
          </w:tcPr>
          <w:p w14:paraId="5B8DF151" w14:textId="77777777" w:rsidR="00A06FD8" w:rsidRPr="00F3328B" w:rsidRDefault="00A06FD8" w:rsidP="004274A8">
            <w:pPr>
              <w:pStyle w:val="Default"/>
              <w:spacing w:before="120" w:after="120"/>
              <w:rPr>
                <w:rFonts w:ascii="Arial" w:hAnsi="Arial" w:cs="Arial"/>
                <w:color w:val="auto"/>
                <w:sz w:val="22"/>
                <w:szCs w:val="22"/>
              </w:rPr>
            </w:pPr>
            <w:r w:rsidRPr="00F3328B">
              <w:rPr>
                <w:rFonts w:ascii="Arial" w:hAnsi="Arial" w:cs="Arial"/>
                <w:b/>
                <w:bCs/>
                <w:color w:val="auto"/>
                <w:sz w:val="22"/>
                <w:szCs w:val="22"/>
              </w:rPr>
              <w:t xml:space="preserve">Description </w:t>
            </w:r>
          </w:p>
        </w:tc>
        <w:tc>
          <w:tcPr>
            <w:tcW w:w="1559" w:type="dxa"/>
            <w:shd w:val="clear" w:color="auto" w:fill="DAEEF3" w:themeFill="accent5" w:themeFillTint="33"/>
            <w:vAlign w:val="center"/>
          </w:tcPr>
          <w:p w14:paraId="6F6F9474" w14:textId="77777777" w:rsidR="00A06FD8" w:rsidRPr="00F3328B" w:rsidRDefault="00A06FD8" w:rsidP="004274A8">
            <w:pPr>
              <w:pStyle w:val="Default"/>
              <w:spacing w:before="120" w:after="120"/>
              <w:rPr>
                <w:rFonts w:ascii="Arial" w:hAnsi="Arial" w:cs="Arial"/>
                <w:color w:val="auto"/>
                <w:sz w:val="22"/>
                <w:szCs w:val="22"/>
              </w:rPr>
            </w:pPr>
            <w:r w:rsidRPr="00F3328B">
              <w:rPr>
                <w:rFonts w:ascii="Arial" w:hAnsi="Arial" w:cs="Arial"/>
                <w:b/>
                <w:bCs/>
                <w:color w:val="auto"/>
                <w:sz w:val="22"/>
                <w:szCs w:val="22"/>
              </w:rPr>
              <w:t xml:space="preserve">Assessment Completion Date </w:t>
            </w:r>
          </w:p>
        </w:tc>
        <w:tc>
          <w:tcPr>
            <w:tcW w:w="1701" w:type="dxa"/>
            <w:shd w:val="clear" w:color="auto" w:fill="DAEEF3" w:themeFill="accent5" w:themeFillTint="33"/>
            <w:vAlign w:val="center"/>
          </w:tcPr>
          <w:p w14:paraId="269F12CA" w14:textId="77777777" w:rsidR="00A06FD8" w:rsidRPr="00F3328B" w:rsidRDefault="00A06FD8" w:rsidP="004274A8">
            <w:pPr>
              <w:pStyle w:val="Default"/>
              <w:spacing w:before="120" w:after="120"/>
              <w:rPr>
                <w:rFonts w:ascii="Arial" w:hAnsi="Arial" w:cs="Arial"/>
                <w:color w:val="auto"/>
                <w:sz w:val="22"/>
                <w:szCs w:val="22"/>
              </w:rPr>
            </w:pPr>
            <w:r w:rsidRPr="00F3328B">
              <w:rPr>
                <w:rFonts w:ascii="Arial" w:hAnsi="Arial" w:cs="Arial"/>
                <w:b/>
                <w:bCs/>
                <w:color w:val="auto"/>
                <w:sz w:val="22"/>
                <w:szCs w:val="22"/>
              </w:rPr>
              <w:t xml:space="preserve">Main Classification </w:t>
            </w:r>
          </w:p>
        </w:tc>
        <w:tc>
          <w:tcPr>
            <w:tcW w:w="3261" w:type="dxa"/>
            <w:shd w:val="clear" w:color="auto" w:fill="DAEEF3" w:themeFill="accent5" w:themeFillTint="33"/>
            <w:vAlign w:val="center"/>
          </w:tcPr>
          <w:p w14:paraId="3FA0918B" w14:textId="2BD72EFA" w:rsidR="00A06FD8" w:rsidRPr="00F3328B" w:rsidRDefault="00A06FD8" w:rsidP="004274A8">
            <w:pPr>
              <w:pStyle w:val="Default"/>
              <w:spacing w:before="120" w:after="120"/>
              <w:rPr>
                <w:rFonts w:ascii="Arial" w:hAnsi="Arial" w:cs="Arial"/>
                <w:color w:val="auto"/>
                <w:sz w:val="22"/>
                <w:szCs w:val="22"/>
              </w:rPr>
            </w:pPr>
            <w:r w:rsidRPr="00F3328B">
              <w:rPr>
                <w:rFonts w:ascii="Arial" w:hAnsi="Arial" w:cs="Arial"/>
                <w:b/>
                <w:bCs/>
                <w:color w:val="auto"/>
                <w:sz w:val="22"/>
                <w:szCs w:val="22"/>
              </w:rPr>
              <w:t xml:space="preserve">Reasons for Inclusion </w:t>
            </w:r>
          </w:p>
        </w:tc>
      </w:tr>
      <w:tr w:rsidR="007D5DB2" w:rsidRPr="00C671D7" w14:paraId="04541E01" w14:textId="77777777" w:rsidTr="00722C1E">
        <w:trPr>
          <w:trHeight w:val="1984"/>
        </w:trPr>
        <w:tc>
          <w:tcPr>
            <w:tcW w:w="1843" w:type="dxa"/>
            <w:tcBorders>
              <w:top w:val="single" w:sz="4" w:space="0" w:color="auto"/>
              <w:left w:val="single" w:sz="4" w:space="0" w:color="auto"/>
              <w:bottom w:val="single" w:sz="4" w:space="0" w:color="auto"/>
              <w:right w:val="single" w:sz="4" w:space="0" w:color="auto"/>
            </w:tcBorders>
          </w:tcPr>
          <w:p w14:paraId="498BF147" w14:textId="0273FFA3" w:rsidR="007D5DB2" w:rsidRPr="003F7A45" w:rsidRDefault="00B53F79" w:rsidP="00AC436A">
            <w:pPr>
              <w:pStyle w:val="Default"/>
              <w:spacing w:before="120" w:after="120"/>
              <w:rPr>
                <w:rFonts w:asciiTheme="minorHAnsi" w:hAnsiTheme="minorHAnsi" w:cstheme="minorHAnsi"/>
                <w:sz w:val="22"/>
                <w:szCs w:val="22"/>
              </w:rPr>
            </w:pPr>
            <w:r>
              <w:rPr>
                <w:rFonts w:asciiTheme="minorHAnsi" w:hAnsiTheme="minorHAnsi" w:cstheme="minorHAnsi"/>
              </w:rPr>
              <w:t>North Pole Dome / Meentheena (WA)</w:t>
            </w:r>
          </w:p>
        </w:tc>
        <w:tc>
          <w:tcPr>
            <w:tcW w:w="6237" w:type="dxa"/>
            <w:tcBorders>
              <w:top w:val="single" w:sz="4" w:space="0" w:color="auto"/>
              <w:left w:val="single" w:sz="4" w:space="0" w:color="auto"/>
              <w:bottom w:val="single" w:sz="4" w:space="0" w:color="auto"/>
              <w:right w:val="single" w:sz="4" w:space="0" w:color="auto"/>
            </w:tcBorders>
          </w:tcPr>
          <w:p w14:paraId="18B3FC06" w14:textId="2CC7B691" w:rsidR="007D5DB2" w:rsidRPr="00B53F79" w:rsidRDefault="00B53F79" w:rsidP="00AC436A">
            <w:pPr>
              <w:pStyle w:val="Default"/>
              <w:spacing w:before="120" w:after="120"/>
              <w:rPr>
                <w:rFonts w:asciiTheme="minorHAnsi" w:hAnsiTheme="minorHAnsi" w:cstheme="minorHAnsi"/>
              </w:rPr>
            </w:pPr>
            <w:r>
              <w:rPr>
                <w:rFonts w:eastAsia="Times New Roman"/>
                <w:sz w:val="22"/>
                <w:szCs w:val="22"/>
              </w:rPr>
              <w:t>The North Pole Dome and Meentheena sites provide the best preserved, oldest and most complete record of early life on Earth. The North Pole Dome contains</w:t>
            </w:r>
            <w:r>
              <w:rPr>
                <w:rFonts w:eastAsia="Times New Roman"/>
                <w:sz w:val="20"/>
                <w:szCs w:val="20"/>
              </w:rPr>
              <w:t xml:space="preserve"> </w:t>
            </w:r>
            <w:r>
              <w:rPr>
                <w:rFonts w:eastAsia="Times New Roman"/>
                <w:sz w:val="22"/>
                <w:szCs w:val="22"/>
              </w:rPr>
              <w:t>some of the best preserved, oldest geology in Australia and provides evidence of life on Earth from 3.5 to 2.7 billion years ago. Meentheena is a world-best example of fossilised stromatolites, when oxygen was first released into the atmosphere allowing multicellular life to develop. These sites are being studied for clues of where to find life on other planets. In addition, early geological processes are visible including impact from meteorites, volcanism, and rifting.</w:t>
            </w:r>
          </w:p>
        </w:tc>
        <w:tc>
          <w:tcPr>
            <w:tcW w:w="1559" w:type="dxa"/>
            <w:tcBorders>
              <w:top w:val="single" w:sz="4" w:space="0" w:color="auto"/>
              <w:left w:val="single" w:sz="4" w:space="0" w:color="auto"/>
              <w:bottom w:val="single" w:sz="4" w:space="0" w:color="auto"/>
              <w:right w:val="single" w:sz="4" w:space="0" w:color="auto"/>
            </w:tcBorders>
          </w:tcPr>
          <w:p w14:paraId="4BD833BE" w14:textId="25FEB50D" w:rsidR="007D5DB2" w:rsidRPr="00514C1C" w:rsidRDefault="007D5DB2" w:rsidP="00AC436A">
            <w:pPr>
              <w:pStyle w:val="Default"/>
              <w:spacing w:before="120" w:after="120"/>
              <w:rPr>
                <w:rFonts w:asciiTheme="minorHAnsi" w:hAnsiTheme="minorHAnsi" w:cstheme="minorHAnsi"/>
                <w:color w:val="auto"/>
                <w:sz w:val="22"/>
                <w:szCs w:val="22"/>
              </w:rPr>
            </w:pPr>
            <w:r w:rsidRPr="00514C1C">
              <w:rPr>
                <w:rFonts w:asciiTheme="minorHAnsi" w:hAnsiTheme="minorHAnsi" w:cstheme="minorHAnsi"/>
                <w:color w:val="auto"/>
                <w:sz w:val="22"/>
                <w:szCs w:val="22"/>
              </w:rPr>
              <w:t>30 June 202</w:t>
            </w:r>
            <w:r w:rsidR="00FD44C0">
              <w:rPr>
                <w:rFonts w:asciiTheme="minorHAnsi" w:hAnsiTheme="minorHAnsi" w:cstheme="minorHAnsi"/>
                <w:color w:val="auto"/>
                <w:sz w:val="22"/>
                <w:szCs w:val="22"/>
              </w:rPr>
              <w:t>7</w:t>
            </w:r>
          </w:p>
        </w:tc>
        <w:tc>
          <w:tcPr>
            <w:tcW w:w="1701" w:type="dxa"/>
            <w:tcBorders>
              <w:top w:val="single" w:sz="4" w:space="0" w:color="auto"/>
              <w:left w:val="single" w:sz="4" w:space="0" w:color="auto"/>
              <w:bottom w:val="single" w:sz="4" w:space="0" w:color="auto"/>
              <w:right w:val="single" w:sz="4" w:space="0" w:color="auto"/>
            </w:tcBorders>
          </w:tcPr>
          <w:p w14:paraId="4045D764" w14:textId="77777777" w:rsidR="007D5DB2" w:rsidRPr="00514C1C" w:rsidRDefault="007D5DB2" w:rsidP="00AC436A">
            <w:pPr>
              <w:pStyle w:val="Default"/>
              <w:spacing w:before="120" w:after="120"/>
              <w:rPr>
                <w:rFonts w:asciiTheme="minorHAnsi" w:hAnsiTheme="minorHAnsi" w:cstheme="minorHAnsi"/>
                <w:color w:val="auto"/>
                <w:sz w:val="22"/>
                <w:szCs w:val="22"/>
              </w:rPr>
            </w:pPr>
            <w:r w:rsidRPr="00514C1C">
              <w:rPr>
                <w:rFonts w:asciiTheme="minorHAnsi" w:hAnsiTheme="minorHAnsi" w:cstheme="minorHAnsi"/>
                <w:color w:val="auto"/>
                <w:sz w:val="22"/>
                <w:szCs w:val="22"/>
              </w:rPr>
              <w:t>Historic</w:t>
            </w:r>
          </w:p>
        </w:tc>
        <w:tc>
          <w:tcPr>
            <w:tcW w:w="3261" w:type="dxa"/>
            <w:tcBorders>
              <w:top w:val="single" w:sz="4" w:space="0" w:color="auto"/>
              <w:left w:val="single" w:sz="4" w:space="0" w:color="auto"/>
              <w:bottom w:val="single" w:sz="4" w:space="0" w:color="auto"/>
              <w:right w:val="single" w:sz="4" w:space="0" w:color="auto"/>
            </w:tcBorders>
          </w:tcPr>
          <w:p w14:paraId="16E5A5DD" w14:textId="0A0EEE6E" w:rsidR="00B53F79" w:rsidRDefault="00B84B1A" w:rsidP="00B53F79">
            <w:pPr>
              <w:pStyle w:val="Default"/>
              <w:spacing w:before="120" w:after="120"/>
              <w:rPr>
                <w:rFonts w:asciiTheme="minorHAnsi" w:hAnsiTheme="minorHAnsi" w:cstheme="minorHAnsi"/>
                <w:sz w:val="22"/>
                <w:szCs w:val="22"/>
              </w:rPr>
            </w:pPr>
            <w:r>
              <w:rPr>
                <w:rFonts w:asciiTheme="minorHAnsi" w:hAnsiTheme="minorHAnsi" w:cstheme="minorHAnsi"/>
                <w:sz w:val="22"/>
                <w:szCs w:val="22"/>
              </w:rPr>
              <w:t>T</w:t>
            </w:r>
            <w:r w:rsidR="00B53F79">
              <w:rPr>
                <w:rFonts w:asciiTheme="minorHAnsi" w:hAnsiTheme="minorHAnsi" w:cstheme="minorHAnsi"/>
                <w:sz w:val="22"/>
                <w:szCs w:val="22"/>
              </w:rPr>
              <w:t>he place may meet one or more of the National Heritage criteria (s.324D).</w:t>
            </w:r>
          </w:p>
          <w:p w14:paraId="5264E939" w14:textId="2873EEF7" w:rsidR="007D5DB2" w:rsidRPr="00514C1C" w:rsidRDefault="00497B73" w:rsidP="00B53F79">
            <w:pPr>
              <w:pStyle w:val="Default"/>
              <w:spacing w:before="120" w:after="120"/>
              <w:rPr>
                <w:rFonts w:asciiTheme="minorHAnsi" w:hAnsiTheme="minorHAnsi" w:cstheme="minorHAnsi"/>
                <w:color w:val="auto"/>
                <w:sz w:val="22"/>
                <w:szCs w:val="22"/>
              </w:rPr>
            </w:pPr>
            <w:r>
              <w:rPr>
                <w:rFonts w:asciiTheme="minorHAnsi" w:hAnsiTheme="minorHAnsi" w:cstheme="minorHAnsi"/>
                <w:sz w:val="22"/>
                <w:szCs w:val="22"/>
              </w:rPr>
              <w:t>Further</w:t>
            </w:r>
            <w:r w:rsidR="00B53F79">
              <w:rPr>
                <w:rFonts w:asciiTheme="minorHAnsi" w:hAnsiTheme="minorHAnsi" w:cstheme="minorHAnsi"/>
                <w:sz w:val="22"/>
                <w:szCs w:val="22"/>
              </w:rPr>
              <w:t xml:space="preserve"> information and support were received </w:t>
            </w:r>
            <w:r w:rsidR="00B84B1A">
              <w:rPr>
                <w:rFonts w:asciiTheme="minorHAnsi" w:hAnsiTheme="minorHAnsi" w:cstheme="minorHAnsi"/>
                <w:sz w:val="22"/>
                <w:szCs w:val="22"/>
              </w:rPr>
              <w:t>following the Year 1 nomination</w:t>
            </w:r>
            <w:r w:rsidR="00237313">
              <w:rPr>
                <w:rFonts w:asciiTheme="minorHAnsi" w:hAnsiTheme="minorHAnsi" w:cstheme="minorHAnsi"/>
                <w:sz w:val="22"/>
                <w:szCs w:val="22"/>
              </w:rPr>
              <w:t xml:space="preserve"> </w:t>
            </w:r>
            <w:r w:rsidR="00B53F79">
              <w:rPr>
                <w:rFonts w:asciiTheme="minorHAnsi" w:hAnsiTheme="minorHAnsi" w:cstheme="minorHAnsi"/>
                <w:sz w:val="22"/>
                <w:szCs w:val="22"/>
              </w:rPr>
              <w:t xml:space="preserve">from relevant WA Government departments, the WA Premier and the nominator himself </w:t>
            </w:r>
            <w:r w:rsidR="00237313">
              <w:rPr>
                <w:rFonts w:asciiTheme="minorHAnsi" w:hAnsiTheme="minorHAnsi" w:cstheme="minorHAnsi"/>
                <w:sz w:val="22"/>
                <w:szCs w:val="22"/>
              </w:rPr>
              <w:t>which addressed is</w:t>
            </w:r>
            <w:r w:rsidR="001F5B40">
              <w:rPr>
                <w:rFonts w:asciiTheme="minorHAnsi" w:hAnsiTheme="minorHAnsi" w:cstheme="minorHAnsi"/>
                <w:sz w:val="22"/>
                <w:szCs w:val="22"/>
              </w:rPr>
              <w:t xml:space="preserve">sues in relation to </w:t>
            </w:r>
            <w:r w:rsidR="00722C1E">
              <w:rPr>
                <w:rFonts w:asciiTheme="minorHAnsi" w:hAnsiTheme="minorHAnsi" w:cstheme="minorHAnsi"/>
                <w:sz w:val="22"/>
                <w:szCs w:val="22"/>
              </w:rPr>
              <w:t>consultation and ownership.</w:t>
            </w:r>
          </w:p>
        </w:tc>
      </w:tr>
      <w:tr w:rsidR="0085526E" w14:paraId="4FF6A837" w14:textId="77777777" w:rsidTr="00722C1E">
        <w:tblPrEx>
          <w:tblLook w:val="04A0" w:firstRow="1" w:lastRow="0" w:firstColumn="1" w:lastColumn="0" w:noHBand="0" w:noVBand="1"/>
        </w:tblPrEx>
        <w:trPr>
          <w:trHeight w:val="2299"/>
        </w:trPr>
        <w:tc>
          <w:tcPr>
            <w:tcW w:w="1843" w:type="dxa"/>
            <w:tcBorders>
              <w:top w:val="single" w:sz="4" w:space="0" w:color="auto"/>
              <w:left w:val="single" w:sz="4" w:space="0" w:color="auto"/>
              <w:bottom w:val="single" w:sz="4" w:space="0" w:color="auto"/>
              <w:right w:val="single" w:sz="4" w:space="0" w:color="auto"/>
            </w:tcBorders>
            <w:hideMark/>
          </w:tcPr>
          <w:p w14:paraId="77ADBF3C" w14:textId="77777777" w:rsidR="0085526E" w:rsidRDefault="0085526E">
            <w:pPr>
              <w:pStyle w:val="Default"/>
              <w:spacing w:before="120" w:after="120"/>
              <w:rPr>
                <w:rFonts w:asciiTheme="minorHAnsi" w:hAnsiTheme="minorHAnsi" w:cstheme="minorHAnsi"/>
                <w:sz w:val="22"/>
                <w:szCs w:val="22"/>
              </w:rPr>
            </w:pPr>
            <w:proofErr w:type="spellStart"/>
            <w:r>
              <w:rPr>
                <w:rFonts w:asciiTheme="minorHAnsi" w:hAnsiTheme="minorHAnsi" w:cstheme="minorHAnsi"/>
                <w:sz w:val="22"/>
                <w:szCs w:val="22"/>
              </w:rPr>
              <w:t>Binthi</w:t>
            </w:r>
            <w:proofErr w:type="spellEnd"/>
            <w:r>
              <w:rPr>
                <w:rFonts w:asciiTheme="minorHAnsi" w:hAnsiTheme="minorHAnsi" w:cstheme="minorHAnsi"/>
                <w:sz w:val="22"/>
                <w:szCs w:val="22"/>
              </w:rPr>
              <w:t xml:space="preserve"> Warra Indigenous Heritage Places ‘Thaman’ and ‘Yirmbal’ (QLD)</w:t>
            </w:r>
          </w:p>
        </w:tc>
        <w:tc>
          <w:tcPr>
            <w:tcW w:w="6237" w:type="dxa"/>
            <w:tcBorders>
              <w:top w:val="single" w:sz="4" w:space="0" w:color="auto"/>
              <w:left w:val="single" w:sz="4" w:space="0" w:color="auto"/>
              <w:bottom w:val="single" w:sz="4" w:space="0" w:color="auto"/>
              <w:right w:val="single" w:sz="4" w:space="0" w:color="auto"/>
            </w:tcBorders>
            <w:hideMark/>
          </w:tcPr>
          <w:p w14:paraId="5F8E481F" w14:textId="77777777" w:rsidR="0085526E" w:rsidRDefault="0085526E">
            <w:pPr>
              <w:pStyle w:val="Default"/>
              <w:spacing w:before="120" w:after="120"/>
              <w:rPr>
                <w:rFonts w:asciiTheme="minorHAnsi" w:hAnsiTheme="minorHAnsi" w:cstheme="minorHAnsi"/>
                <w:color w:val="auto"/>
                <w:sz w:val="22"/>
                <w:szCs w:val="22"/>
              </w:rPr>
            </w:pPr>
            <w:r>
              <w:rPr>
                <w:rFonts w:eastAsia="Times New Roman"/>
                <w:sz w:val="22"/>
                <w:szCs w:val="22"/>
              </w:rPr>
              <w:t xml:space="preserve">Binthi Country is a dynamic cultural and natural landscape that demonstrates how Aboriginal and Torres Islander people adapt and modify their traditions, kin structures and practices to maintain their connection to country, culture and identity. Binthi country has importance as part of Indigenous tradition and creation beings and spirits, people and land and water. The unique cultural and natural landscape, and the rich tradition of Binthi Country’s undisturbed sacred and special sites, are exemplary at the National level. The natural features and landscapes have cultural significance as they intrinsically link people to place and enable cultural connections with country, including tangible and intangible cultural heritage, foreshores and coastal parabolic dunes, sand hills, and areas of biogeographical significance, such as natural wetlands, permanent and semi-permanent waterholes, </w:t>
            </w:r>
            <w:r>
              <w:rPr>
                <w:rFonts w:eastAsia="Times New Roman"/>
                <w:sz w:val="22"/>
                <w:szCs w:val="22"/>
              </w:rPr>
              <w:lastRenderedPageBreak/>
              <w:t>natural springs and particular types of native vegetation. There is a significant bora ground and marriage ceremony site near the sand dunes; the sand dunes are also associated with spirit beings and are the beginning of many traditional song lines and story lines. There are rare tropical dune systems with geological and geomorphological conservation values of international significance, wetlands, waterholes and dune lakes. There was a highly respected German missionary who helped to protect the people from genocide, language and culture loss. As a result, the Aboriginal people were forcibly moved during World War 2, as it was feared that they might cooperate with the Japanese.</w:t>
            </w:r>
          </w:p>
        </w:tc>
        <w:tc>
          <w:tcPr>
            <w:tcW w:w="1559" w:type="dxa"/>
            <w:tcBorders>
              <w:top w:val="single" w:sz="4" w:space="0" w:color="auto"/>
              <w:left w:val="single" w:sz="4" w:space="0" w:color="auto"/>
              <w:bottom w:val="single" w:sz="4" w:space="0" w:color="auto"/>
              <w:right w:val="single" w:sz="4" w:space="0" w:color="auto"/>
            </w:tcBorders>
            <w:hideMark/>
          </w:tcPr>
          <w:p w14:paraId="7071B9AE" w14:textId="77777777" w:rsidR="0085526E" w:rsidRDefault="0085526E">
            <w:pPr>
              <w:pStyle w:val="Default"/>
              <w:spacing w:before="12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30 June 2027</w:t>
            </w:r>
          </w:p>
        </w:tc>
        <w:tc>
          <w:tcPr>
            <w:tcW w:w="1701" w:type="dxa"/>
            <w:tcBorders>
              <w:top w:val="single" w:sz="4" w:space="0" w:color="auto"/>
              <w:left w:val="single" w:sz="4" w:space="0" w:color="auto"/>
              <w:bottom w:val="single" w:sz="4" w:space="0" w:color="auto"/>
              <w:right w:val="single" w:sz="4" w:space="0" w:color="auto"/>
            </w:tcBorders>
            <w:hideMark/>
          </w:tcPr>
          <w:p w14:paraId="55ED420B" w14:textId="77777777" w:rsidR="0085526E" w:rsidRDefault="0085526E">
            <w:pPr>
              <w:pStyle w:val="Default"/>
              <w:spacing w:before="120" w:after="120"/>
              <w:rPr>
                <w:rFonts w:asciiTheme="minorHAnsi" w:hAnsiTheme="minorHAnsi" w:cstheme="minorHAnsi"/>
                <w:color w:val="auto"/>
                <w:sz w:val="22"/>
                <w:szCs w:val="22"/>
              </w:rPr>
            </w:pPr>
            <w:r>
              <w:rPr>
                <w:rFonts w:asciiTheme="minorHAnsi" w:hAnsiTheme="minorHAnsi" w:cstheme="minorHAnsi"/>
                <w:color w:val="auto"/>
                <w:sz w:val="22"/>
                <w:szCs w:val="22"/>
              </w:rPr>
              <w:t>Indigenous / Natural</w:t>
            </w:r>
          </w:p>
        </w:tc>
        <w:tc>
          <w:tcPr>
            <w:tcW w:w="3261" w:type="dxa"/>
            <w:tcBorders>
              <w:top w:val="single" w:sz="4" w:space="0" w:color="auto"/>
              <w:left w:val="single" w:sz="4" w:space="0" w:color="auto"/>
              <w:bottom w:val="single" w:sz="4" w:space="0" w:color="auto"/>
              <w:right w:val="single" w:sz="4" w:space="0" w:color="auto"/>
            </w:tcBorders>
            <w:hideMark/>
          </w:tcPr>
          <w:p w14:paraId="0A0B8753" w14:textId="61F69314" w:rsidR="0085526E" w:rsidRDefault="00722C1E">
            <w:pPr>
              <w:pStyle w:val="Default"/>
              <w:spacing w:before="120" w:after="120"/>
              <w:rPr>
                <w:rFonts w:asciiTheme="minorHAnsi" w:hAnsiTheme="minorHAnsi" w:cstheme="minorHAnsi"/>
                <w:sz w:val="22"/>
                <w:szCs w:val="22"/>
              </w:rPr>
            </w:pPr>
            <w:r>
              <w:rPr>
                <w:rFonts w:asciiTheme="minorHAnsi" w:hAnsiTheme="minorHAnsi" w:cstheme="minorHAnsi"/>
                <w:sz w:val="22"/>
                <w:szCs w:val="22"/>
              </w:rPr>
              <w:t>The</w:t>
            </w:r>
            <w:r w:rsidR="0085526E">
              <w:rPr>
                <w:rFonts w:asciiTheme="minorHAnsi" w:hAnsiTheme="minorHAnsi" w:cstheme="minorHAnsi"/>
                <w:sz w:val="22"/>
                <w:szCs w:val="22"/>
              </w:rPr>
              <w:t xml:space="preserve"> place may meet one or more of the National Heritage criteria (s.324D).</w:t>
            </w:r>
          </w:p>
          <w:p w14:paraId="77534122" w14:textId="6551DE31" w:rsidR="0085526E" w:rsidRDefault="00771F02">
            <w:pPr>
              <w:pStyle w:val="Default"/>
              <w:spacing w:before="120" w:after="120"/>
              <w:rPr>
                <w:rFonts w:asciiTheme="minorHAnsi" w:hAnsiTheme="minorHAnsi" w:cstheme="minorHAnsi"/>
                <w:color w:val="auto"/>
                <w:sz w:val="22"/>
                <w:szCs w:val="22"/>
              </w:rPr>
            </w:pPr>
            <w:r>
              <w:rPr>
                <w:rFonts w:asciiTheme="minorHAnsi" w:hAnsiTheme="minorHAnsi" w:cstheme="minorHAnsi"/>
                <w:sz w:val="22"/>
                <w:szCs w:val="22"/>
              </w:rPr>
              <w:t>Further</w:t>
            </w:r>
            <w:r w:rsidR="0085526E">
              <w:rPr>
                <w:rFonts w:asciiTheme="minorHAnsi" w:hAnsiTheme="minorHAnsi" w:cstheme="minorHAnsi"/>
                <w:sz w:val="22"/>
                <w:szCs w:val="22"/>
              </w:rPr>
              <w:t xml:space="preserve"> information </w:t>
            </w:r>
            <w:r w:rsidR="00497B73">
              <w:rPr>
                <w:rFonts w:asciiTheme="minorHAnsi" w:hAnsiTheme="minorHAnsi" w:cstheme="minorHAnsi"/>
                <w:sz w:val="22"/>
                <w:szCs w:val="22"/>
              </w:rPr>
              <w:t xml:space="preserve">and support </w:t>
            </w:r>
            <w:r w:rsidR="006D16BA">
              <w:rPr>
                <w:rFonts w:asciiTheme="minorHAnsi" w:hAnsiTheme="minorHAnsi" w:cstheme="minorHAnsi"/>
                <w:sz w:val="22"/>
                <w:szCs w:val="22"/>
              </w:rPr>
              <w:t>were</w:t>
            </w:r>
            <w:r w:rsidR="0085526E">
              <w:rPr>
                <w:rFonts w:asciiTheme="minorHAnsi" w:hAnsiTheme="minorHAnsi" w:cstheme="minorHAnsi"/>
                <w:sz w:val="22"/>
                <w:szCs w:val="22"/>
              </w:rPr>
              <w:t xml:space="preserve"> received including </w:t>
            </w:r>
            <w:r w:rsidR="00497B73">
              <w:rPr>
                <w:rFonts w:asciiTheme="minorHAnsi" w:hAnsiTheme="minorHAnsi" w:cstheme="minorHAnsi"/>
                <w:sz w:val="22"/>
                <w:szCs w:val="22"/>
              </w:rPr>
              <w:t>additional</w:t>
            </w:r>
            <w:r w:rsidR="0085526E">
              <w:rPr>
                <w:rFonts w:asciiTheme="minorHAnsi" w:hAnsiTheme="minorHAnsi" w:cstheme="minorHAnsi"/>
                <w:sz w:val="22"/>
                <w:szCs w:val="22"/>
              </w:rPr>
              <w:t xml:space="preserve"> mapping and evidence of key stakeholder support. It is a Traditional Owner-led nomination with strong community support.</w:t>
            </w:r>
          </w:p>
        </w:tc>
      </w:tr>
    </w:tbl>
    <w:p w14:paraId="07BDCB1E" w14:textId="77777777" w:rsidR="00BB25C0" w:rsidRPr="00BB25C0" w:rsidRDefault="00BB25C0" w:rsidP="003D64D1"/>
    <w:sectPr w:rsidR="00BB25C0" w:rsidRPr="00BB25C0" w:rsidSect="004274A8">
      <w:headerReference w:type="even" r:id="rId12"/>
      <w:footerReference w:type="default" r:id="rId13"/>
      <w:pgSz w:w="16838" w:h="11906" w:orient="landscape"/>
      <w:pgMar w:top="709" w:right="1387" w:bottom="568" w:left="567"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A2B9" w14:textId="77777777" w:rsidR="00017F0D" w:rsidRDefault="00017F0D">
      <w:pPr>
        <w:spacing w:after="0" w:line="240" w:lineRule="auto"/>
      </w:pPr>
      <w:r>
        <w:separator/>
      </w:r>
    </w:p>
  </w:endnote>
  <w:endnote w:type="continuationSeparator" w:id="0">
    <w:p w14:paraId="5228C703" w14:textId="77777777" w:rsidR="00017F0D" w:rsidRDefault="0001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954024"/>
      <w:docPartObj>
        <w:docPartGallery w:val="Page Numbers (Bottom of Page)"/>
        <w:docPartUnique/>
      </w:docPartObj>
    </w:sdtPr>
    <w:sdtEndPr/>
    <w:sdtContent>
      <w:p w14:paraId="07BDCB20" w14:textId="77777777" w:rsidR="006D1A83" w:rsidRDefault="00A06FD8">
        <w:pPr>
          <w:pStyle w:val="Footer"/>
          <w:jc w:val="center"/>
        </w:pPr>
        <w:r>
          <w:fldChar w:fldCharType="begin"/>
        </w:r>
        <w:r>
          <w:instrText xml:space="preserve"> PAGE   \* MERGEFORMAT </w:instrText>
        </w:r>
        <w:r>
          <w:fldChar w:fldCharType="separate"/>
        </w:r>
        <w:r w:rsidR="003B299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D5B7" w14:textId="77777777" w:rsidR="00017F0D" w:rsidRDefault="00017F0D">
      <w:pPr>
        <w:spacing w:after="0" w:line="240" w:lineRule="auto"/>
      </w:pPr>
      <w:r>
        <w:separator/>
      </w:r>
    </w:p>
  </w:footnote>
  <w:footnote w:type="continuationSeparator" w:id="0">
    <w:p w14:paraId="10E103CF" w14:textId="77777777" w:rsidR="00017F0D" w:rsidRDefault="00017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CB1F" w14:textId="42E659CC" w:rsidR="006D1A83" w:rsidRDefault="00A06FD8" w:rsidP="00E45765">
    <w:pPr>
      <w:pStyle w:val="Classification"/>
    </w:pPr>
    <w:r>
      <w:fldChar w:fldCharType="begin"/>
    </w:r>
    <w:r w:rsidR="00D528A3">
      <w:instrText xml:space="preserve"> DOCPROPERTY SecurityClassification \* MERGEFORMAT </w:instrText>
    </w:r>
    <w:r>
      <w:fldChar w:fldCharType="separate"/>
    </w:r>
    <w:r w:rsidR="00837EE2" w:rsidRPr="00837EE2">
      <w:rPr>
        <w:b/>
        <w:bCs/>
        <w:lang w:val="en-US"/>
      </w:rPr>
      <w:t xml:space="preserve">UNCLASSIFIED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1FE859B8">
      <w:start w:val="1"/>
      <w:numFmt w:val="decimal"/>
      <w:lvlText w:val="%1."/>
      <w:lvlJc w:val="left"/>
      <w:pPr>
        <w:ind w:left="720" w:hanging="360"/>
      </w:pPr>
      <w:rPr>
        <w:rFonts w:hint="default"/>
      </w:rPr>
    </w:lvl>
    <w:lvl w:ilvl="1" w:tplc="5FFEEB48" w:tentative="1">
      <w:start w:val="1"/>
      <w:numFmt w:val="lowerLetter"/>
      <w:lvlText w:val="%2."/>
      <w:lvlJc w:val="left"/>
      <w:pPr>
        <w:ind w:left="1440" w:hanging="360"/>
      </w:pPr>
      <w:rPr>
        <w:rFonts w:hint="default"/>
      </w:rPr>
    </w:lvl>
    <w:lvl w:ilvl="2" w:tplc="CB786C1E">
      <w:start w:val="1"/>
      <w:numFmt w:val="lowerRoman"/>
      <w:lvlText w:val="%3."/>
      <w:lvlJc w:val="right"/>
      <w:pPr>
        <w:ind w:left="2160" w:hanging="180"/>
      </w:pPr>
      <w:rPr>
        <w:rFonts w:hint="default"/>
      </w:rPr>
    </w:lvl>
    <w:lvl w:ilvl="3" w:tplc="39E69846">
      <w:start w:val="1"/>
      <w:numFmt w:val="decimal"/>
      <w:lvlText w:val="%4."/>
      <w:lvlJc w:val="left"/>
      <w:pPr>
        <w:ind w:left="2880" w:hanging="360"/>
      </w:pPr>
      <w:rPr>
        <w:rFonts w:hint="default"/>
      </w:rPr>
    </w:lvl>
    <w:lvl w:ilvl="4" w:tplc="268E7448" w:tentative="1">
      <w:start w:val="1"/>
      <w:numFmt w:val="lowerLetter"/>
      <w:lvlText w:val="%5."/>
      <w:lvlJc w:val="left"/>
      <w:pPr>
        <w:ind w:left="3600" w:hanging="360"/>
      </w:pPr>
      <w:rPr>
        <w:rFonts w:hint="default"/>
      </w:rPr>
    </w:lvl>
    <w:lvl w:ilvl="5" w:tplc="7EC83280" w:tentative="1">
      <w:start w:val="1"/>
      <w:numFmt w:val="lowerRoman"/>
      <w:lvlText w:val="%6."/>
      <w:lvlJc w:val="right"/>
      <w:pPr>
        <w:ind w:left="4320" w:hanging="180"/>
      </w:pPr>
      <w:rPr>
        <w:rFonts w:hint="default"/>
      </w:rPr>
    </w:lvl>
    <w:lvl w:ilvl="6" w:tplc="A11ADE04" w:tentative="1">
      <w:start w:val="1"/>
      <w:numFmt w:val="decimal"/>
      <w:lvlText w:val="%7."/>
      <w:lvlJc w:val="left"/>
      <w:pPr>
        <w:ind w:left="5040" w:hanging="360"/>
      </w:pPr>
      <w:rPr>
        <w:rFonts w:hint="default"/>
      </w:rPr>
    </w:lvl>
    <w:lvl w:ilvl="7" w:tplc="FD32EAD4" w:tentative="1">
      <w:start w:val="1"/>
      <w:numFmt w:val="lowerLetter"/>
      <w:lvlText w:val="%8."/>
      <w:lvlJc w:val="left"/>
      <w:pPr>
        <w:ind w:left="5760" w:hanging="360"/>
      </w:pPr>
      <w:rPr>
        <w:rFonts w:hint="default"/>
      </w:rPr>
    </w:lvl>
    <w:lvl w:ilvl="8" w:tplc="845A1164"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10001ED0">
      <w:start w:val="1"/>
      <w:numFmt w:val="decimal"/>
      <w:lvlText w:val="%1."/>
      <w:lvlJc w:val="left"/>
      <w:pPr>
        <w:ind w:left="720" w:hanging="360"/>
      </w:pPr>
    </w:lvl>
    <w:lvl w:ilvl="1" w:tplc="762E5830" w:tentative="1">
      <w:start w:val="1"/>
      <w:numFmt w:val="lowerLetter"/>
      <w:lvlText w:val="%2."/>
      <w:lvlJc w:val="left"/>
      <w:pPr>
        <w:ind w:left="1440" w:hanging="360"/>
      </w:pPr>
    </w:lvl>
    <w:lvl w:ilvl="2" w:tplc="8722CE28" w:tentative="1">
      <w:start w:val="1"/>
      <w:numFmt w:val="lowerRoman"/>
      <w:lvlText w:val="%3."/>
      <w:lvlJc w:val="right"/>
      <w:pPr>
        <w:ind w:left="2160" w:hanging="180"/>
      </w:pPr>
    </w:lvl>
    <w:lvl w:ilvl="3" w:tplc="58C0156A" w:tentative="1">
      <w:start w:val="1"/>
      <w:numFmt w:val="decimal"/>
      <w:lvlText w:val="%4."/>
      <w:lvlJc w:val="left"/>
      <w:pPr>
        <w:ind w:left="2880" w:hanging="360"/>
      </w:pPr>
    </w:lvl>
    <w:lvl w:ilvl="4" w:tplc="F392DF40" w:tentative="1">
      <w:start w:val="1"/>
      <w:numFmt w:val="lowerLetter"/>
      <w:lvlText w:val="%5."/>
      <w:lvlJc w:val="left"/>
      <w:pPr>
        <w:ind w:left="3600" w:hanging="360"/>
      </w:pPr>
    </w:lvl>
    <w:lvl w:ilvl="5" w:tplc="3D9CDB22" w:tentative="1">
      <w:start w:val="1"/>
      <w:numFmt w:val="lowerRoman"/>
      <w:lvlText w:val="%6."/>
      <w:lvlJc w:val="right"/>
      <w:pPr>
        <w:ind w:left="4320" w:hanging="180"/>
      </w:pPr>
    </w:lvl>
    <w:lvl w:ilvl="6" w:tplc="4CEEAFEC" w:tentative="1">
      <w:start w:val="1"/>
      <w:numFmt w:val="decimal"/>
      <w:lvlText w:val="%7."/>
      <w:lvlJc w:val="left"/>
      <w:pPr>
        <w:ind w:left="5040" w:hanging="360"/>
      </w:pPr>
    </w:lvl>
    <w:lvl w:ilvl="7" w:tplc="687E2830" w:tentative="1">
      <w:start w:val="1"/>
      <w:numFmt w:val="lowerLetter"/>
      <w:lvlText w:val="%8."/>
      <w:lvlJc w:val="left"/>
      <w:pPr>
        <w:ind w:left="5760" w:hanging="360"/>
      </w:pPr>
    </w:lvl>
    <w:lvl w:ilvl="8" w:tplc="307A1BA2"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EF8A01D4">
      <w:start w:val="1"/>
      <w:numFmt w:val="bullet"/>
      <w:lvlText w:val=""/>
      <w:lvlJc w:val="left"/>
      <w:pPr>
        <w:ind w:left="720" w:hanging="360"/>
      </w:pPr>
      <w:rPr>
        <w:rFonts w:ascii="Symbol" w:hAnsi="Symbol" w:hint="default"/>
      </w:rPr>
    </w:lvl>
    <w:lvl w:ilvl="1" w:tplc="784EB4FC">
      <w:start w:val="1"/>
      <w:numFmt w:val="bullet"/>
      <w:lvlText w:val="o"/>
      <w:lvlJc w:val="left"/>
      <w:pPr>
        <w:ind w:left="1440" w:hanging="360"/>
      </w:pPr>
      <w:rPr>
        <w:rFonts w:ascii="Courier New" w:hAnsi="Courier New" w:cs="Courier New" w:hint="default"/>
      </w:rPr>
    </w:lvl>
    <w:lvl w:ilvl="2" w:tplc="99DE8504" w:tentative="1">
      <w:start w:val="1"/>
      <w:numFmt w:val="bullet"/>
      <w:lvlText w:val=""/>
      <w:lvlJc w:val="left"/>
      <w:pPr>
        <w:ind w:left="2160" w:hanging="360"/>
      </w:pPr>
      <w:rPr>
        <w:rFonts w:ascii="Wingdings" w:hAnsi="Wingdings" w:hint="default"/>
      </w:rPr>
    </w:lvl>
    <w:lvl w:ilvl="3" w:tplc="7716F4D4" w:tentative="1">
      <w:start w:val="1"/>
      <w:numFmt w:val="bullet"/>
      <w:lvlText w:val=""/>
      <w:lvlJc w:val="left"/>
      <w:pPr>
        <w:ind w:left="2880" w:hanging="360"/>
      </w:pPr>
      <w:rPr>
        <w:rFonts w:ascii="Symbol" w:hAnsi="Symbol" w:hint="default"/>
      </w:rPr>
    </w:lvl>
    <w:lvl w:ilvl="4" w:tplc="F4422D14" w:tentative="1">
      <w:start w:val="1"/>
      <w:numFmt w:val="bullet"/>
      <w:lvlText w:val="o"/>
      <w:lvlJc w:val="left"/>
      <w:pPr>
        <w:ind w:left="3600" w:hanging="360"/>
      </w:pPr>
      <w:rPr>
        <w:rFonts w:ascii="Courier New" w:hAnsi="Courier New" w:cs="Courier New" w:hint="default"/>
      </w:rPr>
    </w:lvl>
    <w:lvl w:ilvl="5" w:tplc="CF2451B6" w:tentative="1">
      <w:start w:val="1"/>
      <w:numFmt w:val="bullet"/>
      <w:lvlText w:val=""/>
      <w:lvlJc w:val="left"/>
      <w:pPr>
        <w:ind w:left="4320" w:hanging="360"/>
      </w:pPr>
      <w:rPr>
        <w:rFonts w:ascii="Wingdings" w:hAnsi="Wingdings" w:hint="default"/>
      </w:rPr>
    </w:lvl>
    <w:lvl w:ilvl="6" w:tplc="09F689E2" w:tentative="1">
      <w:start w:val="1"/>
      <w:numFmt w:val="bullet"/>
      <w:lvlText w:val=""/>
      <w:lvlJc w:val="left"/>
      <w:pPr>
        <w:ind w:left="5040" w:hanging="360"/>
      </w:pPr>
      <w:rPr>
        <w:rFonts w:ascii="Symbol" w:hAnsi="Symbol" w:hint="default"/>
      </w:rPr>
    </w:lvl>
    <w:lvl w:ilvl="7" w:tplc="079A2394" w:tentative="1">
      <w:start w:val="1"/>
      <w:numFmt w:val="bullet"/>
      <w:lvlText w:val="o"/>
      <w:lvlJc w:val="left"/>
      <w:pPr>
        <w:ind w:left="5760" w:hanging="360"/>
      </w:pPr>
      <w:rPr>
        <w:rFonts w:ascii="Courier New" w:hAnsi="Courier New" w:cs="Courier New" w:hint="default"/>
      </w:rPr>
    </w:lvl>
    <w:lvl w:ilvl="8" w:tplc="4D80A22C"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ED9105B"/>
    <w:multiLevelType w:val="hybridMultilevel"/>
    <w:tmpl w:val="A8FAEAC6"/>
    <w:lvl w:ilvl="0" w:tplc="3FB0D82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F745BC2"/>
    <w:multiLevelType w:val="multilevel"/>
    <w:tmpl w:val="E5E89F92"/>
    <w:numStyleLink w:val="BulletList"/>
  </w:abstractNum>
  <w:abstractNum w:abstractNumId="20" w15:restartNumberingAfterBreak="0">
    <w:nsid w:val="29253B4A"/>
    <w:multiLevelType w:val="multilevel"/>
    <w:tmpl w:val="E898CC72"/>
    <w:numStyleLink w:val="KeyPoints"/>
  </w:abstractNum>
  <w:abstractNum w:abstractNumId="21" w15:restartNumberingAfterBreak="0">
    <w:nsid w:val="2C1B4F6C"/>
    <w:multiLevelType w:val="multilevel"/>
    <w:tmpl w:val="E898CC72"/>
    <w:numStyleLink w:val="KeyPoints"/>
  </w:abstractNum>
  <w:abstractNum w:abstractNumId="22"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816F9C"/>
    <w:multiLevelType w:val="multilevel"/>
    <w:tmpl w:val="E5E89F92"/>
    <w:numStyleLink w:val="BulletList"/>
  </w:abstractNum>
  <w:abstractNum w:abstractNumId="26" w15:restartNumberingAfterBreak="0">
    <w:nsid w:val="3B351B82"/>
    <w:multiLevelType w:val="multilevel"/>
    <w:tmpl w:val="E5E89F92"/>
    <w:numStyleLink w:val="BulletList"/>
  </w:abstractNum>
  <w:abstractNum w:abstractNumId="27" w15:restartNumberingAfterBreak="0">
    <w:nsid w:val="48B871CF"/>
    <w:multiLevelType w:val="multilevel"/>
    <w:tmpl w:val="E5E89F92"/>
    <w:numStyleLink w:val="BulletList"/>
  </w:abstractNum>
  <w:abstractNum w:abstractNumId="28" w15:restartNumberingAfterBreak="0">
    <w:nsid w:val="49016841"/>
    <w:multiLevelType w:val="multilevel"/>
    <w:tmpl w:val="E5E89F92"/>
    <w:numStyleLink w:val="BulletList"/>
  </w:abstractNum>
  <w:abstractNum w:abstractNumId="29" w15:restartNumberingAfterBreak="0">
    <w:nsid w:val="51A44175"/>
    <w:multiLevelType w:val="multilevel"/>
    <w:tmpl w:val="E5E89F92"/>
    <w:numStyleLink w:val="BulletList"/>
  </w:abstractNum>
  <w:abstractNum w:abstractNumId="30" w15:restartNumberingAfterBreak="0">
    <w:nsid w:val="59683F9E"/>
    <w:multiLevelType w:val="hybridMultilevel"/>
    <w:tmpl w:val="AA84FFF6"/>
    <w:lvl w:ilvl="0" w:tplc="9528C4C2">
      <w:start w:val="1"/>
      <w:numFmt w:val="decimal"/>
      <w:lvlText w:val="%1."/>
      <w:lvlJc w:val="left"/>
      <w:pPr>
        <w:ind w:left="720" w:hanging="360"/>
      </w:pPr>
    </w:lvl>
    <w:lvl w:ilvl="1" w:tplc="EEEC9862" w:tentative="1">
      <w:start w:val="1"/>
      <w:numFmt w:val="lowerLetter"/>
      <w:lvlText w:val="%2."/>
      <w:lvlJc w:val="left"/>
      <w:pPr>
        <w:ind w:left="1440" w:hanging="360"/>
      </w:pPr>
    </w:lvl>
    <w:lvl w:ilvl="2" w:tplc="7CBA754E" w:tentative="1">
      <w:start w:val="1"/>
      <w:numFmt w:val="lowerRoman"/>
      <w:lvlText w:val="%3."/>
      <w:lvlJc w:val="right"/>
      <w:pPr>
        <w:ind w:left="2160" w:hanging="180"/>
      </w:pPr>
    </w:lvl>
    <w:lvl w:ilvl="3" w:tplc="D6B436C0" w:tentative="1">
      <w:start w:val="1"/>
      <w:numFmt w:val="decimal"/>
      <w:lvlText w:val="%4."/>
      <w:lvlJc w:val="left"/>
      <w:pPr>
        <w:ind w:left="2880" w:hanging="360"/>
      </w:pPr>
    </w:lvl>
    <w:lvl w:ilvl="4" w:tplc="ED6E3A44" w:tentative="1">
      <w:start w:val="1"/>
      <w:numFmt w:val="lowerLetter"/>
      <w:lvlText w:val="%5."/>
      <w:lvlJc w:val="left"/>
      <w:pPr>
        <w:ind w:left="3600" w:hanging="360"/>
      </w:pPr>
    </w:lvl>
    <w:lvl w:ilvl="5" w:tplc="BEDEE7EC" w:tentative="1">
      <w:start w:val="1"/>
      <w:numFmt w:val="lowerRoman"/>
      <w:lvlText w:val="%6."/>
      <w:lvlJc w:val="right"/>
      <w:pPr>
        <w:ind w:left="4320" w:hanging="180"/>
      </w:pPr>
    </w:lvl>
    <w:lvl w:ilvl="6" w:tplc="F6F6C15A" w:tentative="1">
      <w:start w:val="1"/>
      <w:numFmt w:val="decimal"/>
      <w:lvlText w:val="%7."/>
      <w:lvlJc w:val="left"/>
      <w:pPr>
        <w:ind w:left="5040" w:hanging="360"/>
      </w:pPr>
    </w:lvl>
    <w:lvl w:ilvl="7" w:tplc="4F4ECE92" w:tentative="1">
      <w:start w:val="1"/>
      <w:numFmt w:val="lowerLetter"/>
      <w:lvlText w:val="%8."/>
      <w:lvlJc w:val="left"/>
      <w:pPr>
        <w:ind w:left="5760" w:hanging="360"/>
      </w:pPr>
    </w:lvl>
    <w:lvl w:ilvl="8" w:tplc="490CA828" w:tentative="1">
      <w:start w:val="1"/>
      <w:numFmt w:val="lowerRoman"/>
      <w:lvlText w:val="%9."/>
      <w:lvlJc w:val="right"/>
      <w:pPr>
        <w:ind w:left="6480" w:hanging="180"/>
      </w:pPr>
    </w:lvl>
  </w:abstractNum>
  <w:abstractNum w:abstractNumId="31" w15:restartNumberingAfterBreak="0">
    <w:nsid w:val="65456429"/>
    <w:multiLevelType w:val="multilevel"/>
    <w:tmpl w:val="E898CC72"/>
    <w:numStyleLink w:val="KeyPoints"/>
  </w:abstractNum>
  <w:abstractNum w:abstractNumId="32" w15:restartNumberingAfterBreak="0">
    <w:nsid w:val="672E0C2A"/>
    <w:multiLevelType w:val="multilevel"/>
    <w:tmpl w:val="E5E89F92"/>
    <w:numStyleLink w:val="BulletList"/>
  </w:abstractNum>
  <w:abstractNum w:abstractNumId="33"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9B0C83DE">
      <w:start w:val="1"/>
      <w:numFmt w:val="decimal"/>
      <w:lvlText w:val="%1."/>
      <w:lvlJc w:val="left"/>
      <w:pPr>
        <w:ind w:left="720" w:hanging="360"/>
      </w:pPr>
    </w:lvl>
    <w:lvl w:ilvl="1" w:tplc="46DCD91C">
      <w:start w:val="1"/>
      <w:numFmt w:val="lowerLetter"/>
      <w:lvlText w:val="%2."/>
      <w:lvlJc w:val="left"/>
      <w:pPr>
        <w:ind w:left="1440" w:hanging="360"/>
      </w:pPr>
    </w:lvl>
    <w:lvl w:ilvl="2" w:tplc="8DA0DC22">
      <w:start w:val="1"/>
      <w:numFmt w:val="lowerRoman"/>
      <w:lvlText w:val="%3."/>
      <w:lvlJc w:val="right"/>
      <w:pPr>
        <w:ind w:left="2160" w:hanging="180"/>
      </w:pPr>
    </w:lvl>
    <w:lvl w:ilvl="3" w:tplc="8A52E52A" w:tentative="1">
      <w:start w:val="1"/>
      <w:numFmt w:val="decimal"/>
      <w:lvlText w:val="%4."/>
      <w:lvlJc w:val="left"/>
      <w:pPr>
        <w:ind w:left="2880" w:hanging="360"/>
      </w:pPr>
    </w:lvl>
    <w:lvl w:ilvl="4" w:tplc="4232C7B2" w:tentative="1">
      <w:start w:val="1"/>
      <w:numFmt w:val="lowerLetter"/>
      <w:lvlText w:val="%5."/>
      <w:lvlJc w:val="left"/>
      <w:pPr>
        <w:ind w:left="3600" w:hanging="360"/>
      </w:pPr>
    </w:lvl>
    <w:lvl w:ilvl="5" w:tplc="703E7D8A" w:tentative="1">
      <w:start w:val="1"/>
      <w:numFmt w:val="lowerRoman"/>
      <w:lvlText w:val="%6."/>
      <w:lvlJc w:val="right"/>
      <w:pPr>
        <w:ind w:left="4320" w:hanging="180"/>
      </w:pPr>
    </w:lvl>
    <w:lvl w:ilvl="6" w:tplc="9AFAFA36" w:tentative="1">
      <w:start w:val="1"/>
      <w:numFmt w:val="decimal"/>
      <w:lvlText w:val="%7."/>
      <w:lvlJc w:val="left"/>
      <w:pPr>
        <w:ind w:left="5040" w:hanging="360"/>
      </w:pPr>
    </w:lvl>
    <w:lvl w:ilvl="7" w:tplc="96FE1E78" w:tentative="1">
      <w:start w:val="1"/>
      <w:numFmt w:val="lowerLetter"/>
      <w:lvlText w:val="%8."/>
      <w:lvlJc w:val="left"/>
      <w:pPr>
        <w:ind w:left="5760" w:hanging="360"/>
      </w:pPr>
    </w:lvl>
    <w:lvl w:ilvl="8" w:tplc="5FE66ED6"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440CF970">
      <w:start w:val="1"/>
      <w:numFmt w:val="bullet"/>
      <w:lvlText w:val=""/>
      <w:lvlJc w:val="left"/>
      <w:pPr>
        <w:ind w:left="720" w:hanging="360"/>
      </w:pPr>
      <w:rPr>
        <w:rFonts w:ascii="Symbol" w:hAnsi="Symbol" w:hint="default"/>
      </w:rPr>
    </w:lvl>
    <w:lvl w:ilvl="1" w:tplc="D714D096">
      <w:start w:val="1"/>
      <w:numFmt w:val="bullet"/>
      <w:lvlText w:val="o"/>
      <w:lvlJc w:val="left"/>
      <w:pPr>
        <w:ind w:left="1440" w:hanging="360"/>
      </w:pPr>
      <w:rPr>
        <w:rFonts w:ascii="Courier New" w:hAnsi="Courier New" w:cs="Courier New" w:hint="default"/>
      </w:rPr>
    </w:lvl>
    <w:lvl w:ilvl="2" w:tplc="87DC83CE">
      <w:start w:val="1"/>
      <w:numFmt w:val="bullet"/>
      <w:lvlText w:val=""/>
      <w:lvlJc w:val="left"/>
      <w:pPr>
        <w:ind w:left="2160" w:hanging="360"/>
      </w:pPr>
      <w:rPr>
        <w:rFonts w:ascii="Wingdings" w:hAnsi="Wingdings" w:hint="default"/>
      </w:rPr>
    </w:lvl>
    <w:lvl w:ilvl="3" w:tplc="F1140BA8" w:tentative="1">
      <w:start w:val="1"/>
      <w:numFmt w:val="bullet"/>
      <w:lvlText w:val=""/>
      <w:lvlJc w:val="left"/>
      <w:pPr>
        <w:ind w:left="2880" w:hanging="360"/>
      </w:pPr>
      <w:rPr>
        <w:rFonts w:ascii="Symbol" w:hAnsi="Symbol" w:hint="default"/>
      </w:rPr>
    </w:lvl>
    <w:lvl w:ilvl="4" w:tplc="6E121110" w:tentative="1">
      <w:start w:val="1"/>
      <w:numFmt w:val="bullet"/>
      <w:lvlText w:val="o"/>
      <w:lvlJc w:val="left"/>
      <w:pPr>
        <w:ind w:left="3600" w:hanging="360"/>
      </w:pPr>
      <w:rPr>
        <w:rFonts w:ascii="Courier New" w:hAnsi="Courier New" w:cs="Courier New" w:hint="default"/>
      </w:rPr>
    </w:lvl>
    <w:lvl w:ilvl="5" w:tplc="D5024E9C" w:tentative="1">
      <w:start w:val="1"/>
      <w:numFmt w:val="bullet"/>
      <w:lvlText w:val=""/>
      <w:lvlJc w:val="left"/>
      <w:pPr>
        <w:ind w:left="4320" w:hanging="360"/>
      </w:pPr>
      <w:rPr>
        <w:rFonts w:ascii="Wingdings" w:hAnsi="Wingdings" w:hint="default"/>
      </w:rPr>
    </w:lvl>
    <w:lvl w:ilvl="6" w:tplc="42B0E858" w:tentative="1">
      <w:start w:val="1"/>
      <w:numFmt w:val="bullet"/>
      <w:lvlText w:val=""/>
      <w:lvlJc w:val="left"/>
      <w:pPr>
        <w:ind w:left="5040" w:hanging="360"/>
      </w:pPr>
      <w:rPr>
        <w:rFonts w:ascii="Symbol" w:hAnsi="Symbol" w:hint="default"/>
      </w:rPr>
    </w:lvl>
    <w:lvl w:ilvl="7" w:tplc="1616A45E" w:tentative="1">
      <w:start w:val="1"/>
      <w:numFmt w:val="bullet"/>
      <w:lvlText w:val="o"/>
      <w:lvlJc w:val="left"/>
      <w:pPr>
        <w:ind w:left="5760" w:hanging="360"/>
      </w:pPr>
      <w:rPr>
        <w:rFonts w:ascii="Courier New" w:hAnsi="Courier New" w:cs="Courier New" w:hint="default"/>
      </w:rPr>
    </w:lvl>
    <w:lvl w:ilvl="8" w:tplc="382086F8" w:tentative="1">
      <w:start w:val="1"/>
      <w:numFmt w:val="bullet"/>
      <w:lvlText w:val=""/>
      <w:lvlJc w:val="left"/>
      <w:pPr>
        <w:ind w:left="6480" w:hanging="360"/>
      </w:pPr>
      <w:rPr>
        <w:rFonts w:ascii="Wingdings" w:hAnsi="Wingdings" w:hint="default"/>
      </w:rPr>
    </w:lvl>
  </w:abstractNum>
  <w:abstractNum w:abstractNumId="40" w15:restartNumberingAfterBreak="0">
    <w:nsid w:val="72C700E0"/>
    <w:multiLevelType w:val="multilevel"/>
    <w:tmpl w:val="E898CC72"/>
    <w:numStyleLink w:val="KeyPoints"/>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B9C43A22">
      <w:start w:val="1"/>
      <w:numFmt w:val="decimal"/>
      <w:lvlText w:val="%1."/>
      <w:lvlJc w:val="left"/>
      <w:pPr>
        <w:ind w:left="720" w:hanging="360"/>
      </w:pPr>
    </w:lvl>
    <w:lvl w:ilvl="1" w:tplc="7B10A09E" w:tentative="1">
      <w:start w:val="1"/>
      <w:numFmt w:val="lowerLetter"/>
      <w:lvlText w:val="%2."/>
      <w:lvlJc w:val="left"/>
      <w:pPr>
        <w:ind w:left="1440" w:hanging="360"/>
      </w:pPr>
    </w:lvl>
    <w:lvl w:ilvl="2" w:tplc="7BEEB4C6" w:tentative="1">
      <w:start w:val="1"/>
      <w:numFmt w:val="lowerRoman"/>
      <w:lvlText w:val="%3."/>
      <w:lvlJc w:val="right"/>
      <w:pPr>
        <w:ind w:left="2160" w:hanging="180"/>
      </w:pPr>
    </w:lvl>
    <w:lvl w:ilvl="3" w:tplc="8D9AB016" w:tentative="1">
      <w:start w:val="1"/>
      <w:numFmt w:val="decimal"/>
      <w:lvlText w:val="%4."/>
      <w:lvlJc w:val="left"/>
      <w:pPr>
        <w:ind w:left="2880" w:hanging="360"/>
      </w:pPr>
    </w:lvl>
    <w:lvl w:ilvl="4" w:tplc="B5B8D502" w:tentative="1">
      <w:start w:val="1"/>
      <w:numFmt w:val="lowerLetter"/>
      <w:lvlText w:val="%5."/>
      <w:lvlJc w:val="left"/>
      <w:pPr>
        <w:ind w:left="3600" w:hanging="360"/>
      </w:pPr>
    </w:lvl>
    <w:lvl w:ilvl="5" w:tplc="5D54BD3E" w:tentative="1">
      <w:start w:val="1"/>
      <w:numFmt w:val="lowerRoman"/>
      <w:lvlText w:val="%6."/>
      <w:lvlJc w:val="right"/>
      <w:pPr>
        <w:ind w:left="4320" w:hanging="180"/>
      </w:pPr>
    </w:lvl>
    <w:lvl w:ilvl="6" w:tplc="A9860EB6" w:tentative="1">
      <w:start w:val="1"/>
      <w:numFmt w:val="decimal"/>
      <w:lvlText w:val="%7."/>
      <w:lvlJc w:val="left"/>
      <w:pPr>
        <w:ind w:left="5040" w:hanging="360"/>
      </w:pPr>
    </w:lvl>
    <w:lvl w:ilvl="7" w:tplc="BEF0A940" w:tentative="1">
      <w:start w:val="1"/>
      <w:numFmt w:val="lowerLetter"/>
      <w:lvlText w:val="%8."/>
      <w:lvlJc w:val="left"/>
      <w:pPr>
        <w:ind w:left="5760" w:hanging="360"/>
      </w:pPr>
    </w:lvl>
    <w:lvl w:ilvl="8" w:tplc="A46C6BE8"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7"/>
  </w:num>
  <w:num w:numId="5">
    <w:abstractNumId w:val="38"/>
  </w:num>
  <w:num w:numId="6">
    <w:abstractNumId w:val="39"/>
  </w:num>
  <w:num w:numId="7">
    <w:abstractNumId w:val="34"/>
  </w:num>
  <w:num w:numId="8">
    <w:abstractNumId w:val="22"/>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6"/>
  </w:num>
  <w:num w:numId="16">
    <w:abstractNumId w:val="43"/>
  </w:num>
  <w:num w:numId="17">
    <w:abstractNumId w:val="12"/>
  </w:num>
  <w:num w:numId="18">
    <w:abstractNumId w:val="32"/>
  </w:num>
  <w:num w:numId="19">
    <w:abstractNumId w:val="11"/>
  </w:num>
  <w:num w:numId="20">
    <w:abstractNumId w:val="21"/>
  </w:num>
  <w:num w:numId="21">
    <w:abstractNumId w:val="14"/>
  </w:num>
  <w:num w:numId="22">
    <w:abstractNumId w:val="20"/>
  </w:num>
  <w:num w:numId="23">
    <w:abstractNumId w:val="28"/>
  </w:num>
  <w:num w:numId="24">
    <w:abstractNumId w:val="37"/>
  </w:num>
  <w:num w:numId="25">
    <w:abstractNumId w:val="33"/>
  </w:num>
  <w:num w:numId="26">
    <w:abstractNumId w:val="26"/>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 w:numId="31">
    <w:abstractNumId w:val="36"/>
  </w:num>
  <w:num w:numId="32">
    <w:abstractNumId w:val="33"/>
  </w:num>
  <w:num w:numId="33">
    <w:abstractNumId w:val="29"/>
  </w:num>
  <w:num w:numId="34">
    <w:abstractNumId w:val="17"/>
  </w:num>
  <w:num w:numId="35">
    <w:abstractNumId w:val="30"/>
  </w:num>
  <w:num w:numId="36">
    <w:abstractNumId w:val="44"/>
  </w:num>
  <w:num w:numId="37">
    <w:abstractNumId w:val="44"/>
    <w:lvlOverride w:ilvl="0">
      <w:startOverride w:val="1"/>
    </w:lvlOverride>
  </w:num>
  <w:num w:numId="38">
    <w:abstractNumId w:val="8"/>
  </w:num>
  <w:num w:numId="39">
    <w:abstractNumId w:val="23"/>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1"/>
  </w:num>
  <w:num w:numId="48">
    <w:abstractNumId w:val="19"/>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571FFE"/>
    <w:rsid w:val="00004AEE"/>
    <w:rsid w:val="00005CAA"/>
    <w:rsid w:val="00010210"/>
    <w:rsid w:val="00015ADA"/>
    <w:rsid w:val="00017F0D"/>
    <w:rsid w:val="00020C99"/>
    <w:rsid w:val="0002707B"/>
    <w:rsid w:val="0005148E"/>
    <w:rsid w:val="000637D3"/>
    <w:rsid w:val="00065FEF"/>
    <w:rsid w:val="000759E5"/>
    <w:rsid w:val="000773CB"/>
    <w:rsid w:val="00084AC6"/>
    <w:rsid w:val="0008558D"/>
    <w:rsid w:val="00091608"/>
    <w:rsid w:val="0009333C"/>
    <w:rsid w:val="0009704F"/>
    <w:rsid w:val="000A0F11"/>
    <w:rsid w:val="000A125A"/>
    <w:rsid w:val="000A57CD"/>
    <w:rsid w:val="000B3758"/>
    <w:rsid w:val="000B6BCA"/>
    <w:rsid w:val="000B7681"/>
    <w:rsid w:val="000B7B42"/>
    <w:rsid w:val="000C02B7"/>
    <w:rsid w:val="000C5342"/>
    <w:rsid w:val="000C706A"/>
    <w:rsid w:val="000D1EBC"/>
    <w:rsid w:val="000D2887"/>
    <w:rsid w:val="000D6D63"/>
    <w:rsid w:val="000E0081"/>
    <w:rsid w:val="000E07CF"/>
    <w:rsid w:val="000E1B91"/>
    <w:rsid w:val="000F4ECA"/>
    <w:rsid w:val="0010104A"/>
    <w:rsid w:val="0011152F"/>
    <w:rsid w:val="00113CDC"/>
    <w:rsid w:val="0011498E"/>
    <w:rsid w:val="00117A45"/>
    <w:rsid w:val="001224AE"/>
    <w:rsid w:val="001234AA"/>
    <w:rsid w:val="001337D4"/>
    <w:rsid w:val="00147C12"/>
    <w:rsid w:val="001527A1"/>
    <w:rsid w:val="001530DC"/>
    <w:rsid w:val="00154989"/>
    <w:rsid w:val="001556CC"/>
    <w:rsid w:val="00155A9F"/>
    <w:rsid w:val="00160262"/>
    <w:rsid w:val="0016780A"/>
    <w:rsid w:val="00173EBF"/>
    <w:rsid w:val="001842A2"/>
    <w:rsid w:val="00187FA8"/>
    <w:rsid w:val="00192F5E"/>
    <w:rsid w:val="00197772"/>
    <w:rsid w:val="001A51C8"/>
    <w:rsid w:val="001B4CA8"/>
    <w:rsid w:val="001C2E14"/>
    <w:rsid w:val="001C4F3D"/>
    <w:rsid w:val="001C5CA8"/>
    <w:rsid w:val="001D0CDC"/>
    <w:rsid w:val="001D0DCE"/>
    <w:rsid w:val="001D1D82"/>
    <w:rsid w:val="001D2659"/>
    <w:rsid w:val="001D48E0"/>
    <w:rsid w:val="001E1182"/>
    <w:rsid w:val="001F5B40"/>
    <w:rsid w:val="00202C90"/>
    <w:rsid w:val="00203C28"/>
    <w:rsid w:val="00213DE8"/>
    <w:rsid w:val="00216118"/>
    <w:rsid w:val="002209AB"/>
    <w:rsid w:val="00225011"/>
    <w:rsid w:val="002251E3"/>
    <w:rsid w:val="00227A95"/>
    <w:rsid w:val="00237313"/>
    <w:rsid w:val="002473FC"/>
    <w:rsid w:val="00252E3C"/>
    <w:rsid w:val="00262198"/>
    <w:rsid w:val="002830C9"/>
    <w:rsid w:val="00283B2A"/>
    <w:rsid w:val="00285F1B"/>
    <w:rsid w:val="00292B81"/>
    <w:rsid w:val="002A1F50"/>
    <w:rsid w:val="002B18AE"/>
    <w:rsid w:val="002C1C93"/>
    <w:rsid w:val="002C2609"/>
    <w:rsid w:val="002C5066"/>
    <w:rsid w:val="002D4AAC"/>
    <w:rsid w:val="002D4C1B"/>
    <w:rsid w:val="002F045A"/>
    <w:rsid w:val="0030039D"/>
    <w:rsid w:val="0030326F"/>
    <w:rsid w:val="00306F38"/>
    <w:rsid w:val="00310701"/>
    <w:rsid w:val="00315980"/>
    <w:rsid w:val="00316F7F"/>
    <w:rsid w:val="003218E8"/>
    <w:rsid w:val="00330DCE"/>
    <w:rsid w:val="00331E11"/>
    <w:rsid w:val="00334761"/>
    <w:rsid w:val="00341DCD"/>
    <w:rsid w:val="0034563E"/>
    <w:rsid w:val="0035127D"/>
    <w:rsid w:val="003518D6"/>
    <w:rsid w:val="0035460C"/>
    <w:rsid w:val="003556BD"/>
    <w:rsid w:val="00365147"/>
    <w:rsid w:val="0037016E"/>
    <w:rsid w:val="00372908"/>
    <w:rsid w:val="00383020"/>
    <w:rsid w:val="00386B4B"/>
    <w:rsid w:val="003975FD"/>
    <w:rsid w:val="003B299B"/>
    <w:rsid w:val="003B60CC"/>
    <w:rsid w:val="003C2443"/>
    <w:rsid w:val="003C5DA3"/>
    <w:rsid w:val="003C65A2"/>
    <w:rsid w:val="003D4BCD"/>
    <w:rsid w:val="003D64D1"/>
    <w:rsid w:val="003D7C32"/>
    <w:rsid w:val="003E2100"/>
    <w:rsid w:val="003F6F5B"/>
    <w:rsid w:val="003F7A45"/>
    <w:rsid w:val="0040342D"/>
    <w:rsid w:val="0041192D"/>
    <w:rsid w:val="00413EE1"/>
    <w:rsid w:val="0042128E"/>
    <w:rsid w:val="004274A8"/>
    <w:rsid w:val="004275B4"/>
    <w:rsid w:val="00432B60"/>
    <w:rsid w:val="00440698"/>
    <w:rsid w:val="004443FB"/>
    <w:rsid w:val="004540E2"/>
    <w:rsid w:val="004678A9"/>
    <w:rsid w:val="00467E47"/>
    <w:rsid w:val="004712A5"/>
    <w:rsid w:val="0047266F"/>
    <w:rsid w:val="00476D6B"/>
    <w:rsid w:val="0049141C"/>
    <w:rsid w:val="00491E35"/>
    <w:rsid w:val="00492C16"/>
    <w:rsid w:val="00497B73"/>
    <w:rsid w:val="004A0678"/>
    <w:rsid w:val="004A48A3"/>
    <w:rsid w:val="004B0D92"/>
    <w:rsid w:val="004B0EC0"/>
    <w:rsid w:val="004B66F1"/>
    <w:rsid w:val="004C3EA0"/>
    <w:rsid w:val="004E085A"/>
    <w:rsid w:val="004F06A2"/>
    <w:rsid w:val="004F12EA"/>
    <w:rsid w:val="004F7169"/>
    <w:rsid w:val="00500D66"/>
    <w:rsid w:val="00514C1C"/>
    <w:rsid w:val="00514C8E"/>
    <w:rsid w:val="00523312"/>
    <w:rsid w:val="0052333E"/>
    <w:rsid w:val="00531DBF"/>
    <w:rsid w:val="00545759"/>
    <w:rsid w:val="00545BE0"/>
    <w:rsid w:val="00550792"/>
    <w:rsid w:val="00560640"/>
    <w:rsid w:val="00562E85"/>
    <w:rsid w:val="0056332F"/>
    <w:rsid w:val="00571FFE"/>
    <w:rsid w:val="0057396D"/>
    <w:rsid w:val="00581C39"/>
    <w:rsid w:val="005879A2"/>
    <w:rsid w:val="005903B6"/>
    <w:rsid w:val="005A0247"/>
    <w:rsid w:val="005B140D"/>
    <w:rsid w:val="005C1FEA"/>
    <w:rsid w:val="005C3495"/>
    <w:rsid w:val="005C53A9"/>
    <w:rsid w:val="005E3DFC"/>
    <w:rsid w:val="005E60AF"/>
    <w:rsid w:val="005F1DEA"/>
    <w:rsid w:val="00607FC9"/>
    <w:rsid w:val="00622FE1"/>
    <w:rsid w:val="0062521C"/>
    <w:rsid w:val="00630A2B"/>
    <w:rsid w:val="00632DC7"/>
    <w:rsid w:val="006357FB"/>
    <w:rsid w:val="006406FC"/>
    <w:rsid w:val="006510E0"/>
    <w:rsid w:val="00653E16"/>
    <w:rsid w:val="00657220"/>
    <w:rsid w:val="0066104B"/>
    <w:rsid w:val="006655EE"/>
    <w:rsid w:val="00667C10"/>
    <w:rsid w:val="00667EF4"/>
    <w:rsid w:val="006760A1"/>
    <w:rsid w:val="00676FCA"/>
    <w:rsid w:val="00677177"/>
    <w:rsid w:val="006826FE"/>
    <w:rsid w:val="00683D27"/>
    <w:rsid w:val="0068612E"/>
    <w:rsid w:val="00687C92"/>
    <w:rsid w:val="00693700"/>
    <w:rsid w:val="0069534E"/>
    <w:rsid w:val="0069669C"/>
    <w:rsid w:val="006A1200"/>
    <w:rsid w:val="006A4F4E"/>
    <w:rsid w:val="006B100D"/>
    <w:rsid w:val="006B14DB"/>
    <w:rsid w:val="006B21C4"/>
    <w:rsid w:val="006C4A1A"/>
    <w:rsid w:val="006C6D66"/>
    <w:rsid w:val="006D0393"/>
    <w:rsid w:val="006D16BA"/>
    <w:rsid w:val="006D1A83"/>
    <w:rsid w:val="006D6A83"/>
    <w:rsid w:val="006E1CFE"/>
    <w:rsid w:val="006E1D7E"/>
    <w:rsid w:val="006F10C4"/>
    <w:rsid w:val="006F4216"/>
    <w:rsid w:val="006F5603"/>
    <w:rsid w:val="00701400"/>
    <w:rsid w:val="007037CF"/>
    <w:rsid w:val="00706DFB"/>
    <w:rsid w:val="007167C0"/>
    <w:rsid w:val="00720481"/>
    <w:rsid w:val="00722C1E"/>
    <w:rsid w:val="00733193"/>
    <w:rsid w:val="0075732A"/>
    <w:rsid w:val="00757682"/>
    <w:rsid w:val="00760262"/>
    <w:rsid w:val="0076310C"/>
    <w:rsid w:val="0076744F"/>
    <w:rsid w:val="00767BCE"/>
    <w:rsid w:val="007707DE"/>
    <w:rsid w:val="00770B5D"/>
    <w:rsid w:val="00771F02"/>
    <w:rsid w:val="007752F1"/>
    <w:rsid w:val="00776768"/>
    <w:rsid w:val="00796A34"/>
    <w:rsid w:val="007A2573"/>
    <w:rsid w:val="007A37DC"/>
    <w:rsid w:val="007A43CF"/>
    <w:rsid w:val="007B106C"/>
    <w:rsid w:val="007B1A4E"/>
    <w:rsid w:val="007B3D05"/>
    <w:rsid w:val="007D14B4"/>
    <w:rsid w:val="007D5DB2"/>
    <w:rsid w:val="007D78D0"/>
    <w:rsid w:val="007E1D27"/>
    <w:rsid w:val="007E24F6"/>
    <w:rsid w:val="007F3068"/>
    <w:rsid w:val="007F3B32"/>
    <w:rsid w:val="00800F64"/>
    <w:rsid w:val="00802F0B"/>
    <w:rsid w:val="00810A67"/>
    <w:rsid w:val="00825765"/>
    <w:rsid w:val="00827EE0"/>
    <w:rsid w:val="00833CF7"/>
    <w:rsid w:val="00835F92"/>
    <w:rsid w:val="00837EE2"/>
    <w:rsid w:val="00842708"/>
    <w:rsid w:val="00842E86"/>
    <w:rsid w:val="00843CC3"/>
    <w:rsid w:val="00845601"/>
    <w:rsid w:val="00845AF7"/>
    <w:rsid w:val="0085526E"/>
    <w:rsid w:val="00855C5C"/>
    <w:rsid w:val="0087018C"/>
    <w:rsid w:val="008923FD"/>
    <w:rsid w:val="008961FA"/>
    <w:rsid w:val="008A3C96"/>
    <w:rsid w:val="008B4019"/>
    <w:rsid w:val="008B65C9"/>
    <w:rsid w:val="008C2D4A"/>
    <w:rsid w:val="008D3900"/>
    <w:rsid w:val="008D6E1D"/>
    <w:rsid w:val="008F39B4"/>
    <w:rsid w:val="008F4162"/>
    <w:rsid w:val="00903E02"/>
    <w:rsid w:val="00913175"/>
    <w:rsid w:val="00915A03"/>
    <w:rsid w:val="00916EDB"/>
    <w:rsid w:val="00921E3F"/>
    <w:rsid w:val="009242EF"/>
    <w:rsid w:val="00932291"/>
    <w:rsid w:val="0093408E"/>
    <w:rsid w:val="009350B7"/>
    <w:rsid w:val="00940AA3"/>
    <w:rsid w:val="00942CF4"/>
    <w:rsid w:val="00952DDF"/>
    <w:rsid w:val="0096289B"/>
    <w:rsid w:val="00963CB1"/>
    <w:rsid w:val="00974452"/>
    <w:rsid w:val="00975063"/>
    <w:rsid w:val="009777BF"/>
    <w:rsid w:val="009B38BE"/>
    <w:rsid w:val="009C3D0F"/>
    <w:rsid w:val="009F35E2"/>
    <w:rsid w:val="009F65F9"/>
    <w:rsid w:val="009F68BA"/>
    <w:rsid w:val="00A06277"/>
    <w:rsid w:val="00A06FD8"/>
    <w:rsid w:val="00A079DC"/>
    <w:rsid w:val="00A111C2"/>
    <w:rsid w:val="00A12156"/>
    <w:rsid w:val="00A220A0"/>
    <w:rsid w:val="00A338E7"/>
    <w:rsid w:val="00A35CAA"/>
    <w:rsid w:val="00A36E7F"/>
    <w:rsid w:val="00A41B83"/>
    <w:rsid w:val="00A41E65"/>
    <w:rsid w:val="00A43E0A"/>
    <w:rsid w:val="00A47420"/>
    <w:rsid w:val="00A50083"/>
    <w:rsid w:val="00A55F5B"/>
    <w:rsid w:val="00A60185"/>
    <w:rsid w:val="00A63C81"/>
    <w:rsid w:val="00A661EA"/>
    <w:rsid w:val="00A830E5"/>
    <w:rsid w:val="00A87135"/>
    <w:rsid w:val="00A93280"/>
    <w:rsid w:val="00A9408D"/>
    <w:rsid w:val="00AA2548"/>
    <w:rsid w:val="00AA58C4"/>
    <w:rsid w:val="00AB11C8"/>
    <w:rsid w:val="00AC08A8"/>
    <w:rsid w:val="00AD56C8"/>
    <w:rsid w:val="00AD58F2"/>
    <w:rsid w:val="00AD6F6F"/>
    <w:rsid w:val="00B031BB"/>
    <w:rsid w:val="00B0529F"/>
    <w:rsid w:val="00B1418B"/>
    <w:rsid w:val="00B21195"/>
    <w:rsid w:val="00B24B22"/>
    <w:rsid w:val="00B25310"/>
    <w:rsid w:val="00B32F8F"/>
    <w:rsid w:val="00B53F79"/>
    <w:rsid w:val="00B54DE9"/>
    <w:rsid w:val="00B553EC"/>
    <w:rsid w:val="00B56BE6"/>
    <w:rsid w:val="00B7039F"/>
    <w:rsid w:val="00B76E27"/>
    <w:rsid w:val="00B815BA"/>
    <w:rsid w:val="00B84B1A"/>
    <w:rsid w:val="00B93DD0"/>
    <w:rsid w:val="00B97732"/>
    <w:rsid w:val="00BA65A8"/>
    <w:rsid w:val="00BA6D19"/>
    <w:rsid w:val="00BA7461"/>
    <w:rsid w:val="00BA7DA9"/>
    <w:rsid w:val="00BB25C0"/>
    <w:rsid w:val="00BB7C56"/>
    <w:rsid w:val="00BC4215"/>
    <w:rsid w:val="00BD1A6F"/>
    <w:rsid w:val="00BD26AB"/>
    <w:rsid w:val="00BE64AB"/>
    <w:rsid w:val="00BE6D3C"/>
    <w:rsid w:val="00BE7852"/>
    <w:rsid w:val="00BF7CEE"/>
    <w:rsid w:val="00C03880"/>
    <w:rsid w:val="00C135CF"/>
    <w:rsid w:val="00C2683F"/>
    <w:rsid w:val="00C3184D"/>
    <w:rsid w:val="00C4714E"/>
    <w:rsid w:val="00C5308C"/>
    <w:rsid w:val="00C5504F"/>
    <w:rsid w:val="00C63376"/>
    <w:rsid w:val="00C671D7"/>
    <w:rsid w:val="00C74F97"/>
    <w:rsid w:val="00C755F8"/>
    <w:rsid w:val="00C8276E"/>
    <w:rsid w:val="00C842AC"/>
    <w:rsid w:val="00CA0723"/>
    <w:rsid w:val="00CB1690"/>
    <w:rsid w:val="00CB4D4F"/>
    <w:rsid w:val="00CC4365"/>
    <w:rsid w:val="00CC6D33"/>
    <w:rsid w:val="00CD11B0"/>
    <w:rsid w:val="00CE71C2"/>
    <w:rsid w:val="00CF0DE6"/>
    <w:rsid w:val="00CF42D5"/>
    <w:rsid w:val="00CF4D80"/>
    <w:rsid w:val="00CF4EDA"/>
    <w:rsid w:val="00D021CB"/>
    <w:rsid w:val="00D10F1A"/>
    <w:rsid w:val="00D116F8"/>
    <w:rsid w:val="00D17596"/>
    <w:rsid w:val="00D26D3A"/>
    <w:rsid w:val="00D318EB"/>
    <w:rsid w:val="00D45EE3"/>
    <w:rsid w:val="00D50618"/>
    <w:rsid w:val="00D509E9"/>
    <w:rsid w:val="00D528A3"/>
    <w:rsid w:val="00D53B1C"/>
    <w:rsid w:val="00D54031"/>
    <w:rsid w:val="00D56888"/>
    <w:rsid w:val="00D962DA"/>
    <w:rsid w:val="00DA1B12"/>
    <w:rsid w:val="00DA54C9"/>
    <w:rsid w:val="00DA6739"/>
    <w:rsid w:val="00DA6CAE"/>
    <w:rsid w:val="00DB1A9E"/>
    <w:rsid w:val="00DB31D6"/>
    <w:rsid w:val="00DB4005"/>
    <w:rsid w:val="00DC34EB"/>
    <w:rsid w:val="00DF1E5B"/>
    <w:rsid w:val="00DF2275"/>
    <w:rsid w:val="00DF3F5E"/>
    <w:rsid w:val="00DF5A89"/>
    <w:rsid w:val="00E03BC3"/>
    <w:rsid w:val="00E0520A"/>
    <w:rsid w:val="00E0596E"/>
    <w:rsid w:val="00E06F66"/>
    <w:rsid w:val="00E123A9"/>
    <w:rsid w:val="00E24C81"/>
    <w:rsid w:val="00E356E5"/>
    <w:rsid w:val="00E36F81"/>
    <w:rsid w:val="00E442C4"/>
    <w:rsid w:val="00E45765"/>
    <w:rsid w:val="00E5098C"/>
    <w:rsid w:val="00E60213"/>
    <w:rsid w:val="00E6413D"/>
    <w:rsid w:val="00E74D29"/>
    <w:rsid w:val="00E83C74"/>
    <w:rsid w:val="00E83CEE"/>
    <w:rsid w:val="00E84376"/>
    <w:rsid w:val="00E9226D"/>
    <w:rsid w:val="00EA5941"/>
    <w:rsid w:val="00EB60CE"/>
    <w:rsid w:val="00EB7D53"/>
    <w:rsid w:val="00EC0859"/>
    <w:rsid w:val="00EE3146"/>
    <w:rsid w:val="00EF50BB"/>
    <w:rsid w:val="00F00192"/>
    <w:rsid w:val="00F01DF6"/>
    <w:rsid w:val="00F0340D"/>
    <w:rsid w:val="00F16B08"/>
    <w:rsid w:val="00F202B1"/>
    <w:rsid w:val="00F23756"/>
    <w:rsid w:val="00F2523A"/>
    <w:rsid w:val="00F25FFA"/>
    <w:rsid w:val="00F310D2"/>
    <w:rsid w:val="00F3328B"/>
    <w:rsid w:val="00F36F3D"/>
    <w:rsid w:val="00F477BD"/>
    <w:rsid w:val="00F53491"/>
    <w:rsid w:val="00F625C6"/>
    <w:rsid w:val="00F65A1C"/>
    <w:rsid w:val="00F66F50"/>
    <w:rsid w:val="00F82FF8"/>
    <w:rsid w:val="00F8330D"/>
    <w:rsid w:val="00F84305"/>
    <w:rsid w:val="00F8485C"/>
    <w:rsid w:val="00F85426"/>
    <w:rsid w:val="00F87149"/>
    <w:rsid w:val="00F87FFE"/>
    <w:rsid w:val="00F954C9"/>
    <w:rsid w:val="00FA61AA"/>
    <w:rsid w:val="00FA69A4"/>
    <w:rsid w:val="00FB1279"/>
    <w:rsid w:val="00FB1495"/>
    <w:rsid w:val="00FB4FEB"/>
    <w:rsid w:val="00FC64F7"/>
    <w:rsid w:val="00FD1694"/>
    <w:rsid w:val="00FD44C0"/>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CB1D"/>
  <w15:docId w15:val="{09FBE4D7-4E2C-4A16-9A8B-EB4E02B2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6F"/>
    <w:pPr>
      <w:spacing w:after="200" w:line="276" w:lineRule="auto"/>
    </w:pPr>
    <w:rPr>
      <w:sz w:val="22"/>
      <w:szCs w:val="22"/>
      <w:lang w:eastAsia="en-US"/>
    </w:rPr>
  </w:style>
  <w:style w:type="paragraph" w:styleId="Heading1">
    <w:name w:val="heading 1"/>
    <w:basedOn w:val="Normal"/>
    <w:next w:val="Normal"/>
    <w:link w:val="Heading1Char"/>
    <w:uiPriority w:val="9"/>
    <w:qFormat/>
    <w:rsid w:val="002A1F50"/>
    <w:pPr>
      <w:keepNext/>
      <w:outlineLvl w:val="0"/>
    </w:pPr>
    <w:rPr>
      <w:rFonts w:cs="Arial"/>
      <w:b/>
      <w:caps/>
    </w:rPr>
  </w:style>
  <w:style w:type="paragraph" w:styleId="Heading2">
    <w:name w:val="heading 2"/>
    <w:basedOn w:val="Normal"/>
    <w:next w:val="Normal"/>
    <w:link w:val="Heading2Char"/>
    <w:uiPriority w:val="9"/>
    <w:qFormat/>
    <w:rsid w:val="002A1F50"/>
    <w:pPr>
      <w:keepNext/>
      <w:outlineLvl w:val="1"/>
    </w:pPr>
    <w:rPr>
      <w:rFonts w:cs="Arial"/>
      <w:b/>
    </w:rPr>
  </w:style>
  <w:style w:type="paragraph" w:styleId="Heading3">
    <w:name w:val="heading 3"/>
    <w:basedOn w:val="Normal"/>
    <w:next w:val="Normal"/>
    <w:link w:val="Heading3Char"/>
    <w:uiPriority w:val="9"/>
    <w:qFormat/>
    <w:rsid w:val="002A1F50"/>
    <w:pPr>
      <w:keepNext/>
      <w:outlineLvl w:val="2"/>
    </w:pPr>
    <w:rPr>
      <w:rFonts w:cs="Arial"/>
      <w:b/>
      <w:i/>
    </w:rPr>
  </w:style>
  <w:style w:type="paragraph" w:styleId="Heading4">
    <w:name w:val="heading 4"/>
    <w:basedOn w:val="Normal"/>
    <w:next w:val="Normal"/>
    <w:link w:val="Heading4Char"/>
    <w:uiPriority w:val="9"/>
    <w:qFormat/>
    <w:rsid w:val="002A1F50"/>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2A1F50"/>
    <w:rPr>
      <w:rFonts w:cs="Arial"/>
      <w:b/>
      <w:caps/>
      <w:sz w:val="22"/>
      <w:szCs w:val="22"/>
      <w:lang w:eastAsia="en-US"/>
    </w:rPr>
  </w:style>
  <w:style w:type="character" w:customStyle="1" w:styleId="Heading2Char">
    <w:name w:val="Heading 2 Char"/>
    <w:basedOn w:val="DefaultParagraphFont"/>
    <w:link w:val="Heading2"/>
    <w:uiPriority w:val="9"/>
    <w:rsid w:val="002A1F50"/>
    <w:rPr>
      <w:rFonts w:cs="Arial"/>
      <w:b/>
      <w:sz w:val="22"/>
      <w:szCs w:val="22"/>
      <w:lang w:eastAsia="en-US"/>
    </w:rPr>
  </w:style>
  <w:style w:type="character" w:customStyle="1" w:styleId="Heading3Char">
    <w:name w:val="Heading 3 Char"/>
    <w:basedOn w:val="DefaultParagraphFont"/>
    <w:link w:val="Heading3"/>
    <w:uiPriority w:val="9"/>
    <w:rsid w:val="002A1F50"/>
    <w:rPr>
      <w:rFonts w:cs="Arial"/>
      <w:b/>
      <w:i/>
      <w:sz w:val="22"/>
      <w:szCs w:val="22"/>
      <w:lang w:eastAsia="en-US"/>
    </w:rPr>
  </w:style>
  <w:style w:type="character" w:customStyle="1" w:styleId="Heading4Char">
    <w:name w:val="Heading 4 Char"/>
    <w:basedOn w:val="DefaultParagraphFont"/>
    <w:link w:val="Heading4"/>
    <w:uiPriority w:val="9"/>
    <w:rsid w:val="002A1F50"/>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87018C"/>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paragraph" w:customStyle="1" w:styleId="Tabletext">
    <w:name w:val="Table text"/>
    <w:basedOn w:val="Normal"/>
    <w:uiPriority w:val="9"/>
    <w:qFormat/>
    <w:rsid w:val="00E0520A"/>
    <w:pPr>
      <w:spacing w:after="0"/>
    </w:pPr>
  </w:style>
  <w:style w:type="paragraph" w:customStyle="1" w:styleId="Default">
    <w:name w:val="Default"/>
    <w:rsid w:val="00A06FD8"/>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86B4B"/>
    <w:rPr>
      <w:sz w:val="16"/>
      <w:szCs w:val="16"/>
    </w:rPr>
  </w:style>
  <w:style w:type="paragraph" w:styleId="CommentText">
    <w:name w:val="annotation text"/>
    <w:basedOn w:val="Normal"/>
    <w:link w:val="CommentTextChar"/>
    <w:uiPriority w:val="99"/>
    <w:semiHidden/>
    <w:unhideWhenUsed/>
    <w:rsid w:val="00386B4B"/>
    <w:pPr>
      <w:spacing w:line="240" w:lineRule="auto"/>
    </w:pPr>
    <w:rPr>
      <w:sz w:val="20"/>
      <w:szCs w:val="20"/>
    </w:rPr>
  </w:style>
  <w:style w:type="character" w:customStyle="1" w:styleId="CommentTextChar">
    <w:name w:val="Comment Text Char"/>
    <w:basedOn w:val="DefaultParagraphFont"/>
    <w:link w:val="CommentText"/>
    <w:uiPriority w:val="99"/>
    <w:semiHidden/>
    <w:rsid w:val="00386B4B"/>
    <w:rPr>
      <w:lang w:eastAsia="en-US"/>
    </w:rPr>
  </w:style>
  <w:style w:type="paragraph" w:styleId="CommentSubject">
    <w:name w:val="annotation subject"/>
    <w:basedOn w:val="CommentText"/>
    <w:next w:val="CommentText"/>
    <w:link w:val="CommentSubjectChar"/>
    <w:uiPriority w:val="99"/>
    <w:semiHidden/>
    <w:unhideWhenUsed/>
    <w:rsid w:val="00386B4B"/>
    <w:rPr>
      <w:b/>
      <w:bCs/>
    </w:rPr>
  </w:style>
  <w:style w:type="character" w:customStyle="1" w:styleId="CommentSubjectChar">
    <w:name w:val="Comment Subject Char"/>
    <w:basedOn w:val="CommentTextChar"/>
    <w:link w:val="CommentSubject"/>
    <w:uiPriority w:val="99"/>
    <w:semiHidden/>
    <w:rsid w:val="00386B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33263">
      <w:bodyDiv w:val="1"/>
      <w:marLeft w:val="0"/>
      <w:marRight w:val="0"/>
      <w:marTop w:val="0"/>
      <w:marBottom w:val="0"/>
      <w:divBdr>
        <w:top w:val="none" w:sz="0" w:space="0" w:color="auto"/>
        <w:left w:val="none" w:sz="0" w:space="0" w:color="auto"/>
        <w:bottom w:val="none" w:sz="0" w:space="0" w:color="auto"/>
        <w:right w:val="none" w:sz="0" w:space="0" w:color="auto"/>
      </w:divBdr>
    </w:div>
    <w:div w:id="741220011">
      <w:bodyDiv w:val="1"/>
      <w:marLeft w:val="0"/>
      <w:marRight w:val="0"/>
      <w:marTop w:val="0"/>
      <w:marBottom w:val="0"/>
      <w:divBdr>
        <w:top w:val="none" w:sz="0" w:space="0" w:color="auto"/>
        <w:left w:val="none" w:sz="0" w:space="0" w:color="auto"/>
        <w:bottom w:val="none" w:sz="0" w:space="0" w:color="auto"/>
        <w:right w:val="none" w:sz="0" w:space="0" w:color="auto"/>
      </w:divBdr>
    </w:div>
    <w:div w:id="1072316136">
      <w:bodyDiv w:val="1"/>
      <w:marLeft w:val="0"/>
      <w:marRight w:val="0"/>
      <w:marTop w:val="0"/>
      <w:marBottom w:val="0"/>
      <w:divBdr>
        <w:top w:val="none" w:sz="0" w:space="0" w:color="auto"/>
        <w:left w:val="none" w:sz="0" w:space="0" w:color="auto"/>
        <w:bottom w:val="none" w:sz="0" w:space="0" w:color="auto"/>
        <w:right w:val="none" w:sz="0" w:space="0" w:color="auto"/>
      </w:divBdr>
    </w:div>
    <w:div w:id="19245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7B688-9772-40B4-AE9B-2790F8B76969}">
  <ds:schemaRefs>
    <ds:schemaRef ds:uri="http://schemas.openxmlformats.org/officeDocument/2006/bibliography"/>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425a5c30-4c2f-474f-aa2f-443e46b3d189"/>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c7ce04e-ea5d-4d46-bab0-39b1fa6a6f36"/>
    <ds:schemaRef ds:uri="http://www.w3.org/XML/1998/namespace"/>
  </ds:schemaRefs>
</ds:datastoreItem>
</file>

<file path=customXml/itemProps3.xml><?xml version="1.0" encoding="utf-8"?>
<ds:datastoreItem xmlns:ds="http://schemas.openxmlformats.org/officeDocument/2006/customXml" ds:itemID="{A99FD1DB-CF8C-44EF-886A-6812BF1E4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39E57-FC39-4C66-BEA5-6F17030C4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Finalised Priority Assessment List for the National Heritage List for 2022–23</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Finalised Priority Assessment List for the National Heritage List for 2022–23</dc:title>
  <dc:subject>Department of Agriculture, Water and the Environment</dc:subject>
  <dc:creator/>
  <cp:lastModifiedBy>Lien Nguyen</cp:lastModifiedBy>
  <cp:revision>3</cp:revision>
  <cp:lastPrinted>2019-07-15T06:48:00Z</cp:lastPrinted>
  <dcterms:created xsi:type="dcterms:W3CDTF">2022-04-13T05:57:00Z</dcterms:created>
  <dcterms:modified xsi:type="dcterms:W3CDTF">2022-04-19T06:18:00Z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
  </property>
  <property fmtid="{D5CDD505-2E9C-101B-9397-08002B2CF9AE}" pid="4" name="ContentTypeId">
    <vt:lpwstr>0x0101004B6FD6131ACCD942B99EE496FC609FF4</vt:lpwstr>
  </property>
  <property fmtid="{D5CDD505-2E9C-101B-9397-08002B2CF9AE}" pid="5" name="Electorates">
    <vt:lpwstr> </vt:lpwstr>
  </property>
  <property fmtid="{D5CDD505-2E9C-101B-9397-08002B2CF9AE}" pid="6" name="GroupResponsible">
    <vt:lpwstr>Heritage Reef and Marine Division (HRMD)</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InitiatorAddressBlock">
    <vt:lpwstr/>
  </property>
  <property fmtid="{D5CDD505-2E9C-101B-9397-08002B2CF9AE}" pid="10" name="InitiatorAddressLine1">
    <vt:lpwstr/>
  </property>
  <property fmtid="{D5CDD505-2E9C-101B-9397-08002B2CF9AE}" pid="11" name="InitiatorAddressLine1And2">
    <vt:lpwstr/>
  </property>
  <property fmtid="{D5CDD505-2E9C-101B-9397-08002B2CF9AE}" pid="12" name="InitiatorAddressLine2">
    <vt:lpwstr/>
  </property>
  <property fmtid="{D5CDD505-2E9C-101B-9397-08002B2CF9AE}" pid="13" name="InitiatorContactName">
    <vt:lpwstr/>
  </property>
  <property fmtid="{D5CDD505-2E9C-101B-9397-08002B2CF9AE}" pid="14" name="InitiatorContactPosition">
    <vt:lpwstr/>
  </property>
  <property fmtid="{D5CDD505-2E9C-101B-9397-08002B2CF9AE}" pid="15" name="InitiatorCountry">
    <vt:lpwstr/>
  </property>
  <property fmtid="{D5CDD505-2E9C-101B-9397-08002B2CF9AE}" pid="16" name="InitiatorEmail">
    <vt:lpwstr/>
  </property>
  <property fmtid="{D5CDD505-2E9C-101B-9397-08002B2CF9AE}" pid="17" name="InitiatorFax">
    <vt:lpwstr/>
  </property>
  <property fmtid="{D5CDD505-2E9C-101B-9397-08002B2CF9AE}" pid="18" name="InitiatorFirstName">
    <vt:lpwstr/>
  </property>
  <property fmtid="{D5CDD505-2E9C-101B-9397-08002B2CF9AE}" pid="19" name="InitiatorFormalTitle">
    <vt:lpwstr/>
  </property>
  <property fmtid="{D5CDD505-2E9C-101B-9397-08002B2CF9AE}" pid="20" name="InitiatorFullName">
    <vt:lpwstr/>
  </property>
  <property fmtid="{D5CDD505-2E9C-101B-9397-08002B2CF9AE}" pid="21" name="InitiatorLastName">
    <vt:lpwstr/>
  </property>
  <property fmtid="{D5CDD505-2E9C-101B-9397-08002B2CF9AE}" pid="22" name="InitiatorMobile">
    <vt:lpwstr/>
  </property>
  <property fmtid="{D5CDD505-2E9C-101B-9397-08002B2CF9AE}" pid="23" name="InitiatorMPElectorate">
    <vt:lpwstr/>
  </property>
  <property fmtid="{D5CDD505-2E9C-101B-9397-08002B2CF9AE}" pid="24" name="InitiatorMPState">
    <vt:lpwstr/>
  </property>
  <property fmtid="{D5CDD505-2E9C-101B-9397-08002B2CF9AE}" pid="25" name="InitiatorName">
    <vt:lpwstr/>
  </property>
  <property fmtid="{D5CDD505-2E9C-101B-9397-08002B2CF9AE}" pid="26" name="InitiatorOnBehalfVia">
    <vt:lpwstr/>
  </property>
  <property fmtid="{D5CDD505-2E9C-101B-9397-08002B2CF9AE}" pid="27" name="InitiatorOrganisation">
    <vt:lpwstr/>
  </property>
  <property fmtid="{D5CDD505-2E9C-101B-9397-08002B2CF9AE}" pid="28" name="InitiatorOrganisationContactInformation">
    <vt:lpwstr/>
  </property>
  <property fmtid="{D5CDD505-2E9C-101B-9397-08002B2CF9AE}" pid="29" name="InitiatorOrganisationType">
    <vt:lpwstr/>
  </property>
  <property fmtid="{D5CDD505-2E9C-101B-9397-08002B2CF9AE}" pid="30" name="InitiatorOrganisationWebsite">
    <vt:lpwstr/>
  </property>
  <property fmtid="{D5CDD505-2E9C-101B-9397-08002B2CF9AE}" pid="31" name="InitiatorParliamentaryTitle">
    <vt:lpwstr/>
  </property>
  <property fmtid="{D5CDD505-2E9C-101B-9397-08002B2CF9AE}" pid="32" name="InitiatorPhone">
    <vt:lpwstr/>
  </property>
  <property fmtid="{D5CDD505-2E9C-101B-9397-08002B2CF9AE}" pid="33" name="InitiatorPostCode">
    <vt:lpwstr/>
  </property>
  <property fmtid="{D5CDD505-2E9C-101B-9397-08002B2CF9AE}" pid="34" name="InitiatorPostNominal">
    <vt:lpwstr/>
  </property>
  <property fmtid="{D5CDD505-2E9C-101B-9397-08002B2CF9AE}" pid="35" name="InitiatorState">
    <vt:lpwstr/>
  </property>
  <property fmtid="{D5CDD505-2E9C-101B-9397-08002B2CF9AE}" pid="36" name="InitiatorSuburbOrCity">
    <vt:lpwstr/>
  </property>
  <property fmtid="{D5CDD505-2E9C-101B-9397-08002B2CF9AE}" pid="37" name="InitiatorSuburbStatePostcode">
    <vt:lpwstr/>
  </property>
  <property fmtid="{D5CDD505-2E9C-101B-9397-08002B2CF9AE}" pid="38" name="InitiatorTitle">
    <vt:lpwstr/>
  </property>
  <property fmtid="{D5CDD505-2E9C-101B-9397-08002B2CF9AE}" pid="39" name="InitiatorTitledFullName">
    <vt:lpwstr/>
  </property>
  <property fmtid="{D5CDD505-2E9C-101B-9397-08002B2CF9AE}" pid="40" name="Ministers">
    <vt:lpwstr>Josh Frydenberg</vt:lpwstr>
  </property>
  <property fmtid="{D5CDD505-2E9C-101B-9397-08002B2CF9AE}" pid="41" name="MOActionDueDate">
    <vt:lpwstr/>
  </property>
  <property fmtid="{D5CDD505-2E9C-101B-9397-08002B2CF9AE}" pid="42" name="PdrId">
    <vt:lpwstr>MS18-000487</vt:lpwstr>
  </property>
  <property fmtid="{D5CDD505-2E9C-101B-9397-08002B2CF9AE}" pid="43" name="Principal">
    <vt:lpwstr>Minister</vt:lpwstr>
  </property>
  <property fmtid="{D5CDD505-2E9C-101B-9397-08002B2CF9AE}" pid="44" name="Publishing Section">
    <vt:lpwstr>Information Management Division</vt:lpwstr>
  </property>
  <property fmtid="{D5CDD505-2E9C-101B-9397-08002B2CF9AE}" pid="45" name="ReasonForSensitivity">
    <vt:lpwstr/>
  </property>
  <property fmtid="{D5CDD505-2E9C-101B-9397-08002B2CF9AE}" pid="46" name="RegisteredDate">
    <vt:lpwstr>20 April 2018</vt:lpwstr>
  </property>
  <property fmtid="{D5CDD505-2E9C-101B-9397-08002B2CF9AE}" pid="47" name="RequestedAction">
    <vt:lpwstr>For Decision</vt:lpwstr>
  </property>
  <property fmtid="{D5CDD505-2E9C-101B-9397-08002B2CF9AE}" pid="48" name="ResponsibleMinister">
    <vt:lpwstr>Josh Frydenberg</vt:lpwstr>
  </property>
  <property fmtid="{D5CDD505-2E9C-101B-9397-08002B2CF9AE}" pid="49" name="SecurityClassification">
    <vt:lpwstr>UNCLASSIFIED  </vt:lpwstr>
  </property>
  <property fmtid="{D5CDD505-2E9C-101B-9397-08002B2CF9AE}" pid="50" name="Subject">
    <vt:lpwstr>Australian Heritage Council Proposed Priority Assessment List 2018-19</vt:lpwstr>
  </property>
  <property fmtid="{D5CDD505-2E9C-101B-9397-08002B2CF9AE}" pid="51" name="TaskSeqNo">
    <vt:lpwstr>0</vt:lpwstr>
  </property>
  <property fmtid="{D5CDD505-2E9C-101B-9397-08002B2CF9AE}" pid="52" name="TemplateSubType">
    <vt:lpwstr>Frydenberg - Decision Submission</vt:lpwstr>
  </property>
  <property fmtid="{D5CDD505-2E9C-101B-9397-08002B2CF9AE}" pid="53" name="TemplateType">
    <vt:lpwstr>Josh Frydenberg</vt:lpwstr>
  </property>
  <property fmtid="{D5CDD505-2E9C-101B-9397-08002B2CF9AE}" pid="54" name="TrustedGroups">
    <vt:lpwstr>Parliamentary Coordinator MS, DLO, Ministerial Staff - Coalition 2013, Business Administrator, Limited Distribution MS</vt:lpwstr>
  </property>
  <property fmtid="{D5CDD505-2E9C-101B-9397-08002B2CF9AE}" pid="55" name="RecordPoint_WorkflowType">
    <vt:lpwstr>ActiveSubmitStub</vt:lpwstr>
  </property>
  <property fmtid="{D5CDD505-2E9C-101B-9397-08002B2CF9AE}" pid="56" name="RecordPoint_ActiveItemWebId">
    <vt:lpwstr>{fc5f6266-41b8-4c8d-a1a1-2c080a479d3e}</vt:lpwstr>
  </property>
  <property fmtid="{D5CDD505-2E9C-101B-9397-08002B2CF9AE}" pid="57" name="RecordPoint_ActiveItemSiteId">
    <vt:lpwstr>{8003c3b3-d20c-4e9a-bee9-0e2243d810ee}</vt:lpwstr>
  </property>
  <property fmtid="{D5CDD505-2E9C-101B-9397-08002B2CF9AE}" pid="58" name="RecordPoint_ActiveItemListId">
    <vt:lpwstr>{d7f759dc-60fe-4da4-ba25-b25e4656fbaa}</vt:lpwstr>
  </property>
  <property fmtid="{D5CDD505-2E9C-101B-9397-08002B2CF9AE}" pid="59" name="RecordPoint_ActiveItemUniqueId">
    <vt:lpwstr>{854394f4-1a50-4144-addf-a760a75baec4}</vt:lpwstr>
  </property>
  <property fmtid="{D5CDD505-2E9C-101B-9397-08002B2CF9AE}" pid="60" name="RecordPoint_RecordNumberSubmitted">
    <vt:lpwstr/>
  </property>
  <property fmtid="{D5CDD505-2E9C-101B-9397-08002B2CF9AE}" pid="61" name="RecordPoint_SubmissionCompleted">
    <vt:lpwstr/>
  </property>
  <property fmtid="{D5CDD505-2E9C-101B-9397-08002B2CF9AE}" pid="62" name="RecordPoint_SubmissionDate">
    <vt:lpwstr/>
  </property>
  <property fmtid="{D5CDD505-2E9C-101B-9397-08002B2CF9AE}" pid="63" name="RecordPoint_RecordFormat">
    <vt:lpwstr/>
  </property>
  <property fmtid="{D5CDD505-2E9C-101B-9397-08002B2CF9AE}" pid="64" name="RecordPoint_ActiveItemMoved">
    <vt:lpwstr/>
  </property>
</Properties>
</file>