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60253" w14:textId="41ECA2C5" w:rsidR="00DF08E4" w:rsidRDefault="00117599">
      <w:pPr>
        <w:pStyle w:val="Normalsmall"/>
      </w:pPr>
      <w:r>
        <w:rPr>
          <w:noProof/>
        </w:rPr>
        <mc:AlternateContent>
          <mc:Choice Requires="wps">
            <w:drawing>
              <wp:anchor distT="0" distB="0" distL="114300" distR="114300" simplePos="0" relativeHeight="251658240" behindDoc="0" locked="0" layoutInCell="1" allowOverlap="1" wp14:anchorId="2E2D441F" wp14:editId="0FED9EA2">
                <wp:simplePos x="0" y="0"/>
                <wp:positionH relativeFrom="column">
                  <wp:posOffset>4023995</wp:posOffset>
                </wp:positionH>
                <wp:positionV relativeFrom="paragraph">
                  <wp:posOffset>9300845</wp:posOffset>
                </wp:positionV>
                <wp:extent cx="2505075" cy="398780"/>
                <wp:effectExtent l="0" t="0" r="0" b="1270"/>
                <wp:wrapNone/>
                <wp:docPr id="1628816001" name="Text Box 1"/>
                <wp:cNvGraphicFramePr/>
                <a:graphic xmlns:a="http://schemas.openxmlformats.org/drawingml/2006/main">
                  <a:graphicData uri="http://schemas.microsoft.com/office/word/2010/wordprocessingShape">
                    <wps:wsp>
                      <wps:cNvSpPr txBox="1"/>
                      <wps:spPr>
                        <a:xfrm>
                          <a:off x="0" y="0"/>
                          <a:ext cx="2505075" cy="398780"/>
                        </a:xfrm>
                        <a:prstGeom prst="rect">
                          <a:avLst/>
                        </a:prstGeom>
                        <a:noFill/>
                        <a:ln w="6350">
                          <a:noFill/>
                        </a:ln>
                      </wps:spPr>
                      <wps:txbx>
                        <w:txbxContent>
                          <w:p w14:paraId="5A315272" w14:textId="09B3DBE7" w:rsidR="00117599" w:rsidRDefault="004C6C1E">
                            <w:r>
                              <w:t>July</w:t>
                            </w:r>
                            <w:r w:rsidR="00FE7196">
                              <w:t xml:space="preserve"> </w:t>
                            </w:r>
                            <w:r w:rsidR="00A025BE">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D441F" id="_x0000_t202" coordsize="21600,21600" o:spt="202" path="m,l,21600r21600,l21600,xe">
                <v:stroke joinstyle="miter"/>
                <v:path gradientshapeok="t" o:connecttype="rect"/>
              </v:shapetype>
              <v:shape id="Text Box 1" o:spid="_x0000_s1026" type="#_x0000_t202" style="position:absolute;margin-left:316.85pt;margin-top:732.35pt;width:197.25pt;height:3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" filled="f" stroked="f" strokeweight=".5pt">
                <v:textbox>
                  <w:txbxContent>
                    <w:p w14:paraId="5A315272" w14:textId="09B3DBE7" w:rsidR="00117599" w:rsidRDefault="004C6C1E">
                      <w:r>
                        <w:t>July</w:t>
                      </w:r>
                      <w:r w:rsidR="00FE7196">
                        <w:t xml:space="preserve"> </w:t>
                      </w:r>
                      <w:r w:rsidR="00A025BE">
                        <w:t>2026</w:t>
                      </w:r>
                    </w:p>
                  </w:txbxContent>
                </v:textbox>
              </v:shape>
            </w:pict>
          </mc:Fallback>
        </mc:AlternateContent>
      </w:r>
      <w:r w:rsidR="00DF08E4">
        <w:rPr>
          <w:noProof/>
        </w:rPr>
        <w:drawing>
          <wp:inline distT="0" distB="0" distL="0" distR="0" wp14:anchorId="00BE4ECA" wp14:editId="5352DD07">
            <wp:extent cx="6134047" cy="8676261"/>
            <wp:effectExtent l="0" t="0" r="635" b="0"/>
            <wp:docPr id="907969631" name="Picture 1" descr="Grain Storage Assets and Management Standard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69631" name="Picture 1" descr="Grain Storage Assets and Management Standard Scheme"/>
                    <pic:cNvPicPr/>
                  </pic:nvPicPr>
                  <pic:blipFill>
                    <a:blip r:embed="rId8">
                      <a:extLst>
                        <a:ext uri="{28A0092B-C50C-407E-A947-70E740481C1C}">
                          <a14:useLocalDpi xmlns:a14="http://schemas.microsoft.com/office/drawing/2010/main" val="0"/>
                        </a:ext>
                      </a:extLst>
                    </a:blip>
                    <a:stretch>
                      <a:fillRect/>
                    </a:stretch>
                  </pic:blipFill>
                  <pic:spPr>
                    <a:xfrm>
                      <a:off x="0" y="0"/>
                      <a:ext cx="6163878" cy="8718455"/>
                    </a:xfrm>
                    <a:prstGeom prst="rect">
                      <a:avLst/>
                    </a:prstGeom>
                  </pic:spPr>
                </pic:pic>
              </a:graphicData>
            </a:graphic>
          </wp:inline>
        </w:drawing>
      </w:r>
    </w:p>
    <w:p w14:paraId="2CFBB20F" w14:textId="30FCAA8A" w:rsidR="00764D6A" w:rsidRDefault="00E91D72">
      <w:pPr>
        <w:pStyle w:val="Normalsmall"/>
      </w:pPr>
      <w:r>
        <w:lastRenderedPageBreak/>
        <w:t xml:space="preserve">© Commonwealth of Australia </w:t>
      </w:r>
      <w:r w:rsidR="00B97E61">
        <w:t>202</w:t>
      </w:r>
      <w:r w:rsidR="00782CFA">
        <w:t>6</w:t>
      </w:r>
    </w:p>
    <w:p w14:paraId="4EEAA3D1" w14:textId="77777777" w:rsidR="00764D6A" w:rsidRDefault="00E91D72">
      <w:pPr>
        <w:pStyle w:val="Normalsmall"/>
        <w:rPr>
          <w:rStyle w:val="Strong"/>
        </w:rPr>
      </w:pPr>
      <w:r>
        <w:rPr>
          <w:rStyle w:val="Strong"/>
        </w:rPr>
        <w:t>Ownership of intellectual property rights</w:t>
      </w:r>
    </w:p>
    <w:p w14:paraId="1A9B75E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905C9E5" w14:textId="77777777" w:rsidR="00764D6A" w:rsidRDefault="00E91D72">
      <w:pPr>
        <w:pStyle w:val="Normalsmall"/>
        <w:rPr>
          <w:rStyle w:val="Strong"/>
        </w:rPr>
      </w:pPr>
      <w:r>
        <w:rPr>
          <w:rStyle w:val="Strong"/>
        </w:rPr>
        <w:t>Creative Commons licence</w:t>
      </w:r>
    </w:p>
    <w:p w14:paraId="4E1F46E2" w14:textId="6F2C51AA" w:rsidR="00764D6A" w:rsidRDefault="00E91D72">
      <w:pPr>
        <w:pStyle w:val="Normalsmall"/>
      </w:pPr>
      <w:r>
        <w:t xml:space="preserve">All material in this publication is licensed under a </w:t>
      </w:r>
      <w:hyperlink r:id="rId9" w:history="1">
        <w:r>
          <w:rPr>
            <w:rStyle w:val="Hyperlink"/>
          </w:rPr>
          <w:t>Creative Commons Attribution 4.0 International Licence</w:t>
        </w:r>
      </w:hyperlink>
      <w:r>
        <w:t xml:space="preserve"> except content supplied by third parties, logos and the Commonwealth Coat of Arms.</w:t>
      </w:r>
    </w:p>
    <w:p w14:paraId="20EF2D23" w14:textId="77777777" w:rsidR="00764D6A" w:rsidRPr="00364A4A" w:rsidRDefault="00E91D72">
      <w:pPr>
        <w:pStyle w:val="Normalsmall"/>
      </w:pPr>
      <w:r w:rsidRPr="00364A4A">
        <w:rPr>
          <w:noProof/>
          <w:lang w:eastAsia="en-AU"/>
        </w:rPr>
        <w:drawing>
          <wp:inline distT="0" distB="0" distL="0" distR="0" wp14:anchorId="7A7A94CD" wp14:editId="4BAB7DF3">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2A353CF" w14:textId="77777777" w:rsidR="00764D6A" w:rsidRPr="00364A4A" w:rsidRDefault="00E91D72">
      <w:pPr>
        <w:pStyle w:val="Normalsmall"/>
        <w:rPr>
          <w:rStyle w:val="Strong"/>
        </w:rPr>
      </w:pPr>
      <w:r w:rsidRPr="00364A4A">
        <w:rPr>
          <w:rStyle w:val="Strong"/>
        </w:rPr>
        <w:t>Cataloguing data</w:t>
      </w:r>
    </w:p>
    <w:p w14:paraId="1ED2F99A" w14:textId="5616F64A" w:rsidR="00764D6A" w:rsidRDefault="00E91D72">
      <w:pPr>
        <w:pStyle w:val="Normalsmall"/>
      </w:pPr>
      <w:r w:rsidRPr="00364A4A">
        <w:t xml:space="preserve">This publication (and any material sourced from it) should be attributed as: </w:t>
      </w:r>
      <w:r w:rsidR="00966B20">
        <w:t>GSAMS Scheme</w:t>
      </w:r>
      <w:r>
        <w:t xml:space="preserve">, </w:t>
      </w:r>
      <w:r w:rsidR="00DE0AAE" w:rsidRPr="00DE0AAE">
        <w:t>Department of Agriculture, Fisheries and Forestry</w:t>
      </w:r>
      <w:r>
        <w:t>, Canberra, CC BY 4.0.</w:t>
      </w:r>
    </w:p>
    <w:p w14:paraId="1EBE54C6" w14:textId="6E0ED230" w:rsidR="00764D6A" w:rsidRDefault="00E91D72">
      <w:pPr>
        <w:pStyle w:val="Normalsmall"/>
      </w:pPr>
      <w:r>
        <w:t xml:space="preserve">This </w:t>
      </w:r>
      <w:r w:rsidRPr="00364A4A">
        <w:t xml:space="preserve">publication is available at </w:t>
      </w:r>
      <w:hyperlink r:id="rId11" w:history="1">
        <w:r w:rsidR="008A319A" w:rsidRPr="008A319A">
          <w:rPr>
            <w:rStyle w:val="Hyperlink"/>
          </w:rPr>
          <w:t>https://www.agriculture.gov.au/biosecurity-trade/export/controlled-goods/plants-plant-products/gsams</w:t>
        </w:r>
      </w:hyperlink>
      <w:r w:rsidRPr="008A319A">
        <w:t>.</w:t>
      </w:r>
    </w:p>
    <w:p w14:paraId="06C702E1" w14:textId="77777777" w:rsidR="00DE0AAE" w:rsidRDefault="00DE0AAE">
      <w:pPr>
        <w:pStyle w:val="Normalsmall"/>
        <w:spacing w:after="0"/>
      </w:pPr>
      <w:r w:rsidRPr="00DE0AAE">
        <w:t>Department of Agriculture, Fisheries and Forestry</w:t>
      </w:r>
    </w:p>
    <w:p w14:paraId="1BC62824" w14:textId="77777777" w:rsidR="00764D6A" w:rsidRPr="00364A4A" w:rsidRDefault="00E91D72">
      <w:pPr>
        <w:pStyle w:val="Normalsmall"/>
        <w:spacing w:after="0"/>
      </w:pPr>
      <w:r w:rsidRPr="00364A4A">
        <w:t>GPO Box 858 Canberra ACT 2601</w:t>
      </w:r>
    </w:p>
    <w:p w14:paraId="1BFE9B9C" w14:textId="77777777" w:rsidR="00764D6A" w:rsidRPr="00364A4A" w:rsidRDefault="00E91D72">
      <w:pPr>
        <w:pStyle w:val="Normalsmall"/>
        <w:spacing w:after="0"/>
      </w:pPr>
      <w:r w:rsidRPr="00364A4A">
        <w:t>Telephone 1800 900 090</w:t>
      </w:r>
    </w:p>
    <w:p w14:paraId="11A481CC" w14:textId="7C4B518A" w:rsidR="00764D6A" w:rsidRPr="00364A4A" w:rsidRDefault="00E91D72">
      <w:pPr>
        <w:pStyle w:val="Normalsmall"/>
      </w:pPr>
      <w:r w:rsidRPr="00364A4A">
        <w:t xml:space="preserve">Web </w:t>
      </w:r>
      <w:hyperlink r:id="rId12" w:history="1">
        <w:r w:rsidR="00DE0AAE" w:rsidRPr="00364A4A">
          <w:rPr>
            <w:rStyle w:val="Hyperlink"/>
          </w:rPr>
          <w:t>agriculture.gov.au</w:t>
        </w:r>
      </w:hyperlink>
    </w:p>
    <w:p w14:paraId="6F142594" w14:textId="77777777" w:rsidR="007C358A" w:rsidRDefault="007C358A">
      <w:pPr>
        <w:pStyle w:val="Normalsmall"/>
      </w:pPr>
      <w:r w:rsidRPr="00364A4A">
        <w:rPr>
          <w:rStyle w:val="Strong"/>
        </w:rPr>
        <w:t>Disclaimer</w:t>
      </w:r>
    </w:p>
    <w:p w14:paraId="72F2A0FD"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D203F91" w14:textId="77777777" w:rsidR="00B02B9B" w:rsidRDefault="00B02B9B" w:rsidP="00B02B9B">
      <w:pPr>
        <w:pStyle w:val="Normalsmall"/>
      </w:pPr>
      <w:r>
        <w:rPr>
          <w:rStyle w:val="Strong"/>
        </w:rPr>
        <w:t>Acknowledgement of Country</w:t>
      </w:r>
    </w:p>
    <w:p w14:paraId="5933A06D" w14:textId="77777777" w:rsidR="00517A68" w:rsidRDefault="00582E76" w:rsidP="00432172">
      <w:pPr>
        <w:pStyle w:val="Normalsmall"/>
      </w:pPr>
      <w:r w:rsidRPr="00582E76">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6B481CB5" w14:textId="76844FC9"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48824690" w14:textId="32A56E6F" w:rsidR="00764D6A" w:rsidRDefault="00E91D72">
          <w:pPr>
            <w:pStyle w:val="TOCHeading"/>
          </w:pPr>
          <w:r>
            <w:t>Contents</w:t>
          </w:r>
        </w:p>
        <w:p w14:paraId="2259B733" w14:textId="77ED621E" w:rsidR="002D1310"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7938604" w:history="1">
            <w:r w:rsidR="002D1310" w:rsidRPr="00162173">
              <w:rPr>
                <w:rStyle w:val="Hyperlink"/>
              </w:rPr>
              <w:t>Introduction</w:t>
            </w:r>
            <w:r w:rsidR="002D1310">
              <w:rPr>
                <w:webHidden/>
              </w:rPr>
              <w:tab/>
            </w:r>
            <w:r w:rsidR="002D1310">
              <w:rPr>
                <w:webHidden/>
              </w:rPr>
              <w:fldChar w:fldCharType="begin"/>
            </w:r>
            <w:r w:rsidR="002D1310">
              <w:rPr>
                <w:webHidden/>
              </w:rPr>
              <w:instrText xml:space="preserve"> PAGEREF _Toc227938604 \h </w:instrText>
            </w:r>
            <w:r w:rsidR="002D1310">
              <w:rPr>
                <w:webHidden/>
              </w:rPr>
            </w:r>
            <w:r w:rsidR="002D1310">
              <w:rPr>
                <w:webHidden/>
              </w:rPr>
              <w:fldChar w:fldCharType="separate"/>
            </w:r>
            <w:r w:rsidR="002D1310">
              <w:rPr>
                <w:webHidden/>
              </w:rPr>
              <w:t>1</w:t>
            </w:r>
            <w:r w:rsidR="002D1310">
              <w:rPr>
                <w:webHidden/>
              </w:rPr>
              <w:fldChar w:fldCharType="end"/>
            </w:r>
          </w:hyperlink>
        </w:p>
        <w:p w14:paraId="66D5D29E" w14:textId="11E22D8B" w:rsidR="002D1310" w:rsidRDefault="002D1310">
          <w:pPr>
            <w:pStyle w:val="TOC2"/>
            <w:tabs>
              <w:tab w:val="left" w:pos="1200"/>
            </w:tabs>
            <w:rPr>
              <w:rFonts w:eastAsiaTheme="minorEastAsia"/>
              <w:kern w:val="2"/>
              <w:sz w:val="24"/>
              <w:szCs w:val="24"/>
              <w:lang w:eastAsia="en-AU"/>
              <w14:ligatures w14:val="standardContextual"/>
            </w:rPr>
          </w:pPr>
          <w:hyperlink w:anchor="_Toc227938605" w:history="1">
            <w:r w:rsidRPr="00162173">
              <w:rPr>
                <w:rStyle w:val="Hyperlink"/>
              </w:rPr>
              <w:t>1.1</w:t>
            </w:r>
            <w:r>
              <w:rPr>
                <w:rFonts w:eastAsiaTheme="minorEastAsia"/>
                <w:kern w:val="2"/>
                <w:sz w:val="24"/>
                <w:szCs w:val="24"/>
                <w:lang w:eastAsia="en-AU"/>
                <w14:ligatures w14:val="standardContextual"/>
              </w:rPr>
              <w:tab/>
            </w:r>
            <w:r w:rsidRPr="00162173">
              <w:rPr>
                <w:rStyle w:val="Hyperlink"/>
              </w:rPr>
              <w:t>Scope</w:t>
            </w:r>
            <w:r>
              <w:rPr>
                <w:webHidden/>
              </w:rPr>
              <w:tab/>
            </w:r>
            <w:r>
              <w:rPr>
                <w:webHidden/>
              </w:rPr>
              <w:fldChar w:fldCharType="begin"/>
            </w:r>
            <w:r>
              <w:rPr>
                <w:webHidden/>
              </w:rPr>
              <w:instrText xml:space="preserve"> PAGEREF _Toc227938605 \h </w:instrText>
            </w:r>
            <w:r>
              <w:rPr>
                <w:webHidden/>
              </w:rPr>
            </w:r>
            <w:r>
              <w:rPr>
                <w:webHidden/>
              </w:rPr>
              <w:fldChar w:fldCharType="separate"/>
            </w:r>
            <w:r>
              <w:rPr>
                <w:webHidden/>
              </w:rPr>
              <w:t>1</w:t>
            </w:r>
            <w:r>
              <w:rPr>
                <w:webHidden/>
              </w:rPr>
              <w:fldChar w:fldCharType="end"/>
            </w:r>
          </w:hyperlink>
        </w:p>
        <w:p w14:paraId="33FDE3B5" w14:textId="0A3296E2" w:rsidR="002D1310" w:rsidRDefault="002D1310">
          <w:pPr>
            <w:pStyle w:val="TOC2"/>
            <w:tabs>
              <w:tab w:val="left" w:pos="1200"/>
            </w:tabs>
            <w:rPr>
              <w:rFonts w:eastAsiaTheme="minorEastAsia"/>
              <w:kern w:val="2"/>
              <w:sz w:val="24"/>
              <w:szCs w:val="24"/>
              <w:lang w:eastAsia="en-AU"/>
              <w14:ligatures w14:val="standardContextual"/>
            </w:rPr>
          </w:pPr>
          <w:hyperlink w:anchor="_Toc227938606" w:history="1">
            <w:r w:rsidRPr="00162173">
              <w:rPr>
                <w:rStyle w:val="Hyperlink"/>
              </w:rPr>
              <w:t>1.2</w:t>
            </w:r>
            <w:r>
              <w:rPr>
                <w:rFonts w:eastAsiaTheme="minorEastAsia"/>
                <w:kern w:val="2"/>
                <w:sz w:val="24"/>
                <w:szCs w:val="24"/>
                <w:lang w:eastAsia="en-AU"/>
                <w14:ligatures w14:val="standardContextual"/>
              </w:rPr>
              <w:tab/>
            </w:r>
            <w:r w:rsidRPr="00162173">
              <w:rPr>
                <w:rStyle w:val="Hyperlink"/>
              </w:rPr>
              <w:t>Grain</w:t>
            </w:r>
            <w:r>
              <w:rPr>
                <w:webHidden/>
              </w:rPr>
              <w:tab/>
            </w:r>
            <w:r>
              <w:rPr>
                <w:webHidden/>
              </w:rPr>
              <w:fldChar w:fldCharType="begin"/>
            </w:r>
            <w:r>
              <w:rPr>
                <w:webHidden/>
              </w:rPr>
              <w:instrText xml:space="preserve"> PAGEREF _Toc227938606 \h </w:instrText>
            </w:r>
            <w:r>
              <w:rPr>
                <w:webHidden/>
              </w:rPr>
            </w:r>
            <w:r>
              <w:rPr>
                <w:webHidden/>
              </w:rPr>
              <w:fldChar w:fldCharType="separate"/>
            </w:r>
            <w:r>
              <w:rPr>
                <w:webHidden/>
              </w:rPr>
              <w:t>1</w:t>
            </w:r>
            <w:r>
              <w:rPr>
                <w:webHidden/>
              </w:rPr>
              <w:fldChar w:fldCharType="end"/>
            </w:r>
          </w:hyperlink>
        </w:p>
        <w:p w14:paraId="2E1572EB" w14:textId="26FB6A1B" w:rsidR="002D1310" w:rsidRDefault="002D1310">
          <w:pPr>
            <w:pStyle w:val="TOC2"/>
            <w:tabs>
              <w:tab w:val="left" w:pos="1200"/>
            </w:tabs>
            <w:rPr>
              <w:rFonts w:eastAsiaTheme="minorEastAsia"/>
              <w:kern w:val="2"/>
              <w:sz w:val="24"/>
              <w:szCs w:val="24"/>
              <w:lang w:eastAsia="en-AU"/>
              <w14:ligatures w14:val="standardContextual"/>
            </w:rPr>
          </w:pPr>
          <w:hyperlink w:anchor="_Toc227938607" w:history="1">
            <w:r w:rsidRPr="00162173">
              <w:rPr>
                <w:rStyle w:val="Hyperlink"/>
              </w:rPr>
              <w:t>1.3</w:t>
            </w:r>
            <w:r>
              <w:rPr>
                <w:rFonts w:eastAsiaTheme="minorEastAsia"/>
                <w:kern w:val="2"/>
                <w:sz w:val="24"/>
                <w:szCs w:val="24"/>
                <w:lang w:eastAsia="en-AU"/>
                <w14:ligatures w14:val="standardContextual"/>
              </w:rPr>
              <w:tab/>
            </w:r>
            <w:r w:rsidRPr="00162173">
              <w:rPr>
                <w:rStyle w:val="Hyperlink"/>
              </w:rPr>
              <w:t>What changes under the Scheme?</w:t>
            </w:r>
            <w:r>
              <w:rPr>
                <w:webHidden/>
              </w:rPr>
              <w:tab/>
            </w:r>
            <w:r>
              <w:rPr>
                <w:webHidden/>
              </w:rPr>
              <w:fldChar w:fldCharType="begin"/>
            </w:r>
            <w:r>
              <w:rPr>
                <w:webHidden/>
              </w:rPr>
              <w:instrText xml:space="preserve"> PAGEREF _Toc227938607 \h </w:instrText>
            </w:r>
            <w:r>
              <w:rPr>
                <w:webHidden/>
              </w:rPr>
            </w:r>
            <w:r>
              <w:rPr>
                <w:webHidden/>
              </w:rPr>
              <w:fldChar w:fldCharType="separate"/>
            </w:r>
            <w:r>
              <w:rPr>
                <w:webHidden/>
              </w:rPr>
              <w:t>2</w:t>
            </w:r>
            <w:r>
              <w:rPr>
                <w:webHidden/>
              </w:rPr>
              <w:fldChar w:fldCharType="end"/>
            </w:r>
          </w:hyperlink>
        </w:p>
        <w:p w14:paraId="07E664E3" w14:textId="3EE6D463" w:rsidR="002D1310" w:rsidRDefault="002D1310">
          <w:pPr>
            <w:pStyle w:val="TOC2"/>
            <w:tabs>
              <w:tab w:val="left" w:pos="1200"/>
            </w:tabs>
            <w:rPr>
              <w:rFonts w:eastAsiaTheme="minorEastAsia"/>
              <w:kern w:val="2"/>
              <w:sz w:val="24"/>
              <w:szCs w:val="24"/>
              <w:lang w:eastAsia="en-AU"/>
              <w14:ligatures w14:val="standardContextual"/>
            </w:rPr>
          </w:pPr>
          <w:hyperlink w:anchor="_Toc227938608" w:history="1">
            <w:r w:rsidRPr="00162173">
              <w:rPr>
                <w:rStyle w:val="Hyperlink"/>
              </w:rPr>
              <w:t>1.4</w:t>
            </w:r>
            <w:r>
              <w:rPr>
                <w:rFonts w:eastAsiaTheme="minorEastAsia"/>
                <w:kern w:val="2"/>
                <w:sz w:val="24"/>
                <w:szCs w:val="24"/>
                <w:lang w:eastAsia="en-AU"/>
                <w14:ligatures w14:val="standardContextual"/>
              </w:rPr>
              <w:tab/>
            </w:r>
            <w:r w:rsidRPr="00162173">
              <w:rPr>
                <w:rStyle w:val="Hyperlink"/>
              </w:rPr>
              <w:t>What doesn’t change under the Scheme?</w:t>
            </w:r>
            <w:r>
              <w:rPr>
                <w:webHidden/>
              </w:rPr>
              <w:tab/>
            </w:r>
            <w:r>
              <w:rPr>
                <w:webHidden/>
              </w:rPr>
              <w:fldChar w:fldCharType="begin"/>
            </w:r>
            <w:r>
              <w:rPr>
                <w:webHidden/>
              </w:rPr>
              <w:instrText xml:space="preserve"> PAGEREF _Toc227938608 \h </w:instrText>
            </w:r>
            <w:r>
              <w:rPr>
                <w:webHidden/>
              </w:rPr>
            </w:r>
            <w:r>
              <w:rPr>
                <w:webHidden/>
              </w:rPr>
              <w:fldChar w:fldCharType="separate"/>
            </w:r>
            <w:r>
              <w:rPr>
                <w:webHidden/>
              </w:rPr>
              <w:t>3</w:t>
            </w:r>
            <w:r>
              <w:rPr>
                <w:webHidden/>
              </w:rPr>
              <w:fldChar w:fldCharType="end"/>
            </w:r>
          </w:hyperlink>
        </w:p>
        <w:p w14:paraId="2CB8FED4" w14:textId="06B03D25" w:rsidR="002D1310" w:rsidRDefault="002D1310">
          <w:pPr>
            <w:pStyle w:val="TOC2"/>
            <w:tabs>
              <w:tab w:val="left" w:pos="1200"/>
            </w:tabs>
            <w:rPr>
              <w:rFonts w:eastAsiaTheme="minorEastAsia"/>
              <w:kern w:val="2"/>
              <w:sz w:val="24"/>
              <w:szCs w:val="24"/>
              <w:lang w:eastAsia="en-AU"/>
              <w14:ligatures w14:val="standardContextual"/>
            </w:rPr>
          </w:pPr>
          <w:hyperlink w:anchor="_Toc227938609" w:history="1">
            <w:r w:rsidRPr="00162173">
              <w:rPr>
                <w:rStyle w:val="Hyperlink"/>
              </w:rPr>
              <w:t>1.5</w:t>
            </w:r>
            <w:r>
              <w:rPr>
                <w:rFonts w:eastAsiaTheme="minorEastAsia"/>
                <w:kern w:val="2"/>
                <w:sz w:val="24"/>
                <w:szCs w:val="24"/>
                <w:lang w:eastAsia="en-AU"/>
                <w14:ligatures w14:val="standardContextual"/>
              </w:rPr>
              <w:tab/>
            </w:r>
            <w:r w:rsidRPr="00162173">
              <w:rPr>
                <w:rStyle w:val="Hyperlink"/>
              </w:rPr>
              <w:t>Related material</w:t>
            </w:r>
            <w:r>
              <w:rPr>
                <w:webHidden/>
              </w:rPr>
              <w:tab/>
            </w:r>
            <w:r>
              <w:rPr>
                <w:webHidden/>
              </w:rPr>
              <w:fldChar w:fldCharType="begin"/>
            </w:r>
            <w:r>
              <w:rPr>
                <w:webHidden/>
              </w:rPr>
              <w:instrText xml:space="preserve"> PAGEREF _Toc227938609 \h </w:instrText>
            </w:r>
            <w:r>
              <w:rPr>
                <w:webHidden/>
              </w:rPr>
            </w:r>
            <w:r>
              <w:rPr>
                <w:webHidden/>
              </w:rPr>
              <w:fldChar w:fldCharType="separate"/>
            </w:r>
            <w:r>
              <w:rPr>
                <w:webHidden/>
              </w:rPr>
              <w:t>3</w:t>
            </w:r>
            <w:r>
              <w:rPr>
                <w:webHidden/>
              </w:rPr>
              <w:fldChar w:fldCharType="end"/>
            </w:r>
          </w:hyperlink>
        </w:p>
        <w:p w14:paraId="5014E4DB" w14:textId="07DA839F" w:rsidR="002D1310" w:rsidRDefault="002D1310">
          <w:pPr>
            <w:pStyle w:val="TOC2"/>
            <w:tabs>
              <w:tab w:val="left" w:pos="1200"/>
            </w:tabs>
            <w:rPr>
              <w:rFonts w:eastAsiaTheme="minorEastAsia"/>
              <w:kern w:val="2"/>
              <w:sz w:val="24"/>
              <w:szCs w:val="24"/>
              <w:lang w:eastAsia="en-AU"/>
              <w14:ligatures w14:val="standardContextual"/>
            </w:rPr>
          </w:pPr>
          <w:hyperlink w:anchor="_Toc227938610" w:history="1">
            <w:r w:rsidRPr="00162173">
              <w:rPr>
                <w:rStyle w:val="Hyperlink"/>
              </w:rPr>
              <w:t>1.6</w:t>
            </w:r>
            <w:r>
              <w:rPr>
                <w:rFonts w:eastAsiaTheme="minorEastAsia"/>
                <w:kern w:val="2"/>
                <w:sz w:val="24"/>
                <w:szCs w:val="24"/>
                <w:lang w:eastAsia="en-AU"/>
                <w14:ligatures w14:val="standardContextual"/>
              </w:rPr>
              <w:tab/>
            </w:r>
            <w:r w:rsidRPr="00162173">
              <w:rPr>
                <w:rStyle w:val="Hyperlink"/>
              </w:rPr>
              <w:t>Review and amendments</w:t>
            </w:r>
            <w:r>
              <w:rPr>
                <w:webHidden/>
              </w:rPr>
              <w:tab/>
            </w:r>
            <w:r>
              <w:rPr>
                <w:webHidden/>
              </w:rPr>
              <w:fldChar w:fldCharType="begin"/>
            </w:r>
            <w:r>
              <w:rPr>
                <w:webHidden/>
              </w:rPr>
              <w:instrText xml:space="preserve"> PAGEREF _Toc227938610 \h </w:instrText>
            </w:r>
            <w:r>
              <w:rPr>
                <w:webHidden/>
              </w:rPr>
            </w:r>
            <w:r>
              <w:rPr>
                <w:webHidden/>
              </w:rPr>
              <w:fldChar w:fldCharType="separate"/>
            </w:r>
            <w:r>
              <w:rPr>
                <w:webHidden/>
              </w:rPr>
              <w:t>4</w:t>
            </w:r>
            <w:r>
              <w:rPr>
                <w:webHidden/>
              </w:rPr>
              <w:fldChar w:fldCharType="end"/>
            </w:r>
          </w:hyperlink>
        </w:p>
        <w:p w14:paraId="4C9C773B" w14:textId="1FA9A4F2" w:rsidR="002D1310" w:rsidRDefault="002D1310">
          <w:pPr>
            <w:pStyle w:val="TOC2"/>
            <w:tabs>
              <w:tab w:val="left" w:pos="1200"/>
            </w:tabs>
            <w:rPr>
              <w:rFonts w:eastAsiaTheme="minorEastAsia"/>
              <w:kern w:val="2"/>
              <w:sz w:val="24"/>
              <w:szCs w:val="24"/>
              <w:lang w:eastAsia="en-AU"/>
              <w14:ligatures w14:val="standardContextual"/>
            </w:rPr>
          </w:pPr>
          <w:hyperlink w:anchor="_Toc227938611" w:history="1">
            <w:r w:rsidRPr="00162173">
              <w:rPr>
                <w:rStyle w:val="Hyperlink"/>
              </w:rPr>
              <w:t>1.7</w:t>
            </w:r>
            <w:r>
              <w:rPr>
                <w:rFonts w:eastAsiaTheme="minorEastAsia"/>
                <w:kern w:val="2"/>
                <w:sz w:val="24"/>
                <w:szCs w:val="24"/>
                <w:lang w:eastAsia="en-AU"/>
                <w14:ligatures w14:val="standardContextual"/>
              </w:rPr>
              <w:tab/>
            </w:r>
            <w:r w:rsidRPr="00162173">
              <w:rPr>
                <w:rStyle w:val="Hyperlink"/>
              </w:rPr>
              <w:t>International Standards and Legislation</w:t>
            </w:r>
            <w:r>
              <w:rPr>
                <w:webHidden/>
              </w:rPr>
              <w:tab/>
            </w:r>
            <w:r>
              <w:rPr>
                <w:webHidden/>
              </w:rPr>
              <w:fldChar w:fldCharType="begin"/>
            </w:r>
            <w:r>
              <w:rPr>
                <w:webHidden/>
              </w:rPr>
              <w:instrText xml:space="preserve"> PAGEREF _Toc227938611 \h </w:instrText>
            </w:r>
            <w:r>
              <w:rPr>
                <w:webHidden/>
              </w:rPr>
            </w:r>
            <w:r>
              <w:rPr>
                <w:webHidden/>
              </w:rPr>
              <w:fldChar w:fldCharType="separate"/>
            </w:r>
            <w:r>
              <w:rPr>
                <w:webHidden/>
              </w:rPr>
              <w:t>4</w:t>
            </w:r>
            <w:r>
              <w:rPr>
                <w:webHidden/>
              </w:rPr>
              <w:fldChar w:fldCharType="end"/>
            </w:r>
          </w:hyperlink>
        </w:p>
        <w:p w14:paraId="2996EBD3" w14:textId="36AFEEAF" w:rsidR="002D1310" w:rsidRDefault="002D1310">
          <w:pPr>
            <w:pStyle w:val="TOC2"/>
            <w:tabs>
              <w:tab w:val="left" w:pos="1200"/>
            </w:tabs>
            <w:rPr>
              <w:rFonts w:eastAsiaTheme="minorEastAsia"/>
              <w:kern w:val="2"/>
              <w:sz w:val="24"/>
              <w:szCs w:val="24"/>
              <w:lang w:eastAsia="en-AU"/>
              <w14:ligatures w14:val="standardContextual"/>
            </w:rPr>
          </w:pPr>
          <w:hyperlink w:anchor="_Toc227938612" w:history="1">
            <w:r w:rsidRPr="00162173">
              <w:rPr>
                <w:rStyle w:val="Hyperlink"/>
              </w:rPr>
              <w:t>1.8</w:t>
            </w:r>
            <w:r>
              <w:rPr>
                <w:rFonts w:eastAsiaTheme="minorEastAsia"/>
                <w:kern w:val="2"/>
                <w:sz w:val="24"/>
                <w:szCs w:val="24"/>
                <w:lang w:eastAsia="en-AU"/>
                <w14:ligatures w14:val="standardContextual"/>
              </w:rPr>
              <w:tab/>
            </w:r>
            <w:r w:rsidRPr="00162173">
              <w:rPr>
                <w:rStyle w:val="Hyperlink"/>
              </w:rPr>
              <w:t>The Scheme</w:t>
            </w:r>
            <w:r>
              <w:rPr>
                <w:webHidden/>
              </w:rPr>
              <w:tab/>
            </w:r>
            <w:r>
              <w:rPr>
                <w:webHidden/>
              </w:rPr>
              <w:fldChar w:fldCharType="begin"/>
            </w:r>
            <w:r>
              <w:rPr>
                <w:webHidden/>
              </w:rPr>
              <w:instrText xml:space="preserve"> PAGEREF _Toc227938612 \h </w:instrText>
            </w:r>
            <w:r>
              <w:rPr>
                <w:webHidden/>
              </w:rPr>
            </w:r>
            <w:r>
              <w:rPr>
                <w:webHidden/>
              </w:rPr>
              <w:fldChar w:fldCharType="separate"/>
            </w:r>
            <w:r>
              <w:rPr>
                <w:webHidden/>
              </w:rPr>
              <w:t>4</w:t>
            </w:r>
            <w:r>
              <w:rPr>
                <w:webHidden/>
              </w:rPr>
              <w:fldChar w:fldCharType="end"/>
            </w:r>
          </w:hyperlink>
        </w:p>
        <w:p w14:paraId="1DE1CBE1" w14:textId="266F01EB" w:rsidR="002D1310" w:rsidRDefault="002D1310">
          <w:pPr>
            <w:pStyle w:val="TOC2"/>
            <w:tabs>
              <w:tab w:val="left" w:pos="1200"/>
            </w:tabs>
            <w:rPr>
              <w:rFonts w:eastAsiaTheme="minorEastAsia"/>
              <w:kern w:val="2"/>
              <w:sz w:val="24"/>
              <w:szCs w:val="24"/>
              <w:lang w:eastAsia="en-AU"/>
              <w14:ligatures w14:val="standardContextual"/>
            </w:rPr>
          </w:pPr>
          <w:hyperlink w:anchor="_Toc227938613" w:history="1">
            <w:r w:rsidRPr="00162173">
              <w:rPr>
                <w:rStyle w:val="Hyperlink"/>
              </w:rPr>
              <w:t>1.9</w:t>
            </w:r>
            <w:r>
              <w:rPr>
                <w:rFonts w:eastAsiaTheme="minorEastAsia"/>
                <w:kern w:val="2"/>
                <w:sz w:val="24"/>
                <w:szCs w:val="24"/>
                <w:lang w:eastAsia="en-AU"/>
                <w14:ligatures w14:val="standardContextual"/>
              </w:rPr>
              <w:tab/>
            </w:r>
            <w:r w:rsidRPr="00162173">
              <w:rPr>
                <w:rStyle w:val="Hyperlink"/>
              </w:rPr>
              <w:t>The Deed</w:t>
            </w:r>
            <w:r>
              <w:rPr>
                <w:webHidden/>
              </w:rPr>
              <w:tab/>
            </w:r>
            <w:r>
              <w:rPr>
                <w:webHidden/>
              </w:rPr>
              <w:fldChar w:fldCharType="begin"/>
            </w:r>
            <w:r>
              <w:rPr>
                <w:webHidden/>
              </w:rPr>
              <w:instrText xml:space="preserve"> PAGEREF _Toc227938613 \h </w:instrText>
            </w:r>
            <w:r>
              <w:rPr>
                <w:webHidden/>
              </w:rPr>
            </w:r>
            <w:r>
              <w:rPr>
                <w:webHidden/>
              </w:rPr>
              <w:fldChar w:fldCharType="separate"/>
            </w:r>
            <w:r>
              <w:rPr>
                <w:webHidden/>
              </w:rPr>
              <w:t>5</w:t>
            </w:r>
            <w:r>
              <w:rPr>
                <w:webHidden/>
              </w:rPr>
              <w:fldChar w:fldCharType="end"/>
            </w:r>
          </w:hyperlink>
        </w:p>
        <w:p w14:paraId="7A57427D" w14:textId="7CF60ACC" w:rsidR="002D1310" w:rsidRDefault="002D1310">
          <w:pPr>
            <w:pStyle w:val="TOC2"/>
            <w:tabs>
              <w:tab w:val="left" w:pos="1200"/>
            </w:tabs>
            <w:rPr>
              <w:rFonts w:eastAsiaTheme="minorEastAsia"/>
              <w:kern w:val="2"/>
              <w:sz w:val="24"/>
              <w:szCs w:val="24"/>
              <w:lang w:eastAsia="en-AU"/>
              <w14:ligatures w14:val="standardContextual"/>
            </w:rPr>
          </w:pPr>
          <w:hyperlink w:anchor="_Toc227938614" w:history="1">
            <w:r w:rsidRPr="00162173">
              <w:rPr>
                <w:rStyle w:val="Hyperlink"/>
              </w:rPr>
              <w:t>1.10</w:t>
            </w:r>
            <w:r>
              <w:rPr>
                <w:rFonts w:eastAsiaTheme="minorEastAsia"/>
                <w:kern w:val="2"/>
                <w:sz w:val="24"/>
                <w:szCs w:val="24"/>
                <w:lang w:eastAsia="en-AU"/>
                <w14:ligatures w14:val="standardContextual"/>
              </w:rPr>
              <w:tab/>
            </w:r>
            <w:r w:rsidRPr="00162173">
              <w:rPr>
                <w:rStyle w:val="Hyperlink"/>
              </w:rPr>
              <w:t>Roles and responsibilities</w:t>
            </w:r>
            <w:r>
              <w:rPr>
                <w:webHidden/>
              </w:rPr>
              <w:tab/>
            </w:r>
            <w:r>
              <w:rPr>
                <w:webHidden/>
              </w:rPr>
              <w:fldChar w:fldCharType="begin"/>
            </w:r>
            <w:r>
              <w:rPr>
                <w:webHidden/>
              </w:rPr>
              <w:instrText xml:space="preserve"> PAGEREF _Toc227938614 \h </w:instrText>
            </w:r>
            <w:r>
              <w:rPr>
                <w:webHidden/>
              </w:rPr>
            </w:r>
            <w:r>
              <w:rPr>
                <w:webHidden/>
              </w:rPr>
              <w:fldChar w:fldCharType="separate"/>
            </w:r>
            <w:r>
              <w:rPr>
                <w:webHidden/>
              </w:rPr>
              <w:t>6</w:t>
            </w:r>
            <w:r>
              <w:rPr>
                <w:webHidden/>
              </w:rPr>
              <w:fldChar w:fldCharType="end"/>
            </w:r>
          </w:hyperlink>
        </w:p>
        <w:p w14:paraId="009EA7C1" w14:textId="2790B09C" w:rsidR="002D1310" w:rsidRDefault="002D1310">
          <w:pPr>
            <w:pStyle w:val="TOC2"/>
            <w:tabs>
              <w:tab w:val="left" w:pos="1200"/>
            </w:tabs>
            <w:rPr>
              <w:rFonts w:eastAsiaTheme="minorEastAsia"/>
              <w:kern w:val="2"/>
              <w:sz w:val="24"/>
              <w:szCs w:val="24"/>
              <w:lang w:eastAsia="en-AU"/>
              <w14:ligatures w14:val="standardContextual"/>
            </w:rPr>
          </w:pPr>
          <w:hyperlink w:anchor="_Toc227938615" w:history="1">
            <w:r w:rsidRPr="00162173">
              <w:rPr>
                <w:rStyle w:val="Hyperlink"/>
              </w:rPr>
              <w:t>1.11</w:t>
            </w:r>
            <w:r>
              <w:rPr>
                <w:rFonts w:eastAsiaTheme="minorEastAsia"/>
                <w:kern w:val="2"/>
                <w:sz w:val="24"/>
                <w:szCs w:val="24"/>
                <w:lang w:eastAsia="en-AU"/>
                <w14:ligatures w14:val="standardContextual"/>
              </w:rPr>
              <w:tab/>
            </w:r>
            <w:r w:rsidRPr="00162173">
              <w:rPr>
                <w:rStyle w:val="Hyperlink"/>
              </w:rPr>
              <w:t>GSAMS and Scheme review process</w:t>
            </w:r>
            <w:r>
              <w:rPr>
                <w:webHidden/>
              </w:rPr>
              <w:tab/>
            </w:r>
            <w:r>
              <w:rPr>
                <w:webHidden/>
              </w:rPr>
              <w:fldChar w:fldCharType="begin"/>
            </w:r>
            <w:r>
              <w:rPr>
                <w:webHidden/>
              </w:rPr>
              <w:instrText xml:space="preserve"> PAGEREF _Toc227938615 \h </w:instrText>
            </w:r>
            <w:r>
              <w:rPr>
                <w:webHidden/>
              </w:rPr>
            </w:r>
            <w:r>
              <w:rPr>
                <w:webHidden/>
              </w:rPr>
              <w:fldChar w:fldCharType="separate"/>
            </w:r>
            <w:r>
              <w:rPr>
                <w:webHidden/>
              </w:rPr>
              <w:t>9</w:t>
            </w:r>
            <w:r>
              <w:rPr>
                <w:webHidden/>
              </w:rPr>
              <w:fldChar w:fldCharType="end"/>
            </w:r>
          </w:hyperlink>
        </w:p>
        <w:p w14:paraId="619651C8" w14:textId="094D6254" w:rsidR="002D1310" w:rsidRDefault="002D1310">
          <w:pPr>
            <w:pStyle w:val="TOC1"/>
            <w:rPr>
              <w:rFonts w:eastAsiaTheme="minorEastAsia"/>
              <w:b w:val="0"/>
              <w:kern w:val="2"/>
              <w:sz w:val="24"/>
              <w:szCs w:val="24"/>
              <w:lang w:eastAsia="en-AU"/>
              <w14:ligatures w14:val="standardContextual"/>
            </w:rPr>
          </w:pPr>
          <w:hyperlink w:anchor="_Toc227938616" w:history="1">
            <w:r w:rsidRPr="00162173">
              <w:rPr>
                <w:rStyle w:val="Hyperlink"/>
              </w:rPr>
              <w:t>2</w:t>
            </w:r>
            <w:r>
              <w:rPr>
                <w:rFonts w:eastAsiaTheme="minorEastAsia"/>
                <w:b w:val="0"/>
                <w:kern w:val="2"/>
                <w:sz w:val="24"/>
                <w:szCs w:val="24"/>
                <w:lang w:eastAsia="en-AU"/>
                <w14:ligatures w14:val="standardContextual"/>
              </w:rPr>
              <w:tab/>
            </w:r>
            <w:r w:rsidRPr="00162173">
              <w:rPr>
                <w:rStyle w:val="Hyperlink"/>
              </w:rPr>
              <w:t>Scheme Rules</w:t>
            </w:r>
            <w:r>
              <w:rPr>
                <w:webHidden/>
              </w:rPr>
              <w:tab/>
            </w:r>
            <w:r>
              <w:rPr>
                <w:webHidden/>
              </w:rPr>
              <w:fldChar w:fldCharType="begin"/>
            </w:r>
            <w:r>
              <w:rPr>
                <w:webHidden/>
              </w:rPr>
              <w:instrText xml:space="preserve"> PAGEREF _Toc227938616 \h </w:instrText>
            </w:r>
            <w:r>
              <w:rPr>
                <w:webHidden/>
              </w:rPr>
            </w:r>
            <w:r>
              <w:rPr>
                <w:webHidden/>
              </w:rPr>
              <w:fldChar w:fldCharType="separate"/>
            </w:r>
            <w:r>
              <w:rPr>
                <w:webHidden/>
              </w:rPr>
              <w:t>10</w:t>
            </w:r>
            <w:r>
              <w:rPr>
                <w:webHidden/>
              </w:rPr>
              <w:fldChar w:fldCharType="end"/>
            </w:r>
          </w:hyperlink>
        </w:p>
        <w:p w14:paraId="5ECC481D" w14:textId="4068A38D" w:rsidR="002D1310" w:rsidRDefault="002D1310">
          <w:pPr>
            <w:pStyle w:val="TOC2"/>
            <w:tabs>
              <w:tab w:val="left" w:pos="1200"/>
            </w:tabs>
            <w:rPr>
              <w:rFonts w:eastAsiaTheme="minorEastAsia"/>
              <w:kern w:val="2"/>
              <w:sz w:val="24"/>
              <w:szCs w:val="24"/>
              <w:lang w:eastAsia="en-AU"/>
              <w14:ligatures w14:val="standardContextual"/>
            </w:rPr>
          </w:pPr>
          <w:hyperlink w:anchor="_Toc227938617" w:history="1">
            <w:r w:rsidRPr="00162173">
              <w:rPr>
                <w:rStyle w:val="Hyperlink"/>
              </w:rPr>
              <w:t>2.1</w:t>
            </w:r>
            <w:r>
              <w:rPr>
                <w:rFonts w:eastAsiaTheme="minorEastAsia"/>
                <w:kern w:val="2"/>
                <w:sz w:val="24"/>
                <w:szCs w:val="24"/>
                <w:lang w:eastAsia="en-AU"/>
                <w14:ligatures w14:val="standardContextual"/>
              </w:rPr>
              <w:tab/>
            </w:r>
            <w:r w:rsidRPr="00162173">
              <w:rPr>
                <w:rStyle w:val="Hyperlink"/>
              </w:rPr>
              <w:t>Overview</w:t>
            </w:r>
            <w:r>
              <w:rPr>
                <w:webHidden/>
              </w:rPr>
              <w:tab/>
            </w:r>
            <w:r>
              <w:rPr>
                <w:webHidden/>
              </w:rPr>
              <w:fldChar w:fldCharType="begin"/>
            </w:r>
            <w:r>
              <w:rPr>
                <w:webHidden/>
              </w:rPr>
              <w:instrText xml:space="preserve"> PAGEREF _Toc227938617 \h </w:instrText>
            </w:r>
            <w:r>
              <w:rPr>
                <w:webHidden/>
              </w:rPr>
            </w:r>
            <w:r>
              <w:rPr>
                <w:webHidden/>
              </w:rPr>
              <w:fldChar w:fldCharType="separate"/>
            </w:r>
            <w:r>
              <w:rPr>
                <w:webHidden/>
              </w:rPr>
              <w:t>10</w:t>
            </w:r>
            <w:r>
              <w:rPr>
                <w:webHidden/>
              </w:rPr>
              <w:fldChar w:fldCharType="end"/>
            </w:r>
          </w:hyperlink>
        </w:p>
        <w:p w14:paraId="5DF75966" w14:textId="6FFD6EEE" w:rsidR="002D1310" w:rsidRDefault="002D1310">
          <w:pPr>
            <w:pStyle w:val="TOC2"/>
            <w:tabs>
              <w:tab w:val="left" w:pos="1200"/>
            </w:tabs>
            <w:rPr>
              <w:rFonts w:eastAsiaTheme="minorEastAsia"/>
              <w:kern w:val="2"/>
              <w:sz w:val="24"/>
              <w:szCs w:val="24"/>
              <w:lang w:eastAsia="en-AU"/>
              <w14:ligatures w14:val="standardContextual"/>
            </w:rPr>
          </w:pPr>
          <w:hyperlink w:anchor="_Toc227938618" w:history="1">
            <w:r w:rsidRPr="00162173">
              <w:rPr>
                <w:rStyle w:val="Hyperlink"/>
              </w:rPr>
              <w:t>2.2</w:t>
            </w:r>
            <w:r>
              <w:rPr>
                <w:rFonts w:eastAsiaTheme="minorEastAsia"/>
                <w:kern w:val="2"/>
                <w:sz w:val="24"/>
                <w:szCs w:val="24"/>
                <w:lang w:eastAsia="en-AU"/>
                <w14:ligatures w14:val="standardContextual"/>
              </w:rPr>
              <w:tab/>
            </w:r>
            <w:r w:rsidRPr="00162173">
              <w:rPr>
                <w:rStyle w:val="Hyperlink"/>
              </w:rPr>
              <w:t>Sharing of information</w:t>
            </w:r>
            <w:r>
              <w:rPr>
                <w:webHidden/>
              </w:rPr>
              <w:tab/>
            </w:r>
            <w:r>
              <w:rPr>
                <w:webHidden/>
              </w:rPr>
              <w:fldChar w:fldCharType="begin"/>
            </w:r>
            <w:r>
              <w:rPr>
                <w:webHidden/>
              </w:rPr>
              <w:instrText xml:space="preserve"> PAGEREF _Toc227938618 \h </w:instrText>
            </w:r>
            <w:r>
              <w:rPr>
                <w:webHidden/>
              </w:rPr>
            </w:r>
            <w:r>
              <w:rPr>
                <w:webHidden/>
              </w:rPr>
              <w:fldChar w:fldCharType="separate"/>
            </w:r>
            <w:r>
              <w:rPr>
                <w:webHidden/>
              </w:rPr>
              <w:t>10</w:t>
            </w:r>
            <w:r>
              <w:rPr>
                <w:webHidden/>
              </w:rPr>
              <w:fldChar w:fldCharType="end"/>
            </w:r>
          </w:hyperlink>
        </w:p>
        <w:p w14:paraId="752D883A" w14:textId="502D20E6" w:rsidR="002D1310" w:rsidRDefault="002D1310">
          <w:pPr>
            <w:pStyle w:val="TOC2"/>
            <w:tabs>
              <w:tab w:val="left" w:pos="1200"/>
            </w:tabs>
            <w:rPr>
              <w:rFonts w:eastAsiaTheme="minorEastAsia"/>
              <w:kern w:val="2"/>
              <w:sz w:val="24"/>
              <w:szCs w:val="24"/>
              <w:lang w:eastAsia="en-AU"/>
              <w14:ligatures w14:val="standardContextual"/>
            </w:rPr>
          </w:pPr>
          <w:hyperlink w:anchor="_Toc227938619" w:history="1">
            <w:r w:rsidRPr="00162173">
              <w:rPr>
                <w:rStyle w:val="Hyperlink"/>
              </w:rPr>
              <w:t>2.3</w:t>
            </w:r>
            <w:r>
              <w:rPr>
                <w:rFonts w:eastAsiaTheme="minorEastAsia"/>
                <w:kern w:val="2"/>
                <w:sz w:val="24"/>
                <w:szCs w:val="24"/>
                <w:lang w:eastAsia="en-AU"/>
                <w14:ligatures w14:val="standardContextual"/>
              </w:rPr>
              <w:tab/>
            </w:r>
            <w:r w:rsidRPr="00162173">
              <w:rPr>
                <w:rStyle w:val="Hyperlink"/>
              </w:rPr>
              <w:t>Oversight by the department</w:t>
            </w:r>
            <w:r>
              <w:rPr>
                <w:webHidden/>
              </w:rPr>
              <w:tab/>
            </w:r>
            <w:r>
              <w:rPr>
                <w:webHidden/>
              </w:rPr>
              <w:fldChar w:fldCharType="begin"/>
            </w:r>
            <w:r>
              <w:rPr>
                <w:webHidden/>
              </w:rPr>
              <w:instrText xml:space="preserve"> PAGEREF _Toc227938619 \h </w:instrText>
            </w:r>
            <w:r>
              <w:rPr>
                <w:webHidden/>
              </w:rPr>
            </w:r>
            <w:r>
              <w:rPr>
                <w:webHidden/>
              </w:rPr>
              <w:fldChar w:fldCharType="separate"/>
            </w:r>
            <w:r>
              <w:rPr>
                <w:webHidden/>
              </w:rPr>
              <w:t>11</w:t>
            </w:r>
            <w:r>
              <w:rPr>
                <w:webHidden/>
              </w:rPr>
              <w:fldChar w:fldCharType="end"/>
            </w:r>
          </w:hyperlink>
        </w:p>
        <w:p w14:paraId="6ED001AB" w14:textId="27744971" w:rsidR="002D1310" w:rsidRDefault="002D1310">
          <w:pPr>
            <w:pStyle w:val="TOC2"/>
            <w:tabs>
              <w:tab w:val="left" w:pos="1200"/>
            </w:tabs>
            <w:rPr>
              <w:rFonts w:eastAsiaTheme="minorEastAsia"/>
              <w:kern w:val="2"/>
              <w:sz w:val="24"/>
              <w:szCs w:val="24"/>
              <w:lang w:eastAsia="en-AU"/>
              <w14:ligatures w14:val="standardContextual"/>
            </w:rPr>
          </w:pPr>
          <w:hyperlink w:anchor="_Toc227938620" w:history="1">
            <w:r w:rsidRPr="00162173">
              <w:rPr>
                <w:rStyle w:val="Hyperlink"/>
              </w:rPr>
              <w:t>2.4</w:t>
            </w:r>
            <w:r>
              <w:rPr>
                <w:rFonts w:eastAsiaTheme="minorEastAsia"/>
                <w:kern w:val="2"/>
                <w:sz w:val="24"/>
                <w:szCs w:val="24"/>
                <w:lang w:eastAsia="en-AU"/>
                <w14:ligatures w14:val="standardContextual"/>
              </w:rPr>
              <w:tab/>
            </w:r>
            <w:r w:rsidRPr="00162173">
              <w:rPr>
                <w:rStyle w:val="Hyperlink"/>
              </w:rPr>
              <w:t>Training for industry</w:t>
            </w:r>
            <w:r>
              <w:rPr>
                <w:webHidden/>
              </w:rPr>
              <w:tab/>
            </w:r>
            <w:r>
              <w:rPr>
                <w:webHidden/>
              </w:rPr>
              <w:fldChar w:fldCharType="begin"/>
            </w:r>
            <w:r>
              <w:rPr>
                <w:webHidden/>
              </w:rPr>
              <w:instrText xml:space="preserve"> PAGEREF _Toc227938620 \h </w:instrText>
            </w:r>
            <w:r>
              <w:rPr>
                <w:webHidden/>
              </w:rPr>
            </w:r>
            <w:r>
              <w:rPr>
                <w:webHidden/>
              </w:rPr>
              <w:fldChar w:fldCharType="separate"/>
            </w:r>
            <w:r>
              <w:rPr>
                <w:webHidden/>
              </w:rPr>
              <w:t>11</w:t>
            </w:r>
            <w:r>
              <w:rPr>
                <w:webHidden/>
              </w:rPr>
              <w:fldChar w:fldCharType="end"/>
            </w:r>
          </w:hyperlink>
        </w:p>
        <w:p w14:paraId="3CDCECD7" w14:textId="26CFAFF5" w:rsidR="002D1310" w:rsidRDefault="002D1310">
          <w:pPr>
            <w:pStyle w:val="TOC2"/>
            <w:tabs>
              <w:tab w:val="left" w:pos="1200"/>
            </w:tabs>
            <w:rPr>
              <w:rFonts w:eastAsiaTheme="minorEastAsia"/>
              <w:kern w:val="2"/>
              <w:sz w:val="24"/>
              <w:szCs w:val="24"/>
              <w:lang w:eastAsia="en-AU"/>
              <w14:ligatures w14:val="standardContextual"/>
            </w:rPr>
          </w:pPr>
          <w:hyperlink w:anchor="_Toc227938621" w:history="1">
            <w:r w:rsidRPr="00162173">
              <w:rPr>
                <w:rStyle w:val="Hyperlink"/>
              </w:rPr>
              <w:t>2.5</w:t>
            </w:r>
            <w:r>
              <w:rPr>
                <w:rFonts w:eastAsiaTheme="minorEastAsia"/>
                <w:kern w:val="2"/>
                <w:sz w:val="24"/>
                <w:szCs w:val="24"/>
                <w:lang w:eastAsia="en-AU"/>
                <w14:ligatures w14:val="standardContextual"/>
              </w:rPr>
              <w:tab/>
            </w:r>
            <w:r w:rsidRPr="00162173">
              <w:rPr>
                <w:rStyle w:val="Hyperlink"/>
              </w:rPr>
              <w:t>Training for GTA Auditors</w:t>
            </w:r>
            <w:r>
              <w:rPr>
                <w:webHidden/>
              </w:rPr>
              <w:tab/>
            </w:r>
            <w:r>
              <w:rPr>
                <w:webHidden/>
              </w:rPr>
              <w:fldChar w:fldCharType="begin"/>
            </w:r>
            <w:r>
              <w:rPr>
                <w:webHidden/>
              </w:rPr>
              <w:instrText xml:space="preserve"> PAGEREF _Toc227938621 \h </w:instrText>
            </w:r>
            <w:r>
              <w:rPr>
                <w:webHidden/>
              </w:rPr>
            </w:r>
            <w:r>
              <w:rPr>
                <w:webHidden/>
              </w:rPr>
              <w:fldChar w:fldCharType="separate"/>
            </w:r>
            <w:r>
              <w:rPr>
                <w:webHidden/>
              </w:rPr>
              <w:t>12</w:t>
            </w:r>
            <w:r>
              <w:rPr>
                <w:webHidden/>
              </w:rPr>
              <w:fldChar w:fldCharType="end"/>
            </w:r>
          </w:hyperlink>
        </w:p>
        <w:p w14:paraId="0276C75B" w14:textId="33314567" w:rsidR="002D1310" w:rsidRDefault="002D1310">
          <w:pPr>
            <w:pStyle w:val="TOC2"/>
            <w:tabs>
              <w:tab w:val="left" w:pos="1200"/>
            </w:tabs>
            <w:rPr>
              <w:rFonts w:eastAsiaTheme="minorEastAsia"/>
              <w:kern w:val="2"/>
              <w:sz w:val="24"/>
              <w:szCs w:val="24"/>
              <w:lang w:eastAsia="en-AU"/>
              <w14:ligatures w14:val="standardContextual"/>
            </w:rPr>
          </w:pPr>
          <w:hyperlink w:anchor="_Toc227938622" w:history="1">
            <w:r w:rsidRPr="00162173">
              <w:rPr>
                <w:rStyle w:val="Hyperlink"/>
              </w:rPr>
              <w:t>2.6</w:t>
            </w:r>
            <w:r>
              <w:rPr>
                <w:rFonts w:eastAsiaTheme="minorEastAsia"/>
                <w:kern w:val="2"/>
                <w:sz w:val="24"/>
                <w:szCs w:val="24"/>
                <w:lang w:eastAsia="en-AU"/>
                <w14:ligatures w14:val="standardContextual"/>
              </w:rPr>
              <w:tab/>
            </w:r>
            <w:r w:rsidRPr="00162173">
              <w:rPr>
                <w:rStyle w:val="Hyperlink"/>
              </w:rPr>
              <w:t>Industry-led training for AO candidates</w:t>
            </w:r>
            <w:r>
              <w:rPr>
                <w:webHidden/>
              </w:rPr>
              <w:tab/>
            </w:r>
            <w:r>
              <w:rPr>
                <w:webHidden/>
              </w:rPr>
              <w:fldChar w:fldCharType="begin"/>
            </w:r>
            <w:r>
              <w:rPr>
                <w:webHidden/>
              </w:rPr>
              <w:instrText xml:space="preserve"> PAGEREF _Toc227938622 \h </w:instrText>
            </w:r>
            <w:r>
              <w:rPr>
                <w:webHidden/>
              </w:rPr>
            </w:r>
            <w:r>
              <w:rPr>
                <w:webHidden/>
              </w:rPr>
              <w:fldChar w:fldCharType="separate"/>
            </w:r>
            <w:r>
              <w:rPr>
                <w:webHidden/>
              </w:rPr>
              <w:t>12</w:t>
            </w:r>
            <w:r>
              <w:rPr>
                <w:webHidden/>
              </w:rPr>
              <w:fldChar w:fldCharType="end"/>
            </w:r>
          </w:hyperlink>
        </w:p>
        <w:p w14:paraId="21CA99F8" w14:textId="348B5F5F" w:rsidR="002D1310" w:rsidRDefault="002D1310">
          <w:pPr>
            <w:pStyle w:val="TOC2"/>
            <w:tabs>
              <w:tab w:val="left" w:pos="1200"/>
            </w:tabs>
            <w:rPr>
              <w:rFonts w:eastAsiaTheme="minorEastAsia"/>
              <w:kern w:val="2"/>
              <w:sz w:val="24"/>
              <w:szCs w:val="24"/>
              <w:lang w:eastAsia="en-AU"/>
              <w14:ligatures w14:val="standardContextual"/>
            </w:rPr>
          </w:pPr>
          <w:hyperlink w:anchor="_Toc227938623" w:history="1">
            <w:r w:rsidRPr="00162173">
              <w:rPr>
                <w:rStyle w:val="Hyperlink"/>
              </w:rPr>
              <w:t>2.7</w:t>
            </w:r>
            <w:r>
              <w:rPr>
                <w:rFonts w:eastAsiaTheme="minorEastAsia"/>
                <w:kern w:val="2"/>
                <w:sz w:val="24"/>
                <w:szCs w:val="24"/>
                <w:lang w:eastAsia="en-AU"/>
                <w14:ligatures w14:val="standardContextual"/>
              </w:rPr>
              <w:tab/>
            </w:r>
            <w:r w:rsidRPr="00162173">
              <w:rPr>
                <w:rStyle w:val="Hyperlink"/>
              </w:rPr>
              <w:t>Eligible Applicants</w:t>
            </w:r>
            <w:r>
              <w:rPr>
                <w:webHidden/>
              </w:rPr>
              <w:tab/>
            </w:r>
            <w:r>
              <w:rPr>
                <w:webHidden/>
              </w:rPr>
              <w:fldChar w:fldCharType="begin"/>
            </w:r>
            <w:r>
              <w:rPr>
                <w:webHidden/>
              </w:rPr>
              <w:instrText xml:space="preserve"> PAGEREF _Toc227938623 \h </w:instrText>
            </w:r>
            <w:r>
              <w:rPr>
                <w:webHidden/>
              </w:rPr>
            </w:r>
            <w:r>
              <w:rPr>
                <w:webHidden/>
              </w:rPr>
              <w:fldChar w:fldCharType="separate"/>
            </w:r>
            <w:r>
              <w:rPr>
                <w:webHidden/>
              </w:rPr>
              <w:t>13</w:t>
            </w:r>
            <w:r>
              <w:rPr>
                <w:webHidden/>
              </w:rPr>
              <w:fldChar w:fldCharType="end"/>
            </w:r>
          </w:hyperlink>
        </w:p>
        <w:p w14:paraId="74818381" w14:textId="016C9BDF" w:rsidR="002D1310" w:rsidRDefault="002D1310">
          <w:pPr>
            <w:pStyle w:val="TOC2"/>
            <w:tabs>
              <w:tab w:val="left" w:pos="1200"/>
            </w:tabs>
            <w:rPr>
              <w:rFonts w:eastAsiaTheme="minorEastAsia"/>
              <w:kern w:val="2"/>
              <w:sz w:val="24"/>
              <w:szCs w:val="24"/>
              <w:lang w:eastAsia="en-AU"/>
              <w14:ligatures w14:val="standardContextual"/>
            </w:rPr>
          </w:pPr>
          <w:hyperlink w:anchor="_Toc227938624" w:history="1">
            <w:r w:rsidRPr="00162173">
              <w:rPr>
                <w:rStyle w:val="Hyperlink"/>
              </w:rPr>
              <w:t>2.8</w:t>
            </w:r>
            <w:r>
              <w:rPr>
                <w:rFonts w:eastAsiaTheme="minorEastAsia"/>
                <w:kern w:val="2"/>
                <w:sz w:val="24"/>
                <w:szCs w:val="24"/>
                <w:lang w:eastAsia="en-AU"/>
                <w14:ligatures w14:val="standardContextual"/>
              </w:rPr>
              <w:tab/>
            </w:r>
            <w:r w:rsidRPr="00162173">
              <w:rPr>
                <w:rStyle w:val="Hyperlink"/>
              </w:rPr>
              <w:t>Applications</w:t>
            </w:r>
            <w:r>
              <w:rPr>
                <w:webHidden/>
              </w:rPr>
              <w:tab/>
            </w:r>
            <w:r>
              <w:rPr>
                <w:webHidden/>
              </w:rPr>
              <w:fldChar w:fldCharType="begin"/>
            </w:r>
            <w:r>
              <w:rPr>
                <w:webHidden/>
              </w:rPr>
              <w:instrText xml:space="preserve"> PAGEREF _Toc227938624 \h </w:instrText>
            </w:r>
            <w:r>
              <w:rPr>
                <w:webHidden/>
              </w:rPr>
            </w:r>
            <w:r>
              <w:rPr>
                <w:webHidden/>
              </w:rPr>
              <w:fldChar w:fldCharType="separate"/>
            </w:r>
            <w:r>
              <w:rPr>
                <w:webHidden/>
              </w:rPr>
              <w:t>13</w:t>
            </w:r>
            <w:r>
              <w:rPr>
                <w:webHidden/>
              </w:rPr>
              <w:fldChar w:fldCharType="end"/>
            </w:r>
          </w:hyperlink>
        </w:p>
        <w:p w14:paraId="279ED67D" w14:textId="43A4B61F" w:rsidR="002D1310" w:rsidRDefault="002D1310">
          <w:pPr>
            <w:pStyle w:val="TOC2"/>
            <w:tabs>
              <w:tab w:val="left" w:pos="1200"/>
            </w:tabs>
            <w:rPr>
              <w:rFonts w:eastAsiaTheme="minorEastAsia"/>
              <w:kern w:val="2"/>
              <w:sz w:val="24"/>
              <w:szCs w:val="24"/>
              <w:lang w:eastAsia="en-AU"/>
              <w14:ligatures w14:val="standardContextual"/>
            </w:rPr>
          </w:pPr>
          <w:hyperlink w:anchor="_Toc227938625" w:history="1">
            <w:r w:rsidRPr="00162173">
              <w:rPr>
                <w:rStyle w:val="Hyperlink"/>
              </w:rPr>
              <w:t>2.9</w:t>
            </w:r>
            <w:r>
              <w:rPr>
                <w:rFonts w:eastAsiaTheme="minorEastAsia"/>
                <w:kern w:val="2"/>
                <w:sz w:val="24"/>
                <w:szCs w:val="24"/>
                <w:lang w:eastAsia="en-AU"/>
                <w14:ligatures w14:val="standardContextual"/>
              </w:rPr>
              <w:tab/>
            </w:r>
            <w:r w:rsidRPr="00162173">
              <w:rPr>
                <w:rStyle w:val="Hyperlink"/>
              </w:rPr>
              <w:t>GSAMS Business Register</w:t>
            </w:r>
            <w:r>
              <w:rPr>
                <w:webHidden/>
              </w:rPr>
              <w:tab/>
            </w:r>
            <w:r>
              <w:rPr>
                <w:webHidden/>
              </w:rPr>
              <w:fldChar w:fldCharType="begin"/>
            </w:r>
            <w:r>
              <w:rPr>
                <w:webHidden/>
              </w:rPr>
              <w:instrText xml:space="preserve"> PAGEREF _Toc227938625 \h </w:instrText>
            </w:r>
            <w:r>
              <w:rPr>
                <w:webHidden/>
              </w:rPr>
            </w:r>
            <w:r>
              <w:rPr>
                <w:webHidden/>
              </w:rPr>
              <w:fldChar w:fldCharType="separate"/>
            </w:r>
            <w:r>
              <w:rPr>
                <w:webHidden/>
              </w:rPr>
              <w:t>15</w:t>
            </w:r>
            <w:r>
              <w:rPr>
                <w:webHidden/>
              </w:rPr>
              <w:fldChar w:fldCharType="end"/>
            </w:r>
          </w:hyperlink>
        </w:p>
        <w:p w14:paraId="13973F2C" w14:textId="07B4FA1E" w:rsidR="002D1310" w:rsidRDefault="002D1310">
          <w:pPr>
            <w:pStyle w:val="TOC2"/>
            <w:tabs>
              <w:tab w:val="left" w:pos="1200"/>
            </w:tabs>
            <w:rPr>
              <w:rFonts w:eastAsiaTheme="minorEastAsia"/>
              <w:kern w:val="2"/>
              <w:sz w:val="24"/>
              <w:szCs w:val="24"/>
              <w:lang w:eastAsia="en-AU"/>
              <w14:ligatures w14:val="standardContextual"/>
            </w:rPr>
          </w:pPr>
          <w:hyperlink w:anchor="_Toc227938626" w:history="1">
            <w:r w:rsidRPr="00162173">
              <w:rPr>
                <w:rStyle w:val="Hyperlink"/>
              </w:rPr>
              <w:t>2.10</w:t>
            </w:r>
            <w:r>
              <w:rPr>
                <w:rFonts w:eastAsiaTheme="minorEastAsia"/>
                <w:kern w:val="2"/>
                <w:sz w:val="24"/>
                <w:szCs w:val="24"/>
                <w:lang w:eastAsia="en-AU"/>
                <w14:ligatures w14:val="standardContextual"/>
              </w:rPr>
              <w:tab/>
            </w:r>
            <w:r w:rsidRPr="00162173">
              <w:rPr>
                <w:rStyle w:val="Hyperlink"/>
              </w:rPr>
              <w:t>Fees</w:t>
            </w:r>
            <w:r>
              <w:rPr>
                <w:webHidden/>
              </w:rPr>
              <w:tab/>
            </w:r>
            <w:r>
              <w:rPr>
                <w:webHidden/>
              </w:rPr>
              <w:fldChar w:fldCharType="begin"/>
            </w:r>
            <w:r>
              <w:rPr>
                <w:webHidden/>
              </w:rPr>
              <w:instrText xml:space="preserve"> PAGEREF _Toc227938626 \h </w:instrText>
            </w:r>
            <w:r>
              <w:rPr>
                <w:webHidden/>
              </w:rPr>
            </w:r>
            <w:r>
              <w:rPr>
                <w:webHidden/>
              </w:rPr>
              <w:fldChar w:fldCharType="separate"/>
            </w:r>
            <w:r>
              <w:rPr>
                <w:webHidden/>
              </w:rPr>
              <w:t>15</w:t>
            </w:r>
            <w:r>
              <w:rPr>
                <w:webHidden/>
              </w:rPr>
              <w:fldChar w:fldCharType="end"/>
            </w:r>
          </w:hyperlink>
        </w:p>
        <w:p w14:paraId="2C5F3295" w14:textId="2B06A45A" w:rsidR="002D1310" w:rsidRDefault="002D1310">
          <w:pPr>
            <w:pStyle w:val="TOC2"/>
            <w:tabs>
              <w:tab w:val="left" w:pos="1200"/>
            </w:tabs>
            <w:rPr>
              <w:rFonts w:eastAsiaTheme="minorEastAsia"/>
              <w:kern w:val="2"/>
              <w:sz w:val="24"/>
              <w:szCs w:val="24"/>
              <w:lang w:eastAsia="en-AU"/>
              <w14:ligatures w14:val="standardContextual"/>
            </w:rPr>
          </w:pPr>
          <w:hyperlink w:anchor="_Toc227938627" w:history="1">
            <w:r w:rsidRPr="00162173">
              <w:rPr>
                <w:rStyle w:val="Hyperlink"/>
              </w:rPr>
              <w:t>2.11</w:t>
            </w:r>
            <w:r>
              <w:rPr>
                <w:rFonts w:eastAsiaTheme="minorEastAsia"/>
                <w:kern w:val="2"/>
                <w:sz w:val="24"/>
                <w:szCs w:val="24"/>
                <w:lang w:eastAsia="en-AU"/>
                <w14:ligatures w14:val="standardContextual"/>
              </w:rPr>
              <w:tab/>
            </w:r>
            <w:r w:rsidRPr="00162173">
              <w:rPr>
                <w:rStyle w:val="Hyperlink"/>
              </w:rPr>
              <w:t>GTA Audit Program</w:t>
            </w:r>
            <w:r>
              <w:rPr>
                <w:webHidden/>
              </w:rPr>
              <w:tab/>
            </w:r>
            <w:r>
              <w:rPr>
                <w:webHidden/>
              </w:rPr>
              <w:fldChar w:fldCharType="begin"/>
            </w:r>
            <w:r>
              <w:rPr>
                <w:webHidden/>
              </w:rPr>
              <w:instrText xml:space="preserve"> PAGEREF _Toc227938627 \h </w:instrText>
            </w:r>
            <w:r>
              <w:rPr>
                <w:webHidden/>
              </w:rPr>
            </w:r>
            <w:r>
              <w:rPr>
                <w:webHidden/>
              </w:rPr>
              <w:fldChar w:fldCharType="separate"/>
            </w:r>
            <w:r>
              <w:rPr>
                <w:webHidden/>
              </w:rPr>
              <w:t>16</w:t>
            </w:r>
            <w:r>
              <w:rPr>
                <w:webHidden/>
              </w:rPr>
              <w:fldChar w:fldCharType="end"/>
            </w:r>
          </w:hyperlink>
        </w:p>
        <w:p w14:paraId="5B244F6D" w14:textId="683CF5E1" w:rsidR="002D1310" w:rsidRDefault="002D1310">
          <w:pPr>
            <w:pStyle w:val="TOC2"/>
            <w:tabs>
              <w:tab w:val="left" w:pos="1200"/>
            </w:tabs>
            <w:rPr>
              <w:rFonts w:eastAsiaTheme="minorEastAsia"/>
              <w:kern w:val="2"/>
              <w:sz w:val="24"/>
              <w:szCs w:val="24"/>
              <w:lang w:eastAsia="en-AU"/>
              <w14:ligatures w14:val="standardContextual"/>
            </w:rPr>
          </w:pPr>
          <w:hyperlink w:anchor="_Toc227938628" w:history="1">
            <w:r w:rsidRPr="00162173">
              <w:rPr>
                <w:rStyle w:val="Hyperlink"/>
              </w:rPr>
              <w:t>2.12</w:t>
            </w:r>
            <w:r>
              <w:rPr>
                <w:rFonts w:eastAsiaTheme="minorEastAsia"/>
                <w:kern w:val="2"/>
                <w:sz w:val="24"/>
                <w:szCs w:val="24"/>
                <w:lang w:eastAsia="en-AU"/>
                <w14:ligatures w14:val="standardContextual"/>
              </w:rPr>
              <w:tab/>
            </w:r>
            <w:r w:rsidRPr="00162173">
              <w:rPr>
                <w:rStyle w:val="Hyperlink"/>
              </w:rPr>
              <w:t>Varying, suspending or revoking a RE registration</w:t>
            </w:r>
            <w:r>
              <w:rPr>
                <w:webHidden/>
              </w:rPr>
              <w:tab/>
            </w:r>
            <w:r>
              <w:rPr>
                <w:webHidden/>
              </w:rPr>
              <w:fldChar w:fldCharType="begin"/>
            </w:r>
            <w:r>
              <w:rPr>
                <w:webHidden/>
              </w:rPr>
              <w:instrText xml:space="preserve"> PAGEREF _Toc227938628 \h </w:instrText>
            </w:r>
            <w:r>
              <w:rPr>
                <w:webHidden/>
              </w:rPr>
            </w:r>
            <w:r>
              <w:rPr>
                <w:webHidden/>
              </w:rPr>
              <w:fldChar w:fldCharType="separate"/>
            </w:r>
            <w:r>
              <w:rPr>
                <w:webHidden/>
              </w:rPr>
              <w:t>22</w:t>
            </w:r>
            <w:r>
              <w:rPr>
                <w:webHidden/>
              </w:rPr>
              <w:fldChar w:fldCharType="end"/>
            </w:r>
          </w:hyperlink>
        </w:p>
        <w:p w14:paraId="1B07E583" w14:textId="0A705100" w:rsidR="002D1310" w:rsidRDefault="002D1310">
          <w:pPr>
            <w:pStyle w:val="TOC2"/>
            <w:tabs>
              <w:tab w:val="left" w:pos="1200"/>
            </w:tabs>
            <w:rPr>
              <w:rFonts w:eastAsiaTheme="minorEastAsia"/>
              <w:kern w:val="2"/>
              <w:sz w:val="24"/>
              <w:szCs w:val="24"/>
              <w:lang w:eastAsia="en-AU"/>
              <w14:ligatures w14:val="standardContextual"/>
            </w:rPr>
          </w:pPr>
          <w:hyperlink w:anchor="_Toc227938629" w:history="1">
            <w:r w:rsidRPr="00162173">
              <w:rPr>
                <w:rStyle w:val="Hyperlink"/>
              </w:rPr>
              <w:t>2.13</w:t>
            </w:r>
            <w:r>
              <w:rPr>
                <w:rFonts w:eastAsiaTheme="minorEastAsia"/>
                <w:kern w:val="2"/>
                <w:sz w:val="24"/>
                <w:szCs w:val="24"/>
                <w:lang w:eastAsia="en-AU"/>
                <w14:ligatures w14:val="standardContextual"/>
              </w:rPr>
              <w:tab/>
            </w:r>
            <w:r w:rsidRPr="00162173">
              <w:rPr>
                <w:rStyle w:val="Hyperlink"/>
              </w:rPr>
              <w:t>Scheme suspension</w:t>
            </w:r>
            <w:r>
              <w:rPr>
                <w:webHidden/>
              </w:rPr>
              <w:tab/>
            </w:r>
            <w:r>
              <w:rPr>
                <w:webHidden/>
              </w:rPr>
              <w:fldChar w:fldCharType="begin"/>
            </w:r>
            <w:r>
              <w:rPr>
                <w:webHidden/>
              </w:rPr>
              <w:instrText xml:space="preserve"> PAGEREF _Toc227938629 \h </w:instrText>
            </w:r>
            <w:r>
              <w:rPr>
                <w:webHidden/>
              </w:rPr>
            </w:r>
            <w:r>
              <w:rPr>
                <w:webHidden/>
              </w:rPr>
              <w:fldChar w:fldCharType="separate"/>
            </w:r>
            <w:r>
              <w:rPr>
                <w:webHidden/>
              </w:rPr>
              <w:t>22</w:t>
            </w:r>
            <w:r>
              <w:rPr>
                <w:webHidden/>
              </w:rPr>
              <w:fldChar w:fldCharType="end"/>
            </w:r>
          </w:hyperlink>
        </w:p>
        <w:p w14:paraId="18FC8F0F" w14:textId="5C7BEED0" w:rsidR="002D1310" w:rsidRDefault="002D1310">
          <w:pPr>
            <w:pStyle w:val="TOC2"/>
            <w:tabs>
              <w:tab w:val="left" w:pos="1200"/>
            </w:tabs>
            <w:rPr>
              <w:rFonts w:eastAsiaTheme="minorEastAsia"/>
              <w:kern w:val="2"/>
              <w:sz w:val="24"/>
              <w:szCs w:val="24"/>
              <w:lang w:eastAsia="en-AU"/>
              <w14:ligatures w14:val="standardContextual"/>
            </w:rPr>
          </w:pPr>
          <w:hyperlink w:anchor="_Toc227938630" w:history="1">
            <w:r w:rsidRPr="00162173">
              <w:rPr>
                <w:rStyle w:val="Hyperlink"/>
              </w:rPr>
              <w:t>2.14</w:t>
            </w:r>
            <w:r>
              <w:rPr>
                <w:rFonts w:eastAsiaTheme="minorEastAsia"/>
                <w:kern w:val="2"/>
                <w:sz w:val="24"/>
                <w:szCs w:val="24"/>
                <w:lang w:eastAsia="en-AU"/>
                <w14:ligatures w14:val="standardContextual"/>
              </w:rPr>
              <w:tab/>
            </w:r>
            <w:r w:rsidRPr="00162173">
              <w:rPr>
                <w:rStyle w:val="Hyperlink"/>
              </w:rPr>
              <w:t>Decision Reviews</w:t>
            </w:r>
            <w:r>
              <w:rPr>
                <w:webHidden/>
              </w:rPr>
              <w:tab/>
            </w:r>
            <w:r>
              <w:rPr>
                <w:webHidden/>
              </w:rPr>
              <w:fldChar w:fldCharType="begin"/>
            </w:r>
            <w:r>
              <w:rPr>
                <w:webHidden/>
              </w:rPr>
              <w:instrText xml:space="preserve"> PAGEREF _Toc227938630 \h </w:instrText>
            </w:r>
            <w:r>
              <w:rPr>
                <w:webHidden/>
              </w:rPr>
            </w:r>
            <w:r>
              <w:rPr>
                <w:webHidden/>
              </w:rPr>
              <w:fldChar w:fldCharType="separate"/>
            </w:r>
            <w:r>
              <w:rPr>
                <w:webHidden/>
              </w:rPr>
              <w:t>23</w:t>
            </w:r>
            <w:r>
              <w:rPr>
                <w:webHidden/>
              </w:rPr>
              <w:fldChar w:fldCharType="end"/>
            </w:r>
          </w:hyperlink>
        </w:p>
        <w:p w14:paraId="2C08FC54" w14:textId="327CBD57" w:rsidR="002D1310" w:rsidRDefault="002D1310">
          <w:pPr>
            <w:pStyle w:val="TOC2"/>
            <w:tabs>
              <w:tab w:val="left" w:pos="1200"/>
            </w:tabs>
            <w:rPr>
              <w:rFonts w:eastAsiaTheme="minorEastAsia"/>
              <w:kern w:val="2"/>
              <w:sz w:val="24"/>
              <w:szCs w:val="24"/>
              <w:lang w:eastAsia="en-AU"/>
              <w14:ligatures w14:val="standardContextual"/>
            </w:rPr>
          </w:pPr>
          <w:hyperlink w:anchor="_Toc227938631" w:history="1">
            <w:r w:rsidRPr="00162173">
              <w:rPr>
                <w:rStyle w:val="Hyperlink"/>
              </w:rPr>
              <w:t>2.15</w:t>
            </w:r>
            <w:r>
              <w:rPr>
                <w:rFonts w:eastAsiaTheme="minorEastAsia"/>
                <w:kern w:val="2"/>
                <w:sz w:val="24"/>
                <w:szCs w:val="24"/>
                <w:lang w:eastAsia="en-AU"/>
                <w14:ligatures w14:val="standardContextual"/>
              </w:rPr>
              <w:tab/>
            </w:r>
            <w:r w:rsidRPr="00162173">
              <w:rPr>
                <w:rStyle w:val="Hyperlink"/>
              </w:rPr>
              <w:t>Change of scope</w:t>
            </w:r>
            <w:r>
              <w:rPr>
                <w:webHidden/>
              </w:rPr>
              <w:tab/>
            </w:r>
            <w:r>
              <w:rPr>
                <w:webHidden/>
              </w:rPr>
              <w:fldChar w:fldCharType="begin"/>
            </w:r>
            <w:r>
              <w:rPr>
                <w:webHidden/>
              </w:rPr>
              <w:instrText xml:space="preserve"> PAGEREF _Toc227938631 \h </w:instrText>
            </w:r>
            <w:r>
              <w:rPr>
                <w:webHidden/>
              </w:rPr>
            </w:r>
            <w:r>
              <w:rPr>
                <w:webHidden/>
              </w:rPr>
              <w:fldChar w:fldCharType="separate"/>
            </w:r>
            <w:r>
              <w:rPr>
                <w:webHidden/>
              </w:rPr>
              <w:t>23</w:t>
            </w:r>
            <w:r>
              <w:rPr>
                <w:webHidden/>
              </w:rPr>
              <w:fldChar w:fldCharType="end"/>
            </w:r>
          </w:hyperlink>
        </w:p>
        <w:p w14:paraId="6FC50019" w14:textId="064F8A04" w:rsidR="002D1310" w:rsidRDefault="002D1310">
          <w:pPr>
            <w:pStyle w:val="TOC2"/>
            <w:tabs>
              <w:tab w:val="left" w:pos="1200"/>
            </w:tabs>
            <w:rPr>
              <w:rFonts w:eastAsiaTheme="minorEastAsia"/>
              <w:kern w:val="2"/>
              <w:sz w:val="24"/>
              <w:szCs w:val="24"/>
              <w:lang w:eastAsia="en-AU"/>
              <w14:ligatures w14:val="standardContextual"/>
            </w:rPr>
          </w:pPr>
          <w:hyperlink w:anchor="_Toc227938632" w:history="1">
            <w:r w:rsidRPr="00162173">
              <w:rPr>
                <w:rStyle w:val="Hyperlink"/>
              </w:rPr>
              <w:t>2.16</w:t>
            </w:r>
            <w:r>
              <w:rPr>
                <w:rFonts w:eastAsiaTheme="minorEastAsia"/>
                <w:kern w:val="2"/>
                <w:sz w:val="24"/>
                <w:szCs w:val="24"/>
                <w:lang w:eastAsia="en-AU"/>
                <w14:ligatures w14:val="standardContextual"/>
              </w:rPr>
              <w:tab/>
            </w:r>
            <w:r w:rsidRPr="00162173">
              <w:rPr>
                <w:rStyle w:val="Hyperlink"/>
              </w:rPr>
              <w:t>Relocation of an Approved Business</w:t>
            </w:r>
            <w:r>
              <w:rPr>
                <w:webHidden/>
              </w:rPr>
              <w:tab/>
            </w:r>
            <w:r>
              <w:rPr>
                <w:webHidden/>
              </w:rPr>
              <w:fldChar w:fldCharType="begin"/>
            </w:r>
            <w:r>
              <w:rPr>
                <w:webHidden/>
              </w:rPr>
              <w:instrText xml:space="preserve"> PAGEREF _Toc227938632 \h </w:instrText>
            </w:r>
            <w:r>
              <w:rPr>
                <w:webHidden/>
              </w:rPr>
            </w:r>
            <w:r>
              <w:rPr>
                <w:webHidden/>
              </w:rPr>
              <w:fldChar w:fldCharType="separate"/>
            </w:r>
            <w:r>
              <w:rPr>
                <w:webHidden/>
              </w:rPr>
              <w:t>24</w:t>
            </w:r>
            <w:r>
              <w:rPr>
                <w:webHidden/>
              </w:rPr>
              <w:fldChar w:fldCharType="end"/>
            </w:r>
          </w:hyperlink>
        </w:p>
        <w:p w14:paraId="73A1BA43" w14:textId="0D7F9CAB" w:rsidR="002D1310" w:rsidRDefault="002D1310">
          <w:pPr>
            <w:pStyle w:val="TOC2"/>
            <w:tabs>
              <w:tab w:val="left" w:pos="1200"/>
            </w:tabs>
            <w:rPr>
              <w:rFonts w:eastAsiaTheme="minorEastAsia"/>
              <w:kern w:val="2"/>
              <w:sz w:val="24"/>
              <w:szCs w:val="24"/>
              <w:lang w:eastAsia="en-AU"/>
              <w14:ligatures w14:val="standardContextual"/>
            </w:rPr>
          </w:pPr>
          <w:hyperlink w:anchor="_Toc227938633" w:history="1">
            <w:r w:rsidRPr="00162173">
              <w:rPr>
                <w:rStyle w:val="Hyperlink"/>
              </w:rPr>
              <w:t>2.17</w:t>
            </w:r>
            <w:r>
              <w:rPr>
                <w:rFonts w:eastAsiaTheme="minorEastAsia"/>
                <w:kern w:val="2"/>
                <w:sz w:val="24"/>
                <w:szCs w:val="24"/>
                <w:lang w:eastAsia="en-AU"/>
                <w14:ligatures w14:val="standardContextual"/>
              </w:rPr>
              <w:tab/>
            </w:r>
            <w:r w:rsidRPr="00162173">
              <w:rPr>
                <w:rStyle w:val="Hyperlink"/>
              </w:rPr>
              <w:t>Records</w:t>
            </w:r>
            <w:r>
              <w:rPr>
                <w:webHidden/>
              </w:rPr>
              <w:tab/>
            </w:r>
            <w:r>
              <w:rPr>
                <w:webHidden/>
              </w:rPr>
              <w:fldChar w:fldCharType="begin"/>
            </w:r>
            <w:r>
              <w:rPr>
                <w:webHidden/>
              </w:rPr>
              <w:instrText xml:space="preserve"> PAGEREF _Toc227938633 \h </w:instrText>
            </w:r>
            <w:r>
              <w:rPr>
                <w:webHidden/>
              </w:rPr>
            </w:r>
            <w:r>
              <w:rPr>
                <w:webHidden/>
              </w:rPr>
              <w:fldChar w:fldCharType="separate"/>
            </w:r>
            <w:r>
              <w:rPr>
                <w:webHidden/>
              </w:rPr>
              <w:t>24</w:t>
            </w:r>
            <w:r>
              <w:rPr>
                <w:webHidden/>
              </w:rPr>
              <w:fldChar w:fldCharType="end"/>
            </w:r>
          </w:hyperlink>
        </w:p>
        <w:p w14:paraId="1E738DDC" w14:textId="5CA557E8" w:rsidR="002D1310" w:rsidRDefault="002D1310">
          <w:pPr>
            <w:pStyle w:val="TOC1"/>
            <w:rPr>
              <w:rFonts w:eastAsiaTheme="minorEastAsia"/>
              <w:b w:val="0"/>
              <w:kern w:val="2"/>
              <w:sz w:val="24"/>
              <w:szCs w:val="24"/>
              <w:lang w:eastAsia="en-AU"/>
              <w14:ligatures w14:val="standardContextual"/>
            </w:rPr>
          </w:pPr>
          <w:hyperlink w:anchor="_Toc227938634" w:history="1">
            <w:r w:rsidRPr="00162173">
              <w:rPr>
                <w:rStyle w:val="Hyperlink"/>
              </w:rPr>
              <w:t>3</w:t>
            </w:r>
            <w:r>
              <w:rPr>
                <w:rFonts w:eastAsiaTheme="minorEastAsia"/>
                <w:b w:val="0"/>
                <w:kern w:val="2"/>
                <w:sz w:val="24"/>
                <w:szCs w:val="24"/>
                <w:lang w:eastAsia="en-AU"/>
                <w14:ligatures w14:val="standardContextual"/>
              </w:rPr>
              <w:tab/>
            </w:r>
            <w:r w:rsidRPr="00162173">
              <w:rPr>
                <w:rStyle w:val="Hyperlink"/>
              </w:rPr>
              <w:t>Version history</w:t>
            </w:r>
            <w:r>
              <w:rPr>
                <w:webHidden/>
              </w:rPr>
              <w:tab/>
            </w:r>
            <w:r>
              <w:rPr>
                <w:webHidden/>
              </w:rPr>
              <w:fldChar w:fldCharType="begin"/>
            </w:r>
            <w:r>
              <w:rPr>
                <w:webHidden/>
              </w:rPr>
              <w:instrText xml:space="preserve"> PAGEREF _Toc227938634 \h </w:instrText>
            </w:r>
            <w:r>
              <w:rPr>
                <w:webHidden/>
              </w:rPr>
            </w:r>
            <w:r>
              <w:rPr>
                <w:webHidden/>
              </w:rPr>
              <w:fldChar w:fldCharType="separate"/>
            </w:r>
            <w:r>
              <w:rPr>
                <w:webHidden/>
              </w:rPr>
              <w:t>25</w:t>
            </w:r>
            <w:r>
              <w:rPr>
                <w:webHidden/>
              </w:rPr>
              <w:fldChar w:fldCharType="end"/>
            </w:r>
          </w:hyperlink>
        </w:p>
        <w:p w14:paraId="5215EB97" w14:textId="4728918D" w:rsidR="002D1310" w:rsidRDefault="002D1310">
          <w:pPr>
            <w:pStyle w:val="TOC1"/>
            <w:rPr>
              <w:rFonts w:eastAsiaTheme="minorEastAsia"/>
              <w:b w:val="0"/>
              <w:kern w:val="2"/>
              <w:sz w:val="24"/>
              <w:szCs w:val="24"/>
              <w:lang w:eastAsia="en-AU"/>
              <w14:ligatures w14:val="standardContextual"/>
            </w:rPr>
          </w:pPr>
          <w:hyperlink w:anchor="_Toc227938635" w:history="1">
            <w:r w:rsidRPr="00162173">
              <w:rPr>
                <w:rStyle w:val="Hyperlink"/>
              </w:rPr>
              <w:t>Appendix A: Application and approval table</w:t>
            </w:r>
            <w:r>
              <w:rPr>
                <w:webHidden/>
              </w:rPr>
              <w:tab/>
            </w:r>
            <w:r>
              <w:rPr>
                <w:webHidden/>
              </w:rPr>
              <w:fldChar w:fldCharType="begin"/>
            </w:r>
            <w:r>
              <w:rPr>
                <w:webHidden/>
              </w:rPr>
              <w:instrText xml:space="preserve"> PAGEREF _Toc227938635 \h </w:instrText>
            </w:r>
            <w:r>
              <w:rPr>
                <w:webHidden/>
              </w:rPr>
            </w:r>
            <w:r>
              <w:rPr>
                <w:webHidden/>
              </w:rPr>
              <w:fldChar w:fldCharType="separate"/>
            </w:r>
            <w:r>
              <w:rPr>
                <w:webHidden/>
              </w:rPr>
              <w:t>26</w:t>
            </w:r>
            <w:r>
              <w:rPr>
                <w:webHidden/>
              </w:rPr>
              <w:fldChar w:fldCharType="end"/>
            </w:r>
          </w:hyperlink>
        </w:p>
        <w:p w14:paraId="2DFBE250" w14:textId="02FD7A93" w:rsidR="002D1310" w:rsidRDefault="002D1310">
          <w:pPr>
            <w:pStyle w:val="TOC1"/>
            <w:rPr>
              <w:rFonts w:eastAsiaTheme="minorEastAsia"/>
              <w:b w:val="0"/>
              <w:kern w:val="2"/>
              <w:sz w:val="24"/>
              <w:szCs w:val="24"/>
              <w:lang w:eastAsia="en-AU"/>
              <w14:ligatures w14:val="standardContextual"/>
            </w:rPr>
          </w:pPr>
          <w:hyperlink w:anchor="_Toc227938636" w:history="1">
            <w:r w:rsidRPr="00162173">
              <w:rPr>
                <w:rStyle w:val="Hyperlink"/>
              </w:rPr>
              <w:t>Glossary</w:t>
            </w:r>
            <w:r>
              <w:rPr>
                <w:webHidden/>
              </w:rPr>
              <w:tab/>
            </w:r>
            <w:r>
              <w:rPr>
                <w:webHidden/>
              </w:rPr>
              <w:fldChar w:fldCharType="begin"/>
            </w:r>
            <w:r>
              <w:rPr>
                <w:webHidden/>
              </w:rPr>
              <w:instrText xml:space="preserve"> PAGEREF _Toc227938636 \h </w:instrText>
            </w:r>
            <w:r>
              <w:rPr>
                <w:webHidden/>
              </w:rPr>
            </w:r>
            <w:r>
              <w:rPr>
                <w:webHidden/>
              </w:rPr>
              <w:fldChar w:fldCharType="separate"/>
            </w:r>
            <w:r>
              <w:rPr>
                <w:webHidden/>
              </w:rPr>
              <w:t>28</w:t>
            </w:r>
            <w:r>
              <w:rPr>
                <w:webHidden/>
              </w:rPr>
              <w:fldChar w:fldCharType="end"/>
            </w:r>
          </w:hyperlink>
        </w:p>
        <w:p w14:paraId="10B63BB0" w14:textId="3325E477" w:rsidR="00764D6A" w:rsidRDefault="00E91D72" w:rsidP="00005AF7">
          <w:pPr>
            <w:pStyle w:val="TOC1"/>
          </w:pPr>
          <w:r>
            <w:rPr>
              <w:b w:val="0"/>
            </w:rPr>
            <w:fldChar w:fldCharType="end"/>
          </w:r>
        </w:p>
      </w:sdtContent>
    </w:sdt>
    <w:p w14:paraId="3A1C9B24" w14:textId="77777777" w:rsidR="00764D6A" w:rsidRDefault="00E91D72" w:rsidP="004B1DA1">
      <w:pPr>
        <w:pStyle w:val="TOCHeading2"/>
        <w:rPr>
          <w:rStyle w:val="Strong"/>
        </w:rPr>
      </w:pPr>
      <w:r w:rsidRPr="004B1DA1">
        <w:rPr>
          <w:rStyle w:val="Strong"/>
          <w:b/>
          <w:bCs w:val="0"/>
        </w:rPr>
        <w:lastRenderedPageBreak/>
        <w:t>Tables</w:t>
      </w:r>
    </w:p>
    <w:bookmarkStart w:id="0" w:name="_Hlk195369157"/>
    <w:p w14:paraId="59823750" w14:textId="664CA360" w:rsidR="002D1310" w:rsidRDefault="00E91D72">
      <w:pPr>
        <w:pStyle w:val="TableofFigures"/>
        <w:tabs>
          <w:tab w:val="right" w:leader="dot" w:pos="9060"/>
        </w:tabs>
        <w:rPr>
          <w:rFonts w:eastAsiaTheme="minorEastAsia"/>
          <w:noProof/>
          <w:kern w:val="2"/>
          <w:sz w:val="24"/>
          <w:szCs w:val="24"/>
          <w:lang w:eastAsia="en-AU"/>
          <w14:ligatures w14:val="standardContextual"/>
        </w:rPr>
      </w:pPr>
      <w:r w:rsidRPr="001A4453">
        <w:rPr>
          <w:b/>
          <w:noProof/>
        </w:rPr>
        <w:fldChar w:fldCharType="begin"/>
      </w:r>
      <w:r w:rsidRPr="001A4453">
        <w:rPr>
          <w:b/>
          <w:noProof/>
        </w:rPr>
        <w:instrText xml:space="preserve"> TOC \h \z \c "Table" </w:instrText>
      </w:r>
      <w:r w:rsidRPr="001A4453">
        <w:rPr>
          <w:b/>
          <w:noProof/>
        </w:rPr>
        <w:fldChar w:fldCharType="separate"/>
      </w:r>
      <w:hyperlink w:anchor="_Toc227938637" w:history="1">
        <w:r w:rsidR="002D1310" w:rsidRPr="00AA47DC">
          <w:rPr>
            <w:rStyle w:val="Hyperlink"/>
            <w:noProof/>
          </w:rPr>
          <w:t>Table 1 Training for industry</w:t>
        </w:r>
        <w:r w:rsidR="002D1310">
          <w:rPr>
            <w:noProof/>
            <w:webHidden/>
          </w:rPr>
          <w:tab/>
        </w:r>
        <w:r w:rsidR="002D1310">
          <w:rPr>
            <w:noProof/>
            <w:webHidden/>
          </w:rPr>
          <w:fldChar w:fldCharType="begin"/>
        </w:r>
        <w:r w:rsidR="002D1310">
          <w:rPr>
            <w:noProof/>
            <w:webHidden/>
          </w:rPr>
          <w:instrText xml:space="preserve"> PAGEREF _Toc227938637 \h </w:instrText>
        </w:r>
        <w:r w:rsidR="002D1310">
          <w:rPr>
            <w:noProof/>
            <w:webHidden/>
          </w:rPr>
        </w:r>
        <w:r w:rsidR="002D1310">
          <w:rPr>
            <w:noProof/>
            <w:webHidden/>
          </w:rPr>
          <w:fldChar w:fldCharType="separate"/>
        </w:r>
        <w:r w:rsidR="002D1310">
          <w:rPr>
            <w:noProof/>
            <w:webHidden/>
          </w:rPr>
          <w:t>11</w:t>
        </w:r>
        <w:r w:rsidR="002D1310">
          <w:rPr>
            <w:noProof/>
            <w:webHidden/>
          </w:rPr>
          <w:fldChar w:fldCharType="end"/>
        </w:r>
      </w:hyperlink>
    </w:p>
    <w:p w14:paraId="7390E42E" w14:textId="03555B33" w:rsidR="002D1310" w:rsidRDefault="002D1310">
      <w:pPr>
        <w:pStyle w:val="TableofFigures"/>
        <w:tabs>
          <w:tab w:val="right" w:leader="dot" w:pos="9060"/>
        </w:tabs>
        <w:rPr>
          <w:rFonts w:eastAsiaTheme="minorEastAsia"/>
          <w:noProof/>
          <w:kern w:val="2"/>
          <w:sz w:val="24"/>
          <w:szCs w:val="24"/>
          <w:lang w:eastAsia="en-AU"/>
          <w14:ligatures w14:val="standardContextual"/>
        </w:rPr>
      </w:pPr>
      <w:hyperlink w:anchor="_Toc227938638" w:history="1">
        <w:r w:rsidRPr="00AA47DC">
          <w:rPr>
            <w:rStyle w:val="Hyperlink"/>
            <w:noProof/>
          </w:rPr>
          <w:t>Table 2 Training for GTA Auditors</w:t>
        </w:r>
        <w:r>
          <w:rPr>
            <w:noProof/>
            <w:webHidden/>
          </w:rPr>
          <w:tab/>
        </w:r>
        <w:r>
          <w:rPr>
            <w:noProof/>
            <w:webHidden/>
          </w:rPr>
          <w:fldChar w:fldCharType="begin"/>
        </w:r>
        <w:r>
          <w:rPr>
            <w:noProof/>
            <w:webHidden/>
          </w:rPr>
          <w:instrText xml:space="preserve"> PAGEREF _Toc227938638 \h </w:instrText>
        </w:r>
        <w:r>
          <w:rPr>
            <w:noProof/>
            <w:webHidden/>
          </w:rPr>
        </w:r>
        <w:r>
          <w:rPr>
            <w:noProof/>
            <w:webHidden/>
          </w:rPr>
          <w:fldChar w:fldCharType="separate"/>
        </w:r>
        <w:r>
          <w:rPr>
            <w:noProof/>
            <w:webHidden/>
          </w:rPr>
          <w:t>12</w:t>
        </w:r>
        <w:r>
          <w:rPr>
            <w:noProof/>
            <w:webHidden/>
          </w:rPr>
          <w:fldChar w:fldCharType="end"/>
        </w:r>
      </w:hyperlink>
    </w:p>
    <w:p w14:paraId="188EBD09" w14:textId="7C1395C9" w:rsidR="002D1310" w:rsidRDefault="002D1310">
      <w:pPr>
        <w:pStyle w:val="TableofFigures"/>
        <w:tabs>
          <w:tab w:val="right" w:leader="dot" w:pos="9060"/>
        </w:tabs>
        <w:rPr>
          <w:rFonts w:eastAsiaTheme="minorEastAsia"/>
          <w:noProof/>
          <w:kern w:val="2"/>
          <w:sz w:val="24"/>
          <w:szCs w:val="24"/>
          <w:lang w:eastAsia="en-AU"/>
          <w14:ligatures w14:val="standardContextual"/>
        </w:rPr>
      </w:pPr>
      <w:hyperlink w:anchor="_Toc227938639" w:history="1">
        <w:r w:rsidRPr="00AA47DC">
          <w:rPr>
            <w:rStyle w:val="Hyperlink"/>
            <w:noProof/>
          </w:rPr>
          <w:t>Table 3 Industry-led training for AO candidates</w:t>
        </w:r>
        <w:r>
          <w:rPr>
            <w:noProof/>
            <w:webHidden/>
          </w:rPr>
          <w:tab/>
        </w:r>
        <w:r>
          <w:rPr>
            <w:noProof/>
            <w:webHidden/>
          </w:rPr>
          <w:fldChar w:fldCharType="begin"/>
        </w:r>
        <w:r>
          <w:rPr>
            <w:noProof/>
            <w:webHidden/>
          </w:rPr>
          <w:instrText xml:space="preserve"> PAGEREF _Toc227938639 \h </w:instrText>
        </w:r>
        <w:r>
          <w:rPr>
            <w:noProof/>
            <w:webHidden/>
          </w:rPr>
        </w:r>
        <w:r>
          <w:rPr>
            <w:noProof/>
            <w:webHidden/>
          </w:rPr>
          <w:fldChar w:fldCharType="separate"/>
        </w:r>
        <w:r>
          <w:rPr>
            <w:noProof/>
            <w:webHidden/>
          </w:rPr>
          <w:t>12</w:t>
        </w:r>
        <w:r>
          <w:rPr>
            <w:noProof/>
            <w:webHidden/>
          </w:rPr>
          <w:fldChar w:fldCharType="end"/>
        </w:r>
      </w:hyperlink>
    </w:p>
    <w:p w14:paraId="36F6D3B8" w14:textId="6CAC1197" w:rsidR="002D1310" w:rsidRDefault="002D1310">
      <w:pPr>
        <w:pStyle w:val="TableofFigures"/>
        <w:tabs>
          <w:tab w:val="right" w:leader="dot" w:pos="9060"/>
        </w:tabs>
        <w:rPr>
          <w:rFonts w:eastAsiaTheme="minorEastAsia"/>
          <w:noProof/>
          <w:kern w:val="2"/>
          <w:sz w:val="24"/>
          <w:szCs w:val="24"/>
          <w:lang w:eastAsia="en-AU"/>
          <w14:ligatures w14:val="standardContextual"/>
        </w:rPr>
      </w:pPr>
      <w:hyperlink w:anchor="_Toc227938640" w:history="1">
        <w:r w:rsidRPr="00AA47DC">
          <w:rPr>
            <w:rStyle w:val="Hyperlink"/>
            <w:noProof/>
          </w:rPr>
          <w:t>Table 4 Rolling audit plan for compliant businesses</w:t>
        </w:r>
        <w:r>
          <w:rPr>
            <w:noProof/>
            <w:webHidden/>
          </w:rPr>
          <w:tab/>
        </w:r>
        <w:r>
          <w:rPr>
            <w:noProof/>
            <w:webHidden/>
          </w:rPr>
          <w:fldChar w:fldCharType="begin"/>
        </w:r>
        <w:r>
          <w:rPr>
            <w:noProof/>
            <w:webHidden/>
          </w:rPr>
          <w:instrText xml:space="preserve"> PAGEREF _Toc227938640 \h </w:instrText>
        </w:r>
        <w:r>
          <w:rPr>
            <w:noProof/>
            <w:webHidden/>
          </w:rPr>
        </w:r>
        <w:r>
          <w:rPr>
            <w:noProof/>
            <w:webHidden/>
          </w:rPr>
          <w:fldChar w:fldCharType="separate"/>
        </w:r>
        <w:r>
          <w:rPr>
            <w:noProof/>
            <w:webHidden/>
          </w:rPr>
          <w:t>18</w:t>
        </w:r>
        <w:r>
          <w:rPr>
            <w:noProof/>
            <w:webHidden/>
          </w:rPr>
          <w:fldChar w:fldCharType="end"/>
        </w:r>
      </w:hyperlink>
    </w:p>
    <w:p w14:paraId="3624FE54" w14:textId="46A4BFC9" w:rsidR="002D1310" w:rsidRDefault="002D1310">
      <w:pPr>
        <w:pStyle w:val="TableofFigures"/>
        <w:tabs>
          <w:tab w:val="right" w:leader="dot" w:pos="9060"/>
        </w:tabs>
        <w:rPr>
          <w:rFonts w:eastAsiaTheme="minorEastAsia"/>
          <w:noProof/>
          <w:kern w:val="2"/>
          <w:sz w:val="24"/>
          <w:szCs w:val="24"/>
          <w:lang w:eastAsia="en-AU"/>
          <w14:ligatures w14:val="standardContextual"/>
        </w:rPr>
      </w:pPr>
      <w:hyperlink w:anchor="_Toc227938641" w:history="1">
        <w:r w:rsidRPr="00AA47DC">
          <w:rPr>
            <w:rStyle w:val="Hyperlink"/>
            <w:noProof/>
          </w:rPr>
          <w:t>Table 5 Rolling audit plan for non-compliant businesses</w:t>
        </w:r>
        <w:r>
          <w:rPr>
            <w:noProof/>
            <w:webHidden/>
          </w:rPr>
          <w:tab/>
        </w:r>
        <w:r>
          <w:rPr>
            <w:noProof/>
            <w:webHidden/>
          </w:rPr>
          <w:fldChar w:fldCharType="begin"/>
        </w:r>
        <w:r>
          <w:rPr>
            <w:noProof/>
            <w:webHidden/>
          </w:rPr>
          <w:instrText xml:space="preserve"> PAGEREF _Toc227938641 \h </w:instrText>
        </w:r>
        <w:r>
          <w:rPr>
            <w:noProof/>
            <w:webHidden/>
          </w:rPr>
        </w:r>
        <w:r>
          <w:rPr>
            <w:noProof/>
            <w:webHidden/>
          </w:rPr>
          <w:fldChar w:fldCharType="separate"/>
        </w:r>
        <w:r>
          <w:rPr>
            <w:noProof/>
            <w:webHidden/>
          </w:rPr>
          <w:t>18</w:t>
        </w:r>
        <w:r>
          <w:rPr>
            <w:noProof/>
            <w:webHidden/>
          </w:rPr>
          <w:fldChar w:fldCharType="end"/>
        </w:r>
      </w:hyperlink>
    </w:p>
    <w:p w14:paraId="7E9FCFF9" w14:textId="443DB71B" w:rsidR="004051EA" w:rsidRDefault="00E91D72" w:rsidP="004051EA">
      <w:pPr>
        <w:pStyle w:val="TableofFigures"/>
        <w:tabs>
          <w:tab w:val="right" w:leader="dot" w:pos="9060"/>
        </w:tabs>
        <w:rPr>
          <w:rFonts w:ascii="Calibri Light" w:hAnsi="Calibri Light"/>
          <w:b/>
          <w:sz w:val="36"/>
        </w:rPr>
      </w:pPr>
      <w:r w:rsidRPr="001A4453">
        <w:rPr>
          <w:b/>
          <w:noProof/>
        </w:rPr>
        <w:fldChar w:fldCharType="end"/>
      </w:r>
      <w:bookmarkEnd w:id="0"/>
    </w:p>
    <w:p w14:paraId="4FAA2A9A" w14:textId="0D662E4E" w:rsidR="00E55C7B" w:rsidRDefault="00E55C7B" w:rsidP="00707B96">
      <w:pPr>
        <w:pStyle w:val="TOCHeading2"/>
        <w:rPr>
          <w:rStyle w:val="Strong"/>
          <w:b/>
          <w:bCs w:val="0"/>
        </w:rPr>
      </w:pPr>
      <w:r w:rsidRPr="00707B96">
        <w:rPr>
          <w:rStyle w:val="Strong"/>
          <w:b/>
          <w:bCs w:val="0"/>
        </w:rPr>
        <w:t>Figures</w:t>
      </w:r>
    </w:p>
    <w:p w14:paraId="2D31AB01" w14:textId="14393A24" w:rsidR="002D1310" w:rsidRDefault="00BD1D0D">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\c "Figure" </w:instrText>
      </w:r>
      <w:r>
        <w:fldChar w:fldCharType="separate"/>
      </w:r>
      <w:r w:rsidR="002D1310">
        <w:rPr>
          <w:noProof/>
        </w:rPr>
        <w:t>Figure 1 GSAMS Application and Approval Process</w:t>
      </w:r>
      <w:r w:rsidR="002D1310">
        <w:rPr>
          <w:noProof/>
        </w:rPr>
        <w:tab/>
      </w:r>
      <w:r w:rsidR="002D1310">
        <w:rPr>
          <w:noProof/>
        </w:rPr>
        <w:fldChar w:fldCharType="begin"/>
      </w:r>
      <w:r w:rsidR="002D1310">
        <w:rPr>
          <w:noProof/>
        </w:rPr>
        <w:instrText xml:space="preserve"> PAGEREF _Toc227938642 \h </w:instrText>
      </w:r>
      <w:r w:rsidR="002D1310">
        <w:rPr>
          <w:noProof/>
        </w:rPr>
      </w:r>
      <w:r w:rsidR="002D1310">
        <w:rPr>
          <w:noProof/>
        </w:rPr>
        <w:fldChar w:fldCharType="separate"/>
      </w:r>
      <w:r w:rsidR="002D1310">
        <w:rPr>
          <w:noProof/>
        </w:rPr>
        <w:t>15</w:t>
      </w:r>
      <w:r w:rsidR="002D1310">
        <w:rPr>
          <w:noProof/>
        </w:rPr>
        <w:fldChar w:fldCharType="end"/>
      </w:r>
    </w:p>
    <w:p w14:paraId="617D47F8" w14:textId="657A0F17" w:rsidR="00E65298" w:rsidRDefault="00BD1D0D" w:rsidP="00E65298">
      <w:pPr>
        <w:sectPr w:rsidR="00E65298" w:rsidSect="001477A6">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567" w:footer="283" w:gutter="0"/>
          <w:pgNumType w:fmt="lowerRoman" w:start="1"/>
          <w:cols w:space="708"/>
          <w:titlePg/>
          <w:docGrid w:linePitch="360"/>
        </w:sectPr>
      </w:pPr>
      <w:r>
        <w:fldChar w:fldCharType="end"/>
      </w:r>
    </w:p>
    <w:p w14:paraId="2017E690" w14:textId="77777777" w:rsidR="00764D6A" w:rsidRPr="00542F0C" w:rsidRDefault="00E91D72" w:rsidP="00542F0C">
      <w:pPr>
        <w:pStyle w:val="Heading2"/>
        <w:numPr>
          <w:ilvl w:val="0"/>
          <w:numId w:val="0"/>
        </w:numPr>
        <w:ind w:left="720" w:hanging="720"/>
      </w:pPr>
      <w:bookmarkStart w:id="1" w:name="_Toc430782150"/>
      <w:bookmarkStart w:id="2" w:name="_Toc227938604"/>
      <w:r w:rsidRPr="00542F0C">
        <w:lastRenderedPageBreak/>
        <w:t>Introduction</w:t>
      </w:r>
      <w:bookmarkEnd w:id="1"/>
      <w:bookmarkEnd w:id="2"/>
    </w:p>
    <w:p w14:paraId="3506332F" w14:textId="5BF53DD9" w:rsidR="00C522C5" w:rsidRDefault="00C522C5" w:rsidP="001477A6">
      <w:bookmarkStart w:id="3" w:name="_Hlk195290469"/>
      <w:r>
        <w:t xml:space="preserve">Grain Trade Australia (GTA) and the Department of Agriculture, Fisheries and Forestry are pursuing a shared goal to help maintain Australia’s reputation as a reliable supplier of safe and high-quality grain that consistently meets customer and regulatory requirements. </w:t>
      </w:r>
    </w:p>
    <w:p w14:paraId="25A1BA62" w14:textId="15A047F5" w:rsidR="00C522C5" w:rsidRDefault="00C522C5" w:rsidP="001477A6">
      <w:r>
        <w:t xml:space="preserve">GTA has developed a new industry </w:t>
      </w:r>
      <w:bookmarkEnd w:id="3"/>
      <w:r>
        <w:t xml:space="preserve">standard – the Grain Storage Assets and Management Standard (GSAMS) for </w:t>
      </w:r>
      <w:r w:rsidR="007F4BC5">
        <w:t xml:space="preserve">Australian </w:t>
      </w:r>
      <w:r>
        <w:t xml:space="preserve">grain businesses. The GSAMS aims to increase customer confidence and competitiveness throughout the supply chain by providing an auditable set of rules satisfying domestic and export requirements and reducing variability between individual establishments in key areas such as sampling, storage, handling and treatment. </w:t>
      </w:r>
    </w:p>
    <w:p w14:paraId="05CE0424" w14:textId="68274CBE" w:rsidR="00C522C5" w:rsidRDefault="00C522C5" w:rsidP="001477A6">
      <w:r>
        <w:t xml:space="preserve">The department </w:t>
      </w:r>
      <w:r w:rsidRPr="005B726E">
        <w:rPr>
          <w:rFonts w:cstheme="minorHAnsi"/>
        </w:rPr>
        <w:t>recognises that the GSAMS is based on an existing industry-driven framework</w:t>
      </w:r>
      <w:r>
        <w:t xml:space="preserve"> and guidance that covers export regulatory requirements. Collectively, the GSAMS and </w:t>
      </w:r>
      <w:r w:rsidR="007B79B2">
        <w:t xml:space="preserve">its </w:t>
      </w:r>
      <w:r>
        <w:t xml:space="preserve">supporting </w:t>
      </w:r>
      <w:r w:rsidR="007B79B2">
        <w:t xml:space="preserve">assurance framework </w:t>
      </w:r>
      <w:r w:rsidR="001D152E">
        <w:t xml:space="preserve">is known as the Grain Storage and Assets Management Standard Scheme (Scheme). The supporting assurance framework </w:t>
      </w:r>
      <w:r w:rsidR="007B79B2">
        <w:t>includ</w:t>
      </w:r>
      <w:r w:rsidR="001D152E">
        <w:t>es</w:t>
      </w:r>
      <w:r w:rsidR="007B79B2">
        <w:t>:</w:t>
      </w:r>
    </w:p>
    <w:p w14:paraId="7F446720" w14:textId="7F72C559" w:rsidR="00C522C5" w:rsidRDefault="00C522C5" w:rsidP="001477A6">
      <w:pPr>
        <w:pStyle w:val="ListBullet"/>
      </w:pPr>
      <w:r>
        <w:t>industry training</w:t>
      </w:r>
    </w:p>
    <w:p w14:paraId="7E3543A3" w14:textId="55B45B71" w:rsidR="00C522C5" w:rsidRDefault="00C522C5" w:rsidP="001477A6">
      <w:pPr>
        <w:pStyle w:val="ListBullet"/>
      </w:pPr>
      <w:r>
        <w:t>third-party auditing</w:t>
      </w:r>
    </w:p>
    <w:p w14:paraId="5C70CC5C" w14:textId="7CA20E6F" w:rsidR="00C522C5" w:rsidRDefault="00C522C5" w:rsidP="001477A6">
      <w:pPr>
        <w:pStyle w:val="ListBullet"/>
      </w:pPr>
      <w:r>
        <w:t xml:space="preserve">guidance material </w:t>
      </w:r>
    </w:p>
    <w:p w14:paraId="6E5CC0E8" w14:textId="6DA8D59E" w:rsidR="00C522C5" w:rsidRDefault="00C522C5" w:rsidP="001477A6">
      <w:pPr>
        <w:pStyle w:val="ListBullet"/>
      </w:pPr>
      <w:r>
        <w:t>oversight by the department</w:t>
      </w:r>
      <w:r w:rsidR="001D152E">
        <w:t>.</w:t>
      </w:r>
    </w:p>
    <w:p w14:paraId="5FAB2BC2" w14:textId="180F21A6" w:rsidR="007B79B2" w:rsidRDefault="00C522C5" w:rsidP="001477A6">
      <w:pPr>
        <w:rPr>
          <w:lang w:eastAsia="ja-JP"/>
        </w:rPr>
      </w:pPr>
      <w:r>
        <w:t xml:space="preserve">Developed specifically for grain </w:t>
      </w:r>
      <w:r w:rsidR="007B79B2">
        <w:t>plant export registered establishments (RE)</w:t>
      </w:r>
      <w:r>
        <w:t xml:space="preserve">, the Scheme provides the assurance that </w:t>
      </w:r>
      <w:r w:rsidR="001D152E">
        <w:t>export</w:t>
      </w:r>
      <w:r>
        <w:t xml:space="preserve"> regulatory and operational requirements are consistently met by businesses adopting the GSAMS and providing the department the confidence to introduce new methods of regulatory assurance.</w:t>
      </w:r>
      <w:r w:rsidR="007B79B2">
        <w:t xml:space="preserve"> </w:t>
      </w:r>
      <w:r w:rsidR="007B79B2">
        <w:rPr>
          <w:lang w:eastAsia="ja-JP"/>
        </w:rPr>
        <w:t xml:space="preserve">By recognising the Scheme, the department provides REs an alternate </w:t>
      </w:r>
      <w:r w:rsidR="00E765E6">
        <w:rPr>
          <w:lang w:eastAsia="ja-JP"/>
        </w:rPr>
        <w:t xml:space="preserve">export </w:t>
      </w:r>
      <w:r w:rsidR="007B79B2">
        <w:rPr>
          <w:lang w:eastAsia="ja-JP"/>
        </w:rPr>
        <w:t>compliance pathway by:</w:t>
      </w:r>
      <w:r w:rsidR="006758D0">
        <w:rPr>
          <w:lang w:eastAsia="ja-JP"/>
        </w:rPr>
        <w:t xml:space="preserve"> </w:t>
      </w:r>
    </w:p>
    <w:p w14:paraId="44BA8DDD" w14:textId="5B5C5FF5" w:rsidR="007B79B2" w:rsidRPr="007B79B2" w:rsidRDefault="007B79B2" w:rsidP="001477A6">
      <w:pPr>
        <w:pStyle w:val="ListNumber"/>
      </w:pPr>
      <w:r w:rsidRPr="007B79B2">
        <w:t>utilising the GSAMS assurance framework instead of department</w:t>
      </w:r>
      <w:r w:rsidR="003D6A3A">
        <w:t xml:space="preserve"> RE</w:t>
      </w:r>
      <w:r w:rsidRPr="007B79B2">
        <w:t xml:space="preserve"> audits</w:t>
      </w:r>
    </w:p>
    <w:p w14:paraId="43E12FB3" w14:textId="4878A1BD" w:rsidR="007B79B2" w:rsidRPr="007B79B2" w:rsidRDefault="007B79B2" w:rsidP="001477A6">
      <w:pPr>
        <w:pStyle w:val="ListNumber"/>
      </w:pPr>
      <w:r w:rsidRPr="007B79B2">
        <w:t>introducing an industry-led training process for Authorised Officer (AO) candidates.</w:t>
      </w:r>
    </w:p>
    <w:p w14:paraId="3DEC54DE" w14:textId="7093523F" w:rsidR="00B4320D" w:rsidRDefault="00B4320D" w:rsidP="00B4320D">
      <w:r w:rsidRPr="003B16F4">
        <w:t xml:space="preserve">The GSAMS can be adopted by domestic and export businesses however </w:t>
      </w:r>
      <w:r>
        <w:t>REs</w:t>
      </w:r>
      <w:r w:rsidRPr="003B16F4">
        <w:t xml:space="preserve"> wanting to operate under the Scheme need to apply and be approved. </w:t>
      </w:r>
    </w:p>
    <w:p w14:paraId="56531531" w14:textId="6AFE803B" w:rsidR="003B16F4" w:rsidRPr="003B16F4" w:rsidRDefault="003B16F4" w:rsidP="00B4320D">
      <w:r w:rsidRPr="003B16F4">
        <w:t xml:space="preserve">Regulatory assurance methods will not change for </w:t>
      </w:r>
      <w:r>
        <w:t xml:space="preserve">REs </w:t>
      </w:r>
      <w:r w:rsidRPr="003B16F4">
        <w:t>not approved under the GSAMS Scheme</w:t>
      </w:r>
      <w:r>
        <w:t>.</w:t>
      </w:r>
    </w:p>
    <w:p w14:paraId="00B1816D" w14:textId="13F2552D" w:rsidR="00764D6A" w:rsidRPr="001477A6" w:rsidRDefault="00EA4F16" w:rsidP="00B4320D">
      <w:pPr>
        <w:pStyle w:val="Heading3"/>
      </w:pPr>
      <w:bookmarkStart w:id="4" w:name="_Toc227938605"/>
      <w:r w:rsidRPr="001477A6">
        <w:t>Scope</w:t>
      </w:r>
      <w:bookmarkEnd w:id="4"/>
    </w:p>
    <w:p w14:paraId="1FEED151" w14:textId="57468879" w:rsidR="00EA4F16" w:rsidRDefault="00EA4F16" w:rsidP="001477A6">
      <w:bookmarkStart w:id="5" w:name="_Hlk140664062"/>
      <w:bookmarkStart w:id="6" w:name="_Hlk127439513"/>
      <w:r w:rsidRPr="00E765E6">
        <w:t xml:space="preserve">This </w:t>
      </w:r>
      <w:r w:rsidR="006C38B3" w:rsidRPr="00E765E6">
        <w:t xml:space="preserve">document </w:t>
      </w:r>
      <w:r w:rsidR="00E765E6" w:rsidRPr="00E765E6">
        <w:t>outlines</w:t>
      </w:r>
      <w:r w:rsidR="006C38B3" w:rsidRPr="00E765E6">
        <w:t xml:space="preserve"> </w:t>
      </w:r>
      <w:r w:rsidRPr="00EA4F16">
        <w:t xml:space="preserve">the </w:t>
      </w:r>
      <w:r w:rsidR="00E765E6" w:rsidRPr="00E765E6">
        <w:t>requirements</w:t>
      </w:r>
      <w:r w:rsidRPr="00EA4F16">
        <w:t xml:space="preserve"> </w:t>
      </w:r>
      <w:r w:rsidR="00E765E6" w:rsidRPr="00E765E6">
        <w:t xml:space="preserve">and </w:t>
      </w:r>
      <w:r w:rsidR="00E765E6">
        <w:t>Scheme Rules</w:t>
      </w:r>
      <w:r w:rsidR="00E765E6" w:rsidRPr="00E765E6">
        <w:t xml:space="preserve"> for </w:t>
      </w:r>
      <w:r w:rsidR="005A6DF7">
        <w:t>REs</w:t>
      </w:r>
      <w:r w:rsidR="00E765E6" w:rsidRPr="00E765E6">
        <w:t xml:space="preserve"> seeking GSAMS </w:t>
      </w:r>
      <w:r w:rsidR="00E765E6">
        <w:t xml:space="preserve">approval </w:t>
      </w:r>
      <w:r w:rsidR="00E765E6" w:rsidRPr="00E765E6">
        <w:t>under the</w:t>
      </w:r>
      <w:r w:rsidRPr="00EA4F16">
        <w:t xml:space="preserve"> </w:t>
      </w:r>
      <w:r w:rsidR="00013627" w:rsidRPr="00EA4F16">
        <w:t>Scheme</w:t>
      </w:r>
      <w:r w:rsidR="00013627">
        <w:t xml:space="preserve"> and</w:t>
      </w:r>
      <w:r w:rsidR="006C03E3">
        <w:t xml:space="preserve"> provides practical guidance on how the Scheme operate</w:t>
      </w:r>
      <w:r w:rsidR="00B13A98">
        <w:t>s</w:t>
      </w:r>
      <w:r w:rsidR="006C03E3">
        <w:t xml:space="preserve">. </w:t>
      </w:r>
      <w:r w:rsidR="001A3F58">
        <w:t>O</w:t>
      </w:r>
      <w:r w:rsidR="001A3F58" w:rsidRPr="001A3F58">
        <w:t>nly existing REs registered for activities or functions associated with the packing/inspecting of prescribed grain can apply for approval under the Scheme</w:t>
      </w:r>
      <w:r w:rsidR="007F4BC5">
        <w:t xml:space="preserve"> (GSAMS approval)</w:t>
      </w:r>
      <w:r w:rsidR="001A3F58" w:rsidRPr="001A3F58">
        <w:t>.</w:t>
      </w:r>
    </w:p>
    <w:p w14:paraId="7A3D4B59" w14:textId="6A1B60A8" w:rsidR="004C3117" w:rsidRPr="001477A6" w:rsidRDefault="004C3117" w:rsidP="001477A6">
      <w:pPr>
        <w:pStyle w:val="Heading3"/>
      </w:pPr>
      <w:bookmarkStart w:id="7" w:name="_Toc227938606"/>
      <w:bookmarkStart w:id="8" w:name="_Toc467741004"/>
      <w:bookmarkStart w:id="9" w:name="_Toc519084270"/>
      <w:r w:rsidRPr="001477A6">
        <w:t>Grain</w:t>
      </w:r>
      <w:bookmarkEnd w:id="7"/>
    </w:p>
    <w:p w14:paraId="5C9B20DC" w14:textId="6A8197AD" w:rsidR="004C3117" w:rsidRPr="004C3117" w:rsidRDefault="004C3117" w:rsidP="001477A6">
      <w:r w:rsidRPr="004C3117">
        <w:t xml:space="preserve">Grain in the context of the </w:t>
      </w:r>
      <w:r>
        <w:t>Scheme</w:t>
      </w:r>
      <w:r w:rsidRPr="004C3117">
        <w:t xml:space="preserve"> applies to:</w:t>
      </w:r>
    </w:p>
    <w:p w14:paraId="46487AE7" w14:textId="77777777" w:rsidR="004C3117" w:rsidRPr="004C3117" w:rsidRDefault="004C3117" w:rsidP="001477A6">
      <w:pPr>
        <w:pStyle w:val="ListBullet"/>
      </w:pPr>
      <w:r w:rsidRPr="004C3117">
        <w:lastRenderedPageBreak/>
        <w:t xml:space="preserve">Barley (whole grain of </w:t>
      </w:r>
      <w:r w:rsidRPr="003B16F4">
        <w:rPr>
          <w:rStyle w:val="Emphasis"/>
        </w:rPr>
        <w:t>Hordeum vulgare</w:t>
      </w:r>
      <w:r w:rsidRPr="004C3117">
        <w:t>)</w:t>
      </w:r>
    </w:p>
    <w:p w14:paraId="659FC7BB" w14:textId="30B3BD1F" w:rsidR="004C3117" w:rsidRPr="004C3117" w:rsidRDefault="004C3117" w:rsidP="001477A6">
      <w:pPr>
        <w:pStyle w:val="ListBullet"/>
      </w:pPr>
      <w:r w:rsidRPr="004C3117">
        <w:t xml:space="preserve">Canola (whole seed </w:t>
      </w:r>
      <w:r w:rsidRPr="003B16F4">
        <w:rPr>
          <w:rStyle w:val="Emphasis"/>
        </w:rPr>
        <w:t xml:space="preserve">of Brassica napus </w:t>
      </w:r>
      <w:r w:rsidRPr="00612479">
        <w:rPr>
          <w:rStyle w:val="Emphasis"/>
          <w:i w:val="0"/>
          <w:iCs w:val="0"/>
        </w:rPr>
        <w:t>var</w:t>
      </w:r>
      <w:r w:rsidR="0059447E" w:rsidRPr="00612479">
        <w:rPr>
          <w:i/>
        </w:rPr>
        <w:t>.</w:t>
      </w:r>
      <w:r w:rsidRPr="004C3117">
        <w:t xml:space="preserve"> </w:t>
      </w:r>
      <w:r w:rsidRPr="003B16F4">
        <w:rPr>
          <w:rStyle w:val="Emphasis"/>
        </w:rPr>
        <w:t xml:space="preserve">napus </w:t>
      </w:r>
      <w:r w:rsidRPr="00612479">
        <w:rPr>
          <w:rStyle w:val="Emphasis"/>
          <w:i w:val="0"/>
          <w:iCs w:val="0"/>
        </w:rPr>
        <w:t>cv</w:t>
      </w:r>
      <w:r w:rsidR="0059447E" w:rsidRPr="00612479">
        <w:rPr>
          <w:i/>
        </w:rPr>
        <w:t>.</w:t>
      </w:r>
      <w:r w:rsidRPr="004C3117">
        <w:t xml:space="preserve"> </w:t>
      </w:r>
      <w:r w:rsidR="0059447E">
        <w:t>‘</w:t>
      </w:r>
      <w:r w:rsidRPr="004C3117">
        <w:t>Canola</w:t>
      </w:r>
      <w:r w:rsidR="0059447E">
        <w:t>’</w:t>
      </w:r>
      <w:r w:rsidRPr="004C3117">
        <w:t>)</w:t>
      </w:r>
    </w:p>
    <w:p w14:paraId="3DBE4CA4" w14:textId="77777777" w:rsidR="004C3117" w:rsidRPr="004C3117" w:rsidRDefault="004C3117" w:rsidP="001477A6">
      <w:pPr>
        <w:pStyle w:val="ListBullet"/>
      </w:pPr>
      <w:r w:rsidRPr="004C3117">
        <w:t xml:space="preserve">Chickpeas (seed (whole or split) of </w:t>
      </w:r>
      <w:r w:rsidRPr="003B16F4">
        <w:rPr>
          <w:rStyle w:val="Emphasis"/>
        </w:rPr>
        <w:t>Cicer arietinum</w:t>
      </w:r>
      <w:r w:rsidRPr="004C3117">
        <w:t>)</w:t>
      </w:r>
    </w:p>
    <w:p w14:paraId="488F0525" w14:textId="77777777" w:rsidR="004C3117" w:rsidRPr="004C3117" w:rsidRDefault="004C3117" w:rsidP="001477A6">
      <w:pPr>
        <w:pStyle w:val="ListBullet"/>
      </w:pPr>
      <w:r w:rsidRPr="004C3117">
        <w:t xml:space="preserve">Dried field peas (dried seeds of the species </w:t>
      </w:r>
      <w:r w:rsidRPr="003B16F4">
        <w:rPr>
          <w:rStyle w:val="Emphasis"/>
        </w:rPr>
        <w:t>Pisum sativum</w:t>
      </w:r>
      <w:r w:rsidRPr="004C3117">
        <w:t>)</w:t>
      </w:r>
    </w:p>
    <w:p w14:paraId="31C546EA" w14:textId="77777777" w:rsidR="004C3117" w:rsidRPr="004C3117" w:rsidRDefault="004C3117" w:rsidP="001477A6">
      <w:pPr>
        <w:pStyle w:val="ListBullet"/>
      </w:pPr>
      <w:r w:rsidRPr="004C3117">
        <w:t xml:space="preserve">Faba beans (seed (whole or split) of </w:t>
      </w:r>
      <w:r w:rsidRPr="003B16F4">
        <w:rPr>
          <w:rStyle w:val="Emphasis"/>
        </w:rPr>
        <w:t>Vicia faba</w:t>
      </w:r>
      <w:r w:rsidRPr="004C3117">
        <w:t>)</w:t>
      </w:r>
    </w:p>
    <w:p w14:paraId="783E5D1D" w14:textId="77777777" w:rsidR="004C3117" w:rsidRPr="004C3117" w:rsidRDefault="004C3117" w:rsidP="001477A6">
      <w:pPr>
        <w:pStyle w:val="ListBullet"/>
      </w:pPr>
      <w:r w:rsidRPr="004C3117">
        <w:t xml:space="preserve">Lentils (seed (whole or split) of </w:t>
      </w:r>
      <w:r w:rsidRPr="003B16F4">
        <w:rPr>
          <w:rStyle w:val="Emphasis"/>
        </w:rPr>
        <w:t>Lens culinaris</w:t>
      </w:r>
      <w:r w:rsidRPr="004C3117">
        <w:t>)</w:t>
      </w:r>
    </w:p>
    <w:p w14:paraId="0B872723" w14:textId="77777777" w:rsidR="004C3117" w:rsidRPr="004C3117" w:rsidRDefault="004C3117" w:rsidP="001477A6">
      <w:pPr>
        <w:pStyle w:val="ListBullet"/>
      </w:pPr>
      <w:r w:rsidRPr="004C3117">
        <w:t xml:space="preserve">Lupins (seed (whole or split) of </w:t>
      </w:r>
      <w:r w:rsidRPr="003B16F4">
        <w:rPr>
          <w:rStyle w:val="Emphasis"/>
        </w:rPr>
        <w:t>Lupinus angustifolius</w:t>
      </w:r>
      <w:r w:rsidRPr="004C3117">
        <w:t xml:space="preserve"> or </w:t>
      </w:r>
      <w:r w:rsidRPr="003B16F4">
        <w:rPr>
          <w:rStyle w:val="Emphasis"/>
        </w:rPr>
        <w:t>Lupinus albus</w:t>
      </w:r>
      <w:r w:rsidRPr="004C3117">
        <w:t>)</w:t>
      </w:r>
    </w:p>
    <w:p w14:paraId="5AF51818" w14:textId="77777777" w:rsidR="004C3117" w:rsidRPr="004C3117" w:rsidRDefault="004C3117" w:rsidP="001477A6">
      <w:pPr>
        <w:pStyle w:val="ListBullet"/>
      </w:pPr>
      <w:r w:rsidRPr="004C3117">
        <w:t xml:space="preserve">Mung beans (whole seeds of the species </w:t>
      </w:r>
      <w:r w:rsidRPr="003B16F4">
        <w:rPr>
          <w:rStyle w:val="Emphasis"/>
        </w:rPr>
        <w:t>Vigna radiata</w:t>
      </w:r>
      <w:r w:rsidRPr="004C3117">
        <w:t xml:space="preserve"> or </w:t>
      </w:r>
      <w:r w:rsidRPr="003B16F4">
        <w:rPr>
          <w:rStyle w:val="Emphasis"/>
        </w:rPr>
        <w:t>Vigna mungo</w:t>
      </w:r>
      <w:r w:rsidRPr="004C3117">
        <w:t>)</w:t>
      </w:r>
    </w:p>
    <w:p w14:paraId="07AA3B45" w14:textId="77777777" w:rsidR="004C3117" w:rsidRPr="004C3117" w:rsidRDefault="004C3117" w:rsidP="001477A6">
      <w:pPr>
        <w:pStyle w:val="ListBullet"/>
      </w:pPr>
      <w:r w:rsidRPr="004C3117">
        <w:t xml:space="preserve">Oats (grain (whole or clipped) of </w:t>
      </w:r>
      <w:r w:rsidRPr="003B16F4">
        <w:rPr>
          <w:rStyle w:val="Emphasis"/>
        </w:rPr>
        <w:t>Avena sativa</w:t>
      </w:r>
      <w:r w:rsidRPr="004C3117">
        <w:t xml:space="preserve"> or </w:t>
      </w:r>
      <w:r w:rsidRPr="003B16F4">
        <w:rPr>
          <w:rStyle w:val="Emphasis"/>
        </w:rPr>
        <w:t>Avena strigosa</w:t>
      </w:r>
      <w:r w:rsidRPr="004C3117">
        <w:t>)</w:t>
      </w:r>
    </w:p>
    <w:p w14:paraId="28B084C8" w14:textId="77777777" w:rsidR="004C3117" w:rsidRPr="004C3117" w:rsidRDefault="004C3117" w:rsidP="001477A6">
      <w:pPr>
        <w:pStyle w:val="ListBullet"/>
      </w:pPr>
      <w:r w:rsidRPr="004C3117">
        <w:t xml:space="preserve">Sorghum (whole unmilled seed of </w:t>
      </w:r>
      <w:r w:rsidRPr="003B16F4">
        <w:rPr>
          <w:rStyle w:val="Emphasis"/>
        </w:rPr>
        <w:t>Sorghum bicolor</w:t>
      </w:r>
      <w:r w:rsidRPr="004C3117">
        <w:t>)</w:t>
      </w:r>
    </w:p>
    <w:p w14:paraId="16E2C7C6" w14:textId="77777777" w:rsidR="004C3117" w:rsidRPr="004C3117" w:rsidRDefault="004C3117" w:rsidP="001477A6">
      <w:pPr>
        <w:pStyle w:val="ListBullet"/>
      </w:pPr>
      <w:r w:rsidRPr="004C3117">
        <w:t xml:space="preserve">Soybeans (whole unmilled seed of </w:t>
      </w:r>
      <w:r w:rsidRPr="003B16F4">
        <w:rPr>
          <w:rStyle w:val="Emphasis"/>
        </w:rPr>
        <w:t>Glycine max</w:t>
      </w:r>
      <w:r w:rsidRPr="004C3117">
        <w:t>)</w:t>
      </w:r>
    </w:p>
    <w:p w14:paraId="1516A59D" w14:textId="77777777" w:rsidR="004C3117" w:rsidRPr="004C3117" w:rsidRDefault="004C3117" w:rsidP="001477A6">
      <w:pPr>
        <w:pStyle w:val="ListBullet"/>
      </w:pPr>
      <w:r w:rsidRPr="004C3117">
        <w:t xml:space="preserve">Wheat (whole unmilled grain of </w:t>
      </w:r>
      <w:r w:rsidRPr="003B16F4">
        <w:rPr>
          <w:rStyle w:val="Emphasis"/>
        </w:rPr>
        <w:t>Triticum aestivum</w:t>
      </w:r>
      <w:r w:rsidRPr="004C3117">
        <w:t xml:space="preserve">, </w:t>
      </w:r>
      <w:r w:rsidRPr="003B16F4">
        <w:rPr>
          <w:rStyle w:val="Emphasis"/>
        </w:rPr>
        <w:t>Triticum durum</w:t>
      </w:r>
      <w:r w:rsidRPr="004C3117">
        <w:t xml:space="preserve">, or </w:t>
      </w:r>
      <w:r w:rsidRPr="003B16F4">
        <w:rPr>
          <w:rStyle w:val="Emphasis"/>
        </w:rPr>
        <w:t>Triticum tauschii</w:t>
      </w:r>
      <w:r w:rsidRPr="004C3117">
        <w:t>)</w:t>
      </w:r>
    </w:p>
    <w:p w14:paraId="20DC31BB" w14:textId="77777777" w:rsidR="004C3117" w:rsidRPr="004C3117" w:rsidRDefault="004C3117" w:rsidP="001477A6">
      <w:pPr>
        <w:pStyle w:val="ListBullet"/>
      </w:pPr>
      <w:r w:rsidRPr="004C3117">
        <w:t xml:space="preserve">Whole vetch (seed (whole or broken) of </w:t>
      </w:r>
      <w:r w:rsidRPr="003B16F4">
        <w:rPr>
          <w:rStyle w:val="Emphasis"/>
        </w:rPr>
        <w:t>Vicia sativa</w:t>
      </w:r>
      <w:r w:rsidRPr="004C3117">
        <w:t>)</w:t>
      </w:r>
    </w:p>
    <w:p w14:paraId="5C66D122" w14:textId="657E1B8C" w:rsidR="004C3117" w:rsidRDefault="004C3117" w:rsidP="001477A6">
      <w:pPr>
        <w:pStyle w:val="ListBullet"/>
      </w:pPr>
      <w:r w:rsidRPr="004C3117">
        <w:t>Cereal grains, pulses, oil seeds in relation to which the importing country requires a phytosanitary certificate or a phytosanitary certificate for re-export.</w:t>
      </w:r>
      <w:bookmarkEnd w:id="8"/>
      <w:bookmarkEnd w:id="9"/>
    </w:p>
    <w:p w14:paraId="7C51837B" w14:textId="55F047D1" w:rsidR="001F08C1" w:rsidRPr="001477A6" w:rsidRDefault="001F08C1" w:rsidP="001477A6">
      <w:pPr>
        <w:pStyle w:val="Heading3"/>
      </w:pPr>
      <w:bookmarkStart w:id="10" w:name="_Toc227938607"/>
      <w:r w:rsidRPr="001477A6">
        <w:t>What changes under the Scheme?</w:t>
      </w:r>
      <w:bookmarkEnd w:id="10"/>
    </w:p>
    <w:p w14:paraId="0D3A3C49" w14:textId="1A9F6BAF" w:rsidR="001F08C1" w:rsidRPr="001F08C1" w:rsidRDefault="001F08C1" w:rsidP="001477A6">
      <w:pPr>
        <w:pStyle w:val="Heading4"/>
        <w:numPr>
          <w:ilvl w:val="0"/>
          <w:numId w:val="0"/>
        </w:numPr>
      </w:pPr>
      <w:r w:rsidRPr="001F08C1">
        <w:t xml:space="preserve">Industry systems recognition for </w:t>
      </w:r>
      <w:r w:rsidR="00660DBC">
        <w:t xml:space="preserve">plant </w:t>
      </w:r>
      <w:r w:rsidRPr="001F08C1">
        <w:t>export registered businesses</w:t>
      </w:r>
    </w:p>
    <w:p w14:paraId="3F8FEAC0" w14:textId="7F0BC1D6" w:rsidR="00E66FC2" w:rsidRDefault="001F08C1" w:rsidP="001477A6">
      <w:r>
        <w:t xml:space="preserve">For REs </w:t>
      </w:r>
      <w:r w:rsidR="00700801">
        <w:t xml:space="preserve">approved </w:t>
      </w:r>
      <w:r>
        <w:t>under the Scheme, the periodic audit process conducted by departmental officers will cease. The monitoring of REs operating under the Scheme will be managed by GTA</w:t>
      </w:r>
      <w:r w:rsidR="00E66FC2">
        <w:t>.</w:t>
      </w:r>
    </w:p>
    <w:p w14:paraId="19B5B5AB" w14:textId="40E9F83A" w:rsidR="001F08C1" w:rsidRDefault="001F08C1" w:rsidP="001477A6">
      <w:r>
        <w:t xml:space="preserve">For REs not </w:t>
      </w:r>
      <w:r w:rsidR="00700801">
        <w:t xml:space="preserve">approved </w:t>
      </w:r>
      <w:r>
        <w:t xml:space="preserve">under the Scheme, the department will continue to regulate grain as per the </w:t>
      </w:r>
      <w:r w:rsidR="006E3890">
        <w:t>usual</w:t>
      </w:r>
      <w:r>
        <w:t xml:space="preserve"> export requirements, including conducting audits using an auditor appointed by the department under the provisions of the </w:t>
      </w:r>
      <w:r w:rsidRPr="006E3890">
        <w:rPr>
          <w:i/>
          <w:iCs/>
        </w:rPr>
        <w:t>Export Control Act 2020</w:t>
      </w:r>
      <w:r>
        <w:t xml:space="preserve"> (</w:t>
      </w:r>
      <w:r w:rsidR="00835DF8">
        <w:t>Act</w:t>
      </w:r>
      <w:r>
        <w:t xml:space="preserve">) and its associated rules, policies and guidelines. </w:t>
      </w:r>
    </w:p>
    <w:p w14:paraId="6B071A40" w14:textId="77777777" w:rsidR="001F08C1" w:rsidRPr="001F08C1" w:rsidRDefault="001F08C1" w:rsidP="001477A6">
      <w:pPr>
        <w:pStyle w:val="Heading4"/>
        <w:numPr>
          <w:ilvl w:val="0"/>
          <w:numId w:val="0"/>
        </w:numPr>
        <w:ind w:left="964" w:hanging="964"/>
      </w:pPr>
      <w:r w:rsidRPr="001F08C1">
        <w:t>Industry training recognition for Authorised Officer training</w:t>
      </w:r>
    </w:p>
    <w:p w14:paraId="44EA1EE1" w14:textId="7C755909" w:rsidR="00C15594" w:rsidRDefault="001F08C1" w:rsidP="001477A6">
      <w:r>
        <w:t>The department will recognise AO face-to-face training facilitated by industry as equivalent to face-to-face training facilitated by the department</w:t>
      </w:r>
      <w:r w:rsidR="00C15594">
        <w:t>.</w:t>
      </w:r>
    </w:p>
    <w:p w14:paraId="42A227AB" w14:textId="77777777" w:rsidR="00C15594" w:rsidRPr="00945F68" w:rsidRDefault="00C15594" w:rsidP="00C15594">
      <w:r w:rsidRPr="00945F68">
        <w:t xml:space="preserve">In recognition of existing industry training methods, we will provide REs the option to train their own AO candidates and </w:t>
      </w:r>
      <w:r>
        <w:t xml:space="preserve">have the </w:t>
      </w:r>
      <w:r w:rsidRPr="00945F68">
        <w:t xml:space="preserve">AO </w:t>
      </w:r>
      <w:r>
        <w:t>training</w:t>
      </w:r>
      <w:r w:rsidRPr="00945F68">
        <w:t xml:space="preserve"> fee</w:t>
      </w:r>
      <w:r>
        <w:t xml:space="preserve"> waived</w:t>
      </w:r>
      <w:r w:rsidRPr="00945F68">
        <w:t>.</w:t>
      </w:r>
    </w:p>
    <w:p w14:paraId="7983E8C8" w14:textId="22CC7AAC" w:rsidR="001F08C1" w:rsidRDefault="001F08C1" w:rsidP="001477A6">
      <w:r>
        <w:t xml:space="preserve">The reduced learning and assessment fee option applies to </w:t>
      </w:r>
      <w:r w:rsidR="009543B3">
        <w:t>candidates</w:t>
      </w:r>
      <w:r>
        <w:t xml:space="preserve"> seeking to:</w:t>
      </w:r>
    </w:p>
    <w:p w14:paraId="548641D5" w14:textId="7C082FC5" w:rsidR="001F08C1" w:rsidRPr="0052746F" w:rsidRDefault="0076065D" w:rsidP="001477A6">
      <w:pPr>
        <w:pStyle w:val="ListBullet"/>
      </w:pPr>
      <w:r>
        <w:t>b</w:t>
      </w:r>
      <w:r w:rsidR="001F08C1" w:rsidRPr="0052746F">
        <w:t xml:space="preserve">ecome </w:t>
      </w:r>
      <w:r w:rsidR="006C49E2">
        <w:t>authorised</w:t>
      </w:r>
      <w:r w:rsidR="006C49E2" w:rsidRPr="0052746F">
        <w:t xml:space="preserve"> </w:t>
      </w:r>
      <w:r w:rsidR="001F08C1" w:rsidRPr="0052746F">
        <w:t xml:space="preserve">as an AO to perform a grain </w:t>
      </w:r>
      <w:r w:rsidR="00A8416E">
        <w:t xml:space="preserve">or empty container </w:t>
      </w:r>
      <w:r w:rsidR="001F08C1" w:rsidRPr="0052746F">
        <w:t>export inspection function</w:t>
      </w:r>
      <w:r w:rsidR="006C49E2">
        <w:t>s</w:t>
      </w:r>
    </w:p>
    <w:p w14:paraId="3D9867EA" w14:textId="079081BC" w:rsidR="001F08C1" w:rsidRPr="0052746F" w:rsidRDefault="0076065D" w:rsidP="001477A6">
      <w:pPr>
        <w:pStyle w:val="ListBullet"/>
      </w:pPr>
      <w:r>
        <w:t>a</w:t>
      </w:r>
      <w:r w:rsidR="001F08C1" w:rsidRPr="0052746F">
        <w:t xml:space="preserve">dd a grain </w:t>
      </w:r>
      <w:r w:rsidR="00A8416E">
        <w:t xml:space="preserve">or empty container </w:t>
      </w:r>
      <w:r w:rsidR="001F08C1" w:rsidRPr="0052746F">
        <w:t xml:space="preserve">export inspection function to their existing AO </w:t>
      </w:r>
      <w:r w:rsidR="006C49E2">
        <w:t>authorisation</w:t>
      </w:r>
      <w:r w:rsidR="001F08C1" w:rsidRPr="0052746F">
        <w:t xml:space="preserve">. </w:t>
      </w:r>
    </w:p>
    <w:p w14:paraId="64EA8180" w14:textId="356F6ED4" w:rsidR="00660DBC" w:rsidRDefault="001F08C1" w:rsidP="001477A6">
      <w:r>
        <w:t xml:space="preserve">AO </w:t>
      </w:r>
      <w:r w:rsidR="009543B3">
        <w:t>candidates</w:t>
      </w:r>
      <w:r>
        <w:t xml:space="preserve"> have</w:t>
      </w:r>
      <w:r w:rsidR="00660DBC">
        <w:t xml:space="preserve"> </w:t>
      </w:r>
      <w:r w:rsidR="00277023">
        <w:t>three</w:t>
      </w:r>
      <w:r w:rsidR="00660DBC">
        <w:t xml:space="preserve"> </w:t>
      </w:r>
      <w:r>
        <w:t>option</w:t>
      </w:r>
      <w:r w:rsidR="00660DBC">
        <w:t>s:</w:t>
      </w:r>
    </w:p>
    <w:p w14:paraId="7F516C2C" w14:textId="4B36C25D" w:rsidR="00277023" w:rsidRDefault="00660DBC" w:rsidP="001477A6">
      <w:pPr>
        <w:pStyle w:val="ListNumber"/>
        <w:numPr>
          <w:ilvl w:val="0"/>
          <w:numId w:val="29"/>
        </w:numPr>
      </w:pPr>
      <w:r>
        <w:lastRenderedPageBreak/>
        <w:t>attend industry-led</w:t>
      </w:r>
      <w:r w:rsidR="009543B3">
        <w:t xml:space="preserve"> face-to-face </w:t>
      </w:r>
      <w:r>
        <w:t>training facilitated by the RE</w:t>
      </w:r>
      <w:r w:rsidR="00277023">
        <w:t>,</w:t>
      </w:r>
      <w:r>
        <w:t xml:space="preserve"> or </w:t>
      </w:r>
    </w:p>
    <w:p w14:paraId="533EE277" w14:textId="30536D17" w:rsidR="00660DBC" w:rsidRDefault="00277023" w:rsidP="001477A6">
      <w:pPr>
        <w:pStyle w:val="ListNumber"/>
        <w:numPr>
          <w:ilvl w:val="0"/>
          <w:numId w:val="29"/>
        </w:numPr>
      </w:pPr>
      <w:r>
        <w:t xml:space="preserve">attend industry-led </w:t>
      </w:r>
      <w:r w:rsidR="009543B3">
        <w:t xml:space="preserve">face-to-face </w:t>
      </w:r>
      <w:r>
        <w:t xml:space="preserve">training facilitated by </w:t>
      </w:r>
      <w:r w:rsidR="00660DBC">
        <w:t xml:space="preserve">GTA, or </w:t>
      </w:r>
    </w:p>
    <w:p w14:paraId="1AD74630" w14:textId="62EA2493" w:rsidR="001F08C1" w:rsidRPr="00660DBC" w:rsidRDefault="001F08C1" w:rsidP="001477A6">
      <w:pPr>
        <w:pStyle w:val="ListNumber"/>
        <w:numPr>
          <w:ilvl w:val="0"/>
          <w:numId w:val="29"/>
        </w:numPr>
      </w:pPr>
      <w:r w:rsidRPr="00660DBC">
        <w:t xml:space="preserve">attend face-to-face training facilitated by the department. In this instance, industry training recognition will not apply, and the AO learning and assessment fee must be paid </w:t>
      </w:r>
      <w:r w:rsidR="0095204C">
        <w:t xml:space="preserve">in full </w:t>
      </w:r>
      <w:r w:rsidRPr="00660DBC">
        <w:t xml:space="preserve">by the </w:t>
      </w:r>
      <w:r w:rsidR="009543B3">
        <w:t>candidate</w:t>
      </w:r>
      <w:r w:rsidRPr="00660DBC">
        <w:t>.</w:t>
      </w:r>
    </w:p>
    <w:p w14:paraId="4FAC7288" w14:textId="02FC143B" w:rsidR="001F08C1" w:rsidRDefault="001F08C1" w:rsidP="001477A6">
      <w:r>
        <w:t xml:space="preserve">AO </w:t>
      </w:r>
      <w:r w:rsidR="009543B3">
        <w:t>candidates</w:t>
      </w:r>
      <w:r>
        <w:t xml:space="preserve"> must complete the mandatory departmental eLearning online training and </w:t>
      </w:r>
      <w:r w:rsidR="0095204C">
        <w:t>pass a</w:t>
      </w:r>
      <w:r>
        <w:t xml:space="preserve"> competency</w:t>
      </w:r>
      <w:r w:rsidR="0095204C">
        <w:t xml:space="preserve"> assessment delivered</w:t>
      </w:r>
      <w:r>
        <w:t xml:space="preserve"> by </w:t>
      </w:r>
      <w:r w:rsidR="0095204C">
        <w:t>the</w:t>
      </w:r>
      <w:r>
        <w:t xml:space="preserve"> department prior to performing AO job functions.</w:t>
      </w:r>
    </w:p>
    <w:p w14:paraId="6BB9E960" w14:textId="77777777" w:rsidR="00C15594" w:rsidRPr="00945F68" w:rsidRDefault="00C15594" w:rsidP="00C15594">
      <w:r w:rsidRPr="00945F68">
        <w:t xml:space="preserve">AO candidates receiving industry-led training in options 1 or 2 can apply to </w:t>
      </w:r>
      <w:r>
        <w:t xml:space="preserve">have their training fee waived </w:t>
      </w:r>
      <w:r w:rsidRPr="00945F68">
        <w:t xml:space="preserve">through the Plant Export Management System (PEMS) during the AO application process. </w:t>
      </w:r>
    </w:p>
    <w:p w14:paraId="25B2B61B" w14:textId="5A185506" w:rsidR="001F08C1" w:rsidRDefault="00E66FC2" w:rsidP="001F08C1">
      <w:pPr>
        <w:tabs>
          <w:tab w:val="left" w:pos="737"/>
        </w:tabs>
        <w:spacing w:before="240" w:after="0" w:line="240" w:lineRule="auto"/>
      </w:pPr>
      <w:r w:rsidRPr="00B45E91">
        <w:t>Further information</w:t>
      </w:r>
      <w:r w:rsidR="001F08C1" w:rsidRPr="00B45E91">
        <w:t xml:space="preserve"> can be found </w:t>
      </w:r>
      <w:r w:rsidR="00C42EA9" w:rsidRPr="00B45E91">
        <w:t>in</w:t>
      </w:r>
      <w:r w:rsidR="0052746F" w:rsidRPr="00B45E91">
        <w:t xml:space="preserve"> </w:t>
      </w:r>
      <w:r w:rsidR="006E3890" w:rsidRPr="00B45E91">
        <w:t xml:space="preserve">the </w:t>
      </w:r>
      <w:r w:rsidR="0052746F" w:rsidRPr="00B45E91">
        <w:t>Factsheet -</w:t>
      </w:r>
      <w:r w:rsidR="0052746F" w:rsidRPr="0052746F">
        <w:rPr>
          <w:i/>
          <w:iCs/>
        </w:rPr>
        <w:t xml:space="preserve"> </w:t>
      </w:r>
      <w:hyperlink r:id="rId19" w:history="1">
        <w:r w:rsidR="0052746F" w:rsidRPr="00C13CD2">
          <w:rPr>
            <w:rStyle w:val="Hyperlink"/>
          </w:rPr>
          <w:t>AO training recognition under the GSAMS Scheme</w:t>
        </w:r>
      </w:hyperlink>
      <w:r w:rsidR="001F08C1">
        <w:t xml:space="preserve">. </w:t>
      </w:r>
    </w:p>
    <w:p w14:paraId="5400F676" w14:textId="77777777" w:rsidR="001F08C1" w:rsidRPr="0052746F" w:rsidRDefault="001F08C1" w:rsidP="001477A6">
      <w:pPr>
        <w:pStyle w:val="Heading4"/>
        <w:numPr>
          <w:ilvl w:val="0"/>
          <w:numId w:val="0"/>
        </w:numPr>
        <w:ind w:left="964" w:hanging="964"/>
      </w:pPr>
      <w:r w:rsidRPr="0052746F">
        <w:t>Domestic businesses</w:t>
      </w:r>
    </w:p>
    <w:p w14:paraId="5E2DF327" w14:textId="43FBDFBD" w:rsidR="001F08C1" w:rsidRDefault="001F08C1" w:rsidP="001477A6">
      <w:bookmarkStart w:id="11" w:name="_Hlk195787091"/>
      <w:r>
        <w:t>For domestic businesses, export requirements are not applicable, and the business cannot operate under the Scheme. In this instance, the business may choose to adopt the GSAMS and operate under separate instruction from GTA.</w:t>
      </w:r>
    </w:p>
    <w:p w14:paraId="2EAFA1A2" w14:textId="6405D96C" w:rsidR="0052746F" w:rsidRPr="001477A6" w:rsidRDefault="0052746F" w:rsidP="001477A6">
      <w:pPr>
        <w:pStyle w:val="Heading3"/>
      </w:pPr>
      <w:bookmarkStart w:id="12" w:name="_Toc227938608"/>
      <w:bookmarkStart w:id="13" w:name="_Hlk195271169"/>
      <w:bookmarkEnd w:id="11"/>
      <w:r w:rsidRPr="001477A6">
        <w:t>What doesn’t change under the Scheme?</w:t>
      </w:r>
      <w:bookmarkEnd w:id="12"/>
    </w:p>
    <w:p w14:paraId="4BE171C4" w14:textId="1D46515B" w:rsidR="001F08C1" w:rsidRDefault="0076065D" w:rsidP="001477A6">
      <w:r>
        <w:t>The following requirements will remain unchanged under the Scheme:</w:t>
      </w:r>
    </w:p>
    <w:bookmarkEnd w:id="13"/>
    <w:p w14:paraId="76B46422" w14:textId="4C3CE9E1" w:rsidR="0076065D" w:rsidRPr="0076065D" w:rsidRDefault="0076065D" w:rsidP="001477A6">
      <w:pPr>
        <w:pStyle w:val="ListBullet"/>
      </w:pPr>
      <w:r w:rsidRPr="0076065D">
        <w:t xml:space="preserve">Sample rates as specified in the </w:t>
      </w:r>
      <w:hyperlink r:id="rId20" w:history="1">
        <w:r w:rsidR="00C42EA9" w:rsidRPr="00D90D71">
          <w:rPr>
            <w:rStyle w:val="Hyperlink"/>
          </w:rPr>
          <w:t>Plant Export Operations Manual</w:t>
        </w:r>
      </w:hyperlink>
      <w:r w:rsidR="00C42EA9">
        <w:t xml:space="preserve"> </w:t>
      </w:r>
      <w:r w:rsidR="00C42EA9" w:rsidRPr="00E66FC2">
        <w:t>Process instruction</w:t>
      </w:r>
      <w:r w:rsidR="003243F0">
        <w:t>:</w:t>
      </w:r>
      <w:r w:rsidR="00E66FC2">
        <w:t xml:space="preserve"> </w:t>
      </w:r>
      <w:r w:rsidRPr="0076065D">
        <w:rPr>
          <w:i/>
          <w:iCs/>
        </w:rPr>
        <w:t>Inspection of prescribed grain and plant products for export</w:t>
      </w:r>
      <w:r w:rsidRPr="0076065D">
        <w:t>.</w:t>
      </w:r>
    </w:p>
    <w:p w14:paraId="01726E22" w14:textId="77777777" w:rsidR="0076065D" w:rsidRPr="0076065D" w:rsidRDefault="0076065D" w:rsidP="001477A6">
      <w:pPr>
        <w:pStyle w:val="ListBullet"/>
      </w:pPr>
      <w:r w:rsidRPr="0076065D">
        <w:t>Prescribed grain must be prepared at a RE.</w:t>
      </w:r>
    </w:p>
    <w:p w14:paraId="1DF7B28B" w14:textId="77777777" w:rsidR="0076065D" w:rsidRPr="0076065D" w:rsidRDefault="0076065D" w:rsidP="001477A6">
      <w:pPr>
        <w:pStyle w:val="ListBullet"/>
      </w:pPr>
      <w:bookmarkStart w:id="14" w:name="_Hlk140751912"/>
      <w:r w:rsidRPr="0076065D">
        <w:t>Prescribed grain must be assessed by an AO.</w:t>
      </w:r>
    </w:p>
    <w:p w14:paraId="1EEBC9E5" w14:textId="77777777" w:rsidR="002E0C7D" w:rsidRDefault="009750C7" w:rsidP="001477A6">
      <w:pPr>
        <w:pStyle w:val="ListBullet"/>
      </w:pPr>
      <w:r>
        <w:t xml:space="preserve">The department will continue to manage </w:t>
      </w:r>
      <w:r w:rsidR="0076065D" w:rsidRPr="0076065D">
        <w:t>AO</w:t>
      </w:r>
      <w:r>
        <w:t xml:space="preserve">s in accordance with the </w:t>
      </w:r>
      <w:hyperlink r:id="rId21" w:history="1">
        <w:r w:rsidR="007110C3" w:rsidRPr="007110C3">
          <w:rPr>
            <w:rStyle w:val="Hyperlink"/>
          </w:rPr>
          <w:t>Authorised Officer</w:t>
        </w:r>
      </w:hyperlink>
      <w:r w:rsidR="007110C3">
        <w:t xml:space="preserve"> Exports Policy: </w:t>
      </w:r>
      <w:r w:rsidR="007110C3">
        <w:rPr>
          <w:i/>
          <w:iCs/>
        </w:rPr>
        <w:t>Management of third party plant exports authorised officers</w:t>
      </w:r>
      <w:r w:rsidR="002E0C7D">
        <w:rPr>
          <w:i/>
          <w:iCs/>
        </w:rPr>
        <w:t>.</w:t>
      </w:r>
      <w:r w:rsidR="0076065D" w:rsidRPr="0076065D">
        <w:t xml:space="preserve"> </w:t>
      </w:r>
    </w:p>
    <w:p w14:paraId="42894E12" w14:textId="57E5299D" w:rsidR="0076065D" w:rsidRPr="0076065D" w:rsidRDefault="002E0C7D" w:rsidP="001477A6">
      <w:pPr>
        <w:pStyle w:val="ListBullet"/>
      </w:pPr>
      <w:r>
        <w:t xml:space="preserve">The department will continue to conduct AO audits in accordance with the </w:t>
      </w:r>
      <w:hyperlink r:id="rId22" w:history="1">
        <w:r w:rsidR="00686AA1" w:rsidRPr="00D90D71">
          <w:rPr>
            <w:rStyle w:val="Hyperlink"/>
          </w:rPr>
          <w:t>Plant Export Operations Manual</w:t>
        </w:r>
      </w:hyperlink>
      <w:r w:rsidR="00686AA1">
        <w:t xml:space="preserve"> </w:t>
      </w:r>
      <w:r w:rsidR="00686AA1" w:rsidRPr="00E66FC2">
        <w:t>Process instruction</w:t>
      </w:r>
      <w:r w:rsidR="00686AA1">
        <w:t xml:space="preserve">: </w:t>
      </w:r>
      <w:r w:rsidR="00686AA1">
        <w:rPr>
          <w:i/>
          <w:iCs/>
        </w:rPr>
        <w:t>Audit of plant export authorised officers</w:t>
      </w:r>
      <w:r w:rsidR="0076065D" w:rsidRPr="0076065D">
        <w:t>.</w:t>
      </w:r>
    </w:p>
    <w:p w14:paraId="2884EA23" w14:textId="28EE1BFE" w:rsidR="0076065D" w:rsidRPr="0076065D" w:rsidRDefault="0076065D" w:rsidP="001477A6">
      <w:pPr>
        <w:pStyle w:val="ListBullet"/>
      </w:pPr>
      <w:r w:rsidRPr="0076065D">
        <w:t xml:space="preserve">The </w:t>
      </w:r>
      <w:r w:rsidR="00E66FC2">
        <w:t xml:space="preserve">application, </w:t>
      </w:r>
      <w:r w:rsidRPr="0076065D">
        <w:t xml:space="preserve">assessment and initial audit of a new RE will be conducted </w:t>
      </w:r>
      <w:r w:rsidR="00E66FC2">
        <w:t xml:space="preserve">in accordance with the </w:t>
      </w:r>
      <w:hyperlink r:id="rId23" w:history="1">
        <w:r w:rsidR="00E66FC2" w:rsidRPr="0023194A">
          <w:rPr>
            <w:rStyle w:val="Hyperlink"/>
          </w:rPr>
          <w:t>Plant Export Operations Manual</w:t>
        </w:r>
      </w:hyperlink>
      <w:r w:rsidR="00E66FC2">
        <w:t xml:space="preserve"> Export Policy</w:t>
      </w:r>
      <w:r w:rsidR="0023194A">
        <w:t>:</w:t>
      </w:r>
      <w:r w:rsidR="00E66FC2">
        <w:t xml:space="preserve"> </w:t>
      </w:r>
      <w:r w:rsidR="00E66FC2" w:rsidRPr="00E66FC2">
        <w:rPr>
          <w:i/>
          <w:iCs/>
        </w:rPr>
        <w:t>Management of plant export registered establishments</w:t>
      </w:r>
      <w:r w:rsidRPr="0076065D">
        <w:t>.</w:t>
      </w:r>
    </w:p>
    <w:p w14:paraId="0E16F791" w14:textId="1D39DEB1" w:rsidR="0076065D" w:rsidRDefault="00C42EA9" w:rsidP="001477A6">
      <w:pPr>
        <w:pStyle w:val="ListBullet"/>
      </w:pPr>
      <w:bookmarkStart w:id="15" w:name="_Hlk204604628"/>
      <w:r>
        <w:t>T</w:t>
      </w:r>
      <w:r w:rsidR="0076065D" w:rsidRPr="0076065D">
        <w:t>he department will continue to receive, assess and audit new</w:t>
      </w:r>
      <w:r w:rsidR="002E4B70">
        <w:t xml:space="preserve"> RE</w:t>
      </w:r>
      <w:r w:rsidR="0076065D" w:rsidRPr="0076065D">
        <w:t xml:space="preserve"> applications</w:t>
      </w:r>
      <w:r w:rsidR="002E4B70">
        <w:t xml:space="preserve"> and existing RE applications </w:t>
      </w:r>
      <w:r w:rsidR="002E4B70" w:rsidRPr="0076065D">
        <w:t>for</w:t>
      </w:r>
      <w:r w:rsidR="002E4B70">
        <w:t xml:space="preserve"> variations such as a</w:t>
      </w:r>
      <w:r w:rsidR="0076065D" w:rsidRPr="0076065D">
        <w:t>dditional export operations/functions</w:t>
      </w:r>
      <w:r w:rsidR="002E4B70">
        <w:t>.</w:t>
      </w:r>
      <w:r w:rsidR="0076065D" w:rsidRPr="0076065D">
        <w:t xml:space="preserve"> </w:t>
      </w:r>
      <w:r w:rsidR="002E4B70">
        <w:t xml:space="preserve">This will be undertaken in accordance </w:t>
      </w:r>
      <w:r w:rsidR="00E66FC2">
        <w:t xml:space="preserve">with the </w:t>
      </w:r>
      <w:hyperlink r:id="rId24" w:history="1">
        <w:r w:rsidR="00E66FC2" w:rsidRPr="00737873">
          <w:rPr>
            <w:rStyle w:val="Hyperlink"/>
          </w:rPr>
          <w:t>Plant Export Operations Manual</w:t>
        </w:r>
      </w:hyperlink>
      <w:r w:rsidR="00E66FC2">
        <w:t xml:space="preserve"> Export Policy</w:t>
      </w:r>
      <w:r w:rsidR="00737873">
        <w:t>:</w:t>
      </w:r>
      <w:r w:rsidR="00E66FC2">
        <w:t xml:space="preserve"> </w:t>
      </w:r>
      <w:r w:rsidR="00E66FC2" w:rsidRPr="00E66FC2">
        <w:rPr>
          <w:i/>
          <w:iCs/>
        </w:rPr>
        <w:t>Management of plant export registered establishments</w:t>
      </w:r>
      <w:bookmarkEnd w:id="15"/>
      <w:r w:rsidR="00E66FC2" w:rsidRPr="0076065D">
        <w:t>.</w:t>
      </w:r>
    </w:p>
    <w:p w14:paraId="17BCD3D6" w14:textId="22C155D9" w:rsidR="009543B3" w:rsidRDefault="009543B3" w:rsidP="001477A6">
      <w:pPr>
        <w:pStyle w:val="ListBullet"/>
      </w:pPr>
      <w:r w:rsidRPr="009543B3">
        <w:t>Grain intended for export must meet the conditions of entry specified by the importing country.</w:t>
      </w:r>
    </w:p>
    <w:p w14:paraId="432C5173" w14:textId="1B6BC1FB" w:rsidR="001625C6" w:rsidRPr="00373EFF" w:rsidRDefault="00A8416E" w:rsidP="00BE332B">
      <w:pPr>
        <w:pStyle w:val="ListBullet"/>
        <w:rPr>
          <w:i/>
          <w:iCs/>
        </w:rPr>
      </w:pPr>
      <w:r w:rsidRPr="006E3890">
        <w:t xml:space="preserve">Conditions of </w:t>
      </w:r>
      <w:r>
        <w:t xml:space="preserve">an establishment’s </w:t>
      </w:r>
      <w:r w:rsidRPr="006E3890">
        <w:t xml:space="preserve">registration </w:t>
      </w:r>
      <w:r>
        <w:t xml:space="preserve">under the </w:t>
      </w:r>
      <w:r w:rsidR="00E83204" w:rsidRPr="00612479">
        <w:t>Act</w:t>
      </w:r>
      <w:r>
        <w:t xml:space="preserve"> and </w:t>
      </w:r>
      <w:r w:rsidR="00BE332B" w:rsidRPr="00612479">
        <w:rPr>
          <w:rStyle w:val="Emphasis"/>
          <w:i w:val="0"/>
          <w:iCs w:val="0"/>
        </w:rPr>
        <w:t>Export Control (Plants and Plant Product) Rules 2021</w:t>
      </w:r>
      <w:r>
        <w:t xml:space="preserve"> </w:t>
      </w:r>
      <w:r w:rsidR="00841E1A">
        <w:t xml:space="preserve">(Plant Rules) </w:t>
      </w:r>
      <w:r>
        <w:t xml:space="preserve">must </w:t>
      </w:r>
      <w:r w:rsidRPr="006E3890">
        <w:t>continue to be me</w:t>
      </w:r>
      <w:r>
        <w:t>t.</w:t>
      </w:r>
    </w:p>
    <w:p w14:paraId="73CB1F38" w14:textId="2FFFA520" w:rsidR="004C3117" w:rsidRPr="001477A6" w:rsidRDefault="004C3117" w:rsidP="001477A6">
      <w:pPr>
        <w:pStyle w:val="Heading3"/>
      </w:pPr>
      <w:bookmarkStart w:id="16" w:name="_Toc227938609"/>
      <w:bookmarkEnd w:id="14"/>
      <w:r w:rsidRPr="001477A6">
        <w:lastRenderedPageBreak/>
        <w:t>Related material</w:t>
      </w:r>
      <w:bookmarkEnd w:id="16"/>
    </w:p>
    <w:p w14:paraId="598735C1" w14:textId="68FDDB3F" w:rsidR="004C3117" w:rsidRDefault="004C3117" w:rsidP="001477A6">
      <w:r w:rsidRPr="004C3117">
        <w:t xml:space="preserve">Grain Storage Assets and Management Standard | </w:t>
      </w:r>
      <w:bookmarkStart w:id="17" w:name="_Hlk204255083"/>
      <w:r>
        <w:fldChar w:fldCharType="begin"/>
      </w:r>
      <w:r>
        <w:instrText>HYPERLINK "https://www.graintrade.org.au/"</w:instrText>
      </w:r>
      <w:r>
        <w:fldChar w:fldCharType="separate"/>
      </w:r>
      <w:r>
        <w:rPr>
          <w:rStyle w:val="Hyperlink"/>
        </w:rPr>
        <w:t>Grain Trade Australia</w:t>
      </w:r>
      <w:r>
        <w:fldChar w:fldCharType="end"/>
      </w:r>
      <w:bookmarkEnd w:id="17"/>
    </w:p>
    <w:p w14:paraId="33261C9C" w14:textId="02B5E9CB" w:rsidR="004C3117" w:rsidRPr="004C3117" w:rsidRDefault="004C3117" w:rsidP="001477A6">
      <w:hyperlink r:id="rId25" w:history="1">
        <w:r w:rsidRPr="004C3117">
          <w:t xml:space="preserve">Australian Grain Industry Code of Practice | </w:t>
        </w:r>
        <w:r w:rsidRPr="004C3117">
          <w:rPr>
            <w:rStyle w:val="Hyperlink"/>
          </w:rPr>
          <w:t>Grain Trade Australia</w:t>
        </w:r>
      </w:hyperlink>
    </w:p>
    <w:p w14:paraId="58244AF0" w14:textId="27437896" w:rsidR="004C3117" w:rsidRPr="004C3117" w:rsidRDefault="004C3117" w:rsidP="001477A6">
      <w:hyperlink r:id="rId26" w:history="1">
        <w:r w:rsidRPr="004C3117">
          <w:t xml:space="preserve">Technical-Guidelines-Documents | </w:t>
        </w:r>
        <w:r w:rsidRPr="004C3117">
          <w:rPr>
            <w:rStyle w:val="Hyperlink"/>
          </w:rPr>
          <w:t>Grain Trade Australia</w:t>
        </w:r>
      </w:hyperlink>
    </w:p>
    <w:p w14:paraId="3128B410" w14:textId="5FF2B651" w:rsidR="0076065D" w:rsidRDefault="009613E4" w:rsidP="001477A6">
      <w:hyperlink r:id="rId27" w:history="1">
        <w:r>
          <w:rPr>
            <w:rStyle w:val="Hyperlink"/>
          </w:rPr>
          <w:t>Plant Export Operations Manual</w:t>
        </w:r>
      </w:hyperlink>
    </w:p>
    <w:p w14:paraId="5F9580B1" w14:textId="75FCEFD3" w:rsidR="00012D3E" w:rsidRDefault="00D01BB7" w:rsidP="001477A6">
      <w:hyperlink r:id="rId28" w:history="1">
        <w:r w:rsidRPr="007110C3">
          <w:rPr>
            <w:rStyle w:val="Hyperlink"/>
          </w:rPr>
          <w:t>Authorised Officer</w:t>
        </w:r>
      </w:hyperlink>
      <w:r>
        <w:t>s</w:t>
      </w:r>
    </w:p>
    <w:p w14:paraId="2B28CD8E" w14:textId="40B30ABF" w:rsidR="00EA422A" w:rsidRPr="001477A6" w:rsidRDefault="00EA422A" w:rsidP="001477A6">
      <w:pPr>
        <w:pStyle w:val="Heading3"/>
      </w:pPr>
      <w:bookmarkStart w:id="18" w:name="_Toc227938610"/>
      <w:r w:rsidRPr="001477A6">
        <w:t>Review and amendments</w:t>
      </w:r>
      <w:bookmarkEnd w:id="18"/>
    </w:p>
    <w:p w14:paraId="57627B7A" w14:textId="77777777" w:rsidR="00EA422A" w:rsidRDefault="00EA422A" w:rsidP="001477A6">
      <w:r>
        <w:t xml:space="preserve">This document will be reviewed and updated as needed to reflect any changes made to the GSAMS, the Scheme or the Deed. </w:t>
      </w:r>
    </w:p>
    <w:p w14:paraId="7827EEAE" w14:textId="69C3E979" w:rsidR="00EA422A" w:rsidRDefault="00EA422A" w:rsidP="001477A6">
      <w:r>
        <w:t xml:space="preserve">The current version of the GSAMS </w:t>
      </w:r>
      <w:r w:rsidR="00D06D49">
        <w:t>is</w:t>
      </w:r>
      <w:r>
        <w:t xml:space="preserve"> </w:t>
      </w:r>
      <w:r w:rsidR="00D06D49">
        <w:t>found</w:t>
      </w:r>
      <w:r>
        <w:t xml:space="preserve"> on </w:t>
      </w:r>
      <w:hyperlink r:id="rId29" w:history="1">
        <w:r w:rsidR="000F4C9A">
          <w:rPr>
            <w:rStyle w:val="Hyperlink"/>
          </w:rPr>
          <w:t>GTA's website</w:t>
        </w:r>
      </w:hyperlink>
      <w:r w:rsidR="000F4C9A">
        <w:t xml:space="preserve"> and </w:t>
      </w:r>
      <w:hyperlink r:id="rId30" w:history="1">
        <w:r w:rsidR="000F4C9A" w:rsidRPr="00C13CD2">
          <w:rPr>
            <w:rStyle w:val="Hyperlink"/>
          </w:rPr>
          <w:t>the department’s website</w:t>
        </w:r>
      </w:hyperlink>
      <w:r>
        <w:t xml:space="preserve">. </w:t>
      </w:r>
    </w:p>
    <w:p w14:paraId="2EFC709D" w14:textId="7928D8E8" w:rsidR="00EA422A" w:rsidRPr="001477A6" w:rsidRDefault="00942D33" w:rsidP="001477A6">
      <w:pPr>
        <w:pStyle w:val="Heading3"/>
      </w:pPr>
      <w:bookmarkStart w:id="19" w:name="_Toc227938611"/>
      <w:r w:rsidRPr="001477A6">
        <w:t>International Standards and Legislation</w:t>
      </w:r>
      <w:bookmarkEnd w:id="19"/>
    </w:p>
    <w:p w14:paraId="7AEBA170" w14:textId="77777777" w:rsidR="00942D33" w:rsidRDefault="00942D33" w:rsidP="001477A6">
      <w:r>
        <w:t>The following list outlines the policy and legislation that applies to the GSAMS:</w:t>
      </w:r>
    </w:p>
    <w:p w14:paraId="3C9D4165" w14:textId="5088F100" w:rsidR="00942D33" w:rsidRDefault="00942D33" w:rsidP="001477A6">
      <w:pPr>
        <w:pStyle w:val="ListBullet"/>
      </w:pPr>
      <w:r w:rsidRPr="001477A6">
        <w:rPr>
          <w:rStyle w:val="Emphasis"/>
        </w:rPr>
        <w:t>Export Control Act 2020</w:t>
      </w:r>
      <w:r>
        <w:t xml:space="preserve"> (Cth)</w:t>
      </w:r>
    </w:p>
    <w:p w14:paraId="77E29555" w14:textId="7E0F7A4A" w:rsidR="00942D33" w:rsidRPr="00612479" w:rsidRDefault="00942D33" w:rsidP="001477A6">
      <w:pPr>
        <w:pStyle w:val="ListBullet"/>
        <w:rPr>
          <w:rStyle w:val="Emphasis"/>
          <w:i w:val="0"/>
          <w:iCs w:val="0"/>
        </w:rPr>
      </w:pPr>
      <w:r w:rsidRPr="00612479">
        <w:rPr>
          <w:rStyle w:val="Emphasis"/>
          <w:i w:val="0"/>
          <w:iCs w:val="0"/>
        </w:rPr>
        <w:t>Export Control (Plants and Plant Product) Rules 2021</w:t>
      </w:r>
    </w:p>
    <w:p w14:paraId="4A87CF52" w14:textId="708DA41A" w:rsidR="00942D33" w:rsidRPr="00612479" w:rsidRDefault="00942D33" w:rsidP="001477A6">
      <w:pPr>
        <w:pStyle w:val="ListBullet"/>
        <w:rPr>
          <w:rStyle w:val="Emphasis"/>
          <w:i w:val="0"/>
          <w:iCs w:val="0"/>
        </w:rPr>
      </w:pPr>
      <w:r w:rsidRPr="00612479">
        <w:rPr>
          <w:rStyle w:val="Emphasis"/>
          <w:i w:val="0"/>
          <w:iCs w:val="0"/>
        </w:rPr>
        <w:t>International Standards for Phytosanitary Measures (ISPM)</w:t>
      </w:r>
    </w:p>
    <w:p w14:paraId="572956ED" w14:textId="77777777" w:rsidR="00942D33" w:rsidRDefault="00942D33" w:rsidP="001477A6">
      <w:r>
        <w:t xml:space="preserve">Grain intended for export must meet the conditions of entry specified by the importing country. </w:t>
      </w:r>
    </w:p>
    <w:p w14:paraId="58E7E28A" w14:textId="246530D0" w:rsidR="00972B58" w:rsidRPr="001625C6" w:rsidRDefault="00972B58" w:rsidP="00373EFF">
      <w:bookmarkStart w:id="20" w:name="_Hlk207800335"/>
      <w:r w:rsidRPr="006E3890">
        <w:t xml:space="preserve">Conditions of </w:t>
      </w:r>
      <w:r>
        <w:t xml:space="preserve">an establishment’s </w:t>
      </w:r>
      <w:r w:rsidRPr="006E3890">
        <w:t xml:space="preserve">registration </w:t>
      </w:r>
      <w:r>
        <w:t>under the</w:t>
      </w:r>
      <w:r w:rsidR="00841E1A">
        <w:t xml:space="preserve"> Act and Plant Rules</w:t>
      </w:r>
      <w:r>
        <w:t xml:space="preserve"> must </w:t>
      </w:r>
      <w:r w:rsidRPr="006E3890">
        <w:t>continue to be met</w:t>
      </w:r>
      <w:bookmarkEnd w:id="20"/>
      <w:r w:rsidRPr="006E3890">
        <w:t xml:space="preserve"> after registration. This includes conditions related to construction, equipment, facilities and export functions.</w:t>
      </w:r>
      <w:r w:rsidR="003B2E80">
        <w:t xml:space="preserve"> </w:t>
      </w:r>
    </w:p>
    <w:p w14:paraId="12E10650" w14:textId="4AA96260" w:rsidR="00E94665" w:rsidRDefault="003B2E80" w:rsidP="001477A6">
      <w:bookmarkStart w:id="21" w:name="_Hlk208472979"/>
      <w:r>
        <w:t xml:space="preserve">In circumstances where the conditions of an establishment’s registration </w:t>
      </w:r>
      <w:r w:rsidR="00BE332B">
        <w:t>have</w:t>
      </w:r>
      <w:r>
        <w:t xml:space="preserve"> been</w:t>
      </w:r>
      <w:r w:rsidR="00BE332B">
        <w:t>,</w:t>
      </w:r>
      <w:r>
        <w:t xml:space="preserve"> or </w:t>
      </w:r>
      <w:r w:rsidR="003A04F2">
        <w:t>are</w:t>
      </w:r>
      <w:r>
        <w:t xml:space="preserve"> suspected to be</w:t>
      </w:r>
      <w:r w:rsidR="00A33FB5">
        <w:t>,</w:t>
      </w:r>
      <w:r>
        <w:t xml:space="preserve"> compromised, REs</w:t>
      </w:r>
      <w:r w:rsidR="00E94665">
        <w:t xml:space="preserve"> approved under the Scheme may be audited by the department</w:t>
      </w:r>
      <w:r>
        <w:t>. The audit will be conducted</w:t>
      </w:r>
      <w:r w:rsidR="00E94665">
        <w:t xml:space="preserve"> in accordance with the Exports process instruction: </w:t>
      </w:r>
      <w:r w:rsidR="00E94665" w:rsidRPr="006E3890">
        <w:rPr>
          <w:i/>
          <w:iCs/>
        </w:rPr>
        <w:t>Audit of plant export registered establishments</w:t>
      </w:r>
      <w:r w:rsidR="00E94665">
        <w:t xml:space="preserve">. </w:t>
      </w:r>
    </w:p>
    <w:bookmarkEnd w:id="21"/>
    <w:p w14:paraId="45A1BBEF" w14:textId="77777777" w:rsidR="005D0CE4" w:rsidRDefault="00942D33" w:rsidP="001477A6">
      <w:r>
        <w:t>Note</w:t>
      </w:r>
      <w:r w:rsidR="005D0CE4">
        <w:t>s</w:t>
      </w:r>
      <w:r>
        <w:t xml:space="preserve">: </w:t>
      </w:r>
    </w:p>
    <w:p w14:paraId="67F8AFA4" w14:textId="68635431" w:rsidR="00942D33" w:rsidRDefault="00942D33" w:rsidP="00612479">
      <w:pPr>
        <w:pStyle w:val="ListBullet"/>
      </w:pPr>
      <w:r>
        <w:t>It is the responsibility of the exporter to know and meet all importing country requirements.</w:t>
      </w:r>
    </w:p>
    <w:p w14:paraId="4A7715D9" w14:textId="590E6837" w:rsidR="00942D33" w:rsidRDefault="00942D33" w:rsidP="00612479">
      <w:pPr>
        <w:pStyle w:val="ListBullet"/>
      </w:pPr>
      <w:r>
        <w:t>Compliance with the GSAMS is not to be taken as a guarantee that any particular goods will be granted access to any overseas markets.</w:t>
      </w:r>
    </w:p>
    <w:p w14:paraId="68DB4E7E" w14:textId="18C0D8DB" w:rsidR="00EA422A" w:rsidRDefault="00942D33" w:rsidP="00612479">
      <w:pPr>
        <w:pStyle w:val="ListBullet"/>
      </w:pPr>
      <w:r>
        <w:t>A range of commercial contract quality and other related specifications may also apply.</w:t>
      </w:r>
    </w:p>
    <w:p w14:paraId="35088790" w14:textId="426C2EAD" w:rsidR="00942D33" w:rsidRPr="001477A6" w:rsidRDefault="00942D33" w:rsidP="001477A6">
      <w:pPr>
        <w:pStyle w:val="Heading3"/>
      </w:pPr>
      <w:bookmarkStart w:id="22" w:name="_Toc227938612"/>
      <w:r w:rsidRPr="001477A6">
        <w:t>The Scheme</w:t>
      </w:r>
      <w:bookmarkEnd w:id="22"/>
    </w:p>
    <w:p w14:paraId="5F8DC4AC" w14:textId="47EE6EFF" w:rsidR="00EA422A" w:rsidRDefault="00942D33" w:rsidP="001477A6">
      <w:r>
        <w:t xml:space="preserve">The Scheme ensures participating </w:t>
      </w:r>
      <w:r w:rsidR="005A6DF7">
        <w:t>REs</w:t>
      </w:r>
      <w:r>
        <w:t xml:space="preserve"> have the necessary tools to comply with the GSAMS by providing a supporting framework of documents, processes and guidance.</w:t>
      </w:r>
    </w:p>
    <w:p w14:paraId="3727F93A" w14:textId="66961139" w:rsidR="002E6A11" w:rsidRDefault="002E6A11" w:rsidP="001477A6">
      <w:r>
        <w:lastRenderedPageBreak/>
        <w:t>It includes:</w:t>
      </w:r>
    </w:p>
    <w:p w14:paraId="5129F066" w14:textId="77777777" w:rsidR="002E6A11" w:rsidRPr="002E6A11" w:rsidRDefault="002E6A11" w:rsidP="001477A6">
      <w:pPr>
        <w:pStyle w:val="ListBullet"/>
      </w:pPr>
      <w:r w:rsidRPr="002E6A11">
        <w:t>GSAMS</w:t>
      </w:r>
    </w:p>
    <w:p w14:paraId="50F84A47" w14:textId="77777777" w:rsidR="002E6A11" w:rsidRDefault="002E6A11" w:rsidP="00612479">
      <w:pPr>
        <w:ind w:left="425"/>
      </w:pPr>
      <w:r>
        <w:t>The GSAMS is based on the principles of the Australian Grain Industry Code of Practice and associated guidelines (including Technical Guideline Documents) describing the quality, phytosanitary, market and operational requirements for best practice storage and management of grain along the export and domestic supply chain.</w:t>
      </w:r>
    </w:p>
    <w:p w14:paraId="60465BBC" w14:textId="77777777" w:rsidR="002E6A11" w:rsidRDefault="002E6A11" w:rsidP="001477A6">
      <w:pPr>
        <w:pStyle w:val="ListBullet"/>
      </w:pPr>
      <w:r>
        <w:t>Scheme Rules</w:t>
      </w:r>
    </w:p>
    <w:p w14:paraId="063A2241" w14:textId="38AAF3C2" w:rsidR="002E6A11" w:rsidRDefault="002E6A11" w:rsidP="00612479">
      <w:pPr>
        <w:ind w:left="425"/>
      </w:pPr>
      <w:r>
        <w:t xml:space="preserve">The Scheme Rules are the terms upon which a grain business agrees to participate in the Scheme. They also outline the Scheme’s management and governance process. Failure to comply with the Scheme Rules and the requirements of the GSAMS may result in the business having its approval under the Scheme suspended and subsequent removal from the GSAMS </w:t>
      </w:r>
      <w:r w:rsidR="009D7E2D">
        <w:t>Business Register</w:t>
      </w:r>
      <w:r>
        <w:t xml:space="preserve"> and/or suspension, revocation or variation of export registration.</w:t>
      </w:r>
    </w:p>
    <w:p w14:paraId="7F40BAC0" w14:textId="07EF7605" w:rsidR="002E6A11" w:rsidRDefault="00C134DB" w:rsidP="001477A6">
      <w:pPr>
        <w:pStyle w:val="ListBullet"/>
      </w:pPr>
      <w:r>
        <w:t>GTA</w:t>
      </w:r>
      <w:r w:rsidR="002E6A11">
        <w:t xml:space="preserve"> Audit Program</w:t>
      </w:r>
    </w:p>
    <w:p w14:paraId="71495F38" w14:textId="720026F3" w:rsidR="002E6A11" w:rsidRDefault="002E6A11" w:rsidP="00612479">
      <w:pPr>
        <w:ind w:left="425"/>
      </w:pPr>
      <w:r>
        <w:t>To ensure businesses comply with the GSAMS, an external, third-party audit will be conducted by an independent</w:t>
      </w:r>
      <w:r w:rsidR="000C4787">
        <w:t xml:space="preserve"> </w:t>
      </w:r>
      <w:r>
        <w:t>auditor approved by GTA. The</w:t>
      </w:r>
      <w:r w:rsidR="000C4787">
        <w:t xml:space="preserve"> GTA</w:t>
      </w:r>
      <w:r>
        <w:t xml:space="preserve"> </w:t>
      </w:r>
      <w:r w:rsidR="000C4787">
        <w:t>A</w:t>
      </w:r>
      <w:r>
        <w:t xml:space="preserve">uditor will undergo a selection and approval process based on auditor selection criteria and an auditor training program developed and maintained by GTA. </w:t>
      </w:r>
    </w:p>
    <w:p w14:paraId="26D6D0C5" w14:textId="77777777" w:rsidR="002E6A11" w:rsidRDefault="002E6A11" w:rsidP="001477A6">
      <w:pPr>
        <w:pStyle w:val="ListBullet"/>
      </w:pPr>
      <w:r>
        <w:t>Supporting guidance</w:t>
      </w:r>
    </w:p>
    <w:p w14:paraId="1A13DEED" w14:textId="7013A79A" w:rsidR="002E6A11" w:rsidRDefault="002E6A11" w:rsidP="00612479">
      <w:pPr>
        <w:ind w:left="425"/>
      </w:pPr>
      <w:r>
        <w:t xml:space="preserve">Supporting guidance provides additional resources to help industry, </w:t>
      </w:r>
      <w:r w:rsidR="009D7E2D">
        <w:t>GTA A</w:t>
      </w:r>
      <w:r>
        <w:t>uditors and the department comply with the requirements of the GSAMS and the Scheme. Examples of supporting guidance include</w:t>
      </w:r>
      <w:r w:rsidR="00EA1D08">
        <w:t>,</w:t>
      </w:r>
      <w:r>
        <w:t xml:space="preserve"> but are not limited to</w:t>
      </w:r>
      <w:r w:rsidR="00EA1D08">
        <w:t>,</w:t>
      </w:r>
      <w:r>
        <w:t xml:space="preserve"> the following:</w:t>
      </w:r>
    </w:p>
    <w:p w14:paraId="075BD6E9" w14:textId="14ED614B" w:rsidR="002E6A11" w:rsidRDefault="002E6A11" w:rsidP="001477A6">
      <w:pPr>
        <w:pStyle w:val="ListBullet2"/>
      </w:pPr>
      <w:r>
        <w:t>Australian Grain Industry Code of Practice</w:t>
      </w:r>
    </w:p>
    <w:p w14:paraId="69504D95" w14:textId="74CE2A43" w:rsidR="002E6A11" w:rsidRDefault="002E6A11" w:rsidP="001477A6">
      <w:pPr>
        <w:pStyle w:val="ListBullet2"/>
      </w:pPr>
      <w:r>
        <w:t>GTA’s Technical Guideline Documents</w:t>
      </w:r>
    </w:p>
    <w:p w14:paraId="48BD3C06" w14:textId="37503942" w:rsidR="002E6A11" w:rsidRDefault="002E6A11" w:rsidP="001477A6">
      <w:pPr>
        <w:pStyle w:val="ListBullet2"/>
      </w:pPr>
      <w:r>
        <w:t xml:space="preserve">communication emails, notices and/or information sessions/workshops </w:t>
      </w:r>
    </w:p>
    <w:p w14:paraId="1EB4856D" w14:textId="1D067D88" w:rsidR="002E6A11" w:rsidRDefault="002E6A11" w:rsidP="001477A6">
      <w:pPr>
        <w:pStyle w:val="ListBullet2"/>
      </w:pPr>
      <w:r>
        <w:t>instructional material such as policy documents, factsheets, work instructions and checklists.</w:t>
      </w:r>
    </w:p>
    <w:p w14:paraId="0E6F78DF" w14:textId="77777777" w:rsidR="002E6A11" w:rsidRDefault="002E6A11" w:rsidP="001477A6">
      <w:pPr>
        <w:pStyle w:val="ListBullet"/>
      </w:pPr>
      <w:r>
        <w:t>Training</w:t>
      </w:r>
    </w:p>
    <w:p w14:paraId="24A97353" w14:textId="0E89FD3A" w:rsidR="002E6A11" w:rsidRDefault="002E6A11" w:rsidP="00612479">
      <w:pPr>
        <w:ind w:left="425"/>
      </w:pPr>
      <w:r>
        <w:t xml:space="preserve">Training will be provided to industry, AOs and </w:t>
      </w:r>
      <w:r w:rsidR="000C4787">
        <w:t>GTA A</w:t>
      </w:r>
      <w:r>
        <w:t xml:space="preserve">uditors to communicate the requirements of the GSAMS and the benefits of operating under the Scheme. Training will be delivered by GTA using on-line and/or face-to-face sessions. The periodic review of training will occur in accordance with the Deed and </w:t>
      </w:r>
      <w:r w:rsidR="00D06D49">
        <w:t>1.11</w:t>
      </w:r>
      <w:r>
        <w:t>.</w:t>
      </w:r>
    </w:p>
    <w:p w14:paraId="4D2FB16D" w14:textId="62BC1C43" w:rsidR="002E6A11" w:rsidRPr="001477A6" w:rsidRDefault="002E6A11" w:rsidP="001477A6">
      <w:pPr>
        <w:pStyle w:val="Heading3"/>
      </w:pPr>
      <w:bookmarkStart w:id="23" w:name="_Toc227938613"/>
      <w:bookmarkStart w:id="24" w:name="_Hlk195287660"/>
      <w:r w:rsidRPr="001477A6">
        <w:t>The Deed</w:t>
      </w:r>
      <w:bookmarkEnd w:id="23"/>
    </w:p>
    <w:p w14:paraId="432B71FB" w14:textId="5331A820" w:rsidR="002E6A11" w:rsidRPr="002E6A11" w:rsidRDefault="002E6A11" w:rsidP="001477A6">
      <w:bookmarkStart w:id="25" w:name="_Toc430782151"/>
      <w:bookmarkEnd w:id="5"/>
      <w:bookmarkEnd w:id="6"/>
      <w:r w:rsidRPr="002E6A11">
        <w:t>The Deed between the department and GTA is a formal agreement stipulating the obligations and mutual expectations to maintain</w:t>
      </w:r>
      <w:bookmarkEnd w:id="24"/>
      <w:r w:rsidRPr="002E6A11">
        <w:t xml:space="preserve">, verify and review the Scheme, including the department’s periodic oversight arrangement and verification activities. </w:t>
      </w:r>
    </w:p>
    <w:p w14:paraId="74C090D5" w14:textId="77777777" w:rsidR="002E6A11" w:rsidRPr="002E6A11" w:rsidRDefault="002E6A11" w:rsidP="002E6A11">
      <w:pPr>
        <w:tabs>
          <w:tab w:val="left" w:pos="737"/>
        </w:tabs>
        <w:spacing w:before="240" w:after="0" w:line="240" w:lineRule="auto"/>
        <w:rPr>
          <w:szCs w:val="23"/>
        </w:rPr>
      </w:pPr>
      <w:r w:rsidRPr="002E6A11">
        <w:rPr>
          <w:szCs w:val="23"/>
        </w:rPr>
        <w:t>The Deed also outlines the:</w:t>
      </w:r>
    </w:p>
    <w:p w14:paraId="1A8135BD" w14:textId="6AC549CA" w:rsidR="002E6A11" w:rsidRPr="002E6A11" w:rsidRDefault="002E6A11" w:rsidP="001477A6">
      <w:pPr>
        <w:pStyle w:val="ListBullet"/>
      </w:pPr>
      <w:r w:rsidRPr="002E6A11">
        <w:lastRenderedPageBreak/>
        <w:t>interaction between both parties</w:t>
      </w:r>
    </w:p>
    <w:p w14:paraId="69F75EF6" w14:textId="5926CB57" w:rsidR="002E6A11" w:rsidRPr="002E6A11" w:rsidRDefault="002E6A11" w:rsidP="001477A6">
      <w:pPr>
        <w:pStyle w:val="ListBullet"/>
      </w:pPr>
      <w:r w:rsidRPr="002E6A11">
        <w:t>ownership of the GSAMS and the Scheme</w:t>
      </w:r>
    </w:p>
    <w:p w14:paraId="5202F243" w14:textId="62DC68F9" w:rsidR="002E6A11" w:rsidRPr="002E6A11" w:rsidRDefault="002E6A11" w:rsidP="001477A6">
      <w:pPr>
        <w:pStyle w:val="ListBullet"/>
      </w:pPr>
      <w:r w:rsidRPr="002E6A11">
        <w:t>review and management of the GSAMS and the Scheme</w:t>
      </w:r>
    </w:p>
    <w:p w14:paraId="5614C796" w14:textId="617F5B75" w:rsidR="002E6A11" w:rsidRPr="002E6A11" w:rsidRDefault="002E6A11" w:rsidP="001477A6">
      <w:pPr>
        <w:pStyle w:val="ListBullet"/>
      </w:pPr>
      <w:r w:rsidRPr="002E6A11">
        <w:t>information sharing protocols</w:t>
      </w:r>
    </w:p>
    <w:p w14:paraId="763997C3" w14:textId="71331F40" w:rsidR="002E6A11" w:rsidRPr="002E6A11" w:rsidRDefault="002E6A11" w:rsidP="001477A6">
      <w:pPr>
        <w:pStyle w:val="ListBullet"/>
      </w:pPr>
      <w:r w:rsidRPr="002E6A11">
        <w:t>associated activities carried out under the Scheme.</w:t>
      </w:r>
    </w:p>
    <w:p w14:paraId="1A7FFE9E" w14:textId="77777777" w:rsidR="002E6A11" w:rsidRPr="002E6A11" w:rsidRDefault="002E6A11" w:rsidP="001477A6">
      <w:r w:rsidRPr="002E6A11">
        <w:t>No fee(s) for service or service payment(s) associated with the Deed will be exchanged between the department and GTA prior to, or upon its commencement.</w:t>
      </w:r>
    </w:p>
    <w:p w14:paraId="7D539680" w14:textId="5CED64E0" w:rsidR="00764D6A" w:rsidRDefault="002E6A11" w:rsidP="001477A6">
      <w:r w:rsidRPr="002E6A11">
        <w:t xml:space="preserve">Note: The Deed affects </w:t>
      </w:r>
      <w:r w:rsidR="005A6DF7">
        <w:t>REs approved</w:t>
      </w:r>
      <w:r w:rsidRPr="002E6A11">
        <w:t xml:space="preserve"> under the Scheme only, therefore, is not applicable to users of the GSAMS undertaking business activities solely in the domestic market or </w:t>
      </w:r>
      <w:r w:rsidR="005A6DF7">
        <w:t>REs</w:t>
      </w:r>
      <w:r w:rsidRPr="002E6A11">
        <w:t xml:space="preserve"> not </w:t>
      </w:r>
      <w:r w:rsidR="00426963">
        <w:t>approved</w:t>
      </w:r>
      <w:r w:rsidR="00426963" w:rsidRPr="002E6A11">
        <w:t xml:space="preserve"> </w:t>
      </w:r>
      <w:r w:rsidRPr="002E6A11">
        <w:t>under the Scheme.</w:t>
      </w:r>
      <w:bookmarkEnd w:id="25"/>
    </w:p>
    <w:p w14:paraId="36FE7BEF" w14:textId="547DBE54" w:rsidR="00B47E49" w:rsidRPr="001477A6" w:rsidRDefault="00B47E49" w:rsidP="001477A6">
      <w:pPr>
        <w:pStyle w:val="Heading3"/>
      </w:pPr>
      <w:bookmarkStart w:id="26" w:name="_Toc227938614"/>
      <w:bookmarkStart w:id="27" w:name="_Hlk195290029"/>
      <w:r w:rsidRPr="001477A6">
        <w:t>Roles and responsibilities</w:t>
      </w:r>
      <w:bookmarkEnd w:id="26"/>
    </w:p>
    <w:p w14:paraId="1A12349B" w14:textId="76274FD4" w:rsidR="00B47E49" w:rsidRPr="000E01DA" w:rsidRDefault="00B47E49" w:rsidP="001477A6">
      <w:pPr>
        <w:pStyle w:val="Heading4"/>
        <w:numPr>
          <w:ilvl w:val="0"/>
          <w:numId w:val="0"/>
        </w:numPr>
      </w:pPr>
      <w:bookmarkStart w:id="28" w:name="_Hlk127440492"/>
      <w:bookmarkStart w:id="29" w:name="_Toc430782152"/>
      <w:r>
        <w:t>The department</w:t>
      </w:r>
    </w:p>
    <w:p w14:paraId="4778E232" w14:textId="77777777" w:rsidR="00B47E49" w:rsidRDefault="00B47E49" w:rsidP="001477A6">
      <w:pPr>
        <w:rPr>
          <w:bCs/>
          <w:szCs w:val="23"/>
        </w:rPr>
      </w:pPr>
      <w:bookmarkStart w:id="30" w:name="_Hlk127439435"/>
      <w:r>
        <w:t xml:space="preserve">The department’s role is to </w:t>
      </w:r>
      <w:bookmarkStart w:id="31" w:name="_Hlk168478802"/>
      <w:r>
        <w:t>regulate prescribed grain exported from Australia</w:t>
      </w:r>
      <w:bookmarkEnd w:id="31"/>
      <w:r>
        <w:t xml:space="preserve">. The aim of the legislation is to ensure that Australian grain exports are fit for purpose, accurately described, free of live stored grain insects and free of any </w:t>
      </w:r>
      <w:bookmarkEnd w:id="27"/>
      <w:r>
        <w:t>other pests or contaminants of quarantine concern to importing countries. The department, in collaboration with GTA, will ensure the Scheme addresses the fundamental regulatory and market requirements for export grain.</w:t>
      </w:r>
    </w:p>
    <w:p w14:paraId="038A615F" w14:textId="77777777" w:rsidR="00B47E49" w:rsidRPr="00102440" w:rsidRDefault="00B47E49" w:rsidP="001477A6">
      <w:r>
        <w:t>The department is responsible for:</w:t>
      </w:r>
    </w:p>
    <w:p w14:paraId="6EC63EBE" w14:textId="77777777" w:rsidR="00B47E49" w:rsidRPr="00102440" w:rsidRDefault="00B47E49" w:rsidP="001477A6">
      <w:pPr>
        <w:pStyle w:val="ListBullet"/>
      </w:pPr>
      <w:r>
        <w:t>regulating</w:t>
      </w:r>
      <w:r w:rsidRPr="00B33CE9">
        <w:t xml:space="preserve"> prescribed grain exported from Australia</w:t>
      </w:r>
    </w:p>
    <w:p w14:paraId="4661F8EF" w14:textId="6260C260" w:rsidR="00B47E49" w:rsidRPr="00102440" w:rsidRDefault="00B47E49" w:rsidP="001477A6">
      <w:pPr>
        <w:pStyle w:val="ListBullet"/>
      </w:pPr>
      <w:r>
        <w:t>assessing the GSAMS against export requirements</w:t>
      </w:r>
      <w:r w:rsidRPr="00B33CE9">
        <w:t xml:space="preserve"> </w:t>
      </w:r>
    </w:p>
    <w:p w14:paraId="3797B0AE" w14:textId="11DF141F" w:rsidR="00B47E49" w:rsidRPr="00102440" w:rsidRDefault="00B47E49" w:rsidP="001477A6">
      <w:pPr>
        <w:pStyle w:val="ListBullet"/>
      </w:pPr>
      <w:r w:rsidRPr="00B47E49">
        <w:t xml:space="preserve">reviewing and approving the release and any updates to the GSAMS and/or associated material under the Scheme, considering the elements of the required ISPMs, </w:t>
      </w:r>
      <w:r w:rsidR="004A5859">
        <w:t>the Act</w:t>
      </w:r>
      <w:r w:rsidRPr="00B47E49">
        <w:t xml:space="preserve"> and subordinate legislation, </w:t>
      </w:r>
      <w:r w:rsidR="004A5859">
        <w:t>policies</w:t>
      </w:r>
      <w:r w:rsidRPr="00B47E49">
        <w:t>,</w:t>
      </w:r>
      <w:r w:rsidR="004A5859">
        <w:t xml:space="preserve"> processes, procedures</w:t>
      </w:r>
      <w:r w:rsidRPr="00B47E49">
        <w:t xml:space="preserve"> </w:t>
      </w:r>
      <w:r w:rsidR="00D700FB">
        <w:t>and</w:t>
      </w:r>
      <w:r w:rsidRPr="00B47E49">
        <w:t xml:space="preserve"> any</w:t>
      </w:r>
      <w:r w:rsidRPr="00B33CE9">
        <w:t xml:space="preserve"> other associated grain export documentation</w:t>
      </w:r>
    </w:p>
    <w:p w14:paraId="5161E478" w14:textId="3613B564" w:rsidR="00B47E49" w:rsidRPr="00102440" w:rsidRDefault="00B47E49" w:rsidP="001477A6">
      <w:pPr>
        <w:pStyle w:val="ListBullet"/>
      </w:pPr>
      <w:r>
        <w:t>c</w:t>
      </w:r>
      <w:r w:rsidRPr="00B33CE9">
        <w:t xml:space="preserve">onducting </w:t>
      </w:r>
      <w:r w:rsidR="00DD6069">
        <w:t>periodic oversight</w:t>
      </w:r>
      <w:r w:rsidR="00D1243F">
        <w:t xml:space="preserve"> </w:t>
      </w:r>
      <w:r w:rsidRPr="00B33CE9">
        <w:t xml:space="preserve">activities </w:t>
      </w:r>
      <w:r>
        <w:t xml:space="preserve">of GTA </w:t>
      </w:r>
      <w:r w:rsidRPr="00B33CE9">
        <w:t xml:space="preserve">to </w:t>
      </w:r>
      <w:r w:rsidR="000A6E13">
        <w:t>verify the effectiveness of the</w:t>
      </w:r>
      <w:r w:rsidRPr="00B33CE9">
        <w:t xml:space="preserve"> </w:t>
      </w:r>
      <w:r>
        <w:t>GSAMS</w:t>
      </w:r>
      <w:r w:rsidR="000A6E13">
        <w:t xml:space="preserve"> Scheme</w:t>
      </w:r>
      <w:r w:rsidRPr="00B33CE9">
        <w:t xml:space="preserve"> </w:t>
      </w:r>
    </w:p>
    <w:p w14:paraId="3386A098" w14:textId="20733C4C" w:rsidR="00B47E49" w:rsidRDefault="00B47E49" w:rsidP="001477A6">
      <w:pPr>
        <w:pStyle w:val="ListBullet"/>
      </w:pPr>
      <w:r>
        <w:t>c</w:t>
      </w:r>
      <w:r w:rsidRPr="00102440">
        <w:t xml:space="preserve">onducting </w:t>
      </w:r>
      <w:r>
        <w:t>ad-hoc verification</w:t>
      </w:r>
      <w:r w:rsidR="003F38AA">
        <w:t xml:space="preserve"> </w:t>
      </w:r>
      <w:r>
        <w:t>activities</w:t>
      </w:r>
      <w:r w:rsidRPr="00102440">
        <w:t xml:space="preserve"> </w:t>
      </w:r>
      <w:r w:rsidR="00762502">
        <w:t>to verify that the GSAMS</w:t>
      </w:r>
      <w:r w:rsidR="003956E4">
        <w:t xml:space="preserve">, GSAMS </w:t>
      </w:r>
      <w:r w:rsidR="00D700FB">
        <w:t>S</w:t>
      </w:r>
      <w:r w:rsidR="003956E4">
        <w:t>cheme and Export Control Laws are being met</w:t>
      </w:r>
    </w:p>
    <w:p w14:paraId="39ED9485" w14:textId="7FDD0600" w:rsidR="006575B0" w:rsidRDefault="003C1020" w:rsidP="001477A6">
      <w:pPr>
        <w:pStyle w:val="ListBullet"/>
      </w:pPr>
      <w:r>
        <w:t>u</w:t>
      </w:r>
      <w:r w:rsidR="006575B0">
        <w:t xml:space="preserve">ndertaking formal reviews </w:t>
      </w:r>
      <w:r w:rsidR="00AA0822">
        <w:t xml:space="preserve">of the </w:t>
      </w:r>
      <w:r w:rsidR="00871424">
        <w:t>D</w:t>
      </w:r>
      <w:r w:rsidR="00AA0822">
        <w:t xml:space="preserve">eed and the GSAMS scheme </w:t>
      </w:r>
    </w:p>
    <w:p w14:paraId="02BA67A6" w14:textId="77777777" w:rsidR="00612479" w:rsidRDefault="00612479" w:rsidP="00612479">
      <w:pPr>
        <w:pStyle w:val="ListBullet"/>
      </w:pPr>
      <w:r>
        <w:t xml:space="preserve">managing the GSAMS Technical Steering Committee meetings </w:t>
      </w:r>
    </w:p>
    <w:p w14:paraId="4ECBA842" w14:textId="025A7BF7" w:rsidR="00B47E49" w:rsidRDefault="00B47E49" w:rsidP="001477A6">
      <w:pPr>
        <w:pStyle w:val="ListBullet"/>
      </w:pPr>
      <w:bookmarkStart w:id="32" w:name="_Hlk168466230"/>
      <w:bookmarkStart w:id="33" w:name="_Hlk140752469"/>
      <w:r>
        <w:t>c</w:t>
      </w:r>
      <w:r w:rsidRPr="00B33CE9">
        <w:t xml:space="preserve">onducting AO audits </w:t>
      </w:r>
      <w:r w:rsidR="000C4787">
        <w:t xml:space="preserve">under the provisions of the </w:t>
      </w:r>
      <w:r w:rsidR="00871424">
        <w:t>Act</w:t>
      </w:r>
      <w:r w:rsidR="000C4787">
        <w:rPr>
          <w:i/>
          <w:iCs/>
        </w:rPr>
        <w:t xml:space="preserve"> </w:t>
      </w:r>
      <w:r w:rsidR="000C4787" w:rsidRPr="0099701C">
        <w:t xml:space="preserve">and </w:t>
      </w:r>
      <w:r w:rsidR="000C4787">
        <w:t xml:space="preserve">its </w:t>
      </w:r>
      <w:r w:rsidR="000C4787" w:rsidRPr="0099701C">
        <w:t>associated rules</w:t>
      </w:r>
      <w:r w:rsidR="000C4787">
        <w:t>,</w:t>
      </w:r>
      <w:r w:rsidR="000C4787" w:rsidRPr="0099701C">
        <w:t xml:space="preserve"> </w:t>
      </w:r>
      <w:r w:rsidR="000C4787">
        <w:t>policies</w:t>
      </w:r>
      <w:r w:rsidR="00993CC5">
        <w:t>, processes, procedures</w:t>
      </w:r>
      <w:r w:rsidR="000C4787">
        <w:t xml:space="preserve"> and </w:t>
      </w:r>
      <w:r w:rsidR="00993CC5">
        <w:t>guidance materials</w:t>
      </w:r>
    </w:p>
    <w:p w14:paraId="7602B8ED" w14:textId="645255B8" w:rsidR="00B47E49" w:rsidRDefault="00B47E49" w:rsidP="001477A6">
      <w:pPr>
        <w:pStyle w:val="ListBullet"/>
      </w:pPr>
      <w:bookmarkStart w:id="34" w:name="_Hlk165298121"/>
      <w:r>
        <w:t xml:space="preserve">conducting the assessment and initial audit of </w:t>
      </w:r>
      <w:r w:rsidR="000C4787">
        <w:t>new</w:t>
      </w:r>
      <w:r>
        <w:t xml:space="preserve"> RE</w:t>
      </w:r>
      <w:r w:rsidR="000C4787">
        <w:t>s</w:t>
      </w:r>
      <w:r>
        <w:t xml:space="preserve"> under the provisions of the</w:t>
      </w:r>
      <w:r w:rsidR="00993CC5">
        <w:t xml:space="preserve"> Act</w:t>
      </w:r>
      <w:r>
        <w:t xml:space="preserve"> </w:t>
      </w:r>
      <w:r w:rsidRPr="007F4D8D">
        <w:rPr>
          <w:i/>
          <w:iCs/>
        </w:rPr>
        <w:t>Export Control Act 2020</w:t>
      </w:r>
      <w:r>
        <w:rPr>
          <w:i/>
          <w:iCs/>
        </w:rPr>
        <w:t xml:space="preserve"> </w:t>
      </w:r>
      <w:r w:rsidRPr="00B47E49">
        <w:t>(Cth)</w:t>
      </w:r>
      <w:r>
        <w:rPr>
          <w:i/>
          <w:iCs/>
        </w:rPr>
        <w:t xml:space="preserve"> </w:t>
      </w:r>
      <w:r w:rsidRPr="0099701C">
        <w:t xml:space="preserve">and </w:t>
      </w:r>
      <w:r>
        <w:t xml:space="preserve">its </w:t>
      </w:r>
      <w:r w:rsidRPr="0099701C">
        <w:t>associated rules</w:t>
      </w:r>
      <w:r>
        <w:t>,</w:t>
      </w:r>
      <w:r w:rsidRPr="0099701C">
        <w:t xml:space="preserve"> </w:t>
      </w:r>
      <w:r w:rsidR="00993CC5">
        <w:t>policies, processes, procedures and guidance materials</w:t>
      </w:r>
    </w:p>
    <w:bookmarkEnd w:id="34"/>
    <w:p w14:paraId="617D4AD7" w14:textId="6A5F0EC6" w:rsidR="00B47E49" w:rsidRDefault="00B47E49" w:rsidP="001477A6">
      <w:pPr>
        <w:pStyle w:val="ListBullet"/>
      </w:pPr>
      <w:r>
        <w:lastRenderedPageBreak/>
        <w:t>receiving, assessing and auditing applications for</w:t>
      </w:r>
      <w:r w:rsidRPr="00113A77">
        <w:t xml:space="preserve"> </w:t>
      </w:r>
      <w:r w:rsidR="000C4787">
        <w:t xml:space="preserve">additional </w:t>
      </w:r>
      <w:r w:rsidRPr="00113A77">
        <w:t>operations/functions at existing RE</w:t>
      </w:r>
      <w:r w:rsidR="000C4787">
        <w:t>s under the provisions of the</w:t>
      </w:r>
      <w:r w:rsidR="00864384">
        <w:t xml:space="preserve"> Act</w:t>
      </w:r>
      <w:r w:rsidR="000C4787">
        <w:rPr>
          <w:i/>
          <w:iCs/>
        </w:rPr>
        <w:t xml:space="preserve"> </w:t>
      </w:r>
      <w:r w:rsidR="000C4787" w:rsidRPr="0099701C">
        <w:t xml:space="preserve">and </w:t>
      </w:r>
      <w:r w:rsidR="000C4787">
        <w:t xml:space="preserve">its </w:t>
      </w:r>
      <w:r w:rsidR="000C4787" w:rsidRPr="0099701C">
        <w:t>associated rules</w:t>
      </w:r>
      <w:r w:rsidR="000C4787">
        <w:t>,</w:t>
      </w:r>
      <w:r w:rsidR="000C4787" w:rsidRPr="0099701C">
        <w:t xml:space="preserve"> </w:t>
      </w:r>
      <w:r w:rsidR="000C4787">
        <w:t xml:space="preserve">policies </w:t>
      </w:r>
      <w:r w:rsidR="00864384">
        <w:t>processes, procedures and guidance materials</w:t>
      </w:r>
    </w:p>
    <w:p w14:paraId="40A89152" w14:textId="1FEF756D" w:rsidR="00557310" w:rsidRPr="00113A77" w:rsidRDefault="00557310" w:rsidP="00D86708">
      <w:pPr>
        <w:pStyle w:val="ListBullet"/>
      </w:pPr>
      <w:r>
        <w:t>conducting audits of RE’s in circumstances where the conditions of an establishment’s registration has been or is suspected to be compromised</w:t>
      </w:r>
      <w:r w:rsidR="001625C6">
        <w:t>.</w:t>
      </w:r>
    </w:p>
    <w:bookmarkEnd w:id="28"/>
    <w:bookmarkEnd w:id="30"/>
    <w:bookmarkEnd w:id="32"/>
    <w:bookmarkEnd w:id="33"/>
    <w:p w14:paraId="6EC93D8C" w14:textId="77777777" w:rsidR="00B47E49" w:rsidRPr="000E01DA" w:rsidRDefault="00B47E49" w:rsidP="001477A6">
      <w:pPr>
        <w:pStyle w:val="Heading4"/>
        <w:numPr>
          <w:ilvl w:val="0"/>
          <w:numId w:val="0"/>
        </w:numPr>
        <w:ind w:left="964" w:hanging="964"/>
      </w:pPr>
      <w:r>
        <w:t>Grain Trade Australia</w:t>
      </w:r>
    </w:p>
    <w:p w14:paraId="394B05A4" w14:textId="4D0BD8A0" w:rsidR="00B47E49" w:rsidRDefault="00B47E49" w:rsidP="001477A6">
      <w:pPr>
        <w:rPr>
          <w:bCs/>
          <w:szCs w:val="23"/>
        </w:rPr>
      </w:pPr>
      <w:r>
        <w:t xml:space="preserve">On behalf of industry, GTA administers the Australian Grain Industry Code of Practice and associated Technical Guideline Documents (TGDs) for the management of grain along the supply chain. </w:t>
      </w:r>
    </w:p>
    <w:p w14:paraId="0E244012" w14:textId="77777777" w:rsidR="00B47E49" w:rsidRDefault="00B47E49" w:rsidP="001477A6">
      <w:pPr>
        <w:rPr>
          <w:bCs/>
          <w:szCs w:val="23"/>
        </w:rPr>
      </w:pPr>
      <w:r>
        <w:rPr>
          <w:bCs/>
          <w:szCs w:val="23"/>
        </w:rPr>
        <w:t>GTA is responsible for:</w:t>
      </w:r>
    </w:p>
    <w:p w14:paraId="1FBA9DB3" w14:textId="77777777" w:rsidR="00B47E49" w:rsidRDefault="00B47E49" w:rsidP="001477A6">
      <w:pPr>
        <w:pStyle w:val="ListBullet"/>
      </w:pPr>
      <w:r>
        <w:t>establishing, managing, promoting, reviewing and updating the GSAMS and the Scheme in accordance with the Deed</w:t>
      </w:r>
    </w:p>
    <w:p w14:paraId="5540A77B" w14:textId="49DC08E4" w:rsidR="00B47E49" w:rsidRDefault="00B47E49" w:rsidP="001477A6">
      <w:pPr>
        <w:pStyle w:val="ListBullet"/>
      </w:pPr>
      <w:r>
        <w:t xml:space="preserve">maintaining contractual arrangements with </w:t>
      </w:r>
      <w:r w:rsidR="000C4787">
        <w:t>GTA</w:t>
      </w:r>
      <w:r>
        <w:t xml:space="preserve"> </w:t>
      </w:r>
      <w:r w:rsidR="000C4787">
        <w:t>A</w:t>
      </w:r>
      <w:r>
        <w:t>uditors</w:t>
      </w:r>
    </w:p>
    <w:p w14:paraId="2C65F027" w14:textId="77777777" w:rsidR="00B47E49" w:rsidRPr="00102440" w:rsidRDefault="00B47E49" w:rsidP="001477A6">
      <w:pPr>
        <w:pStyle w:val="ListBullet"/>
      </w:pPr>
      <w:r>
        <w:t>monitoring the performance of the audit program</w:t>
      </w:r>
    </w:p>
    <w:p w14:paraId="5DBAD32B" w14:textId="0560820B" w:rsidR="00B47E49" w:rsidRDefault="00B47E49" w:rsidP="001477A6">
      <w:pPr>
        <w:pStyle w:val="ListBullet"/>
      </w:pPr>
      <w:r>
        <w:t xml:space="preserve">responding to enquiries, </w:t>
      </w:r>
      <w:r w:rsidR="000C4787">
        <w:t>issues</w:t>
      </w:r>
      <w:r>
        <w:t xml:space="preserve"> and </w:t>
      </w:r>
      <w:r w:rsidR="000C4787">
        <w:t>decision reviews</w:t>
      </w:r>
      <w:r>
        <w:t xml:space="preserve"> related to the GSAMS, the Scheme, the </w:t>
      </w:r>
      <w:r w:rsidR="000C4787">
        <w:t>GTA A</w:t>
      </w:r>
      <w:r>
        <w:t>uditor or audit program</w:t>
      </w:r>
    </w:p>
    <w:p w14:paraId="63441201" w14:textId="6393DFDB" w:rsidR="00B47E49" w:rsidRDefault="00B47E49" w:rsidP="001477A6">
      <w:pPr>
        <w:pStyle w:val="ListBullet"/>
      </w:pPr>
      <w:r>
        <w:t xml:space="preserve">managing the application and approval process of Applicants including </w:t>
      </w:r>
      <w:r w:rsidR="009D7E2D">
        <w:t>the GSAMS Business Register</w:t>
      </w:r>
    </w:p>
    <w:p w14:paraId="45739418" w14:textId="12F6EAEE" w:rsidR="00B47E49" w:rsidRDefault="00B47E49" w:rsidP="001477A6">
      <w:pPr>
        <w:pStyle w:val="ListBullet"/>
      </w:pPr>
      <w:r>
        <w:t xml:space="preserve">managing the application, </w:t>
      </w:r>
      <w:r w:rsidRPr="00ED67A5">
        <w:t>training and</w:t>
      </w:r>
      <w:r>
        <w:t xml:space="preserve"> approval process of </w:t>
      </w:r>
      <w:r w:rsidR="000C4787">
        <w:t>GTA A</w:t>
      </w:r>
      <w:r>
        <w:t xml:space="preserve">uditors </w:t>
      </w:r>
    </w:p>
    <w:p w14:paraId="7E052D7D" w14:textId="77777777" w:rsidR="00B47E49" w:rsidRPr="00ED67A5" w:rsidRDefault="00B47E49" w:rsidP="001477A6">
      <w:pPr>
        <w:pStyle w:val="ListBullet"/>
      </w:pPr>
      <w:r w:rsidRPr="00ED67A5">
        <w:t>managing the retention of records related to the Scheme</w:t>
      </w:r>
    </w:p>
    <w:p w14:paraId="27AF0D45" w14:textId="77777777" w:rsidR="00B47E49" w:rsidRPr="00ED67A5" w:rsidRDefault="00B47E49" w:rsidP="001477A6">
      <w:pPr>
        <w:pStyle w:val="ListBullet"/>
      </w:pPr>
      <w:r w:rsidRPr="00ED67A5">
        <w:t>developing training material and providing training in the GSAMS, the Scheme and associated activities</w:t>
      </w:r>
    </w:p>
    <w:p w14:paraId="019CE976" w14:textId="77777777" w:rsidR="00B47E49" w:rsidRDefault="00B47E49" w:rsidP="001477A6">
      <w:pPr>
        <w:pStyle w:val="ListBullet"/>
      </w:pPr>
      <w:r w:rsidRPr="00ED67A5">
        <w:t>consulting with the department prior</w:t>
      </w:r>
      <w:r>
        <w:t xml:space="preserve"> to any significant updates to the GSAMS or the Scheme</w:t>
      </w:r>
    </w:p>
    <w:p w14:paraId="7BB4FBBA" w14:textId="77777777" w:rsidR="00B47E49" w:rsidRDefault="00B47E49" w:rsidP="001477A6">
      <w:pPr>
        <w:pStyle w:val="ListBullet"/>
      </w:pPr>
      <w:r>
        <w:t>notifying the department of export business suspensions from the Scheme</w:t>
      </w:r>
    </w:p>
    <w:p w14:paraId="692A00AF" w14:textId="5A83CF57" w:rsidR="00B47E49" w:rsidRDefault="00B47E49" w:rsidP="001477A6">
      <w:pPr>
        <w:pStyle w:val="ListBullet"/>
      </w:pPr>
      <w:r>
        <w:t xml:space="preserve">notifying the department of </w:t>
      </w:r>
      <w:r w:rsidR="000D74D3">
        <w:t>non-conformances</w:t>
      </w:r>
      <w:r>
        <w:t xml:space="preserve"> </w:t>
      </w:r>
      <w:r w:rsidR="008A7A00">
        <w:t>identified during the audit process</w:t>
      </w:r>
      <w:r w:rsidR="00AC3AE7">
        <w:t xml:space="preserve"> as per 2.11 GTA Audit Program</w:t>
      </w:r>
    </w:p>
    <w:p w14:paraId="0B693788" w14:textId="04109BD9" w:rsidR="00B47E49" w:rsidRDefault="00B47E49" w:rsidP="001477A6">
      <w:pPr>
        <w:pStyle w:val="ListBullet"/>
      </w:pPr>
      <w:r>
        <w:t xml:space="preserve">notifying </w:t>
      </w:r>
      <w:r w:rsidR="008A7A00">
        <w:t>A</w:t>
      </w:r>
      <w:r>
        <w:t xml:space="preserve">pproved </w:t>
      </w:r>
      <w:r w:rsidR="008A7A00">
        <w:t>B</w:t>
      </w:r>
      <w:r>
        <w:t>usinesses, industry and stakeholders of any significant updates to the GSAMS or the Scheme</w:t>
      </w:r>
    </w:p>
    <w:p w14:paraId="47A77899" w14:textId="33646734" w:rsidR="00612479" w:rsidRDefault="00612479" w:rsidP="00612479">
      <w:pPr>
        <w:pStyle w:val="ListBullet"/>
      </w:pPr>
      <w:r>
        <w:t>p</w:t>
      </w:r>
      <w:r w:rsidRPr="00B33CE9">
        <w:t>articipating in</w:t>
      </w:r>
      <w:r>
        <w:t xml:space="preserve"> Technical Steering Committee meetings as required</w:t>
      </w:r>
    </w:p>
    <w:p w14:paraId="0D536C67" w14:textId="77777777" w:rsidR="00B47E49" w:rsidRPr="00102440" w:rsidRDefault="00B47E49" w:rsidP="001477A6">
      <w:pPr>
        <w:pStyle w:val="ListBullet"/>
      </w:pPr>
      <w:bookmarkStart w:id="35" w:name="_Hlk140752676"/>
      <w:r>
        <w:t>making records available to the department in accordance with the Deed.</w:t>
      </w:r>
    </w:p>
    <w:p w14:paraId="047ABF0C" w14:textId="2DD8028B" w:rsidR="00B47E49" w:rsidRPr="005E0372" w:rsidRDefault="00B47E49" w:rsidP="001477A6">
      <w:pPr>
        <w:pStyle w:val="Heading4"/>
        <w:numPr>
          <w:ilvl w:val="0"/>
          <w:numId w:val="0"/>
        </w:numPr>
        <w:ind w:left="964" w:hanging="964"/>
      </w:pPr>
      <w:bookmarkStart w:id="36" w:name="_Hlk140651044"/>
      <w:bookmarkEnd w:id="35"/>
      <w:r w:rsidRPr="005E0372">
        <w:t xml:space="preserve">GTA </w:t>
      </w:r>
      <w:r>
        <w:t>A</w:t>
      </w:r>
      <w:r w:rsidRPr="005E0372">
        <w:t>uditor</w:t>
      </w:r>
      <w:r w:rsidR="00612479">
        <w:t>s</w:t>
      </w:r>
      <w:r w:rsidRPr="005E0372">
        <w:t xml:space="preserve"> </w:t>
      </w:r>
    </w:p>
    <w:p w14:paraId="73FFD80B" w14:textId="5A82593A" w:rsidR="00B47E49" w:rsidRDefault="00B47E49" w:rsidP="001477A6">
      <w:pPr>
        <w:rPr>
          <w:szCs w:val="23"/>
        </w:rPr>
      </w:pPr>
      <w:r>
        <w:t xml:space="preserve">GTA manages the audit program, including the selection, approval and administrative functions of GTA Auditors. The GTA Auditor’s main role is to provide an independent inspection and report of the </w:t>
      </w:r>
      <w:r w:rsidR="005A6DF7">
        <w:t xml:space="preserve">RE’s </w:t>
      </w:r>
      <w:r>
        <w:t xml:space="preserve">systems and documented processes to ensure compliance with the requirements of the GSAMS. </w:t>
      </w:r>
      <w:bookmarkStart w:id="37" w:name="_Hlk208228509"/>
      <w:r>
        <w:t>The GTA Auditor may be employed directly by GTA/</w:t>
      </w:r>
      <w:bookmarkStart w:id="38" w:name="_Hlk168386862"/>
      <w:r>
        <w:t>GTA approved certifying body</w:t>
      </w:r>
      <w:bookmarkEnd w:id="38"/>
      <w:r>
        <w:t xml:space="preserve">, or sub-contracted by GTA/GTA approved certifying body as a self-employed individual/sole trader. </w:t>
      </w:r>
    </w:p>
    <w:bookmarkEnd w:id="37"/>
    <w:p w14:paraId="3910100A" w14:textId="420C0985" w:rsidR="00B47E49" w:rsidRPr="00102440" w:rsidRDefault="00B47E49" w:rsidP="001477A6">
      <w:pPr>
        <w:rPr>
          <w:szCs w:val="23"/>
        </w:rPr>
      </w:pPr>
      <w:r>
        <w:rPr>
          <w:szCs w:val="23"/>
        </w:rPr>
        <w:lastRenderedPageBreak/>
        <w:t>The GTA Auditor is responsible for:</w:t>
      </w:r>
    </w:p>
    <w:p w14:paraId="384414CB" w14:textId="23548EBB" w:rsidR="00B47E49" w:rsidRDefault="00B47E49" w:rsidP="001477A6">
      <w:pPr>
        <w:pStyle w:val="ListBullet"/>
      </w:pPr>
      <w:r>
        <w:t xml:space="preserve">undertaking auditor training by GTA and maintaining </w:t>
      </w:r>
      <w:r w:rsidR="003F38AA">
        <w:t>the minimum auditor</w:t>
      </w:r>
      <w:r w:rsidR="00AC3AE7">
        <w:t xml:space="preserve"> </w:t>
      </w:r>
      <w:r>
        <w:t>qualifications</w:t>
      </w:r>
      <w:r w:rsidR="00AC3AE7">
        <w:t xml:space="preserve"> specified in the GTA Audit Program </w:t>
      </w:r>
    </w:p>
    <w:p w14:paraId="26DE7C53" w14:textId="77777777" w:rsidR="00B47E49" w:rsidRDefault="00B47E49" w:rsidP="001477A6">
      <w:pPr>
        <w:pStyle w:val="ListBullet"/>
      </w:pPr>
      <w:r>
        <w:t>receiving applications from GTA for audit scheduling purposes</w:t>
      </w:r>
    </w:p>
    <w:p w14:paraId="4054480E" w14:textId="55A5DD83" w:rsidR="00B47E49" w:rsidRDefault="00B47E49" w:rsidP="001477A6">
      <w:pPr>
        <w:pStyle w:val="ListBullet"/>
      </w:pPr>
      <w:r>
        <w:t xml:space="preserve">scheduling and conducting GSAMS audit(s) of </w:t>
      </w:r>
      <w:r w:rsidR="005A6DF7">
        <w:t xml:space="preserve">REs </w:t>
      </w:r>
      <w:r>
        <w:t>to verify conformance with the GSAMS</w:t>
      </w:r>
    </w:p>
    <w:p w14:paraId="7C5D1AFF" w14:textId="572FC374" w:rsidR="00B47E49" w:rsidRDefault="00B47E49" w:rsidP="001477A6">
      <w:pPr>
        <w:pStyle w:val="ListBullet"/>
      </w:pPr>
      <w:r>
        <w:t xml:space="preserve">decisions and/or recommendations regarding the approval, rejection, suspension and/or cancellation of a </w:t>
      </w:r>
      <w:r w:rsidR="005A6DF7">
        <w:t>RE</w:t>
      </w:r>
    </w:p>
    <w:p w14:paraId="1AE1A7A5" w14:textId="5E6A2350" w:rsidR="00B47E49" w:rsidRDefault="00B47E49" w:rsidP="001477A6">
      <w:pPr>
        <w:pStyle w:val="ListBullet"/>
      </w:pPr>
      <w:r>
        <w:t>providing a</w:t>
      </w:r>
      <w:r w:rsidR="000C4787">
        <w:t xml:space="preserve"> GSAMS</w:t>
      </w:r>
      <w:r>
        <w:t xml:space="preserve"> audit report to GTA and the audited </w:t>
      </w:r>
      <w:r w:rsidR="00A150C1">
        <w:t>RE</w:t>
      </w:r>
    </w:p>
    <w:p w14:paraId="01EFFE93" w14:textId="7DF1C0DE" w:rsidR="00EB34E4" w:rsidRDefault="00B47E49" w:rsidP="001477A6">
      <w:pPr>
        <w:pStyle w:val="ListBullet"/>
      </w:pPr>
      <w:r>
        <w:t>managing the Corrective Action Requests (CARs)</w:t>
      </w:r>
      <w:r w:rsidR="00446603">
        <w:t>/non-conformance notices</w:t>
      </w:r>
      <w:r>
        <w:t xml:space="preserve"> issued to the audited </w:t>
      </w:r>
      <w:r w:rsidR="00A150C1">
        <w:t>RE</w:t>
      </w:r>
    </w:p>
    <w:p w14:paraId="5DE913EC" w14:textId="5BC6A19D" w:rsidR="00B47E49" w:rsidRDefault="00EB34E4" w:rsidP="001477A6">
      <w:pPr>
        <w:pStyle w:val="ListBullet"/>
      </w:pPr>
      <w:r w:rsidRPr="00EB34E4">
        <w:t>advis</w:t>
      </w:r>
      <w:r w:rsidR="00851CAE">
        <w:t>ing</w:t>
      </w:r>
      <w:r w:rsidRPr="00EB34E4">
        <w:t xml:space="preserve"> GTA of any conflict of interest, whether perceived or actual, current or pending, and follow reasonable directions from GTA regarding the management of any conflict</w:t>
      </w:r>
      <w:r>
        <w:t>s</w:t>
      </w:r>
      <w:r w:rsidRPr="00EB34E4">
        <w:t xml:space="preserve"> of interest</w:t>
      </w:r>
      <w:r w:rsidR="00B47E49">
        <w:t>.</w:t>
      </w:r>
      <w:bookmarkStart w:id="39" w:name="_Hlk140665953"/>
      <w:bookmarkEnd w:id="36"/>
    </w:p>
    <w:bookmarkEnd w:id="39"/>
    <w:p w14:paraId="37C3DC66" w14:textId="359C0814" w:rsidR="00B47E49" w:rsidRPr="00CD3B8A" w:rsidRDefault="00B47E49" w:rsidP="001477A6">
      <w:pPr>
        <w:pStyle w:val="Heading4"/>
        <w:numPr>
          <w:ilvl w:val="0"/>
          <w:numId w:val="0"/>
        </w:numPr>
        <w:ind w:left="964" w:hanging="964"/>
      </w:pPr>
      <w:r w:rsidRPr="00CD3B8A">
        <w:t>A</w:t>
      </w:r>
      <w:r>
        <w:t xml:space="preserve">uthorised </w:t>
      </w:r>
      <w:r w:rsidRPr="00CD3B8A">
        <w:t>O</w:t>
      </w:r>
      <w:r>
        <w:t>fficer</w:t>
      </w:r>
      <w:r w:rsidR="00FE6059">
        <w:t>s</w:t>
      </w:r>
      <w:r>
        <w:t xml:space="preserve"> </w:t>
      </w:r>
    </w:p>
    <w:p w14:paraId="6FEB035A" w14:textId="6B5F9E56" w:rsidR="00B47E49" w:rsidRDefault="00B47E49" w:rsidP="001477A6">
      <w:r>
        <w:t xml:space="preserve">AOs </w:t>
      </w:r>
      <w:r w:rsidRPr="008746F2">
        <w:t>are individuals</w:t>
      </w:r>
      <w:r w:rsidR="00C375FF">
        <w:t xml:space="preserve"> </w:t>
      </w:r>
      <w:r w:rsidRPr="008746F2">
        <w:t>who are appointed as Australian Government officials (public officials) under the </w:t>
      </w:r>
      <w:r w:rsidR="00FE6059" w:rsidRPr="00612479">
        <w:t>Act</w:t>
      </w:r>
      <w:r>
        <w:rPr>
          <w:i/>
          <w:iCs/>
        </w:rPr>
        <w:t xml:space="preserve"> </w:t>
      </w:r>
      <w:r w:rsidRPr="00B470B7">
        <w:t>to</w:t>
      </w:r>
      <w:r w:rsidRPr="008746F2">
        <w:t xml:space="preserve"> perform a range of </w:t>
      </w:r>
      <w:r w:rsidR="005F1C51">
        <w:t xml:space="preserve">plant </w:t>
      </w:r>
      <w:r w:rsidRPr="008746F2">
        <w:t xml:space="preserve">export functions on behalf of </w:t>
      </w:r>
      <w:r>
        <w:t>the department</w:t>
      </w:r>
      <w:r w:rsidRPr="008746F2">
        <w:t>.</w:t>
      </w:r>
    </w:p>
    <w:p w14:paraId="50106B28" w14:textId="6DC5EA79" w:rsidR="00B47E49" w:rsidRDefault="00B47E49" w:rsidP="001477A6">
      <w:pPr>
        <w:rPr>
          <w:szCs w:val="23"/>
        </w:rPr>
      </w:pPr>
      <w:r>
        <w:rPr>
          <w:szCs w:val="23"/>
        </w:rPr>
        <w:t>AO</w:t>
      </w:r>
      <w:r w:rsidR="005F1C51">
        <w:rPr>
          <w:szCs w:val="23"/>
        </w:rPr>
        <w:t>s</w:t>
      </w:r>
      <w:r>
        <w:rPr>
          <w:szCs w:val="23"/>
        </w:rPr>
        <w:t xml:space="preserve"> </w:t>
      </w:r>
      <w:r w:rsidR="005F1C51">
        <w:rPr>
          <w:szCs w:val="23"/>
        </w:rPr>
        <w:t>are</w:t>
      </w:r>
      <w:r>
        <w:rPr>
          <w:szCs w:val="23"/>
        </w:rPr>
        <w:t xml:space="preserve"> responsible for:</w:t>
      </w:r>
    </w:p>
    <w:p w14:paraId="20EBC89B" w14:textId="3ECE6F9D" w:rsidR="00B47E49" w:rsidRDefault="00B47E49" w:rsidP="001477A6">
      <w:pPr>
        <w:pStyle w:val="ListBullet"/>
      </w:pPr>
      <w:bookmarkStart w:id="40" w:name="_Hlk140667545"/>
      <w:r>
        <w:t xml:space="preserve">undertaking an </w:t>
      </w:r>
      <w:r w:rsidR="005F1C51">
        <w:t xml:space="preserve">plant </w:t>
      </w:r>
      <w:r>
        <w:t>export inspection function</w:t>
      </w:r>
      <w:r w:rsidR="005F1C51">
        <w:t>s</w:t>
      </w:r>
      <w:r>
        <w:t xml:space="preserve"> </w:t>
      </w:r>
      <w:bookmarkEnd w:id="40"/>
      <w:r>
        <w:t>in accordance with the</w:t>
      </w:r>
      <w:r w:rsidR="005F1C51">
        <w:t xml:space="preserve"> Act and Plant Rules</w:t>
      </w:r>
      <w:r w:rsidRPr="009B7088">
        <w:rPr>
          <w:i/>
          <w:iCs/>
        </w:rPr>
        <w:t xml:space="preserve"> </w:t>
      </w:r>
    </w:p>
    <w:p w14:paraId="107BAB71" w14:textId="17795B4F" w:rsidR="00B47E49" w:rsidRDefault="00B47E49" w:rsidP="001477A6">
      <w:pPr>
        <w:pStyle w:val="ListBullet"/>
      </w:pPr>
      <w:r>
        <w:t xml:space="preserve">complying with departmental export instructional material </w:t>
      </w:r>
      <w:r w:rsidR="00E04527">
        <w:t xml:space="preserve">published </w:t>
      </w:r>
      <w:r w:rsidR="00166876">
        <w:t>o</w:t>
      </w:r>
      <w:r w:rsidR="00E04527">
        <w:t xml:space="preserve">n the </w:t>
      </w:r>
      <w:hyperlink r:id="rId31">
        <w:r w:rsidR="00E04527" w:rsidRPr="418614B1">
          <w:rPr>
            <w:rStyle w:val="Hyperlink"/>
          </w:rPr>
          <w:t>Plant Export Operations Manual</w:t>
        </w:r>
      </w:hyperlink>
      <w:r w:rsidR="000C20D5">
        <w:t xml:space="preserve"> and </w:t>
      </w:r>
      <w:hyperlink r:id="rId32">
        <w:r w:rsidR="000C20D5" w:rsidRPr="418614B1">
          <w:rPr>
            <w:rStyle w:val="Hyperlink"/>
          </w:rPr>
          <w:t>Authorised Officer</w:t>
        </w:r>
      </w:hyperlink>
      <w:r w:rsidR="000C20D5">
        <w:t>s webpages</w:t>
      </w:r>
      <w:r>
        <w:t>, including but not limited to passing a fit and proper person assessment.</w:t>
      </w:r>
    </w:p>
    <w:p w14:paraId="61BE4E8A" w14:textId="361B5023" w:rsidR="00AC3AE7" w:rsidRPr="003E67A3" w:rsidRDefault="00AC3AE7" w:rsidP="00AC3AE7">
      <w:pPr>
        <w:pStyle w:val="Heading4"/>
        <w:numPr>
          <w:ilvl w:val="0"/>
          <w:numId w:val="0"/>
        </w:numPr>
        <w:ind w:left="964" w:hanging="964"/>
      </w:pPr>
      <w:r w:rsidRPr="00ED67A5">
        <w:t>Regional Assurance Manager</w:t>
      </w:r>
      <w:r w:rsidR="00D04559">
        <w:t>s</w:t>
      </w:r>
      <w:r w:rsidRPr="00ED67A5">
        <w:t xml:space="preserve"> (RAM)</w:t>
      </w:r>
    </w:p>
    <w:p w14:paraId="5CD7DEDF" w14:textId="56D5162B" w:rsidR="00AC3AE7" w:rsidRPr="008331C2" w:rsidRDefault="00AC3AE7" w:rsidP="00AC3AE7">
      <w:r>
        <w:t>RAMs</w:t>
      </w:r>
      <w:r w:rsidRPr="008331C2">
        <w:t xml:space="preserve"> work </w:t>
      </w:r>
      <w:r>
        <w:t xml:space="preserve">for the department </w:t>
      </w:r>
      <w:r w:rsidRPr="008331C2">
        <w:t>as part of a regionally based team to provide support to third</w:t>
      </w:r>
      <w:r w:rsidR="007634A7">
        <w:t xml:space="preserve"> </w:t>
      </w:r>
      <w:r w:rsidRPr="008331C2">
        <w:t>party A</w:t>
      </w:r>
      <w:r>
        <w:t>O</w:t>
      </w:r>
      <w:r w:rsidRPr="008331C2">
        <w:t>s</w:t>
      </w:r>
      <w:r>
        <w:t xml:space="preserve"> and their employers within the plant and plant products export chain</w:t>
      </w:r>
      <w:r w:rsidRPr="008331C2">
        <w:t>.</w:t>
      </w:r>
    </w:p>
    <w:p w14:paraId="608DE993" w14:textId="42B61EB1" w:rsidR="00AC3AE7" w:rsidRPr="008331C2" w:rsidRDefault="00AC3AE7" w:rsidP="00AC3AE7">
      <w:r>
        <w:t xml:space="preserve">The role of the </w:t>
      </w:r>
      <w:r w:rsidRPr="008331C2">
        <w:t>RAM</w:t>
      </w:r>
      <w:r>
        <w:t xml:space="preserve"> is to </w:t>
      </w:r>
      <w:r w:rsidRPr="008331C2">
        <w:t xml:space="preserve">establish and maintain effective and productive relationships with </w:t>
      </w:r>
      <w:r>
        <w:t>REs</w:t>
      </w:r>
      <w:r w:rsidRPr="008331C2">
        <w:t xml:space="preserve"> and work with them to ensure that plant export </w:t>
      </w:r>
      <w:r w:rsidR="00A55555">
        <w:t xml:space="preserve">legislation, </w:t>
      </w:r>
      <w:r w:rsidRPr="008331C2">
        <w:t xml:space="preserve">policies </w:t>
      </w:r>
      <w:r w:rsidR="00A55555">
        <w:t xml:space="preserve">and importing country requirements </w:t>
      </w:r>
      <w:r w:rsidRPr="008331C2">
        <w:t>are understood and adhered to.</w:t>
      </w:r>
    </w:p>
    <w:p w14:paraId="3F46A111" w14:textId="25B0ADC8" w:rsidR="00AC3AE7" w:rsidRPr="00102440" w:rsidRDefault="00AC3AE7" w:rsidP="00AC3AE7">
      <w:r>
        <w:t>The RAM</w:t>
      </w:r>
      <w:r w:rsidR="00106977">
        <w:t>s</w:t>
      </w:r>
      <w:r>
        <w:t xml:space="preserve"> </w:t>
      </w:r>
      <w:r w:rsidR="00106977">
        <w:t>are</w:t>
      </w:r>
      <w:r>
        <w:t xml:space="preserve"> responsible for:</w:t>
      </w:r>
    </w:p>
    <w:p w14:paraId="139DDBE6" w14:textId="4AE4A800" w:rsidR="00AC3AE7" w:rsidRDefault="00AC3AE7" w:rsidP="00AC3AE7">
      <w:pPr>
        <w:pStyle w:val="ListBullet"/>
      </w:pPr>
      <w:r>
        <w:t>providing technical and policy support to third</w:t>
      </w:r>
      <w:r w:rsidR="007634A7">
        <w:t xml:space="preserve"> </w:t>
      </w:r>
      <w:r>
        <w:t>party AOs and REs</w:t>
      </w:r>
    </w:p>
    <w:p w14:paraId="2A09CE6A" w14:textId="77777777" w:rsidR="00AC3AE7" w:rsidRDefault="00AC3AE7" w:rsidP="00AC3AE7">
      <w:pPr>
        <w:pStyle w:val="ListBullet"/>
      </w:pPr>
      <w:r>
        <w:t>assisting the development of relationships with AOs, REs and the department</w:t>
      </w:r>
    </w:p>
    <w:p w14:paraId="55407367" w14:textId="77777777" w:rsidR="00AC3AE7" w:rsidRDefault="00AC3AE7" w:rsidP="00AC3AE7">
      <w:pPr>
        <w:pStyle w:val="ListBullet"/>
      </w:pPr>
      <w:r>
        <w:t>helping to identify potential operational risk</w:t>
      </w:r>
    </w:p>
    <w:p w14:paraId="381B96A6" w14:textId="31317521" w:rsidR="00AC3AE7" w:rsidRDefault="00AC3AE7" w:rsidP="00AC3AE7">
      <w:pPr>
        <w:pStyle w:val="ListBullet"/>
      </w:pPr>
      <w:r>
        <w:t>discussing any issues with management.</w:t>
      </w:r>
    </w:p>
    <w:p w14:paraId="736CCC50" w14:textId="53DD26DA" w:rsidR="00B47E49" w:rsidRPr="0074525A" w:rsidRDefault="00B47E49" w:rsidP="001477A6">
      <w:pPr>
        <w:pStyle w:val="Heading4"/>
        <w:numPr>
          <w:ilvl w:val="0"/>
          <w:numId w:val="0"/>
        </w:numPr>
        <w:ind w:left="964" w:hanging="964"/>
      </w:pPr>
      <w:r w:rsidRPr="0074525A">
        <w:t>Exporter</w:t>
      </w:r>
      <w:r w:rsidR="00106977">
        <w:t>s</w:t>
      </w:r>
    </w:p>
    <w:p w14:paraId="2FE71718" w14:textId="6DC9CA23" w:rsidR="00B47E49" w:rsidRDefault="00106977" w:rsidP="001477A6">
      <w:r>
        <w:t>E</w:t>
      </w:r>
      <w:r w:rsidR="00B47E49" w:rsidRPr="00C778FF">
        <w:t>xporter</w:t>
      </w:r>
      <w:r>
        <w:t>s</w:t>
      </w:r>
      <w:r w:rsidR="00B47E49" w:rsidRPr="00C778FF">
        <w:t xml:space="preserve"> </w:t>
      </w:r>
      <w:r>
        <w:t>are</w:t>
      </w:r>
      <w:r w:rsidR="00B47E49" w:rsidRPr="00C778FF">
        <w:t xml:space="preserve"> responsible for:</w:t>
      </w:r>
    </w:p>
    <w:p w14:paraId="4F6DBB46" w14:textId="77777777" w:rsidR="00B47E49" w:rsidRPr="00F66228" w:rsidRDefault="00B47E49" w:rsidP="001477A6">
      <w:pPr>
        <w:pStyle w:val="ListBullet"/>
      </w:pPr>
      <w:r>
        <w:lastRenderedPageBreak/>
        <w:t>e</w:t>
      </w:r>
      <w:r w:rsidRPr="00595B46">
        <w:t>nsuring the goods being exported from Australia meet Australian export laws and importing country requirements</w:t>
      </w:r>
    </w:p>
    <w:p w14:paraId="3FB6582D" w14:textId="5AC7C306" w:rsidR="00B47E49" w:rsidRDefault="00B47E49" w:rsidP="001477A6">
      <w:pPr>
        <w:pStyle w:val="ListBullet"/>
      </w:pPr>
      <w:r>
        <w:t xml:space="preserve">complying with departmental export policy and instructional material </w:t>
      </w:r>
      <w:r w:rsidR="00166876">
        <w:t xml:space="preserve">published on the </w:t>
      </w:r>
      <w:hyperlink r:id="rId33">
        <w:r w:rsidR="00166876" w:rsidRPr="2C990452">
          <w:rPr>
            <w:rStyle w:val="Hyperlink"/>
          </w:rPr>
          <w:t>Plant Export Operations Manual</w:t>
        </w:r>
      </w:hyperlink>
      <w:r>
        <w:t>, including but not limited to registering to be an exporter with the department and using</w:t>
      </w:r>
      <w:r w:rsidRPr="00C778FF">
        <w:t xml:space="preserve"> a</w:t>
      </w:r>
      <w:r w:rsidR="00166876">
        <w:t>n</w:t>
      </w:r>
      <w:r w:rsidRPr="00C778FF">
        <w:t> </w:t>
      </w:r>
      <w:r>
        <w:t xml:space="preserve">RE </w:t>
      </w:r>
      <w:r w:rsidRPr="00C778FF">
        <w:t xml:space="preserve">to prepare </w:t>
      </w:r>
      <w:r>
        <w:t>prescribed goods.</w:t>
      </w:r>
    </w:p>
    <w:p w14:paraId="516197D4" w14:textId="237ABDC4" w:rsidR="00B47E49" w:rsidRPr="0074525A" w:rsidRDefault="008A7A00" w:rsidP="001477A6">
      <w:pPr>
        <w:pStyle w:val="Heading4"/>
        <w:numPr>
          <w:ilvl w:val="0"/>
          <w:numId w:val="0"/>
        </w:numPr>
        <w:ind w:left="964" w:hanging="964"/>
      </w:pPr>
      <w:bookmarkStart w:id="41" w:name="_Hlk141188593"/>
      <w:bookmarkStart w:id="42" w:name="_Hlk141188612"/>
      <w:r>
        <w:t xml:space="preserve">Plant Export </w:t>
      </w:r>
      <w:r w:rsidR="00B47E49" w:rsidRPr="0074525A">
        <w:t>Registered Establishment</w:t>
      </w:r>
      <w:r w:rsidR="00C16DC0">
        <w:t>s</w:t>
      </w:r>
    </w:p>
    <w:p w14:paraId="280A85EB" w14:textId="6C7B41E0" w:rsidR="00B47E49" w:rsidRPr="00AE5056" w:rsidRDefault="00B47E49" w:rsidP="001477A6">
      <w:r w:rsidRPr="00AE5056">
        <w:t>RE</w:t>
      </w:r>
      <w:r w:rsidR="00C16DC0">
        <w:t>s</w:t>
      </w:r>
      <w:r w:rsidRPr="00AE5056">
        <w:t xml:space="preserve"> </w:t>
      </w:r>
      <w:r w:rsidR="00C16DC0">
        <w:t>are</w:t>
      </w:r>
      <w:r w:rsidRPr="00AE5056">
        <w:t xml:space="preserve"> responsible for:</w:t>
      </w:r>
    </w:p>
    <w:p w14:paraId="36C06369" w14:textId="77777777" w:rsidR="00B47E49" w:rsidRPr="00F66228" w:rsidRDefault="00B47E49" w:rsidP="001477A6">
      <w:pPr>
        <w:pStyle w:val="ListBullet"/>
      </w:pPr>
      <w:r>
        <w:t>e</w:t>
      </w:r>
      <w:r w:rsidRPr="00595B46">
        <w:t xml:space="preserve">nsuring the goods being exported </w:t>
      </w:r>
      <w:bookmarkEnd w:id="41"/>
      <w:r w:rsidRPr="00595B46">
        <w:t xml:space="preserve">from Australia </w:t>
      </w:r>
      <w:r>
        <w:t>are prepared and inspected in accordance with</w:t>
      </w:r>
      <w:r w:rsidRPr="00595B46">
        <w:t xml:space="preserve"> Australian export laws and importing country requirement</w:t>
      </w:r>
      <w:r>
        <w:t>s</w:t>
      </w:r>
    </w:p>
    <w:bookmarkEnd w:id="42"/>
    <w:p w14:paraId="0DB28139" w14:textId="3C9191B3" w:rsidR="00B47E49" w:rsidRDefault="00B47E49" w:rsidP="001477A6">
      <w:pPr>
        <w:pStyle w:val="ListBullet"/>
      </w:pPr>
      <w:r>
        <w:t xml:space="preserve">complying with departmental export policy and instructional material </w:t>
      </w:r>
      <w:r w:rsidR="0017093B">
        <w:t xml:space="preserve">published on the </w:t>
      </w:r>
      <w:hyperlink r:id="rId34">
        <w:r w:rsidR="0017093B" w:rsidRPr="2C990452">
          <w:rPr>
            <w:rStyle w:val="Hyperlink"/>
          </w:rPr>
          <w:t>Plant Export Operations Manual</w:t>
        </w:r>
      </w:hyperlink>
      <w:r>
        <w:t>, including but not limited to fulfilling the technical and fit and proper person requirements for registration</w:t>
      </w:r>
    </w:p>
    <w:p w14:paraId="14142587" w14:textId="21CE3B91" w:rsidR="00B47E49" w:rsidRDefault="00B47E49" w:rsidP="001477A6">
      <w:pPr>
        <w:pStyle w:val="ListBullet"/>
      </w:pPr>
      <w:r w:rsidRPr="00F475BE">
        <w:t xml:space="preserve">where the </w:t>
      </w:r>
      <w:r>
        <w:t xml:space="preserve">industry training recognition </w:t>
      </w:r>
      <w:r w:rsidRPr="00F475BE">
        <w:t xml:space="preserve">option </w:t>
      </w:r>
      <w:r>
        <w:t>is chosen</w:t>
      </w:r>
      <w:r w:rsidRPr="00F475BE">
        <w:t xml:space="preserve">, ensuring </w:t>
      </w:r>
      <w:r w:rsidR="00E102EE">
        <w:t>AOs</w:t>
      </w:r>
      <w:r w:rsidRPr="00F475BE">
        <w:t xml:space="preserve"> involved in the inspection of prescribed grain </w:t>
      </w:r>
      <w:r w:rsidR="00E102EE">
        <w:t>are</w:t>
      </w:r>
      <w:r w:rsidRPr="00F475BE">
        <w:t xml:space="preserve"> trained to operate within the legislative and trading partner requirements and </w:t>
      </w:r>
      <w:r w:rsidR="00E102EE">
        <w:t>are</w:t>
      </w:r>
      <w:r w:rsidR="00E102EE" w:rsidRPr="00F475BE">
        <w:t xml:space="preserve"> </w:t>
      </w:r>
      <w:r w:rsidR="00EB34E4">
        <w:t>prepared</w:t>
      </w:r>
      <w:r w:rsidRPr="00F475BE">
        <w:t xml:space="preserve"> for </w:t>
      </w:r>
      <w:r w:rsidR="00E102EE">
        <w:t xml:space="preserve">competency </w:t>
      </w:r>
      <w:r w:rsidRPr="00F475BE">
        <w:t xml:space="preserve">assessment </w:t>
      </w:r>
      <w:r w:rsidR="00E102EE">
        <w:t xml:space="preserve">delivered </w:t>
      </w:r>
      <w:r w:rsidRPr="00F475BE">
        <w:t>by the department.</w:t>
      </w:r>
    </w:p>
    <w:p w14:paraId="63F059E6" w14:textId="77777777" w:rsidR="00B47E49" w:rsidRPr="0074525A" w:rsidRDefault="00B47E49" w:rsidP="001477A6">
      <w:pPr>
        <w:pStyle w:val="Heading4"/>
        <w:numPr>
          <w:ilvl w:val="0"/>
          <w:numId w:val="0"/>
        </w:numPr>
        <w:ind w:left="964" w:hanging="964"/>
      </w:pPr>
      <w:r>
        <w:t xml:space="preserve">GSAMS </w:t>
      </w:r>
      <w:r w:rsidRPr="0074525A">
        <w:t>Applicant</w:t>
      </w:r>
      <w:r>
        <w:t xml:space="preserve"> (Applicant)</w:t>
      </w:r>
    </w:p>
    <w:p w14:paraId="16B5ACB1" w14:textId="68A841B2" w:rsidR="00B47E49" w:rsidRPr="00AE5056" w:rsidRDefault="00B47E49" w:rsidP="001477A6">
      <w:r>
        <w:t>A</w:t>
      </w:r>
      <w:r w:rsidRPr="00AE5056">
        <w:t>pplicant</w:t>
      </w:r>
      <w:r w:rsidR="00E102EE">
        <w:t>s</w:t>
      </w:r>
      <w:r w:rsidRPr="00AE5056">
        <w:t xml:space="preserve"> </w:t>
      </w:r>
      <w:r w:rsidR="00E102EE">
        <w:t>are</w:t>
      </w:r>
      <w:r w:rsidRPr="00AE5056">
        <w:t xml:space="preserve"> responsible for:</w:t>
      </w:r>
    </w:p>
    <w:p w14:paraId="52AEB780" w14:textId="77777777" w:rsidR="00B47E49" w:rsidRPr="00AE6628" w:rsidRDefault="00B47E49" w:rsidP="001477A6">
      <w:pPr>
        <w:pStyle w:val="ListBullet"/>
      </w:pPr>
      <w:bookmarkStart w:id="43" w:name="_Hlk144817949"/>
      <w:r>
        <w:t>maintaining the conditions of registration as a RE</w:t>
      </w:r>
    </w:p>
    <w:p w14:paraId="13C281FE" w14:textId="77777777" w:rsidR="00B47E49" w:rsidRPr="001E4629" w:rsidRDefault="00B47E49" w:rsidP="001477A6">
      <w:pPr>
        <w:pStyle w:val="ListBullet"/>
      </w:pPr>
      <w:r>
        <w:rPr>
          <w:szCs w:val="23"/>
        </w:rPr>
        <w:t>meeting the requirements of the Scheme Rules</w:t>
      </w:r>
    </w:p>
    <w:p w14:paraId="2801B49B" w14:textId="77777777" w:rsidR="00B47E49" w:rsidRPr="001E4629" w:rsidRDefault="00B47E49" w:rsidP="001477A6">
      <w:pPr>
        <w:pStyle w:val="ListBullet"/>
      </w:pPr>
      <w:r>
        <w:rPr>
          <w:szCs w:val="23"/>
        </w:rPr>
        <w:t>meeting the requirements of the GSAMS</w:t>
      </w:r>
    </w:p>
    <w:bookmarkEnd w:id="43"/>
    <w:p w14:paraId="647A7526" w14:textId="19ED2A19" w:rsidR="00B47E49" w:rsidRPr="006F5A2F" w:rsidRDefault="00B47E49" w:rsidP="001477A6">
      <w:pPr>
        <w:pStyle w:val="ListBullet"/>
      </w:pPr>
      <w:r>
        <w:rPr>
          <w:szCs w:val="23"/>
        </w:rPr>
        <w:t>pay</w:t>
      </w:r>
      <w:r w:rsidR="00851CAE">
        <w:rPr>
          <w:szCs w:val="23"/>
        </w:rPr>
        <w:t>ing</w:t>
      </w:r>
      <w:r>
        <w:rPr>
          <w:szCs w:val="23"/>
        </w:rPr>
        <w:t xml:space="preserve"> all fees and charges associated with obtaining and maintaining compliance with the GSAMS</w:t>
      </w:r>
    </w:p>
    <w:p w14:paraId="48ED20A6" w14:textId="3AFFB059" w:rsidR="00B47E49" w:rsidRPr="00805150" w:rsidRDefault="00B47E49" w:rsidP="001477A6">
      <w:pPr>
        <w:pStyle w:val="ListBullet"/>
      </w:pPr>
      <w:r>
        <w:rPr>
          <w:szCs w:val="23"/>
        </w:rPr>
        <w:t xml:space="preserve">agreeing to their business details listed on the GSAMS Business </w:t>
      </w:r>
      <w:r w:rsidR="009D7E2D">
        <w:rPr>
          <w:szCs w:val="23"/>
        </w:rPr>
        <w:t>Register</w:t>
      </w:r>
      <w:r>
        <w:rPr>
          <w:szCs w:val="23"/>
        </w:rPr>
        <w:t>.</w:t>
      </w:r>
    </w:p>
    <w:p w14:paraId="4C0A6515" w14:textId="7E7F07EA" w:rsidR="00B47E49" w:rsidRPr="000B3A8B" w:rsidRDefault="00B47E49" w:rsidP="001477A6">
      <w:pPr>
        <w:pStyle w:val="Heading4"/>
        <w:numPr>
          <w:ilvl w:val="0"/>
          <w:numId w:val="0"/>
        </w:numPr>
        <w:ind w:left="964" w:hanging="964"/>
      </w:pPr>
      <w:r w:rsidRPr="000B3A8B">
        <w:t>GSAMS Technical Steering Committee</w:t>
      </w:r>
    </w:p>
    <w:p w14:paraId="45D4BC3B" w14:textId="497869BF" w:rsidR="00B47E49" w:rsidRDefault="00B47E49" w:rsidP="001477A6">
      <w:r>
        <w:t xml:space="preserve">The </w:t>
      </w:r>
      <w:r w:rsidR="00EB34E4">
        <w:t>GSAMS Technical Steering Committee</w:t>
      </w:r>
      <w:r>
        <w:t xml:space="preserve"> will meet to collectively review the performance of the Scheme and provide direction, guidance and recommendations to GTA</w:t>
      </w:r>
      <w:r w:rsidR="009E521C">
        <w:t xml:space="preserve"> and the department</w:t>
      </w:r>
      <w:r>
        <w:t xml:space="preserve"> regarding any updates, improvements or decisions pertaining to the GSAMS and the Scheme.</w:t>
      </w:r>
    </w:p>
    <w:p w14:paraId="0D4608F7" w14:textId="77777777" w:rsidR="00B47E49" w:rsidRDefault="00B47E49" w:rsidP="001477A6">
      <w:r>
        <w:t>The committee is responsible for:</w:t>
      </w:r>
    </w:p>
    <w:p w14:paraId="52D2A3ED" w14:textId="58C1A764" w:rsidR="00B47E49" w:rsidRPr="00A129CA" w:rsidRDefault="00B47E49" w:rsidP="001477A6">
      <w:pPr>
        <w:pStyle w:val="ListBullet"/>
      </w:pPr>
      <w:bookmarkStart w:id="44" w:name="_Hlk144889764"/>
      <w:r>
        <w:t>providing direction, feedback, and advice to GTA</w:t>
      </w:r>
      <w:r w:rsidR="009E521C">
        <w:t xml:space="preserve"> and the department</w:t>
      </w:r>
      <w:r>
        <w:t xml:space="preserve"> on the GSAMS and the Scheme</w:t>
      </w:r>
    </w:p>
    <w:p w14:paraId="75E79DC6" w14:textId="77777777" w:rsidR="00B47E49" w:rsidRPr="001E4629" w:rsidRDefault="00B47E49" w:rsidP="001477A6">
      <w:pPr>
        <w:pStyle w:val="ListBullet"/>
      </w:pPr>
      <w:bookmarkStart w:id="45" w:name="_Hlk144889721"/>
      <w:r>
        <w:t xml:space="preserve">providing oversight and final decision-making on unresolved matters </w:t>
      </w:r>
    </w:p>
    <w:bookmarkEnd w:id="45"/>
    <w:p w14:paraId="3B4CB190" w14:textId="017A1D86" w:rsidR="00CA3870" w:rsidRPr="00CA3870" w:rsidRDefault="00B47E49" w:rsidP="001477A6">
      <w:pPr>
        <w:pStyle w:val="ListBullet"/>
      </w:pPr>
      <w:r>
        <w:t>reviewing, assessing, and reporting on outcomes</w:t>
      </w:r>
      <w:r w:rsidR="00CF289D">
        <w:t xml:space="preserve">, </w:t>
      </w:r>
      <w:r>
        <w:t>achievements</w:t>
      </w:r>
      <w:r w:rsidR="00CF289D">
        <w:t xml:space="preserve"> and changes required to the Scheme</w:t>
      </w:r>
    </w:p>
    <w:p w14:paraId="37BF893A" w14:textId="77777777" w:rsidR="00CF289D" w:rsidRDefault="00CA3870" w:rsidP="001477A6">
      <w:pPr>
        <w:pStyle w:val="ListBullet"/>
      </w:pPr>
      <w:r>
        <w:t>identifying and monitoring emerging risks and issues</w:t>
      </w:r>
    </w:p>
    <w:p w14:paraId="519CBD99" w14:textId="3A74D228" w:rsidR="00B47E49" w:rsidRPr="009D7E2D" w:rsidRDefault="00CF289D" w:rsidP="001477A6">
      <w:pPr>
        <w:pStyle w:val="ListBullet"/>
      </w:pPr>
      <w:r>
        <w:lastRenderedPageBreak/>
        <w:t>approv</w:t>
      </w:r>
      <w:r w:rsidR="00821E1D">
        <w:t>ing</w:t>
      </w:r>
      <w:r>
        <w:t xml:space="preserve"> any updates to the GSAMS or the Scheme</w:t>
      </w:r>
      <w:r w:rsidR="00CA3870">
        <w:t>.</w:t>
      </w:r>
    </w:p>
    <w:p w14:paraId="14EEE76F" w14:textId="044330B5" w:rsidR="00CA3870" w:rsidRPr="001477A6" w:rsidRDefault="00CA3870" w:rsidP="001477A6">
      <w:pPr>
        <w:pStyle w:val="Heading3"/>
      </w:pPr>
      <w:bookmarkStart w:id="46" w:name="_Toc227938615"/>
      <w:r w:rsidRPr="001477A6">
        <w:t>GSAMS and Scheme review process</w:t>
      </w:r>
      <w:bookmarkEnd w:id="46"/>
      <w:r w:rsidRPr="001477A6">
        <w:t xml:space="preserve"> </w:t>
      </w:r>
    </w:p>
    <w:p w14:paraId="7E793ECA" w14:textId="09569396" w:rsidR="00CA3870" w:rsidRDefault="00CA3870" w:rsidP="001477A6">
      <w:r>
        <w:t xml:space="preserve">The </w:t>
      </w:r>
      <w:r w:rsidR="00EB34E4">
        <w:t>GSAMS Technical Steering Committee</w:t>
      </w:r>
      <w:r>
        <w:t xml:space="preserve"> provide</w:t>
      </w:r>
      <w:r w:rsidR="00660DBC">
        <w:t>s</w:t>
      </w:r>
      <w:r>
        <w:t xml:space="preserve"> </w:t>
      </w:r>
      <w:r w:rsidR="00660DBC">
        <w:t>high-level oversight and decision making for the ongoing management and review of the Scheme</w:t>
      </w:r>
      <w:r>
        <w:t xml:space="preserve">. </w:t>
      </w:r>
    </w:p>
    <w:p w14:paraId="0C6AB449" w14:textId="77777777" w:rsidR="00CA3870" w:rsidRDefault="00CA3870" w:rsidP="001477A6">
      <w:r>
        <w:t>Any changes required to the department’s legal framework will be subject to the department’s approval process.</w:t>
      </w:r>
    </w:p>
    <w:p w14:paraId="74931362" w14:textId="70F02147" w:rsidR="00CA3870" w:rsidRDefault="00CA3870" w:rsidP="001477A6">
      <w:r>
        <w:t xml:space="preserve">Updates to the GSAMS and/or the Scheme are published on </w:t>
      </w:r>
      <w:hyperlink r:id="rId35" w:history="1">
        <w:r w:rsidR="00AC3AE7">
          <w:rPr>
            <w:rStyle w:val="Hyperlink"/>
          </w:rPr>
          <w:t>GTA's website</w:t>
        </w:r>
      </w:hyperlink>
      <w:r w:rsidR="00AC3AE7">
        <w:t xml:space="preserve"> and </w:t>
      </w:r>
      <w:r w:rsidR="000F4C9A">
        <w:t xml:space="preserve">the </w:t>
      </w:r>
      <w:hyperlink r:id="rId36" w:history="1">
        <w:r w:rsidR="000F4C9A" w:rsidRPr="00C13CD2">
          <w:rPr>
            <w:rStyle w:val="Hyperlink"/>
          </w:rPr>
          <w:t xml:space="preserve">department’s </w:t>
        </w:r>
        <w:r w:rsidR="00AC3AE7" w:rsidRPr="00C13CD2">
          <w:rPr>
            <w:rStyle w:val="Hyperlink"/>
          </w:rPr>
          <w:t>website</w:t>
        </w:r>
      </w:hyperlink>
      <w:r>
        <w:t xml:space="preserve">. </w:t>
      </w:r>
      <w:r w:rsidR="00A150C1">
        <w:t>REs</w:t>
      </w:r>
      <w:r>
        <w:t xml:space="preserve"> </w:t>
      </w:r>
      <w:r w:rsidR="00D40E6C">
        <w:t xml:space="preserve">will be </w:t>
      </w:r>
      <w:r>
        <w:t xml:space="preserve">advised of updates by GTA via the GTA website/email and must ensure that they are always operating with the current edition of the GSAMS. </w:t>
      </w:r>
    </w:p>
    <w:p w14:paraId="50B0B9FD" w14:textId="3FA68692" w:rsidR="009D7E2D" w:rsidRPr="00B526CD" w:rsidRDefault="00CA3870" w:rsidP="001477A6">
      <w:r>
        <w:t xml:space="preserve">GTA encourages suggestions for improving the GSAMS and the Scheme from all users. Suggestions will be considered in the review process. Suggestions should be submitted in writing to </w:t>
      </w:r>
      <w:hyperlink r:id="rId37" w:history="1">
        <w:r>
          <w:rPr>
            <w:rStyle w:val="Hyperlink"/>
          </w:rPr>
          <w:t>GTA</w:t>
        </w:r>
      </w:hyperlink>
      <w:r>
        <w:t>.</w:t>
      </w:r>
    </w:p>
    <w:p w14:paraId="187D1890" w14:textId="0B9F4204" w:rsidR="00764D6A" w:rsidRPr="006713A7" w:rsidRDefault="00CA3870" w:rsidP="007E39EF">
      <w:pPr>
        <w:pStyle w:val="Heading2"/>
      </w:pPr>
      <w:bookmarkStart w:id="47" w:name="_Toc227938616"/>
      <w:bookmarkEnd w:id="29"/>
      <w:bookmarkEnd w:id="44"/>
      <w:r>
        <w:lastRenderedPageBreak/>
        <w:t>Scheme Rules</w:t>
      </w:r>
      <w:bookmarkEnd w:id="47"/>
    </w:p>
    <w:p w14:paraId="3F59E47A" w14:textId="23FE5A17" w:rsidR="00CA3870" w:rsidRPr="001477A6" w:rsidRDefault="00CA3870" w:rsidP="001477A6">
      <w:pPr>
        <w:pStyle w:val="Heading3"/>
      </w:pPr>
      <w:bookmarkStart w:id="48" w:name="_Toc227938617"/>
      <w:bookmarkStart w:id="49" w:name="_Ref445985101"/>
      <w:bookmarkStart w:id="50" w:name="_Toc409769090"/>
      <w:r w:rsidRPr="001477A6">
        <w:t>Overview</w:t>
      </w:r>
      <w:bookmarkEnd w:id="48"/>
    </w:p>
    <w:p w14:paraId="11834F12" w14:textId="69E7B97E" w:rsidR="00CA3870" w:rsidRDefault="00CA3870" w:rsidP="001477A6">
      <w:r>
        <w:t xml:space="preserve">The Scheme Rules are the terms upon which the Scheme is managed. REs adopting the GSAMS must comply with the GSAMS requirements and the Scheme Rules. </w:t>
      </w:r>
      <w:r w:rsidR="00F076EA">
        <w:t>Once approved by GTA, the RE is added to the GSAMS Business Register.</w:t>
      </w:r>
    </w:p>
    <w:p w14:paraId="469AD1E0" w14:textId="0258A565" w:rsidR="00F833B3" w:rsidRDefault="00CA3870" w:rsidP="001477A6">
      <w:r>
        <w:t xml:space="preserve">Failure to comply with the GSAMS requirements and/or Scheme Rules may result in suspension </w:t>
      </w:r>
      <w:r w:rsidR="005A6DF7">
        <w:t xml:space="preserve">or cancellation </w:t>
      </w:r>
      <w:r>
        <w:t xml:space="preserve">and subsequent removal from the GSAMS </w:t>
      </w:r>
      <w:r w:rsidR="00F833B3">
        <w:t>Business Register</w:t>
      </w:r>
      <w:r>
        <w:t xml:space="preserve"> and/or suspension or revocation of export registration.</w:t>
      </w:r>
    </w:p>
    <w:p w14:paraId="0B155802" w14:textId="77777777" w:rsidR="00F833B3" w:rsidRPr="001477A6" w:rsidRDefault="00F833B3" w:rsidP="001477A6">
      <w:pPr>
        <w:pStyle w:val="Heading3"/>
      </w:pPr>
      <w:bookmarkStart w:id="51" w:name="_Toc193720495"/>
      <w:bookmarkStart w:id="52" w:name="_Toc227938618"/>
      <w:r w:rsidRPr="001477A6">
        <w:t>Sharing of information</w:t>
      </w:r>
      <w:bookmarkEnd w:id="51"/>
      <w:bookmarkEnd w:id="52"/>
    </w:p>
    <w:p w14:paraId="1636F8A9" w14:textId="10469C94" w:rsidR="00C60BD0" w:rsidRDefault="00EF4E5D" w:rsidP="004F31C3">
      <w:r>
        <w:t>The RE</w:t>
      </w:r>
      <w:r w:rsidR="00F833B3" w:rsidRPr="00F833B3">
        <w:t xml:space="preserve"> acknowledges and agrees that</w:t>
      </w:r>
      <w:r w:rsidR="004F31C3">
        <w:t xml:space="preserve"> </w:t>
      </w:r>
      <w:bookmarkStart w:id="53" w:name="_Hlk207109655"/>
      <w:r w:rsidR="004F31C3">
        <w:t>c</w:t>
      </w:r>
      <w:r w:rsidR="00F833B3" w:rsidRPr="004F31C3">
        <w:t xml:space="preserve">ertain information handled by GTA and/or the GTA Auditor under the Scheme may be personal information, as defined in the </w:t>
      </w:r>
      <w:r w:rsidR="00F833B3" w:rsidRPr="00824709">
        <w:rPr>
          <w:i/>
          <w:iCs/>
        </w:rPr>
        <w:t>Privacy Act 1988</w:t>
      </w:r>
      <w:r w:rsidR="00F833B3" w:rsidRPr="004F31C3">
        <w:t xml:space="preserve"> and the Privacy Principles. Personal information obtained by </w:t>
      </w:r>
      <w:bookmarkEnd w:id="53"/>
      <w:r w:rsidR="00F833B3" w:rsidRPr="004F31C3">
        <w:t>GTA and/or the GTA Auditor is handled in accordance with</w:t>
      </w:r>
      <w:r w:rsidR="00C60BD0" w:rsidRPr="004F31C3">
        <w:t xml:space="preserve"> GTA’s</w:t>
      </w:r>
      <w:r w:rsidR="00F833B3" w:rsidRPr="004F31C3">
        <w:t xml:space="preserve"> </w:t>
      </w:r>
      <w:hyperlink r:id="rId38" w:anchor=":~:text=Privacy%20Statement&amp;text=Any%20personal%20information%20provided%20to,to%20whom%20the%20information%20refers" w:history="1">
        <w:r w:rsidR="00C60BD0" w:rsidRPr="00446603">
          <w:t>Privacy Statement</w:t>
        </w:r>
      </w:hyperlink>
      <w:r w:rsidR="00C60BD0" w:rsidRPr="004F31C3">
        <w:t>.</w:t>
      </w:r>
    </w:p>
    <w:p w14:paraId="5CF7D564" w14:textId="638AC581" w:rsidR="00F33E6D" w:rsidRDefault="00F33E6D" w:rsidP="004F31C3">
      <w:r>
        <w:t>Information collected under the Scheme</w:t>
      </w:r>
      <w:r w:rsidR="0092535E">
        <w:t xml:space="preserve"> may be shared where necessary and appropriate to do so to enable </w:t>
      </w:r>
      <w:r w:rsidR="00A50254">
        <w:t>GTA, the GTA Auditor and the department</w:t>
      </w:r>
      <w:r w:rsidR="0092535E">
        <w:t xml:space="preserve"> to undertake their respective roles and responsibilities </w:t>
      </w:r>
      <w:r w:rsidR="002A5307">
        <w:t>specified in 1.10</w:t>
      </w:r>
      <w:r w:rsidR="0092535E">
        <w:t>.</w:t>
      </w:r>
      <w:r>
        <w:t xml:space="preserve"> </w:t>
      </w:r>
    </w:p>
    <w:p w14:paraId="4BBA54B5" w14:textId="05B1C48F" w:rsidR="004F31C3" w:rsidRPr="00E130BD" w:rsidRDefault="004F31C3" w:rsidP="00612479">
      <w:pPr>
        <w:pStyle w:val="Heading4"/>
        <w:numPr>
          <w:ilvl w:val="0"/>
          <w:numId w:val="0"/>
        </w:numPr>
        <w:ind w:left="964" w:hanging="964"/>
      </w:pPr>
      <w:r w:rsidRPr="00E130BD">
        <w:t xml:space="preserve">Information </w:t>
      </w:r>
      <w:r w:rsidR="00446603" w:rsidRPr="00E130BD">
        <w:t>s</w:t>
      </w:r>
      <w:r w:rsidRPr="00E130BD">
        <w:t xml:space="preserve">hared by GTA </w:t>
      </w:r>
    </w:p>
    <w:p w14:paraId="465093EC" w14:textId="28DB306F" w:rsidR="004F31C3" w:rsidRPr="004F31C3" w:rsidRDefault="004F31C3" w:rsidP="004F31C3">
      <w:r w:rsidRPr="004F31C3">
        <w:t xml:space="preserve">Examples of information shared by GTA to the </w:t>
      </w:r>
      <w:r w:rsidR="00EF4E5D">
        <w:t>d</w:t>
      </w:r>
      <w:r w:rsidRPr="004F31C3">
        <w:t xml:space="preserve">epartment: </w:t>
      </w:r>
    </w:p>
    <w:p w14:paraId="1C479B5B" w14:textId="7D39D294" w:rsidR="004F31C3" w:rsidRPr="004F31C3" w:rsidRDefault="004F31C3" w:rsidP="00446603">
      <w:pPr>
        <w:pStyle w:val="ListBullet"/>
      </w:pPr>
      <w:r w:rsidRPr="004F31C3">
        <w:t xml:space="preserve">an Approved Business has its </w:t>
      </w:r>
      <w:r w:rsidR="00D80B61">
        <w:t xml:space="preserve">GSAMS </w:t>
      </w:r>
      <w:r w:rsidR="00E130BD">
        <w:t>a</w:t>
      </w:r>
      <w:r w:rsidRPr="004F31C3">
        <w:t xml:space="preserve">pproval status removed or cancelled by GTA, subsequently affecting its ability to comply with the GSAMS and the Scheme Rules </w:t>
      </w:r>
    </w:p>
    <w:p w14:paraId="021FA4A4" w14:textId="7F04B9FA" w:rsidR="004F31C3" w:rsidRPr="004F31C3" w:rsidRDefault="004F31C3" w:rsidP="00446603">
      <w:pPr>
        <w:pStyle w:val="ListBullet"/>
      </w:pPr>
      <w:r w:rsidRPr="004F31C3">
        <w:t xml:space="preserve">sharing audit reports conducted in accordance with the GTA Audit Program, and information collected by GTA and any GTA Approved Auditor during the course of such audits </w:t>
      </w:r>
    </w:p>
    <w:p w14:paraId="12FBCBFF" w14:textId="2E29FF91" w:rsidR="004F31C3" w:rsidRPr="004F31C3" w:rsidRDefault="004F31C3" w:rsidP="00446603">
      <w:pPr>
        <w:pStyle w:val="ListBullet"/>
      </w:pPr>
      <w:r w:rsidRPr="004F31C3">
        <w:t xml:space="preserve">sharing </w:t>
      </w:r>
      <w:r w:rsidR="002A5307">
        <w:t xml:space="preserve">of </w:t>
      </w:r>
      <w:r w:rsidRPr="004F31C3">
        <w:t xml:space="preserve">the GSAMS Business </w:t>
      </w:r>
      <w:r w:rsidR="002A5307">
        <w:t>Register (or equivalent)</w:t>
      </w:r>
      <w:r w:rsidRPr="004F31C3">
        <w:t xml:space="preserve"> </w:t>
      </w:r>
    </w:p>
    <w:p w14:paraId="60CDB3C1" w14:textId="6F9008ED" w:rsidR="004F31C3" w:rsidRPr="004F31C3" w:rsidRDefault="004F31C3" w:rsidP="00446603">
      <w:pPr>
        <w:pStyle w:val="ListBullet"/>
      </w:pPr>
      <w:r w:rsidRPr="004F31C3">
        <w:t xml:space="preserve">all other matters that may include disclosing information collected </w:t>
      </w:r>
      <w:r w:rsidR="004641E5">
        <w:t>for the purposes of</w:t>
      </w:r>
      <w:r w:rsidRPr="004F31C3">
        <w:t xml:space="preserve"> </w:t>
      </w:r>
      <w:r w:rsidR="00A50254">
        <w:t xml:space="preserve">maintaining and reviewing </w:t>
      </w:r>
      <w:r>
        <w:t>the Scheme</w:t>
      </w:r>
      <w:r w:rsidRPr="004F31C3">
        <w:t xml:space="preserve">. </w:t>
      </w:r>
    </w:p>
    <w:p w14:paraId="37FCAA65" w14:textId="340AB469" w:rsidR="004F31C3" w:rsidRPr="00E130BD" w:rsidRDefault="004F31C3" w:rsidP="00612479">
      <w:pPr>
        <w:pStyle w:val="Heading4"/>
        <w:numPr>
          <w:ilvl w:val="0"/>
          <w:numId w:val="0"/>
        </w:numPr>
        <w:ind w:left="964" w:hanging="964"/>
      </w:pPr>
      <w:r w:rsidRPr="00E130BD">
        <w:t xml:space="preserve">Information </w:t>
      </w:r>
      <w:r w:rsidR="00446603" w:rsidRPr="00E130BD">
        <w:t>s</w:t>
      </w:r>
      <w:r w:rsidRPr="00E130BD">
        <w:t xml:space="preserve">hared by the </w:t>
      </w:r>
      <w:r w:rsidR="00446603" w:rsidRPr="00E130BD">
        <w:t>d</w:t>
      </w:r>
      <w:r w:rsidRPr="00E130BD">
        <w:t xml:space="preserve">epartment </w:t>
      </w:r>
    </w:p>
    <w:p w14:paraId="7321AF04" w14:textId="439AFD55" w:rsidR="004F31C3" w:rsidRPr="004F31C3" w:rsidRDefault="004F31C3" w:rsidP="004F31C3">
      <w:r w:rsidRPr="004F31C3">
        <w:t xml:space="preserve">Examples of information shared by the </w:t>
      </w:r>
      <w:r w:rsidR="00446603">
        <w:t>d</w:t>
      </w:r>
      <w:r w:rsidRPr="004F31C3">
        <w:t xml:space="preserve">epartment to GTA: </w:t>
      </w:r>
    </w:p>
    <w:p w14:paraId="6E4433D9" w14:textId="7FF19C73" w:rsidR="004F31C3" w:rsidRPr="004F31C3" w:rsidRDefault="004F31C3" w:rsidP="00446603">
      <w:pPr>
        <w:pStyle w:val="ListBullet"/>
      </w:pPr>
      <w:r w:rsidRPr="004F31C3">
        <w:t xml:space="preserve">an Approved Business, or Applicant has its export registration suspended or revoked by the </w:t>
      </w:r>
      <w:r w:rsidR="00446603">
        <w:t>d</w:t>
      </w:r>
      <w:r w:rsidRPr="004F31C3">
        <w:t xml:space="preserve">epartment, subsequently affecting its ability to comply with the GSAMS, </w:t>
      </w:r>
      <w:r w:rsidRPr="00D80B61">
        <w:t xml:space="preserve">or </w:t>
      </w:r>
      <w:r w:rsidRPr="00373EFF">
        <w:t xml:space="preserve">receive </w:t>
      </w:r>
      <w:r w:rsidR="00D80B61">
        <w:t>GSAMS</w:t>
      </w:r>
      <w:r w:rsidR="00D80B61" w:rsidRPr="004F31C3">
        <w:t xml:space="preserve"> </w:t>
      </w:r>
      <w:r w:rsidR="00446603">
        <w:t>a</w:t>
      </w:r>
      <w:r w:rsidRPr="004F31C3">
        <w:t xml:space="preserve">pproval </w:t>
      </w:r>
    </w:p>
    <w:p w14:paraId="4985EE5D" w14:textId="3412F561" w:rsidR="004F31C3" w:rsidRPr="004F31C3" w:rsidRDefault="004F31C3" w:rsidP="00446603">
      <w:pPr>
        <w:pStyle w:val="ListBullet"/>
      </w:pPr>
      <w:r w:rsidRPr="004F31C3">
        <w:t xml:space="preserve">registration details, including the Approved Business’s export registered operations or functions, collected by the </w:t>
      </w:r>
      <w:r w:rsidR="00446603">
        <w:t>d</w:t>
      </w:r>
      <w:r w:rsidRPr="004F31C3">
        <w:t xml:space="preserve">epartment are shared for the purposes of scheduling and conducting third-party audits under the GTA Audit Program </w:t>
      </w:r>
    </w:p>
    <w:p w14:paraId="32163A3B" w14:textId="544D415F" w:rsidR="004F31C3" w:rsidRPr="004F31C3" w:rsidRDefault="004F31C3" w:rsidP="00446603">
      <w:pPr>
        <w:pStyle w:val="ListBullet"/>
      </w:pPr>
      <w:r w:rsidRPr="004F31C3">
        <w:lastRenderedPageBreak/>
        <w:t xml:space="preserve">the </w:t>
      </w:r>
      <w:r w:rsidR="00446603">
        <w:t>d</w:t>
      </w:r>
      <w:r w:rsidRPr="004F31C3">
        <w:t xml:space="preserve">epartment is conducting trading partner visits </w:t>
      </w:r>
    </w:p>
    <w:p w14:paraId="19C4B81C" w14:textId="0EEB590E" w:rsidR="004F31C3" w:rsidRPr="004F31C3" w:rsidRDefault="004F31C3" w:rsidP="00446603">
      <w:pPr>
        <w:pStyle w:val="ListBullet"/>
      </w:pPr>
      <w:r w:rsidRPr="004F31C3">
        <w:t xml:space="preserve">an Approved Business is under investigation by the </w:t>
      </w:r>
      <w:r w:rsidR="00446603">
        <w:t>d</w:t>
      </w:r>
      <w:r w:rsidRPr="004F31C3">
        <w:t xml:space="preserve">epartment </w:t>
      </w:r>
    </w:p>
    <w:p w14:paraId="54FBBF5C" w14:textId="00662DBD" w:rsidR="004F31C3" w:rsidRPr="004F31C3" w:rsidRDefault="00446603" w:rsidP="00446603">
      <w:pPr>
        <w:pStyle w:val="ListBullet"/>
      </w:pPr>
      <w:r w:rsidRPr="004F31C3">
        <w:t xml:space="preserve">all other matters that may include disclosing information collected </w:t>
      </w:r>
      <w:r>
        <w:t>for the purposes of</w:t>
      </w:r>
      <w:r w:rsidRPr="004F31C3">
        <w:t xml:space="preserve"> </w:t>
      </w:r>
      <w:r>
        <w:t>maintaining and reviewing the Scheme</w:t>
      </w:r>
      <w:r w:rsidR="004F31C3" w:rsidRPr="004F31C3">
        <w:t xml:space="preserve">. </w:t>
      </w:r>
    </w:p>
    <w:p w14:paraId="39406417" w14:textId="1A75E04F" w:rsidR="00F833B3" w:rsidRPr="001477A6" w:rsidRDefault="00F833B3" w:rsidP="001477A6">
      <w:pPr>
        <w:pStyle w:val="Heading3"/>
      </w:pPr>
      <w:bookmarkStart w:id="54" w:name="_Toc227938619"/>
      <w:bookmarkStart w:id="55" w:name="_Hlk195335837"/>
      <w:r w:rsidRPr="001477A6">
        <w:t>Oversight by the department</w:t>
      </w:r>
      <w:bookmarkEnd w:id="54"/>
    </w:p>
    <w:p w14:paraId="764C95C7" w14:textId="0B5DD8C8" w:rsidR="00F833B3" w:rsidRDefault="00F833B3" w:rsidP="001477A6">
      <w:r>
        <w:t>In accordance with the Deed, the department reserves the right to oversee and conduct</w:t>
      </w:r>
      <w:r w:rsidR="0017772E">
        <w:t xml:space="preserve"> </w:t>
      </w:r>
      <w:r w:rsidR="00443DE7">
        <w:t xml:space="preserve">periodic </w:t>
      </w:r>
      <w:r w:rsidR="0017772E">
        <w:t xml:space="preserve">oversight </w:t>
      </w:r>
      <w:r w:rsidR="006A2DC1">
        <w:t xml:space="preserve">activities </w:t>
      </w:r>
      <w:r w:rsidR="005938C2">
        <w:t>and ad</w:t>
      </w:r>
      <w:r w:rsidR="006A2DC1">
        <w:t>-hoc</w:t>
      </w:r>
      <w:r w:rsidR="00446603">
        <w:t xml:space="preserve"> </w:t>
      </w:r>
      <w:r>
        <w:t xml:space="preserve">verification activities to ensure the GSAMS </w:t>
      </w:r>
      <w:bookmarkEnd w:id="55"/>
      <w:r>
        <w:t xml:space="preserve">and the Scheme meet export requirements and are managed in accordance with the Deed. This </w:t>
      </w:r>
      <w:r w:rsidR="007C4093">
        <w:t xml:space="preserve">can </w:t>
      </w:r>
      <w:r>
        <w:t>include, but is not limited to:</w:t>
      </w:r>
    </w:p>
    <w:p w14:paraId="731AE1CF" w14:textId="3FF76B50" w:rsidR="00F833B3" w:rsidRPr="00F833B3" w:rsidRDefault="00516831" w:rsidP="001477A6">
      <w:pPr>
        <w:pStyle w:val="ListBullet"/>
      </w:pPr>
      <w:r>
        <w:t>p</w:t>
      </w:r>
      <w:r w:rsidR="00FC30D3">
        <w:t xml:space="preserve">eriodic </w:t>
      </w:r>
      <w:r w:rsidR="00314529">
        <w:t xml:space="preserve">oversight activities to verify the </w:t>
      </w:r>
      <w:r w:rsidR="00802B51">
        <w:t xml:space="preserve">effectiveness of the </w:t>
      </w:r>
      <w:r w:rsidR="00446603">
        <w:t>S</w:t>
      </w:r>
      <w:r w:rsidR="00802B51">
        <w:t>cheme</w:t>
      </w:r>
    </w:p>
    <w:p w14:paraId="6955BF67" w14:textId="61068E73" w:rsidR="00F833B3" w:rsidRPr="00F833B3" w:rsidRDefault="00516831" w:rsidP="001477A6">
      <w:pPr>
        <w:pStyle w:val="ListBullet"/>
      </w:pPr>
      <w:r>
        <w:t>a</w:t>
      </w:r>
      <w:r w:rsidR="00F833B3" w:rsidRPr="00F833B3">
        <w:t xml:space="preserve">d-hoc </w:t>
      </w:r>
      <w:r w:rsidR="004E1683">
        <w:t xml:space="preserve">verification </w:t>
      </w:r>
      <w:r w:rsidR="00F833B3" w:rsidRPr="00F833B3">
        <w:t>activities</w:t>
      </w:r>
      <w:r w:rsidR="00802B51">
        <w:t xml:space="preserve"> </w:t>
      </w:r>
      <w:r w:rsidR="00F833B3" w:rsidRPr="00F833B3">
        <w:t>including</w:t>
      </w:r>
      <w:r w:rsidR="005938C2">
        <w:t xml:space="preserve"> but not limited to</w:t>
      </w:r>
      <w:r w:rsidR="00F833B3" w:rsidRPr="00F833B3">
        <w:t xml:space="preserve"> investigations of critical </w:t>
      </w:r>
      <w:r w:rsidR="000D74D3">
        <w:t>non-conformances</w:t>
      </w:r>
      <w:r w:rsidR="00F833B3" w:rsidRPr="00F833B3">
        <w:t xml:space="preserve"> and witness audits to verify auditor competency</w:t>
      </w:r>
    </w:p>
    <w:p w14:paraId="199CC057" w14:textId="75338347" w:rsidR="00F833B3" w:rsidRDefault="00516831" w:rsidP="001477A6">
      <w:pPr>
        <w:pStyle w:val="ListBullet"/>
      </w:pPr>
      <w:r>
        <w:t>f</w:t>
      </w:r>
      <w:r w:rsidR="00AC6DB0">
        <w:t>ormal r</w:t>
      </w:r>
      <w:r w:rsidR="007C4093">
        <w:t>eview</w:t>
      </w:r>
      <w:r w:rsidR="00D246FB">
        <w:t>s</w:t>
      </w:r>
      <w:r w:rsidR="007C4093">
        <w:t xml:space="preserve"> of the</w:t>
      </w:r>
      <w:r w:rsidR="00CA46AB">
        <w:t xml:space="preserve"> </w:t>
      </w:r>
      <w:r w:rsidR="00446603">
        <w:t>D</w:t>
      </w:r>
      <w:r w:rsidR="00BF7137">
        <w:t xml:space="preserve">eed and the </w:t>
      </w:r>
      <w:r w:rsidR="007C4093">
        <w:t>Scheme</w:t>
      </w:r>
      <w:r w:rsidR="00BF7137">
        <w:t>.</w:t>
      </w:r>
    </w:p>
    <w:p w14:paraId="43A4F82E" w14:textId="4977192D" w:rsidR="00B0605A" w:rsidRPr="001477A6" w:rsidRDefault="00B0605A" w:rsidP="001477A6">
      <w:pPr>
        <w:pStyle w:val="Heading3"/>
      </w:pPr>
      <w:bookmarkStart w:id="56" w:name="_Toc227938620"/>
      <w:r w:rsidRPr="001477A6">
        <w:t>Training for industry</w:t>
      </w:r>
      <w:bookmarkEnd w:id="56"/>
    </w:p>
    <w:p w14:paraId="6E88CA64" w14:textId="0593DA0B" w:rsidR="00B0605A" w:rsidRDefault="00B0605A" w:rsidP="001477A6">
      <w:r>
        <w:t>There are two options for individuals seeking industry training to learn about the Scheme.</w:t>
      </w:r>
    </w:p>
    <w:p w14:paraId="1348F4FD" w14:textId="49FB2B7D" w:rsidR="00B0605A" w:rsidRPr="00B0605A" w:rsidRDefault="00B0605A" w:rsidP="001477A6">
      <w:pPr>
        <w:pStyle w:val="ListNumber"/>
        <w:numPr>
          <w:ilvl w:val="0"/>
          <w:numId w:val="30"/>
        </w:numPr>
      </w:pPr>
      <w:r w:rsidRPr="00B0605A">
        <w:t xml:space="preserve">Information sessions – for </w:t>
      </w:r>
      <w:r>
        <w:t>individuals</w:t>
      </w:r>
      <w:r w:rsidRPr="00B0605A">
        <w:t xml:space="preserve"> seeking more information about the GSAMS and the Scheme and </w:t>
      </w:r>
      <w:r>
        <w:t>are</w:t>
      </w:r>
      <w:r w:rsidRPr="00B0605A">
        <w:t xml:space="preserve"> in the process of deciding whether to apply. </w:t>
      </w:r>
      <w:r>
        <w:t xml:space="preserve">Although this training is not mandatory for </w:t>
      </w:r>
      <w:r w:rsidR="00D80B61">
        <w:t xml:space="preserve">GSAMS </w:t>
      </w:r>
      <w:r>
        <w:t xml:space="preserve">approval, it is recommended. </w:t>
      </w:r>
    </w:p>
    <w:p w14:paraId="6F87FD2D" w14:textId="577129B2" w:rsidR="00B0605A" w:rsidRPr="00DC744F" w:rsidRDefault="00B0605A" w:rsidP="001477A6">
      <w:pPr>
        <w:pStyle w:val="ListNumber"/>
        <w:numPr>
          <w:ilvl w:val="0"/>
          <w:numId w:val="30"/>
        </w:numPr>
        <w:rPr>
          <w:szCs w:val="23"/>
        </w:rPr>
      </w:pPr>
      <w:r w:rsidRPr="00B0605A">
        <w:t xml:space="preserve">GSAMS Approval Training – </w:t>
      </w:r>
      <w:r w:rsidRPr="00A6332F">
        <w:rPr>
          <w:b/>
          <w:bCs/>
        </w:rPr>
        <w:t>mandatory</w:t>
      </w:r>
      <w:r w:rsidRPr="00B0605A">
        <w:t xml:space="preserve"> for Applicants seeking </w:t>
      </w:r>
      <w:r w:rsidR="00D80B61">
        <w:t xml:space="preserve">GSAMS </w:t>
      </w:r>
      <w:r w:rsidRPr="00B0605A">
        <w:t>approval. Training must be completed</w:t>
      </w:r>
      <w:r w:rsidR="00386BFA">
        <w:t xml:space="preserve"> </w:t>
      </w:r>
      <w:r w:rsidRPr="00B0605A">
        <w:t>prior to submitting a GSAMS application.</w:t>
      </w:r>
      <w:r w:rsidR="00243DC9">
        <w:t xml:space="preserve"> At least one </w:t>
      </w:r>
      <w:r w:rsidR="0023670B">
        <w:t xml:space="preserve">(1) </w:t>
      </w:r>
      <w:r w:rsidR="00243DC9">
        <w:t xml:space="preserve">individual from a business applying for </w:t>
      </w:r>
      <w:r w:rsidR="00D80B61">
        <w:t xml:space="preserve">GSAMS </w:t>
      </w:r>
      <w:r w:rsidR="00243DC9">
        <w:t>approval must attend.</w:t>
      </w:r>
    </w:p>
    <w:p w14:paraId="6F66C66D" w14:textId="06EC9924" w:rsidR="00386BFA" w:rsidRPr="003C3A49" w:rsidRDefault="00386BFA" w:rsidP="00386BFA">
      <w:pPr>
        <w:pStyle w:val="Caption"/>
      </w:pPr>
      <w:bookmarkStart w:id="57" w:name="_Ref445985033"/>
      <w:bookmarkStart w:id="58" w:name="_Toc409769171"/>
      <w:bookmarkStart w:id="59" w:name="_Toc205993372"/>
      <w:bookmarkStart w:id="60" w:name="_Toc205993375"/>
      <w:bookmarkStart w:id="61" w:name="_Toc227938637"/>
      <w:bookmarkStart w:id="62" w:name="_Hlk195369028"/>
      <w:r w:rsidRPr="003C3A49">
        <w:t xml:space="preserve">Table </w:t>
      </w:r>
      <w:r w:rsidRPr="003C3A49">
        <w:rPr>
          <w:noProof/>
        </w:rPr>
        <w:fldChar w:fldCharType="begin"/>
      </w:r>
      <w:r w:rsidRPr="003C3A49">
        <w:rPr>
          <w:noProof/>
        </w:rPr>
        <w:instrText xml:space="preserve"> SEQ Table \* ARABIC </w:instrText>
      </w:r>
      <w:r w:rsidRPr="003C3A49">
        <w:rPr>
          <w:noProof/>
        </w:rPr>
        <w:fldChar w:fldCharType="separate"/>
      </w:r>
      <w:r w:rsidR="00382EC0">
        <w:rPr>
          <w:noProof/>
        </w:rPr>
        <w:t>1</w:t>
      </w:r>
      <w:r w:rsidRPr="003C3A49">
        <w:rPr>
          <w:noProof/>
        </w:rPr>
        <w:fldChar w:fldCharType="end"/>
      </w:r>
      <w:bookmarkEnd w:id="57"/>
      <w:r w:rsidRPr="003C3A49">
        <w:t xml:space="preserve"> </w:t>
      </w:r>
      <w:bookmarkEnd w:id="58"/>
      <w:r>
        <w:t>Training for industry</w:t>
      </w:r>
      <w:bookmarkEnd w:id="59"/>
      <w:bookmarkEnd w:id="60"/>
      <w:bookmarkEnd w:id="61"/>
    </w:p>
    <w:tbl>
      <w:tblPr>
        <w:tblW w:w="5158"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11"/>
        <w:gridCol w:w="3546"/>
        <w:gridCol w:w="3400"/>
      </w:tblGrid>
      <w:tr w:rsidR="00386BFA" w:rsidRPr="003C3A49" w14:paraId="0C9B7124" w14:textId="77777777" w:rsidTr="00D42FDF">
        <w:trPr>
          <w:cantSplit/>
          <w:tblHeader/>
        </w:trPr>
        <w:tc>
          <w:tcPr>
            <w:tcW w:w="1288" w:type="pct"/>
            <w:tcMar>
              <w:left w:w="108" w:type="dxa"/>
              <w:right w:w="108" w:type="dxa"/>
            </w:tcMar>
          </w:tcPr>
          <w:p w14:paraId="54D726F4" w14:textId="40B8337B" w:rsidR="00386BFA" w:rsidRPr="00000D17" w:rsidRDefault="00810C7D" w:rsidP="00000D17">
            <w:pPr>
              <w:pStyle w:val="TableHeading"/>
            </w:pPr>
            <w:bookmarkStart w:id="63" w:name="Title_1"/>
            <w:bookmarkStart w:id="64" w:name="_Hlk195459089"/>
            <w:bookmarkEnd w:id="62"/>
            <w:bookmarkEnd w:id="63"/>
            <w:r w:rsidRPr="00000D17">
              <w:t>Scope</w:t>
            </w:r>
          </w:p>
        </w:tc>
        <w:tc>
          <w:tcPr>
            <w:tcW w:w="1895" w:type="pct"/>
            <w:tcMar>
              <w:left w:w="108" w:type="dxa"/>
              <w:right w:w="108" w:type="dxa"/>
            </w:tcMar>
          </w:tcPr>
          <w:p w14:paraId="5CFE3315" w14:textId="1B9382FF" w:rsidR="00386BFA" w:rsidRPr="00000D17" w:rsidRDefault="00243DC9" w:rsidP="001477A6">
            <w:pPr>
              <w:pStyle w:val="TableHeading"/>
            </w:pPr>
            <w:r w:rsidRPr="00000D17">
              <w:t>Information session</w:t>
            </w:r>
          </w:p>
        </w:tc>
        <w:tc>
          <w:tcPr>
            <w:tcW w:w="1817" w:type="pct"/>
            <w:tcMar>
              <w:left w:w="108" w:type="dxa"/>
              <w:right w:w="108" w:type="dxa"/>
            </w:tcMar>
          </w:tcPr>
          <w:p w14:paraId="1EFAA1AB" w14:textId="000E0255" w:rsidR="00386BFA" w:rsidRPr="00000D17" w:rsidRDefault="00243DC9" w:rsidP="001477A6">
            <w:pPr>
              <w:pStyle w:val="TableHeading"/>
            </w:pPr>
            <w:r w:rsidRPr="00000D17">
              <w:t>GSAMS Approval Training</w:t>
            </w:r>
          </w:p>
        </w:tc>
      </w:tr>
      <w:tr w:rsidR="00386BFA" w:rsidRPr="003C3A49" w14:paraId="433954AB" w14:textId="77777777" w:rsidTr="00D42FDF">
        <w:tc>
          <w:tcPr>
            <w:tcW w:w="1288" w:type="pct"/>
            <w:tcMar>
              <w:left w:w="108" w:type="dxa"/>
              <w:right w:w="108" w:type="dxa"/>
            </w:tcMar>
            <w:vAlign w:val="center"/>
          </w:tcPr>
          <w:p w14:paraId="42502208" w14:textId="3EC765EF" w:rsidR="00386BFA" w:rsidRPr="003C3A49" w:rsidRDefault="00243DC9">
            <w:pPr>
              <w:pStyle w:val="TableText"/>
            </w:pPr>
            <w:r>
              <w:t>Attendees</w:t>
            </w:r>
          </w:p>
        </w:tc>
        <w:tc>
          <w:tcPr>
            <w:tcW w:w="1895" w:type="pct"/>
            <w:tcMar>
              <w:left w:w="108" w:type="dxa"/>
              <w:right w:w="108" w:type="dxa"/>
            </w:tcMar>
          </w:tcPr>
          <w:p w14:paraId="05DC6CBD" w14:textId="77777777" w:rsidR="00386BFA" w:rsidRDefault="00243DC9" w:rsidP="001477A6">
            <w:pPr>
              <w:pStyle w:val="TableBullet"/>
            </w:pPr>
            <w:r>
              <w:t>Individuals seeking information only</w:t>
            </w:r>
          </w:p>
          <w:p w14:paraId="17367057" w14:textId="34BD5FFD" w:rsidR="00243DC9" w:rsidRPr="003C3A49" w:rsidRDefault="00243DC9" w:rsidP="001477A6">
            <w:pPr>
              <w:pStyle w:val="TableBullet"/>
            </w:pPr>
            <w:r>
              <w:t>Stakeholders seeking information, i.e., representatives from the finance sector, service providers, industry organisations etc.</w:t>
            </w:r>
          </w:p>
        </w:tc>
        <w:tc>
          <w:tcPr>
            <w:tcW w:w="1817" w:type="pct"/>
            <w:tcMar>
              <w:left w:w="108" w:type="dxa"/>
              <w:right w:w="108" w:type="dxa"/>
            </w:tcMar>
          </w:tcPr>
          <w:p w14:paraId="1E806E82" w14:textId="0A908F15" w:rsidR="00386BFA" w:rsidRPr="003C3A49" w:rsidRDefault="00243DC9" w:rsidP="00612479">
            <w:pPr>
              <w:pStyle w:val="TableText"/>
            </w:pPr>
            <w:r>
              <w:t>Mandatory for Applicants</w:t>
            </w:r>
          </w:p>
        </w:tc>
      </w:tr>
      <w:tr w:rsidR="00386BFA" w:rsidRPr="003C3A49" w14:paraId="726AFBCF" w14:textId="77777777" w:rsidTr="00D42FDF">
        <w:tc>
          <w:tcPr>
            <w:tcW w:w="1288" w:type="pct"/>
            <w:tcMar>
              <w:left w:w="108" w:type="dxa"/>
              <w:right w:w="108" w:type="dxa"/>
            </w:tcMar>
            <w:vAlign w:val="center"/>
          </w:tcPr>
          <w:p w14:paraId="0972023C" w14:textId="2E095CC8" w:rsidR="00386BFA" w:rsidRPr="003C3A49" w:rsidRDefault="00243DC9">
            <w:pPr>
              <w:pStyle w:val="TableText"/>
            </w:pPr>
            <w:r>
              <w:t>Content</w:t>
            </w:r>
          </w:p>
        </w:tc>
        <w:tc>
          <w:tcPr>
            <w:tcW w:w="1895" w:type="pct"/>
            <w:tcMar>
              <w:left w:w="108" w:type="dxa"/>
              <w:right w:w="108" w:type="dxa"/>
            </w:tcMar>
          </w:tcPr>
          <w:p w14:paraId="68B51EA4" w14:textId="77777777" w:rsidR="00386BFA" w:rsidRDefault="00243DC9" w:rsidP="001477A6">
            <w:pPr>
              <w:pStyle w:val="TableBullet"/>
            </w:pPr>
            <w:r>
              <w:t>Introduction to GTA</w:t>
            </w:r>
          </w:p>
          <w:p w14:paraId="5ED0734D" w14:textId="77777777" w:rsidR="00243DC9" w:rsidRDefault="00243DC9" w:rsidP="001477A6">
            <w:pPr>
              <w:pStyle w:val="TableBullet"/>
            </w:pPr>
            <w:r>
              <w:t>GSAMS explained</w:t>
            </w:r>
          </w:p>
          <w:p w14:paraId="12E98CAE" w14:textId="77777777" w:rsidR="00243DC9" w:rsidRDefault="00243DC9" w:rsidP="001477A6">
            <w:pPr>
              <w:pStyle w:val="TableBullet"/>
            </w:pPr>
            <w:r>
              <w:t>Administration</w:t>
            </w:r>
          </w:p>
          <w:p w14:paraId="4B8DB861" w14:textId="77777777" w:rsidR="00243DC9" w:rsidRDefault="00243DC9" w:rsidP="001477A6">
            <w:pPr>
              <w:pStyle w:val="TableBullet"/>
            </w:pPr>
            <w:r>
              <w:t>Scheme Rules</w:t>
            </w:r>
          </w:p>
          <w:p w14:paraId="75CC70AA" w14:textId="29D93889" w:rsidR="00243DC9" w:rsidRPr="003C3A49" w:rsidRDefault="00243DC9" w:rsidP="001477A6">
            <w:pPr>
              <w:pStyle w:val="TableBullet"/>
            </w:pPr>
            <w:r>
              <w:t>Application, audit and compliance</w:t>
            </w:r>
          </w:p>
        </w:tc>
        <w:tc>
          <w:tcPr>
            <w:tcW w:w="1817" w:type="pct"/>
            <w:tcMar>
              <w:left w:w="108" w:type="dxa"/>
              <w:right w:w="108" w:type="dxa"/>
            </w:tcMar>
          </w:tcPr>
          <w:p w14:paraId="4D3EDFFB" w14:textId="77777777" w:rsidR="00386BFA" w:rsidRDefault="00810C7D" w:rsidP="001477A6">
            <w:pPr>
              <w:pStyle w:val="TableBullet"/>
            </w:pPr>
            <w:r>
              <w:t>Introduction to GTA</w:t>
            </w:r>
          </w:p>
          <w:p w14:paraId="2687F0DD" w14:textId="77777777" w:rsidR="00810C7D" w:rsidRDefault="00810C7D" w:rsidP="001477A6">
            <w:pPr>
              <w:pStyle w:val="TableBullet"/>
            </w:pPr>
            <w:r>
              <w:t>GSAMS explained</w:t>
            </w:r>
          </w:p>
          <w:p w14:paraId="6B05826E" w14:textId="77777777" w:rsidR="00810C7D" w:rsidRDefault="00810C7D" w:rsidP="001477A6">
            <w:pPr>
              <w:pStyle w:val="TableBullet"/>
            </w:pPr>
            <w:r>
              <w:t>Administration</w:t>
            </w:r>
          </w:p>
          <w:p w14:paraId="464E173A" w14:textId="77777777" w:rsidR="00810C7D" w:rsidRDefault="00810C7D" w:rsidP="001477A6">
            <w:pPr>
              <w:pStyle w:val="TableBullet"/>
            </w:pPr>
            <w:r>
              <w:t>Scheme Rules</w:t>
            </w:r>
          </w:p>
          <w:p w14:paraId="36FF624D" w14:textId="77777777" w:rsidR="00810C7D" w:rsidRDefault="00810C7D" w:rsidP="001477A6">
            <w:pPr>
              <w:pStyle w:val="TableBullet"/>
            </w:pPr>
            <w:r>
              <w:t>Application, audit and compliance</w:t>
            </w:r>
          </w:p>
          <w:p w14:paraId="0C8C1656" w14:textId="313EB84F" w:rsidR="00810C7D" w:rsidRDefault="00810C7D" w:rsidP="001477A6">
            <w:pPr>
              <w:pStyle w:val="TableBullet"/>
            </w:pPr>
            <w:r>
              <w:t>Grain sourcing scenarios</w:t>
            </w:r>
          </w:p>
          <w:p w14:paraId="59FD0E15" w14:textId="220310F4" w:rsidR="00810C7D" w:rsidRDefault="00810C7D" w:rsidP="001477A6">
            <w:pPr>
              <w:pStyle w:val="TableBullet"/>
            </w:pPr>
            <w:r>
              <w:t>Levels</w:t>
            </w:r>
          </w:p>
          <w:p w14:paraId="3F0B24CA" w14:textId="24BCBD87" w:rsidR="00810C7D" w:rsidRPr="003C3A49" w:rsidRDefault="00810C7D" w:rsidP="001477A6">
            <w:pPr>
              <w:pStyle w:val="TableBullet"/>
            </w:pPr>
            <w:r>
              <w:t>Export requirements</w:t>
            </w:r>
          </w:p>
        </w:tc>
      </w:tr>
      <w:tr w:rsidR="00386BFA" w:rsidRPr="003C3A49" w14:paraId="37A555AB" w14:textId="77777777" w:rsidTr="00D42FDF">
        <w:tc>
          <w:tcPr>
            <w:tcW w:w="1288" w:type="pct"/>
            <w:tcMar>
              <w:left w:w="108" w:type="dxa"/>
              <w:right w:w="108" w:type="dxa"/>
            </w:tcMar>
          </w:tcPr>
          <w:p w14:paraId="0D4B2652" w14:textId="5F62ACD6" w:rsidR="00386BFA" w:rsidRPr="003C3A49" w:rsidRDefault="00243DC9">
            <w:pPr>
              <w:pStyle w:val="TableText"/>
            </w:pPr>
            <w:r>
              <w:t>Duration</w:t>
            </w:r>
          </w:p>
        </w:tc>
        <w:tc>
          <w:tcPr>
            <w:tcW w:w="1895" w:type="pct"/>
            <w:tcMar>
              <w:left w:w="108" w:type="dxa"/>
              <w:right w:w="108" w:type="dxa"/>
            </w:tcMar>
          </w:tcPr>
          <w:p w14:paraId="1709BD7B" w14:textId="6F0E1AE5" w:rsidR="00386BFA" w:rsidRPr="00224691" w:rsidRDefault="00810C7D" w:rsidP="001477A6">
            <w:pPr>
              <w:pStyle w:val="TableText"/>
            </w:pPr>
            <w:r w:rsidRPr="00224691">
              <w:t>2 hours</w:t>
            </w:r>
          </w:p>
        </w:tc>
        <w:tc>
          <w:tcPr>
            <w:tcW w:w="1817" w:type="pct"/>
            <w:tcMar>
              <w:left w:w="108" w:type="dxa"/>
              <w:right w:w="108" w:type="dxa"/>
            </w:tcMar>
          </w:tcPr>
          <w:p w14:paraId="6BB6D92B" w14:textId="6A58459E" w:rsidR="00386BFA" w:rsidRPr="00224691" w:rsidRDefault="00810C7D" w:rsidP="001477A6">
            <w:pPr>
              <w:pStyle w:val="TableText"/>
            </w:pPr>
            <w:r w:rsidRPr="00224691">
              <w:t>1 day</w:t>
            </w:r>
          </w:p>
        </w:tc>
      </w:tr>
      <w:tr w:rsidR="00386BFA" w:rsidRPr="003C3A49" w14:paraId="4D688ED2" w14:textId="77777777" w:rsidTr="00D42FDF">
        <w:tc>
          <w:tcPr>
            <w:tcW w:w="1288" w:type="pct"/>
            <w:tcMar>
              <w:left w:w="108" w:type="dxa"/>
              <w:right w:w="108" w:type="dxa"/>
            </w:tcMar>
          </w:tcPr>
          <w:p w14:paraId="5CD46380" w14:textId="02D81B43" w:rsidR="00386BFA" w:rsidRPr="003C3A49" w:rsidRDefault="00243DC9">
            <w:pPr>
              <w:pStyle w:val="TableText"/>
            </w:pPr>
            <w:r>
              <w:t>Competency Assessment</w:t>
            </w:r>
          </w:p>
        </w:tc>
        <w:tc>
          <w:tcPr>
            <w:tcW w:w="1895" w:type="pct"/>
            <w:tcMar>
              <w:left w:w="108" w:type="dxa"/>
              <w:right w:w="108" w:type="dxa"/>
            </w:tcMar>
          </w:tcPr>
          <w:p w14:paraId="1F5F5098" w14:textId="77777777" w:rsidR="00386BFA" w:rsidRDefault="00810C7D" w:rsidP="001477A6">
            <w:pPr>
              <w:pStyle w:val="TableBullet"/>
            </w:pPr>
            <w:r>
              <w:t>No formal assessment</w:t>
            </w:r>
          </w:p>
          <w:p w14:paraId="5AFA124B" w14:textId="04660879" w:rsidR="00810C7D" w:rsidRPr="003C3A49" w:rsidRDefault="00810C7D" w:rsidP="001477A6">
            <w:pPr>
              <w:pStyle w:val="TableBullet"/>
            </w:pPr>
            <w:r>
              <w:t>‘Certificate of Completion’ will be issued</w:t>
            </w:r>
          </w:p>
        </w:tc>
        <w:tc>
          <w:tcPr>
            <w:tcW w:w="1817" w:type="pct"/>
            <w:tcMar>
              <w:left w:w="108" w:type="dxa"/>
              <w:right w:w="108" w:type="dxa"/>
            </w:tcMar>
          </w:tcPr>
          <w:p w14:paraId="46A60642" w14:textId="77777777" w:rsidR="00810C7D" w:rsidRDefault="00810C7D" w:rsidP="001477A6">
            <w:pPr>
              <w:pStyle w:val="TableBullet"/>
            </w:pPr>
            <w:r>
              <w:t>No formal assessment</w:t>
            </w:r>
          </w:p>
          <w:p w14:paraId="469CBD8F" w14:textId="6F41B412" w:rsidR="00386BFA" w:rsidRPr="003C3A49" w:rsidRDefault="00810C7D" w:rsidP="001477A6">
            <w:pPr>
              <w:pStyle w:val="TableBullet"/>
            </w:pPr>
            <w:r>
              <w:lastRenderedPageBreak/>
              <w:t>‘Certificate of Completion’ will be issued</w:t>
            </w:r>
          </w:p>
        </w:tc>
      </w:tr>
      <w:tr w:rsidR="00243DC9" w:rsidRPr="003C3A49" w14:paraId="0A1EA546" w14:textId="77777777" w:rsidTr="00D42FDF">
        <w:tc>
          <w:tcPr>
            <w:tcW w:w="1288" w:type="pct"/>
            <w:tcMar>
              <w:left w:w="108" w:type="dxa"/>
              <w:right w:w="108" w:type="dxa"/>
            </w:tcMar>
          </w:tcPr>
          <w:p w14:paraId="1123944C" w14:textId="73923B48" w:rsidR="00243DC9" w:rsidRDefault="00243DC9">
            <w:pPr>
              <w:pStyle w:val="TableText"/>
            </w:pPr>
            <w:r>
              <w:lastRenderedPageBreak/>
              <w:t>Facilitator</w:t>
            </w:r>
          </w:p>
        </w:tc>
        <w:tc>
          <w:tcPr>
            <w:tcW w:w="1895" w:type="pct"/>
            <w:tcMar>
              <w:left w:w="108" w:type="dxa"/>
              <w:right w:w="108" w:type="dxa"/>
            </w:tcMar>
          </w:tcPr>
          <w:p w14:paraId="1CFCD6E4" w14:textId="14D90E2C" w:rsidR="00243DC9" w:rsidRPr="00224691" w:rsidRDefault="00810C7D" w:rsidP="001477A6">
            <w:pPr>
              <w:pStyle w:val="TableText"/>
            </w:pPr>
            <w:r w:rsidRPr="00224691">
              <w:t>GTA</w:t>
            </w:r>
          </w:p>
        </w:tc>
        <w:tc>
          <w:tcPr>
            <w:tcW w:w="1817" w:type="pct"/>
            <w:tcMar>
              <w:left w:w="108" w:type="dxa"/>
              <w:right w:w="108" w:type="dxa"/>
            </w:tcMar>
          </w:tcPr>
          <w:p w14:paraId="2ACCB3E8" w14:textId="6B0263B6" w:rsidR="00243DC9" w:rsidRPr="00224691" w:rsidRDefault="00810C7D" w:rsidP="001477A6">
            <w:pPr>
              <w:pStyle w:val="TableText"/>
            </w:pPr>
            <w:r w:rsidRPr="00224691">
              <w:t>GTA</w:t>
            </w:r>
          </w:p>
        </w:tc>
      </w:tr>
    </w:tbl>
    <w:p w14:paraId="40E4972D" w14:textId="65299457" w:rsidR="00D42FDF" w:rsidRPr="001477A6" w:rsidRDefault="00D42FDF" w:rsidP="001477A6">
      <w:pPr>
        <w:pStyle w:val="Heading3"/>
      </w:pPr>
      <w:bookmarkStart w:id="65" w:name="_Toc227938621"/>
      <w:bookmarkStart w:id="66" w:name="_Hlk195339681"/>
      <w:bookmarkEnd w:id="64"/>
      <w:r w:rsidRPr="001477A6">
        <w:t>Training for GTA Auditors</w:t>
      </w:r>
      <w:bookmarkEnd w:id="65"/>
    </w:p>
    <w:p w14:paraId="63E711E5" w14:textId="19E0BACE" w:rsidR="00B0605A" w:rsidRPr="00D92866" w:rsidRDefault="00D42FDF" w:rsidP="003B16F4">
      <w:r w:rsidRPr="00D92866">
        <w:t xml:space="preserve">All individuals operating solely or as a representative of a company employed or contracted to conduct GSAMS audits under the Scheme must meet the </w:t>
      </w:r>
      <w:bookmarkEnd w:id="66"/>
      <w:r w:rsidRPr="00D92866">
        <w:t>GTA auditor criteria and complete mandatory training prior to conducting a GSAMS audit.</w:t>
      </w:r>
    </w:p>
    <w:p w14:paraId="3F5DEB5D" w14:textId="30B9743B" w:rsidR="00D42FDF" w:rsidRPr="003C3A49" w:rsidRDefault="000B43A8" w:rsidP="000B43A8">
      <w:pPr>
        <w:pStyle w:val="Caption"/>
      </w:pPr>
      <w:bookmarkStart w:id="67" w:name="_Toc205993373"/>
      <w:bookmarkStart w:id="68" w:name="_Toc205993376"/>
      <w:bookmarkStart w:id="69" w:name="_Toc227938638"/>
      <w:bookmarkStart w:id="70" w:name="_Hlk195340254"/>
      <w:r>
        <w:t xml:space="preserve">Table </w:t>
      </w:r>
      <w:fldSimple w:instr=" SEQ Table \* ARABIC ">
        <w:r w:rsidR="00382EC0">
          <w:rPr>
            <w:noProof/>
          </w:rPr>
          <w:t>2</w:t>
        </w:r>
      </w:fldSimple>
      <w:r>
        <w:t xml:space="preserve"> Training for GTA Auditors</w:t>
      </w:r>
      <w:bookmarkEnd w:id="67"/>
      <w:bookmarkEnd w:id="68"/>
      <w:bookmarkEnd w:id="69"/>
      <w:r w:rsidR="005C50F6">
        <w:t xml:space="preserve"> </w:t>
      </w:r>
    </w:p>
    <w:tbl>
      <w:tblPr>
        <w:tblW w:w="5158"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11"/>
        <w:gridCol w:w="3546"/>
        <w:gridCol w:w="3400"/>
      </w:tblGrid>
      <w:tr w:rsidR="00D42FDF" w:rsidRPr="003C3A49" w14:paraId="30FA6B39" w14:textId="77777777">
        <w:trPr>
          <w:cantSplit/>
          <w:tblHeader/>
        </w:trPr>
        <w:tc>
          <w:tcPr>
            <w:tcW w:w="1288" w:type="pct"/>
            <w:tcMar>
              <w:left w:w="108" w:type="dxa"/>
              <w:right w:w="108" w:type="dxa"/>
            </w:tcMar>
          </w:tcPr>
          <w:p w14:paraId="111B361D" w14:textId="77777777" w:rsidR="00D42FDF" w:rsidRPr="003C3A49" w:rsidRDefault="00D42FDF">
            <w:pPr>
              <w:pStyle w:val="TableHeading"/>
            </w:pPr>
            <w:bookmarkStart w:id="71" w:name="Title_2"/>
            <w:bookmarkEnd w:id="71"/>
            <w:r>
              <w:t>Scope</w:t>
            </w:r>
          </w:p>
        </w:tc>
        <w:tc>
          <w:tcPr>
            <w:tcW w:w="1895" w:type="pct"/>
            <w:tcMar>
              <w:left w:w="108" w:type="dxa"/>
              <w:right w:w="108" w:type="dxa"/>
            </w:tcMar>
          </w:tcPr>
          <w:p w14:paraId="5BF7BC84" w14:textId="1089D120" w:rsidR="00D42FDF" w:rsidRPr="003C3A49" w:rsidRDefault="00D42FDF">
            <w:pPr>
              <w:pStyle w:val="TableHeading"/>
              <w:jc w:val="center"/>
            </w:pPr>
            <w:r>
              <w:t>Pre-requisite qualification</w:t>
            </w:r>
          </w:p>
        </w:tc>
        <w:tc>
          <w:tcPr>
            <w:tcW w:w="1817" w:type="pct"/>
            <w:tcMar>
              <w:left w:w="108" w:type="dxa"/>
              <w:right w:w="108" w:type="dxa"/>
            </w:tcMar>
          </w:tcPr>
          <w:p w14:paraId="4A0806D1" w14:textId="3284EBE7" w:rsidR="00D42FDF" w:rsidRPr="003C3A49" w:rsidRDefault="00D42FDF">
            <w:pPr>
              <w:pStyle w:val="TableHeading"/>
              <w:jc w:val="center"/>
            </w:pPr>
            <w:r>
              <w:t>GTA training session</w:t>
            </w:r>
          </w:p>
        </w:tc>
      </w:tr>
      <w:tr w:rsidR="00D42FDF" w:rsidRPr="003C3A49" w14:paraId="3B57E4A9" w14:textId="77777777">
        <w:tc>
          <w:tcPr>
            <w:tcW w:w="1288" w:type="pct"/>
            <w:tcMar>
              <w:left w:w="108" w:type="dxa"/>
              <w:right w:w="108" w:type="dxa"/>
            </w:tcMar>
            <w:vAlign w:val="center"/>
          </w:tcPr>
          <w:p w14:paraId="11F047BF" w14:textId="77777777" w:rsidR="00D42FDF" w:rsidRPr="003C3A49" w:rsidRDefault="00D42FDF">
            <w:pPr>
              <w:pStyle w:val="TableText"/>
            </w:pPr>
            <w:r>
              <w:t>Attendees</w:t>
            </w:r>
          </w:p>
        </w:tc>
        <w:tc>
          <w:tcPr>
            <w:tcW w:w="1895" w:type="pct"/>
            <w:tcMar>
              <w:left w:w="108" w:type="dxa"/>
              <w:right w:w="108" w:type="dxa"/>
            </w:tcMar>
          </w:tcPr>
          <w:p w14:paraId="0E331BAD" w14:textId="53C9A7EB" w:rsidR="00D42FDF" w:rsidRPr="003C3A49" w:rsidRDefault="00D42FDF" w:rsidP="00612479">
            <w:pPr>
              <w:pStyle w:val="TableText"/>
            </w:pPr>
            <w:r>
              <w:t>Individuals seeking to conduct GSAMS audits</w:t>
            </w:r>
          </w:p>
        </w:tc>
        <w:tc>
          <w:tcPr>
            <w:tcW w:w="1817" w:type="pct"/>
            <w:tcMar>
              <w:left w:w="108" w:type="dxa"/>
              <w:right w:w="108" w:type="dxa"/>
            </w:tcMar>
          </w:tcPr>
          <w:p w14:paraId="59B978B0" w14:textId="2C04A7FD" w:rsidR="00D42FDF" w:rsidRPr="003C3A49" w:rsidRDefault="00D42FDF" w:rsidP="00612479">
            <w:pPr>
              <w:pStyle w:val="TableText"/>
            </w:pPr>
            <w:r>
              <w:t>Individuals seeking to conduct GSAMS audits</w:t>
            </w:r>
          </w:p>
        </w:tc>
      </w:tr>
      <w:tr w:rsidR="00D42FDF" w:rsidRPr="003C3A49" w14:paraId="406A10C6" w14:textId="77777777">
        <w:tc>
          <w:tcPr>
            <w:tcW w:w="1288" w:type="pct"/>
            <w:tcMar>
              <w:left w:w="108" w:type="dxa"/>
              <w:right w:w="108" w:type="dxa"/>
            </w:tcMar>
            <w:vAlign w:val="center"/>
          </w:tcPr>
          <w:p w14:paraId="35EBF060" w14:textId="77777777" w:rsidR="00D42FDF" w:rsidRPr="003C3A49" w:rsidRDefault="00D42FDF">
            <w:pPr>
              <w:pStyle w:val="TableText"/>
            </w:pPr>
            <w:r>
              <w:t>Content</w:t>
            </w:r>
          </w:p>
        </w:tc>
        <w:tc>
          <w:tcPr>
            <w:tcW w:w="1895" w:type="pct"/>
            <w:tcMar>
              <w:left w:w="108" w:type="dxa"/>
              <w:right w:w="108" w:type="dxa"/>
            </w:tcMar>
          </w:tcPr>
          <w:p w14:paraId="01EE68CD" w14:textId="77777777" w:rsidR="00D42FDF" w:rsidRDefault="00D42FDF" w:rsidP="00612479">
            <w:pPr>
              <w:pStyle w:val="TableText"/>
            </w:pPr>
            <w:r>
              <w:t>Lead Auditor Training ISO19011 modules:</w:t>
            </w:r>
          </w:p>
          <w:p w14:paraId="4BF606C1" w14:textId="77777777" w:rsidR="00D42FDF" w:rsidRDefault="00D42FDF" w:rsidP="001477A6">
            <w:pPr>
              <w:pStyle w:val="TableBullet"/>
            </w:pPr>
            <w:r>
              <w:t>BSBAUD511 – Initiate quality audits</w:t>
            </w:r>
          </w:p>
          <w:p w14:paraId="386E0436" w14:textId="77777777" w:rsidR="00D42FDF" w:rsidRDefault="00D42FDF" w:rsidP="001477A6">
            <w:pPr>
              <w:pStyle w:val="TableBullet"/>
            </w:pPr>
            <w:r>
              <w:t>BSBAUD411 – Participate in quality audits</w:t>
            </w:r>
          </w:p>
          <w:p w14:paraId="6FA46D3F" w14:textId="77777777" w:rsidR="00D42FDF" w:rsidRDefault="00D42FDF" w:rsidP="001477A6">
            <w:pPr>
              <w:pStyle w:val="TableBullet"/>
            </w:pPr>
            <w:r>
              <w:t>BSBAUD512 – Lead quality audits</w:t>
            </w:r>
          </w:p>
          <w:p w14:paraId="0AA85B9B" w14:textId="11FFFDBB" w:rsidR="00D42FDF" w:rsidRPr="003C3A49" w:rsidRDefault="00D42FDF" w:rsidP="001477A6">
            <w:pPr>
              <w:pStyle w:val="TableBullet"/>
            </w:pPr>
            <w:r>
              <w:t>BSBAUD513 – Report on quality audits</w:t>
            </w:r>
          </w:p>
        </w:tc>
        <w:tc>
          <w:tcPr>
            <w:tcW w:w="1817" w:type="pct"/>
            <w:tcMar>
              <w:left w:w="108" w:type="dxa"/>
              <w:right w:w="108" w:type="dxa"/>
            </w:tcMar>
          </w:tcPr>
          <w:p w14:paraId="77CF0459" w14:textId="77777777" w:rsidR="00D42FDF" w:rsidRDefault="00D42FDF" w:rsidP="001477A6">
            <w:pPr>
              <w:pStyle w:val="TableBullet"/>
            </w:pPr>
            <w:r>
              <w:t>Introduction to GTA</w:t>
            </w:r>
          </w:p>
          <w:p w14:paraId="5BE6CFA1" w14:textId="77777777" w:rsidR="00D42FDF" w:rsidRDefault="00D42FDF" w:rsidP="001477A6">
            <w:pPr>
              <w:pStyle w:val="TableBullet"/>
            </w:pPr>
            <w:r>
              <w:t>GSAMS explained</w:t>
            </w:r>
          </w:p>
          <w:p w14:paraId="40B832B9" w14:textId="77777777" w:rsidR="00D42FDF" w:rsidRDefault="00D42FDF" w:rsidP="001477A6">
            <w:pPr>
              <w:pStyle w:val="TableBullet"/>
            </w:pPr>
            <w:r>
              <w:t>Administration</w:t>
            </w:r>
          </w:p>
          <w:p w14:paraId="757EB7E0" w14:textId="77777777" w:rsidR="00D42FDF" w:rsidRDefault="00D42FDF" w:rsidP="001477A6">
            <w:pPr>
              <w:pStyle w:val="TableBullet"/>
            </w:pPr>
            <w:r>
              <w:t>Scheme Rules</w:t>
            </w:r>
          </w:p>
          <w:p w14:paraId="1960EFF5" w14:textId="77777777" w:rsidR="00D42FDF" w:rsidRDefault="00D42FDF" w:rsidP="001477A6">
            <w:pPr>
              <w:pStyle w:val="TableBullet"/>
            </w:pPr>
            <w:r>
              <w:t>Application, audit and compliance</w:t>
            </w:r>
          </w:p>
          <w:p w14:paraId="36E24CEA" w14:textId="77777777" w:rsidR="00D42FDF" w:rsidRDefault="00D42FDF" w:rsidP="001477A6">
            <w:pPr>
              <w:pStyle w:val="TableBullet"/>
            </w:pPr>
            <w:r>
              <w:t>Grain sourcing scenarios</w:t>
            </w:r>
          </w:p>
          <w:p w14:paraId="22AD8EB7" w14:textId="77777777" w:rsidR="00D42FDF" w:rsidRDefault="00D42FDF" w:rsidP="001477A6">
            <w:pPr>
              <w:pStyle w:val="TableBullet"/>
            </w:pPr>
            <w:r>
              <w:t>Levels</w:t>
            </w:r>
          </w:p>
          <w:p w14:paraId="0FB1ECC3" w14:textId="77777777" w:rsidR="00D42FDF" w:rsidRDefault="00D42FDF" w:rsidP="001477A6">
            <w:pPr>
              <w:pStyle w:val="TableBullet"/>
            </w:pPr>
            <w:r>
              <w:t>Export requirements</w:t>
            </w:r>
          </w:p>
          <w:p w14:paraId="7748D6EC" w14:textId="41B57D85" w:rsidR="00D42FDF" w:rsidRPr="003C3A49" w:rsidRDefault="00D42FDF" w:rsidP="001477A6">
            <w:pPr>
              <w:pStyle w:val="TableBullet"/>
            </w:pPr>
            <w:r>
              <w:t>Departmental online eLearning modules</w:t>
            </w:r>
            <w:r w:rsidR="00277023">
              <w:t xml:space="preserve"> through Learnhub</w:t>
            </w:r>
          </w:p>
        </w:tc>
      </w:tr>
      <w:tr w:rsidR="00D42FDF" w:rsidRPr="003C3A49" w14:paraId="092DF410" w14:textId="77777777">
        <w:tc>
          <w:tcPr>
            <w:tcW w:w="1288" w:type="pct"/>
            <w:tcMar>
              <w:left w:w="108" w:type="dxa"/>
              <w:right w:w="108" w:type="dxa"/>
            </w:tcMar>
          </w:tcPr>
          <w:p w14:paraId="40124B47" w14:textId="77777777" w:rsidR="00D42FDF" w:rsidRPr="003C3A49" w:rsidRDefault="00D42FDF">
            <w:pPr>
              <w:pStyle w:val="TableText"/>
            </w:pPr>
            <w:r>
              <w:t>Duration</w:t>
            </w:r>
          </w:p>
        </w:tc>
        <w:tc>
          <w:tcPr>
            <w:tcW w:w="1895" w:type="pct"/>
            <w:tcMar>
              <w:left w:w="108" w:type="dxa"/>
              <w:right w:w="108" w:type="dxa"/>
            </w:tcMar>
          </w:tcPr>
          <w:p w14:paraId="18DECA59" w14:textId="08E661B7" w:rsidR="00D42FDF" w:rsidRPr="00F3079C" w:rsidRDefault="00D42FDF" w:rsidP="001477A6">
            <w:pPr>
              <w:pStyle w:val="TableText"/>
            </w:pPr>
            <w:r w:rsidRPr="00F3079C">
              <w:t>Self-paced</w:t>
            </w:r>
          </w:p>
        </w:tc>
        <w:tc>
          <w:tcPr>
            <w:tcW w:w="1817" w:type="pct"/>
            <w:tcMar>
              <w:left w:w="108" w:type="dxa"/>
              <w:right w:w="108" w:type="dxa"/>
            </w:tcMar>
          </w:tcPr>
          <w:p w14:paraId="36056CDC" w14:textId="2D667CDD" w:rsidR="00D42FDF" w:rsidRPr="00F3079C" w:rsidRDefault="00D42FDF" w:rsidP="001477A6">
            <w:pPr>
              <w:pStyle w:val="TableText"/>
            </w:pPr>
            <w:r w:rsidRPr="00F3079C">
              <w:t>2 days</w:t>
            </w:r>
          </w:p>
        </w:tc>
      </w:tr>
      <w:tr w:rsidR="00D42FDF" w:rsidRPr="003C3A49" w14:paraId="1E025B50" w14:textId="77777777">
        <w:tc>
          <w:tcPr>
            <w:tcW w:w="1288" w:type="pct"/>
            <w:tcMar>
              <w:left w:w="108" w:type="dxa"/>
              <w:right w:w="108" w:type="dxa"/>
            </w:tcMar>
          </w:tcPr>
          <w:p w14:paraId="42F8CFDF" w14:textId="77777777" w:rsidR="00D42FDF" w:rsidRPr="003C3A49" w:rsidRDefault="00D42FDF">
            <w:pPr>
              <w:pStyle w:val="TableText"/>
            </w:pPr>
            <w:r>
              <w:t>Competency Assessment</w:t>
            </w:r>
          </w:p>
        </w:tc>
        <w:tc>
          <w:tcPr>
            <w:tcW w:w="1895" w:type="pct"/>
            <w:tcMar>
              <w:left w:w="108" w:type="dxa"/>
              <w:right w:w="108" w:type="dxa"/>
            </w:tcMar>
          </w:tcPr>
          <w:p w14:paraId="0F4D62DD" w14:textId="1B91CFC2" w:rsidR="00D42FDF" w:rsidRPr="003C3A49" w:rsidRDefault="00D42FDF" w:rsidP="00612479">
            <w:pPr>
              <w:pStyle w:val="TableText"/>
            </w:pPr>
            <w:r>
              <w:t>As per the Registered Training Organisation assessment criteria</w:t>
            </w:r>
          </w:p>
        </w:tc>
        <w:tc>
          <w:tcPr>
            <w:tcW w:w="1817" w:type="pct"/>
            <w:tcMar>
              <w:left w:w="108" w:type="dxa"/>
              <w:right w:w="108" w:type="dxa"/>
            </w:tcMar>
          </w:tcPr>
          <w:p w14:paraId="12287525" w14:textId="77777777" w:rsidR="00D42FDF" w:rsidRDefault="00D42FDF" w:rsidP="001477A6">
            <w:pPr>
              <w:pStyle w:val="TableBullet"/>
            </w:pPr>
            <w:r>
              <w:t>Q &amp; A assessment exercise</w:t>
            </w:r>
          </w:p>
          <w:p w14:paraId="611D67C9" w14:textId="77777777" w:rsidR="00D42FDF" w:rsidRDefault="00D42FDF" w:rsidP="001477A6">
            <w:pPr>
              <w:pStyle w:val="TableBullet"/>
            </w:pPr>
            <w:r>
              <w:t>‘Certificate of Completion’</w:t>
            </w:r>
            <w:r w:rsidR="00277023">
              <w:t xml:space="preserve"> issued by GTA</w:t>
            </w:r>
          </w:p>
          <w:p w14:paraId="0BA041A0" w14:textId="3ACCD126" w:rsidR="00277023" w:rsidRPr="003C3A49" w:rsidRDefault="00277023" w:rsidP="001477A6">
            <w:pPr>
              <w:pStyle w:val="TableBullet"/>
            </w:pPr>
            <w:r>
              <w:t>‘Certificate of Completion’ issued for eLearning by Learnhub</w:t>
            </w:r>
          </w:p>
        </w:tc>
      </w:tr>
      <w:tr w:rsidR="00D42FDF" w:rsidRPr="003C3A49" w14:paraId="6292C7B5" w14:textId="77777777">
        <w:tc>
          <w:tcPr>
            <w:tcW w:w="1288" w:type="pct"/>
            <w:tcMar>
              <w:left w:w="108" w:type="dxa"/>
              <w:right w:w="108" w:type="dxa"/>
            </w:tcMar>
          </w:tcPr>
          <w:p w14:paraId="5B75CAC7" w14:textId="77777777" w:rsidR="00D42FDF" w:rsidRDefault="00D42FDF">
            <w:pPr>
              <w:pStyle w:val="TableText"/>
            </w:pPr>
            <w:r>
              <w:t>Facilitator</w:t>
            </w:r>
          </w:p>
        </w:tc>
        <w:tc>
          <w:tcPr>
            <w:tcW w:w="1895" w:type="pct"/>
            <w:tcMar>
              <w:left w:w="108" w:type="dxa"/>
              <w:right w:w="108" w:type="dxa"/>
            </w:tcMar>
          </w:tcPr>
          <w:p w14:paraId="50F10F68" w14:textId="58046EA7" w:rsidR="00D42FDF" w:rsidRPr="00EA2AEF" w:rsidRDefault="00277023" w:rsidP="001477A6">
            <w:pPr>
              <w:pStyle w:val="TableText"/>
            </w:pPr>
            <w:r w:rsidRPr="00EA2AEF">
              <w:t>Registered Training Organisation</w:t>
            </w:r>
          </w:p>
        </w:tc>
        <w:tc>
          <w:tcPr>
            <w:tcW w:w="1817" w:type="pct"/>
            <w:tcMar>
              <w:left w:w="108" w:type="dxa"/>
              <w:right w:w="108" w:type="dxa"/>
            </w:tcMar>
          </w:tcPr>
          <w:p w14:paraId="4AE8DDD3" w14:textId="6597632D" w:rsidR="00D42FDF" w:rsidRPr="00EA2AEF" w:rsidRDefault="00D42FDF" w:rsidP="001477A6">
            <w:pPr>
              <w:pStyle w:val="TableText"/>
            </w:pPr>
            <w:r w:rsidRPr="00EA2AEF">
              <w:t>GTA</w:t>
            </w:r>
            <w:r w:rsidR="00277023" w:rsidRPr="00EA2AEF">
              <w:t>/Learnhub</w:t>
            </w:r>
          </w:p>
        </w:tc>
      </w:tr>
    </w:tbl>
    <w:p w14:paraId="1E3FEA37" w14:textId="3D2527BA" w:rsidR="00277023" w:rsidRPr="001477A6" w:rsidRDefault="006C03E3" w:rsidP="00612479">
      <w:pPr>
        <w:pStyle w:val="Heading3"/>
        <w:spacing w:before="120"/>
      </w:pPr>
      <w:bookmarkStart w:id="72" w:name="_Toc227938622"/>
      <w:bookmarkEnd w:id="70"/>
      <w:r>
        <w:t>Industry-led t</w:t>
      </w:r>
      <w:r w:rsidR="00277023" w:rsidRPr="001477A6">
        <w:t xml:space="preserve">raining for AO </w:t>
      </w:r>
      <w:r w:rsidR="009543B3" w:rsidRPr="001477A6">
        <w:t>candidates</w:t>
      </w:r>
      <w:bookmarkEnd w:id="72"/>
    </w:p>
    <w:p w14:paraId="0B9141EB" w14:textId="49CD8F32" w:rsidR="00D92866" w:rsidRDefault="00277023" w:rsidP="003B16F4">
      <w:r w:rsidRPr="00D92866">
        <w:t xml:space="preserve">AO </w:t>
      </w:r>
      <w:r w:rsidR="009543B3" w:rsidRPr="00D92866">
        <w:t xml:space="preserve">candidates </w:t>
      </w:r>
      <w:r w:rsidRPr="00D92866">
        <w:t xml:space="preserve">seeking industry training recognition </w:t>
      </w:r>
      <w:bookmarkStart w:id="73" w:name="_Ref119571642"/>
      <w:r w:rsidRPr="00D92866">
        <w:t xml:space="preserve">have </w:t>
      </w:r>
      <w:r w:rsidR="009543B3" w:rsidRPr="00D92866">
        <w:t>two</w:t>
      </w:r>
      <w:r w:rsidRPr="00D92866">
        <w:t xml:space="preserve"> options for face-to-face training</w:t>
      </w:r>
      <w:r w:rsidR="009543B3" w:rsidRPr="00D92866">
        <w:t>, as described below in</w:t>
      </w:r>
      <w:r w:rsidR="00263C06" w:rsidRPr="00D92866">
        <w:rPr>
          <w:b/>
          <w:bCs/>
        </w:rPr>
        <w:fldChar w:fldCharType="begin"/>
      </w:r>
      <w:r w:rsidR="00263C06" w:rsidRPr="00D92866">
        <w:instrText xml:space="preserve"> REF _Ref205992721 \h </w:instrText>
      </w:r>
      <w:r w:rsidR="00D92866">
        <w:instrText xml:space="preserve"> \* MERGEFORMAT </w:instrText>
      </w:r>
      <w:r w:rsidR="00263C06" w:rsidRPr="00D92866">
        <w:rPr>
          <w:b/>
          <w:bCs/>
        </w:rPr>
      </w:r>
      <w:r w:rsidR="00263C06" w:rsidRPr="00D92866">
        <w:rPr>
          <w:b/>
          <w:bCs/>
        </w:rPr>
        <w:fldChar w:fldCharType="separate"/>
      </w:r>
      <w:r w:rsidR="00DB45ED" w:rsidRPr="00D92866">
        <w:t xml:space="preserve"> Table 3</w:t>
      </w:r>
      <w:r w:rsidR="00263C06" w:rsidRPr="00D92866">
        <w:rPr>
          <w:b/>
          <w:bCs/>
        </w:rPr>
        <w:fldChar w:fldCharType="end"/>
      </w:r>
      <w:r w:rsidR="009543B3" w:rsidRPr="00D92866">
        <w:t>.</w:t>
      </w:r>
      <w:bookmarkStart w:id="74" w:name="_Ref205992721"/>
      <w:bookmarkStart w:id="75" w:name="_Hlk195348201"/>
      <w:r w:rsidR="007821FA">
        <w:t xml:space="preserve"> </w:t>
      </w:r>
      <w:bookmarkStart w:id="76" w:name="_Toc205993374"/>
      <w:bookmarkStart w:id="77" w:name="_Toc205993377"/>
    </w:p>
    <w:p w14:paraId="48E4FC68" w14:textId="5571F292" w:rsidR="009543B3" w:rsidRPr="003C3A49" w:rsidRDefault="00285E2A" w:rsidP="00285E2A">
      <w:pPr>
        <w:pStyle w:val="Caption"/>
      </w:pPr>
      <w:bookmarkStart w:id="78" w:name="_Toc227938639"/>
      <w:r>
        <w:t xml:space="preserve">Table </w:t>
      </w:r>
      <w:fldSimple w:instr=" SEQ Table \* ARABIC ">
        <w:r w:rsidR="00382EC0">
          <w:rPr>
            <w:noProof/>
          </w:rPr>
          <w:t>3</w:t>
        </w:r>
      </w:fldSimple>
      <w:bookmarkEnd w:id="74"/>
      <w:r>
        <w:t xml:space="preserve"> </w:t>
      </w:r>
      <w:r w:rsidR="00B13A98">
        <w:t>Industry-led t</w:t>
      </w:r>
      <w:r>
        <w:t>raining for AO candidates</w:t>
      </w:r>
      <w:bookmarkEnd w:id="76"/>
      <w:bookmarkEnd w:id="77"/>
      <w:bookmarkEnd w:id="78"/>
    </w:p>
    <w:tbl>
      <w:tblPr>
        <w:tblW w:w="5158"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11"/>
        <w:gridCol w:w="3546"/>
        <w:gridCol w:w="3400"/>
      </w:tblGrid>
      <w:tr w:rsidR="009543B3" w:rsidRPr="003C3A49" w14:paraId="756C4312" w14:textId="77777777" w:rsidTr="00BB3BBC">
        <w:trPr>
          <w:cantSplit/>
          <w:tblHeader/>
        </w:trPr>
        <w:tc>
          <w:tcPr>
            <w:tcW w:w="1288" w:type="pct"/>
            <w:tcMar>
              <w:left w:w="108" w:type="dxa"/>
              <w:right w:w="108" w:type="dxa"/>
            </w:tcMar>
          </w:tcPr>
          <w:p w14:paraId="13B3EBD0" w14:textId="77777777" w:rsidR="009543B3" w:rsidRPr="00000D17" w:rsidRDefault="009543B3" w:rsidP="00000D17">
            <w:pPr>
              <w:pStyle w:val="TableHeading"/>
            </w:pPr>
            <w:bookmarkStart w:id="79" w:name="Title_3"/>
            <w:bookmarkEnd w:id="79"/>
            <w:r w:rsidRPr="00000D17">
              <w:t>Scope</w:t>
            </w:r>
          </w:p>
        </w:tc>
        <w:tc>
          <w:tcPr>
            <w:tcW w:w="1895" w:type="pct"/>
            <w:tcMar>
              <w:left w:w="108" w:type="dxa"/>
              <w:right w:w="108" w:type="dxa"/>
            </w:tcMar>
          </w:tcPr>
          <w:p w14:paraId="786A4FB8" w14:textId="6147F7DE" w:rsidR="009543B3" w:rsidRPr="00000D17" w:rsidRDefault="00BB3BBC" w:rsidP="001477A6">
            <w:pPr>
              <w:pStyle w:val="TableHeading"/>
            </w:pPr>
            <w:r w:rsidRPr="00000D17">
              <w:t>AO training facilitated by GTA</w:t>
            </w:r>
          </w:p>
        </w:tc>
        <w:tc>
          <w:tcPr>
            <w:tcW w:w="1817" w:type="pct"/>
            <w:tcMar>
              <w:left w:w="108" w:type="dxa"/>
              <w:right w:w="108" w:type="dxa"/>
            </w:tcMar>
          </w:tcPr>
          <w:p w14:paraId="218138C9" w14:textId="6B7F154A" w:rsidR="009543B3" w:rsidRPr="00000D17" w:rsidRDefault="00BB3BBC" w:rsidP="001477A6">
            <w:pPr>
              <w:pStyle w:val="TableHeading"/>
            </w:pPr>
            <w:r w:rsidRPr="00000D17">
              <w:t>AO training facilitated by the RE</w:t>
            </w:r>
          </w:p>
        </w:tc>
      </w:tr>
      <w:tr w:rsidR="009543B3" w:rsidRPr="003C3A49" w14:paraId="54BCDE31" w14:textId="77777777" w:rsidTr="00BB3BBC">
        <w:tc>
          <w:tcPr>
            <w:tcW w:w="1288" w:type="pct"/>
            <w:tcMar>
              <w:left w:w="108" w:type="dxa"/>
              <w:right w:w="108" w:type="dxa"/>
            </w:tcMar>
            <w:vAlign w:val="center"/>
          </w:tcPr>
          <w:p w14:paraId="5555F164" w14:textId="77777777" w:rsidR="009543B3" w:rsidRPr="003C3A49" w:rsidRDefault="009543B3">
            <w:pPr>
              <w:pStyle w:val="TableText"/>
            </w:pPr>
            <w:r>
              <w:t>Attendees</w:t>
            </w:r>
          </w:p>
        </w:tc>
        <w:tc>
          <w:tcPr>
            <w:tcW w:w="1895" w:type="pct"/>
            <w:tcMar>
              <w:left w:w="108" w:type="dxa"/>
              <w:right w:w="108" w:type="dxa"/>
            </w:tcMar>
          </w:tcPr>
          <w:p w14:paraId="36336FD3" w14:textId="6DFB5D6F" w:rsidR="009543B3" w:rsidRDefault="009543B3" w:rsidP="001477A6">
            <w:pPr>
              <w:pStyle w:val="TableBullet"/>
            </w:pPr>
            <w:r>
              <w:t xml:space="preserve">Individuals employed </w:t>
            </w:r>
            <w:r w:rsidR="00E04070">
              <w:t xml:space="preserve">or engaged </w:t>
            </w:r>
            <w:r>
              <w:t>by a</w:t>
            </w:r>
            <w:r w:rsidR="00BD6668">
              <w:t>n</w:t>
            </w:r>
            <w:r>
              <w:t xml:space="preserve"> RE with </w:t>
            </w:r>
            <w:r w:rsidR="00D80B61">
              <w:t>GSAMS approval</w:t>
            </w:r>
            <w:r>
              <w:t xml:space="preserve"> and seeking </w:t>
            </w:r>
            <w:r w:rsidR="00BD6668">
              <w:t>authorisation as</w:t>
            </w:r>
            <w:r>
              <w:t xml:space="preserve"> an AO</w:t>
            </w:r>
            <w:r w:rsidR="00BB3BBC">
              <w:t xml:space="preserve"> for applicable grain job functions</w:t>
            </w:r>
          </w:p>
          <w:p w14:paraId="5D1A59E0" w14:textId="28EAEEC4" w:rsidR="009543B3" w:rsidRPr="003C3A49" w:rsidRDefault="00BB3BBC" w:rsidP="001477A6">
            <w:pPr>
              <w:pStyle w:val="TableBullet"/>
            </w:pPr>
            <w:r w:rsidRPr="00BB3BBC">
              <w:t xml:space="preserve">Existing AOs employed </w:t>
            </w:r>
            <w:r w:rsidR="00E04070">
              <w:t xml:space="preserve">or engaged </w:t>
            </w:r>
            <w:r w:rsidRPr="00BB3BBC">
              <w:t>by a</w:t>
            </w:r>
            <w:r w:rsidR="00BD6668">
              <w:t>n</w:t>
            </w:r>
            <w:r w:rsidRPr="00BB3BBC">
              <w:t xml:space="preserve"> RE </w:t>
            </w:r>
            <w:r>
              <w:t>with</w:t>
            </w:r>
            <w:r w:rsidRPr="00BB3BBC">
              <w:t xml:space="preserve"> </w:t>
            </w:r>
            <w:r w:rsidR="00D80B61">
              <w:t>GSAMS approval</w:t>
            </w:r>
            <w:r>
              <w:t xml:space="preserve"> </w:t>
            </w:r>
            <w:r w:rsidRPr="00BB3BBC">
              <w:t xml:space="preserve">and seeking to add </w:t>
            </w:r>
            <w:r>
              <w:t xml:space="preserve">applicable </w:t>
            </w:r>
            <w:r w:rsidRPr="00BB3BBC">
              <w:t xml:space="preserve">grain function to their existing </w:t>
            </w:r>
            <w:r w:rsidR="00BD6668">
              <w:t>authorisation</w:t>
            </w:r>
          </w:p>
        </w:tc>
        <w:tc>
          <w:tcPr>
            <w:tcW w:w="1817" w:type="pct"/>
            <w:tcMar>
              <w:left w:w="108" w:type="dxa"/>
              <w:right w:w="108" w:type="dxa"/>
            </w:tcMar>
          </w:tcPr>
          <w:p w14:paraId="24B3ABDC" w14:textId="57D68C80" w:rsidR="00BB3BBC" w:rsidRDefault="00BB3BBC" w:rsidP="001477A6">
            <w:pPr>
              <w:pStyle w:val="TableBullet"/>
            </w:pPr>
            <w:r>
              <w:t xml:space="preserve">Individuals employed </w:t>
            </w:r>
            <w:r w:rsidR="00E04070">
              <w:t xml:space="preserve">or engaged </w:t>
            </w:r>
            <w:r>
              <w:t>by a</w:t>
            </w:r>
            <w:r w:rsidR="00BD6668">
              <w:t>n</w:t>
            </w:r>
            <w:r>
              <w:t xml:space="preserve"> RE with </w:t>
            </w:r>
            <w:r w:rsidR="00D80B61">
              <w:t>GSAMS approval</w:t>
            </w:r>
            <w:r>
              <w:t xml:space="preserve"> and seeking </w:t>
            </w:r>
            <w:r w:rsidR="00B7332C">
              <w:t>authorisation as</w:t>
            </w:r>
            <w:r>
              <w:t xml:space="preserve"> an AO for applicable grain job functions</w:t>
            </w:r>
          </w:p>
          <w:p w14:paraId="56F6CA54" w14:textId="08076BEB" w:rsidR="009543B3" w:rsidRPr="003C3A49" w:rsidRDefault="00BB3BBC" w:rsidP="001477A6">
            <w:pPr>
              <w:pStyle w:val="TableBullet"/>
            </w:pPr>
            <w:r>
              <w:t xml:space="preserve">Existing AOs employed </w:t>
            </w:r>
            <w:r w:rsidR="00E04070">
              <w:t xml:space="preserve">or engaged </w:t>
            </w:r>
            <w:r>
              <w:t>by a</w:t>
            </w:r>
            <w:r w:rsidR="00B7332C">
              <w:t>n</w:t>
            </w:r>
            <w:r>
              <w:t xml:space="preserve"> RE with </w:t>
            </w:r>
            <w:r w:rsidR="00D80B61">
              <w:t>GSAMS approval</w:t>
            </w:r>
            <w:r>
              <w:t xml:space="preserve"> and seeking to add applicable grain function to their existing </w:t>
            </w:r>
            <w:r w:rsidR="00B7332C">
              <w:t>authorisation</w:t>
            </w:r>
          </w:p>
        </w:tc>
      </w:tr>
      <w:tr w:rsidR="009543B3" w:rsidRPr="003C3A49" w14:paraId="17144B2E" w14:textId="77777777" w:rsidTr="00BB3BBC">
        <w:tc>
          <w:tcPr>
            <w:tcW w:w="1288" w:type="pct"/>
            <w:tcMar>
              <w:left w:w="108" w:type="dxa"/>
              <w:right w:w="108" w:type="dxa"/>
            </w:tcMar>
            <w:vAlign w:val="center"/>
          </w:tcPr>
          <w:p w14:paraId="6CA4EA4B" w14:textId="77777777" w:rsidR="009543B3" w:rsidRPr="003C3A49" w:rsidRDefault="009543B3">
            <w:pPr>
              <w:pStyle w:val="TableText"/>
            </w:pPr>
            <w:r>
              <w:lastRenderedPageBreak/>
              <w:t>Content</w:t>
            </w:r>
          </w:p>
        </w:tc>
        <w:tc>
          <w:tcPr>
            <w:tcW w:w="1895" w:type="pct"/>
            <w:tcMar>
              <w:left w:w="108" w:type="dxa"/>
              <w:right w:w="108" w:type="dxa"/>
            </w:tcMar>
          </w:tcPr>
          <w:p w14:paraId="675926DE" w14:textId="77777777" w:rsidR="00BB3BBC" w:rsidRDefault="00BB3BBC" w:rsidP="001477A6">
            <w:pPr>
              <w:pStyle w:val="TableBullet"/>
            </w:pPr>
            <w:r>
              <w:t>Introduction to GTA</w:t>
            </w:r>
          </w:p>
          <w:p w14:paraId="62350B0E" w14:textId="77777777" w:rsidR="00BB3BBC" w:rsidRDefault="00BB3BBC" w:rsidP="001477A6">
            <w:pPr>
              <w:pStyle w:val="TableBullet"/>
            </w:pPr>
            <w:r>
              <w:t>GSAMS explained</w:t>
            </w:r>
          </w:p>
          <w:p w14:paraId="492615A9" w14:textId="4EDAFA8A" w:rsidR="009C64F8" w:rsidRDefault="009C64F8" w:rsidP="001477A6">
            <w:pPr>
              <w:pStyle w:val="TableBullet"/>
            </w:pPr>
            <w:r>
              <w:t>The Australian Grain Industry Code of Practice explained</w:t>
            </w:r>
          </w:p>
          <w:p w14:paraId="27F61452" w14:textId="7EAB82AA" w:rsidR="00BB3BBC" w:rsidRDefault="009C64F8" w:rsidP="001477A6">
            <w:pPr>
              <w:pStyle w:val="TableBullet"/>
            </w:pPr>
            <w:r>
              <w:t>GTA a</w:t>
            </w:r>
            <w:r w:rsidR="00BB3BBC">
              <w:t>dministration</w:t>
            </w:r>
            <w:r>
              <w:t xml:space="preserve"> of GSAMS</w:t>
            </w:r>
          </w:p>
          <w:p w14:paraId="41AA802F" w14:textId="2724662C" w:rsidR="009C64F8" w:rsidRDefault="009C64F8" w:rsidP="001477A6">
            <w:pPr>
              <w:pStyle w:val="TableBullet"/>
            </w:pPr>
            <w:r>
              <w:t>AO overview and application process</w:t>
            </w:r>
          </w:p>
          <w:p w14:paraId="11EF3B89" w14:textId="4B18434F" w:rsidR="009C64F8" w:rsidRDefault="009C64F8">
            <w:pPr>
              <w:pStyle w:val="TableBullet"/>
            </w:pPr>
            <w:r>
              <w:t xml:space="preserve">AO job functions </w:t>
            </w:r>
          </w:p>
          <w:p w14:paraId="0BCB0768" w14:textId="2AA462B5" w:rsidR="009C64F8" w:rsidRDefault="009C64F8">
            <w:pPr>
              <w:pStyle w:val="TableBullet"/>
            </w:pPr>
            <w:r>
              <w:t>Grain assessment</w:t>
            </w:r>
            <w:r w:rsidR="00D3347B">
              <w:t xml:space="preserve"> </w:t>
            </w:r>
          </w:p>
          <w:p w14:paraId="2EF8248C" w14:textId="5C70BE51" w:rsidR="009C64F8" w:rsidRDefault="009C64F8">
            <w:pPr>
              <w:pStyle w:val="TableBullet"/>
            </w:pPr>
            <w:r>
              <w:t>Grain inspection process</w:t>
            </w:r>
          </w:p>
          <w:p w14:paraId="2F26EA4D" w14:textId="6C1087E3" w:rsidR="00BB3BBC" w:rsidRDefault="00BB3BBC" w:rsidP="001477A6">
            <w:pPr>
              <w:pStyle w:val="TableBullet"/>
            </w:pPr>
            <w:r>
              <w:t xml:space="preserve">Grain </w:t>
            </w:r>
            <w:r w:rsidR="00D3347B">
              <w:t>preparation plan/grain s</w:t>
            </w:r>
            <w:r>
              <w:t>ourcing scenarios</w:t>
            </w:r>
          </w:p>
          <w:p w14:paraId="248F6BBE" w14:textId="604C4014" w:rsidR="00BB3BBC" w:rsidRPr="003C3A49" w:rsidRDefault="00BB3BBC" w:rsidP="001477A6">
            <w:pPr>
              <w:pStyle w:val="TableBullet"/>
            </w:pPr>
            <w:r>
              <w:t>Export requirements</w:t>
            </w:r>
          </w:p>
        </w:tc>
        <w:tc>
          <w:tcPr>
            <w:tcW w:w="1817" w:type="pct"/>
            <w:tcMar>
              <w:left w:w="108" w:type="dxa"/>
              <w:right w:w="108" w:type="dxa"/>
            </w:tcMar>
          </w:tcPr>
          <w:p w14:paraId="6061FB90" w14:textId="77777777" w:rsidR="009543B3" w:rsidRPr="00EA2AEF" w:rsidRDefault="00555226" w:rsidP="001477A6">
            <w:pPr>
              <w:pStyle w:val="TableBullet"/>
            </w:pPr>
            <w:r w:rsidRPr="00EA2AEF">
              <w:t>Combination of on-the-job documented training and work experience using a buddy learning system with an existing AO</w:t>
            </w:r>
          </w:p>
          <w:p w14:paraId="34E02C67" w14:textId="3BFB9A52" w:rsidR="00555226" w:rsidRPr="003C3A49" w:rsidRDefault="004423D2" w:rsidP="001477A6">
            <w:pPr>
              <w:pStyle w:val="TableBullet"/>
            </w:pPr>
            <w:r>
              <w:t xml:space="preserve">Information </w:t>
            </w:r>
            <w:r w:rsidR="00555226">
              <w:t xml:space="preserve">can be sourced on the </w:t>
            </w:r>
            <w:hyperlink r:id="rId39" w:history="1">
              <w:r w:rsidR="00555226" w:rsidRPr="00896546">
                <w:rPr>
                  <w:rStyle w:val="Hyperlink"/>
                </w:rPr>
                <w:t>Plant Exports Operations Manual</w:t>
              </w:r>
            </w:hyperlink>
            <w:r w:rsidR="00896546">
              <w:t xml:space="preserve"> and </w:t>
            </w:r>
            <w:hyperlink r:id="rId40" w:history="1">
              <w:r w:rsidR="00896546" w:rsidRPr="004423D2">
                <w:rPr>
                  <w:rStyle w:val="Hyperlink"/>
                </w:rPr>
                <w:t>Authorised Officers</w:t>
              </w:r>
            </w:hyperlink>
            <w:r w:rsidR="00896546">
              <w:t xml:space="preserve"> webpages</w:t>
            </w:r>
            <w:r w:rsidR="00555226">
              <w:t xml:space="preserve"> </w:t>
            </w:r>
          </w:p>
        </w:tc>
      </w:tr>
      <w:tr w:rsidR="009543B3" w:rsidRPr="003C3A49" w14:paraId="24A0E933" w14:textId="77777777" w:rsidTr="00BB3BBC">
        <w:tc>
          <w:tcPr>
            <w:tcW w:w="1288" w:type="pct"/>
            <w:tcMar>
              <w:left w:w="108" w:type="dxa"/>
              <w:right w:w="108" w:type="dxa"/>
            </w:tcMar>
          </w:tcPr>
          <w:p w14:paraId="0094DC70" w14:textId="77777777" w:rsidR="009543B3" w:rsidRPr="003C3A49" w:rsidRDefault="009543B3">
            <w:pPr>
              <w:pStyle w:val="TableText"/>
            </w:pPr>
            <w:r>
              <w:t>Duration</w:t>
            </w:r>
          </w:p>
        </w:tc>
        <w:tc>
          <w:tcPr>
            <w:tcW w:w="1895" w:type="pct"/>
            <w:tcMar>
              <w:left w:w="108" w:type="dxa"/>
              <w:right w:w="108" w:type="dxa"/>
            </w:tcMar>
          </w:tcPr>
          <w:p w14:paraId="69D9550E" w14:textId="1A66039E" w:rsidR="009543B3" w:rsidRPr="00EA2AEF" w:rsidRDefault="00555226" w:rsidP="001477A6">
            <w:pPr>
              <w:pStyle w:val="TableText"/>
            </w:pPr>
            <w:r w:rsidRPr="00EA2AEF">
              <w:t>1 day</w:t>
            </w:r>
          </w:p>
        </w:tc>
        <w:tc>
          <w:tcPr>
            <w:tcW w:w="1817" w:type="pct"/>
            <w:tcMar>
              <w:left w:w="108" w:type="dxa"/>
              <w:right w:w="108" w:type="dxa"/>
            </w:tcMar>
          </w:tcPr>
          <w:p w14:paraId="51A0E5E8" w14:textId="09F53B02" w:rsidR="009543B3" w:rsidRPr="00EA2AEF" w:rsidRDefault="00555226" w:rsidP="00612479">
            <w:pPr>
              <w:pStyle w:val="TableText"/>
            </w:pPr>
            <w:r w:rsidRPr="00EA2AEF">
              <w:t>As required to prepare the individual for assessment by the department</w:t>
            </w:r>
          </w:p>
        </w:tc>
      </w:tr>
      <w:tr w:rsidR="009543B3" w:rsidRPr="003C3A49" w14:paraId="0720A807" w14:textId="77777777" w:rsidTr="00BB3BBC">
        <w:tc>
          <w:tcPr>
            <w:tcW w:w="1288" w:type="pct"/>
            <w:tcMar>
              <w:left w:w="108" w:type="dxa"/>
              <w:right w:w="108" w:type="dxa"/>
            </w:tcMar>
          </w:tcPr>
          <w:p w14:paraId="4C1EFCEE" w14:textId="77777777" w:rsidR="009543B3" w:rsidRPr="003C3A49" w:rsidRDefault="009543B3">
            <w:pPr>
              <w:pStyle w:val="TableText"/>
            </w:pPr>
            <w:r>
              <w:t>Competency Assessment</w:t>
            </w:r>
          </w:p>
        </w:tc>
        <w:tc>
          <w:tcPr>
            <w:tcW w:w="1895" w:type="pct"/>
            <w:tcMar>
              <w:left w:w="108" w:type="dxa"/>
              <w:right w:w="108" w:type="dxa"/>
            </w:tcMar>
          </w:tcPr>
          <w:p w14:paraId="5BDA012A" w14:textId="472B74F0" w:rsidR="009543B3" w:rsidRPr="003C3A49" w:rsidRDefault="00555226" w:rsidP="00612479">
            <w:pPr>
              <w:pStyle w:val="TableText"/>
            </w:pPr>
            <w:r>
              <w:t>AO Competency Assessment conducted by the department, requested through the Plant Exports Management System</w:t>
            </w:r>
          </w:p>
        </w:tc>
        <w:tc>
          <w:tcPr>
            <w:tcW w:w="1817" w:type="pct"/>
            <w:tcMar>
              <w:left w:w="108" w:type="dxa"/>
              <w:right w:w="108" w:type="dxa"/>
            </w:tcMar>
          </w:tcPr>
          <w:p w14:paraId="6F6B6C25" w14:textId="7227487A" w:rsidR="009543B3" w:rsidRPr="003C3A49" w:rsidRDefault="00555226" w:rsidP="00612479">
            <w:pPr>
              <w:pStyle w:val="TableText"/>
            </w:pPr>
            <w:r w:rsidRPr="00555226">
              <w:t>AO Competency Assessment conducted by the department, requested through the Plant Exports Management System</w:t>
            </w:r>
          </w:p>
        </w:tc>
      </w:tr>
      <w:tr w:rsidR="009543B3" w:rsidRPr="003C3A49" w14:paraId="77B3F9E3" w14:textId="77777777" w:rsidTr="00BB3BBC">
        <w:tc>
          <w:tcPr>
            <w:tcW w:w="1288" w:type="pct"/>
            <w:tcMar>
              <w:left w:w="108" w:type="dxa"/>
              <w:right w:w="108" w:type="dxa"/>
            </w:tcMar>
          </w:tcPr>
          <w:p w14:paraId="0ADACD44" w14:textId="77777777" w:rsidR="009543B3" w:rsidRDefault="009543B3">
            <w:pPr>
              <w:pStyle w:val="TableText"/>
            </w:pPr>
            <w:r>
              <w:t>Facilitator</w:t>
            </w:r>
          </w:p>
        </w:tc>
        <w:tc>
          <w:tcPr>
            <w:tcW w:w="1895" w:type="pct"/>
            <w:tcMar>
              <w:left w:w="108" w:type="dxa"/>
              <w:right w:w="108" w:type="dxa"/>
            </w:tcMar>
          </w:tcPr>
          <w:p w14:paraId="07017070" w14:textId="3E59B8C6" w:rsidR="009543B3" w:rsidRPr="00EA2AEF" w:rsidRDefault="00555226" w:rsidP="001477A6">
            <w:pPr>
              <w:pStyle w:val="TableText"/>
            </w:pPr>
            <w:r w:rsidRPr="00EA2AEF">
              <w:t>GTA</w:t>
            </w:r>
          </w:p>
        </w:tc>
        <w:tc>
          <w:tcPr>
            <w:tcW w:w="1817" w:type="pct"/>
            <w:tcMar>
              <w:left w:w="108" w:type="dxa"/>
              <w:right w:w="108" w:type="dxa"/>
            </w:tcMar>
          </w:tcPr>
          <w:p w14:paraId="5D433E25" w14:textId="06158C1A" w:rsidR="009543B3" w:rsidRPr="00EA2AEF" w:rsidRDefault="00555226" w:rsidP="001477A6">
            <w:pPr>
              <w:pStyle w:val="TableText"/>
            </w:pPr>
            <w:r w:rsidRPr="00EA2AEF">
              <w:t>RE</w:t>
            </w:r>
          </w:p>
        </w:tc>
      </w:tr>
    </w:tbl>
    <w:bookmarkEnd w:id="75"/>
    <w:p w14:paraId="683776E2" w14:textId="43061F5F" w:rsidR="00277023" w:rsidRPr="00E04070" w:rsidRDefault="00AF3811" w:rsidP="00277023">
      <w:pPr>
        <w:tabs>
          <w:tab w:val="left" w:pos="737"/>
        </w:tabs>
        <w:spacing w:before="240"/>
        <w:rPr>
          <w:i/>
          <w:iCs/>
          <w:color w:val="0070C0"/>
          <w:u w:val="single"/>
        </w:rPr>
      </w:pPr>
      <w:r w:rsidRPr="00AF3811">
        <w:t xml:space="preserve">Further information can be found </w:t>
      </w:r>
      <w:r w:rsidR="00CA099F">
        <w:t xml:space="preserve">on the department’s website under </w:t>
      </w:r>
      <w:r w:rsidRPr="00E04070">
        <w:rPr>
          <w:i/>
          <w:iCs/>
          <w:color w:val="0070C0"/>
          <w:u w:val="single"/>
        </w:rPr>
        <w:t>AO training recognition</w:t>
      </w:r>
      <w:r w:rsidRPr="00612479">
        <w:t xml:space="preserve"> </w:t>
      </w:r>
      <w:r w:rsidR="00612479" w:rsidRPr="00612479">
        <w:t>factsheet</w:t>
      </w:r>
      <w:r w:rsidR="00612479">
        <w:t>.</w:t>
      </w:r>
    </w:p>
    <w:p w14:paraId="7A714FC7" w14:textId="629A0ED0" w:rsidR="00AF3811" w:rsidRPr="001477A6" w:rsidRDefault="00AF3811" w:rsidP="001477A6">
      <w:pPr>
        <w:pStyle w:val="Heading3"/>
      </w:pPr>
      <w:bookmarkStart w:id="80" w:name="_Toc227938623"/>
      <w:r w:rsidRPr="001477A6">
        <w:t>Eligible Applicants</w:t>
      </w:r>
      <w:bookmarkEnd w:id="80"/>
    </w:p>
    <w:p w14:paraId="680E7861" w14:textId="29D21DF9" w:rsidR="00AF3811" w:rsidRDefault="00AF3811" w:rsidP="001477A6">
      <w:r>
        <w:t xml:space="preserve"> To be eligible</w:t>
      </w:r>
      <w:r w:rsidR="00634D7D">
        <w:t xml:space="preserve"> for </w:t>
      </w:r>
      <w:r w:rsidR="00D80B61">
        <w:t>GSAMS approval</w:t>
      </w:r>
      <w:r>
        <w:t>, Applicants must:</w:t>
      </w:r>
    </w:p>
    <w:p w14:paraId="0E2D2172" w14:textId="37CA1E09" w:rsidR="00AF3811" w:rsidRPr="005932CB" w:rsidRDefault="00AF3811" w:rsidP="00612479">
      <w:pPr>
        <w:pStyle w:val="ListBullet"/>
      </w:pPr>
      <w:r w:rsidRPr="005932CB">
        <w:t xml:space="preserve">hold a current RE registration in accordance with the </w:t>
      </w:r>
      <w:r w:rsidR="009A79DC">
        <w:t xml:space="preserve">Act </w:t>
      </w:r>
      <w:r w:rsidRPr="005932CB">
        <w:t xml:space="preserve">and associated </w:t>
      </w:r>
      <w:r w:rsidR="009A79DC">
        <w:t>Plant R</w:t>
      </w:r>
      <w:r w:rsidRPr="005932CB">
        <w:t>ules</w:t>
      </w:r>
      <w:r w:rsidR="009A79DC">
        <w:t>,</w:t>
      </w:r>
      <w:r w:rsidRPr="005932CB">
        <w:t xml:space="preserve"> which is not suspended and has not been revoked</w:t>
      </w:r>
    </w:p>
    <w:p w14:paraId="411E90D3" w14:textId="5FEEFF42" w:rsidR="00B44BB8" w:rsidRPr="005932CB" w:rsidRDefault="000F5562" w:rsidP="00612479">
      <w:pPr>
        <w:pStyle w:val="ListBullet"/>
      </w:pPr>
      <w:r w:rsidRPr="005932CB">
        <w:t xml:space="preserve">be </w:t>
      </w:r>
      <w:r w:rsidR="00B44BB8" w:rsidRPr="005932CB">
        <w:t xml:space="preserve">registered for </w:t>
      </w:r>
      <w:r w:rsidR="00F80321" w:rsidRPr="005932CB">
        <w:t xml:space="preserve">activities or functions associated with </w:t>
      </w:r>
      <w:r w:rsidR="00E030A2" w:rsidRPr="005932CB">
        <w:t xml:space="preserve">the </w:t>
      </w:r>
      <w:r w:rsidR="00F80321" w:rsidRPr="005932CB">
        <w:t xml:space="preserve">packing/inspecting </w:t>
      </w:r>
      <w:r w:rsidR="00E030A2" w:rsidRPr="005932CB">
        <w:t xml:space="preserve">of </w:t>
      </w:r>
      <w:r w:rsidR="00F80321" w:rsidRPr="005932CB">
        <w:t>prescribed grain</w:t>
      </w:r>
      <w:r w:rsidR="00E030A2" w:rsidRPr="005932CB">
        <w:t xml:space="preserve"> for export</w:t>
      </w:r>
    </w:p>
    <w:p w14:paraId="71433B98" w14:textId="6EC36575" w:rsidR="00AF3811" w:rsidRDefault="00AF3811" w:rsidP="00612479">
      <w:pPr>
        <w:pStyle w:val="ListBullet"/>
      </w:pPr>
      <w:r>
        <w:t xml:space="preserve">not be suspended or prohibited from applying for </w:t>
      </w:r>
      <w:r w:rsidR="00D80B61">
        <w:t>GSAMS approval</w:t>
      </w:r>
      <w:r>
        <w:t xml:space="preserve"> by GTA</w:t>
      </w:r>
    </w:p>
    <w:p w14:paraId="3EF0B731" w14:textId="505FEE30" w:rsidR="00277023" w:rsidRDefault="00AF3811" w:rsidP="00612479">
      <w:pPr>
        <w:pStyle w:val="ListBullet"/>
      </w:pPr>
      <w:r>
        <w:t xml:space="preserve">have </w:t>
      </w:r>
      <w:r w:rsidR="00634D7D">
        <w:t xml:space="preserve">at least </w:t>
      </w:r>
      <w:r w:rsidR="0023670B">
        <w:t>1</w:t>
      </w:r>
      <w:r w:rsidR="00634D7D">
        <w:t xml:space="preserve"> individual employed by the business </w:t>
      </w:r>
      <w:r>
        <w:t>complete mandatory GSAMS Approval Training.</w:t>
      </w:r>
    </w:p>
    <w:p w14:paraId="7414DE9A" w14:textId="6865E1DC" w:rsidR="00D34952" w:rsidRPr="001477A6" w:rsidRDefault="00D34952" w:rsidP="001477A6">
      <w:pPr>
        <w:pStyle w:val="Heading3"/>
      </w:pPr>
      <w:bookmarkStart w:id="81" w:name="_Toc227938624"/>
      <w:r w:rsidRPr="001477A6">
        <w:t>Applications</w:t>
      </w:r>
      <w:bookmarkEnd w:id="81"/>
    </w:p>
    <w:p w14:paraId="0318A43A" w14:textId="69B07D33" w:rsidR="00D34952" w:rsidRDefault="00F076EA" w:rsidP="001477A6">
      <w:r>
        <w:t xml:space="preserve">REs </w:t>
      </w:r>
      <w:r w:rsidR="00D34952">
        <w:t xml:space="preserve">seeking </w:t>
      </w:r>
      <w:r w:rsidR="00D80B61">
        <w:t>GSAMS approval</w:t>
      </w:r>
      <w:r w:rsidR="00D34952">
        <w:t xml:space="preserve"> must meet the Eligible Applicant criteria and successfully complete the application and approval process. GSAMS applications are made directly to GTA. </w:t>
      </w:r>
    </w:p>
    <w:p w14:paraId="6D81376C" w14:textId="0690292C" w:rsidR="00F02608" w:rsidRDefault="004B56DF" w:rsidP="00F02608">
      <w:r>
        <w:t>REs</w:t>
      </w:r>
      <w:r w:rsidR="00D34952">
        <w:t xml:space="preserve"> must submit a completed GSAMS Application Form including the associated documents or key information required by GTA as part of the application process. </w:t>
      </w:r>
      <w:r w:rsidR="00F02608">
        <w:t xml:space="preserve">Applicants are required to register each RE site separately for GSAMS approval. </w:t>
      </w:r>
    </w:p>
    <w:p w14:paraId="003A57E2" w14:textId="11380ABF" w:rsidR="00D34952" w:rsidRDefault="00D34952" w:rsidP="001477A6">
      <w:r>
        <w:t>Applications will undergo an Initial Desktop A</w:t>
      </w:r>
      <w:r w:rsidR="00E04070">
        <w:t>ssessment</w:t>
      </w:r>
      <w:r>
        <w:t xml:space="preserve"> to establish suitability and </w:t>
      </w:r>
      <w:r w:rsidR="00D80B61">
        <w:t>GSAMS approval</w:t>
      </w:r>
      <w:r>
        <w:t>. Industry must stipulate the ‘grain sourcing scenario’ that applies, as part of the application process.</w:t>
      </w:r>
    </w:p>
    <w:p w14:paraId="594A308C" w14:textId="1E8A24FC" w:rsidR="00D34952" w:rsidRDefault="00D34952" w:rsidP="001477A6">
      <w:r>
        <w:t xml:space="preserve">Key information required for the Initial Desktop </w:t>
      </w:r>
      <w:r w:rsidR="00C7189C">
        <w:t>Assessment</w:t>
      </w:r>
      <w:r>
        <w:t xml:space="preserve"> includes but is not limited to:</w:t>
      </w:r>
    </w:p>
    <w:p w14:paraId="0E355497" w14:textId="59183B94" w:rsidR="00D34952" w:rsidRDefault="002C5B6D" w:rsidP="001477A6">
      <w:pPr>
        <w:pStyle w:val="ListBullet"/>
      </w:pPr>
      <w:r>
        <w:lastRenderedPageBreak/>
        <w:t>e</w:t>
      </w:r>
      <w:r w:rsidR="00D34952">
        <w:t>vidence of a documented quality system</w:t>
      </w:r>
    </w:p>
    <w:p w14:paraId="4F8ED7B4" w14:textId="11B28332" w:rsidR="00F076EA" w:rsidRDefault="002C5B6D" w:rsidP="001477A6">
      <w:pPr>
        <w:pStyle w:val="ListBullet"/>
      </w:pPr>
      <w:r>
        <w:t>i</w:t>
      </w:r>
      <w:r w:rsidR="00F076EA">
        <w:t>nternal/external audit records</w:t>
      </w:r>
    </w:p>
    <w:p w14:paraId="2EFACBAB" w14:textId="085FD442" w:rsidR="00D34952" w:rsidRDefault="002C5B6D" w:rsidP="001477A6">
      <w:pPr>
        <w:pStyle w:val="ListBullet"/>
      </w:pPr>
      <w:r>
        <w:t>k</w:t>
      </w:r>
      <w:r w:rsidR="00D34952">
        <w:t>ey business contact details</w:t>
      </w:r>
    </w:p>
    <w:p w14:paraId="66643C68" w14:textId="5F5E9934" w:rsidR="00D34952" w:rsidRDefault="002C5B6D" w:rsidP="001477A6">
      <w:pPr>
        <w:pStyle w:val="ListBullet"/>
      </w:pPr>
      <w:r>
        <w:t>a</w:t>
      </w:r>
      <w:r w:rsidR="00D34952">
        <w:t>rea of operation – domestic and/or export facility</w:t>
      </w:r>
    </w:p>
    <w:p w14:paraId="2E6E4117" w14:textId="67B5D93C" w:rsidR="00D34952" w:rsidRDefault="00D34952" w:rsidP="001477A6">
      <w:pPr>
        <w:pStyle w:val="ListBullet"/>
      </w:pPr>
      <w:r>
        <w:t xml:space="preserve">RE status and export registration </w:t>
      </w:r>
      <w:r w:rsidR="00915716">
        <w:t xml:space="preserve">number </w:t>
      </w:r>
      <w:r>
        <w:t>issued by the department</w:t>
      </w:r>
    </w:p>
    <w:p w14:paraId="56C3EAFE" w14:textId="4B2846B1" w:rsidR="00D34952" w:rsidRDefault="002C5B6D" w:rsidP="001477A6">
      <w:pPr>
        <w:pStyle w:val="ListBullet"/>
      </w:pPr>
      <w:r>
        <w:t>g</w:t>
      </w:r>
      <w:r w:rsidR="00D34952">
        <w:t>rain sourcing scenario</w:t>
      </w:r>
    </w:p>
    <w:p w14:paraId="351AF1BC" w14:textId="632CD63B" w:rsidR="00D34952" w:rsidRDefault="002C5B6D" w:rsidP="001477A6">
      <w:pPr>
        <w:pStyle w:val="ListBullet"/>
      </w:pPr>
      <w:r>
        <w:t>k</w:t>
      </w:r>
      <w:r w:rsidR="00D34952">
        <w:t xml:space="preserve">ey staff and level of training </w:t>
      </w:r>
    </w:p>
    <w:p w14:paraId="65B87C81" w14:textId="4A237EC8" w:rsidR="00D34952" w:rsidRDefault="004B56DF" w:rsidP="001477A6">
      <w:r>
        <w:t xml:space="preserve">REs </w:t>
      </w:r>
      <w:r w:rsidR="00D34952">
        <w:t>meeting the requirements of the Initial Desktop A</w:t>
      </w:r>
      <w:r w:rsidR="00C7189C">
        <w:t>ssessment</w:t>
      </w:r>
      <w:r w:rsidR="00D34952">
        <w:t xml:space="preserve"> will be approved under the Scheme and selected to undergo an on-site GSAMS audit within </w:t>
      </w:r>
      <w:r w:rsidR="00C7189C">
        <w:t>the timeframe below</w:t>
      </w:r>
      <w:r w:rsidR="002C5B6D">
        <w:t>:</w:t>
      </w:r>
    </w:p>
    <w:p w14:paraId="4A6FF8E7" w14:textId="432665A0" w:rsidR="00C7189C" w:rsidRDefault="000D74D3" w:rsidP="001477A6">
      <w:pPr>
        <w:pStyle w:val="ListBullet"/>
      </w:pPr>
      <w:r>
        <w:t xml:space="preserve">Within </w:t>
      </w:r>
      <w:r w:rsidR="00C7189C">
        <w:t>6 months</w:t>
      </w:r>
      <w:r w:rsidR="002C5B6D">
        <w:t>,</w:t>
      </w:r>
      <w:r w:rsidR="00C7189C">
        <w:t xml:space="preserve"> </w:t>
      </w:r>
      <w:r>
        <w:t>where</w:t>
      </w:r>
      <w:r w:rsidR="00C7189C">
        <w:t xml:space="preserve"> </w:t>
      </w:r>
      <w:r>
        <w:t>a</w:t>
      </w:r>
      <w:r w:rsidR="00C7189C">
        <w:t xml:space="preserve"> departmental </w:t>
      </w:r>
      <w:r>
        <w:t xml:space="preserve">RE </w:t>
      </w:r>
      <w:r w:rsidR="00C7189C">
        <w:t>audit ha</w:t>
      </w:r>
      <w:r>
        <w:t>s not</w:t>
      </w:r>
      <w:r w:rsidR="00C7189C">
        <w:t xml:space="preserve"> occurred within 6 months prior to the date of submitting a GSAMS application.</w:t>
      </w:r>
    </w:p>
    <w:p w14:paraId="5F4552B7" w14:textId="1B5A969C" w:rsidR="00C7189C" w:rsidRDefault="000D74D3" w:rsidP="001477A6">
      <w:pPr>
        <w:pStyle w:val="ListBullet"/>
      </w:pPr>
      <w:r>
        <w:t xml:space="preserve">Within </w:t>
      </w:r>
      <w:r w:rsidR="00C7189C">
        <w:t>12 months</w:t>
      </w:r>
      <w:r w:rsidR="00C2251A">
        <w:t>,</w:t>
      </w:r>
      <w:r w:rsidR="00C7189C">
        <w:t xml:space="preserve"> </w:t>
      </w:r>
      <w:r>
        <w:t>where</w:t>
      </w:r>
      <w:r w:rsidR="00C7189C">
        <w:t xml:space="preserve"> a departmental </w:t>
      </w:r>
      <w:r>
        <w:t xml:space="preserve">RE </w:t>
      </w:r>
      <w:r w:rsidR="00C7189C">
        <w:t>audit has occurred within 6 months prior to the date of submitting a GSAMS application.</w:t>
      </w:r>
    </w:p>
    <w:p w14:paraId="718D5E71" w14:textId="46AA10CF" w:rsidR="00D34952" w:rsidRDefault="00D34952" w:rsidP="001477A6">
      <w:r>
        <w:t xml:space="preserve">Upon passing the on-site GSAMS audit, the </w:t>
      </w:r>
      <w:r w:rsidR="004B56DF">
        <w:t>RE</w:t>
      </w:r>
      <w:r>
        <w:t xml:space="preserve"> will continue operating under the Scheme. </w:t>
      </w:r>
    </w:p>
    <w:p w14:paraId="576CFF5F" w14:textId="6FC4AAB0" w:rsidR="00D34952" w:rsidRDefault="00D34952" w:rsidP="001477A6">
      <w:r>
        <w:t xml:space="preserve">Upon failing the on-site GSAMS audit, the </w:t>
      </w:r>
      <w:r w:rsidR="004B56DF">
        <w:t>RE’s</w:t>
      </w:r>
      <w:r>
        <w:t xml:space="preserve"> </w:t>
      </w:r>
      <w:r w:rsidR="00F62DD0">
        <w:t xml:space="preserve">GSAMS </w:t>
      </w:r>
      <w:r>
        <w:t>approval may be suspended as per 2.1</w:t>
      </w:r>
      <w:r w:rsidR="00B66904">
        <w:t>3</w:t>
      </w:r>
      <w:r>
        <w:t xml:space="preserve">. The </w:t>
      </w:r>
      <w:r w:rsidR="004B56DF">
        <w:t>RE</w:t>
      </w:r>
      <w:r>
        <w:t xml:space="preserve"> can reapply directly to GTA.</w:t>
      </w:r>
    </w:p>
    <w:p w14:paraId="71F48950" w14:textId="7C44999B" w:rsidR="00A56563" w:rsidRDefault="00BD1D0D" w:rsidP="00D34952">
      <w:pPr>
        <w:tabs>
          <w:tab w:val="left" w:pos="737"/>
        </w:tabs>
        <w:spacing w:before="240"/>
      </w:pPr>
      <w:r>
        <w:fldChar w:fldCharType="begin"/>
      </w:r>
      <w:r>
        <w:instrText xml:space="preserve"> REF _Ref206145641 \h </w:instrText>
      </w:r>
      <w:r>
        <w:fldChar w:fldCharType="separate"/>
      </w:r>
      <w:r>
        <w:t xml:space="preserve">Figure </w:t>
      </w:r>
      <w:r>
        <w:rPr>
          <w:noProof/>
        </w:rPr>
        <w:t>1</w:t>
      </w:r>
      <w:r>
        <w:t xml:space="preserve"> GSAMS </w:t>
      </w:r>
      <w:r w:rsidR="00373EFF">
        <w:t>Application</w:t>
      </w:r>
      <w:r>
        <w:fldChar w:fldCharType="end"/>
      </w:r>
      <w:r w:rsidR="00373EFF">
        <w:t xml:space="preserve"> and Approval Process</w:t>
      </w:r>
      <w:r>
        <w:t xml:space="preserve"> </w:t>
      </w:r>
      <w:r w:rsidR="00FD2B37">
        <w:t xml:space="preserve">outlines the application and approval process for existing REs seeking </w:t>
      </w:r>
      <w:r w:rsidR="00D80B61">
        <w:t>GSAMS approval</w:t>
      </w:r>
      <w:r w:rsidR="00FD2B37">
        <w:t xml:space="preserve">. </w:t>
      </w:r>
      <w:r w:rsidR="00D34952">
        <w:t xml:space="preserve">Although this </w:t>
      </w:r>
      <w:r w:rsidR="00405D3D">
        <w:t>shows</w:t>
      </w:r>
      <w:r w:rsidR="00D34952">
        <w:t xml:space="preserve"> </w:t>
      </w:r>
      <w:r w:rsidR="00412CB3">
        <w:t>a</w:t>
      </w:r>
      <w:r w:rsidR="00D34952">
        <w:t xml:space="preserve"> typical </w:t>
      </w:r>
      <w:r w:rsidR="00405D3D">
        <w:t xml:space="preserve">application </w:t>
      </w:r>
      <w:r w:rsidR="00D34952">
        <w:t xml:space="preserve">scenario, businesses can apply based on their individual needs and operations.  For more scenarios, see </w:t>
      </w:r>
      <w:hyperlink w:anchor="_Appendix_A:_Application" w:history="1">
        <w:r w:rsidR="00D34952" w:rsidRPr="00A17578">
          <w:rPr>
            <w:rStyle w:val="Hyperlink"/>
          </w:rPr>
          <w:t xml:space="preserve">Appendix </w:t>
        </w:r>
        <w:r w:rsidR="00CA1204" w:rsidRPr="00A17578">
          <w:rPr>
            <w:rStyle w:val="Hyperlink"/>
          </w:rPr>
          <w:t>A</w:t>
        </w:r>
        <w:r w:rsidR="00A17578">
          <w:rPr>
            <w:rStyle w:val="Hyperlink"/>
          </w:rPr>
          <w:t>:</w:t>
        </w:r>
        <w:r w:rsidR="00D34952" w:rsidRPr="00A17578">
          <w:rPr>
            <w:rStyle w:val="Hyperlink"/>
          </w:rPr>
          <w:t xml:space="preserve"> Application and Approval Table.</w:t>
        </w:r>
      </w:hyperlink>
    </w:p>
    <w:p w14:paraId="76196DAB" w14:textId="4EC3A755" w:rsidR="003B16F4" w:rsidRDefault="003B16F4" w:rsidP="00D34952">
      <w:pPr>
        <w:tabs>
          <w:tab w:val="left" w:pos="737"/>
        </w:tabs>
        <w:spacing w:before="240"/>
        <w:rPr>
          <w:rFonts w:ascii="Calibri" w:hAnsi="Calibri"/>
          <w:b/>
          <w:bCs/>
          <w:sz w:val="24"/>
          <w:szCs w:val="18"/>
        </w:rPr>
      </w:pPr>
    </w:p>
    <w:p w14:paraId="75AEB880" w14:textId="480C4648" w:rsidR="00AD4E21" w:rsidRDefault="00AD4E21" w:rsidP="00D86708">
      <w:pPr>
        <w:pStyle w:val="Caption"/>
      </w:pPr>
      <w:bookmarkStart w:id="82" w:name="_Ref206145641"/>
      <w:bookmarkStart w:id="83" w:name="_Toc227938642"/>
      <w:r>
        <w:rPr>
          <w:noProof/>
        </w:rPr>
        <w:lastRenderedPageBreak/>
        <w:drawing>
          <wp:inline distT="0" distB="0" distL="0" distR="0" wp14:anchorId="2FE0F7C0" wp14:editId="65984868">
            <wp:extent cx="5695950" cy="5800725"/>
            <wp:effectExtent l="0" t="0" r="0" b="9525"/>
            <wp:docPr id="1957539413" name="Picture 8" descr="Flowchart illustrating GSAMS application and approval process with color-coded steps in dark purple and orange. It details stages from RE lodging application, GTA assessments, onsite audits, to scheme approval or rejection, highlighting decision points and ongoing compliance monitor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39413" name="Picture 8" descr="Flowchart illustrating GSAMS application and approval process with color-coded steps in dark purple and orange. It details stages from RE lodging application, GTA assessments, onsite audits, to scheme approval or rejection, highlighting decision points and ongoing compliance monitoring.&#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950" cy="5800725"/>
                    </a:xfrm>
                    <a:prstGeom prst="rect">
                      <a:avLst/>
                    </a:prstGeom>
                    <a:noFill/>
                    <a:ln>
                      <a:noFill/>
                    </a:ln>
                  </pic:spPr>
                </pic:pic>
              </a:graphicData>
            </a:graphic>
          </wp:inline>
        </w:drawing>
      </w:r>
    </w:p>
    <w:p w14:paraId="34A0A3F7" w14:textId="77777777" w:rsidR="00AD4E21" w:rsidRDefault="00AD4E21" w:rsidP="00D86708">
      <w:pPr>
        <w:pStyle w:val="Caption"/>
      </w:pPr>
    </w:p>
    <w:p w14:paraId="1052F2D7" w14:textId="515B3F85" w:rsidR="00A034A4" w:rsidRDefault="00A368FA" w:rsidP="00D86708">
      <w:pPr>
        <w:pStyle w:val="Caption"/>
      </w:pPr>
      <w:r>
        <w:t xml:space="preserve">Figure </w:t>
      </w:r>
      <w:fldSimple w:instr=" SEQ Figure \* ARABIC ">
        <w:r>
          <w:rPr>
            <w:noProof/>
          </w:rPr>
          <w:t>1</w:t>
        </w:r>
      </w:fldSimple>
      <w:r>
        <w:t xml:space="preserve"> GSAMS </w:t>
      </w:r>
      <w:bookmarkEnd w:id="82"/>
      <w:r w:rsidR="00373EFF">
        <w:t>Application and Approval Process</w:t>
      </w:r>
      <w:bookmarkEnd w:id="83"/>
    </w:p>
    <w:p w14:paraId="73FF1D30" w14:textId="2E88E967" w:rsidR="00FD2B37" w:rsidRPr="001477A6" w:rsidRDefault="00FD2B37" w:rsidP="001477A6">
      <w:pPr>
        <w:pStyle w:val="Heading3"/>
      </w:pPr>
      <w:bookmarkStart w:id="84" w:name="_Toc227938625"/>
      <w:r w:rsidRPr="001477A6">
        <w:t>GSAMS Business Register</w:t>
      </w:r>
      <w:bookmarkEnd w:id="84"/>
    </w:p>
    <w:p w14:paraId="1A1C9B0D" w14:textId="53515494" w:rsidR="00FD2B37" w:rsidRDefault="004B56DF" w:rsidP="001477A6">
      <w:r>
        <w:t>REs</w:t>
      </w:r>
      <w:r w:rsidR="00FD2B37">
        <w:t xml:space="preserve"> meeting the requirements of the GSAMS </w:t>
      </w:r>
      <w:r w:rsidR="00D92866">
        <w:t xml:space="preserve">will be listed as approved </w:t>
      </w:r>
      <w:r w:rsidR="00FD2B37">
        <w:t>on the GSAMS Business Register</w:t>
      </w:r>
      <w:r w:rsidR="000D74D3">
        <w:t xml:space="preserve"> (or equivalent)</w:t>
      </w:r>
      <w:r w:rsidR="00FD2B37">
        <w:t xml:space="preserve">. </w:t>
      </w:r>
    </w:p>
    <w:p w14:paraId="22CCF830" w14:textId="65A5D6BD" w:rsidR="00FD2B37" w:rsidRDefault="00FD2B37" w:rsidP="001477A6">
      <w:r>
        <w:t xml:space="preserve">The GSAMS Business Register is maintained by GTA and must list the Approved Business, the type of operation under the GSAMS and associated </w:t>
      </w:r>
      <w:r w:rsidR="009D0744">
        <w:t xml:space="preserve">status and </w:t>
      </w:r>
      <w:r>
        <w:t>audit details. The GSAMS Business Register may be shared with the department in accordance with 2.2.</w:t>
      </w:r>
    </w:p>
    <w:p w14:paraId="44A9C33D" w14:textId="58BD2A4B" w:rsidR="00FD2B37" w:rsidRPr="001477A6" w:rsidRDefault="00FD2B37" w:rsidP="001477A6">
      <w:pPr>
        <w:pStyle w:val="Heading3"/>
      </w:pPr>
      <w:bookmarkStart w:id="85" w:name="_Toc227938626"/>
      <w:r w:rsidRPr="001477A6">
        <w:t>Fees</w:t>
      </w:r>
      <w:bookmarkEnd w:id="85"/>
    </w:p>
    <w:p w14:paraId="3FB3CF9B" w14:textId="2BEC9D4D" w:rsidR="00FD2B37" w:rsidRDefault="00FD2B37" w:rsidP="001477A6">
      <w:r>
        <w:t xml:space="preserve">The </w:t>
      </w:r>
      <w:r w:rsidR="004B56DF">
        <w:t>RE</w:t>
      </w:r>
      <w:r>
        <w:t xml:space="preserve"> is responsible for payment of all fees and charges associated with obtaining and maintaining compliance with the GSAMS. </w:t>
      </w:r>
    </w:p>
    <w:p w14:paraId="14ADE7DC" w14:textId="42F73834" w:rsidR="00FD2B37" w:rsidRDefault="00FD2B37" w:rsidP="001477A6">
      <w:r>
        <w:lastRenderedPageBreak/>
        <w:t>Fees for audit and approval purposes (</w:t>
      </w:r>
      <w:r w:rsidR="00F34571">
        <w:t>for example</w:t>
      </w:r>
      <w:r>
        <w:t xml:space="preserve">, auditing services) are payable directly to the auditor/GTA approved certifying body by the </w:t>
      </w:r>
      <w:r w:rsidR="00F02608">
        <w:t>RE</w:t>
      </w:r>
      <w:r>
        <w:t xml:space="preserve">, under the terms of the individual contract between the auditor/GTA approved certifying body and the </w:t>
      </w:r>
      <w:r w:rsidR="004B56DF">
        <w:t>RE</w:t>
      </w:r>
      <w:r>
        <w:t xml:space="preserve">. The cancellation of a scheduled audit without sufficient notice to the auditor/GTA approved certifying body may result in a penalty fee in accordance with the terms of the contract between the auditor/GTA approved certifying body and the </w:t>
      </w:r>
      <w:r w:rsidR="004B56DF">
        <w:t>RE</w:t>
      </w:r>
      <w:r>
        <w:t>. GTA may charge fees associated with obtaining and maintaining compliance with the GSAMS.</w:t>
      </w:r>
    </w:p>
    <w:p w14:paraId="73CDEC08" w14:textId="2A6C3382" w:rsidR="00400402" w:rsidRPr="001477A6" w:rsidRDefault="00AB78E4" w:rsidP="001477A6">
      <w:pPr>
        <w:pStyle w:val="Heading3"/>
      </w:pPr>
      <w:bookmarkStart w:id="86" w:name="_Toc227938627"/>
      <w:r>
        <w:t xml:space="preserve">GTA </w:t>
      </w:r>
      <w:r w:rsidR="00400402" w:rsidRPr="001477A6">
        <w:t>Audit</w:t>
      </w:r>
      <w:r>
        <w:t xml:space="preserve"> Program</w:t>
      </w:r>
      <w:bookmarkEnd w:id="86"/>
    </w:p>
    <w:p w14:paraId="666D21AF" w14:textId="7E1300D7" w:rsidR="001A3F58" w:rsidRDefault="001A3F58" w:rsidP="001477A6">
      <w:pPr>
        <w:pStyle w:val="Heading4"/>
        <w:numPr>
          <w:ilvl w:val="0"/>
          <w:numId w:val="0"/>
        </w:numPr>
        <w:rPr>
          <w:rFonts w:asciiTheme="minorHAnsi" w:eastAsiaTheme="minorHAnsi" w:hAnsiTheme="minorHAnsi" w:cstheme="minorBidi"/>
          <w:b w:val="0"/>
          <w:bCs w:val="0"/>
          <w:sz w:val="22"/>
          <w:szCs w:val="22"/>
        </w:rPr>
      </w:pPr>
      <w:r>
        <w:rPr>
          <w:rFonts w:asciiTheme="minorHAnsi" w:eastAsiaTheme="minorHAnsi" w:hAnsiTheme="minorHAnsi" w:cstheme="minorBidi"/>
          <w:b w:val="0"/>
          <w:bCs w:val="0"/>
          <w:sz w:val="22"/>
          <w:szCs w:val="22"/>
        </w:rPr>
        <w:t>GTA will manage the audits undertaken under the GTA Audit Program as per the Scheme Rules</w:t>
      </w:r>
      <w:r w:rsidR="00AB78E4">
        <w:rPr>
          <w:rFonts w:asciiTheme="minorHAnsi" w:eastAsiaTheme="minorHAnsi" w:hAnsiTheme="minorHAnsi" w:cstheme="minorBidi"/>
          <w:b w:val="0"/>
          <w:bCs w:val="0"/>
          <w:sz w:val="22"/>
          <w:szCs w:val="22"/>
        </w:rPr>
        <w:t xml:space="preserve"> contained within this document</w:t>
      </w:r>
      <w:r>
        <w:rPr>
          <w:rFonts w:asciiTheme="minorHAnsi" w:eastAsiaTheme="minorHAnsi" w:hAnsiTheme="minorHAnsi" w:cstheme="minorBidi"/>
          <w:b w:val="0"/>
          <w:bCs w:val="0"/>
          <w:sz w:val="22"/>
          <w:szCs w:val="22"/>
        </w:rPr>
        <w:t>.</w:t>
      </w:r>
    </w:p>
    <w:p w14:paraId="3F7D1550" w14:textId="719E714A" w:rsidR="00400402" w:rsidRPr="00400402" w:rsidRDefault="00400402" w:rsidP="001477A6">
      <w:pPr>
        <w:pStyle w:val="Heading4"/>
        <w:numPr>
          <w:ilvl w:val="0"/>
          <w:numId w:val="0"/>
        </w:numPr>
      </w:pPr>
      <w:r w:rsidRPr="00400402">
        <w:t>Self-audit</w:t>
      </w:r>
    </w:p>
    <w:p w14:paraId="3CA773A2" w14:textId="45B1E145" w:rsidR="00400402" w:rsidRDefault="004B56DF" w:rsidP="001477A6">
      <w:bookmarkStart w:id="87" w:name="_Hlk206585054"/>
      <w:r>
        <w:t>REs</w:t>
      </w:r>
      <w:r w:rsidR="00400402">
        <w:t xml:space="preserve"> seeking </w:t>
      </w:r>
      <w:r w:rsidR="00D80B61">
        <w:t>GSAMS approval</w:t>
      </w:r>
      <w:r w:rsidR="00400402">
        <w:t xml:space="preserve"> or </w:t>
      </w:r>
      <w:bookmarkEnd w:id="87"/>
      <w:r w:rsidR="00400402">
        <w:t>operating under the Scheme must conduct self-audits (internal audits) to ensure that an ongoing review/evaluation of systems, processes and requirements is undertaken to maintain conformance with the GSAMS.</w:t>
      </w:r>
    </w:p>
    <w:p w14:paraId="7F0BD1F5" w14:textId="0557D56A" w:rsidR="00400402" w:rsidRDefault="00400402" w:rsidP="001477A6">
      <w:r>
        <w:t xml:space="preserve">All systems, processes and structural requirements that are in place to meet the standard must be internally audited at least once annually. </w:t>
      </w:r>
    </w:p>
    <w:p w14:paraId="0382A87B" w14:textId="15A2F33E" w:rsidR="00400402" w:rsidRDefault="00400402" w:rsidP="001477A6">
      <w:r>
        <w:t xml:space="preserve">Critical processes which directly affect the grain such as receival inspection processes must be reviewed more routinely than less critical processes.  </w:t>
      </w:r>
    </w:p>
    <w:p w14:paraId="46862F8E" w14:textId="77777777" w:rsidR="00400402" w:rsidRDefault="00400402" w:rsidP="001477A6">
      <w:r>
        <w:t>Internal audits may encompass:</w:t>
      </w:r>
    </w:p>
    <w:p w14:paraId="24DB2F42" w14:textId="1BEFCC37" w:rsidR="00400402" w:rsidRDefault="00400402" w:rsidP="001477A6">
      <w:pPr>
        <w:pStyle w:val="ListBullet"/>
      </w:pPr>
      <w:r>
        <w:t>utilising internally trained staff, with or without formal audit qualifications, or</w:t>
      </w:r>
    </w:p>
    <w:p w14:paraId="07B0B432" w14:textId="56C930CC" w:rsidR="00400402" w:rsidRDefault="00400402" w:rsidP="001477A6">
      <w:pPr>
        <w:pStyle w:val="ListBullet"/>
      </w:pPr>
      <w:r>
        <w:t>utilising the services of an external party, either part of a formally recognised Quality Assurance system or using services as required, or</w:t>
      </w:r>
    </w:p>
    <w:p w14:paraId="20FDA501" w14:textId="2C2AE079" w:rsidR="00400402" w:rsidRDefault="00400402" w:rsidP="001477A6">
      <w:pPr>
        <w:pStyle w:val="ListBullet"/>
      </w:pPr>
      <w:r>
        <w:t>a combination of the above.</w:t>
      </w:r>
    </w:p>
    <w:p w14:paraId="3DAFCBBD" w14:textId="151D8BF6" w:rsidR="00400402" w:rsidRPr="00400402" w:rsidRDefault="00400402" w:rsidP="001477A6">
      <w:pPr>
        <w:pStyle w:val="Heading4"/>
        <w:numPr>
          <w:ilvl w:val="0"/>
          <w:numId w:val="0"/>
        </w:numPr>
        <w:ind w:left="964" w:hanging="964"/>
      </w:pPr>
      <w:r>
        <w:t>GSAMS</w:t>
      </w:r>
      <w:r w:rsidRPr="00400402">
        <w:t xml:space="preserve"> audit scheduling and access to the site</w:t>
      </w:r>
    </w:p>
    <w:p w14:paraId="1C27EA3A" w14:textId="7D8101B2" w:rsidR="00400402" w:rsidRDefault="00400402" w:rsidP="001477A6">
      <w:r>
        <w:t>GTA</w:t>
      </w:r>
      <w:r w:rsidR="00CF3C99">
        <w:t xml:space="preserve"> approved</w:t>
      </w:r>
      <w:r>
        <w:t xml:space="preserve"> </w:t>
      </w:r>
      <w:r w:rsidR="00CF3C99">
        <w:t>a</w:t>
      </w:r>
      <w:r>
        <w:t xml:space="preserve">uditors </w:t>
      </w:r>
      <w:r w:rsidR="00CF3C99">
        <w:t xml:space="preserve">will </w:t>
      </w:r>
      <w:r>
        <w:t xml:space="preserve">conduct audits verifying compliance with the GSAMS under the GTA Audit Program. GTA Auditors are required to contact the </w:t>
      </w:r>
      <w:r w:rsidR="004B56DF">
        <w:t>RE</w:t>
      </w:r>
      <w:r w:rsidR="00F076EA">
        <w:t xml:space="preserve"> </w:t>
      </w:r>
      <w:r>
        <w:t>to schedule a GSAMS audit. GSAMS audits are scheduled by the GTA Auditor.</w:t>
      </w:r>
    </w:p>
    <w:p w14:paraId="4251815F" w14:textId="78257A70" w:rsidR="00400402" w:rsidRDefault="00400402" w:rsidP="001477A6">
      <w:r>
        <w:t xml:space="preserve">Any changes to business details or key contact information </w:t>
      </w:r>
      <w:r w:rsidR="007D1760">
        <w:t xml:space="preserve">must </w:t>
      </w:r>
      <w:r>
        <w:t xml:space="preserve">be sent to the GTA Auditor and GTA in writing with adequate notice, at least 14 days prior to the scheduled audit date. </w:t>
      </w:r>
    </w:p>
    <w:p w14:paraId="4BDCEC3B" w14:textId="50D7260E" w:rsidR="00400402" w:rsidRDefault="00C62384" w:rsidP="001477A6">
      <w:r>
        <w:t xml:space="preserve">The </w:t>
      </w:r>
      <w:r w:rsidR="004B56DF">
        <w:t xml:space="preserve">RE </w:t>
      </w:r>
      <w:r w:rsidR="00230471">
        <w:t>must</w:t>
      </w:r>
      <w:r w:rsidR="00400402">
        <w:t xml:space="preserve">, as soon as practicable, notify GTA and the GTA Auditor of any prosecutions brought, or likely to be brought against the business, in relation to any activities within the scope of the GSAMS. GTA will subsequently undergo a review of the application and advise the department of any adverse findings. </w:t>
      </w:r>
    </w:p>
    <w:p w14:paraId="755F81A6" w14:textId="35F15BB5" w:rsidR="00400402" w:rsidRDefault="00400402" w:rsidP="001477A6">
      <w:r>
        <w:t xml:space="preserve"> A GTA Auditor may refuse to conduct or complete an audit</w:t>
      </w:r>
      <w:r w:rsidR="00F53203">
        <w:t xml:space="preserve"> if</w:t>
      </w:r>
      <w:r>
        <w:t>:</w:t>
      </w:r>
    </w:p>
    <w:p w14:paraId="6BFDC4EC" w14:textId="50AA9F99" w:rsidR="00400402" w:rsidRDefault="00400402" w:rsidP="001477A6">
      <w:pPr>
        <w:pStyle w:val="ListBullet"/>
      </w:pPr>
      <w:r>
        <w:t>they feel threatened or have been subjected to abusive behaviour during the visit</w:t>
      </w:r>
      <w:r w:rsidR="00F53203">
        <w:t>, or</w:t>
      </w:r>
    </w:p>
    <w:p w14:paraId="01788940" w14:textId="35E058D2" w:rsidR="00400402" w:rsidRDefault="00400402" w:rsidP="001477A6">
      <w:pPr>
        <w:pStyle w:val="ListBullet"/>
      </w:pPr>
      <w:r>
        <w:t>the site is non-operational</w:t>
      </w:r>
      <w:r w:rsidR="00F53203">
        <w:t>, or</w:t>
      </w:r>
    </w:p>
    <w:p w14:paraId="083604F1" w14:textId="7ABC3B24" w:rsidR="00400402" w:rsidRDefault="00400402" w:rsidP="001477A6">
      <w:pPr>
        <w:pStyle w:val="ListBullet"/>
      </w:pPr>
      <w:r>
        <w:lastRenderedPageBreak/>
        <w:t xml:space="preserve">they deem that the </w:t>
      </w:r>
      <w:r w:rsidR="004B56DF">
        <w:t>RE</w:t>
      </w:r>
      <w:r>
        <w:t xml:space="preserve"> has not implemented the GSAMS, or no records are available.</w:t>
      </w:r>
    </w:p>
    <w:p w14:paraId="1B6836DE" w14:textId="2235BF87" w:rsidR="00400402" w:rsidRDefault="00400402" w:rsidP="001477A6">
      <w:r>
        <w:t xml:space="preserve">The </w:t>
      </w:r>
      <w:r w:rsidR="004B56DF">
        <w:t>RE</w:t>
      </w:r>
      <w:r w:rsidR="00F076EA">
        <w:t xml:space="preserve"> </w:t>
      </w:r>
      <w:r w:rsidR="00861AE5">
        <w:t xml:space="preserve">must </w:t>
      </w:r>
      <w:r>
        <w:t xml:space="preserve">provide unimpeded access to the site, to full documentation and records, and to the product audited, for the purpose of conducting the GSAMS audit and provide all reasonable assistance required by the GTA Auditor in the conduct of the GSAMS audit. </w:t>
      </w:r>
    </w:p>
    <w:p w14:paraId="080DB32A" w14:textId="030163CE" w:rsidR="00400402" w:rsidRDefault="00400402" w:rsidP="001477A6">
      <w:r>
        <w:t xml:space="preserve">The </w:t>
      </w:r>
      <w:r w:rsidR="004B56DF">
        <w:t>RE</w:t>
      </w:r>
      <w:r>
        <w:t xml:space="preserve"> </w:t>
      </w:r>
      <w:r w:rsidR="00861AE5">
        <w:t xml:space="preserve">must </w:t>
      </w:r>
      <w:r>
        <w:t xml:space="preserve">have at least </w:t>
      </w:r>
      <w:r w:rsidR="0023670B">
        <w:t>1</w:t>
      </w:r>
      <w:r>
        <w:t xml:space="preserve"> nominated representative as an audit contact available for the duration of the GSAMS audit, and responsible for any subsequent corrective actions required to be taken as a result of the GSAMS audit. A person listed as</w:t>
      </w:r>
      <w:r w:rsidR="002821EB">
        <w:t xml:space="preserve"> the occupier or person in </w:t>
      </w:r>
      <w:r>
        <w:t xml:space="preserve">management </w:t>
      </w:r>
      <w:r w:rsidR="002821EB">
        <w:t xml:space="preserve">or </w:t>
      </w:r>
      <w:r>
        <w:t xml:space="preserve">control of the RE must be present during the audit </w:t>
      </w:r>
      <w:r w:rsidR="003E3B87">
        <w:t>entry and exit meetings</w:t>
      </w:r>
      <w:r>
        <w:t>.</w:t>
      </w:r>
    </w:p>
    <w:p w14:paraId="3DCA54A2" w14:textId="77777777" w:rsidR="00400402" w:rsidRPr="00400402" w:rsidRDefault="00400402" w:rsidP="00612479">
      <w:pPr>
        <w:pStyle w:val="Heading4"/>
        <w:numPr>
          <w:ilvl w:val="0"/>
          <w:numId w:val="0"/>
        </w:numPr>
        <w:ind w:left="964" w:hanging="964"/>
      </w:pPr>
      <w:r w:rsidRPr="00400402">
        <w:t>Frequency and audit type</w:t>
      </w:r>
    </w:p>
    <w:p w14:paraId="161D90CD" w14:textId="77777777" w:rsidR="00400402" w:rsidRPr="00EC17A1" w:rsidRDefault="00400402" w:rsidP="00612479">
      <w:pPr>
        <w:pStyle w:val="Heading5"/>
        <w:rPr>
          <w:rStyle w:val="Emphasis"/>
          <w:bCs/>
          <w:i w:val="0"/>
          <w:sz w:val="24"/>
          <w:szCs w:val="18"/>
        </w:rPr>
      </w:pPr>
      <w:r w:rsidRPr="00EC17A1">
        <w:rPr>
          <w:rStyle w:val="Emphasis"/>
          <w:i w:val="0"/>
          <w:iCs w:val="0"/>
        </w:rPr>
        <w:t>Initial on-site</w:t>
      </w:r>
    </w:p>
    <w:p w14:paraId="5C5A72A5" w14:textId="77777777" w:rsidR="008B1F5A" w:rsidRDefault="00400402" w:rsidP="001477A6">
      <w:r>
        <w:t>Upon completion and approval of the Initial Desktop A</w:t>
      </w:r>
      <w:r w:rsidR="003E3B87">
        <w:t>ssessment</w:t>
      </w:r>
      <w:r>
        <w:t>, an initial on-site audit will be conducted by a GTA Auditor</w:t>
      </w:r>
      <w:r w:rsidR="008B1F5A">
        <w:t>:</w:t>
      </w:r>
    </w:p>
    <w:p w14:paraId="1FAA7090" w14:textId="0AC0DAE4" w:rsidR="008B1F5A" w:rsidRDefault="00400402" w:rsidP="001477A6">
      <w:pPr>
        <w:pStyle w:val="ListBullet"/>
      </w:pPr>
      <w:r w:rsidRPr="008B1F5A">
        <w:t xml:space="preserve">within </w:t>
      </w:r>
      <w:r w:rsidR="008B1F5A">
        <w:t>12</w:t>
      </w:r>
      <w:r w:rsidRPr="008B1F5A">
        <w:t xml:space="preserve"> months</w:t>
      </w:r>
      <w:r w:rsidR="00B166FC">
        <w:t>,</w:t>
      </w:r>
      <w:r w:rsidR="008B1F5A" w:rsidRPr="008B1F5A">
        <w:t xml:space="preserve"> </w:t>
      </w:r>
      <w:r w:rsidR="00804E54">
        <w:t>where a</w:t>
      </w:r>
      <w:r w:rsidR="008B1F5A" w:rsidRPr="008B1F5A">
        <w:t xml:space="preserve"> </w:t>
      </w:r>
      <w:r w:rsidR="00B166FC">
        <w:t>departmental</w:t>
      </w:r>
      <w:r w:rsidR="00B166FC" w:rsidRPr="008B1F5A">
        <w:t xml:space="preserve"> </w:t>
      </w:r>
      <w:r w:rsidR="0077617E">
        <w:t>RE</w:t>
      </w:r>
      <w:r w:rsidR="000628AB">
        <w:t xml:space="preserve"> </w:t>
      </w:r>
      <w:r w:rsidR="008B1F5A" w:rsidRPr="008B1F5A">
        <w:t xml:space="preserve">audit </w:t>
      </w:r>
      <w:r w:rsidR="00804E54">
        <w:t>ha</w:t>
      </w:r>
      <w:r w:rsidR="00B66904">
        <w:t>s</w:t>
      </w:r>
      <w:r w:rsidR="00804E54">
        <w:t xml:space="preserve"> been</w:t>
      </w:r>
      <w:r w:rsidR="008B1F5A" w:rsidRPr="008B1F5A">
        <w:t xml:space="preserve"> conducted within 6</w:t>
      </w:r>
      <w:r w:rsidR="000628AB">
        <w:t> </w:t>
      </w:r>
      <w:r w:rsidR="008B1F5A" w:rsidRPr="008B1F5A">
        <w:t xml:space="preserve">months prior to </w:t>
      </w:r>
      <w:r w:rsidR="00E57550">
        <w:t xml:space="preserve">the </w:t>
      </w:r>
      <w:r w:rsidR="008B1F5A" w:rsidRPr="008B1F5A">
        <w:t>GSAMS application date</w:t>
      </w:r>
      <w:r w:rsidR="008B1F5A">
        <w:t>, or</w:t>
      </w:r>
    </w:p>
    <w:p w14:paraId="34572117" w14:textId="04441CC7" w:rsidR="008B1F5A" w:rsidRDefault="008B1F5A" w:rsidP="001477A6">
      <w:pPr>
        <w:pStyle w:val="ListBullet"/>
      </w:pPr>
      <w:r>
        <w:t xml:space="preserve">within 6 months </w:t>
      </w:r>
      <w:r w:rsidR="00B66904">
        <w:t>where</w:t>
      </w:r>
      <w:r>
        <w:t xml:space="preserve"> </w:t>
      </w:r>
      <w:r w:rsidR="00B66904">
        <w:t>a</w:t>
      </w:r>
      <w:r>
        <w:t xml:space="preserve"> </w:t>
      </w:r>
      <w:r w:rsidR="000628AB">
        <w:t xml:space="preserve">departmental RE </w:t>
      </w:r>
      <w:r>
        <w:t xml:space="preserve">audit </w:t>
      </w:r>
      <w:r w:rsidR="00804E54">
        <w:t>ha</w:t>
      </w:r>
      <w:r w:rsidR="00B66904">
        <w:t>s not</w:t>
      </w:r>
      <w:r w:rsidR="00804E54">
        <w:t xml:space="preserve"> been</w:t>
      </w:r>
      <w:r>
        <w:t xml:space="preserve"> conducted within 6</w:t>
      </w:r>
      <w:r w:rsidR="000628AB">
        <w:t> </w:t>
      </w:r>
      <w:r>
        <w:t xml:space="preserve">months prior to </w:t>
      </w:r>
      <w:r w:rsidR="00E57550">
        <w:t xml:space="preserve">the </w:t>
      </w:r>
      <w:r>
        <w:t>GSAMS application date</w:t>
      </w:r>
      <w:r w:rsidR="00400402">
        <w:t xml:space="preserve">. </w:t>
      </w:r>
    </w:p>
    <w:p w14:paraId="0748BE46" w14:textId="7A8751B9" w:rsidR="00400402" w:rsidRDefault="00400402" w:rsidP="001477A6">
      <w:r>
        <w:t>The initial on-site audit will be announced (advance notice given).</w:t>
      </w:r>
    </w:p>
    <w:p w14:paraId="0CB846F2" w14:textId="77777777" w:rsidR="00400402" w:rsidRPr="00400402" w:rsidRDefault="00400402" w:rsidP="00612479">
      <w:pPr>
        <w:pStyle w:val="Heading5"/>
      </w:pPr>
      <w:r w:rsidRPr="00400402">
        <w:t>Periodic on-site</w:t>
      </w:r>
    </w:p>
    <w:p w14:paraId="14865848" w14:textId="481E09D0" w:rsidR="00400402" w:rsidRDefault="00400402" w:rsidP="001477A6">
      <w:r>
        <w:t xml:space="preserve">Ongoing GSAMS approval is subject to the </w:t>
      </w:r>
      <w:r w:rsidR="004252FA">
        <w:t>RE</w:t>
      </w:r>
      <w:r>
        <w:t xml:space="preserve"> successfully passing a periodic on-site GSAMS audit as scheduled and conducted by the GTA Auditor. The periodic on-site audit frequency will be based on </w:t>
      </w:r>
      <w:r w:rsidR="00511BF3">
        <w:t>the Rolling Audit Plan</w:t>
      </w:r>
      <w:r>
        <w:t xml:space="preserve">. All </w:t>
      </w:r>
      <w:r w:rsidR="004252FA">
        <w:t>REs</w:t>
      </w:r>
      <w:r w:rsidR="002821EB">
        <w:t xml:space="preserve"> </w:t>
      </w:r>
      <w:r>
        <w:t xml:space="preserve">must be audited as per the Rolling Audit Plan. </w:t>
      </w:r>
    </w:p>
    <w:p w14:paraId="00F575A3" w14:textId="6882CF32" w:rsidR="00400402" w:rsidRDefault="00400402" w:rsidP="001477A6">
      <w:r>
        <w:t xml:space="preserve">Periodic on-site audits may be announced (advance notice given) or unannounced (no advance notice) as advised by the </w:t>
      </w:r>
      <w:r w:rsidR="00511BF3">
        <w:t>GTA A</w:t>
      </w:r>
      <w:r>
        <w:t xml:space="preserve">uditor. </w:t>
      </w:r>
    </w:p>
    <w:p w14:paraId="63AE9986" w14:textId="77777777" w:rsidR="00400402" w:rsidRPr="00511BF3" w:rsidRDefault="00400402" w:rsidP="00612479">
      <w:pPr>
        <w:pStyle w:val="Heading5"/>
      </w:pPr>
      <w:r w:rsidRPr="00511BF3">
        <w:t>Unannounced audits</w:t>
      </w:r>
    </w:p>
    <w:p w14:paraId="3C448312" w14:textId="06E41B5E" w:rsidR="00400402" w:rsidRDefault="00804E54" w:rsidP="001477A6">
      <w:r>
        <w:t>U</w:t>
      </w:r>
      <w:r w:rsidR="00400402">
        <w:t xml:space="preserve">nannounced </w:t>
      </w:r>
      <w:r w:rsidR="00511BF3">
        <w:t xml:space="preserve">GSAMS </w:t>
      </w:r>
      <w:r w:rsidR="00400402">
        <w:t>audit</w:t>
      </w:r>
      <w:r>
        <w:t>s</w:t>
      </w:r>
      <w:r w:rsidR="00400402">
        <w:t xml:space="preserve"> </w:t>
      </w:r>
      <w:r>
        <w:t>are</w:t>
      </w:r>
      <w:r w:rsidR="00400402">
        <w:t xml:space="preserve"> conducted without providing advance notice to the </w:t>
      </w:r>
      <w:r w:rsidR="00C62384">
        <w:t>RE</w:t>
      </w:r>
      <w:r w:rsidR="00400402">
        <w:t>.</w:t>
      </w:r>
      <w:r w:rsidR="00EE78C3">
        <w:t xml:space="preserve"> </w:t>
      </w:r>
    </w:p>
    <w:p w14:paraId="031E8BE8" w14:textId="63260826" w:rsidR="00400402" w:rsidRDefault="00400402" w:rsidP="001477A6">
      <w:r>
        <w:t xml:space="preserve">As a guide, </w:t>
      </w:r>
      <w:r w:rsidR="00C62384">
        <w:t>1</w:t>
      </w:r>
      <w:r>
        <w:t xml:space="preserve"> audit in every 3 on-site </w:t>
      </w:r>
      <w:r w:rsidR="00511BF3">
        <w:t xml:space="preserve">GSAMS </w:t>
      </w:r>
      <w:r>
        <w:t>audits shall be conducted as unannounced. This will not include the initial on-site audit.</w:t>
      </w:r>
    </w:p>
    <w:p w14:paraId="0CECE1F1" w14:textId="27C0C8E4" w:rsidR="00EE78C3" w:rsidRPr="00EE78C3" w:rsidRDefault="00EE78C3" w:rsidP="00612479">
      <w:pPr>
        <w:pStyle w:val="Heading60"/>
      </w:pPr>
      <w:r w:rsidRPr="00EE78C3">
        <w:t>Unannounced audit window</w:t>
      </w:r>
    </w:p>
    <w:p w14:paraId="25657F3C" w14:textId="604BA2EF" w:rsidR="00EE78C3" w:rsidRDefault="00EE78C3" w:rsidP="001477A6">
      <w:r>
        <w:t xml:space="preserve">Unannounced audits may be conducted within a 3-month audit window with 10 block-out days allowed by the </w:t>
      </w:r>
      <w:r w:rsidR="00C62384">
        <w:t>RE</w:t>
      </w:r>
      <w:r>
        <w:t xml:space="preserve">. </w:t>
      </w:r>
      <w:r w:rsidR="00496D1C">
        <w:t>That is</w:t>
      </w:r>
      <w:r>
        <w:t xml:space="preserve">, the audit will occur within the 3-month period but cannot occur on the nominated block out days. The 3-month window is set by the GTA Auditor following consultation with the </w:t>
      </w:r>
      <w:r w:rsidR="00C62384">
        <w:t>RE</w:t>
      </w:r>
      <w:r>
        <w:t>.</w:t>
      </w:r>
    </w:p>
    <w:p w14:paraId="314B0949" w14:textId="77777777" w:rsidR="00511BF3" w:rsidRPr="00511BF3" w:rsidRDefault="00511BF3" w:rsidP="001477A6">
      <w:pPr>
        <w:pStyle w:val="Heading5"/>
      </w:pPr>
      <w:r w:rsidRPr="00511BF3">
        <w:lastRenderedPageBreak/>
        <w:t>Rolling Audit Plan</w:t>
      </w:r>
    </w:p>
    <w:p w14:paraId="26AFFA9B" w14:textId="77777777" w:rsidR="00511BF3" w:rsidRPr="00511BF3" w:rsidRDefault="00511BF3" w:rsidP="00612479">
      <w:pPr>
        <w:pStyle w:val="Heading60"/>
      </w:pPr>
      <w:r w:rsidRPr="00511BF3">
        <w:t>Compliant businesses</w:t>
      </w:r>
    </w:p>
    <w:p w14:paraId="482DD1EB" w14:textId="3C312F0E" w:rsidR="00511BF3" w:rsidRDefault="00511BF3" w:rsidP="001477A6">
      <w:r>
        <w:t xml:space="preserve">Where critical issues were not identified during the Initial Desktop </w:t>
      </w:r>
      <w:r w:rsidR="00804E54">
        <w:t>Assessment</w:t>
      </w:r>
      <w:r>
        <w:t xml:space="preserve">, </w:t>
      </w:r>
      <w:r w:rsidR="00C62384">
        <w:t>REs</w:t>
      </w:r>
      <w:r>
        <w:t xml:space="preserve"> will be subject to reduced scope audits conducted annually, whereby all elements of the GSAMS are audited over a </w:t>
      </w:r>
      <w:r w:rsidR="00FB4F67">
        <w:t>4-year</w:t>
      </w:r>
      <w:r>
        <w:t xml:space="preserve"> rolling timeframe.  See</w:t>
      </w:r>
      <w:r w:rsidR="002F27DA">
        <w:t xml:space="preserve"> </w:t>
      </w:r>
      <w:r w:rsidR="002F27DA">
        <w:fldChar w:fldCharType="begin"/>
      </w:r>
      <w:r w:rsidR="002F27DA">
        <w:instrText xml:space="preserve"> REF _Ref205995278 \h </w:instrText>
      </w:r>
      <w:r w:rsidR="002F27DA">
        <w:fldChar w:fldCharType="separate"/>
      </w:r>
      <w:r w:rsidR="00DB45ED">
        <w:t xml:space="preserve">Table </w:t>
      </w:r>
      <w:r w:rsidR="00DB45ED">
        <w:rPr>
          <w:noProof/>
        </w:rPr>
        <w:t>4</w:t>
      </w:r>
      <w:r w:rsidR="00DB45ED">
        <w:t xml:space="preserve"> </w:t>
      </w:r>
      <w:r w:rsidR="00DB45ED" w:rsidRPr="00A40955">
        <w:t>Rolling audit plan for compliant businesses</w:t>
      </w:r>
      <w:r w:rsidR="002F27DA">
        <w:fldChar w:fldCharType="end"/>
      </w:r>
      <w:r w:rsidR="004252FA">
        <w:t>.</w:t>
      </w:r>
    </w:p>
    <w:p w14:paraId="35F51AB2" w14:textId="680F525C" w:rsidR="00511BF3" w:rsidRPr="003C3A49" w:rsidRDefault="004C6489" w:rsidP="004C6489">
      <w:pPr>
        <w:pStyle w:val="Caption"/>
      </w:pPr>
      <w:bookmarkStart w:id="88" w:name="_Ref205995264"/>
      <w:bookmarkStart w:id="89" w:name="_Ref205995278"/>
      <w:bookmarkStart w:id="90" w:name="_Toc227938640"/>
      <w:bookmarkStart w:id="91" w:name="_Hlk195348850"/>
      <w:r>
        <w:t xml:space="preserve">Table </w:t>
      </w:r>
      <w:fldSimple w:instr=" SEQ Table \* ARABIC ">
        <w:r w:rsidR="00382EC0">
          <w:rPr>
            <w:noProof/>
          </w:rPr>
          <w:t>4</w:t>
        </w:r>
      </w:fldSimple>
      <w:bookmarkEnd w:id="88"/>
      <w:r>
        <w:t xml:space="preserve"> </w:t>
      </w:r>
      <w:r w:rsidRPr="00A40955">
        <w:t>Rolling audit plan for compliant businesses</w:t>
      </w:r>
      <w:bookmarkEnd w:id="89"/>
      <w:bookmarkEnd w:id="90"/>
    </w:p>
    <w:tbl>
      <w:tblPr>
        <w:tblW w:w="5158"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11"/>
        <w:gridCol w:w="3968"/>
        <w:gridCol w:w="2978"/>
      </w:tblGrid>
      <w:tr w:rsidR="00511BF3" w:rsidRPr="003C3A49" w14:paraId="12E1875B" w14:textId="77777777" w:rsidTr="00EC4E13">
        <w:trPr>
          <w:cantSplit/>
          <w:tblHeader/>
        </w:trPr>
        <w:tc>
          <w:tcPr>
            <w:tcW w:w="1288" w:type="pct"/>
            <w:tcMar>
              <w:left w:w="108" w:type="dxa"/>
              <w:right w:w="108" w:type="dxa"/>
            </w:tcMar>
          </w:tcPr>
          <w:p w14:paraId="170DDE5B" w14:textId="77777777" w:rsidR="00511BF3" w:rsidRPr="00D44439" w:rsidRDefault="00511BF3" w:rsidP="00D44439">
            <w:pPr>
              <w:pStyle w:val="TableHeading"/>
            </w:pPr>
            <w:bookmarkStart w:id="92" w:name="Title_4"/>
            <w:bookmarkEnd w:id="92"/>
            <w:r w:rsidRPr="00D44439">
              <w:t>Scope</w:t>
            </w:r>
          </w:p>
        </w:tc>
        <w:tc>
          <w:tcPr>
            <w:tcW w:w="2120" w:type="pct"/>
            <w:tcMar>
              <w:left w:w="108" w:type="dxa"/>
              <w:right w:w="108" w:type="dxa"/>
            </w:tcMar>
          </w:tcPr>
          <w:p w14:paraId="0A180BAC" w14:textId="4FA22F22" w:rsidR="00511BF3" w:rsidRPr="00D44439" w:rsidRDefault="00511BF3" w:rsidP="001477A6">
            <w:pPr>
              <w:pStyle w:val="TableHeading"/>
            </w:pPr>
            <w:r w:rsidRPr="00D44439">
              <w:t>Audit Timing</w:t>
            </w:r>
          </w:p>
        </w:tc>
        <w:tc>
          <w:tcPr>
            <w:tcW w:w="1591" w:type="pct"/>
            <w:tcMar>
              <w:left w:w="108" w:type="dxa"/>
              <w:right w:w="108" w:type="dxa"/>
            </w:tcMar>
          </w:tcPr>
          <w:p w14:paraId="57848B51" w14:textId="2063BA95" w:rsidR="00511BF3" w:rsidRPr="00D44439" w:rsidRDefault="00511BF3" w:rsidP="001477A6">
            <w:pPr>
              <w:pStyle w:val="TableHeading"/>
            </w:pPr>
            <w:r w:rsidRPr="00D44439">
              <w:t>Rolling Timeframe</w:t>
            </w:r>
          </w:p>
        </w:tc>
      </w:tr>
      <w:tr w:rsidR="00511BF3" w:rsidRPr="003C3A49" w14:paraId="11B53BD8" w14:textId="77777777" w:rsidTr="00EC4E13">
        <w:tc>
          <w:tcPr>
            <w:tcW w:w="1288" w:type="pct"/>
            <w:tcMar>
              <w:left w:w="108" w:type="dxa"/>
              <w:right w:w="108" w:type="dxa"/>
            </w:tcMar>
            <w:vAlign w:val="center"/>
          </w:tcPr>
          <w:p w14:paraId="3DE1B1F0" w14:textId="77777777" w:rsidR="00511BF3" w:rsidRDefault="00511BF3">
            <w:pPr>
              <w:pStyle w:val="TableText"/>
            </w:pPr>
            <w:r>
              <w:t>Grain Preparation/Outturn</w:t>
            </w:r>
          </w:p>
          <w:p w14:paraId="71127B3B" w14:textId="7402A860" w:rsidR="00511BF3" w:rsidRPr="003C3A49" w:rsidRDefault="00511BF3">
            <w:pPr>
              <w:pStyle w:val="TableText"/>
            </w:pPr>
            <w:r>
              <w:t>Section 3.10.</w:t>
            </w:r>
          </w:p>
        </w:tc>
        <w:tc>
          <w:tcPr>
            <w:tcW w:w="2120" w:type="pct"/>
            <w:tcMar>
              <w:left w:w="108" w:type="dxa"/>
              <w:right w:w="108" w:type="dxa"/>
            </w:tcMar>
          </w:tcPr>
          <w:p w14:paraId="7485D38A" w14:textId="1BD5796E" w:rsidR="00511BF3" w:rsidRDefault="00511BF3" w:rsidP="001477A6">
            <w:pPr>
              <w:pStyle w:val="TableBullet"/>
            </w:pPr>
            <w:r>
              <w:t>Within</w:t>
            </w:r>
            <w:r w:rsidR="00405D3D">
              <w:t xml:space="preserve"> </w:t>
            </w:r>
            <w:r>
              <w:t>12 months of Initial Desktop A</w:t>
            </w:r>
            <w:r w:rsidR="008B1F5A">
              <w:t>ssessment</w:t>
            </w:r>
            <w:r>
              <w:t xml:space="preserve"> </w:t>
            </w:r>
            <w:r w:rsidR="008B1F5A">
              <w:t xml:space="preserve">approval </w:t>
            </w:r>
            <w:r w:rsidR="00804E54">
              <w:t>where</w:t>
            </w:r>
            <w:r w:rsidR="00E57550">
              <w:t xml:space="preserve"> a</w:t>
            </w:r>
            <w:r w:rsidR="008B1F5A">
              <w:t xml:space="preserve"> </w:t>
            </w:r>
            <w:r w:rsidR="00EC312F">
              <w:t xml:space="preserve">departmental RE </w:t>
            </w:r>
            <w:r w:rsidR="008B1F5A">
              <w:t xml:space="preserve">audit </w:t>
            </w:r>
            <w:r w:rsidR="00804E54">
              <w:t>ha</w:t>
            </w:r>
            <w:r w:rsidR="00B66904">
              <w:t>s</w:t>
            </w:r>
            <w:r w:rsidR="00804E54">
              <w:t xml:space="preserve"> been</w:t>
            </w:r>
            <w:r w:rsidR="008B1F5A">
              <w:t xml:space="preserve"> conducted within 6 months prior to</w:t>
            </w:r>
            <w:r w:rsidR="00E57550">
              <w:t xml:space="preserve"> the</w:t>
            </w:r>
            <w:r w:rsidR="008B1F5A">
              <w:t xml:space="preserve"> GSAMS application date </w:t>
            </w:r>
          </w:p>
          <w:p w14:paraId="00BC8A11" w14:textId="7AFAD18D" w:rsidR="008B1F5A" w:rsidRDefault="008B1F5A" w:rsidP="001477A6">
            <w:pPr>
              <w:pStyle w:val="TableBullet"/>
              <w:numPr>
                <w:ilvl w:val="0"/>
                <w:numId w:val="0"/>
              </w:numPr>
              <w:ind w:left="284"/>
            </w:pPr>
            <w:r>
              <w:t>or</w:t>
            </w:r>
          </w:p>
          <w:p w14:paraId="61D42703" w14:textId="67A02B1A" w:rsidR="00511BF3" w:rsidRPr="003C3A49" w:rsidRDefault="008B1F5A" w:rsidP="001477A6">
            <w:pPr>
              <w:pStyle w:val="TableBullet"/>
            </w:pPr>
            <w:r>
              <w:t>W</w:t>
            </w:r>
            <w:r w:rsidR="00511BF3">
              <w:t xml:space="preserve">ithin 6 months of Initial Desktop </w:t>
            </w:r>
            <w:r>
              <w:t xml:space="preserve">Assessment approval </w:t>
            </w:r>
            <w:r w:rsidR="00804E54">
              <w:t>where</w:t>
            </w:r>
            <w:r>
              <w:t xml:space="preserve"> </w:t>
            </w:r>
            <w:r w:rsidR="009D0744">
              <w:t>a</w:t>
            </w:r>
            <w:r>
              <w:t xml:space="preserve"> </w:t>
            </w:r>
            <w:r w:rsidR="00EC312F">
              <w:t xml:space="preserve">departmental RE </w:t>
            </w:r>
            <w:r>
              <w:t xml:space="preserve">audit </w:t>
            </w:r>
            <w:r w:rsidR="00804E54">
              <w:t>ha</w:t>
            </w:r>
            <w:r w:rsidR="00B66904">
              <w:t>s</w:t>
            </w:r>
            <w:r w:rsidR="00804E54">
              <w:t xml:space="preserve"> </w:t>
            </w:r>
            <w:r w:rsidR="009D0744">
              <w:t xml:space="preserve">not </w:t>
            </w:r>
            <w:r w:rsidR="00804E54">
              <w:t>been</w:t>
            </w:r>
            <w:r>
              <w:t xml:space="preserve"> conducted within 6 months prior to </w:t>
            </w:r>
            <w:r w:rsidR="00E57550">
              <w:t xml:space="preserve">the </w:t>
            </w:r>
            <w:r>
              <w:t>GSAMS application date</w:t>
            </w:r>
          </w:p>
        </w:tc>
        <w:tc>
          <w:tcPr>
            <w:tcW w:w="1591" w:type="pct"/>
            <w:tcMar>
              <w:left w:w="108" w:type="dxa"/>
              <w:right w:w="108" w:type="dxa"/>
            </w:tcMar>
          </w:tcPr>
          <w:p w14:paraId="72FDE7DF" w14:textId="60B720AA" w:rsidR="00511BF3" w:rsidRPr="003C3A49" w:rsidRDefault="00511BF3" w:rsidP="00612479">
            <w:pPr>
              <w:pStyle w:val="TableText"/>
            </w:pPr>
            <w:r>
              <w:t>Every 4 years</w:t>
            </w:r>
          </w:p>
        </w:tc>
      </w:tr>
      <w:tr w:rsidR="00511BF3" w:rsidRPr="003C3A49" w14:paraId="7C573236" w14:textId="77777777" w:rsidTr="00EC4E13">
        <w:tc>
          <w:tcPr>
            <w:tcW w:w="1288" w:type="pct"/>
            <w:tcMar>
              <w:left w:w="108" w:type="dxa"/>
              <w:right w:w="108" w:type="dxa"/>
            </w:tcMar>
            <w:vAlign w:val="center"/>
          </w:tcPr>
          <w:p w14:paraId="63E396B0" w14:textId="77777777" w:rsidR="00511BF3" w:rsidRDefault="00511BF3">
            <w:pPr>
              <w:pStyle w:val="TableText"/>
            </w:pPr>
            <w:r>
              <w:t>Site Hygiene/Pest Control</w:t>
            </w:r>
          </w:p>
          <w:p w14:paraId="70C57B3F" w14:textId="25181E7E" w:rsidR="00511BF3" w:rsidRPr="003C3A49" w:rsidRDefault="00511BF3">
            <w:pPr>
              <w:pStyle w:val="TableText"/>
            </w:pPr>
            <w:r>
              <w:t>Sections 3.4. – 3.8.</w:t>
            </w:r>
          </w:p>
        </w:tc>
        <w:tc>
          <w:tcPr>
            <w:tcW w:w="2120" w:type="pct"/>
            <w:tcMar>
              <w:left w:w="108" w:type="dxa"/>
              <w:right w:w="108" w:type="dxa"/>
            </w:tcMar>
          </w:tcPr>
          <w:p w14:paraId="7E5A08CD" w14:textId="53FBEB46" w:rsidR="00511BF3" w:rsidRPr="003C3A49" w:rsidRDefault="00511BF3" w:rsidP="00612479">
            <w:pPr>
              <w:pStyle w:val="TableText"/>
            </w:pPr>
            <w:r>
              <w:t>Year 2</w:t>
            </w:r>
          </w:p>
        </w:tc>
        <w:tc>
          <w:tcPr>
            <w:tcW w:w="1591" w:type="pct"/>
            <w:tcMar>
              <w:left w:w="108" w:type="dxa"/>
              <w:right w:w="108" w:type="dxa"/>
            </w:tcMar>
          </w:tcPr>
          <w:p w14:paraId="1C838377" w14:textId="216DCA9B" w:rsidR="00511BF3" w:rsidRPr="003C3A49" w:rsidRDefault="00EC4E13" w:rsidP="00612479">
            <w:pPr>
              <w:pStyle w:val="TableText"/>
            </w:pPr>
            <w:r w:rsidRPr="00EC4E13">
              <w:t>Every 4 years</w:t>
            </w:r>
          </w:p>
        </w:tc>
      </w:tr>
      <w:tr w:rsidR="00511BF3" w:rsidRPr="003C3A49" w14:paraId="4DCD3A80" w14:textId="77777777" w:rsidTr="00EC4E13">
        <w:tc>
          <w:tcPr>
            <w:tcW w:w="1288" w:type="pct"/>
            <w:tcMar>
              <w:left w:w="108" w:type="dxa"/>
              <w:right w:w="108" w:type="dxa"/>
            </w:tcMar>
          </w:tcPr>
          <w:p w14:paraId="63486133" w14:textId="77777777" w:rsidR="00511BF3" w:rsidRDefault="00EC4E13">
            <w:pPr>
              <w:pStyle w:val="TableText"/>
            </w:pPr>
            <w:r>
              <w:t>Stock Management/Traceability</w:t>
            </w:r>
          </w:p>
          <w:p w14:paraId="382E347C" w14:textId="426509E3" w:rsidR="00EC4E13" w:rsidRPr="003C3A49" w:rsidRDefault="00EC4E13">
            <w:pPr>
              <w:pStyle w:val="TableText"/>
            </w:pPr>
            <w:r>
              <w:t>Section 3.9. &amp; all of Section 2</w:t>
            </w:r>
          </w:p>
        </w:tc>
        <w:tc>
          <w:tcPr>
            <w:tcW w:w="2120" w:type="pct"/>
            <w:tcMar>
              <w:left w:w="108" w:type="dxa"/>
              <w:right w:w="108" w:type="dxa"/>
            </w:tcMar>
          </w:tcPr>
          <w:p w14:paraId="5FA03E0E" w14:textId="51B7633A" w:rsidR="00511BF3" w:rsidRPr="003C3A49" w:rsidRDefault="00EC4E13" w:rsidP="00612479">
            <w:pPr>
              <w:pStyle w:val="TableText"/>
            </w:pPr>
            <w:r>
              <w:t>Year 3</w:t>
            </w:r>
          </w:p>
        </w:tc>
        <w:tc>
          <w:tcPr>
            <w:tcW w:w="1591" w:type="pct"/>
            <w:tcMar>
              <w:left w:w="108" w:type="dxa"/>
              <w:right w:w="108" w:type="dxa"/>
            </w:tcMar>
          </w:tcPr>
          <w:p w14:paraId="21798417" w14:textId="5EE57F8C" w:rsidR="00511BF3" w:rsidRPr="003C3A49" w:rsidRDefault="00EC4E13" w:rsidP="00612479">
            <w:pPr>
              <w:pStyle w:val="TableText"/>
            </w:pPr>
            <w:r w:rsidRPr="00EC4E13">
              <w:t>Every 4 years</w:t>
            </w:r>
          </w:p>
        </w:tc>
      </w:tr>
      <w:tr w:rsidR="00511BF3" w:rsidRPr="003C3A49" w14:paraId="1139E57A" w14:textId="77777777" w:rsidTr="00EC4E13">
        <w:tc>
          <w:tcPr>
            <w:tcW w:w="1288" w:type="pct"/>
            <w:tcMar>
              <w:left w:w="108" w:type="dxa"/>
              <w:right w:w="108" w:type="dxa"/>
            </w:tcMar>
          </w:tcPr>
          <w:p w14:paraId="536FBF84" w14:textId="77777777" w:rsidR="00511BF3" w:rsidRDefault="00EC4E13">
            <w:pPr>
              <w:pStyle w:val="TableText"/>
            </w:pPr>
            <w:r>
              <w:t>Grain Receival</w:t>
            </w:r>
          </w:p>
          <w:p w14:paraId="554A19AA" w14:textId="6D76614D" w:rsidR="00EC4E13" w:rsidRPr="003C3A49" w:rsidRDefault="00EC4E13">
            <w:pPr>
              <w:pStyle w:val="TableText"/>
            </w:pPr>
            <w:r>
              <w:t>Sections 3.1. – 3.3. &amp; any other elements not yet covered</w:t>
            </w:r>
          </w:p>
        </w:tc>
        <w:tc>
          <w:tcPr>
            <w:tcW w:w="2120" w:type="pct"/>
            <w:tcMar>
              <w:left w:w="108" w:type="dxa"/>
              <w:right w:w="108" w:type="dxa"/>
            </w:tcMar>
          </w:tcPr>
          <w:p w14:paraId="16C76E72" w14:textId="0F8E7B70" w:rsidR="00511BF3" w:rsidRPr="003C3A49" w:rsidRDefault="00EC4E13" w:rsidP="00612479">
            <w:pPr>
              <w:pStyle w:val="TableText"/>
            </w:pPr>
            <w:r>
              <w:t>Year 4</w:t>
            </w:r>
          </w:p>
        </w:tc>
        <w:tc>
          <w:tcPr>
            <w:tcW w:w="1591" w:type="pct"/>
            <w:tcMar>
              <w:left w:w="108" w:type="dxa"/>
              <w:right w:w="108" w:type="dxa"/>
            </w:tcMar>
          </w:tcPr>
          <w:p w14:paraId="7BE4BD2A" w14:textId="22BBA197" w:rsidR="00511BF3" w:rsidRPr="003C3A49" w:rsidRDefault="00EC4E13" w:rsidP="00612479">
            <w:pPr>
              <w:pStyle w:val="TableText"/>
            </w:pPr>
            <w:r>
              <w:t>Every 4 years</w:t>
            </w:r>
          </w:p>
        </w:tc>
      </w:tr>
    </w:tbl>
    <w:bookmarkEnd w:id="91"/>
    <w:p w14:paraId="12908CD0" w14:textId="14A13E66" w:rsidR="00511BF3" w:rsidRPr="00EC4E13" w:rsidRDefault="00511BF3" w:rsidP="00612479">
      <w:pPr>
        <w:pStyle w:val="Heading60"/>
      </w:pPr>
      <w:r w:rsidRPr="00EC4E13">
        <w:t>Non-compliant businesses</w:t>
      </w:r>
    </w:p>
    <w:p w14:paraId="4E76D3BB" w14:textId="413BDEFC" w:rsidR="00511BF3" w:rsidRDefault="00511BF3" w:rsidP="001477A6">
      <w:r>
        <w:t xml:space="preserve">For </w:t>
      </w:r>
      <w:r w:rsidR="004252FA">
        <w:t>REs</w:t>
      </w:r>
      <w:r>
        <w:t xml:space="preserve"> where critical issues were identified during the Initial Desktop </w:t>
      </w:r>
      <w:r w:rsidR="00EC4E13">
        <w:t>A</w:t>
      </w:r>
      <w:r w:rsidR="00804E54">
        <w:t>ssessment</w:t>
      </w:r>
      <w:r>
        <w:t xml:space="preserve">, or where critical issues are identified in the period of 4 years following </w:t>
      </w:r>
      <w:r w:rsidR="00D80B61">
        <w:t>GSAMS approval</w:t>
      </w:r>
      <w:r>
        <w:t>, the frequency will vary</w:t>
      </w:r>
      <w:r w:rsidR="00EC4E13">
        <w:t>. See</w:t>
      </w:r>
      <w:r w:rsidR="00291462">
        <w:t xml:space="preserve"> </w:t>
      </w:r>
      <w:r w:rsidR="00291462">
        <w:fldChar w:fldCharType="begin"/>
      </w:r>
      <w:r w:rsidR="00291462">
        <w:instrText xml:space="preserve"> REF _Ref206145498 \h </w:instrText>
      </w:r>
      <w:r w:rsidR="00291462">
        <w:fldChar w:fldCharType="separate"/>
      </w:r>
      <w:r w:rsidR="00291462">
        <w:t xml:space="preserve">Table </w:t>
      </w:r>
      <w:r w:rsidR="00291462">
        <w:rPr>
          <w:noProof/>
        </w:rPr>
        <w:t>5</w:t>
      </w:r>
      <w:r w:rsidR="00291462">
        <w:t xml:space="preserve"> Rolling audit plan for non-compliant businesses</w:t>
      </w:r>
      <w:r w:rsidR="00291462">
        <w:fldChar w:fldCharType="end"/>
      </w:r>
      <w:r w:rsidR="00291462">
        <w:t>.</w:t>
      </w:r>
    </w:p>
    <w:p w14:paraId="137DC38D" w14:textId="6AAC8FE1" w:rsidR="00382EC0" w:rsidRDefault="00382EC0" w:rsidP="001477A6">
      <w:pPr>
        <w:pStyle w:val="Caption"/>
      </w:pPr>
      <w:bookmarkStart w:id="93" w:name="_Ref206145498"/>
      <w:bookmarkStart w:id="94" w:name="_Toc227938641"/>
      <w:r>
        <w:t xml:space="preserve">Table </w:t>
      </w:r>
      <w:fldSimple w:instr=" SEQ Table \* ARABIC ">
        <w:r>
          <w:rPr>
            <w:noProof/>
          </w:rPr>
          <w:t>5</w:t>
        </w:r>
      </w:fldSimple>
      <w:r>
        <w:t xml:space="preserve"> Rolling audit plan for non-compliant businesses</w:t>
      </w:r>
      <w:bookmarkEnd w:id="93"/>
      <w:bookmarkEnd w:id="94"/>
    </w:p>
    <w:tbl>
      <w:tblPr>
        <w:tblW w:w="5158"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11"/>
        <w:gridCol w:w="3968"/>
        <w:gridCol w:w="2978"/>
      </w:tblGrid>
      <w:tr w:rsidR="00EC4E13" w:rsidRPr="003C3A49" w14:paraId="2C32CA2C" w14:textId="77777777">
        <w:trPr>
          <w:cantSplit/>
          <w:tblHeader/>
        </w:trPr>
        <w:tc>
          <w:tcPr>
            <w:tcW w:w="1288" w:type="pct"/>
            <w:tcMar>
              <w:left w:w="108" w:type="dxa"/>
              <w:right w:w="108" w:type="dxa"/>
            </w:tcMar>
          </w:tcPr>
          <w:p w14:paraId="74B63D77" w14:textId="77777777" w:rsidR="00EC4E13" w:rsidRPr="00D44439" w:rsidRDefault="00EC4E13" w:rsidP="00D44439">
            <w:pPr>
              <w:pStyle w:val="TableHeading"/>
            </w:pPr>
            <w:bookmarkStart w:id="95" w:name="Title_5"/>
            <w:bookmarkEnd w:id="95"/>
            <w:r w:rsidRPr="00D44439">
              <w:t>Scope</w:t>
            </w:r>
          </w:p>
        </w:tc>
        <w:tc>
          <w:tcPr>
            <w:tcW w:w="2120" w:type="pct"/>
            <w:tcMar>
              <w:left w:w="108" w:type="dxa"/>
              <w:right w:w="108" w:type="dxa"/>
            </w:tcMar>
          </w:tcPr>
          <w:p w14:paraId="0E60F299" w14:textId="77777777" w:rsidR="00EC4E13" w:rsidRPr="00D44439" w:rsidRDefault="00EC4E13" w:rsidP="001477A6">
            <w:pPr>
              <w:pStyle w:val="TableHeading"/>
            </w:pPr>
            <w:r w:rsidRPr="00D44439">
              <w:t>Audit Timing</w:t>
            </w:r>
          </w:p>
        </w:tc>
        <w:tc>
          <w:tcPr>
            <w:tcW w:w="1591" w:type="pct"/>
            <w:tcMar>
              <w:left w:w="108" w:type="dxa"/>
              <w:right w:w="108" w:type="dxa"/>
            </w:tcMar>
          </w:tcPr>
          <w:p w14:paraId="38478E81" w14:textId="77777777" w:rsidR="00EC4E13" w:rsidRPr="00D44439" w:rsidRDefault="00EC4E13" w:rsidP="001477A6">
            <w:pPr>
              <w:pStyle w:val="TableHeading"/>
            </w:pPr>
            <w:r w:rsidRPr="00D44439">
              <w:t>Rolling Timeframe</w:t>
            </w:r>
          </w:p>
        </w:tc>
      </w:tr>
      <w:tr w:rsidR="00EC4E13" w:rsidRPr="003C3A49" w14:paraId="77094919" w14:textId="77777777">
        <w:tc>
          <w:tcPr>
            <w:tcW w:w="1288" w:type="pct"/>
            <w:tcMar>
              <w:left w:w="108" w:type="dxa"/>
              <w:right w:w="108" w:type="dxa"/>
            </w:tcMar>
            <w:vAlign w:val="center"/>
          </w:tcPr>
          <w:p w14:paraId="3D4A1439" w14:textId="1B0747E2" w:rsidR="00EC4E13" w:rsidRPr="003C3A49" w:rsidRDefault="00EC4E13">
            <w:pPr>
              <w:pStyle w:val="TableText"/>
            </w:pPr>
            <w:r>
              <w:t>Critical issue</w:t>
            </w:r>
          </w:p>
        </w:tc>
        <w:tc>
          <w:tcPr>
            <w:tcW w:w="2120" w:type="pct"/>
            <w:tcMar>
              <w:left w:w="108" w:type="dxa"/>
              <w:right w:w="108" w:type="dxa"/>
            </w:tcMar>
          </w:tcPr>
          <w:p w14:paraId="5748BB96" w14:textId="50F69567" w:rsidR="00EC4E13" w:rsidRPr="003C3A49" w:rsidRDefault="00EC4E13" w:rsidP="00612479">
            <w:pPr>
              <w:pStyle w:val="TableText"/>
            </w:pPr>
            <w:r>
              <w:t>Within 3 months of detection</w:t>
            </w:r>
          </w:p>
        </w:tc>
        <w:tc>
          <w:tcPr>
            <w:tcW w:w="1591" w:type="pct"/>
            <w:tcMar>
              <w:left w:w="108" w:type="dxa"/>
              <w:right w:w="108" w:type="dxa"/>
            </w:tcMar>
          </w:tcPr>
          <w:p w14:paraId="1C5153D1" w14:textId="4D26ED63" w:rsidR="00EC4E13" w:rsidRPr="003C3A49" w:rsidRDefault="00EC4E13" w:rsidP="00612479">
            <w:pPr>
              <w:pStyle w:val="TableText"/>
            </w:pPr>
            <w:r>
              <w:t>Every 6 months until GTA and the department are satisfied the issue is no longer of major concern</w:t>
            </w:r>
          </w:p>
        </w:tc>
      </w:tr>
      <w:tr w:rsidR="00EC4E13" w:rsidRPr="003C3A49" w14:paraId="76C21DBA" w14:textId="77777777">
        <w:tc>
          <w:tcPr>
            <w:tcW w:w="1288" w:type="pct"/>
            <w:tcMar>
              <w:left w:w="108" w:type="dxa"/>
              <w:right w:w="108" w:type="dxa"/>
            </w:tcMar>
            <w:vAlign w:val="center"/>
          </w:tcPr>
          <w:p w14:paraId="3101E0F2" w14:textId="7004376C" w:rsidR="00EC4E13" w:rsidRPr="003C3A49" w:rsidRDefault="00EC4E13">
            <w:pPr>
              <w:pStyle w:val="TableText"/>
            </w:pPr>
            <w:r>
              <w:t>All other GSAMS sections</w:t>
            </w:r>
          </w:p>
        </w:tc>
        <w:tc>
          <w:tcPr>
            <w:tcW w:w="2120" w:type="pct"/>
            <w:tcMar>
              <w:left w:w="108" w:type="dxa"/>
              <w:right w:w="108" w:type="dxa"/>
            </w:tcMar>
          </w:tcPr>
          <w:p w14:paraId="301F6F25" w14:textId="5E110C59" w:rsidR="00EC4E13" w:rsidRPr="003C3A49" w:rsidRDefault="00EC4E13" w:rsidP="00612479">
            <w:pPr>
              <w:pStyle w:val="TableText"/>
            </w:pPr>
            <w:r>
              <w:t>As per Table 4</w:t>
            </w:r>
          </w:p>
        </w:tc>
        <w:tc>
          <w:tcPr>
            <w:tcW w:w="1591" w:type="pct"/>
            <w:tcMar>
              <w:left w:w="108" w:type="dxa"/>
              <w:right w:w="108" w:type="dxa"/>
            </w:tcMar>
          </w:tcPr>
          <w:p w14:paraId="40F7A001" w14:textId="37512432" w:rsidR="00EC4E13" w:rsidRPr="003C3A49" w:rsidRDefault="00EC4E13" w:rsidP="00612479">
            <w:pPr>
              <w:pStyle w:val="TableText"/>
            </w:pPr>
            <w:r>
              <w:t>As per Table 4</w:t>
            </w:r>
          </w:p>
        </w:tc>
      </w:tr>
    </w:tbl>
    <w:p w14:paraId="32BD6727" w14:textId="15B221F9" w:rsidR="00511BF3" w:rsidRPr="00EC4E13" w:rsidRDefault="00511BF3" w:rsidP="001477A6">
      <w:pPr>
        <w:pStyle w:val="Heading5"/>
      </w:pPr>
      <w:r w:rsidRPr="00EC4E13">
        <w:t xml:space="preserve">Duration of </w:t>
      </w:r>
      <w:r w:rsidR="00EC4E13">
        <w:t xml:space="preserve">GSAMS </w:t>
      </w:r>
      <w:r w:rsidRPr="00EC4E13">
        <w:t>audits</w:t>
      </w:r>
    </w:p>
    <w:p w14:paraId="272B1E22" w14:textId="1C08FC65" w:rsidR="00511BF3" w:rsidRDefault="00511BF3" w:rsidP="001477A6">
      <w:r>
        <w:t xml:space="preserve">The duration of </w:t>
      </w:r>
      <w:r w:rsidR="00EC4E13">
        <w:t xml:space="preserve">GSAMS </w:t>
      </w:r>
      <w:r>
        <w:t>audit</w:t>
      </w:r>
      <w:r w:rsidR="00EC4E13">
        <w:t>s</w:t>
      </w:r>
      <w:r>
        <w:t xml:space="preserve"> will vary depending on the type, size and scope of the </w:t>
      </w:r>
      <w:r w:rsidR="00C62384">
        <w:t>RE</w:t>
      </w:r>
      <w:r>
        <w:t xml:space="preserve"> and will be set by the </w:t>
      </w:r>
      <w:r w:rsidR="00EC4E13">
        <w:t>GTA A</w:t>
      </w:r>
      <w:r>
        <w:t xml:space="preserve">uditor. </w:t>
      </w:r>
    </w:p>
    <w:p w14:paraId="3C2FC576" w14:textId="0822C247" w:rsidR="00511BF3" w:rsidRPr="00AB2019" w:rsidRDefault="00511BF3" w:rsidP="001477A6">
      <w:pPr>
        <w:pStyle w:val="Heading5"/>
      </w:pPr>
      <w:r w:rsidRPr="00AB2019">
        <w:lastRenderedPageBreak/>
        <w:t xml:space="preserve">GTA </w:t>
      </w:r>
      <w:r w:rsidR="00EC4E13" w:rsidRPr="00AB2019">
        <w:t>A</w:t>
      </w:r>
      <w:r w:rsidRPr="00AB2019">
        <w:t>uditor criteria</w:t>
      </w:r>
    </w:p>
    <w:p w14:paraId="0FB701CF" w14:textId="77777777" w:rsidR="00511BF3" w:rsidRPr="00AB2019" w:rsidRDefault="00511BF3" w:rsidP="00612479">
      <w:pPr>
        <w:pStyle w:val="Heading60"/>
      </w:pPr>
      <w:r w:rsidRPr="00AB2019">
        <w:t>Prerequisite qualifications</w:t>
      </w:r>
    </w:p>
    <w:p w14:paraId="7ACD0FAD" w14:textId="1995B3A9" w:rsidR="00511BF3" w:rsidRPr="00AB2019" w:rsidRDefault="00511BF3" w:rsidP="001477A6">
      <w:r w:rsidRPr="00AB2019">
        <w:t xml:space="preserve">Must have completed a nationally accredited Lead Auditor training course of </w:t>
      </w:r>
      <w:r w:rsidR="004252FA">
        <w:t>4</w:t>
      </w:r>
      <w:r w:rsidRPr="00AB2019">
        <w:t xml:space="preserve"> core units of competency delivered by a Registered Training Organisations (or equivalent ISO qualification). These include: </w:t>
      </w:r>
    </w:p>
    <w:p w14:paraId="27DF69DE" w14:textId="275C871B" w:rsidR="00511BF3" w:rsidRDefault="00511BF3" w:rsidP="001477A6">
      <w:pPr>
        <w:pStyle w:val="ListBullet"/>
      </w:pPr>
      <w:r>
        <w:t>BSBAUD511</w:t>
      </w:r>
      <w:r w:rsidR="00804E54">
        <w:t xml:space="preserve"> –</w:t>
      </w:r>
      <w:r>
        <w:t xml:space="preserve"> Initiate quality audits </w:t>
      </w:r>
    </w:p>
    <w:p w14:paraId="40ED339A" w14:textId="50F8F2D4" w:rsidR="00511BF3" w:rsidRDefault="00511BF3" w:rsidP="001477A6">
      <w:pPr>
        <w:pStyle w:val="ListBullet"/>
      </w:pPr>
      <w:r>
        <w:t xml:space="preserve">BSBAUD411 – Participate in quality audits </w:t>
      </w:r>
    </w:p>
    <w:p w14:paraId="66E17F7F" w14:textId="08724EA7" w:rsidR="00511BF3" w:rsidRDefault="00511BF3" w:rsidP="001477A6">
      <w:pPr>
        <w:pStyle w:val="ListBullet"/>
      </w:pPr>
      <w:r>
        <w:t>BSBAUD512 – Lead quality audits</w:t>
      </w:r>
    </w:p>
    <w:p w14:paraId="385DCA0E" w14:textId="47912268" w:rsidR="00511BF3" w:rsidRDefault="00511BF3" w:rsidP="001477A6">
      <w:pPr>
        <w:pStyle w:val="ListBullet"/>
      </w:pPr>
      <w:r>
        <w:t>BSBAUD513 – Report on quality audits</w:t>
      </w:r>
    </w:p>
    <w:p w14:paraId="011D5887" w14:textId="24F883FB" w:rsidR="00511BF3" w:rsidRPr="00AB2019" w:rsidRDefault="00511BF3" w:rsidP="00612479">
      <w:pPr>
        <w:pStyle w:val="Heading60"/>
      </w:pPr>
      <w:r w:rsidRPr="00AB2019">
        <w:t xml:space="preserve">GTA </w:t>
      </w:r>
      <w:r w:rsidR="00AB2019" w:rsidRPr="00AB2019">
        <w:t>Auditor T</w:t>
      </w:r>
      <w:r w:rsidRPr="00AB2019">
        <w:t>raining</w:t>
      </w:r>
    </w:p>
    <w:p w14:paraId="5DD9D38F" w14:textId="30BAAA43" w:rsidR="00511BF3" w:rsidRDefault="00511BF3" w:rsidP="001477A6">
      <w:r>
        <w:t xml:space="preserve">Must have completed mandatory </w:t>
      </w:r>
      <w:r w:rsidR="00AB2019">
        <w:t>training for GTA Auditors</w:t>
      </w:r>
      <w:r>
        <w:t>.</w:t>
      </w:r>
      <w:r w:rsidR="00AB2019">
        <w:t xml:space="preserve"> See Table 2</w:t>
      </w:r>
      <w:r w:rsidR="00804E54">
        <w:t xml:space="preserve"> Training for GTA Auditors.</w:t>
      </w:r>
    </w:p>
    <w:p w14:paraId="62722D1C" w14:textId="77777777" w:rsidR="00511BF3" w:rsidRPr="00AB2019" w:rsidRDefault="00511BF3" w:rsidP="00612479">
      <w:pPr>
        <w:pStyle w:val="Heading60"/>
      </w:pPr>
      <w:r w:rsidRPr="00AB2019">
        <w:t>Online training modules</w:t>
      </w:r>
    </w:p>
    <w:p w14:paraId="51397532" w14:textId="06B777B6" w:rsidR="00511BF3" w:rsidRDefault="00511BF3" w:rsidP="001477A6">
      <w:r>
        <w:t>Must have completed online eLearning modules</w:t>
      </w:r>
      <w:r w:rsidR="00AB2019">
        <w:t xml:space="preserve"> facilitated by the department</w:t>
      </w:r>
      <w:r>
        <w:t xml:space="preserve">. </w:t>
      </w:r>
    </w:p>
    <w:p w14:paraId="731E6B9C" w14:textId="77777777" w:rsidR="00511BF3" w:rsidRPr="00AB2019" w:rsidRDefault="00511BF3" w:rsidP="00612479">
      <w:pPr>
        <w:pStyle w:val="Heading60"/>
      </w:pPr>
      <w:r w:rsidRPr="00AB2019">
        <w:t>Independence, impartiality, conflicts of interest</w:t>
      </w:r>
    </w:p>
    <w:p w14:paraId="71133874" w14:textId="607864EE" w:rsidR="00511BF3" w:rsidRDefault="00EA390C" w:rsidP="00612479">
      <w:r>
        <w:t xml:space="preserve">GTA </w:t>
      </w:r>
      <w:r w:rsidR="00511BF3">
        <w:t xml:space="preserve">Auditors must be </w:t>
      </w:r>
      <w:r>
        <w:t>independent of the audited business</w:t>
      </w:r>
      <w:r w:rsidR="005C5D1A">
        <w:t>. That is</w:t>
      </w:r>
      <w:r>
        <w:t xml:space="preserve"> </w:t>
      </w:r>
      <w:r w:rsidR="006E1FFB">
        <w:t xml:space="preserve">a </w:t>
      </w:r>
      <w:r w:rsidRPr="000F2301">
        <w:t xml:space="preserve">GTA Approved Auditor cannot conduct </w:t>
      </w:r>
      <w:r>
        <w:t>GSAMS</w:t>
      </w:r>
      <w:r w:rsidRPr="000F2301">
        <w:t xml:space="preserve"> audit</w:t>
      </w:r>
      <w:r w:rsidR="006E1FFB">
        <w:t>s</w:t>
      </w:r>
      <w:r w:rsidRPr="000F2301">
        <w:t xml:space="preserve"> of </w:t>
      </w:r>
      <w:r w:rsidR="00C62384">
        <w:t>REs</w:t>
      </w:r>
      <w:r w:rsidRPr="000F2301">
        <w:t xml:space="preserve"> where the relevant GTA Approved Auditor is a</w:t>
      </w:r>
      <w:r>
        <w:t xml:space="preserve"> direct</w:t>
      </w:r>
      <w:r w:rsidRPr="000F2301">
        <w:t xml:space="preserve"> employee of the relevant </w:t>
      </w:r>
      <w:r w:rsidR="00C62384">
        <w:t>RE</w:t>
      </w:r>
      <w:r w:rsidRPr="000F2301">
        <w:t>, or where an immediate family member of the GTA Approved Auditor is a</w:t>
      </w:r>
      <w:r>
        <w:t xml:space="preserve"> direct</w:t>
      </w:r>
      <w:r w:rsidRPr="000F2301">
        <w:t xml:space="preserve"> employee of the relevant </w:t>
      </w:r>
      <w:r w:rsidR="00C62384">
        <w:t>RE</w:t>
      </w:r>
      <w:r>
        <w:t>.</w:t>
      </w:r>
      <w:r w:rsidR="00511BF3">
        <w:t xml:space="preserve"> Any conflicts of interest</w:t>
      </w:r>
      <w:r w:rsidR="006E1FFB">
        <w:t xml:space="preserve">, whether perceived or actual, </w:t>
      </w:r>
      <w:r w:rsidR="00511BF3">
        <w:t>must be disclosed to GTA prior to the acceptance of an audit assignment.</w:t>
      </w:r>
    </w:p>
    <w:p w14:paraId="0969B2DB" w14:textId="05C4D8C1" w:rsidR="00511BF3" w:rsidRDefault="006E1FFB" w:rsidP="00612479">
      <w:r>
        <w:t xml:space="preserve">GTA </w:t>
      </w:r>
      <w:r w:rsidR="00511BF3">
        <w:t xml:space="preserve">Auditors must provide assurance with unbiased, objective evidence; </w:t>
      </w:r>
      <w:r w:rsidR="00D63244">
        <w:t>that is</w:t>
      </w:r>
      <w:r w:rsidR="00511BF3">
        <w:t>, based on evidence, without bias and collected through observation</w:t>
      </w:r>
      <w:r w:rsidR="003D1F57">
        <w:t xml:space="preserve"> (including video or photographic)</w:t>
      </w:r>
      <w:r w:rsidR="00511BF3">
        <w:t>, interview, demonstration or examination of records.</w:t>
      </w:r>
    </w:p>
    <w:p w14:paraId="635D972A" w14:textId="6E2FA19B" w:rsidR="00D80B61" w:rsidRDefault="00D80B61" w:rsidP="00D80B61">
      <w:pPr>
        <w:rPr>
          <w:szCs w:val="23"/>
        </w:rPr>
      </w:pPr>
      <w:r>
        <w:t xml:space="preserve">A GTA Auditor may be employed directly by GTA/GTA approved certifying body, or sub-contracted by GTA/GTA approved certifying body as a self-employed individual/sole trader. </w:t>
      </w:r>
    </w:p>
    <w:p w14:paraId="7797AD24" w14:textId="77777777" w:rsidR="00511BF3" w:rsidRPr="003D1F57" w:rsidRDefault="00511BF3" w:rsidP="001477A6">
      <w:pPr>
        <w:pStyle w:val="Heading5"/>
      </w:pPr>
      <w:r w:rsidRPr="003D1F57">
        <w:t>Audit findings</w:t>
      </w:r>
    </w:p>
    <w:p w14:paraId="10DA3824" w14:textId="292CB5AD" w:rsidR="00511BF3" w:rsidRDefault="00511BF3" w:rsidP="001477A6">
      <w:r>
        <w:t xml:space="preserve">Upon completion of a </w:t>
      </w:r>
      <w:r w:rsidR="003D1F57">
        <w:t>GSAMS</w:t>
      </w:r>
      <w:r>
        <w:t xml:space="preserve"> audit, the </w:t>
      </w:r>
      <w:r w:rsidR="000A4C9F">
        <w:t xml:space="preserve">audit </w:t>
      </w:r>
      <w:r>
        <w:t xml:space="preserve">result </w:t>
      </w:r>
      <w:r w:rsidR="000A4C9F">
        <w:t>and report will be issued within 10 working days</w:t>
      </w:r>
      <w:r>
        <w:t xml:space="preserve">. </w:t>
      </w:r>
      <w:r w:rsidR="007510D6">
        <w:t xml:space="preserve">Any non-conformances identified will be communicated to the </w:t>
      </w:r>
      <w:r w:rsidR="004252FA">
        <w:t>RE</w:t>
      </w:r>
      <w:r w:rsidR="007510D6">
        <w:t xml:space="preserve"> by the GTA Auditor. </w:t>
      </w:r>
      <w:r>
        <w:t xml:space="preserve">GTA will issue the </w:t>
      </w:r>
      <w:r w:rsidR="004252FA">
        <w:t>RE</w:t>
      </w:r>
      <w:r>
        <w:t xml:space="preserve"> a notification of decision based on the following criteria being met:</w:t>
      </w:r>
    </w:p>
    <w:p w14:paraId="1EA86C83" w14:textId="01FB420B" w:rsidR="00511BF3" w:rsidRDefault="00511BF3" w:rsidP="001477A6">
      <w:pPr>
        <w:pStyle w:val="ListBullet"/>
      </w:pPr>
      <w:r>
        <w:t>payment of all fees</w:t>
      </w:r>
    </w:p>
    <w:p w14:paraId="3E57903E" w14:textId="5BDCC285" w:rsidR="00511BF3" w:rsidRDefault="00511BF3" w:rsidP="001477A6">
      <w:pPr>
        <w:pStyle w:val="ListBullet"/>
      </w:pPr>
      <w:r>
        <w:t>closure of any outstanding CARs by the business (if applicable)</w:t>
      </w:r>
    </w:p>
    <w:p w14:paraId="40456C45" w14:textId="3F1F478D" w:rsidR="00511BF3" w:rsidRDefault="00511BF3" w:rsidP="001477A6">
      <w:r>
        <w:t>Records of audit findings will be maintained by GTA and disclosed to the department in accordance with the Deed.</w:t>
      </w:r>
    </w:p>
    <w:p w14:paraId="4257736D" w14:textId="61E8EA19" w:rsidR="00511BF3" w:rsidRPr="003D1F57" w:rsidRDefault="00511BF3" w:rsidP="00612479">
      <w:pPr>
        <w:pStyle w:val="Heading60"/>
      </w:pPr>
      <w:r w:rsidRPr="003D1F57">
        <w:lastRenderedPageBreak/>
        <w:t xml:space="preserve">Minor </w:t>
      </w:r>
      <w:r w:rsidR="000D74D3">
        <w:t>non-conformances</w:t>
      </w:r>
    </w:p>
    <w:p w14:paraId="2FF3E6B4" w14:textId="0CEBC92B" w:rsidR="00511BF3" w:rsidRDefault="00511BF3" w:rsidP="001477A6">
      <w:r>
        <w:t xml:space="preserve">Minor </w:t>
      </w:r>
      <w:r w:rsidR="000D74D3">
        <w:t>non-conformances</w:t>
      </w:r>
      <w:r>
        <w:t xml:space="preserve"> are regarded as deliberate or inadvertent actions or contravention of GSAMS requirements that do not affect the overall effectiveness or integrity of export or domestic market requirements. Examples include</w:t>
      </w:r>
      <w:r w:rsidR="001D01E0">
        <w:t>:</w:t>
      </w:r>
    </w:p>
    <w:p w14:paraId="3AE65385" w14:textId="7572BB9E" w:rsidR="00511BF3" w:rsidRDefault="001D01E0" w:rsidP="001477A6">
      <w:pPr>
        <w:pStyle w:val="ListBullet"/>
      </w:pPr>
      <w:r>
        <w:t>i</w:t>
      </w:r>
      <w:r w:rsidR="00511BF3">
        <w:t xml:space="preserve">naccurate operational documentation </w:t>
      </w:r>
    </w:p>
    <w:p w14:paraId="311EDDC6" w14:textId="565493A1" w:rsidR="00511BF3" w:rsidRDefault="001D01E0" w:rsidP="001477A6">
      <w:pPr>
        <w:pStyle w:val="ListBullet"/>
      </w:pPr>
      <w:r>
        <w:t>p</w:t>
      </w:r>
      <w:r w:rsidR="00511BF3">
        <w:t xml:space="preserve">roduct traceability errors </w:t>
      </w:r>
    </w:p>
    <w:p w14:paraId="082EC136" w14:textId="5BF43547" w:rsidR="00511BF3" w:rsidRDefault="001D01E0" w:rsidP="001477A6">
      <w:pPr>
        <w:pStyle w:val="ListBullet"/>
      </w:pPr>
      <w:r>
        <w:t>d</w:t>
      </w:r>
      <w:r w:rsidR="00511BF3">
        <w:t>ifferences in the operational structure</w:t>
      </w:r>
    </w:p>
    <w:p w14:paraId="04B6E4A6" w14:textId="42ACDC61" w:rsidR="00511BF3" w:rsidRDefault="001D01E0" w:rsidP="001477A6">
      <w:pPr>
        <w:pStyle w:val="ListBullet"/>
      </w:pPr>
      <w:r>
        <w:t>p</w:t>
      </w:r>
      <w:r w:rsidR="00511BF3">
        <w:t xml:space="preserve">oor hygiene in areas away from processing and storage areas. </w:t>
      </w:r>
    </w:p>
    <w:p w14:paraId="776E7856" w14:textId="6D59E569" w:rsidR="00511BF3" w:rsidRDefault="00511BF3" w:rsidP="001477A6">
      <w:r>
        <w:t xml:space="preserve">Minor </w:t>
      </w:r>
      <w:r w:rsidR="000D74D3">
        <w:t>non-conformances</w:t>
      </w:r>
      <w:r>
        <w:t xml:space="preserve"> are to be addressed between the </w:t>
      </w:r>
      <w:r w:rsidR="004252FA">
        <w:t>RE</w:t>
      </w:r>
      <w:r>
        <w:t xml:space="preserve"> and the </w:t>
      </w:r>
      <w:r w:rsidR="003D1F57">
        <w:t>GTA A</w:t>
      </w:r>
      <w:r>
        <w:t>uditor.</w:t>
      </w:r>
      <w:r w:rsidR="007510D6">
        <w:t xml:space="preserve"> </w:t>
      </w:r>
      <w:r>
        <w:t xml:space="preserve"> </w:t>
      </w:r>
      <w:r w:rsidR="007510D6">
        <w:t>Minor non-conformances must be rectified within 28 calendar days.</w:t>
      </w:r>
    </w:p>
    <w:p w14:paraId="2F259F31" w14:textId="59515666" w:rsidR="00511BF3" w:rsidRPr="00F63948" w:rsidRDefault="00511BF3" w:rsidP="00612479">
      <w:pPr>
        <w:pStyle w:val="Heading60"/>
      </w:pPr>
      <w:r w:rsidRPr="00F63948">
        <w:t xml:space="preserve">Major </w:t>
      </w:r>
      <w:r w:rsidR="000D74D3">
        <w:t>non-conformances</w:t>
      </w:r>
    </w:p>
    <w:p w14:paraId="5158D76B" w14:textId="4C9139C2" w:rsidR="00511BF3" w:rsidRDefault="00511BF3" w:rsidP="001477A6">
      <w:r>
        <w:t xml:space="preserve">Major </w:t>
      </w:r>
      <w:r w:rsidR="000D74D3">
        <w:t>non-conformances</w:t>
      </w:r>
      <w:r>
        <w:t xml:space="preserve"> relate to conformity differences or failures relative to the requirements in the GSAMS. They are deliberate or inadvertent actions or contraventions of the requirements of the Scheme and the export of compliant prescribed goods and/or supply to </w:t>
      </w:r>
      <w:r w:rsidR="00F63948">
        <w:t xml:space="preserve">the </w:t>
      </w:r>
      <w:r>
        <w:t>domestic market. Examples include:</w:t>
      </w:r>
    </w:p>
    <w:p w14:paraId="584CFBB0" w14:textId="4A85FEC5" w:rsidR="00511BF3" w:rsidRDefault="008E77E3" w:rsidP="001477A6">
      <w:pPr>
        <w:pStyle w:val="ListBullet"/>
      </w:pPr>
      <w:r>
        <w:t>s</w:t>
      </w:r>
      <w:r w:rsidR="00511BF3">
        <w:t>ignificant delays or failure to close out audit findings</w:t>
      </w:r>
    </w:p>
    <w:p w14:paraId="1C606449" w14:textId="350D7BB0" w:rsidR="00511BF3" w:rsidRDefault="00511BF3" w:rsidP="001477A6">
      <w:pPr>
        <w:pStyle w:val="ListBullet"/>
      </w:pPr>
      <w:r>
        <w:t>potential risk of cross contamination during process</w:t>
      </w:r>
    </w:p>
    <w:p w14:paraId="38F3F3BA" w14:textId="614EDC43" w:rsidR="00511BF3" w:rsidRDefault="008E77E3" w:rsidP="001477A6">
      <w:pPr>
        <w:pStyle w:val="ListBullet"/>
      </w:pPr>
      <w:r>
        <w:t>p</w:t>
      </w:r>
      <w:r w:rsidR="00511BF3">
        <w:t>oor hygiene in processing and other significant process areas such as storage</w:t>
      </w:r>
      <w:r w:rsidR="00F63948">
        <w:t xml:space="preserve"> or inspection </w:t>
      </w:r>
      <w:r w:rsidR="00F24A92">
        <w:t>flow path</w:t>
      </w:r>
      <w:r w:rsidR="00511BF3">
        <w:t xml:space="preserve">. </w:t>
      </w:r>
    </w:p>
    <w:p w14:paraId="01D9EAAF" w14:textId="00E803F6" w:rsidR="00511BF3" w:rsidRDefault="00511BF3" w:rsidP="001477A6">
      <w:r>
        <w:t xml:space="preserve">Major </w:t>
      </w:r>
      <w:r w:rsidR="000D74D3">
        <w:t>non-conformances</w:t>
      </w:r>
      <w:r>
        <w:t xml:space="preserve"> are to be addressed between the </w:t>
      </w:r>
      <w:r w:rsidR="00506B78">
        <w:t>RE</w:t>
      </w:r>
      <w:r>
        <w:t xml:space="preserve"> and the </w:t>
      </w:r>
      <w:r w:rsidR="00F63948">
        <w:t>GTA A</w:t>
      </w:r>
      <w:r>
        <w:t xml:space="preserve">uditor. </w:t>
      </w:r>
      <w:r w:rsidR="007510D6">
        <w:t xml:space="preserve">Major non-conformances must be rectified within </w:t>
      </w:r>
      <w:r w:rsidR="004252FA">
        <w:t>14</w:t>
      </w:r>
      <w:r w:rsidR="007510D6">
        <w:t xml:space="preserve"> calendar days. </w:t>
      </w:r>
      <w:r>
        <w:t xml:space="preserve">In circumstances where the </w:t>
      </w:r>
      <w:r w:rsidR="00F63948">
        <w:t>GTA A</w:t>
      </w:r>
      <w:r>
        <w:t>uditor needs advice on the issuance of the major/s or assessing the findings, further advice will be obtained from GTA or the department.</w:t>
      </w:r>
    </w:p>
    <w:p w14:paraId="03214F49" w14:textId="2964E190" w:rsidR="007510D6" w:rsidRDefault="007510D6" w:rsidP="00D92866">
      <w:r>
        <w:t xml:space="preserve">In circumstances where </w:t>
      </w:r>
      <w:r w:rsidR="00D92866">
        <w:t>3</w:t>
      </w:r>
      <w:r>
        <w:t xml:space="preserve"> or more major non-conformances are issued, the </w:t>
      </w:r>
      <w:r w:rsidR="007834F1">
        <w:t>GTA A</w:t>
      </w:r>
      <w:r>
        <w:t xml:space="preserve">uditor </w:t>
      </w:r>
      <w:r w:rsidR="00E05B8D">
        <w:t xml:space="preserve">must </w:t>
      </w:r>
      <w:r>
        <w:t>refer the audit findings to GTA and the department for further consideration.</w:t>
      </w:r>
    </w:p>
    <w:p w14:paraId="3878A729" w14:textId="302E2AA2" w:rsidR="007510D6" w:rsidRDefault="007510D6" w:rsidP="008070D8">
      <w:r>
        <w:t xml:space="preserve">Note: </w:t>
      </w:r>
      <w:r w:rsidR="00D92866">
        <w:t>3</w:t>
      </w:r>
      <w:r>
        <w:t xml:space="preserve"> or more major non-conformances may lead to suspension of </w:t>
      </w:r>
      <w:r w:rsidR="00D80B61">
        <w:t>GSAMS approval</w:t>
      </w:r>
      <w:r>
        <w:t xml:space="preserve"> or</w:t>
      </w:r>
      <w:r w:rsidR="008070D8">
        <w:t xml:space="preserve"> </w:t>
      </w:r>
      <w:r>
        <w:t>suspension or revocation of export registration.</w:t>
      </w:r>
    </w:p>
    <w:p w14:paraId="5772A3C7" w14:textId="701462EF" w:rsidR="00511BF3" w:rsidRPr="00F63948" w:rsidRDefault="00511BF3" w:rsidP="00612479">
      <w:pPr>
        <w:pStyle w:val="Heading60"/>
      </w:pPr>
      <w:r w:rsidRPr="00F63948">
        <w:t xml:space="preserve">Critical </w:t>
      </w:r>
      <w:r w:rsidR="000D74D3">
        <w:t>non-conformances</w:t>
      </w:r>
    </w:p>
    <w:p w14:paraId="6401E407" w14:textId="572633C3" w:rsidR="00511BF3" w:rsidRDefault="00511BF3" w:rsidP="001477A6">
      <w:r>
        <w:t xml:space="preserve">A critical </w:t>
      </w:r>
      <w:r w:rsidR="000D74D3">
        <w:t>non-conformance</w:t>
      </w:r>
      <w:r>
        <w:t xml:space="preserve"> relates to failure of the </w:t>
      </w:r>
      <w:r w:rsidR="00506B78">
        <w:t>RE</w:t>
      </w:r>
      <w:r>
        <w:t xml:space="preserve">’s operational system to maintain phytosanitary integrity. They are a deliberate and direct contravention of the GSAMS or Scheme requirements where it is judged the issuance of a major CAR is insufficient and could directly impact market access and/or supply to domestic or export markets. </w:t>
      </w:r>
    </w:p>
    <w:p w14:paraId="0BAAF343" w14:textId="73ACC65C" w:rsidR="00511BF3" w:rsidRDefault="00511BF3" w:rsidP="001477A6">
      <w:r>
        <w:t>Examples include</w:t>
      </w:r>
      <w:r w:rsidR="00AF5F3E">
        <w:t xml:space="preserve"> </w:t>
      </w:r>
      <w:r w:rsidR="00B40420">
        <w:t>failure</w:t>
      </w:r>
      <w:r>
        <w:t>:</w:t>
      </w:r>
    </w:p>
    <w:p w14:paraId="3842FDB3" w14:textId="6BCFED9F" w:rsidR="00511BF3" w:rsidRDefault="00511BF3" w:rsidP="001477A6">
      <w:pPr>
        <w:pStyle w:val="ListBullet"/>
      </w:pPr>
      <w:r>
        <w:t>to close out CARs</w:t>
      </w:r>
    </w:p>
    <w:p w14:paraId="7D0B83E1" w14:textId="22DBEB8B" w:rsidR="00511BF3" w:rsidRDefault="00511BF3" w:rsidP="001477A6">
      <w:pPr>
        <w:pStyle w:val="ListBullet"/>
      </w:pPr>
      <w:r>
        <w:lastRenderedPageBreak/>
        <w:t>of the system to maintain phytosanitary integrity through the processing system and/or quality system.</w:t>
      </w:r>
    </w:p>
    <w:p w14:paraId="3DCF565C" w14:textId="7A84E092" w:rsidR="00511BF3" w:rsidRDefault="00F63948" w:rsidP="001477A6">
      <w:r>
        <w:t>GSAMS a</w:t>
      </w:r>
      <w:r w:rsidR="00511BF3">
        <w:t xml:space="preserve">udits that reveal a critical </w:t>
      </w:r>
      <w:r w:rsidR="000D74D3">
        <w:t>non-conformance</w:t>
      </w:r>
      <w:r w:rsidR="00511BF3">
        <w:t xml:space="preserve"> will be managed by the </w:t>
      </w:r>
      <w:r>
        <w:t>GTA A</w:t>
      </w:r>
      <w:r w:rsidR="00511BF3">
        <w:t xml:space="preserve">uditor, GTA and the department. </w:t>
      </w:r>
      <w:r w:rsidR="007510D6">
        <w:t xml:space="preserve">Critical non-conformances must be rectified within 7 calendar days. </w:t>
      </w:r>
      <w:r w:rsidR="00511BF3">
        <w:t xml:space="preserve">The </w:t>
      </w:r>
      <w:r>
        <w:t>GTA A</w:t>
      </w:r>
      <w:r w:rsidR="00511BF3">
        <w:t>uditor must:</w:t>
      </w:r>
    </w:p>
    <w:p w14:paraId="5630D891" w14:textId="56A82957" w:rsidR="00511BF3" w:rsidRDefault="00511BF3" w:rsidP="001477A6">
      <w:pPr>
        <w:pStyle w:val="ListBullet"/>
      </w:pPr>
      <w:r>
        <w:t xml:space="preserve">issue a critical CAR </w:t>
      </w:r>
    </w:p>
    <w:p w14:paraId="04C2A264" w14:textId="35832191" w:rsidR="00511BF3" w:rsidRDefault="00511BF3" w:rsidP="001477A6">
      <w:pPr>
        <w:pStyle w:val="ListBullet"/>
      </w:pPr>
      <w:r>
        <w:t xml:space="preserve">refer the critical </w:t>
      </w:r>
      <w:r w:rsidR="000D74D3">
        <w:t>non-conformance</w:t>
      </w:r>
      <w:r>
        <w:t xml:space="preserve"> </w:t>
      </w:r>
      <w:bookmarkStart w:id="96" w:name="_Hlk207110487"/>
      <w:r>
        <w:t xml:space="preserve">to GTA and the department within </w:t>
      </w:r>
      <w:r w:rsidR="00D92866">
        <w:t>1</w:t>
      </w:r>
      <w:r>
        <w:t xml:space="preserve"> working day</w:t>
      </w:r>
      <w:r w:rsidR="00B66904">
        <w:t>, where practicable</w:t>
      </w:r>
      <w:r>
        <w:t>.</w:t>
      </w:r>
    </w:p>
    <w:bookmarkEnd w:id="96"/>
    <w:p w14:paraId="39DC9498" w14:textId="0C46D988" w:rsidR="00511BF3" w:rsidRDefault="00511BF3" w:rsidP="001477A6">
      <w:r>
        <w:t xml:space="preserve">Note: Critical </w:t>
      </w:r>
      <w:r w:rsidR="000D74D3">
        <w:t>non-conformances</w:t>
      </w:r>
      <w:r>
        <w:t xml:space="preserve"> may lead to suspension of </w:t>
      </w:r>
      <w:r w:rsidR="00D80B61">
        <w:t>GSAMS approval</w:t>
      </w:r>
      <w:r>
        <w:t xml:space="preserve"> or </w:t>
      </w:r>
      <w:r w:rsidR="007510D6">
        <w:t xml:space="preserve">suspension or revocation of </w:t>
      </w:r>
      <w:r>
        <w:t xml:space="preserve">export registration, or criminal prosecution. All critical </w:t>
      </w:r>
      <w:r w:rsidR="000D74D3">
        <w:t>non-conformances</w:t>
      </w:r>
      <w:r>
        <w:t xml:space="preserve"> </w:t>
      </w:r>
      <w:r w:rsidR="009C303F">
        <w:t>must</w:t>
      </w:r>
      <w:r>
        <w:t xml:space="preserve"> be referred to GTA and the department.</w:t>
      </w:r>
    </w:p>
    <w:p w14:paraId="765C2C4E" w14:textId="305DC855" w:rsidR="000A4C9F" w:rsidRDefault="000A4C9F" w:rsidP="00612479">
      <w:pPr>
        <w:pStyle w:val="Heading60"/>
      </w:pPr>
      <w:r w:rsidRPr="005932CB">
        <w:t>CAR closure timeframes</w:t>
      </w:r>
    </w:p>
    <w:p w14:paraId="7AB211C2" w14:textId="6C9961BF" w:rsidR="006D18E6" w:rsidRDefault="006D18E6" w:rsidP="00612479">
      <w:r>
        <w:t>Up to:</w:t>
      </w:r>
    </w:p>
    <w:p w14:paraId="4638E394" w14:textId="5E15A40E" w:rsidR="000A4C9F" w:rsidRDefault="000A4C9F" w:rsidP="005932CB">
      <w:pPr>
        <w:pStyle w:val="ListBullet"/>
        <w:ind w:left="454" w:hanging="454"/>
      </w:pPr>
      <w:r>
        <w:t>28 calendar days for minor CARs</w:t>
      </w:r>
    </w:p>
    <w:p w14:paraId="0F7F81E8" w14:textId="7B4E5EBE" w:rsidR="000A4C9F" w:rsidRDefault="000A4C9F" w:rsidP="005932CB">
      <w:pPr>
        <w:pStyle w:val="ListBullet"/>
        <w:ind w:left="454" w:hanging="454"/>
      </w:pPr>
      <w:r>
        <w:t>14 calendar days for major CARs</w:t>
      </w:r>
    </w:p>
    <w:p w14:paraId="29A74C4B" w14:textId="6C9A81F4" w:rsidR="000A4C9F" w:rsidRDefault="000A4C9F" w:rsidP="005932CB">
      <w:pPr>
        <w:pStyle w:val="ListBullet"/>
        <w:ind w:left="454" w:hanging="454"/>
      </w:pPr>
      <w:r>
        <w:t>7 calendar days for critical CARs.</w:t>
      </w:r>
    </w:p>
    <w:p w14:paraId="605B7A59" w14:textId="2877822B" w:rsidR="000A4C9F" w:rsidRPr="007834F1" w:rsidRDefault="009E2A5C" w:rsidP="007834F1">
      <w:pPr>
        <w:pStyle w:val="Heading5"/>
      </w:pPr>
      <w:r>
        <w:t>GSAMS a</w:t>
      </w:r>
      <w:r w:rsidR="00145F6F" w:rsidRPr="007834F1">
        <w:t>udit process</w:t>
      </w:r>
    </w:p>
    <w:p w14:paraId="0B4802BB" w14:textId="639EEBA7" w:rsidR="00145F6F" w:rsidRDefault="00145F6F" w:rsidP="003B16F4">
      <w:pPr>
        <w:pStyle w:val="ListNumber"/>
        <w:numPr>
          <w:ilvl w:val="0"/>
          <w:numId w:val="45"/>
        </w:numPr>
      </w:pPr>
      <w:r>
        <w:t xml:space="preserve">The </w:t>
      </w:r>
      <w:r w:rsidR="009E2A5C">
        <w:t xml:space="preserve">GSAMS </w:t>
      </w:r>
      <w:r>
        <w:t xml:space="preserve">audit </w:t>
      </w:r>
      <w:r w:rsidR="007834F1">
        <w:t>is</w:t>
      </w:r>
      <w:r>
        <w:t xml:space="preserve"> scheduled</w:t>
      </w:r>
      <w:r w:rsidR="00117599">
        <w:t xml:space="preserve"> by the GTA Auditor</w:t>
      </w:r>
      <w:r>
        <w:t xml:space="preserve">. </w:t>
      </w:r>
    </w:p>
    <w:p w14:paraId="6C3E863C" w14:textId="5BCEF6EF" w:rsidR="00145F6F" w:rsidRDefault="00145F6F" w:rsidP="003B16F4">
      <w:pPr>
        <w:pStyle w:val="ListNumber"/>
      </w:pPr>
      <w:r>
        <w:t>Audit preparation is conducted by the GTA Auditor</w:t>
      </w:r>
      <w:r w:rsidR="00A0267B">
        <w:t>.</w:t>
      </w:r>
    </w:p>
    <w:p w14:paraId="69B2D1C7" w14:textId="1A5D97DA" w:rsidR="00145F6F" w:rsidRDefault="00145F6F" w:rsidP="003B16F4">
      <w:pPr>
        <w:pStyle w:val="ListNumber"/>
      </w:pPr>
      <w:r>
        <w:t xml:space="preserve">The </w:t>
      </w:r>
      <w:r w:rsidR="00414F14">
        <w:t>GTA A</w:t>
      </w:r>
      <w:r>
        <w:t xml:space="preserve">uditor conducts an entry meeting on-site with the manager and audit contact to outline the audit process. </w:t>
      </w:r>
      <w:r w:rsidR="00414F14">
        <w:t>A</w:t>
      </w:r>
      <w:r>
        <w:t xml:space="preserve"> person in management or control of the RE must be present.</w:t>
      </w:r>
    </w:p>
    <w:p w14:paraId="41ECC695" w14:textId="0049412A" w:rsidR="00145F6F" w:rsidRDefault="00145F6F" w:rsidP="003B16F4">
      <w:pPr>
        <w:pStyle w:val="ListNumber"/>
      </w:pPr>
      <w:r>
        <w:t xml:space="preserve">The </w:t>
      </w:r>
      <w:r w:rsidR="00414F14">
        <w:t>GTA A</w:t>
      </w:r>
      <w:r>
        <w:t>uditor reviews the grain preparation plan (including grain sourcing scenarios).</w:t>
      </w:r>
    </w:p>
    <w:p w14:paraId="78EDFF95" w14:textId="165EC784" w:rsidR="00145F6F" w:rsidRDefault="00145F6F" w:rsidP="003B16F4">
      <w:pPr>
        <w:pStyle w:val="ListNumber"/>
      </w:pPr>
      <w:r w:rsidRPr="00CE7D4F">
        <w:t xml:space="preserve">The </w:t>
      </w:r>
      <w:r w:rsidR="00414F14">
        <w:t>GTA A</w:t>
      </w:r>
      <w:r w:rsidRPr="00CE7D4F">
        <w:t>uditor collects and records objective evidence (documentation and observation/demonstration) for each section of the GSAMS</w:t>
      </w:r>
      <w:r w:rsidR="00414F14">
        <w:t>.</w:t>
      </w:r>
    </w:p>
    <w:p w14:paraId="3CFF79C2" w14:textId="0E309F83" w:rsidR="00145F6F" w:rsidRDefault="00145F6F" w:rsidP="003B16F4">
      <w:pPr>
        <w:pStyle w:val="ListNumber"/>
      </w:pPr>
      <w:r>
        <w:t xml:space="preserve">The </w:t>
      </w:r>
      <w:r w:rsidR="00414F14">
        <w:t>GTA A</w:t>
      </w:r>
      <w:r>
        <w:t>uditor identifies non-conformances and issues any CARs</w:t>
      </w:r>
      <w:r w:rsidRPr="003451AB">
        <w:t>.</w:t>
      </w:r>
    </w:p>
    <w:p w14:paraId="2FEEE5AA" w14:textId="58931DDD" w:rsidR="00145F6F" w:rsidRDefault="00145F6F" w:rsidP="003B16F4">
      <w:pPr>
        <w:pStyle w:val="ListNumber"/>
      </w:pPr>
      <w:r>
        <w:t xml:space="preserve">The </w:t>
      </w:r>
      <w:r w:rsidR="00414F14">
        <w:t>GTA A</w:t>
      </w:r>
      <w:r>
        <w:t>uditor conducts an exit meeting with the manager and audit contact to present the audit findings, any non-conformances and CARs raised.</w:t>
      </w:r>
      <w:r w:rsidRPr="003E0069">
        <w:t xml:space="preserve"> </w:t>
      </w:r>
      <w:r w:rsidR="00414F14">
        <w:t>A</w:t>
      </w:r>
      <w:r>
        <w:t xml:space="preserve"> person in management or control of the RE must be present.</w:t>
      </w:r>
    </w:p>
    <w:p w14:paraId="44203546" w14:textId="2AB64F5E" w:rsidR="00045B58" w:rsidRDefault="00145F6F" w:rsidP="003B16F4">
      <w:pPr>
        <w:pStyle w:val="ListNumber"/>
      </w:pPr>
      <w:r>
        <w:t>If</w:t>
      </w:r>
      <w:r w:rsidR="0068693D">
        <w:t>, at the GSAMS audit</w:t>
      </w:r>
      <w:r>
        <w:t xml:space="preserve"> </w:t>
      </w:r>
    </w:p>
    <w:p w14:paraId="011F4022" w14:textId="7E7860E0" w:rsidR="00145F6F" w:rsidRDefault="00145F6F" w:rsidP="00612479">
      <w:pPr>
        <w:pStyle w:val="ListNumber2"/>
      </w:pPr>
      <w:r>
        <w:t>the GSAMS requirements have been fully met</w:t>
      </w:r>
    </w:p>
    <w:p w14:paraId="26EC1605" w14:textId="6B297FA9" w:rsidR="00145F6F" w:rsidRDefault="007B50AA" w:rsidP="00612479">
      <w:pPr>
        <w:pStyle w:val="ListNumber3"/>
      </w:pPr>
      <w:r>
        <w:t>T</w:t>
      </w:r>
      <w:r w:rsidR="00145F6F">
        <w:t xml:space="preserve">he </w:t>
      </w:r>
      <w:r w:rsidR="00506B78">
        <w:t>RE</w:t>
      </w:r>
      <w:r w:rsidR="00DA220D">
        <w:t xml:space="preserve"> </w:t>
      </w:r>
      <w:r w:rsidR="00145F6F">
        <w:t xml:space="preserve">passes the </w:t>
      </w:r>
      <w:r w:rsidR="009E2A5C">
        <w:t xml:space="preserve">GSAMS </w:t>
      </w:r>
      <w:r w:rsidR="00145F6F">
        <w:t>audit</w:t>
      </w:r>
      <w:r w:rsidR="009674FF">
        <w:t xml:space="preserve"> and</w:t>
      </w:r>
      <w:r w:rsidR="00145F6F">
        <w:t xml:space="preserve"> an audit report is issued</w:t>
      </w:r>
      <w:r w:rsidR="00943688">
        <w:t xml:space="preserve"> within 10 working days</w:t>
      </w:r>
      <w:r w:rsidR="007834F1">
        <w:t>. T</w:t>
      </w:r>
      <w:r w:rsidR="00145F6F">
        <w:t>he business will be recommended for continued GSAMS approval.</w:t>
      </w:r>
    </w:p>
    <w:p w14:paraId="4A15841A" w14:textId="7F4B3F25" w:rsidR="00145F6F" w:rsidRDefault="00145F6F" w:rsidP="00612479">
      <w:pPr>
        <w:pStyle w:val="ListNumber3"/>
      </w:pPr>
      <w:r>
        <w:t xml:space="preserve">GTA confirms the </w:t>
      </w:r>
      <w:r w:rsidR="00506B78">
        <w:t>RE</w:t>
      </w:r>
      <w:r w:rsidR="00414F14">
        <w:t xml:space="preserve"> </w:t>
      </w:r>
      <w:r>
        <w:t xml:space="preserve">is listed on the GSAMS </w:t>
      </w:r>
      <w:r w:rsidR="00FD3333">
        <w:t>Business Register</w:t>
      </w:r>
      <w:r>
        <w:t xml:space="preserve"> and sends the </w:t>
      </w:r>
      <w:r w:rsidR="00506B78">
        <w:t>RE</w:t>
      </w:r>
      <w:r>
        <w:t xml:space="preserve"> and </w:t>
      </w:r>
      <w:r w:rsidR="00414F14">
        <w:t>the department</w:t>
      </w:r>
      <w:r>
        <w:t xml:space="preserve"> an approval confirmation email.</w:t>
      </w:r>
    </w:p>
    <w:p w14:paraId="3679A6F6" w14:textId="2F5DA178" w:rsidR="00145F6F" w:rsidRDefault="00145F6F" w:rsidP="003B16F4">
      <w:pPr>
        <w:pStyle w:val="ListNumber2"/>
      </w:pPr>
      <w:r>
        <w:t>CARs are issued</w:t>
      </w:r>
    </w:p>
    <w:p w14:paraId="75C0B011" w14:textId="3205BE6B" w:rsidR="00145F6F" w:rsidRDefault="007B50AA" w:rsidP="003B16F4">
      <w:pPr>
        <w:pStyle w:val="ListNumber3"/>
      </w:pPr>
      <w:r>
        <w:lastRenderedPageBreak/>
        <w:t>T</w:t>
      </w:r>
      <w:r w:rsidR="00145F6F">
        <w:t xml:space="preserve">he </w:t>
      </w:r>
      <w:r w:rsidR="00506B78">
        <w:t>RE</w:t>
      </w:r>
      <w:r w:rsidR="00145F6F">
        <w:t xml:space="preserve"> has an opportunity to rectify the non-conformance within the </w:t>
      </w:r>
      <w:r w:rsidR="00414F14">
        <w:t>CAR closure</w:t>
      </w:r>
      <w:r w:rsidR="00145F6F">
        <w:t xml:space="preserve"> timeframes</w:t>
      </w:r>
      <w:r w:rsidR="00414F14">
        <w:t xml:space="preserve"> (above</w:t>
      </w:r>
      <w:r w:rsidR="00336417">
        <w:t xml:space="preserve"> </w:t>
      </w:r>
      <w:r w:rsidR="00414F14">
        <w:t>mentioned)</w:t>
      </w:r>
      <w:r w:rsidR="00F62359">
        <w:t>.</w:t>
      </w:r>
    </w:p>
    <w:p w14:paraId="7C2F630D" w14:textId="6E474AE1" w:rsidR="00145F6F" w:rsidRDefault="007B50AA" w:rsidP="003B16F4">
      <w:pPr>
        <w:pStyle w:val="ListNumber3"/>
      </w:pPr>
      <w:r>
        <w:t>T</w:t>
      </w:r>
      <w:r w:rsidR="00145F6F">
        <w:t>he CAR</w:t>
      </w:r>
      <w:r w:rsidR="009674FF">
        <w:t>s</w:t>
      </w:r>
      <w:r w:rsidR="00145F6F">
        <w:t xml:space="preserve"> must state the specific requirement and/or subsequent legislative reference that has not been met. </w:t>
      </w:r>
    </w:p>
    <w:p w14:paraId="40F7D2B3" w14:textId="688DAD94" w:rsidR="00145F6F" w:rsidRDefault="007B50AA" w:rsidP="003B16F4">
      <w:pPr>
        <w:pStyle w:val="ListNumber3"/>
      </w:pPr>
      <w:r>
        <w:t>T</w:t>
      </w:r>
      <w:r w:rsidR="00145F6F">
        <w:t>he CAR</w:t>
      </w:r>
      <w:r>
        <w:t>s</w:t>
      </w:r>
      <w:r w:rsidR="00145F6F">
        <w:t xml:space="preserve"> must contain evidence to support the non-conform</w:t>
      </w:r>
      <w:r w:rsidR="00414F14">
        <w:t>ance</w:t>
      </w:r>
      <w:r w:rsidR="00145F6F">
        <w:t xml:space="preserve">. </w:t>
      </w:r>
    </w:p>
    <w:p w14:paraId="7E5AE2EF" w14:textId="61B692A6" w:rsidR="00145F6F" w:rsidRDefault="007B50AA" w:rsidP="003B16F4">
      <w:pPr>
        <w:pStyle w:val="ListNumber3"/>
      </w:pPr>
      <w:r>
        <w:t>O</w:t>
      </w:r>
      <w:r w:rsidR="00145F6F">
        <w:t xml:space="preserve">nce the CAR </w:t>
      </w:r>
      <w:r w:rsidR="00FD3333">
        <w:t>is</w:t>
      </w:r>
      <w:r w:rsidR="00145F6F">
        <w:t xml:space="preserve"> rectified and the </w:t>
      </w:r>
      <w:r w:rsidR="00FD3333">
        <w:t>GTA A</w:t>
      </w:r>
      <w:r w:rsidR="00145F6F">
        <w:t xml:space="preserve">uditor closes out the CAR, the </w:t>
      </w:r>
      <w:r w:rsidR="00506B78">
        <w:t>RE</w:t>
      </w:r>
      <w:r w:rsidR="00145F6F">
        <w:t xml:space="preserve"> will be recommended for GSAMS continued approval. </w:t>
      </w:r>
    </w:p>
    <w:p w14:paraId="7FC0D6B8" w14:textId="2F70BB07" w:rsidR="00145F6F" w:rsidRDefault="00145F6F" w:rsidP="003B16F4">
      <w:pPr>
        <w:pStyle w:val="ListNumber3"/>
      </w:pPr>
      <w:r>
        <w:t xml:space="preserve">GTA confirms the </w:t>
      </w:r>
      <w:r w:rsidR="00506B78">
        <w:t>RE</w:t>
      </w:r>
      <w:r>
        <w:t xml:space="preserve"> is listed on the GSAMS Business </w:t>
      </w:r>
      <w:r w:rsidR="00FD3333">
        <w:t>Register</w:t>
      </w:r>
      <w:r>
        <w:t xml:space="preserve"> and sends the </w:t>
      </w:r>
      <w:r w:rsidR="00506B78">
        <w:t>RE</w:t>
      </w:r>
      <w:r>
        <w:t xml:space="preserve"> and </w:t>
      </w:r>
      <w:r w:rsidR="00414F14">
        <w:t>the department</w:t>
      </w:r>
      <w:r>
        <w:t xml:space="preserve"> an approval confirmation email.</w:t>
      </w:r>
    </w:p>
    <w:p w14:paraId="71F8E584" w14:textId="1E0B5ADE" w:rsidR="00FD3333" w:rsidRDefault="00FD3333" w:rsidP="003B16F4">
      <w:pPr>
        <w:pStyle w:val="ListNumber3"/>
      </w:pPr>
      <w:bookmarkStart w:id="97" w:name="_Hlk207869131"/>
      <w:r>
        <w:t xml:space="preserve">Where the CAR </w:t>
      </w:r>
      <w:r w:rsidR="007834F1">
        <w:t>is</w:t>
      </w:r>
      <w:r>
        <w:t xml:space="preserve"> not rectified and the GTA Auditor cannot close out the CAR, the </w:t>
      </w:r>
      <w:r w:rsidR="00C3680D">
        <w:t xml:space="preserve">GTA Auditor fails the </w:t>
      </w:r>
      <w:r w:rsidR="009E2A5C">
        <w:t xml:space="preserve">GSAMS </w:t>
      </w:r>
      <w:r w:rsidR="00C3680D">
        <w:t xml:space="preserve">audit. </w:t>
      </w:r>
      <w:r w:rsidR="00943688">
        <w:t xml:space="preserve">The </w:t>
      </w:r>
      <w:r>
        <w:t>GTA Auditor will work collaboratively with GTA</w:t>
      </w:r>
      <w:r w:rsidR="000474F0">
        <w:t xml:space="preserve"> and </w:t>
      </w:r>
      <w:r w:rsidR="00D1577A">
        <w:t>the department</w:t>
      </w:r>
      <w:r>
        <w:t xml:space="preserve"> to determine the next steps. </w:t>
      </w:r>
    </w:p>
    <w:p w14:paraId="0FE1BE40" w14:textId="734F9702" w:rsidR="00BE001D" w:rsidRPr="00943688" w:rsidRDefault="00BE001D" w:rsidP="003B16F4">
      <w:pPr>
        <w:pStyle w:val="ListNumber2"/>
      </w:pPr>
      <w:bookmarkStart w:id="98" w:name="_Hlk207868329"/>
      <w:bookmarkStart w:id="99" w:name="_Hlk207869176"/>
      <w:bookmarkEnd w:id="97"/>
      <w:r w:rsidRPr="00943688">
        <w:t>1 or more critical non-conformances or 3 or more major non-conformances</w:t>
      </w:r>
      <w:r w:rsidR="00444101">
        <w:t xml:space="preserve"> are identified</w:t>
      </w:r>
    </w:p>
    <w:bookmarkEnd w:id="98"/>
    <w:p w14:paraId="21FE438B" w14:textId="0B822095" w:rsidR="00D9611A" w:rsidRDefault="00D9611A" w:rsidP="003B16F4">
      <w:pPr>
        <w:pStyle w:val="ListNumber3"/>
      </w:pPr>
      <w:r>
        <w:t xml:space="preserve">The </w:t>
      </w:r>
      <w:r w:rsidR="00506B78">
        <w:t>RE</w:t>
      </w:r>
      <w:r>
        <w:t xml:space="preserve"> is deemed no</w:t>
      </w:r>
      <w:r w:rsidR="00EC1902">
        <w:t>n-</w:t>
      </w:r>
      <w:r>
        <w:t>compliant.</w:t>
      </w:r>
    </w:p>
    <w:p w14:paraId="46D41A8F" w14:textId="0140E0C5" w:rsidR="00D9611A" w:rsidRPr="00943688" w:rsidRDefault="00BE001D" w:rsidP="003B16F4">
      <w:pPr>
        <w:pStyle w:val="ListNumber3"/>
      </w:pPr>
      <w:r w:rsidRPr="00943688">
        <w:t xml:space="preserve">The </w:t>
      </w:r>
      <w:r w:rsidR="006829E8" w:rsidRPr="00943688">
        <w:t xml:space="preserve">GTA Auditor fails the </w:t>
      </w:r>
      <w:r w:rsidR="009E2A5C">
        <w:t xml:space="preserve">GSAMS </w:t>
      </w:r>
      <w:r w:rsidRPr="00943688">
        <w:t>audit.</w:t>
      </w:r>
    </w:p>
    <w:p w14:paraId="624C49FB" w14:textId="5EAFF391" w:rsidR="00BE001D" w:rsidRDefault="006829E8" w:rsidP="003B16F4">
      <w:pPr>
        <w:pStyle w:val="ListNumber3"/>
      </w:pPr>
      <w:r w:rsidRPr="00943688">
        <w:t xml:space="preserve">The </w:t>
      </w:r>
      <w:r w:rsidR="00BE001D" w:rsidRPr="00943688">
        <w:t>GTA Auditor will refer the matter directly to GTA</w:t>
      </w:r>
      <w:r w:rsidR="0017022A" w:rsidRPr="00943688">
        <w:t>. GTA will refer directly to</w:t>
      </w:r>
      <w:r w:rsidR="00BE001D" w:rsidRPr="00943688">
        <w:t xml:space="preserve"> the department within 1 working day (where practicable) and work collaboratively to determine the next steps.</w:t>
      </w:r>
    </w:p>
    <w:p w14:paraId="1EEAD4AF" w14:textId="0D074A22" w:rsidR="00EC1902" w:rsidRPr="00943688" w:rsidRDefault="00943688" w:rsidP="003B16F4">
      <w:pPr>
        <w:pStyle w:val="ListNumber3"/>
      </w:pPr>
      <w:r>
        <w:t>An audit report</w:t>
      </w:r>
      <w:r w:rsidR="00D9611A">
        <w:t xml:space="preserve"> is</w:t>
      </w:r>
      <w:r>
        <w:t xml:space="preserve"> issued to the </w:t>
      </w:r>
      <w:r w:rsidR="00506B78">
        <w:t>RE</w:t>
      </w:r>
      <w:r>
        <w:t xml:space="preserve"> within 10 working days.</w:t>
      </w:r>
    </w:p>
    <w:p w14:paraId="52CF3924" w14:textId="61DAD9C2" w:rsidR="00C97AD5" w:rsidRPr="00C97AD5" w:rsidRDefault="0095528B" w:rsidP="003B16F4">
      <w:pPr>
        <w:pStyle w:val="ListNumber"/>
      </w:pPr>
      <w:r>
        <w:t xml:space="preserve">A failed </w:t>
      </w:r>
      <w:r w:rsidR="009E2A5C">
        <w:t xml:space="preserve">GSAMS </w:t>
      </w:r>
      <w:r>
        <w:t xml:space="preserve">audit may result in an audit within 3 months of detection as per </w:t>
      </w:r>
      <w:r>
        <w:rPr>
          <w:rFonts w:eastAsia="Times New Roman" w:cs="Times New Roman"/>
          <w:szCs w:val="24"/>
        </w:rPr>
        <w:fldChar w:fldCharType="begin"/>
      </w:r>
      <w:r>
        <w:instrText xml:space="preserve"> REF _Ref206145498 \h </w:instrText>
      </w:r>
      <w:r w:rsidR="00F958DC">
        <w:instrText xml:space="preserve"> \* MERGEFORMAT </w:instrText>
      </w:r>
      <w:r>
        <w:rPr>
          <w:rFonts w:eastAsia="Times New Roman" w:cs="Times New Roman"/>
          <w:szCs w:val="24"/>
        </w:rPr>
      </w:r>
      <w:r>
        <w:rPr>
          <w:rFonts w:eastAsia="Times New Roman" w:cs="Times New Roman"/>
          <w:szCs w:val="24"/>
        </w:rPr>
        <w:fldChar w:fldCharType="separate"/>
      </w:r>
      <w:r>
        <w:t xml:space="preserve">Table </w:t>
      </w:r>
      <w:r>
        <w:rPr>
          <w:noProof/>
        </w:rPr>
        <w:t>5</w:t>
      </w:r>
      <w:r>
        <w:t xml:space="preserve"> Rolling audit plan for non-compliant businesses</w:t>
      </w:r>
      <w:r>
        <w:rPr>
          <w:rFonts w:eastAsia="Times New Roman" w:cs="Times New Roman"/>
          <w:szCs w:val="24"/>
        </w:rPr>
        <w:fldChar w:fldCharType="end"/>
      </w:r>
      <w:r w:rsidR="00445059">
        <w:t xml:space="preserve">, further investigation involving </w:t>
      </w:r>
      <w:r w:rsidR="0032339D">
        <w:t xml:space="preserve">GTA and </w:t>
      </w:r>
      <w:r w:rsidR="00445059">
        <w:t xml:space="preserve">the department or </w:t>
      </w:r>
      <w:r>
        <w:t>suspension as per 2.13.</w:t>
      </w:r>
      <w:bookmarkEnd w:id="99"/>
      <w:r w:rsidR="00A31178">
        <w:t xml:space="preserve"> </w:t>
      </w:r>
      <w:r w:rsidR="00145F6F">
        <w:t xml:space="preserve">The </w:t>
      </w:r>
      <w:r w:rsidR="00C97AD5">
        <w:t>GTA A</w:t>
      </w:r>
      <w:r w:rsidR="00145F6F">
        <w:t>uditor manages the charging for the audit.</w:t>
      </w:r>
    </w:p>
    <w:p w14:paraId="1B471EB4" w14:textId="77777777" w:rsidR="00511BF3" w:rsidRPr="001477A6" w:rsidRDefault="00511BF3" w:rsidP="001477A6">
      <w:pPr>
        <w:pStyle w:val="Heading3"/>
      </w:pPr>
      <w:bookmarkStart w:id="100" w:name="_Toc227938628"/>
      <w:r w:rsidRPr="001477A6">
        <w:t>Varying, suspending or revoking a RE registration</w:t>
      </w:r>
      <w:bookmarkEnd w:id="100"/>
    </w:p>
    <w:p w14:paraId="12719BC9" w14:textId="0DD816D8" w:rsidR="00511BF3" w:rsidRDefault="00511BF3" w:rsidP="001477A6">
      <w:r>
        <w:t>Prescribed goods intended for export must be prepared and inspected at a RE registered by the department under the</w:t>
      </w:r>
      <w:r w:rsidR="00002F39">
        <w:t xml:space="preserve"> Act</w:t>
      </w:r>
      <w:r>
        <w:t xml:space="preserve"> and its associated rules, policies</w:t>
      </w:r>
      <w:r w:rsidR="00002F39">
        <w:t>, processes, procedures</w:t>
      </w:r>
      <w:r>
        <w:t xml:space="preserve"> and guid</w:t>
      </w:r>
      <w:r w:rsidR="00002F39">
        <w:t>ance materials</w:t>
      </w:r>
      <w:r>
        <w:t xml:space="preserve">. </w:t>
      </w:r>
    </w:p>
    <w:p w14:paraId="2B7230EF" w14:textId="77777777" w:rsidR="00511BF3" w:rsidRDefault="00511BF3" w:rsidP="001477A6">
      <w:r>
        <w:t>Under the Scheme, the department will continue to:</w:t>
      </w:r>
    </w:p>
    <w:p w14:paraId="56CBFC2B" w14:textId="246F221C" w:rsidR="00511BF3" w:rsidRDefault="00511BF3" w:rsidP="001477A6">
      <w:pPr>
        <w:pStyle w:val="ListBullet"/>
      </w:pPr>
      <w:r>
        <w:t xml:space="preserve">conduct the initial assessment and audit of a new RE as part of the RE registration process </w:t>
      </w:r>
    </w:p>
    <w:p w14:paraId="6A95D210" w14:textId="620F4C36" w:rsidR="00511BF3" w:rsidRDefault="00511BF3" w:rsidP="001477A6">
      <w:pPr>
        <w:pStyle w:val="ListBullet"/>
      </w:pPr>
      <w:r>
        <w:t xml:space="preserve">manage the applications </w:t>
      </w:r>
      <w:r w:rsidR="00EC2359">
        <w:t xml:space="preserve">and audits </w:t>
      </w:r>
      <w:r>
        <w:t>for the variation of registration, registered export operations or registered functions of an existing RE registration</w:t>
      </w:r>
    </w:p>
    <w:p w14:paraId="10A8A4DB" w14:textId="76068529" w:rsidR="00511BF3" w:rsidRDefault="00511BF3" w:rsidP="001477A6">
      <w:pPr>
        <w:pStyle w:val="ListBullet"/>
      </w:pPr>
      <w:r>
        <w:t>vary, suspend or revoke an existing RE registration</w:t>
      </w:r>
      <w:r w:rsidR="000A4C9F">
        <w:t xml:space="preserve"> (initiated by the department or voluntarily by the occupier).</w:t>
      </w:r>
      <w:r>
        <w:t xml:space="preserve"> </w:t>
      </w:r>
    </w:p>
    <w:p w14:paraId="0E0E650F" w14:textId="7167FE70" w:rsidR="00511BF3" w:rsidRDefault="00EC2359" w:rsidP="001477A6">
      <w:r>
        <w:t>Further</w:t>
      </w:r>
      <w:r w:rsidR="00511BF3">
        <w:t xml:space="preserve"> information on applying to become a</w:t>
      </w:r>
      <w:r w:rsidR="007B79CE">
        <w:t>n</w:t>
      </w:r>
      <w:r w:rsidR="00511BF3">
        <w:t xml:space="preserve"> RE or varying an existing RE registration can be found </w:t>
      </w:r>
      <w:r w:rsidR="001937A4">
        <w:t xml:space="preserve">on the </w:t>
      </w:r>
      <w:hyperlink r:id="rId42" w:history="1">
        <w:r w:rsidR="001937A4" w:rsidRPr="007B79CE">
          <w:rPr>
            <w:rStyle w:val="Hyperlink"/>
          </w:rPr>
          <w:t>Plant Export Operations Manual</w:t>
        </w:r>
      </w:hyperlink>
      <w:r w:rsidR="001937A4">
        <w:t xml:space="preserve"> </w:t>
      </w:r>
      <w:bookmarkStart w:id="101" w:name="_Hlk195360518"/>
      <w:r w:rsidR="001937A4">
        <w:t>Exports policy</w:t>
      </w:r>
      <w:r w:rsidR="007B79CE">
        <w:t>:</w:t>
      </w:r>
      <w:r w:rsidR="001937A4">
        <w:t xml:space="preserve"> </w:t>
      </w:r>
      <w:r w:rsidR="001937A4" w:rsidRPr="001937A4">
        <w:rPr>
          <w:i/>
          <w:iCs/>
        </w:rPr>
        <w:t>Management of plant export registered establishments</w:t>
      </w:r>
      <w:r w:rsidR="00511BF3">
        <w:t>.</w:t>
      </w:r>
      <w:bookmarkStart w:id="102" w:name="_Hlk195366672"/>
      <w:bookmarkEnd w:id="101"/>
    </w:p>
    <w:p w14:paraId="7AF4057D" w14:textId="2E2D2DB9" w:rsidR="00C64D3C" w:rsidRPr="001477A6" w:rsidRDefault="00C64D3C" w:rsidP="001477A6">
      <w:pPr>
        <w:pStyle w:val="Heading3"/>
      </w:pPr>
      <w:bookmarkStart w:id="103" w:name="_Toc227938629"/>
      <w:bookmarkEnd w:id="102"/>
      <w:r w:rsidRPr="001477A6">
        <w:lastRenderedPageBreak/>
        <w:t>Scheme suspension</w:t>
      </w:r>
      <w:bookmarkEnd w:id="103"/>
      <w:r w:rsidRPr="001477A6">
        <w:t xml:space="preserve"> </w:t>
      </w:r>
    </w:p>
    <w:p w14:paraId="7E837947" w14:textId="77777777" w:rsidR="00C64D3C" w:rsidRDefault="00C64D3C" w:rsidP="001477A6">
      <w:r>
        <w:t>GSAMS audits that reveal:</w:t>
      </w:r>
    </w:p>
    <w:p w14:paraId="14D09627" w14:textId="50B558F8" w:rsidR="00C64D3C" w:rsidRDefault="00DA220D" w:rsidP="001477A6">
      <w:pPr>
        <w:pStyle w:val="ListBullet"/>
      </w:pPr>
      <w:r>
        <w:t>1</w:t>
      </w:r>
      <w:r w:rsidR="00C64D3C">
        <w:t xml:space="preserve"> or more critical </w:t>
      </w:r>
      <w:r w:rsidR="000D74D3">
        <w:t>non-conformances</w:t>
      </w:r>
      <w:r w:rsidR="00C64D3C">
        <w:t xml:space="preserve">, or </w:t>
      </w:r>
    </w:p>
    <w:p w14:paraId="211D054D" w14:textId="545B0CA3" w:rsidR="00C64D3C" w:rsidRDefault="00DA220D" w:rsidP="001477A6">
      <w:pPr>
        <w:pStyle w:val="ListBullet"/>
      </w:pPr>
      <w:r>
        <w:t>3</w:t>
      </w:r>
      <w:r w:rsidR="00C64D3C">
        <w:t xml:space="preserve"> or more major </w:t>
      </w:r>
      <w:r w:rsidR="000D74D3">
        <w:t>non-conformances</w:t>
      </w:r>
    </w:p>
    <w:p w14:paraId="7161181D" w14:textId="2A72A8D6" w:rsidR="00C64D3C" w:rsidRDefault="00C64D3C" w:rsidP="001477A6">
      <w:r>
        <w:t xml:space="preserve">may result in the audited business having its </w:t>
      </w:r>
      <w:r w:rsidR="00D80B61">
        <w:t>GSAMS approval</w:t>
      </w:r>
      <w:r>
        <w:t xml:space="preserve"> suspended</w:t>
      </w:r>
      <w:r w:rsidR="00DA220D">
        <w:t>, meaning the RE is no longer approved under the Scheme</w:t>
      </w:r>
      <w:r>
        <w:t xml:space="preserve">. </w:t>
      </w:r>
    </w:p>
    <w:p w14:paraId="34E6F2C4" w14:textId="77777777" w:rsidR="00C64D3C" w:rsidRDefault="00C64D3C" w:rsidP="001477A6">
      <w:r>
        <w:t xml:space="preserve">Suspension from the Scheme may also occur where: </w:t>
      </w:r>
    </w:p>
    <w:p w14:paraId="1AFC2824" w14:textId="3D990B98" w:rsidR="00C64D3C" w:rsidRPr="005A1C3A" w:rsidRDefault="00C64D3C" w:rsidP="001477A6">
      <w:pPr>
        <w:pStyle w:val="ListBullet"/>
      </w:pPr>
      <w:r w:rsidRPr="005A1C3A">
        <w:t xml:space="preserve">GTA believes on reasonable grounds that the </w:t>
      </w:r>
      <w:r w:rsidR="00DA220D">
        <w:t>RE</w:t>
      </w:r>
    </w:p>
    <w:p w14:paraId="569CA5DF" w14:textId="309F2BAC" w:rsidR="00C64D3C" w:rsidRPr="001076FB" w:rsidRDefault="00C64D3C" w:rsidP="00612479">
      <w:pPr>
        <w:pStyle w:val="ListBullet2"/>
      </w:pPr>
      <w:r w:rsidRPr="001076FB">
        <w:t xml:space="preserve">committed a serious breach or failed to comply with the critical elements of the GSAMS or the Scheme Rules </w:t>
      </w:r>
    </w:p>
    <w:p w14:paraId="52945013" w14:textId="78DE21B8" w:rsidR="00C64D3C" w:rsidRPr="001076FB" w:rsidRDefault="00C64D3C" w:rsidP="00612479">
      <w:pPr>
        <w:pStyle w:val="ListBullet2"/>
      </w:pPr>
      <w:r w:rsidRPr="001076FB">
        <w:t>acted fraudulently</w:t>
      </w:r>
    </w:p>
    <w:p w14:paraId="1ED0D09B" w14:textId="7EFED529" w:rsidR="00C64D3C" w:rsidRPr="001076FB" w:rsidRDefault="00C64D3C" w:rsidP="00612479">
      <w:pPr>
        <w:pStyle w:val="ListBullet2"/>
      </w:pPr>
      <w:r w:rsidRPr="001076FB">
        <w:t>aided, assisted, directed, encouraged, or otherwise conspired to enable another person who is not approved to conduct operational activities under the Scheme</w:t>
      </w:r>
    </w:p>
    <w:p w14:paraId="7B16DBF7" w14:textId="11447744" w:rsidR="00C64D3C" w:rsidRPr="005A1C3A" w:rsidRDefault="00C64D3C" w:rsidP="00612479">
      <w:pPr>
        <w:pStyle w:val="ListBullet2"/>
      </w:pPr>
      <w:r w:rsidRPr="001076FB">
        <w:t>provided</w:t>
      </w:r>
      <w:r>
        <w:t xml:space="preserve"> </w:t>
      </w:r>
      <w:r w:rsidRPr="00C64D3C">
        <w:t>false or misleading information during the GSAMS audit</w:t>
      </w:r>
    </w:p>
    <w:p w14:paraId="4BDF8CC5" w14:textId="5420321A" w:rsidR="00C64D3C" w:rsidRPr="005A1C3A" w:rsidRDefault="00C64D3C" w:rsidP="001477A6">
      <w:pPr>
        <w:pStyle w:val="ListBullet"/>
      </w:pPr>
      <w:r w:rsidRPr="005A1C3A">
        <w:t xml:space="preserve">the </w:t>
      </w:r>
      <w:r w:rsidR="00DA220D">
        <w:t>RE</w:t>
      </w:r>
      <w:r w:rsidRPr="005A1C3A">
        <w:t xml:space="preserve"> has its export registration suspended or revoked by the department</w:t>
      </w:r>
    </w:p>
    <w:p w14:paraId="5A283FD3" w14:textId="7385177A" w:rsidR="00C64D3C" w:rsidRPr="005A1C3A" w:rsidRDefault="00C64D3C" w:rsidP="001477A6">
      <w:pPr>
        <w:pStyle w:val="ListBullet"/>
      </w:pPr>
      <w:r>
        <w:t xml:space="preserve">the </w:t>
      </w:r>
      <w:r w:rsidR="00DA220D">
        <w:t>RE</w:t>
      </w:r>
      <w:r>
        <w:t xml:space="preserve"> </w:t>
      </w:r>
      <w:r w:rsidRPr="005A1C3A">
        <w:t>fail</w:t>
      </w:r>
      <w:r>
        <w:t>s</w:t>
      </w:r>
      <w:r w:rsidRPr="005A1C3A">
        <w:t xml:space="preserve"> to pay the applicable fees associated with </w:t>
      </w:r>
      <w:r w:rsidR="00D80B61">
        <w:t>GSAMS approval</w:t>
      </w:r>
    </w:p>
    <w:p w14:paraId="55256ED2" w14:textId="09065A30" w:rsidR="00C64D3C" w:rsidRPr="005A1C3A" w:rsidRDefault="00C64D3C" w:rsidP="001477A6">
      <w:pPr>
        <w:pStyle w:val="ListBullet"/>
      </w:pPr>
      <w:r>
        <w:t xml:space="preserve">the </w:t>
      </w:r>
      <w:r w:rsidR="00DA220D">
        <w:t>RE</w:t>
      </w:r>
      <w:r w:rsidRPr="005A1C3A">
        <w:t xml:space="preserve"> </w:t>
      </w:r>
      <w:r w:rsidR="00E33B0F">
        <w:t xml:space="preserve">is deemed by GTA and DAFF as not meeting </w:t>
      </w:r>
      <w:r w:rsidR="00B66904">
        <w:t xml:space="preserve">the requirements of the </w:t>
      </w:r>
      <w:r w:rsidR="00E33B0F">
        <w:t xml:space="preserve">GSAMS  </w:t>
      </w:r>
    </w:p>
    <w:p w14:paraId="18196115" w14:textId="5306A062" w:rsidR="00C64D3C" w:rsidRDefault="00C64D3C" w:rsidP="001477A6">
      <w:pPr>
        <w:pStyle w:val="ListBullet"/>
      </w:pPr>
      <w:r>
        <w:t xml:space="preserve">the </w:t>
      </w:r>
      <w:r w:rsidR="00DA220D">
        <w:t>RE</w:t>
      </w:r>
      <w:r>
        <w:t xml:space="preserve"> accumulates outstanding major or critical </w:t>
      </w:r>
      <w:r w:rsidR="000D74D3">
        <w:t>non-conformances</w:t>
      </w:r>
      <w:r>
        <w:t xml:space="preserve"> above the thresholds described above</w:t>
      </w:r>
    </w:p>
    <w:p w14:paraId="4F6D3311" w14:textId="697A0973" w:rsidR="00C64D3C" w:rsidRDefault="00C64D3C" w:rsidP="001477A6">
      <w:pPr>
        <w:pStyle w:val="ListBullet"/>
      </w:pPr>
      <w:r>
        <w:t xml:space="preserve">the </w:t>
      </w:r>
      <w:r w:rsidR="00DA220D">
        <w:t>RE</w:t>
      </w:r>
      <w:r>
        <w:t xml:space="preserve"> fails to pay any fees in connection with the Scheme and/or with the contractual terms of the GTA Auditor</w:t>
      </w:r>
    </w:p>
    <w:p w14:paraId="587CBFC4" w14:textId="696128F5" w:rsidR="00C64D3C" w:rsidRDefault="00C64D3C" w:rsidP="001477A6">
      <w:pPr>
        <w:pStyle w:val="ListBullet"/>
      </w:pPr>
      <w:r w:rsidRPr="005A1C3A">
        <w:t>upon GTA’s discretion on a case-by-case basis.</w:t>
      </w:r>
      <w:r>
        <w:t xml:space="preserve"> </w:t>
      </w:r>
    </w:p>
    <w:p w14:paraId="44D59E84" w14:textId="490E8DE2" w:rsidR="00C64D3C" w:rsidRDefault="00DA220D" w:rsidP="001477A6">
      <w:r>
        <w:t>REs</w:t>
      </w:r>
      <w:r w:rsidR="00C64D3C">
        <w:t xml:space="preserve"> are responsible for ensuring that CARs are rectified and closed out within the GTA Auditor’s specified time-period or face suspension.</w:t>
      </w:r>
    </w:p>
    <w:p w14:paraId="522EFF66" w14:textId="3893D0A9" w:rsidR="00C64D3C" w:rsidRDefault="00C64D3C" w:rsidP="001477A6">
      <w:r>
        <w:t xml:space="preserve">Where GTA suspends </w:t>
      </w:r>
      <w:r w:rsidR="001144E5">
        <w:t>a</w:t>
      </w:r>
      <w:r w:rsidR="004C2AB6">
        <w:t>n</w:t>
      </w:r>
      <w:r w:rsidR="001144E5">
        <w:t xml:space="preserve"> RE</w:t>
      </w:r>
      <w:r>
        <w:t xml:space="preserve">, GTA will issue the </w:t>
      </w:r>
      <w:r w:rsidR="001144E5">
        <w:t>RE</w:t>
      </w:r>
      <w:r>
        <w:t xml:space="preserve"> a written notice outlining the details of the suspension and any conditions or prohibitions GTA considers appropriate in the circumstances.</w:t>
      </w:r>
    </w:p>
    <w:p w14:paraId="0AFBB863" w14:textId="5CFF9BBE" w:rsidR="00C64D3C" w:rsidRDefault="00C64D3C" w:rsidP="001477A6">
      <w:r>
        <w:t xml:space="preserve">GTA will provide the department with advance notice of any proposed </w:t>
      </w:r>
      <w:r w:rsidR="00D80B61">
        <w:t>GSAMS approval</w:t>
      </w:r>
      <w:r>
        <w:t>s, suspensions or modifications, prior to a decision being implemented. The department may suspend or revoke the registration of a</w:t>
      </w:r>
      <w:r w:rsidR="00ED49DD">
        <w:t>n</w:t>
      </w:r>
      <w:r>
        <w:t xml:space="preserve"> RE as a result of GTA suspending or modifying a business’s </w:t>
      </w:r>
      <w:r w:rsidR="00D80B61">
        <w:t>GSAMS approval</w:t>
      </w:r>
      <w:r>
        <w:t>.</w:t>
      </w:r>
    </w:p>
    <w:p w14:paraId="02F7D8C2" w14:textId="44508BD4" w:rsidR="00C64D3C" w:rsidRPr="00C64D3C" w:rsidRDefault="00C64D3C" w:rsidP="001477A6">
      <w:r>
        <w:t xml:space="preserve">GTA will update the GSAMS Business Register to reflect </w:t>
      </w:r>
      <w:r w:rsidR="00D72248">
        <w:t xml:space="preserve">changes to </w:t>
      </w:r>
      <w:r>
        <w:t>a</w:t>
      </w:r>
      <w:r w:rsidR="00D72248">
        <w:t>n Approved B</w:t>
      </w:r>
      <w:r>
        <w:t>usiness’s status</w:t>
      </w:r>
      <w:r w:rsidR="00D72248">
        <w:t>.</w:t>
      </w:r>
    </w:p>
    <w:p w14:paraId="36ADB85C" w14:textId="71BA8F6B" w:rsidR="001937A4" w:rsidRPr="001477A6" w:rsidRDefault="00511BF3" w:rsidP="001477A6">
      <w:pPr>
        <w:pStyle w:val="Heading3"/>
      </w:pPr>
      <w:bookmarkStart w:id="104" w:name="_Toc227938630"/>
      <w:r w:rsidRPr="001477A6">
        <w:lastRenderedPageBreak/>
        <w:t>Decision Reviews</w:t>
      </w:r>
      <w:bookmarkEnd w:id="104"/>
    </w:p>
    <w:p w14:paraId="4F9ACEB9" w14:textId="3FC171AD" w:rsidR="00511BF3" w:rsidRDefault="00511BF3" w:rsidP="001477A6">
      <w:r>
        <w:t>GTA will manage the issues and complaints as per the GSAMS Decision Review Procedure in relation to the Scheme, including complaints relating to a</w:t>
      </w:r>
      <w:r w:rsidR="001937A4">
        <w:t xml:space="preserve"> GTA A</w:t>
      </w:r>
      <w:r>
        <w:t xml:space="preserve">uditor or </w:t>
      </w:r>
      <w:r w:rsidR="001937A4">
        <w:t xml:space="preserve">GSAMS </w:t>
      </w:r>
      <w:r>
        <w:t xml:space="preserve">audit findings. Unresolved issues may be referred to the department and/or the </w:t>
      </w:r>
      <w:r w:rsidR="004F5D16">
        <w:t xml:space="preserve">Technical Steering </w:t>
      </w:r>
      <w:r>
        <w:t>Committee as required.</w:t>
      </w:r>
    </w:p>
    <w:p w14:paraId="66794384" w14:textId="1161C94F" w:rsidR="00512F5D" w:rsidRDefault="00512F5D" w:rsidP="001477A6">
      <w:r>
        <w:t xml:space="preserve">Further information can be </w:t>
      </w:r>
      <w:r w:rsidRPr="008070D8">
        <w:t xml:space="preserve">found </w:t>
      </w:r>
      <w:r w:rsidR="00ED49DD">
        <w:t>at</w:t>
      </w:r>
      <w:r w:rsidR="00ED49DD" w:rsidRPr="008070D8">
        <w:t xml:space="preserve"> </w:t>
      </w:r>
      <w:hyperlink r:id="rId43" w:history="1">
        <w:r w:rsidRPr="006808DC">
          <w:rPr>
            <w:rStyle w:val="Hyperlink"/>
          </w:rPr>
          <w:t>GSAMS Decision Review Procedure</w:t>
        </w:r>
      </w:hyperlink>
      <w:r w:rsidRPr="00ED49DD">
        <w:t>.</w:t>
      </w:r>
    </w:p>
    <w:p w14:paraId="1E801959" w14:textId="04798BD2" w:rsidR="001937A4" w:rsidRPr="001477A6" w:rsidRDefault="00511BF3" w:rsidP="001477A6">
      <w:pPr>
        <w:pStyle w:val="Heading3"/>
      </w:pPr>
      <w:bookmarkStart w:id="105" w:name="_Toc227938631"/>
      <w:r w:rsidRPr="001477A6">
        <w:t>Change of scope</w:t>
      </w:r>
      <w:bookmarkEnd w:id="105"/>
    </w:p>
    <w:p w14:paraId="311F7ABF" w14:textId="0B0A680F" w:rsidR="00E33B0F" w:rsidRPr="0007461F" w:rsidRDefault="00E33B0F" w:rsidP="001477A6">
      <w:pPr>
        <w:pStyle w:val="Heading4"/>
        <w:numPr>
          <w:ilvl w:val="0"/>
          <w:numId w:val="0"/>
        </w:numPr>
      </w:pPr>
      <w:r w:rsidRPr="0007461F">
        <w:t>Notification to GTA</w:t>
      </w:r>
    </w:p>
    <w:p w14:paraId="7CB57237" w14:textId="58B2EF14" w:rsidR="00511BF3" w:rsidRDefault="00511BF3" w:rsidP="001477A6">
      <w:r>
        <w:t>A</w:t>
      </w:r>
      <w:r w:rsidR="001937A4">
        <w:t>n Approved B</w:t>
      </w:r>
      <w:r>
        <w:t xml:space="preserve">usiness must notify GTA of any changes to the scope of its </w:t>
      </w:r>
      <w:r w:rsidR="00F62DD0">
        <w:t xml:space="preserve">GSAMS </w:t>
      </w:r>
      <w:r>
        <w:t xml:space="preserve">approval. </w:t>
      </w:r>
    </w:p>
    <w:p w14:paraId="57EBA915" w14:textId="7EFD4618" w:rsidR="00511BF3" w:rsidRDefault="00511BF3" w:rsidP="001477A6">
      <w:r>
        <w:t>A</w:t>
      </w:r>
      <w:r w:rsidR="001937A4">
        <w:t>n Approved B</w:t>
      </w:r>
      <w:r>
        <w:t xml:space="preserve">usiness must notify GTA, in writing, of changes to the business’s ABN, responsible management personnel or ownership. </w:t>
      </w:r>
      <w:r w:rsidR="000715C2">
        <w:t>M</w:t>
      </w:r>
      <w:r>
        <w:t xml:space="preserve">ajor changes may result in cancellation of the approval and the business re-applying for new approval. </w:t>
      </w:r>
    </w:p>
    <w:p w14:paraId="7A5251CA" w14:textId="2F107728" w:rsidR="0007461F" w:rsidRPr="0007461F" w:rsidRDefault="0007461F" w:rsidP="001477A6">
      <w:pPr>
        <w:pStyle w:val="Heading4"/>
        <w:numPr>
          <w:ilvl w:val="0"/>
          <w:numId w:val="0"/>
        </w:numPr>
        <w:ind w:left="964" w:hanging="964"/>
      </w:pPr>
      <w:r w:rsidRPr="0007461F">
        <w:t>Notification to the department</w:t>
      </w:r>
    </w:p>
    <w:p w14:paraId="3262BA1F" w14:textId="1927F8A0" w:rsidR="00E33B0F" w:rsidRDefault="00E33B0F" w:rsidP="001477A6">
      <w:r>
        <w:t>T</w:t>
      </w:r>
      <w:r w:rsidRPr="0076065D">
        <w:t xml:space="preserve">he department will continue to receive, assess and audit new applications for additional export operations/functions </w:t>
      </w:r>
      <w:r w:rsidR="0007461F">
        <w:t>and/</w:t>
      </w:r>
      <w:r>
        <w:t xml:space="preserve">or variations to </w:t>
      </w:r>
      <w:r w:rsidRPr="0076065D">
        <w:t>an existing RE</w:t>
      </w:r>
      <w:r w:rsidRPr="00E66FC2">
        <w:t xml:space="preserve"> </w:t>
      </w:r>
      <w:r>
        <w:t xml:space="preserve">in accordance with the </w:t>
      </w:r>
      <w:hyperlink r:id="rId44" w:history="1">
        <w:r w:rsidRPr="00F82A92">
          <w:rPr>
            <w:rStyle w:val="Hyperlink"/>
          </w:rPr>
          <w:t>Plant Export Operations Manual</w:t>
        </w:r>
      </w:hyperlink>
      <w:r>
        <w:t xml:space="preserve"> Export Policy</w:t>
      </w:r>
      <w:r w:rsidR="00F82A92">
        <w:t>:</w:t>
      </w:r>
      <w:r>
        <w:t xml:space="preserve"> </w:t>
      </w:r>
      <w:r w:rsidRPr="00E66FC2">
        <w:rPr>
          <w:i/>
          <w:iCs/>
        </w:rPr>
        <w:t>Management of plant export registered establishments</w:t>
      </w:r>
      <w:r w:rsidR="00F62DD0">
        <w:rPr>
          <w:i/>
          <w:iCs/>
        </w:rPr>
        <w:t>.</w:t>
      </w:r>
    </w:p>
    <w:p w14:paraId="38D5017B" w14:textId="3BCC11A4" w:rsidR="00512F5D" w:rsidRPr="001477A6" w:rsidRDefault="00511BF3" w:rsidP="001477A6">
      <w:pPr>
        <w:pStyle w:val="Heading3"/>
      </w:pPr>
      <w:bookmarkStart w:id="106" w:name="_Toc227938632"/>
      <w:r w:rsidRPr="001477A6">
        <w:t>Relocation of an Approved Business</w:t>
      </w:r>
      <w:bookmarkEnd w:id="106"/>
    </w:p>
    <w:p w14:paraId="681F1C01" w14:textId="77777777" w:rsidR="00511BF3" w:rsidRDefault="00511BF3" w:rsidP="001477A6">
      <w:r>
        <w:t>Relocating an Approved Business to a new site may be considered a significant variation to business operations. Any site alterations that can affect compliance with the requirements of the GSAMS must be submitted in writing to GTA for approval prior to implementation.</w:t>
      </w:r>
    </w:p>
    <w:p w14:paraId="0C822E01" w14:textId="6D35F5AC" w:rsidR="00511BF3" w:rsidRDefault="00511BF3" w:rsidP="001477A6">
      <w:r>
        <w:t xml:space="preserve">If an Approved Business relocates an existing site to a new location and wants to retain </w:t>
      </w:r>
      <w:r w:rsidR="00D80B61">
        <w:t>GSAMS approval</w:t>
      </w:r>
      <w:r>
        <w:t>, the following requirements must be met:</w:t>
      </w:r>
    </w:p>
    <w:p w14:paraId="792B9575" w14:textId="2D79C9A6" w:rsidR="00511BF3" w:rsidRDefault="003F0D68" w:rsidP="001477A6">
      <w:pPr>
        <w:pStyle w:val="ListBullet"/>
      </w:pPr>
      <w:r>
        <w:t>t</w:t>
      </w:r>
      <w:r w:rsidR="00511BF3">
        <w:t xml:space="preserve">he business must notify GTA </w:t>
      </w:r>
      <w:r w:rsidR="00E33B0F">
        <w:t>in writing with details of</w:t>
      </w:r>
      <w:r w:rsidR="00511BF3">
        <w:t xml:space="preserve"> the relocation.</w:t>
      </w:r>
    </w:p>
    <w:p w14:paraId="18119315" w14:textId="2413BAE3" w:rsidR="00511BF3" w:rsidRDefault="003F0D68" w:rsidP="001477A6">
      <w:pPr>
        <w:pStyle w:val="ListBullet"/>
      </w:pPr>
      <w:r>
        <w:t>a</w:t>
      </w:r>
      <w:r w:rsidR="00511BF3">
        <w:t xml:space="preserve"> new export registration</w:t>
      </w:r>
      <w:r w:rsidR="00512F5D">
        <w:t xml:space="preserve"> </w:t>
      </w:r>
      <w:r w:rsidR="00511BF3">
        <w:t>must be submitted to the department</w:t>
      </w:r>
      <w:r w:rsidR="00512F5D">
        <w:t xml:space="preserve"> in accordance with </w:t>
      </w:r>
      <w:r w:rsidR="00512F5D" w:rsidRPr="00512F5D">
        <w:t>Exports policy</w:t>
      </w:r>
      <w:r>
        <w:t>:</w:t>
      </w:r>
      <w:r w:rsidR="00512F5D" w:rsidRPr="00512F5D">
        <w:t xml:space="preserve"> </w:t>
      </w:r>
      <w:r w:rsidR="00512F5D" w:rsidRPr="00512F5D">
        <w:rPr>
          <w:i/>
          <w:iCs/>
        </w:rPr>
        <w:t>Management of plant export registered establishments</w:t>
      </w:r>
      <w:r w:rsidR="00512F5D" w:rsidRPr="00512F5D">
        <w:t>.</w:t>
      </w:r>
    </w:p>
    <w:p w14:paraId="75443D8E" w14:textId="23F5528F" w:rsidR="00511BF3" w:rsidRDefault="003F0D68" w:rsidP="001477A6">
      <w:pPr>
        <w:pStyle w:val="ListBullet"/>
      </w:pPr>
      <w:r>
        <w:t>t</w:t>
      </w:r>
      <w:r w:rsidR="00511BF3">
        <w:t>he new site must be audited by the department prior to the production and/or treatment or on-selling of grain</w:t>
      </w:r>
      <w:r w:rsidR="00E33B0F">
        <w:t xml:space="preserve"> for export purposes</w:t>
      </w:r>
      <w:r w:rsidR="00511BF3">
        <w:t>.</w:t>
      </w:r>
    </w:p>
    <w:p w14:paraId="376031F8" w14:textId="5757FF21" w:rsidR="00512F5D" w:rsidRPr="001477A6" w:rsidRDefault="00511BF3" w:rsidP="001477A6">
      <w:pPr>
        <w:pStyle w:val="Heading3"/>
      </w:pPr>
      <w:bookmarkStart w:id="107" w:name="_Toc227938633"/>
      <w:r w:rsidRPr="001477A6">
        <w:t>Records</w:t>
      </w:r>
      <w:bookmarkEnd w:id="107"/>
    </w:p>
    <w:p w14:paraId="0189C0CB" w14:textId="019B217C" w:rsidR="00511BF3" w:rsidRDefault="00511BF3" w:rsidP="001477A6">
      <w:r>
        <w:t>All records used to verify compliance with the GSAMS may be kept in hard copy, soft copy, electronic or digital format, and must be:</w:t>
      </w:r>
    </w:p>
    <w:p w14:paraId="1CB5ED3C" w14:textId="12731987" w:rsidR="00511BF3" w:rsidRDefault="003C221B" w:rsidP="001477A6">
      <w:pPr>
        <w:pStyle w:val="ListBullet"/>
      </w:pPr>
      <w:r>
        <w:t>a</w:t>
      </w:r>
      <w:r w:rsidR="00511BF3">
        <w:t>vailable for viewing by the auditor, GTA and the department</w:t>
      </w:r>
    </w:p>
    <w:p w14:paraId="0A5AE733" w14:textId="3B62629E" w:rsidR="00511BF3" w:rsidRDefault="003C221B" w:rsidP="001477A6">
      <w:pPr>
        <w:pStyle w:val="ListBullet"/>
      </w:pPr>
      <w:r>
        <w:t>s</w:t>
      </w:r>
      <w:r w:rsidR="00511BF3">
        <w:t xml:space="preserve">tored for a minimum of </w:t>
      </w:r>
      <w:r>
        <w:t xml:space="preserve">5 </w:t>
      </w:r>
      <w:r w:rsidR="00511BF3">
        <w:t>years or longer (if required for legislative, legal, or commercial purposes</w:t>
      </w:r>
      <w:r w:rsidR="00117599">
        <w:t>) and backed up (if electronic)</w:t>
      </w:r>
    </w:p>
    <w:p w14:paraId="5C644AAF" w14:textId="486E2B34" w:rsidR="00511BF3" w:rsidRDefault="003C221B" w:rsidP="001477A6">
      <w:pPr>
        <w:pStyle w:val="ListBullet"/>
      </w:pPr>
      <w:r>
        <w:lastRenderedPageBreak/>
        <w:t>s</w:t>
      </w:r>
      <w:r w:rsidR="00511BF3">
        <w:t>tored in a manner to prevent alteration, damage, and deterioration.</w:t>
      </w:r>
    </w:p>
    <w:p w14:paraId="7AF01E49" w14:textId="77777777" w:rsidR="00D83DB6" w:rsidRDefault="00D83DB6" w:rsidP="00D83DB6">
      <w:pPr>
        <w:pStyle w:val="Heading2"/>
      </w:pPr>
      <w:bookmarkStart w:id="108" w:name="_Toc152835085"/>
      <w:bookmarkStart w:id="109" w:name="_Toc227938634"/>
      <w:r>
        <w:lastRenderedPageBreak/>
        <w:t>Version history</w:t>
      </w:r>
      <w:bookmarkEnd w:id="108"/>
      <w:bookmarkEnd w:id="109"/>
    </w:p>
    <w:p w14:paraId="68C6E196" w14:textId="3AC7ECDF" w:rsidR="00D83DB6" w:rsidRDefault="00D83DB6" w:rsidP="003B16F4">
      <w:r>
        <w:t>The following table details the published date and amendment details for this document.</w:t>
      </w:r>
    </w:p>
    <w:tbl>
      <w:tblPr>
        <w:tblW w:w="9021"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Description w:val="Version history"/>
      </w:tblPr>
      <w:tblGrid>
        <w:gridCol w:w="1031"/>
        <w:gridCol w:w="1246"/>
        <w:gridCol w:w="1278"/>
        <w:gridCol w:w="1982"/>
        <w:gridCol w:w="3484"/>
      </w:tblGrid>
      <w:tr w:rsidR="00D83DB6" w14:paraId="269226C9" w14:textId="77777777">
        <w:trPr>
          <w:cantSplit/>
          <w:tblHeader/>
        </w:trPr>
        <w:tc>
          <w:tcPr>
            <w:tcW w:w="1032" w:type="dxa"/>
            <w:shd w:val="clear" w:color="auto" w:fill="D9D9D9" w:themeFill="background1" w:themeFillShade="D9"/>
          </w:tcPr>
          <w:p w14:paraId="30C91621" w14:textId="77777777" w:rsidR="00D83DB6" w:rsidRPr="00384BC4" w:rsidRDefault="00D83DB6">
            <w:pPr>
              <w:pStyle w:val="Tableheadings"/>
              <w:keepNext/>
              <w:keepLines/>
            </w:pPr>
            <w:bookmarkStart w:id="110" w:name="_Hlk150942015"/>
            <w:r w:rsidRPr="00384BC4">
              <w:t>Version</w:t>
            </w:r>
          </w:p>
        </w:tc>
        <w:tc>
          <w:tcPr>
            <w:tcW w:w="1246" w:type="dxa"/>
            <w:shd w:val="clear" w:color="auto" w:fill="D9D9D9" w:themeFill="background1" w:themeFillShade="D9"/>
          </w:tcPr>
          <w:p w14:paraId="2D62B346" w14:textId="77777777" w:rsidR="00D83DB6" w:rsidRPr="00384BC4" w:rsidRDefault="00D83DB6">
            <w:pPr>
              <w:pStyle w:val="Tableheadings"/>
              <w:keepNext/>
              <w:keepLines/>
            </w:pPr>
            <w:r w:rsidRPr="00384BC4">
              <w:t>Date</w:t>
            </w:r>
            <w:r>
              <w:t xml:space="preserve"> published</w:t>
            </w:r>
          </w:p>
        </w:tc>
        <w:tc>
          <w:tcPr>
            <w:tcW w:w="1266" w:type="dxa"/>
            <w:shd w:val="clear" w:color="auto" w:fill="D9D9D9" w:themeFill="background1" w:themeFillShade="D9"/>
          </w:tcPr>
          <w:p w14:paraId="3E84629D" w14:textId="77777777" w:rsidR="00D83DB6" w:rsidRDefault="00D83DB6">
            <w:pPr>
              <w:pStyle w:val="Tableheadings"/>
              <w:keepNext/>
              <w:keepLines/>
            </w:pPr>
            <w:r>
              <w:t>Date last approved</w:t>
            </w:r>
          </w:p>
        </w:tc>
        <w:tc>
          <w:tcPr>
            <w:tcW w:w="1985" w:type="dxa"/>
            <w:shd w:val="clear" w:color="auto" w:fill="D9D9D9" w:themeFill="background1" w:themeFillShade="D9"/>
          </w:tcPr>
          <w:p w14:paraId="77C8073C" w14:textId="77777777" w:rsidR="00D83DB6" w:rsidRPr="00384BC4" w:rsidRDefault="00D83DB6">
            <w:pPr>
              <w:pStyle w:val="Tableheadings"/>
              <w:keepNext/>
              <w:keepLines/>
            </w:pPr>
            <w:r>
              <w:t>Review type</w:t>
            </w:r>
          </w:p>
        </w:tc>
        <w:tc>
          <w:tcPr>
            <w:tcW w:w="3492" w:type="dxa"/>
            <w:shd w:val="clear" w:color="auto" w:fill="D9D9D9" w:themeFill="background1" w:themeFillShade="D9"/>
          </w:tcPr>
          <w:p w14:paraId="4FCA7FB5" w14:textId="77777777" w:rsidR="00D83DB6" w:rsidRPr="00384BC4" w:rsidRDefault="00D83DB6">
            <w:pPr>
              <w:pStyle w:val="Tableheadings"/>
              <w:keepNext/>
              <w:keepLines/>
            </w:pPr>
            <w:r>
              <w:t>Summary of review</w:t>
            </w:r>
          </w:p>
        </w:tc>
      </w:tr>
      <w:tr w:rsidR="00D83DB6" w14:paraId="1F134B6B" w14:textId="77777777">
        <w:trPr>
          <w:cantSplit/>
        </w:trPr>
        <w:tc>
          <w:tcPr>
            <w:tcW w:w="1032" w:type="dxa"/>
          </w:tcPr>
          <w:p w14:paraId="4FE6B34D" w14:textId="7A73057F" w:rsidR="00D83DB6" w:rsidRDefault="00000000">
            <w:pPr>
              <w:keepNext/>
              <w:keepLines/>
              <w:jc w:val="center"/>
            </w:pPr>
            <w:sdt>
              <w:sdtPr>
                <w:alias w:val="Revision Number"/>
                <w:tag w:val="RevisionNumber"/>
                <w:id w:val="-557314390"/>
                <w:placeholder>
                  <w:docPart w:val="B3402CDBE2474323816F3E698E9C46B5"/>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C4B75F70-0223-49F9-9D5C-7884842EA5DD}"/>
                <w:text/>
              </w:sdtPr>
              <w:sdtContent>
                <w:r w:rsidR="00FE7196">
                  <w:t>1</w:t>
                </w:r>
              </w:sdtContent>
            </w:sdt>
          </w:p>
        </w:tc>
        <w:sdt>
          <w:sdtPr>
            <w:alias w:val="Date published"/>
            <w:tag w:val="DatePublished"/>
            <w:id w:val="-1061471419"/>
            <w:placeholder>
              <w:docPart w:val="DE5CF91498594DDFACF15843F8CB404C"/>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C4B75F70-0223-49F9-9D5C-7884842EA5DD}"/>
            <w:date w:fullDate="2026-07-01T00:00:00Z">
              <w:dateFormat w:val="d/MM/yyyy"/>
              <w:lid w:val="en-AU"/>
              <w:storeMappedDataAs w:val="dateTime"/>
              <w:calendar w:val="gregorian"/>
            </w:date>
          </w:sdtPr>
          <w:sdtContent>
            <w:tc>
              <w:tcPr>
                <w:tcW w:w="1246" w:type="dxa"/>
              </w:tcPr>
              <w:p w14:paraId="60797959" w14:textId="2D5CD525" w:rsidR="00D83DB6" w:rsidRDefault="002231B6">
                <w:pPr>
                  <w:keepNext/>
                  <w:keepLines/>
                </w:pPr>
                <w:r>
                  <w:t>1/07/2026</w:t>
                </w:r>
              </w:p>
            </w:tc>
          </w:sdtContent>
        </w:sdt>
        <w:sdt>
          <w:sdtPr>
            <w:alias w:val="Last Approver Review Date"/>
            <w:tag w:val="LastApproverReviewDate"/>
            <w:id w:val="-1856486223"/>
            <w:placeholder>
              <w:docPart w:val="1C36D9C4E3C244719C7179FA7E25658C"/>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LastApproverReviewDate[1]" w:storeItemID="{C4B75F70-0223-49F9-9D5C-7884842EA5DD}"/>
            <w:date w:fullDate="2026-06-22T00:00:00Z">
              <w:dateFormat w:val="d/MM/yyyy"/>
              <w:lid w:val="en-AU"/>
              <w:storeMappedDataAs w:val="dateTime"/>
              <w:calendar w:val="gregorian"/>
            </w:date>
          </w:sdtPr>
          <w:sdtContent>
            <w:tc>
              <w:tcPr>
                <w:tcW w:w="1266" w:type="dxa"/>
              </w:tcPr>
              <w:p w14:paraId="2F312625" w14:textId="3A7BD146" w:rsidR="00D83DB6" w:rsidRDefault="002231B6">
                <w:pPr>
                  <w:keepNext/>
                  <w:keepLines/>
                </w:pPr>
                <w:r>
                  <w:t>22/06/2026</w:t>
                </w:r>
              </w:p>
            </w:tc>
          </w:sdtContent>
        </w:sdt>
        <w:tc>
          <w:tcPr>
            <w:tcW w:w="1985" w:type="dxa"/>
          </w:tcPr>
          <w:p w14:paraId="0B9138FA" w14:textId="72880161" w:rsidR="00D83DB6" w:rsidRPr="001F6D72" w:rsidRDefault="00D83DB6">
            <w:pPr>
              <w:keepNext/>
              <w:keepLines/>
            </w:pPr>
            <w:r>
              <w:t>New document</w:t>
            </w:r>
          </w:p>
        </w:tc>
        <w:tc>
          <w:tcPr>
            <w:tcW w:w="3492" w:type="dxa"/>
          </w:tcPr>
          <w:p w14:paraId="05516819" w14:textId="4B18A0E0" w:rsidR="00D83DB6" w:rsidRPr="005E468A" w:rsidRDefault="00D83DB6" w:rsidP="00D83DB6">
            <w:pPr>
              <w:rPr>
                <w:highlight w:val="yellow"/>
              </w:rPr>
            </w:pPr>
            <w:r w:rsidRPr="001F6D72">
              <w:t>F</w:t>
            </w:r>
            <w:r w:rsidRPr="00477E6C">
              <w:t xml:space="preserve">irst publication of this </w:t>
            </w:r>
            <w:r>
              <w:t>document</w:t>
            </w:r>
            <w:r w:rsidR="00F24A92">
              <w:t xml:space="preserve"> -</w:t>
            </w:r>
            <w:r>
              <w:t xml:space="preserve"> to describe the Grain Storage Assets and Management Standard Scheme. </w:t>
            </w:r>
          </w:p>
        </w:tc>
      </w:tr>
    </w:tbl>
    <w:p w14:paraId="05E74165" w14:textId="0CC1AC70" w:rsidR="00412CB3" w:rsidRPr="00412CB3" w:rsidRDefault="00E91D72" w:rsidP="00412CB3">
      <w:pPr>
        <w:pStyle w:val="Heading2"/>
        <w:numPr>
          <w:ilvl w:val="0"/>
          <w:numId w:val="0"/>
        </w:numPr>
      </w:pPr>
      <w:bookmarkStart w:id="111" w:name="_Appendix_A:_Statistical"/>
      <w:bookmarkStart w:id="112" w:name="_Appendix_A:_Application"/>
      <w:bookmarkStart w:id="113" w:name="_Toc430782160"/>
      <w:bookmarkStart w:id="114" w:name="_Hlk195368693"/>
      <w:bookmarkStart w:id="115" w:name="_Toc227938635"/>
      <w:bookmarkEnd w:id="49"/>
      <w:bookmarkEnd w:id="50"/>
      <w:bookmarkEnd w:id="73"/>
      <w:bookmarkEnd w:id="110"/>
      <w:bookmarkEnd w:id="111"/>
      <w:bookmarkEnd w:id="112"/>
      <w:r>
        <w:lastRenderedPageBreak/>
        <w:t xml:space="preserve">Appendix A: </w:t>
      </w:r>
      <w:bookmarkEnd w:id="113"/>
      <w:bookmarkEnd w:id="114"/>
      <w:r w:rsidR="00412CB3">
        <w:t>Application and approval table</w:t>
      </w:r>
      <w:bookmarkEnd w:id="11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44"/>
        <w:gridCol w:w="1562"/>
        <w:gridCol w:w="1424"/>
        <w:gridCol w:w="1747"/>
        <w:gridCol w:w="1471"/>
        <w:gridCol w:w="1622"/>
      </w:tblGrid>
      <w:tr w:rsidR="00F24A92" w:rsidRPr="006067EC" w14:paraId="09CBF0E0" w14:textId="2E4F43FB" w:rsidTr="00497851">
        <w:trPr>
          <w:cantSplit/>
          <w:tblHeader/>
        </w:trPr>
        <w:tc>
          <w:tcPr>
            <w:tcW w:w="686" w:type="pct"/>
            <w:tcMar>
              <w:left w:w="108" w:type="dxa"/>
              <w:right w:w="108" w:type="dxa"/>
            </w:tcMar>
          </w:tcPr>
          <w:p w14:paraId="06E5069E" w14:textId="084C9570" w:rsidR="00E1043F" w:rsidRPr="001477A6" w:rsidRDefault="00E1043F" w:rsidP="00D44439">
            <w:pPr>
              <w:pStyle w:val="TableHeading"/>
            </w:pPr>
            <w:bookmarkStart w:id="116" w:name="Title_6"/>
            <w:bookmarkEnd w:id="116"/>
            <w:r w:rsidRPr="001477A6">
              <w:t>Scenarios</w:t>
            </w:r>
          </w:p>
        </w:tc>
        <w:tc>
          <w:tcPr>
            <w:tcW w:w="861" w:type="pct"/>
            <w:tcMar>
              <w:left w:w="108" w:type="dxa"/>
              <w:right w:w="108" w:type="dxa"/>
            </w:tcMar>
          </w:tcPr>
          <w:p w14:paraId="1B3B8AAE" w14:textId="32A1C6CC" w:rsidR="00E1043F" w:rsidRPr="001477A6" w:rsidRDefault="00E1043F" w:rsidP="001477A6">
            <w:pPr>
              <w:pStyle w:val="TableHeading"/>
            </w:pPr>
            <w:r w:rsidRPr="001477A6">
              <w:t>Domestic Only</w:t>
            </w:r>
          </w:p>
        </w:tc>
        <w:tc>
          <w:tcPr>
            <w:tcW w:w="785" w:type="pct"/>
            <w:tcMar>
              <w:left w:w="108" w:type="dxa"/>
              <w:right w:w="108" w:type="dxa"/>
            </w:tcMar>
          </w:tcPr>
          <w:p w14:paraId="5644004A" w14:textId="10EF70FC" w:rsidR="00E1043F" w:rsidRPr="001477A6" w:rsidRDefault="00E1043F" w:rsidP="001477A6">
            <w:pPr>
              <w:pStyle w:val="TableHeading"/>
            </w:pPr>
            <w:r w:rsidRPr="001477A6">
              <w:t>RE</w:t>
            </w:r>
          </w:p>
        </w:tc>
        <w:tc>
          <w:tcPr>
            <w:tcW w:w="963" w:type="pct"/>
          </w:tcPr>
          <w:p w14:paraId="2FFC705F" w14:textId="54EDF03E" w:rsidR="00E1043F" w:rsidRPr="001477A6" w:rsidRDefault="00E1043F" w:rsidP="001477A6">
            <w:pPr>
              <w:pStyle w:val="TableHeading"/>
            </w:pPr>
            <w:r w:rsidRPr="001477A6">
              <w:t>Domestic and Export – Not RE</w:t>
            </w:r>
          </w:p>
        </w:tc>
        <w:tc>
          <w:tcPr>
            <w:tcW w:w="811" w:type="pct"/>
          </w:tcPr>
          <w:p w14:paraId="17072153" w14:textId="05D9D5E5" w:rsidR="00E1043F" w:rsidRPr="001477A6" w:rsidRDefault="00E1043F" w:rsidP="001477A6">
            <w:pPr>
              <w:pStyle w:val="TableHeading"/>
            </w:pPr>
            <w:r w:rsidRPr="001477A6">
              <w:t>Domestic – seeking export</w:t>
            </w:r>
          </w:p>
        </w:tc>
        <w:tc>
          <w:tcPr>
            <w:tcW w:w="894" w:type="pct"/>
          </w:tcPr>
          <w:p w14:paraId="31EFD25F" w14:textId="5109CD17" w:rsidR="00E1043F" w:rsidRPr="001477A6" w:rsidRDefault="00E1043F" w:rsidP="001477A6">
            <w:pPr>
              <w:pStyle w:val="TableHeading"/>
            </w:pPr>
            <w:r w:rsidRPr="001477A6">
              <w:t>RE seeking variation</w:t>
            </w:r>
          </w:p>
        </w:tc>
      </w:tr>
      <w:tr w:rsidR="00F24A92" w:rsidRPr="006067EC" w14:paraId="49C29C21" w14:textId="58664659" w:rsidTr="00497851">
        <w:tc>
          <w:tcPr>
            <w:tcW w:w="686" w:type="pct"/>
            <w:tcMar>
              <w:left w:w="108" w:type="dxa"/>
              <w:right w:w="108" w:type="dxa"/>
            </w:tcMar>
            <w:vAlign w:val="center"/>
          </w:tcPr>
          <w:p w14:paraId="6FE47A9E" w14:textId="05C40541" w:rsidR="00E1043F" w:rsidRPr="001477A6" w:rsidRDefault="00E1043F" w:rsidP="00DC744F">
            <w:pPr>
              <w:pStyle w:val="TableText"/>
            </w:pPr>
            <w:r w:rsidRPr="001477A6">
              <w:t>Who does this apply to?</w:t>
            </w:r>
          </w:p>
        </w:tc>
        <w:tc>
          <w:tcPr>
            <w:tcW w:w="861" w:type="pct"/>
            <w:tcMar>
              <w:left w:w="108" w:type="dxa"/>
              <w:right w:w="108" w:type="dxa"/>
            </w:tcMar>
          </w:tcPr>
          <w:p w14:paraId="764D17B1" w14:textId="7D0C63A1" w:rsidR="00E1043F" w:rsidRPr="006067EC" w:rsidRDefault="00E1043F" w:rsidP="00612479">
            <w:pPr>
              <w:pStyle w:val="TableText"/>
            </w:pPr>
            <w:r w:rsidRPr="006067EC">
              <w:t>Business adopting the GSAMS for domestic purposes</w:t>
            </w:r>
          </w:p>
        </w:tc>
        <w:tc>
          <w:tcPr>
            <w:tcW w:w="785" w:type="pct"/>
            <w:tcMar>
              <w:left w:w="108" w:type="dxa"/>
              <w:right w:w="108" w:type="dxa"/>
            </w:tcMar>
          </w:tcPr>
          <w:p w14:paraId="0692D358" w14:textId="6BDEB7A8" w:rsidR="00E1043F" w:rsidRPr="006067EC" w:rsidRDefault="00AF79D5" w:rsidP="00612479">
            <w:pPr>
              <w:pStyle w:val="TableText"/>
            </w:pPr>
            <w:r w:rsidRPr="006067EC">
              <w:t xml:space="preserve">Existing RE business seeking </w:t>
            </w:r>
            <w:r w:rsidR="00D80B61">
              <w:t>GSAMS approval</w:t>
            </w:r>
          </w:p>
        </w:tc>
        <w:tc>
          <w:tcPr>
            <w:tcW w:w="963" w:type="pct"/>
          </w:tcPr>
          <w:p w14:paraId="151C1C3E" w14:textId="1F04667A" w:rsidR="00E1043F" w:rsidRPr="006067EC" w:rsidRDefault="00AF79D5" w:rsidP="00612479">
            <w:pPr>
              <w:pStyle w:val="TableText"/>
            </w:pPr>
            <w:r w:rsidRPr="006067EC">
              <w:t xml:space="preserve">Business seeking export registration and </w:t>
            </w:r>
            <w:r w:rsidR="00D80B61">
              <w:t>GSAMS approval</w:t>
            </w:r>
          </w:p>
        </w:tc>
        <w:tc>
          <w:tcPr>
            <w:tcW w:w="811" w:type="pct"/>
          </w:tcPr>
          <w:p w14:paraId="27E6F5B6" w14:textId="06796A1A" w:rsidR="00E1043F" w:rsidRPr="006067EC" w:rsidRDefault="00AF79D5" w:rsidP="00612479">
            <w:pPr>
              <w:pStyle w:val="TableText"/>
            </w:pPr>
            <w:r w:rsidRPr="006067EC">
              <w:t xml:space="preserve">Business with GSAMS for domestic purposes seeking export registration and </w:t>
            </w:r>
            <w:r w:rsidR="00D80B61">
              <w:t>GSAMS approval</w:t>
            </w:r>
            <w:r w:rsidRPr="006067EC">
              <w:t xml:space="preserve"> </w:t>
            </w:r>
          </w:p>
        </w:tc>
        <w:tc>
          <w:tcPr>
            <w:tcW w:w="894" w:type="pct"/>
          </w:tcPr>
          <w:p w14:paraId="7514EAD7" w14:textId="084B5669" w:rsidR="00AF79D5" w:rsidRPr="006067EC" w:rsidRDefault="00AF79D5" w:rsidP="001477A6">
            <w:pPr>
              <w:pStyle w:val="TableBullet"/>
            </w:pPr>
            <w:r w:rsidRPr="006067EC">
              <w:t xml:space="preserve">RE with </w:t>
            </w:r>
            <w:r w:rsidR="00D80B61">
              <w:t>GSAMS approval</w:t>
            </w:r>
            <w:r w:rsidRPr="006067EC">
              <w:t xml:space="preserve"> seeking to vary its export registratio</w:t>
            </w:r>
            <w:r w:rsidR="006067EC">
              <w:t>n</w:t>
            </w:r>
            <w:r w:rsidR="00057084" w:rsidRPr="006067EC">
              <w:t xml:space="preserve"> including:</w:t>
            </w:r>
          </w:p>
          <w:p w14:paraId="67A7A43C" w14:textId="4022DC6B" w:rsidR="00AF79D5" w:rsidRPr="006067EC" w:rsidRDefault="00AF79D5" w:rsidP="001477A6">
            <w:pPr>
              <w:pStyle w:val="TableBullet"/>
            </w:pPr>
            <w:r w:rsidRPr="006067EC">
              <w:t>Change of mgt control</w:t>
            </w:r>
          </w:p>
          <w:p w14:paraId="76E3917B" w14:textId="75EDF5B8" w:rsidR="00AF79D5" w:rsidRPr="006067EC" w:rsidRDefault="00AF79D5" w:rsidP="001477A6">
            <w:pPr>
              <w:pStyle w:val="TableBullet"/>
            </w:pPr>
            <w:r w:rsidRPr="006067EC">
              <w:t>Additional function</w:t>
            </w:r>
          </w:p>
          <w:p w14:paraId="0B271238" w14:textId="522FB8DD" w:rsidR="00AF79D5" w:rsidRPr="006067EC" w:rsidRDefault="00AF79D5" w:rsidP="001477A6">
            <w:pPr>
              <w:pStyle w:val="TableBullet"/>
            </w:pPr>
            <w:r w:rsidRPr="006067EC">
              <w:t>Variation to site operation</w:t>
            </w:r>
          </w:p>
          <w:p w14:paraId="587F6650" w14:textId="38798C55" w:rsidR="00AF79D5" w:rsidRPr="006067EC" w:rsidRDefault="00AF79D5" w:rsidP="001477A6">
            <w:pPr>
              <w:pStyle w:val="TableBullet"/>
            </w:pPr>
            <w:r w:rsidRPr="006067EC">
              <w:t>Variation to site structure</w:t>
            </w:r>
          </w:p>
          <w:p w14:paraId="66A5BB3E" w14:textId="4142720A" w:rsidR="00AF79D5" w:rsidRPr="006067EC" w:rsidRDefault="00AF79D5" w:rsidP="001477A6">
            <w:pPr>
              <w:pStyle w:val="TableBullet"/>
              <w:numPr>
                <w:ilvl w:val="0"/>
                <w:numId w:val="0"/>
              </w:numPr>
            </w:pPr>
          </w:p>
        </w:tc>
      </w:tr>
      <w:tr w:rsidR="00F24A92" w:rsidRPr="006067EC" w14:paraId="3F67F758" w14:textId="7F0D1D79" w:rsidTr="00497851">
        <w:tc>
          <w:tcPr>
            <w:tcW w:w="686" w:type="pct"/>
            <w:tcMar>
              <w:left w:w="108" w:type="dxa"/>
              <w:right w:w="108" w:type="dxa"/>
            </w:tcMar>
            <w:vAlign w:val="center"/>
          </w:tcPr>
          <w:p w14:paraId="49EC6A91" w14:textId="65849AFB" w:rsidR="00E1043F" w:rsidRPr="001477A6" w:rsidRDefault="00E1043F" w:rsidP="00DC744F">
            <w:pPr>
              <w:pStyle w:val="TableText"/>
            </w:pPr>
            <w:r w:rsidRPr="001477A6">
              <w:t>Application</w:t>
            </w:r>
          </w:p>
        </w:tc>
        <w:tc>
          <w:tcPr>
            <w:tcW w:w="861" w:type="pct"/>
            <w:tcMar>
              <w:left w:w="108" w:type="dxa"/>
              <w:right w:w="108" w:type="dxa"/>
            </w:tcMar>
          </w:tcPr>
          <w:p w14:paraId="2CAA51FB" w14:textId="49BE5D1A" w:rsidR="00E1043F" w:rsidRPr="006067EC" w:rsidRDefault="00E1043F" w:rsidP="00612479">
            <w:pPr>
              <w:pStyle w:val="TableText"/>
            </w:pPr>
            <w:r w:rsidRPr="006067EC">
              <w:t>Business applies directly to GTA for GSAMS approval</w:t>
            </w:r>
          </w:p>
        </w:tc>
        <w:tc>
          <w:tcPr>
            <w:tcW w:w="785" w:type="pct"/>
            <w:tcMar>
              <w:left w:w="108" w:type="dxa"/>
              <w:right w:w="108" w:type="dxa"/>
            </w:tcMar>
          </w:tcPr>
          <w:p w14:paraId="50DBFDBA" w14:textId="77777777" w:rsidR="00E1043F" w:rsidRPr="006067EC" w:rsidRDefault="00AF79D5" w:rsidP="001477A6">
            <w:pPr>
              <w:pStyle w:val="TableBullet"/>
            </w:pPr>
            <w:r w:rsidRPr="006067EC">
              <w:t xml:space="preserve">Business does not need to submit another RE application form if already </w:t>
            </w:r>
            <w:r w:rsidR="00057084" w:rsidRPr="006067EC">
              <w:t>registered</w:t>
            </w:r>
          </w:p>
          <w:p w14:paraId="3A8FF2F2" w14:textId="1739C312" w:rsidR="00057084" w:rsidRPr="006067EC" w:rsidRDefault="00057084" w:rsidP="001477A6">
            <w:pPr>
              <w:pStyle w:val="TableBullet"/>
            </w:pPr>
            <w:r w:rsidRPr="006067EC">
              <w:t xml:space="preserve">Business </w:t>
            </w:r>
            <w:r w:rsidR="00E73FED" w:rsidRPr="006067EC">
              <w:t>submits</w:t>
            </w:r>
            <w:r w:rsidRPr="006067EC">
              <w:t xml:space="preserve"> the GSAMS Application Form and supporting documents directly to GTA for </w:t>
            </w:r>
            <w:r w:rsidR="00D80B61">
              <w:t>GSAMS approval</w:t>
            </w:r>
          </w:p>
        </w:tc>
        <w:tc>
          <w:tcPr>
            <w:tcW w:w="963" w:type="pct"/>
          </w:tcPr>
          <w:p w14:paraId="463961F2" w14:textId="77777777" w:rsidR="00E1043F" w:rsidRPr="006067EC" w:rsidRDefault="00057084" w:rsidP="001477A6">
            <w:pPr>
              <w:pStyle w:val="TableBullet"/>
            </w:pPr>
            <w:r w:rsidRPr="006067EC">
              <w:t>Business applies to become a RE directly to DAFF</w:t>
            </w:r>
          </w:p>
          <w:p w14:paraId="6CCCD290" w14:textId="7D822F31" w:rsidR="00057084" w:rsidRPr="006067EC" w:rsidRDefault="00057084" w:rsidP="001477A6">
            <w:pPr>
              <w:pStyle w:val="TableBullet"/>
            </w:pPr>
            <w:r w:rsidRPr="006067EC">
              <w:rPr>
                <w:b/>
                <w:bCs/>
              </w:rPr>
              <w:t>Once audited and approved by DAFF</w:t>
            </w:r>
            <w:r w:rsidRPr="006067EC">
              <w:t xml:space="preserve">, the business </w:t>
            </w:r>
            <w:r w:rsidR="00E73FED" w:rsidRPr="006067EC">
              <w:t>submits</w:t>
            </w:r>
            <w:r w:rsidRPr="006067EC">
              <w:t xml:space="preserve"> the GSAMS Application Form and supporting documents directly to GTA for </w:t>
            </w:r>
            <w:r w:rsidR="00D80B61">
              <w:t>GSAMS approval</w:t>
            </w:r>
          </w:p>
        </w:tc>
        <w:tc>
          <w:tcPr>
            <w:tcW w:w="811" w:type="pct"/>
          </w:tcPr>
          <w:p w14:paraId="7E71399D" w14:textId="77777777" w:rsidR="00FF4A68" w:rsidRPr="006067EC" w:rsidRDefault="00FF4A68" w:rsidP="001477A6">
            <w:pPr>
              <w:pStyle w:val="TableBullet"/>
            </w:pPr>
            <w:r w:rsidRPr="006067EC">
              <w:t>Business applies to become a RE directly to DAFF</w:t>
            </w:r>
          </w:p>
          <w:p w14:paraId="0BE1935B" w14:textId="61DF1D24" w:rsidR="00E1043F" w:rsidRPr="006067EC" w:rsidRDefault="00FF4A68" w:rsidP="001477A6">
            <w:pPr>
              <w:pStyle w:val="TableBullet"/>
            </w:pPr>
            <w:r w:rsidRPr="006067EC">
              <w:rPr>
                <w:b/>
                <w:bCs/>
              </w:rPr>
              <w:t>Once audited and approved by DAFF</w:t>
            </w:r>
            <w:r w:rsidRPr="006067EC">
              <w:t xml:space="preserve">, the business submits the GSAMS Application Form and supporting documents directly to GTA for </w:t>
            </w:r>
            <w:r w:rsidR="00D80B61">
              <w:t>GSAMS approval</w:t>
            </w:r>
          </w:p>
        </w:tc>
        <w:tc>
          <w:tcPr>
            <w:tcW w:w="894" w:type="pct"/>
          </w:tcPr>
          <w:p w14:paraId="7CA0DAF8" w14:textId="77777777" w:rsidR="00E1043F" w:rsidRPr="006067EC" w:rsidRDefault="00FF4A68" w:rsidP="001477A6">
            <w:pPr>
              <w:pStyle w:val="TableBullet"/>
            </w:pPr>
            <w:r w:rsidRPr="006067EC">
              <w:t>Business completes the EX26 variation form through the DAFF website</w:t>
            </w:r>
          </w:p>
          <w:p w14:paraId="3530B700" w14:textId="5CEABF5C" w:rsidR="00FF4A68" w:rsidRPr="006067EC" w:rsidRDefault="00FF4A68" w:rsidP="001477A6">
            <w:pPr>
              <w:pStyle w:val="TableBullet"/>
            </w:pPr>
            <w:r w:rsidRPr="006067EC">
              <w:t>Applications are managed by DAFF</w:t>
            </w:r>
          </w:p>
        </w:tc>
      </w:tr>
      <w:tr w:rsidR="00F24A92" w:rsidRPr="006067EC" w14:paraId="04690C75" w14:textId="28E94136" w:rsidTr="00497851">
        <w:tc>
          <w:tcPr>
            <w:tcW w:w="686" w:type="pct"/>
            <w:tcMar>
              <w:left w:w="108" w:type="dxa"/>
              <w:right w:w="108" w:type="dxa"/>
            </w:tcMar>
            <w:vAlign w:val="center"/>
          </w:tcPr>
          <w:p w14:paraId="1288C51C" w14:textId="6235AC1D" w:rsidR="00E1043F" w:rsidRPr="001477A6" w:rsidRDefault="00E1043F" w:rsidP="00574F77">
            <w:pPr>
              <w:pStyle w:val="TableText"/>
            </w:pPr>
            <w:r w:rsidRPr="001477A6">
              <w:t>Approval</w:t>
            </w:r>
          </w:p>
        </w:tc>
        <w:tc>
          <w:tcPr>
            <w:tcW w:w="861" w:type="pct"/>
            <w:tcMar>
              <w:left w:w="108" w:type="dxa"/>
              <w:right w:w="108" w:type="dxa"/>
            </w:tcMar>
          </w:tcPr>
          <w:p w14:paraId="23FE8A5B" w14:textId="1685F220" w:rsidR="00E1043F" w:rsidRPr="006067EC" w:rsidRDefault="00AF79D5" w:rsidP="00612479">
            <w:pPr>
              <w:pStyle w:val="TableText"/>
            </w:pPr>
            <w:r w:rsidRPr="006067EC">
              <w:t>GTA conducts initial desktop a</w:t>
            </w:r>
            <w:r w:rsidR="009E2A5C">
              <w:t>ssessment</w:t>
            </w:r>
            <w:r w:rsidR="00057084" w:rsidRPr="006067EC">
              <w:t xml:space="preserve"> </w:t>
            </w:r>
            <w:r w:rsidR="00E73FED" w:rsidRPr="006067EC">
              <w:t xml:space="preserve">against the GSAMS </w:t>
            </w:r>
            <w:r w:rsidR="00057084" w:rsidRPr="006067EC">
              <w:t>to approve the business</w:t>
            </w:r>
          </w:p>
        </w:tc>
        <w:tc>
          <w:tcPr>
            <w:tcW w:w="785" w:type="pct"/>
            <w:tcMar>
              <w:left w:w="108" w:type="dxa"/>
              <w:right w:w="108" w:type="dxa"/>
            </w:tcMar>
          </w:tcPr>
          <w:p w14:paraId="770E8DF6" w14:textId="7706B319" w:rsidR="00075ACF" w:rsidRPr="006067EC" w:rsidRDefault="00057084" w:rsidP="00612479">
            <w:pPr>
              <w:pStyle w:val="TableText"/>
            </w:pPr>
            <w:r w:rsidRPr="006067EC">
              <w:t>GTA conducts initial desktop a</w:t>
            </w:r>
            <w:r w:rsidR="009E2A5C">
              <w:t>ssessment</w:t>
            </w:r>
            <w:r w:rsidR="00E73FED" w:rsidRPr="006067EC">
              <w:t xml:space="preserve"> against the GSAMS</w:t>
            </w:r>
            <w:r w:rsidRPr="006067EC">
              <w:t xml:space="preserve"> to approve the business</w:t>
            </w:r>
          </w:p>
        </w:tc>
        <w:tc>
          <w:tcPr>
            <w:tcW w:w="963" w:type="pct"/>
          </w:tcPr>
          <w:p w14:paraId="41ABC42A" w14:textId="457C41A2" w:rsidR="00075ACF" w:rsidRPr="00DC744F" w:rsidRDefault="00075ACF" w:rsidP="001477A6">
            <w:pPr>
              <w:pStyle w:val="TableBullet"/>
            </w:pPr>
            <w:r w:rsidRPr="00DC744F">
              <w:t>DAFF conducts RE audit against RE Performance Standards to approve for export</w:t>
            </w:r>
          </w:p>
          <w:p w14:paraId="6683EDBD" w14:textId="6BDFD60B" w:rsidR="00075ACF" w:rsidRPr="00DC744F" w:rsidRDefault="00E73FED" w:rsidP="001477A6">
            <w:pPr>
              <w:pStyle w:val="TableBullet"/>
            </w:pPr>
            <w:r w:rsidRPr="00DC744F">
              <w:t>GTA conducts initial desktop a</w:t>
            </w:r>
            <w:r w:rsidR="009E2A5C">
              <w:t>ssessment</w:t>
            </w:r>
            <w:r w:rsidRPr="00DC744F">
              <w:t xml:space="preserve"> </w:t>
            </w:r>
            <w:r w:rsidR="00075ACF" w:rsidRPr="00DC744F">
              <w:t xml:space="preserve">against the GSAMS for </w:t>
            </w:r>
            <w:r w:rsidR="00D80B61">
              <w:t>GSAMS approval</w:t>
            </w:r>
          </w:p>
        </w:tc>
        <w:tc>
          <w:tcPr>
            <w:tcW w:w="811" w:type="pct"/>
          </w:tcPr>
          <w:p w14:paraId="09F1FC6A" w14:textId="4AEEB23A" w:rsidR="00FF4A68" w:rsidRPr="00DC744F" w:rsidRDefault="00FF4A68" w:rsidP="001477A6">
            <w:pPr>
              <w:pStyle w:val="TableBullet"/>
            </w:pPr>
            <w:r w:rsidRPr="00DC744F">
              <w:t>DAFF conducts RE audit against RE Performance Standards to approve for export</w:t>
            </w:r>
          </w:p>
          <w:p w14:paraId="699DE578" w14:textId="3093F7B5" w:rsidR="00E1043F" w:rsidRPr="00DC744F" w:rsidRDefault="00FF4A68" w:rsidP="001477A6">
            <w:pPr>
              <w:pStyle w:val="TableBullet"/>
            </w:pPr>
            <w:r w:rsidRPr="00DC744F">
              <w:t>GTA conducts initial desktop a</w:t>
            </w:r>
            <w:r w:rsidR="009E2A5C">
              <w:t>ssessment</w:t>
            </w:r>
            <w:r w:rsidRPr="00DC744F">
              <w:t xml:space="preserve"> against the GSAMS for </w:t>
            </w:r>
            <w:r w:rsidR="00D80B61">
              <w:t>GSAMS approval</w:t>
            </w:r>
          </w:p>
        </w:tc>
        <w:tc>
          <w:tcPr>
            <w:tcW w:w="894" w:type="pct"/>
          </w:tcPr>
          <w:p w14:paraId="552E88F2" w14:textId="77777777" w:rsidR="00E1043F" w:rsidRPr="00DC744F" w:rsidRDefault="00FF4A68" w:rsidP="001477A6">
            <w:pPr>
              <w:pStyle w:val="TableBullet"/>
            </w:pPr>
            <w:r w:rsidRPr="00DC744F">
              <w:t>Approvals are managed by DAFF</w:t>
            </w:r>
          </w:p>
          <w:p w14:paraId="5DCCD223" w14:textId="77777777" w:rsidR="00FF4A68" w:rsidRPr="00DC744F" w:rsidRDefault="00FF4A68" w:rsidP="001477A6">
            <w:pPr>
              <w:pStyle w:val="TableBullet"/>
            </w:pPr>
            <w:r w:rsidRPr="00DC744F">
              <w:t>DAFF will determine if an onsite audit is required depending on the type of variation requested</w:t>
            </w:r>
          </w:p>
          <w:p w14:paraId="17776FAA" w14:textId="6445C383" w:rsidR="00FF4A68" w:rsidRPr="00DC744F" w:rsidRDefault="00FF4A68" w:rsidP="001477A6">
            <w:pPr>
              <w:pStyle w:val="TableBullet"/>
            </w:pPr>
            <w:r w:rsidRPr="00DC744F">
              <w:t xml:space="preserve">Business to be audited by DAFF where required </w:t>
            </w:r>
            <w:r w:rsidRPr="00DC744F">
              <w:lastRenderedPageBreak/>
              <w:t xml:space="preserve">against the relevant </w:t>
            </w:r>
            <w:r w:rsidR="00F24A92" w:rsidRPr="00DC744F">
              <w:t>PS</w:t>
            </w:r>
          </w:p>
        </w:tc>
      </w:tr>
      <w:tr w:rsidR="00F24A92" w:rsidRPr="006067EC" w14:paraId="149BF18C" w14:textId="5C038554" w:rsidTr="00497851">
        <w:tc>
          <w:tcPr>
            <w:tcW w:w="686" w:type="pct"/>
            <w:tcMar>
              <w:left w:w="108" w:type="dxa"/>
              <w:right w:w="108" w:type="dxa"/>
            </w:tcMar>
            <w:vAlign w:val="center"/>
          </w:tcPr>
          <w:p w14:paraId="4D0FA22B" w14:textId="45BC6E19" w:rsidR="00E1043F" w:rsidRPr="001477A6" w:rsidRDefault="00AF79D5" w:rsidP="00F57272">
            <w:pPr>
              <w:pStyle w:val="TableText"/>
            </w:pPr>
            <w:r w:rsidRPr="001477A6">
              <w:lastRenderedPageBreak/>
              <w:t>Initial onsite GSAMS audit</w:t>
            </w:r>
          </w:p>
        </w:tc>
        <w:tc>
          <w:tcPr>
            <w:tcW w:w="861" w:type="pct"/>
            <w:tcMar>
              <w:left w:w="108" w:type="dxa"/>
              <w:right w:w="108" w:type="dxa"/>
            </w:tcMar>
          </w:tcPr>
          <w:p w14:paraId="3AF47114" w14:textId="4E4F37B9" w:rsidR="00E1043F" w:rsidRPr="006067EC" w:rsidRDefault="00057084" w:rsidP="00612479">
            <w:pPr>
              <w:pStyle w:val="TableText"/>
            </w:pPr>
            <w:r w:rsidRPr="006067EC">
              <w:t>Business is audited by a GTA Auditor against the GSAMS</w:t>
            </w:r>
          </w:p>
        </w:tc>
        <w:tc>
          <w:tcPr>
            <w:tcW w:w="785" w:type="pct"/>
            <w:tcMar>
              <w:left w:w="108" w:type="dxa"/>
              <w:right w:w="108" w:type="dxa"/>
            </w:tcMar>
          </w:tcPr>
          <w:p w14:paraId="5A8AA9AB" w14:textId="21B2904B" w:rsidR="00E1043F" w:rsidRPr="006067EC" w:rsidRDefault="00057084" w:rsidP="00612479">
            <w:pPr>
              <w:pStyle w:val="TableText"/>
            </w:pPr>
            <w:r w:rsidRPr="006067EC">
              <w:t>Business is audited by a GTA Auditor against the GSAMS</w:t>
            </w:r>
          </w:p>
        </w:tc>
        <w:tc>
          <w:tcPr>
            <w:tcW w:w="963" w:type="pct"/>
          </w:tcPr>
          <w:p w14:paraId="4E8995E2" w14:textId="5A908FA1" w:rsidR="00E73FED" w:rsidRPr="006067EC" w:rsidRDefault="00E73FED" w:rsidP="00612479">
            <w:pPr>
              <w:pStyle w:val="TableText"/>
            </w:pPr>
            <w:r w:rsidRPr="006067EC">
              <w:t>Business is audited by a GTA Auditor against the GSAMS</w:t>
            </w:r>
          </w:p>
        </w:tc>
        <w:tc>
          <w:tcPr>
            <w:tcW w:w="811" w:type="pct"/>
          </w:tcPr>
          <w:p w14:paraId="684B24B2" w14:textId="2C914A39" w:rsidR="00E1043F" w:rsidRPr="006067EC" w:rsidRDefault="00FF4A68" w:rsidP="00612479">
            <w:pPr>
              <w:pStyle w:val="TableText"/>
            </w:pPr>
            <w:r w:rsidRPr="006067EC">
              <w:t>Business is audited by a GTA Auditor against the GSAMS</w:t>
            </w:r>
          </w:p>
        </w:tc>
        <w:tc>
          <w:tcPr>
            <w:tcW w:w="894" w:type="pct"/>
          </w:tcPr>
          <w:p w14:paraId="0E1EC6AE" w14:textId="2F4E0CAB" w:rsidR="00E1043F" w:rsidRPr="006067EC" w:rsidRDefault="00FF4A68" w:rsidP="00612479">
            <w:pPr>
              <w:pStyle w:val="TableText"/>
            </w:pPr>
            <w:r w:rsidRPr="006067EC">
              <w:t>N/A</w:t>
            </w:r>
          </w:p>
        </w:tc>
      </w:tr>
      <w:tr w:rsidR="00F24A92" w:rsidRPr="006067EC" w14:paraId="0F567A59" w14:textId="77777777" w:rsidTr="00497851">
        <w:tc>
          <w:tcPr>
            <w:tcW w:w="686" w:type="pct"/>
            <w:tcMar>
              <w:left w:w="108" w:type="dxa"/>
              <w:right w:w="108" w:type="dxa"/>
            </w:tcMar>
            <w:vAlign w:val="center"/>
          </w:tcPr>
          <w:p w14:paraId="39CF72CD" w14:textId="6BB4214D" w:rsidR="00E73FED" w:rsidRPr="001477A6" w:rsidRDefault="00E73FED" w:rsidP="00F57272">
            <w:pPr>
              <w:pStyle w:val="TableText"/>
            </w:pPr>
            <w:r w:rsidRPr="001477A6">
              <w:t>Ongoing audit</w:t>
            </w:r>
          </w:p>
        </w:tc>
        <w:tc>
          <w:tcPr>
            <w:tcW w:w="861" w:type="pct"/>
            <w:tcMar>
              <w:left w:w="108" w:type="dxa"/>
              <w:right w:w="108" w:type="dxa"/>
            </w:tcMar>
          </w:tcPr>
          <w:p w14:paraId="6673E9BA" w14:textId="3E3BC855" w:rsidR="00E73FED" w:rsidRPr="006067EC" w:rsidRDefault="00E73FED" w:rsidP="00612479">
            <w:pPr>
              <w:pStyle w:val="TableText"/>
            </w:pPr>
            <w:r w:rsidRPr="006067EC">
              <w:t>Business undergoes periodic GSAMS audits as determined by GTA</w:t>
            </w:r>
          </w:p>
        </w:tc>
        <w:tc>
          <w:tcPr>
            <w:tcW w:w="785" w:type="pct"/>
            <w:tcMar>
              <w:left w:w="108" w:type="dxa"/>
              <w:right w:w="108" w:type="dxa"/>
            </w:tcMar>
          </w:tcPr>
          <w:p w14:paraId="07DA7AD0" w14:textId="757A6369" w:rsidR="00E73FED" w:rsidRPr="006067EC" w:rsidRDefault="00E73FED" w:rsidP="00612479">
            <w:pPr>
              <w:pStyle w:val="TableText"/>
            </w:pPr>
            <w:r w:rsidRPr="006067EC">
              <w:t>Business undergoes periodic GSAMS audits by a GTA auditor as per 2.1</w:t>
            </w:r>
            <w:r w:rsidR="009E2A5C">
              <w:t>1</w:t>
            </w:r>
          </w:p>
        </w:tc>
        <w:tc>
          <w:tcPr>
            <w:tcW w:w="963" w:type="pct"/>
          </w:tcPr>
          <w:p w14:paraId="63A622CD" w14:textId="19FF60DF" w:rsidR="00E73FED" w:rsidRPr="006067EC" w:rsidRDefault="00E73FED" w:rsidP="00612479">
            <w:pPr>
              <w:pStyle w:val="TableText"/>
            </w:pPr>
            <w:r w:rsidRPr="006067EC">
              <w:t xml:space="preserve">Business undergoes periodic GSAMS audits </w:t>
            </w:r>
            <w:r w:rsidR="00075ACF" w:rsidRPr="006067EC">
              <w:t xml:space="preserve">by a GTA auditor </w:t>
            </w:r>
            <w:r w:rsidRPr="006067EC">
              <w:t>as per 2.</w:t>
            </w:r>
            <w:r w:rsidR="009E2A5C">
              <w:t>11</w:t>
            </w:r>
          </w:p>
        </w:tc>
        <w:tc>
          <w:tcPr>
            <w:tcW w:w="811" w:type="pct"/>
          </w:tcPr>
          <w:p w14:paraId="7791F6E0" w14:textId="7074252E" w:rsidR="00E73FED" w:rsidRPr="006067EC" w:rsidRDefault="00FF4A68" w:rsidP="00612479">
            <w:pPr>
              <w:pStyle w:val="TableText"/>
            </w:pPr>
            <w:r w:rsidRPr="006067EC">
              <w:t>Business undergoes periodic GSAMS audits by a GTA auditor as per 2.1</w:t>
            </w:r>
            <w:r w:rsidR="009E2A5C">
              <w:t>1</w:t>
            </w:r>
          </w:p>
        </w:tc>
        <w:tc>
          <w:tcPr>
            <w:tcW w:w="894" w:type="pct"/>
          </w:tcPr>
          <w:p w14:paraId="35B8D880" w14:textId="75DC3035" w:rsidR="00E73FED" w:rsidRPr="006067EC" w:rsidRDefault="00FF4A68" w:rsidP="00612479">
            <w:pPr>
              <w:pStyle w:val="TableText"/>
            </w:pPr>
            <w:r w:rsidRPr="006067EC">
              <w:t>Business undergoes periodic GSAMS audits by a GTA auditor as per 2.1</w:t>
            </w:r>
            <w:r w:rsidR="009E2A5C">
              <w:t>1</w:t>
            </w:r>
          </w:p>
        </w:tc>
      </w:tr>
      <w:tr w:rsidR="00F24A92" w:rsidRPr="006067EC" w14:paraId="7FDAF30B" w14:textId="4DB8A88C" w:rsidTr="00497851">
        <w:tc>
          <w:tcPr>
            <w:tcW w:w="686" w:type="pct"/>
            <w:tcMar>
              <w:left w:w="108" w:type="dxa"/>
              <w:right w:w="108" w:type="dxa"/>
            </w:tcMar>
            <w:vAlign w:val="center"/>
          </w:tcPr>
          <w:p w14:paraId="3D8E34F7" w14:textId="19E62CBA" w:rsidR="00E1043F" w:rsidRPr="001477A6" w:rsidRDefault="00AF79D5" w:rsidP="00F57272">
            <w:pPr>
              <w:pStyle w:val="TableText"/>
            </w:pPr>
            <w:r w:rsidRPr="001477A6">
              <w:t>Approval type</w:t>
            </w:r>
          </w:p>
        </w:tc>
        <w:tc>
          <w:tcPr>
            <w:tcW w:w="861" w:type="pct"/>
            <w:tcMar>
              <w:left w:w="108" w:type="dxa"/>
              <w:right w:w="108" w:type="dxa"/>
            </w:tcMar>
          </w:tcPr>
          <w:p w14:paraId="7D9410D4" w14:textId="77777777" w:rsidR="00E1043F" w:rsidRPr="006067EC" w:rsidRDefault="00AF79D5" w:rsidP="001477A6">
            <w:pPr>
              <w:pStyle w:val="TableBullet"/>
            </w:pPr>
            <w:r w:rsidRPr="006067EC">
              <w:t>GSAMS approval for domestic purposes only</w:t>
            </w:r>
          </w:p>
          <w:p w14:paraId="11040E57" w14:textId="77777777" w:rsidR="00AF79D5" w:rsidRPr="006067EC" w:rsidRDefault="00AF79D5" w:rsidP="001477A6">
            <w:pPr>
              <w:pStyle w:val="TableBullet"/>
            </w:pPr>
            <w:r w:rsidRPr="006067EC">
              <w:t>No RE registration</w:t>
            </w:r>
          </w:p>
          <w:p w14:paraId="1392CEE9" w14:textId="233F9971" w:rsidR="00AF79D5" w:rsidRPr="006067EC" w:rsidRDefault="00AF79D5" w:rsidP="001477A6">
            <w:pPr>
              <w:pStyle w:val="TableBullet"/>
            </w:pPr>
            <w:r w:rsidRPr="006067EC">
              <w:t xml:space="preserve">No </w:t>
            </w:r>
            <w:r w:rsidR="00D80B61">
              <w:t>GSAMS approval</w:t>
            </w:r>
          </w:p>
        </w:tc>
        <w:tc>
          <w:tcPr>
            <w:tcW w:w="785" w:type="pct"/>
            <w:tcMar>
              <w:left w:w="108" w:type="dxa"/>
              <w:right w:w="108" w:type="dxa"/>
            </w:tcMar>
          </w:tcPr>
          <w:p w14:paraId="73470FDB" w14:textId="406ABBE4" w:rsidR="00E1043F" w:rsidRPr="006067EC" w:rsidRDefault="00D80B61" w:rsidP="00612479">
            <w:pPr>
              <w:pStyle w:val="TableText"/>
            </w:pPr>
            <w:r>
              <w:t>GSAMS approval</w:t>
            </w:r>
            <w:r w:rsidR="00075ACF" w:rsidRPr="006067EC">
              <w:t xml:space="preserve"> issued by GTA</w:t>
            </w:r>
          </w:p>
          <w:p w14:paraId="021878B2" w14:textId="4E3C602B" w:rsidR="00075ACF" w:rsidRPr="006067EC" w:rsidRDefault="00075ACF" w:rsidP="009E2A5C">
            <w:pPr>
              <w:pStyle w:val="TableBullet"/>
              <w:numPr>
                <w:ilvl w:val="0"/>
                <w:numId w:val="0"/>
              </w:numPr>
              <w:ind w:left="284"/>
            </w:pPr>
          </w:p>
        </w:tc>
        <w:tc>
          <w:tcPr>
            <w:tcW w:w="963" w:type="pct"/>
          </w:tcPr>
          <w:p w14:paraId="2BE1CB9D" w14:textId="7A54BBCA" w:rsidR="00075ACF" w:rsidRPr="006067EC" w:rsidRDefault="00D80B61" w:rsidP="001477A6">
            <w:pPr>
              <w:pStyle w:val="TableBullet"/>
            </w:pPr>
            <w:r>
              <w:t>GSAMS approval</w:t>
            </w:r>
            <w:r w:rsidR="00075ACF" w:rsidRPr="006067EC">
              <w:t xml:space="preserve"> issued by GTA</w:t>
            </w:r>
          </w:p>
          <w:p w14:paraId="64A05C93" w14:textId="543FD84D" w:rsidR="00075ACF" w:rsidRPr="006067EC" w:rsidRDefault="00075ACF" w:rsidP="001477A6">
            <w:pPr>
              <w:pStyle w:val="TableBullet"/>
            </w:pPr>
            <w:r w:rsidRPr="006067EC">
              <w:t>RE registration issued by DAFF</w:t>
            </w:r>
          </w:p>
          <w:p w14:paraId="543791C1" w14:textId="77777777" w:rsidR="00075ACF" w:rsidRPr="006067EC" w:rsidRDefault="00075ACF" w:rsidP="009E2A5C">
            <w:pPr>
              <w:pStyle w:val="TableBullet"/>
              <w:numPr>
                <w:ilvl w:val="0"/>
                <w:numId w:val="0"/>
              </w:numPr>
              <w:ind w:left="284"/>
            </w:pPr>
          </w:p>
        </w:tc>
        <w:tc>
          <w:tcPr>
            <w:tcW w:w="811" w:type="pct"/>
          </w:tcPr>
          <w:p w14:paraId="472FF2CE" w14:textId="3C1536A7" w:rsidR="00FF4A68" w:rsidRPr="006067EC" w:rsidRDefault="00D80B61" w:rsidP="001477A6">
            <w:pPr>
              <w:pStyle w:val="TableBullet"/>
            </w:pPr>
            <w:r>
              <w:t>GSAMS approval</w:t>
            </w:r>
            <w:r w:rsidR="00FF4A68" w:rsidRPr="006067EC">
              <w:t xml:space="preserve"> issued by GTA</w:t>
            </w:r>
          </w:p>
          <w:p w14:paraId="1582AE84" w14:textId="77777777" w:rsidR="00FF4A68" w:rsidRPr="006067EC" w:rsidRDefault="00FF4A68" w:rsidP="001477A6">
            <w:pPr>
              <w:pStyle w:val="TableBullet"/>
            </w:pPr>
            <w:r w:rsidRPr="006067EC">
              <w:t>RE registration issued by DAFF</w:t>
            </w:r>
          </w:p>
          <w:p w14:paraId="0F5A93E2" w14:textId="77777777" w:rsidR="00E1043F" w:rsidRPr="006067EC" w:rsidRDefault="00E1043F" w:rsidP="009E2A5C">
            <w:pPr>
              <w:pStyle w:val="TableBullet"/>
              <w:numPr>
                <w:ilvl w:val="0"/>
                <w:numId w:val="0"/>
              </w:numPr>
              <w:ind w:left="284"/>
            </w:pPr>
          </w:p>
        </w:tc>
        <w:tc>
          <w:tcPr>
            <w:tcW w:w="894" w:type="pct"/>
          </w:tcPr>
          <w:p w14:paraId="2790344F" w14:textId="79E35C61" w:rsidR="00E1043F" w:rsidRPr="006067EC" w:rsidRDefault="00D80B61" w:rsidP="001477A6">
            <w:pPr>
              <w:pStyle w:val="TableBullet"/>
            </w:pPr>
            <w:r>
              <w:t>GSAMS approval</w:t>
            </w:r>
            <w:r w:rsidR="00FF4A68" w:rsidRPr="006067EC">
              <w:t xml:space="preserve"> will continue</w:t>
            </w:r>
          </w:p>
          <w:p w14:paraId="4026EA8F" w14:textId="58A044D1" w:rsidR="00FF4A68" w:rsidRPr="006067EC" w:rsidRDefault="00FF4A68" w:rsidP="001477A6">
            <w:pPr>
              <w:pStyle w:val="TableBullet"/>
            </w:pPr>
            <w:r w:rsidRPr="006067EC">
              <w:t>RE registration issued by DAFF</w:t>
            </w:r>
          </w:p>
        </w:tc>
      </w:tr>
    </w:tbl>
    <w:p w14:paraId="564FFF79" w14:textId="77777777" w:rsidR="00D83DB6" w:rsidRDefault="00D83DB6">
      <w:pPr>
        <w:sectPr w:rsidR="00D83DB6" w:rsidSect="00AF069E">
          <w:pgSz w:w="11906" w:h="16838"/>
          <w:pgMar w:top="1418" w:right="1418" w:bottom="1418" w:left="1418" w:header="567" w:footer="283" w:gutter="0"/>
          <w:pgNumType w:start="1"/>
          <w:cols w:space="708"/>
          <w:docGrid w:linePitch="360"/>
        </w:sectPr>
      </w:pPr>
    </w:p>
    <w:p w14:paraId="5608A53D" w14:textId="77777777" w:rsidR="00764D6A" w:rsidRDefault="00E91D72" w:rsidP="007E39EF">
      <w:pPr>
        <w:pStyle w:val="Heading2"/>
        <w:numPr>
          <w:ilvl w:val="0"/>
          <w:numId w:val="0"/>
        </w:numPr>
        <w:ind w:left="720" w:hanging="720"/>
      </w:pPr>
      <w:bookmarkStart w:id="117" w:name="_Toc430782161"/>
      <w:bookmarkStart w:id="118" w:name="_Toc227938636"/>
      <w:r>
        <w:lastRenderedPageBreak/>
        <w:t>Glossary</w:t>
      </w:r>
      <w:bookmarkEnd w:id="117"/>
      <w:bookmarkEnd w:id="118"/>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953AE4" w14:paraId="4E2EA706" w14:textId="77777777">
        <w:trPr>
          <w:cantSplit/>
          <w:tblHeader/>
        </w:trPr>
        <w:tc>
          <w:tcPr>
            <w:tcW w:w="1250" w:type="pct"/>
            <w:tcMar>
              <w:left w:w="108" w:type="dxa"/>
              <w:right w:w="108" w:type="dxa"/>
            </w:tcMar>
          </w:tcPr>
          <w:p w14:paraId="24B7FEA9" w14:textId="77777777" w:rsidR="00953AE4" w:rsidRPr="00D44439" w:rsidRDefault="00953AE4" w:rsidP="00D44439">
            <w:pPr>
              <w:pStyle w:val="TableHeading"/>
            </w:pPr>
            <w:bookmarkStart w:id="119" w:name="Title_7"/>
            <w:bookmarkEnd w:id="119"/>
            <w:r w:rsidRPr="00D44439">
              <w:t>Term</w:t>
            </w:r>
          </w:p>
        </w:tc>
        <w:tc>
          <w:tcPr>
            <w:tcW w:w="3750" w:type="pct"/>
            <w:tcMar>
              <w:left w:w="108" w:type="dxa"/>
              <w:right w:w="108" w:type="dxa"/>
            </w:tcMar>
          </w:tcPr>
          <w:p w14:paraId="41B169A5" w14:textId="77777777" w:rsidR="00953AE4" w:rsidRPr="00D44439" w:rsidRDefault="00953AE4" w:rsidP="00D44439">
            <w:pPr>
              <w:pStyle w:val="TableHeading"/>
            </w:pPr>
            <w:r w:rsidRPr="00D44439">
              <w:t>Definition</w:t>
            </w:r>
          </w:p>
        </w:tc>
      </w:tr>
      <w:tr w:rsidR="00953AE4" w14:paraId="7CA4D773" w14:textId="77777777">
        <w:tc>
          <w:tcPr>
            <w:tcW w:w="1250" w:type="pct"/>
            <w:tcMar>
              <w:left w:w="108" w:type="dxa"/>
              <w:right w:w="108" w:type="dxa"/>
            </w:tcMar>
          </w:tcPr>
          <w:p w14:paraId="6ECA60FA" w14:textId="2CBC2EAB" w:rsidR="00953AE4" w:rsidRPr="00FE64BC" w:rsidRDefault="00EA422A">
            <w:pPr>
              <w:pStyle w:val="TableText"/>
            </w:pPr>
            <w:r w:rsidRPr="00EA422A">
              <w:t>Applicant or GSAMS Applicant or Eligible Applicant</w:t>
            </w:r>
          </w:p>
        </w:tc>
        <w:tc>
          <w:tcPr>
            <w:tcW w:w="3750" w:type="pct"/>
            <w:tcMar>
              <w:left w:w="108" w:type="dxa"/>
              <w:right w:w="108" w:type="dxa"/>
            </w:tcMar>
          </w:tcPr>
          <w:p w14:paraId="64F741D1" w14:textId="037B4CB1" w:rsidR="00953AE4" w:rsidRPr="00FE64BC" w:rsidRDefault="00EA422A">
            <w:pPr>
              <w:pStyle w:val="TableText"/>
            </w:pPr>
            <w:r w:rsidRPr="00EA422A">
              <w:t>A business seeking to adopt the GSAMS that meets the Eligible Applicant criteria.</w:t>
            </w:r>
          </w:p>
        </w:tc>
      </w:tr>
      <w:tr w:rsidR="00953AE4" w14:paraId="323D6EEA" w14:textId="77777777">
        <w:tc>
          <w:tcPr>
            <w:tcW w:w="1250" w:type="pct"/>
            <w:tcMar>
              <w:left w:w="108" w:type="dxa"/>
              <w:right w:w="108" w:type="dxa"/>
            </w:tcMar>
          </w:tcPr>
          <w:p w14:paraId="5AEA3F87" w14:textId="0278B5FD" w:rsidR="00953AE4" w:rsidRPr="00FE64BC" w:rsidRDefault="00EA422A">
            <w:pPr>
              <w:pStyle w:val="TableText"/>
            </w:pPr>
            <w:r w:rsidRPr="00EA422A">
              <w:t>Approved Business</w:t>
            </w:r>
          </w:p>
        </w:tc>
        <w:tc>
          <w:tcPr>
            <w:tcW w:w="3750" w:type="pct"/>
            <w:tcMar>
              <w:left w:w="108" w:type="dxa"/>
              <w:right w:w="108" w:type="dxa"/>
            </w:tcMar>
          </w:tcPr>
          <w:p w14:paraId="6793F57B" w14:textId="49E2316A" w:rsidR="00953AE4" w:rsidRPr="00FE64BC" w:rsidRDefault="00EA422A">
            <w:pPr>
              <w:pStyle w:val="TableText"/>
            </w:pPr>
            <w:r w:rsidRPr="00EA422A">
              <w:t>A business approved by GTA to operate under the Scheme.</w:t>
            </w:r>
          </w:p>
        </w:tc>
      </w:tr>
      <w:tr w:rsidR="00953AE4" w14:paraId="0202B067" w14:textId="77777777">
        <w:tc>
          <w:tcPr>
            <w:tcW w:w="1250" w:type="pct"/>
            <w:tcMar>
              <w:left w:w="108" w:type="dxa"/>
              <w:right w:w="108" w:type="dxa"/>
            </w:tcMar>
          </w:tcPr>
          <w:p w14:paraId="79D4CAD1" w14:textId="0848E276" w:rsidR="00953AE4" w:rsidRPr="00FE64BC" w:rsidRDefault="00EA422A">
            <w:pPr>
              <w:pStyle w:val="TableText"/>
            </w:pPr>
            <w:r>
              <w:t>Audit</w:t>
            </w:r>
          </w:p>
        </w:tc>
        <w:tc>
          <w:tcPr>
            <w:tcW w:w="3750" w:type="pct"/>
            <w:tcMar>
              <w:left w:w="108" w:type="dxa"/>
              <w:right w:w="108" w:type="dxa"/>
            </w:tcMar>
          </w:tcPr>
          <w:p w14:paraId="73759C86" w14:textId="60EDD01D" w:rsidR="00953AE4" w:rsidRPr="00FE64BC" w:rsidRDefault="00EA422A">
            <w:pPr>
              <w:pStyle w:val="TableText"/>
            </w:pPr>
            <w:r w:rsidRPr="00EA422A">
              <w:t xml:space="preserve">A check performed by an auditor to verify that a business is meeting </w:t>
            </w:r>
            <w:r w:rsidR="002E6A11">
              <w:t>prescribed requirements</w:t>
            </w:r>
            <w:r w:rsidRPr="00EA422A">
              <w:t>.</w:t>
            </w:r>
          </w:p>
        </w:tc>
      </w:tr>
      <w:tr w:rsidR="00953AE4" w14:paraId="31E3244D" w14:textId="77777777">
        <w:tc>
          <w:tcPr>
            <w:tcW w:w="1250" w:type="pct"/>
            <w:tcMar>
              <w:left w:w="108" w:type="dxa"/>
              <w:right w:w="108" w:type="dxa"/>
            </w:tcMar>
          </w:tcPr>
          <w:p w14:paraId="3C360C4D" w14:textId="44F605DE" w:rsidR="00953AE4" w:rsidRPr="00FE64BC" w:rsidRDefault="00EA422A">
            <w:pPr>
              <w:pStyle w:val="TableText"/>
            </w:pPr>
            <w:r>
              <w:t>Audit program or GTA Audit Program</w:t>
            </w:r>
          </w:p>
        </w:tc>
        <w:tc>
          <w:tcPr>
            <w:tcW w:w="3750" w:type="pct"/>
            <w:tcMar>
              <w:left w:w="108" w:type="dxa"/>
              <w:right w:w="108" w:type="dxa"/>
            </w:tcMar>
          </w:tcPr>
          <w:p w14:paraId="0082B840" w14:textId="6AD4A5FE" w:rsidR="00953AE4" w:rsidRPr="00FE64BC" w:rsidRDefault="00EA422A">
            <w:pPr>
              <w:pStyle w:val="TableText"/>
            </w:pPr>
            <w:r w:rsidRPr="00EA422A">
              <w:t>A system of audit objectives and activities developed by GTA to ensure that an audit can be conducted in accordance with the Scheme Rules and the Deed.</w:t>
            </w:r>
          </w:p>
        </w:tc>
      </w:tr>
      <w:tr w:rsidR="00953AE4" w14:paraId="2DA59AE6" w14:textId="77777777">
        <w:tc>
          <w:tcPr>
            <w:tcW w:w="1250" w:type="pct"/>
            <w:tcMar>
              <w:left w:w="108" w:type="dxa"/>
              <w:right w:w="108" w:type="dxa"/>
            </w:tcMar>
          </w:tcPr>
          <w:p w14:paraId="0C681774" w14:textId="2C494013" w:rsidR="00953AE4" w:rsidRPr="00FE64BC" w:rsidRDefault="00A233DA">
            <w:pPr>
              <w:pStyle w:val="TableText"/>
            </w:pPr>
            <w:r>
              <w:t>Authorised Officer (AO)</w:t>
            </w:r>
          </w:p>
        </w:tc>
        <w:tc>
          <w:tcPr>
            <w:tcW w:w="3750" w:type="pct"/>
            <w:tcMar>
              <w:left w:w="108" w:type="dxa"/>
              <w:right w:w="108" w:type="dxa"/>
            </w:tcMar>
          </w:tcPr>
          <w:p w14:paraId="10587C4F" w14:textId="7850A5A9" w:rsidR="00953AE4" w:rsidRPr="00FE64BC" w:rsidRDefault="00A233DA" w:rsidP="00A233DA">
            <w:pPr>
              <w:pStyle w:val="TableText"/>
            </w:pPr>
            <w:r>
              <w:t xml:space="preserve">A person authorised under section 291 of the </w:t>
            </w:r>
            <w:r w:rsidRPr="00612479">
              <w:rPr>
                <w:i/>
                <w:iCs/>
              </w:rPr>
              <w:t>Export Control Act 2020</w:t>
            </w:r>
            <w:r>
              <w:t xml:space="preserve"> (Cth) to be an authorised officer. The authorised officer may exercise powers and functions conferred on them through an instrument of authorisation.</w:t>
            </w:r>
          </w:p>
        </w:tc>
      </w:tr>
      <w:tr w:rsidR="00953AE4" w14:paraId="44C5F643" w14:textId="77777777">
        <w:tc>
          <w:tcPr>
            <w:tcW w:w="1250" w:type="pct"/>
            <w:tcMar>
              <w:left w:w="108" w:type="dxa"/>
              <w:right w:w="108" w:type="dxa"/>
            </w:tcMar>
          </w:tcPr>
          <w:p w14:paraId="39A504C2" w14:textId="25A5D544" w:rsidR="00953AE4" w:rsidRPr="00FE64BC" w:rsidRDefault="00A233DA">
            <w:pPr>
              <w:pStyle w:val="TableText"/>
            </w:pPr>
            <w:r>
              <w:t>Business or grain business</w:t>
            </w:r>
          </w:p>
        </w:tc>
        <w:tc>
          <w:tcPr>
            <w:tcW w:w="3750" w:type="pct"/>
            <w:tcMar>
              <w:left w:w="108" w:type="dxa"/>
              <w:right w:w="108" w:type="dxa"/>
            </w:tcMar>
          </w:tcPr>
          <w:p w14:paraId="1A43C4A5" w14:textId="75D23A9E" w:rsidR="00A233DA" w:rsidRDefault="00A233DA" w:rsidP="00A233DA">
            <w:pPr>
              <w:pStyle w:val="TableText"/>
            </w:pPr>
            <w:r>
              <w:t xml:space="preserve">Under the Scheme, a </w:t>
            </w:r>
            <w:r w:rsidR="00512F5D">
              <w:t xml:space="preserve">business or </w:t>
            </w:r>
            <w:r>
              <w:t xml:space="preserve">grain business refers to any of the following: </w:t>
            </w:r>
          </w:p>
          <w:p w14:paraId="34DBBD71" w14:textId="6465E5D6" w:rsidR="00A233DA" w:rsidRDefault="00A233DA" w:rsidP="001477A6">
            <w:pPr>
              <w:pStyle w:val="TableBullet"/>
            </w:pPr>
            <w:r>
              <w:t xml:space="preserve">a company </w:t>
            </w:r>
          </w:p>
          <w:p w14:paraId="6CFF672C" w14:textId="0F62668D" w:rsidR="00A233DA" w:rsidRDefault="00A233DA" w:rsidP="001477A6">
            <w:pPr>
              <w:pStyle w:val="TableBullet"/>
            </w:pPr>
            <w:r>
              <w:t>a partnership</w:t>
            </w:r>
          </w:p>
          <w:p w14:paraId="1D25FBFF" w14:textId="532B7426" w:rsidR="00A233DA" w:rsidRDefault="00A233DA" w:rsidP="001477A6">
            <w:pPr>
              <w:pStyle w:val="TableBullet"/>
            </w:pPr>
            <w:r>
              <w:t>a person in the capacity of trustee</w:t>
            </w:r>
          </w:p>
          <w:p w14:paraId="55412699" w14:textId="77777777" w:rsidR="00A233DA" w:rsidRDefault="00A233DA" w:rsidP="001477A6">
            <w:pPr>
              <w:pStyle w:val="TableBullet"/>
              <w:numPr>
                <w:ilvl w:val="0"/>
                <w:numId w:val="0"/>
              </w:numPr>
            </w:pPr>
            <w:r>
              <w:t>and conducts one or more of the following activities within the grain supply chain:</w:t>
            </w:r>
          </w:p>
          <w:p w14:paraId="3F72A7EE" w14:textId="22FD93CF" w:rsidR="00A233DA" w:rsidRDefault="00A233DA" w:rsidP="001477A6">
            <w:pPr>
              <w:pStyle w:val="TableBullet"/>
            </w:pPr>
            <w:r>
              <w:t>production</w:t>
            </w:r>
          </w:p>
          <w:p w14:paraId="2CA121F7" w14:textId="557344F0" w:rsidR="00A233DA" w:rsidRDefault="00A233DA" w:rsidP="001477A6">
            <w:pPr>
              <w:pStyle w:val="TableBullet"/>
            </w:pPr>
            <w:r>
              <w:t>handling</w:t>
            </w:r>
          </w:p>
          <w:p w14:paraId="3CA0C5AA" w14:textId="28F41EAA" w:rsidR="00A233DA" w:rsidRDefault="00A233DA" w:rsidP="001477A6">
            <w:pPr>
              <w:pStyle w:val="TableBullet"/>
            </w:pPr>
            <w:r>
              <w:t>processing</w:t>
            </w:r>
          </w:p>
          <w:p w14:paraId="7ECBE8CA" w14:textId="67D266B0" w:rsidR="00A233DA" w:rsidRDefault="00A233DA" w:rsidP="001477A6">
            <w:pPr>
              <w:pStyle w:val="TableBullet"/>
            </w:pPr>
            <w:r>
              <w:t>storage</w:t>
            </w:r>
          </w:p>
          <w:p w14:paraId="6FAE8C02" w14:textId="4373B482" w:rsidR="00A233DA" w:rsidRDefault="00A233DA" w:rsidP="001477A6">
            <w:pPr>
              <w:pStyle w:val="TableBullet"/>
            </w:pPr>
            <w:r>
              <w:t>marketing/trading</w:t>
            </w:r>
          </w:p>
          <w:p w14:paraId="0AB45FA5" w14:textId="72A6B622" w:rsidR="00953AE4" w:rsidRPr="00FE64BC" w:rsidRDefault="00A233DA" w:rsidP="001477A6">
            <w:pPr>
              <w:pStyle w:val="TableBullet"/>
            </w:pPr>
            <w:r>
              <w:t>treatment</w:t>
            </w:r>
            <w:r w:rsidR="00953AE4" w:rsidRPr="00FE64BC">
              <w:t>.</w:t>
            </w:r>
          </w:p>
        </w:tc>
      </w:tr>
      <w:tr w:rsidR="00953AE4" w14:paraId="7F4FF594" w14:textId="77777777">
        <w:tc>
          <w:tcPr>
            <w:tcW w:w="1250" w:type="pct"/>
            <w:tcMar>
              <w:left w:w="108" w:type="dxa"/>
              <w:right w:w="108" w:type="dxa"/>
            </w:tcMar>
          </w:tcPr>
          <w:p w14:paraId="79854074" w14:textId="2D96A9EA" w:rsidR="00953AE4" w:rsidRPr="00B87D4A" w:rsidRDefault="00A233DA" w:rsidP="00B87D4A">
            <w:pPr>
              <w:pStyle w:val="TableText"/>
            </w:pPr>
            <w:r w:rsidRPr="00B87D4A">
              <w:t>Closed out</w:t>
            </w:r>
          </w:p>
        </w:tc>
        <w:tc>
          <w:tcPr>
            <w:tcW w:w="3750" w:type="pct"/>
            <w:tcMar>
              <w:left w:w="108" w:type="dxa"/>
              <w:right w:w="108" w:type="dxa"/>
            </w:tcMar>
          </w:tcPr>
          <w:p w14:paraId="0806935C" w14:textId="5E1F8C90" w:rsidR="00953AE4" w:rsidRPr="00B87D4A" w:rsidRDefault="00A233DA" w:rsidP="00B87D4A">
            <w:pPr>
              <w:pStyle w:val="TableText"/>
            </w:pPr>
            <w:r w:rsidRPr="00B87D4A">
              <w:t>When evidence has been provided to the auditor demonstrating that a Corrective Action Request has been satisfactorily addressed; it will be considered closed out.</w:t>
            </w:r>
          </w:p>
        </w:tc>
      </w:tr>
      <w:tr w:rsidR="00953AE4" w14:paraId="1338D0AE" w14:textId="77777777">
        <w:tc>
          <w:tcPr>
            <w:tcW w:w="1250" w:type="pct"/>
            <w:tcMar>
              <w:left w:w="108" w:type="dxa"/>
              <w:right w:w="108" w:type="dxa"/>
            </w:tcMar>
          </w:tcPr>
          <w:p w14:paraId="2DD2467D" w14:textId="2EE8EEB9" w:rsidR="00953AE4" w:rsidRPr="00B87D4A" w:rsidRDefault="00FD5AD5" w:rsidP="00B87D4A">
            <w:pPr>
              <w:pStyle w:val="TableText"/>
            </w:pPr>
            <w:r w:rsidRPr="00B87D4A">
              <w:t>Corrective Action Request</w:t>
            </w:r>
            <w:r w:rsidR="00040B4E">
              <w:t>/non-conformance notification (CAR)</w:t>
            </w:r>
          </w:p>
        </w:tc>
        <w:tc>
          <w:tcPr>
            <w:tcW w:w="3750" w:type="pct"/>
            <w:tcMar>
              <w:left w:w="108" w:type="dxa"/>
              <w:right w:w="108" w:type="dxa"/>
            </w:tcMar>
          </w:tcPr>
          <w:p w14:paraId="76E6E700" w14:textId="0F769281" w:rsidR="00953AE4" w:rsidRPr="00B87D4A" w:rsidRDefault="00FD5AD5" w:rsidP="00B87D4A">
            <w:pPr>
              <w:pStyle w:val="TableText"/>
            </w:pPr>
            <w:r w:rsidRPr="00B87D4A">
              <w:t xml:space="preserve">A formal notice from an auditor </w:t>
            </w:r>
            <w:r w:rsidR="00040B4E">
              <w:t xml:space="preserve">outlining a non-conformance and </w:t>
            </w:r>
            <w:r w:rsidRPr="00B87D4A">
              <w:t>requesting the cause of non</w:t>
            </w:r>
            <w:r w:rsidR="00C134DB">
              <w:t>-</w:t>
            </w:r>
            <w:r w:rsidRPr="00B87D4A">
              <w:t>conformance with requirements to be eliminated, with the objective of preventing reoccurrence.</w:t>
            </w:r>
          </w:p>
        </w:tc>
      </w:tr>
      <w:tr w:rsidR="001477A6" w14:paraId="403D1449" w14:textId="77777777">
        <w:tc>
          <w:tcPr>
            <w:tcW w:w="1250" w:type="pct"/>
            <w:tcMar>
              <w:left w:w="108" w:type="dxa"/>
              <w:right w:w="108" w:type="dxa"/>
            </w:tcMar>
          </w:tcPr>
          <w:p w14:paraId="44F4FBA2" w14:textId="3E24FD9C" w:rsidR="001477A6" w:rsidRPr="00B87D4A" w:rsidRDefault="001477A6" w:rsidP="00B87D4A">
            <w:pPr>
              <w:pStyle w:val="TableText"/>
            </w:pPr>
            <w:r>
              <w:t>DAFF</w:t>
            </w:r>
          </w:p>
        </w:tc>
        <w:tc>
          <w:tcPr>
            <w:tcW w:w="3750" w:type="pct"/>
            <w:tcMar>
              <w:left w:w="108" w:type="dxa"/>
              <w:right w:w="108" w:type="dxa"/>
            </w:tcMar>
          </w:tcPr>
          <w:p w14:paraId="05664A4D" w14:textId="562E3A57" w:rsidR="001477A6" w:rsidRPr="00B87D4A" w:rsidRDefault="001477A6" w:rsidP="00B87D4A">
            <w:pPr>
              <w:pStyle w:val="TableText"/>
            </w:pPr>
            <w:r>
              <w:t>The Australian Government Department of Agriculture, Fisheries and Forestry</w:t>
            </w:r>
          </w:p>
        </w:tc>
      </w:tr>
      <w:tr w:rsidR="00953AE4" w14:paraId="58A5F5BA" w14:textId="77777777">
        <w:tc>
          <w:tcPr>
            <w:tcW w:w="1250" w:type="pct"/>
            <w:tcMar>
              <w:left w:w="108" w:type="dxa"/>
              <w:right w:w="108" w:type="dxa"/>
            </w:tcMar>
          </w:tcPr>
          <w:p w14:paraId="05AA696C" w14:textId="34A1F2A6" w:rsidR="00953AE4" w:rsidRPr="00B87D4A" w:rsidRDefault="00C9484C" w:rsidP="00B87D4A">
            <w:pPr>
              <w:pStyle w:val="TableText"/>
            </w:pPr>
            <w:r w:rsidRPr="00B87D4A">
              <w:t>Deed</w:t>
            </w:r>
          </w:p>
        </w:tc>
        <w:tc>
          <w:tcPr>
            <w:tcW w:w="3750" w:type="pct"/>
            <w:tcMar>
              <w:left w:w="108" w:type="dxa"/>
              <w:right w:w="108" w:type="dxa"/>
            </w:tcMar>
          </w:tcPr>
          <w:p w14:paraId="759B0F46" w14:textId="0D8EACD8" w:rsidR="00953AE4" w:rsidRPr="00B87D4A" w:rsidRDefault="00C9484C" w:rsidP="00B87D4A">
            <w:pPr>
              <w:pStyle w:val="TableText"/>
            </w:pPr>
            <w:r w:rsidRPr="00B87D4A">
              <w:t xml:space="preserve">An agreement between the department and GTA stipulating the obligations and mutual expectations to maintain, verify and review the Scheme, including the department’s periodic oversight arrangement via a technical steering committee and verification activities.  </w:t>
            </w:r>
          </w:p>
        </w:tc>
      </w:tr>
      <w:tr w:rsidR="00953AE4" w14:paraId="717B3697" w14:textId="77777777">
        <w:tc>
          <w:tcPr>
            <w:tcW w:w="1250" w:type="pct"/>
            <w:tcMar>
              <w:left w:w="108" w:type="dxa"/>
              <w:right w:w="108" w:type="dxa"/>
            </w:tcMar>
          </w:tcPr>
          <w:p w14:paraId="71D0BFCD" w14:textId="1EA43BEA" w:rsidR="00953AE4" w:rsidRPr="00B87D4A" w:rsidRDefault="00C9484C" w:rsidP="00B87D4A">
            <w:pPr>
              <w:pStyle w:val="TableText"/>
            </w:pPr>
            <w:r w:rsidRPr="00B87D4A">
              <w:t>Domestic</w:t>
            </w:r>
          </w:p>
        </w:tc>
        <w:tc>
          <w:tcPr>
            <w:tcW w:w="3750" w:type="pct"/>
            <w:tcMar>
              <w:left w:w="108" w:type="dxa"/>
              <w:right w:w="108" w:type="dxa"/>
            </w:tcMar>
          </w:tcPr>
          <w:p w14:paraId="705B1681" w14:textId="067CD8DE" w:rsidR="00953AE4" w:rsidRPr="00B87D4A" w:rsidRDefault="00C9484C" w:rsidP="00B87D4A">
            <w:pPr>
              <w:pStyle w:val="TableText"/>
            </w:pPr>
            <w:r w:rsidRPr="00B87D4A">
              <w:t>Means of, relating to, or originating within Australian territory.</w:t>
            </w:r>
          </w:p>
        </w:tc>
      </w:tr>
      <w:tr w:rsidR="00C9484C" w14:paraId="0AFD3194" w14:textId="77777777">
        <w:tc>
          <w:tcPr>
            <w:tcW w:w="1250" w:type="pct"/>
            <w:tcMar>
              <w:left w:w="108" w:type="dxa"/>
              <w:right w:w="108" w:type="dxa"/>
            </w:tcMar>
          </w:tcPr>
          <w:p w14:paraId="5B4622F0" w14:textId="28FED436" w:rsidR="00C9484C" w:rsidRPr="00B87D4A" w:rsidRDefault="00C9484C" w:rsidP="00B87D4A">
            <w:pPr>
              <w:pStyle w:val="TableText"/>
            </w:pPr>
            <w:r w:rsidRPr="00B87D4A">
              <w:t>Facility</w:t>
            </w:r>
          </w:p>
        </w:tc>
        <w:tc>
          <w:tcPr>
            <w:tcW w:w="3750" w:type="pct"/>
            <w:tcMar>
              <w:left w:w="108" w:type="dxa"/>
              <w:right w:w="108" w:type="dxa"/>
            </w:tcMar>
          </w:tcPr>
          <w:p w14:paraId="2CB731C6" w14:textId="096C26F3" w:rsidR="00C9484C" w:rsidRPr="00B87D4A" w:rsidRDefault="00C9484C" w:rsidP="00B87D4A">
            <w:pPr>
              <w:pStyle w:val="TableText"/>
            </w:pPr>
            <w:r w:rsidRPr="00B87D4A">
              <w:t>A fixed site where grain processing, treatment or testing is carried out.</w:t>
            </w:r>
          </w:p>
        </w:tc>
      </w:tr>
      <w:tr w:rsidR="00C9484C" w14:paraId="0B777EDE" w14:textId="77777777">
        <w:tc>
          <w:tcPr>
            <w:tcW w:w="1250" w:type="pct"/>
            <w:tcMar>
              <w:left w:w="108" w:type="dxa"/>
              <w:right w:w="108" w:type="dxa"/>
            </w:tcMar>
          </w:tcPr>
          <w:p w14:paraId="72E8D2F0" w14:textId="5A699BD2" w:rsidR="00C9484C" w:rsidRPr="00B87D4A" w:rsidRDefault="00C9484C" w:rsidP="00B87D4A">
            <w:pPr>
              <w:pStyle w:val="TableText"/>
            </w:pPr>
            <w:r w:rsidRPr="00B87D4A">
              <w:t>GSAMS</w:t>
            </w:r>
          </w:p>
        </w:tc>
        <w:tc>
          <w:tcPr>
            <w:tcW w:w="3750" w:type="pct"/>
            <w:tcMar>
              <w:left w:w="108" w:type="dxa"/>
              <w:right w:w="108" w:type="dxa"/>
            </w:tcMar>
          </w:tcPr>
          <w:p w14:paraId="68F14881" w14:textId="160A5D88" w:rsidR="00C9484C" w:rsidRPr="00B87D4A" w:rsidRDefault="00C9484C" w:rsidP="00B87D4A">
            <w:pPr>
              <w:pStyle w:val="TableText"/>
            </w:pPr>
            <w:r w:rsidRPr="00B87D4A">
              <w:t>The Grain Storage Assets and Management Standard (GSAMS); an industry-owned set of requirements based on the Australian Grain Industry Code of Practice, associated Technical Guideline Documents and the department’s export policy for the management of grain along the supply chain.</w:t>
            </w:r>
          </w:p>
        </w:tc>
      </w:tr>
      <w:tr w:rsidR="008A7A00" w14:paraId="262ACA4F" w14:textId="77777777">
        <w:tc>
          <w:tcPr>
            <w:tcW w:w="1250" w:type="pct"/>
            <w:tcMar>
              <w:left w:w="108" w:type="dxa"/>
              <w:right w:w="108" w:type="dxa"/>
            </w:tcMar>
          </w:tcPr>
          <w:p w14:paraId="68477032" w14:textId="1C93BDAA" w:rsidR="008A7A00" w:rsidRPr="00B87D4A" w:rsidRDefault="008A7A00" w:rsidP="00B87D4A">
            <w:pPr>
              <w:pStyle w:val="TableText"/>
            </w:pPr>
            <w:r w:rsidRPr="00B87D4A">
              <w:t xml:space="preserve">GSAMS Business </w:t>
            </w:r>
            <w:r w:rsidR="009D7E2D" w:rsidRPr="00B87D4A">
              <w:t>Register</w:t>
            </w:r>
          </w:p>
        </w:tc>
        <w:tc>
          <w:tcPr>
            <w:tcW w:w="3750" w:type="pct"/>
            <w:tcMar>
              <w:left w:w="108" w:type="dxa"/>
              <w:right w:w="108" w:type="dxa"/>
            </w:tcMar>
          </w:tcPr>
          <w:p w14:paraId="17A81498" w14:textId="6ADFD81B" w:rsidR="008A7A00" w:rsidRPr="00B87D4A" w:rsidRDefault="009D7E2D" w:rsidP="00B87D4A">
            <w:pPr>
              <w:pStyle w:val="TableText"/>
            </w:pPr>
            <w:r w:rsidRPr="00B87D4A">
              <w:t>A register maintained by GTA listing approved, suspended or withdrawn businesses, the type of operation under the GSAMS and associated audit details.</w:t>
            </w:r>
          </w:p>
        </w:tc>
      </w:tr>
      <w:tr w:rsidR="002E6A11" w14:paraId="7C1753DF" w14:textId="77777777">
        <w:tc>
          <w:tcPr>
            <w:tcW w:w="1250" w:type="pct"/>
            <w:tcMar>
              <w:left w:w="108" w:type="dxa"/>
              <w:right w:w="108" w:type="dxa"/>
            </w:tcMar>
          </w:tcPr>
          <w:p w14:paraId="4F92006A" w14:textId="7E0D35D0" w:rsidR="002E6A11" w:rsidRPr="00B87D4A" w:rsidRDefault="002E6A11" w:rsidP="00B87D4A">
            <w:pPr>
              <w:pStyle w:val="TableText"/>
            </w:pPr>
            <w:r w:rsidRPr="00B87D4A">
              <w:t>GSAMS audit</w:t>
            </w:r>
          </w:p>
        </w:tc>
        <w:tc>
          <w:tcPr>
            <w:tcW w:w="3750" w:type="pct"/>
            <w:tcMar>
              <w:left w:w="108" w:type="dxa"/>
              <w:right w:w="108" w:type="dxa"/>
            </w:tcMar>
          </w:tcPr>
          <w:p w14:paraId="2F26BC6C" w14:textId="6311C9EF" w:rsidR="002E6A11" w:rsidRPr="00B87D4A" w:rsidRDefault="002E6A11" w:rsidP="00B87D4A">
            <w:pPr>
              <w:pStyle w:val="TableText"/>
            </w:pPr>
            <w:r w:rsidRPr="00B87D4A">
              <w:t>A check performed by a GTA Auditor to verify that a business is meeting the requirements prescribed in the GSAMS, including verification that the business’s policies and procedures are being followed and that employees are sufficiently trained.</w:t>
            </w:r>
          </w:p>
        </w:tc>
      </w:tr>
      <w:tr w:rsidR="001477A6" w14:paraId="228BEC00" w14:textId="77777777">
        <w:tc>
          <w:tcPr>
            <w:tcW w:w="1250" w:type="pct"/>
            <w:tcMar>
              <w:left w:w="108" w:type="dxa"/>
              <w:right w:w="108" w:type="dxa"/>
            </w:tcMar>
          </w:tcPr>
          <w:p w14:paraId="561E05D5" w14:textId="1CA5A372" w:rsidR="001477A6" w:rsidRPr="00B87D4A" w:rsidRDefault="001477A6" w:rsidP="00B87D4A">
            <w:pPr>
              <w:pStyle w:val="TableText"/>
            </w:pPr>
            <w:r>
              <w:t>GTA</w:t>
            </w:r>
          </w:p>
        </w:tc>
        <w:tc>
          <w:tcPr>
            <w:tcW w:w="3750" w:type="pct"/>
            <w:tcMar>
              <w:left w:w="108" w:type="dxa"/>
              <w:right w:w="108" w:type="dxa"/>
            </w:tcMar>
          </w:tcPr>
          <w:p w14:paraId="58D29ADD" w14:textId="1E61D533" w:rsidR="001477A6" w:rsidRPr="00B87D4A" w:rsidRDefault="001477A6" w:rsidP="00B87D4A">
            <w:pPr>
              <w:pStyle w:val="TableText"/>
            </w:pPr>
            <w:r>
              <w:t>Grain Trade Australia</w:t>
            </w:r>
          </w:p>
        </w:tc>
      </w:tr>
      <w:tr w:rsidR="002E6A11" w14:paraId="786B6C0C" w14:textId="77777777">
        <w:tc>
          <w:tcPr>
            <w:tcW w:w="1250" w:type="pct"/>
            <w:tcMar>
              <w:left w:w="108" w:type="dxa"/>
              <w:right w:w="108" w:type="dxa"/>
            </w:tcMar>
          </w:tcPr>
          <w:p w14:paraId="415716E4" w14:textId="0AC82CD3" w:rsidR="002E6A11" w:rsidRPr="00B87D4A" w:rsidRDefault="002E6A11" w:rsidP="00B87D4A">
            <w:pPr>
              <w:pStyle w:val="TableText"/>
            </w:pPr>
            <w:r w:rsidRPr="00B87D4A">
              <w:lastRenderedPageBreak/>
              <w:t>GTA Auditor</w:t>
            </w:r>
          </w:p>
        </w:tc>
        <w:tc>
          <w:tcPr>
            <w:tcW w:w="3750" w:type="pct"/>
            <w:tcMar>
              <w:left w:w="108" w:type="dxa"/>
              <w:right w:w="108" w:type="dxa"/>
            </w:tcMar>
          </w:tcPr>
          <w:p w14:paraId="45160284" w14:textId="5EE5C251" w:rsidR="002E6A11" w:rsidRPr="00B87D4A" w:rsidRDefault="002E6A11" w:rsidP="00B87D4A">
            <w:pPr>
              <w:pStyle w:val="TableText"/>
            </w:pPr>
            <w:r w:rsidRPr="00B87D4A">
              <w:t>A person approved by GTA to conduct a third-party audit of the GSAMS requirements in accordance with the Scheme Rules and the GTA Audit Program.</w:t>
            </w:r>
          </w:p>
        </w:tc>
      </w:tr>
      <w:tr w:rsidR="00C9484C" w14:paraId="03E3B078" w14:textId="77777777">
        <w:tc>
          <w:tcPr>
            <w:tcW w:w="1250" w:type="pct"/>
            <w:tcMar>
              <w:left w:w="108" w:type="dxa"/>
              <w:right w:w="108" w:type="dxa"/>
            </w:tcMar>
          </w:tcPr>
          <w:p w14:paraId="1BAFE1E9" w14:textId="3E172A6F" w:rsidR="00C9484C" w:rsidRDefault="00C9484C">
            <w:pPr>
              <w:pStyle w:val="TableText"/>
            </w:pPr>
            <w:r>
              <w:t>Inspection</w:t>
            </w:r>
          </w:p>
        </w:tc>
        <w:tc>
          <w:tcPr>
            <w:tcW w:w="3750" w:type="pct"/>
            <w:tcMar>
              <w:left w:w="108" w:type="dxa"/>
              <w:right w:w="108" w:type="dxa"/>
            </w:tcMar>
          </w:tcPr>
          <w:p w14:paraId="457A678F" w14:textId="423834C2" w:rsidR="00C9484C" w:rsidRPr="00C9484C" w:rsidRDefault="00C9484C" w:rsidP="00C9484C">
            <w:pPr>
              <w:pStyle w:val="TableText"/>
            </w:pPr>
            <w:r>
              <w:t>The act of inspecting goods or transport units/conveyances to</w:t>
            </w:r>
            <w:r w:rsidR="00A82AC5">
              <w:t xml:space="preserve"> </w:t>
            </w:r>
            <w:r>
              <w:t>ensure that legislative, phytosanitary, or other certification and importing country requirements are met.</w:t>
            </w:r>
          </w:p>
        </w:tc>
      </w:tr>
      <w:tr w:rsidR="00C9484C" w14:paraId="03CAD090" w14:textId="77777777">
        <w:tc>
          <w:tcPr>
            <w:tcW w:w="1250" w:type="pct"/>
            <w:tcMar>
              <w:left w:w="108" w:type="dxa"/>
              <w:right w:w="108" w:type="dxa"/>
            </w:tcMar>
          </w:tcPr>
          <w:p w14:paraId="4C918876" w14:textId="217B374C" w:rsidR="00C9484C" w:rsidRDefault="00C9484C">
            <w:pPr>
              <w:pStyle w:val="TableText"/>
            </w:pPr>
            <w:r>
              <w:rPr>
                <w:bCs/>
                <w:iCs/>
                <w:szCs w:val="23"/>
              </w:rPr>
              <w:t>International Standards for Phytosanitary Measures (ISPM)</w:t>
            </w:r>
          </w:p>
        </w:tc>
        <w:tc>
          <w:tcPr>
            <w:tcW w:w="3750" w:type="pct"/>
            <w:tcMar>
              <w:left w:w="108" w:type="dxa"/>
              <w:right w:w="108" w:type="dxa"/>
            </w:tcMar>
          </w:tcPr>
          <w:p w14:paraId="062CE7F2" w14:textId="0C0EABC0" w:rsidR="00C9484C" w:rsidRDefault="00C9484C" w:rsidP="00065993">
            <w:pPr>
              <w:pStyle w:val="TableText"/>
            </w:pPr>
            <w:r>
              <w:t>Phytosanitary principles for the protection of plant and the</w:t>
            </w:r>
            <w:r w:rsidR="00065993">
              <w:t xml:space="preserve"> </w:t>
            </w:r>
            <w:r>
              <w:t>application of phytosanitary measure in international trade as</w:t>
            </w:r>
            <w:r w:rsidR="00065993">
              <w:t xml:space="preserve"> </w:t>
            </w:r>
            <w:r>
              <w:t xml:space="preserve">outlined in the International Plant Protection </w:t>
            </w:r>
            <w:r w:rsidR="00065993">
              <w:t>C</w:t>
            </w:r>
            <w:r>
              <w:t>onvention.</w:t>
            </w:r>
          </w:p>
        </w:tc>
      </w:tr>
      <w:tr w:rsidR="001477A6" w14:paraId="5ECF5F11" w14:textId="77777777">
        <w:tc>
          <w:tcPr>
            <w:tcW w:w="1250" w:type="pct"/>
            <w:tcMar>
              <w:left w:w="108" w:type="dxa"/>
              <w:right w:w="108" w:type="dxa"/>
            </w:tcMar>
          </w:tcPr>
          <w:p w14:paraId="0DCC2C33" w14:textId="4B9690F3" w:rsidR="001477A6" w:rsidRDefault="001477A6">
            <w:pPr>
              <w:pStyle w:val="TableText"/>
              <w:rPr>
                <w:bCs/>
                <w:iCs/>
                <w:szCs w:val="23"/>
              </w:rPr>
            </w:pPr>
            <w:r>
              <w:rPr>
                <w:bCs/>
                <w:iCs/>
                <w:szCs w:val="23"/>
              </w:rPr>
              <w:t>Mgt</w:t>
            </w:r>
          </w:p>
        </w:tc>
        <w:tc>
          <w:tcPr>
            <w:tcW w:w="3750" w:type="pct"/>
            <w:tcMar>
              <w:left w:w="108" w:type="dxa"/>
              <w:right w:w="108" w:type="dxa"/>
            </w:tcMar>
          </w:tcPr>
          <w:p w14:paraId="6CC864C9" w14:textId="16763E31" w:rsidR="001477A6" w:rsidRDefault="001477A6" w:rsidP="00C9484C">
            <w:pPr>
              <w:pStyle w:val="TableText"/>
            </w:pPr>
            <w:r>
              <w:t>Management</w:t>
            </w:r>
          </w:p>
        </w:tc>
      </w:tr>
      <w:tr w:rsidR="00C9484C" w14:paraId="10E1130A" w14:textId="77777777">
        <w:tc>
          <w:tcPr>
            <w:tcW w:w="1250" w:type="pct"/>
            <w:tcMar>
              <w:left w:w="108" w:type="dxa"/>
              <w:right w:w="108" w:type="dxa"/>
            </w:tcMar>
          </w:tcPr>
          <w:p w14:paraId="33A5AA45" w14:textId="1D41113E" w:rsidR="00C9484C" w:rsidRDefault="00C9484C">
            <w:pPr>
              <w:pStyle w:val="TableText"/>
              <w:rPr>
                <w:bCs/>
                <w:iCs/>
                <w:szCs w:val="23"/>
              </w:rPr>
            </w:pPr>
            <w:r w:rsidRPr="005C5952">
              <w:rPr>
                <w:bCs/>
                <w:iCs/>
                <w:szCs w:val="23"/>
              </w:rPr>
              <w:t>Pest</w:t>
            </w:r>
          </w:p>
        </w:tc>
        <w:tc>
          <w:tcPr>
            <w:tcW w:w="3750" w:type="pct"/>
            <w:tcMar>
              <w:left w:w="108" w:type="dxa"/>
              <w:right w:w="108" w:type="dxa"/>
            </w:tcMar>
          </w:tcPr>
          <w:p w14:paraId="4967D44E" w14:textId="77777777" w:rsidR="00C9484C" w:rsidRDefault="00C9484C" w:rsidP="00C9484C">
            <w:pPr>
              <w:pStyle w:val="TableText"/>
            </w:pPr>
            <w:r>
              <w:t>means:</w:t>
            </w:r>
          </w:p>
          <w:p w14:paraId="2F48A2C8" w14:textId="77777777" w:rsidR="00C9484C" w:rsidRPr="00B87D4A" w:rsidRDefault="00C9484C" w:rsidP="00B87D4A">
            <w:pPr>
              <w:pStyle w:val="TableText"/>
            </w:pPr>
            <w:r w:rsidRPr="00B87D4A">
              <w:t>(a) a live or viable species, strain or biotype of a plant or animal; or</w:t>
            </w:r>
          </w:p>
          <w:p w14:paraId="1099A275" w14:textId="77777777" w:rsidR="00C9484C" w:rsidRPr="00B87D4A" w:rsidRDefault="00C9484C" w:rsidP="00B87D4A">
            <w:pPr>
              <w:pStyle w:val="TableText"/>
            </w:pPr>
            <w:r w:rsidRPr="00B87D4A">
              <w:t>(b) a pathogenic agent;</w:t>
            </w:r>
          </w:p>
          <w:p w14:paraId="41635FCF" w14:textId="4C2950E7" w:rsidR="00C9484C" w:rsidRDefault="00C9484C" w:rsidP="00C9484C">
            <w:pPr>
              <w:pStyle w:val="TableText"/>
            </w:pPr>
            <w:r>
              <w:t>that has the potential to cause (either directly or indirectly) harm</w:t>
            </w:r>
            <w:r w:rsidR="00065993">
              <w:t xml:space="preserve"> </w:t>
            </w:r>
            <w:r>
              <w:t xml:space="preserve">to human health, </w:t>
            </w:r>
            <w:r w:rsidR="00065993">
              <w:t>a</w:t>
            </w:r>
            <w:r>
              <w:t>nimal or plant health, the health of plant</w:t>
            </w:r>
            <w:r w:rsidR="00065993">
              <w:t xml:space="preserve"> </w:t>
            </w:r>
            <w:r>
              <w:t>products, or the environment, but does not include a seed of a</w:t>
            </w:r>
            <w:r w:rsidR="00065993">
              <w:t xml:space="preserve"> </w:t>
            </w:r>
            <w:r>
              <w:t>plant.</w:t>
            </w:r>
          </w:p>
          <w:p w14:paraId="7581D54E" w14:textId="1C5F4F02" w:rsidR="00C9484C" w:rsidRDefault="00C9484C" w:rsidP="00C9484C">
            <w:pPr>
              <w:pStyle w:val="TableText"/>
            </w:pPr>
            <w:r>
              <w:t>Note: Examples of pests are live animals such as vermin and rodents, and live insects. Different definitions may apply for phytosanitary and commercial quality purposes.</w:t>
            </w:r>
          </w:p>
        </w:tc>
      </w:tr>
      <w:tr w:rsidR="00C9484C" w14:paraId="05046DC6" w14:textId="77777777">
        <w:tc>
          <w:tcPr>
            <w:tcW w:w="1250" w:type="pct"/>
            <w:tcMar>
              <w:left w:w="108" w:type="dxa"/>
              <w:right w:w="108" w:type="dxa"/>
            </w:tcMar>
          </w:tcPr>
          <w:p w14:paraId="6928624A" w14:textId="08E2A07C" w:rsidR="00C9484C" w:rsidRPr="005C5952" w:rsidRDefault="00C9484C">
            <w:pPr>
              <w:pStyle w:val="TableText"/>
              <w:rPr>
                <w:bCs/>
                <w:iCs/>
                <w:szCs w:val="23"/>
              </w:rPr>
            </w:pPr>
            <w:r>
              <w:rPr>
                <w:bCs/>
                <w:iCs/>
                <w:szCs w:val="23"/>
              </w:rPr>
              <w:t>Phytosanitary</w:t>
            </w:r>
          </w:p>
        </w:tc>
        <w:tc>
          <w:tcPr>
            <w:tcW w:w="3750" w:type="pct"/>
            <w:tcMar>
              <w:left w:w="108" w:type="dxa"/>
              <w:right w:w="108" w:type="dxa"/>
            </w:tcMar>
          </w:tcPr>
          <w:p w14:paraId="4D4FAF49" w14:textId="2D26A015" w:rsidR="00C9484C" w:rsidRDefault="00C9484C" w:rsidP="00C9484C">
            <w:pPr>
              <w:pStyle w:val="TableText"/>
            </w:pPr>
            <w:r w:rsidRPr="00C9484C">
              <w:t>Relates to the health of plants or plant products, especially with respect to the requirements of international trade.</w:t>
            </w:r>
          </w:p>
        </w:tc>
      </w:tr>
      <w:tr w:rsidR="00942D33" w14:paraId="2F1ECCA7" w14:textId="77777777">
        <w:tc>
          <w:tcPr>
            <w:tcW w:w="1250" w:type="pct"/>
            <w:tcMar>
              <w:left w:w="108" w:type="dxa"/>
              <w:right w:w="108" w:type="dxa"/>
            </w:tcMar>
          </w:tcPr>
          <w:p w14:paraId="7A1AD136" w14:textId="624FCF6F" w:rsidR="00942D33" w:rsidRDefault="00942D33">
            <w:pPr>
              <w:pStyle w:val="TableText"/>
              <w:rPr>
                <w:bCs/>
                <w:iCs/>
                <w:szCs w:val="23"/>
              </w:rPr>
            </w:pPr>
            <w:r>
              <w:rPr>
                <w:bCs/>
                <w:iCs/>
                <w:szCs w:val="23"/>
              </w:rPr>
              <w:t>Plant Export Registered Establishment</w:t>
            </w:r>
            <w:r w:rsidR="00A150C1">
              <w:rPr>
                <w:bCs/>
                <w:iCs/>
                <w:szCs w:val="23"/>
              </w:rPr>
              <w:t xml:space="preserve"> (RE)</w:t>
            </w:r>
          </w:p>
        </w:tc>
        <w:tc>
          <w:tcPr>
            <w:tcW w:w="3750" w:type="pct"/>
            <w:tcMar>
              <w:left w:w="108" w:type="dxa"/>
              <w:right w:w="108" w:type="dxa"/>
            </w:tcMar>
          </w:tcPr>
          <w:p w14:paraId="71D90EEF" w14:textId="1E5EE14C" w:rsidR="00942D33" w:rsidRPr="00C9484C" w:rsidRDefault="00942D33" w:rsidP="00C9484C">
            <w:pPr>
              <w:pStyle w:val="TableText"/>
            </w:pPr>
            <w:r w:rsidRPr="00942D33">
              <w:t xml:space="preserve">An establishment that is registered under the </w:t>
            </w:r>
            <w:r w:rsidRPr="00942D33">
              <w:rPr>
                <w:i/>
                <w:iCs/>
              </w:rPr>
              <w:t>Export Control Act 2020</w:t>
            </w:r>
            <w:r w:rsidRPr="00942D33">
              <w:t xml:space="preserve"> (Cth) for a kind of export operations in relation to a kind of prescribed plants or plant products.</w:t>
            </w:r>
          </w:p>
        </w:tc>
      </w:tr>
      <w:tr w:rsidR="00C9484C" w14:paraId="162F778A" w14:textId="77777777">
        <w:tc>
          <w:tcPr>
            <w:tcW w:w="1250" w:type="pct"/>
            <w:tcMar>
              <w:left w:w="108" w:type="dxa"/>
              <w:right w:w="108" w:type="dxa"/>
            </w:tcMar>
          </w:tcPr>
          <w:p w14:paraId="0F928B06" w14:textId="4242102F" w:rsidR="00C9484C" w:rsidRDefault="00C9484C">
            <w:pPr>
              <w:pStyle w:val="TableText"/>
              <w:rPr>
                <w:bCs/>
                <w:iCs/>
                <w:szCs w:val="23"/>
              </w:rPr>
            </w:pPr>
            <w:r>
              <w:rPr>
                <w:bCs/>
                <w:iCs/>
                <w:szCs w:val="23"/>
              </w:rPr>
              <w:t>Prescribed grain</w:t>
            </w:r>
          </w:p>
        </w:tc>
        <w:tc>
          <w:tcPr>
            <w:tcW w:w="3750" w:type="pct"/>
            <w:tcMar>
              <w:left w:w="108" w:type="dxa"/>
              <w:right w:w="108" w:type="dxa"/>
            </w:tcMar>
          </w:tcPr>
          <w:p w14:paraId="19E1B22F" w14:textId="77777777" w:rsidR="00C9484C" w:rsidRDefault="00C9484C" w:rsidP="00C9484C">
            <w:pPr>
              <w:pStyle w:val="TableText"/>
            </w:pPr>
            <w:r>
              <w:t>means:</w:t>
            </w:r>
          </w:p>
          <w:p w14:paraId="027D7FEF" w14:textId="0456AE06" w:rsidR="00C9484C" w:rsidRDefault="00C9484C" w:rsidP="001477A6">
            <w:pPr>
              <w:pStyle w:val="TableBullet"/>
            </w:pPr>
            <w:r>
              <w:t>plant products listed under section 1-7 of the Export Control (Plants and Plant Products) Rules 2021</w:t>
            </w:r>
          </w:p>
          <w:p w14:paraId="03EC2AB8" w14:textId="2ED2405D" w:rsidR="00C9484C" w:rsidRPr="00C9484C" w:rsidRDefault="00C9484C" w:rsidP="001477A6">
            <w:pPr>
              <w:pStyle w:val="TableBullet"/>
            </w:pPr>
            <w:r>
              <w:t>other cereal grains, pulses, oil seeds and processed grain products in relation to which the importing country requires a phytosanitary certificate or a phytosanitary certificate for re-export.</w:t>
            </w:r>
          </w:p>
        </w:tc>
      </w:tr>
      <w:tr w:rsidR="00497851" w14:paraId="01D56A2D" w14:textId="77777777">
        <w:tc>
          <w:tcPr>
            <w:tcW w:w="1250" w:type="pct"/>
            <w:tcMar>
              <w:left w:w="108" w:type="dxa"/>
              <w:right w:w="108" w:type="dxa"/>
            </w:tcMar>
          </w:tcPr>
          <w:p w14:paraId="5185F1F3" w14:textId="691CBF9A" w:rsidR="00497851" w:rsidRDefault="00497851">
            <w:pPr>
              <w:pStyle w:val="TableText"/>
              <w:rPr>
                <w:bCs/>
                <w:iCs/>
                <w:szCs w:val="23"/>
              </w:rPr>
            </w:pPr>
            <w:r>
              <w:rPr>
                <w:bCs/>
                <w:iCs/>
                <w:szCs w:val="23"/>
              </w:rPr>
              <w:t>PS</w:t>
            </w:r>
          </w:p>
        </w:tc>
        <w:tc>
          <w:tcPr>
            <w:tcW w:w="3750" w:type="pct"/>
            <w:tcMar>
              <w:left w:w="108" w:type="dxa"/>
              <w:right w:w="108" w:type="dxa"/>
            </w:tcMar>
          </w:tcPr>
          <w:p w14:paraId="1A9FDC5C" w14:textId="266C7DC3" w:rsidR="00497851" w:rsidRDefault="00497851" w:rsidP="00C9484C">
            <w:pPr>
              <w:pStyle w:val="TableText"/>
            </w:pPr>
            <w:r>
              <w:t>Performance Standard</w:t>
            </w:r>
          </w:p>
        </w:tc>
      </w:tr>
      <w:tr w:rsidR="00942D33" w14:paraId="576ABB3D" w14:textId="77777777">
        <w:tc>
          <w:tcPr>
            <w:tcW w:w="1250" w:type="pct"/>
            <w:tcMar>
              <w:left w:w="108" w:type="dxa"/>
              <w:right w:w="108" w:type="dxa"/>
            </w:tcMar>
          </w:tcPr>
          <w:p w14:paraId="6038F9FA" w14:textId="26395DF2" w:rsidR="00942D33" w:rsidRDefault="00942D33">
            <w:pPr>
              <w:pStyle w:val="TableText"/>
              <w:rPr>
                <w:bCs/>
                <w:iCs/>
                <w:szCs w:val="23"/>
              </w:rPr>
            </w:pPr>
            <w:r>
              <w:rPr>
                <w:bCs/>
                <w:iCs/>
                <w:szCs w:val="23"/>
              </w:rPr>
              <w:t>Quality system</w:t>
            </w:r>
          </w:p>
        </w:tc>
        <w:tc>
          <w:tcPr>
            <w:tcW w:w="3750" w:type="pct"/>
            <w:tcMar>
              <w:left w:w="108" w:type="dxa"/>
              <w:right w:w="108" w:type="dxa"/>
            </w:tcMar>
          </w:tcPr>
          <w:p w14:paraId="04DAC2AB" w14:textId="5FB9F2E9" w:rsidR="00942D33" w:rsidRDefault="00942D33" w:rsidP="00C9484C">
            <w:pPr>
              <w:pStyle w:val="TableText"/>
            </w:pPr>
            <w:r w:rsidRPr="00942D33">
              <w:t>A collection of operational procedures a facility has in place to meet a prescribed Standard.</w:t>
            </w:r>
          </w:p>
        </w:tc>
      </w:tr>
      <w:tr w:rsidR="00497851" w14:paraId="59553BCF" w14:textId="77777777">
        <w:tc>
          <w:tcPr>
            <w:tcW w:w="1250" w:type="pct"/>
            <w:tcMar>
              <w:left w:w="108" w:type="dxa"/>
              <w:right w:w="108" w:type="dxa"/>
            </w:tcMar>
          </w:tcPr>
          <w:p w14:paraId="0B4D395E" w14:textId="16BFF733" w:rsidR="00497851" w:rsidRDefault="00497851">
            <w:pPr>
              <w:pStyle w:val="TableText"/>
              <w:rPr>
                <w:bCs/>
                <w:iCs/>
                <w:szCs w:val="23"/>
              </w:rPr>
            </w:pPr>
            <w:r>
              <w:rPr>
                <w:bCs/>
                <w:iCs/>
                <w:szCs w:val="23"/>
              </w:rPr>
              <w:t>RE</w:t>
            </w:r>
          </w:p>
        </w:tc>
        <w:tc>
          <w:tcPr>
            <w:tcW w:w="3750" w:type="pct"/>
            <w:tcMar>
              <w:left w:w="108" w:type="dxa"/>
              <w:right w:w="108" w:type="dxa"/>
            </w:tcMar>
          </w:tcPr>
          <w:p w14:paraId="2C9E8B5D" w14:textId="3B201D38" w:rsidR="00497851" w:rsidRPr="00942D33" w:rsidRDefault="00497851" w:rsidP="00C9484C">
            <w:pPr>
              <w:pStyle w:val="TableText"/>
            </w:pPr>
            <w:r>
              <w:t>Plant Export Registered Establishment</w:t>
            </w:r>
          </w:p>
        </w:tc>
      </w:tr>
      <w:tr w:rsidR="00942D33" w14:paraId="6B16912E" w14:textId="77777777">
        <w:tc>
          <w:tcPr>
            <w:tcW w:w="1250" w:type="pct"/>
            <w:tcMar>
              <w:left w:w="108" w:type="dxa"/>
              <w:right w:w="108" w:type="dxa"/>
            </w:tcMar>
          </w:tcPr>
          <w:p w14:paraId="5AEB4064" w14:textId="282B62B3" w:rsidR="00942D33" w:rsidRDefault="00942D33">
            <w:pPr>
              <w:pStyle w:val="TableText"/>
              <w:rPr>
                <w:bCs/>
                <w:iCs/>
                <w:szCs w:val="23"/>
              </w:rPr>
            </w:pPr>
            <w:r>
              <w:rPr>
                <w:bCs/>
                <w:iCs/>
                <w:szCs w:val="23"/>
              </w:rPr>
              <w:t>Scheme</w:t>
            </w:r>
          </w:p>
        </w:tc>
        <w:tc>
          <w:tcPr>
            <w:tcW w:w="3750" w:type="pct"/>
            <w:tcMar>
              <w:left w:w="108" w:type="dxa"/>
              <w:right w:w="108" w:type="dxa"/>
            </w:tcMar>
          </w:tcPr>
          <w:p w14:paraId="0E12320B" w14:textId="3661C25C" w:rsidR="00942D33" w:rsidRPr="00942D33" w:rsidRDefault="00942D33" w:rsidP="00C9484C">
            <w:pPr>
              <w:pStyle w:val="TableText"/>
            </w:pPr>
            <w:r w:rsidRPr="00942D33">
              <w:t xml:space="preserve">The Grain Storage Assets and Management Standard (GSAMS) Scheme; the supporting framework and assurance that legal, regulatory and operational requirements are consistently met by </w:t>
            </w:r>
            <w:r w:rsidR="00C134DB">
              <w:t>REs</w:t>
            </w:r>
            <w:r w:rsidRPr="00942D33">
              <w:t xml:space="preserve"> adopting the GSAMS.</w:t>
            </w:r>
          </w:p>
        </w:tc>
      </w:tr>
      <w:tr w:rsidR="00942D33" w14:paraId="4122CF74" w14:textId="77777777">
        <w:tc>
          <w:tcPr>
            <w:tcW w:w="1250" w:type="pct"/>
            <w:tcMar>
              <w:left w:w="108" w:type="dxa"/>
              <w:right w:w="108" w:type="dxa"/>
            </w:tcMar>
          </w:tcPr>
          <w:p w14:paraId="653A7FF4" w14:textId="27561B88" w:rsidR="00942D33" w:rsidRDefault="00942D33">
            <w:pPr>
              <w:pStyle w:val="TableText"/>
              <w:rPr>
                <w:bCs/>
                <w:iCs/>
                <w:szCs w:val="23"/>
              </w:rPr>
            </w:pPr>
            <w:r>
              <w:rPr>
                <w:bCs/>
                <w:iCs/>
                <w:szCs w:val="23"/>
              </w:rPr>
              <w:t>Third-party</w:t>
            </w:r>
          </w:p>
        </w:tc>
        <w:tc>
          <w:tcPr>
            <w:tcW w:w="3750" w:type="pct"/>
            <w:tcMar>
              <w:left w:w="108" w:type="dxa"/>
              <w:right w:w="108" w:type="dxa"/>
            </w:tcMar>
          </w:tcPr>
          <w:p w14:paraId="104BA5C2" w14:textId="743F88B2" w:rsidR="00942D33" w:rsidRPr="00942D33" w:rsidRDefault="00942D33" w:rsidP="00C9484C">
            <w:pPr>
              <w:pStyle w:val="TableText"/>
            </w:pPr>
            <w:r w:rsidRPr="00942D33">
              <w:t>Impartial and independent of the supplier/customer relationship.</w:t>
            </w:r>
          </w:p>
        </w:tc>
      </w:tr>
      <w:tr w:rsidR="00942D33" w14:paraId="05BB73DA" w14:textId="77777777">
        <w:tc>
          <w:tcPr>
            <w:tcW w:w="1250" w:type="pct"/>
            <w:tcMar>
              <w:left w:w="108" w:type="dxa"/>
              <w:right w:w="108" w:type="dxa"/>
            </w:tcMar>
          </w:tcPr>
          <w:p w14:paraId="26A0C7BB" w14:textId="196827ED" w:rsidR="00942D33" w:rsidRDefault="00942D33">
            <w:pPr>
              <w:pStyle w:val="TableText"/>
              <w:rPr>
                <w:bCs/>
                <w:iCs/>
                <w:szCs w:val="23"/>
              </w:rPr>
            </w:pPr>
            <w:r>
              <w:rPr>
                <w:bCs/>
                <w:iCs/>
                <w:szCs w:val="23"/>
              </w:rPr>
              <w:t>Verification</w:t>
            </w:r>
          </w:p>
        </w:tc>
        <w:tc>
          <w:tcPr>
            <w:tcW w:w="3750" w:type="pct"/>
            <w:tcMar>
              <w:left w:w="108" w:type="dxa"/>
              <w:right w:w="108" w:type="dxa"/>
            </w:tcMar>
          </w:tcPr>
          <w:p w14:paraId="011B0C81" w14:textId="5482F34B" w:rsidR="00942D33" w:rsidRPr="00942D33" w:rsidRDefault="00942D33" w:rsidP="00C9484C">
            <w:pPr>
              <w:pStyle w:val="TableText"/>
            </w:pPr>
            <w:r w:rsidRPr="00942D33">
              <w:t>A process that is used to evaluate whether a product, service, or system complies with regulations, specifications, or conditions.</w:t>
            </w:r>
          </w:p>
        </w:tc>
      </w:tr>
      <w:tr w:rsidR="00942D33" w14:paraId="793B164E" w14:textId="77777777">
        <w:tc>
          <w:tcPr>
            <w:tcW w:w="1250" w:type="pct"/>
            <w:tcMar>
              <w:left w:w="108" w:type="dxa"/>
              <w:right w:w="108" w:type="dxa"/>
            </w:tcMar>
          </w:tcPr>
          <w:p w14:paraId="76521078" w14:textId="0BC77820" w:rsidR="00942D33" w:rsidRDefault="00942D33">
            <w:pPr>
              <w:pStyle w:val="TableText"/>
              <w:rPr>
                <w:bCs/>
                <w:iCs/>
                <w:szCs w:val="23"/>
              </w:rPr>
            </w:pPr>
            <w:r>
              <w:rPr>
                <w:bCs/>
                <w:iCs/>
                <w:szCs w:val="23"/>
              </w:rPr>
              <w:t>Verification activities</w:t>
            </w:r>
          </w:p>
        </w:tc>
        <w:tc>
          <w:tcPr>
            <w:tcW w:w="3750" w:type="pct"/>
            <w:tcMar>
              <w:left w:w="108" w:type="dxa"/>
              <w:right w:w="108" w:type="dxa"/>
            </w:tcMar>
          </w:tcPr>
          <w:p w14:paraId="454EC07B" w14:textId="124BE78E" w:rsidR="00942D33" w:rsidRPr="00942D33" w:rsidRDefault="00942D33" w:rsidP="00C9484C">
            <w:pPr>
              <w:pStyle w:val="TableText"/>
            </w:pPr>
            <w:r w:rsidRPr="00942D33">
              <w:t>A set of activities performed to verify that operations and processes continue to meet the requirements of the Scheme and in accordance with the Deed.</w:t>
            </w:r>
          </w:p>
        </w:tc>
      </w:tr>
    </w:tbl>
    <w:p w14:paraId="1EEA3612" w14:textId="77777777" w:rsidR="005A7193" w:rsidRDefault="005A7193" w:rsidP="000F2012">
      <w:pPr>
        <w:rPr>
          <w:lang w:eastAsia="ja-JP"/>
        </w:rPr>
      </w:pPr>
    </w:p>
    <w:sectPr w:rsidR="005A7193">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E1149" w14:textId="77777777" w:rsidR="006F2230" w:rsidRDefault="006F2230">
      <w:r>
        <w:separator/>
      </w:r>
    </w:p>
    <w:p w14:paraId="3FE9E959" w14:textId="77777777" w:rsidR="006F2230" w:rsidRDefault="006F2230"/>
    <w:p w14:paraId="0BA9CE48" w14:textId="77777777" w:rsidR="006F2230" w:rsidRDefault="006F2230"/>
  </w:endnote>
  <w:endnote w:type="continuationSeparator" w:id="0">
    <w:p w14:paraId="27145A7B" w14:textId="77777777" w:rsidR="006F2230" w:rsidRDefault="006F2230">
      <w:r>
        <w:continuationSeparator/>
      </w:r>
    </w:p>
    <w:p w14:paraId="52DFF2CE" w14:textId="77777777" w:rsidR="006F2230" w:rsidRDefault="006F2230"/>
    <w:p w14:paraId="7472A5AB" w14:textId="77777777" w:rsidR="006F2230" w:rsidRDefault="006F2230"/>
  </w:endnote>
  <w:endnote w:type="continuationNotice" w:id="1">
    <w:p w14:paraId="61038B7B" w14:textId="77777777" w:rsidR="006F2230" w:rsidRDefault="006F2230">
      <w:pPr>
        <w:pStyle w:val="Footer"/>
      </w:pPr>
    </w:p>
    <w:p w14:paraId="600AD8E8" w14:textId="77777777" w:rsidR="006F2230" w:rsidRDefault="006F2230"/>
    <w:p w14:paraId="1B30135A" w14:textId="77777777" w:rsidR="006F2230" w:rsidRDefault="006F2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FA56" w14:textId="77777777" w:rsidR="0020216A" w:rsidRDefault="00057E37">
    <w:pPr>
      <w:pStyle w:val="Footer"/>
    </w:pPr>
    <w:r>
      <w:rPr>
        <w:noProof/>
      </w:rPr>
      <mc:AlternateContent>
        <mc:Choice Requires="wps">
          <w:drawing>
            <wp:anchor distT="0" distB="0" distL="0" distR="0" simplePos="0" relativeHeight="251658244" behindDoc="0" locked="0" layoutInCell="1" allowOverlap="1" wp14:anchorId="4B100051" wp14:editId="3FE8F6F9">
              <wp:simplePos x="635" y="635"/>
              <wp:positionH relativeFrom="page">
                <wp:align>center</wp:align>
              </wp:positionH>
              <wp:positionV relativeFrom="page">
                <wp:align>bottom</wp:align>
              </wp:positionV>
              <wp:extent cx="551815" cy="404495"/>
              <wp:effectExtent l="0" t="0" r="635" b="0"/>
              <wp:wrapNone/>
              <wp:docPr id="1929950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E9E7121"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100051"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E9E7121"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28C09" w14:textId="77777777" w:rsidR="00B861B4" w:rsidRDefault="00057E37" w:rsidP="003F22A3">
    <w:pPr>
      <w:pStyle w:val="Footer"/>
    </w:pPr>
    <w:r>
      <w:rPr>
        <w:noProof/>
      </w:rPr>
      <mc:AlternateContent>
        <mc:Choice Requires="wps">
          <w:drawing>
            <wp:anchor distT="0" distB="0" distL="0" distR="0" simplePos="0" relativeHeight="251658245" behindDoc="0" locked="0" layoutInCell="1" allowOverlap="1" wp14:anchorId="6757763C" wp14:editId="215FDC73">
              <wp:simplePos x="901065" y="10053320"/>
              <wp:positionH relativeFrom="page">
                <wp:align>center</wp:align>
              </wp:positionH>
              <wp:positionV relativeFrom="page">
                <wp:align>bottom</wp:align>
              </wp:positionV>
              <wp:extent cx="551815" cy="404495"/>
              <wp:effectExtent l="0" t="0" r="635" b="0"/>
              <wp:wrapNone/>
              <wp:docPr id="2130921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393FCFC"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57763C" id="_x0000_t202" coordsize="21600,21600" o:spt="202" path="m,l,21600r21600,l21600,xe">
              <v:stroke joinstyle="miter"/>
              <v:path gradientshapeok="t" o:connecttype="rect"/>
            </v:shapetype>
            <v:shape id="Text Box 6" o:spid="_x0000_s1030"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6393FCFC"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3F22A3">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FF8D" w14:textId="77777777" w:rsidR="003F22A3" w:rsidRDefault="00057E37">
    <w:pPr>
      <w:pStyle w:val="Footer"/>
    </w:pPr>
    <w:r>
      <w:rPr>
        <w:noProof/>
      </w:rPr>
      <mc:AlternateContent>
        <mc:Choice Requires="wps">
          <w:drawing>
            <wp:anchor distT="0" distB="0" distL="0" distR="0" simplePos="0" relativeHeight="251658243" behindDoc="0" locked="0" layoutInCell="1" allowOverlap="1" wp14:anchorId="02B85561" wp14:editId="74B01E50">
              <wp:simplePos x="899770" y="10051085"/>
              <wp:positionH relativeFrom="page">
                <wp:align>center</wp:align>
              </wp:positionH>
              <wp:positionV relativeFrom="page">
                <wp:align>bottom</wp:align>
              </wp:positionV>
              <wp:extent cx="551815" cy="404495"/>
              <wp:effectExtent l="0" t="0" r="635" b="0"/>
              <wp:wrapNone/>
              <wp:docPr id="173340789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BE4D0D8"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85561"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0BE4D0D8"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4C93E" w14:textId="77777777" w:rsidR="006F2230" w:rsidRDefault="006F2230">
      <w:r>
        <w:separator/>
      </w:r>
    </w:p>
    <w:p w14:paraId="05293A73" w14:textId="77777777" w:rsidR="006F2230" w:rsidRDefault="006F2230"/>
    <w:p w14:paraId="19B408F9" w14:textId="77777777" w:rsidR="006F2230" w:rsidRDefault="006F2230"/>
  </w:footnote>
  <w:footnote w:type="continuationSeparator" w:id="0">
    <w:p w14:paraId="7BEA20A5" w14:textId="77777777" w:rsidR="006F2230" w:rsidRDefault="006F2230">
      <w:r>
        <w:continuationSeparator/>
      </w:r>
    </w:p>
    <w:p w14:paraId="5FF34EC1" w14:textId="77777777" w:rsidR="006F2230" w:rsidRDefault="006F2230"/>
    <w:p w14:paraId="142122D9" w14:textId="77777777" w:rsidR="006F2230" w:rsidRDefault="006F2230"/>
  </w:footnote>
  <w:footnote w:type="continuationNotice" w:id="1">
    <w:p w14:paraId="55D0B164" w14:textId="77777777" w:rsidR="006F2230" w:rsidRDefault="006F2230">
      <w:pPr>
        <w:pStyle w:val="Footer"/>
      </w:pPr>
    </w:p>
    <w:p w14:paraId="42323A05" w14:textId="77777777" w:rsidR="006F2230" w:rsidRDefault="006F2230"/>
    <w:p w14:paraId="1BE8B2DA" w14:textId="77777777" w:rsidR="006F2230" w:rsidRDefault="006F22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C227B" w14:textId="586AC7ED" w:rsidR="00B861B4" w:rsidRDefault="00057E37">
    <w:pPr>
      <w:pStyle w:val="Header"/>
    </w:pPr>
    <w:r>
      <w:rPr>
        <w:noProof/>
        <w:lang w:val="en-US"/>
      </w:rPr>
      <mc:AlternateContent>
        <mc:Choice Requires="wps">
          <w:drawing>
            <wp:anchor distT="0" distB="0" distL="0" distR="0" simplePos="0" relativeHeight="251658241" behindDoc="0" locked="0" layoutInCell="1" allowOverlap="1" wp14:anchorId="04498554" wp14:editId="138C9141">
              <wp:simplePos x="635" y="635"/>
              <wp:positionH relativeFrom="page">
                <wp:align>center</wp:align>
              </wp:positionH>
              <wp:positionV relativeFrom="page">
                <wp:align>top</wp:align>
              </wp:positionV>
              <wp:extent cx="551815" cy="404495"/>
              <wp:effectExtent l="0" t="0" r="635" b="14605"/>
              <wp:wrapNone/>
              <wp:docPr id="1322131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87C61F"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498554"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387C61F"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EBF9" w14:textId="1723E321" w:rsidR="00B861B4" w:rsidRDefault="00057E37">
    <w:pPr>
      <w:pStyle w:val="Header"/>
    </w:pPr>
    <w:r>
      <w:rPr>
        <w:noProof/>
        <w:lang w:val="en-US"/>
      </w:rPr>
      <mc:AlternateContent>
        <mc:Choice Requires="wps">
          <w:drawing>
            <wp:anchor distT="0" distB="0" distL="0" distR="0" simplePos="0" relativeHeight="251658242" behindDoc="0" locked="0" layoutInCell="1" allowOverlap="1" wp14:anchorId="1767FE85" wp14:editId="0B9BF834">
              <wp:simplePos x="901065" y="360680"/>
              <wp:positionH relativeFrom="page">
                <wp:align>center</wp:align>
              </wp:positionH>
              <wp:positionV relativeFrom="page">
                <wp:align>top</wp:align>
              </wp:positionV>
              <wp:extent cx="551815" cy="404495"/>
              <wp:effectExtent l="0" t="0" r="635" b="14605"/>
              <wp:wrapNone/>
              <wp:docPr id="9455770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481A1F6"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67FE85" id="_x0000_t202" coordsize="21600,21600" o:spt="202" path="m,l,21600r21600,l21600,xe">
              <v:stroke joinstyle="miter"/>
              <v:path gradientshapeok="t" o:connecttype="rect"/>
            </v:shapetype>
            <v:shape id="Text Box 3" o:spid="_x0000_s1028"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6481A1F6"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00966B20">
      <w:t>GSAMS Scheme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CBE76" w14:textId="6E5905F5" w:rsidR="00B861B4" w:rsidRDefault="00057E37">
    <w:pPr>
      <w:pStyle w:val="Header"/>
      <w:jc w:val="left"/>
    </w:pPr>
    <w:r>
      <w:rPr>
        <w:noProof/>
        <w:lang w:val="en-US"/>
      </w:rPr>
      <mc:AlternateContent>
        <mc:Choice Requires="wps">
          <w:drawing>
            <wp:anchor distT="0" distB="0" distL="0" distR="0" simplePos="0" relativeHeight="251658240" behindDoc="0" locked="0" layoutInCell="1" allowOverlap="1" wp14:anchorId="7598FCE5" wp14:editId="092AC439">
              <wp:simplePos x="899770" y="358445"/>
              <wp:positionH relativeFrom="page">
                <wp:align>center</wp:align>
              </wp:positionH>
              <wp:positionV relativeFrom="page">
                <wp:align>top</wp:align>
              </wp:positionV>
              <wp:extent cx="551815" cy="404495"/>
              <wp:effectExtent l="0" t="0" r="635" b="14605"/>
              <wp:wrapNone/>
              <wp:docPr id="4422463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698EF26"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98FCE5" id="_x0000_t202" coordsize="21600,21600" o:spt="202" path="m,l,21600r21600,l21600,xe">
              <v:stroke joinstyle="miter"/>
              <v:path gradientshapeok="t" o:connecttype="rect"/>
            </v:shapetype>
            <v:shape id="_x0000_s1031"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7698EF26"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640C1D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460" w:hanging="360"/>
      </w:pPr>
      <w:rPr>
        <w:rFonts w:ascii="Symbol" w:hAnsi="Symbol" w:hint="default"/>
      </w:rPr>
    </w:lvl>
    <w:lvl w:ilvl="1" w:tplc="0C090003" w:tentative="1">
      <w:start w:val="1"/>
      <w:numFmt w:val="bullet"/>
      <w:lvlText w:val="o"/>
      <w:lvlJc w:val="left"/>
      <w:pPr>
        <w:ind w:left="2180" w:hanging="360"/>
      </w:pPr>
      <w:rPr>
        <w:rFonts w:ascii="Courier New" w:hAnsi="Courier New" w:cs="Courier New" w:hint="default"/>
      </w:rPr>
    </w:lvl>
    <w:lvl w:ilvl="2" w:tplc="0C090005" w:tentative="1">
      <w:start w:val="1"/>
      <w:numFmt w:val="bullet"/>
      <w:lvlText w:val=""/>
      <w:lvlJc w:val="left"/>
      <w:pPr>
        <w:ind w:left="2900" w:hanging="360"/>
      </w:pPr>
      <w:rPr>
        <w:rFonts w:ascii="Wingdings" w:hAnsi="Wingdings" w:hint="default"/>
      </w:rPr>
    </w:lvl>
    <w:lvl w:ilvl="3" w:tplc="0C090001" w:tentative="1">
      <w:start w:val="1"/>
      <w:numFmt w:val="bullet"/>
      <w:lvlText w:val=""/>
      <w:lvlJc w:val="left"/>
      <w:pPr>
        <w:ind w:left="3620" w:hanging="360"/>
      </w:pPr>
      <w:rPr>
        <w:rFonts w:ascii="Symbol" w:hAnsi="Symbol" w:hint="default"/>
      </w:rPr>
    </w:lvl>
    <w:lvl w:ilvl="4" w:tplc="0C090003" w:tentative="1">
      <w:start w:val="1"/>
      <w:numFmt w:val="bullet"/>
      <w:lvlText w:val="o"/>
      <w:lvlJc w:val="left"/>
      <w:pPr>
        <w:ind w:left="4340" w:hanging="360"/>
      </w:pPr>
      <w:rPr>
        <w:rFonts w:ascii="Courier New" w:hAnsi="Courier New" w:cs="Courier New" w:hint="default"/>
      </w:rPr>
    </w:lvl>
    <w:lvl w:ilvl="5" w:tplc="0C090005" w:tentative="1">
      <w:start w:val="1"/>
      <w:numFmt w:val="bullet"/>
      <w:lvlText w:val=""/>
      <w:lvlJc w:val="left"/>
      <w:pPr>
        <w:ind w:left="5060" w:hanging="360"/>
      </w:pPr>
      <w:rPr>
        <w:rFonts w:ascii="Wingdings" w:hAnsi="Wingdings" w:hint="default"/>
      </w:rPr>
    </w:lvl>
    <w:lvl w:ilvl="6" w:tplc="0C090001" w:tentative="1">
      <w:start w:val="1"/>
      <w:numFmt w:val="bullet"/>
      <w:lvlText w:val=""/>
      <w:lvlJc w:val="left"/>
      <w:pPr>
        <w:ind w:left="5780" w:hanging="360"/>
      </w:pPr>
      <w:rPr>
        <w:rFonts w:ascii="Symbol" w:hAnsi="Symbol" w:hint="default"/>
      </w:rPr>
    </w:lvl>
    <w:lvl w:ilvl="7" w:tplc="0C090003" w:tentative="1">
      <w:start w:val="1"/>
      <w:numFmt w:val="bullet"/>
      <w:lvlText w:val="o"/>
      <w:lvlJc w:val="left"/>
      <w:pPr>
        <w:ind w:left="6500" w:hanging="360"/>
      </w:pPr>
      <w:rPr>
        <w:rFonts w:ascii="Courier New" w:hAnsi="Courier New" w:cs="Courier New" w:hint="default"/>
      </w:rPr>
    </w:lvl>
    <w:lvl w:ilvl="8" w:tplc="0C090005" w:tentative="1">
      <w:start w:val="1"/>
      <w:numFmt w:val="bullet"/>
      <w:lvlText w:val=""/>
      <w:lvlJc w:val="left"/>
      <w:pPr>
        <w:ind w:left="7220" w:hanging="360"/>
      </w:pPr>
      <w:rPr>
        <w:rFonts w:ascii="Wingdings" w:hAnsi="Wingdings" w:hint="default"/>
      </w:rPr>
    </w:lvl>
  </w:abstractNum>
  <w:abstractNum w:abstractNumId="3" w15:restartNumberingAfterBreak="0">
    <w:nsid w:val="152557ED"/>
    <w:multiLevelType w:val="hybridMultilevel"/>
    <w:tmpl w:val="DFC4FCA4"/>
    <w:lvl w:ilvl="0" w:tplc="0C090001">
      <w:start w:val="1"/>
      <w:numFmt w:val="bullet"/>
      <w:lvlText w:val=""/>
      <w:lvlJc w:val="left"/>
      <w:pPr>
        <w:ind w:left="11" w:hanging="360"/>
      </w:pPr>
      <w:rPr>
        <w:rFonts w:ascii="Symbol" w:hAnsi="Symbol"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4" w15:restartNumberingAfterBreak="0">
    <w:nsid w:val="1F7D4919"/>
    <w:multiLevelType w:val="multilevel"/>
    <w:tmpl w:val="D6D08B2A"/>
    <w:lvl w:ilvl="0">
      <w:start w:val="1"/>
      <w:numFmt w:val="decimal"/>
      <w:lvlText w:val="%1."/>
      <w:lvlJc w:val="left"/>
      <w:pPr>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1526539"/>
    <w:multiLevelType w:val="hybridMultilevel"/>
    <w:tmpl w:val="223A92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773C37"/>
    <w:multiLevelType w:val="hybridMultilevel"/>
    <w:tmpl w:val="C0FE7D22"/>
    <w:lvl w:ilvl="0" w:tplc="0C090017">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6D4502"/>
    <w:multiLevelType w:val="hybridMultilevel"/>
    <w:tmpl w:val="E0D85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8D2209"/>
    <w:multiLevelType w:val="hybridMultilevel"/>
    <w:tmpl w:val="AD88CFF0"/>
    <w:lvl w:ilvl="0" w:tplc="ACE8B17E">
      <w:start w:val="1"/>
      <w:numFmt w:val="lowerLetter"/>
      <w:lvlText w:val="%1."/>
      <w:lvlJc w:val="left"/>
      <w:pPr>
        <w:ind w:left="1440" w:hanging="360"/>
      </w:pPr>
      <w:rPr>
        <w:rFonts w:hint="default"/>
      </w:rPr>
    </w:lvl>
    <w:lvl w:ilvl="1" w:tplc="FDD6A5AA">
      <w:start w:val="1"/>
      <w:numFmt w:val="lowerRoman"/>
      <w:lvlText w:val="%2."/>
      <w:lvlJc w:val="left"/>
      <w:pPr>
        <w:ind w:left="1440" w:hanging="360"/>
      </w:pPr>
      <w:rPr>
        <w:rFonts w:asciiTheme="minorHAnsi" w:eastAsiaTheme="minorHAnsi" w:hAnsiTheme="minorHAnsi" w:cstheme="minorBidi"/>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A706DA"/>
    <w:multiLevelType w:val="hybridMultilevel"/>
    <w:tmpl w:val="806881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4D4BC1"/>
    <w:multiLevelType w:val="hybridMultilevel"/>
    <w:tmpl w:val="CF10129E"/>
    <w:lvl w:ilvl="0" w:tplc="AEBAC232">
      <w:start w:val="1"/>
      <w:numFmt w:val="bullet"/>
      <w:lvlText w:val=""/>
      <w:lvlJc w:val="left"/>
      <w:pPr>
        <w:ind w:left="3053"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D5B6A20"/>
    <w:multiLevelType w:val="hybridMultilevel"/>
    <w:tmpl w:val="2C6459D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680A5A"/>
    <w:multiLevelType w:val="hybridMultilevel"/>
    <w:tmpl w:val="A65A35E8"/>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7B586078">
      <w:start w:val="1"/>
      <w:numFmt w:val="bullet"/>
      <w:lvlText w:val="-"/>
      <w:lvlJc w:val="left"/>
      <w:pPr>
        <w:ind w:left="2880" w:hanging="360"/>
      </w:pPr>
      <w:rPr>
        <w:rFonts w:ascii="Calibri" w:eastAsiaTheme="minorHAnsi" w:hAnsi="Calibri" w:cs="Calibri"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61222928"/>
    <w:multiLevelType w:val="hybridMultilevel"/>
    <w:tmpl w:val="27288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2B67FD"/>
    <w:multiLevelType w:val="multilevel"/>
    <w:tmpl w:val="9522D12E"/>
    <w:lvl w:ilvl="0">
      <w:start w:val="1"/>
      <w:numFmt w:val="decimal"/>
      <w:lvlText w:val="%1."/>
      <w:lvlJc w:val="left"/>
      <w:pPr>
        <w:ind w:left="720" w:hanging="360"/>
      </w:pPr>
    </w:lvl>
    <w:lvl w:ilvl="1">
      <w:start w:val="9"/>
      <w:numFmt w:val="decimal"/>
      <w:isLgl/>
      <w:lvlText w:val="%1.%2"/>
      <w:lvlJc w:val="left"/>
      <w:pPr>
        <w:ind w:left="1100" w:hanging="740"/>
      </w:pPr>
      <w:rPr>
        <w:rFonts w:hint="default"/>
      </w:rPr>
    </w:lvl>
    <w:lvl w:ilvl="2">
      <w:start w:val="1"/>
      <w:numFmt w:val="decimal"/>
      <w:isLgl/>
      <w:lvlText w:val="%1.%2.%3"/>
      <w:lvlJc w:val="left"/>
      <w:pPr>
        <w:ind w:left="1100" w:hanging="74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8001D6C"/>
    <w:multiLevelType w:val="hybridMultilevel"/>
    <w:tmpl w:val="F1B2C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084B8F"/>
    <w:multiLevelType w:val="hybridMultilevel"/>
    <w:tmpl w:val="A5B8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7A6F9D"/>
    <w:multiLevelType w:val="hybridMultilevel"/>
    <w:tmpl w:val="A47C94A2"/>
    <w:lvl w:ilvl="0" w:tplc="FFFFFFFF">
      <w:start w:val="1"/>
      <w:numFmt w:val="decimal"/>
      <w:lvlText w:val="%1."/>
      <w:lvlJc w:val="left"/>
      <w:pPr>
        <w:ind w:left="11" w:hanging="360"/>
      </w:pPr>
      <w:rPr>
        <w:rFonts w:hint="default"/>
      </w:rPr>
    </w:lvl>
    <w:lvl w:ilvl="1" w:tplc="0C09001B">
      <w:start w:val="1"/>
      <w:numFmt w:val="lowerRoman"/>
      <w:lvlText w:val="%2."/>
      <w:lvlJc w:val="right"/>
      <w:pPr>
        <w:ind w:left="731" w:hanging="360"/>
      </w:p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24" w15:restartNumberingAfterBreak="0">
    <w:nsid w:val="6E690C06"/>
    <w:multiLevelType w:val="hybridMultilevel"/>
    <w:tmpl w:val="A8EE3384"/>
    <w:lvl w:ilvl="0" w:tplc="FFFFFFFF">
      <w:start w:val="1"/>
      <w:numFmt w:val="decimal"/>
      <w:lvlText w:val="%1."/>
      <w:lvlJc w:val="left"/>
      <w:pPr>
        <w:ind w:left="11" w:hanging="360"/>
      </w:pPr>
      <w:rPr>
        <w:rFonts w:hint="default"/>
      </w:rPr>
    </w:lvl>
    <w:lvl w:ilvl="1" w:tplc="0C09001B">
      <w:start w:val="1"/>
      <w:numFmt w:val="lowerRoman"/>
      <w:lvlText w:val="%2."/>
      <w:lvlJc w:val="right"/>
      <w:pPr>
        <w:ind w:left="731" w:hanging="360"/>
      </w:p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25" w15:restartNumberingAfterBreak="0">
    <w:nsid w:val="70664664"/>
    <w:multiLevelType w:val="hybridMultilevel"/>
    <w:tmpl w:val="38E8AF5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6" w15:restartNumberingAfterBreak="0">
    <w:nsid w:val="70E96EE6"/>
    <w:multiLevelType w:val="hybridMultilevel"/>
    <w:tmpl w:val="09A21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61843BA"/>
    <w:multiLevelType w:val="hybridMultilevel"/>
    <w:tmpl w:val="7178AA2A"/>
    <w:lvl w:ilvl="0" w:tplc="0C09000F">
      <w:start w:val="1"/>
      <w:numFmt w:val="decimal"/>
      <w:lvlText w:val="%1."/>
      <w:lvlJc w:val="left"/>
      <w:pPr>
        <w:ind w:left="11" w:hanging="360"/>
      </w:pPr>
      <w:rPr>
        <w:rFonts w:hint="default"/>
      </w:rPr>
    </w:lvl>
    <w:lvl w:ilvl="1" w:tplc="FFFFFFFF">
      <w:start w:val="1"/>
      <w:numFmt w:val="bullet"/>
      <w:lvlText w:val="o"/>
      <w:lvlJc w:val="left"/>
      <w:pPr>
        <w:ind w:left="731" w:hanging="360"/>
      </w:pPr>
      <w:rPr>
        <w:rFonts w:ascii="Courier New" w:hAnsi="Courier New" w:cs="Courier New" w:hint="default"/>
      </w:rPr>
    </w:lvl>
    <w:lvl w:ilvl="2" w:tplc="FFFFFFFF">
      <w:start w:val="1"/>
      <w:numFmt w:val="bullet"/>
      <w:lvlText w:val=""/>
      <w:lvlJc w:val="left"/>
      <w:pPr>
        <w:ind w:left="1451" w:hanging="360"/>
      </w:pPr>
      <w:rPr>
        <w:rFonts w:ascii="Wingdings" w:hAnsi="Wingdings" w:hint="default"/>
      </w:rPr>
    </w:lvl>
    <w:lvl w:ilvl="3" w:tplc="FFFFFFFF">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28"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8663D08"/>
    <w:multiLevelType w:val="hybridMultilevel"/>
    <w:tmpl w:val="5EF687B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944058A"/>
    <w:multiLevelType w:val="hybridMultilevel"/>
    <w:tmpl w:val="CA7EE042"/>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81057155">
    <w:abstractNumId w:val="17"/>
  </w:num>
  <w:num w:numId="2" w16cid:durableId="1639215797">
    <w:abstractNumId w:val="18"/>
  </w:num>
  <w:num w:numId="3" w16cid:durableId="1643265712">
    <w:abstractNumId w:val="5"/>
  </w:num>
  <w:num w:numId="4" w16cid:durableId="626202022">
    <w:abstractNumId w:val="11"/>
  </w:num>
  <w:num w:numId="5" w16cid:durableId="281765065">
    <w:abstractNumId w:val="16"/>
  </w:num>
  <w:num w:numId="6" w16cid:durableId="2092000146">
    <w:abstractNumId w:val="10"/>
  </w:num>
  <w:num w:numId="7" w16cid:durableId="864908900">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1469322956">
    <w:abstractNumId w:val="17"/>
  </w:num>
  <w:num w:numId="9" w16cid:durableId="1341661948">
    <w:abstractNumId w:val="18"/>
  </w:num>
  <w:num w:numId="10" w16cid:durableId="1983389004">
    <w:abstractNumId w:val="2"/>
  </w:num>
  <w:num w:numId="11" w16cid:durableId="1362634765">
    <w:abstractNumId w:val="28"/>
  </w:num>
  <w:num w:numId="12" w16cid:durableId="2013532180">
    <w:abstractNumId w:val="28"/>
  </w:num>
  <w:num w:numId="13" w16cid:durableId="1863518738">
    <w:abstractNumId w:val="1"/>
  </w:num>
  <w:num w:numId="14" w16cid:durableId="367068734">
    <w:abstractNumId w:val="13"/>
  </w:num>
  <w:num w:numId="15" w16cid:durableId="1330714168">
    <w:abstractNumId w:val="4"/>
  </w:num>
  <w:num w:numId="16" w16cid:durableId="102843643">
    <w:abstractNumId w:val="15"/>
  </w:num>
  <w:num w:numId="17" w16cid:durableId="1007714199">
    <w:abstractNumId w:val="26"/>
  </w:num>
  <w:num w:numId="18" w16cid:durableId="406462039">
    <w:abstractNumId w:val="20"/>
  </w:num>
  <w:num w:numId="19" w16cid:durableId="221990681">
    <w:abstractNumId w:val="8"/>
  </w:num>
  <w:num w:numId="20" w16cid:durableId="1686901840">
    <w:abstractNumId w:val="22"/>
  </w:num>
  <w:num w:numId="21" w16cid:durableId="386340937">
    <w:abstractNumId w:val="21"/>
  </w:num>
  <w:num w:numId="22" w16cid:durableId="612592216">
    <w:abstractNumId w:val="29"/>
  </w:num>
  <w:num w:numId="23" w16cid:durableId="1380400227">
    <w:abstractNumId w:val="19"/>
  </w:num>
  <w:num w:numId="24" w16cid:durableId="1543638041">
    <w:abstractNumId w:val="12"/>
  </w:num>
  <w:num w:numId="25" w16cid:durableId="1955021590">
    <w:abstractNumId w:val="3"/>
  </w:num>
  <w:num w:numId="26" w16cid:durableId="1945116380">
    <w:abstractNumId w:val="27"/>
  </w:num>
  <w:num w:numId="27" w16cid:durableId="871914674">
    <w:abstractNumId w:val="23"/>
  </w:num>
  <w:num w:numId="28" w16cid:durableId="1991666830">
    <w:abstractNumId w:val="24"/>
  </w:num>
  <w:num w:numId="29" w16cid:durableId="17962113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986451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64472879">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2" w16cid:durableId="1614823914">
    <w:abstractNumId w:val="25"/>
  </w:num>
  <w:num w:numId="33" w16cid:durableId="412750024">
    <w:abstractNumId w:val="17"/>
  </w:num>
  <w:num w:numId="34" w16cid:durableId="378826962">
    <w:abstractNumId w:val="30"/>
  </w:num>
  <w:num w:numId="35" w16cid:durableId="460269499">
    <w:abstractNumId w:val="7"/>
  </w:num>
  <w:num w:numId="36" w16cid:durableId="625701106">
    <w:abstractNumId w:val="6"/>
  </w:num>
  <w:num w:numId="37" w16cid:durableId="2079984696">
    <w:abstractNumId w:val="0"/>
  </w:num>
  <w:num w:numId="38" w16cid:durableId="1036081532">
    <w:abstractNumId w:val="9"/>
  </w:num>
  <w:num w:numId="39" w16cid:durableId="1133716965">
    <w:abstractNumId w:val="17"/>
  </w:num>
  <w:num w:numId="40" w16cid:durableId="1593198011">
    <w:abstractNumId w:val="17"/>
  </w:num>
  <w:num w:numId="41" w16cid:durableId="1689016113">
    <w:abstractNumId w:val="14"/>
  </w:num>
  <w:num w:numId="42" w16cid:durableId="1153643490">
    <w:abstractNumId w:val="17"/>
  </w:num>
  <w:num w:numId="43" w16cid:durableId="1287545152">
    <w:abstractNumId w:val="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4" w16cid:durableId="9680527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963192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colormru v:ext="edit" colors="#ff9,#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5CA"/>
    <w:rsid w:val="00000D17"/>
    <w:rsid w:val="00002BEE"/>
    <w:rsid w:val="00002BEF"/>
    <w:rsid w:val="00002F39"/>
    <w:rsid w:val="000032AD"/>
    <w:rsid w:val="00005AF7"/>
    <w:rsid w:val="00006D71"/>
    <w:rsid w:val="00012D3E"/>
    <w:rsid w:val="00013627"/>
    <w:rsid w:val="00017ACD"/>
    <w:rsid w:val="00040B4E"/>
    <w:rsid w:val="00040BA4"/>
    <w:rsid w:val="00045B58"/>
    <w:rsid w:val="000474F0"/>
    <w:rsid w:val="00052F74"/>
    <w:rsid w:val="000536B8"/>
    <w:rsid w:val="00054563"/>
    <w:rsid w:val="00057084"/>
    <w:rsid w:val="00057E37"/>
    <w:rsid w:val="000628AB"/>
    <w:rsid w:val="00065993"/>
    <w:rsid w:val="000715C2"/>
    <w:rsid w:val="00071927"/>
    <w:rsid w:val="0007371F"/>
    <w:rsid w:val="0007396B"/>
    <w:rsid w:val="0007461F"/>
    <w:rsid w:val="00075A00"/>
    <w:rsid w:val="00075ACF"/>
    <w:rsid w:val="00077E6A"/>
    <w:rsid w:val="00083C4C"/>
    <w:rsid w:val="000869AB"/>
    <w:rsid w:val="00087EEC"/>
    <w:rsid w:val="00093240"/>
    <w:rsid w:val="000942EE"/>
    <w:rsid w:val="00097FA8"/>
    <w:rsid w:val="000A4C9F"/>
    <w:rsid w:val="000A6A0C"/>
    <w:rsid w:val="000A6E13"/>
    <w:rsid w:val="000A7AAF"/>
    <w:rsid w:val="000B25AA"/>
    <w:rsid w:val="000B272B"/>
    <w:rsid w:val="000B43A8"/>
    <w:rsid w:val="000C0095"/>
    <w:rsid w:val="000C20D5"/>
    <w:rsid w:val="000C4787"/>
    <w:rsid w:val="000C715D"/>
    <w:rsid w:val="000C7967"/>
    <w:rsid w:val="000D30C4"/>
    <w:rsid w:val="000D568C"/>
    <w:rsid w:val="000D6D74"/>
    <w:rsid w:val="000D74D3"/>
    <w:rsid w:val="000E6C5B"/>
    <w:rsid w:val="000F2012"/>
    <w:rsid w:val="000F4C9A"/>
    <w:rsid w:val="000F5562"/>
    <w:rsid w:val="000F6F00"/>
    <w:rsid w:val="001013AD"/>
    <w:rsid w:val="00106977"/>
    <w:rsid w:val="001076FB"/>
    <w:rsid w:val="001116C3"/>
    <w:rsid w:val="001144E5"/>
    <w:rsid w:val="00114C2B"/>
    <w:rsid w:val="00117599"/>
    <w:rsid w:val="00122B1D"/>
    <w:rsid w:val="00136003"/>
    <w:rsid w:val="00143138"/>
    <w:rsid w:val="00144D53"/>
    <w:rsid w:val="00145F6F"/>
    <w:rsid w:val="001460F7"/>
    <w:rsid w:val="001477A6"/>
    <w:rsid w:val="001500B8"/>
    <w:rsid w:val="001523AE"/>
    <w:rsid w:val="001554E6"/>
    <w:rsid w:val="00155ED7"/>
    <w:rsid w:val="00160C58"/>
    <w:rsid w:val="0016201B"/>
    <w:rsid w:val="001625C6"/>
    <w:rsid w:val="00162C5C"/>
    <w:rsid w:val="001641A3"/>
    <w:rsid w:val="00166876"/>
    <w:rsid w:val="00166BEF"/>
    <w:rsid w:val="0017022A"/>
    <w:rsid w:val="0017093B"/>
    <w:rsid w:val="0017242D"/>
    <w:rsid w:val="001728AE"/>
    <w:rsid w:val="00176594"/>
    <w:rsid w:val="0017699C"/>
    <w:rsid w:val="0017772E"/>
    <w:rsid w:val="00177872"/>
    <w:rsid w:val="00183E23"/>
    <w:rsid w:val="001937A4"/>
    <w:rsid w:val="001A3F58"/>
    <w:rsid w:val="001A4453"/>
    <w:rsid w:val="001A4A9A"/>
    <w:rsid w:val="001A6AE7"/>
    <w:rsid w:val="001B6593"/>
    <w:rsid w:val="001B7D25"/>
    <w:rsid w:val="001B7F63"/>
    <w:rsid w:val="001C1865"/>
    <w:rsid w:val="001D01E0"/>
    <w:rsid w:val="001D152E"/>
    <w:rsid w:val="001F08C1"/>
    <w:rsid w:val="001F3107"/>
    <w:rsid w:val="0020216A"/>
    <w:rsid w:val="00206642"/>
    <w:rsid w:val="00211823"/>
    <w:rsid w:val="0021325E"/>
    <w:rsid w:val="00214DF3"/>
    <w:rsid w:val="00215675"/>
    <w:rsid w:val="0021649B"/>
    <w:rsid w:val="0021671C"/>
    <w:rsid w:val="00216882"/>
    <w:rsid w:val="00217219"/>
    <w:rsid w:val="00222137"/>
    <w:rsid w:val="002231B6"/>
    <w:rsid w:val="00224691"/>
    <w:rsid w:val="002255CA"/>
    <w:rsid w:val="00226DFE"/>
    <w:rsid w:val="00230471"/>
    <w:rsid w:val="0023194A"/>
    <w:rsid w:val="00232425"/>
    <w:rsid w:val="0023670B"/>
    <w:rsid w:val="00237B7A"/>
    <w:rsid w:val="00240AD8"/>
    <w:rsid w:val="00241A5E"/>
    <w:rsid w:val="00243DC9"/>
    <w:rsid w:val="00245859"/>
    <w:rsid w:val="0024752F"/>
    <w:rsid w:val="00250200"/>
    <w:rsid w:val="0025352C"/>
    <w:rsid w:val="0025658F"/>
    <w:rsid w:val="00263C06"/>
    <w:rsid w:val="00263CB6"/>
    <w:rsid w:val="00266C5A"/>
    <w:rsid w:val="00274FFC"/>
    <w:rsid w:val="00277023"/>
    <w:rsid w:val="00281BB6"/>
    <w:rsid w:val="002821EB"/>
    <w:rsid w:val="00284C5A"/>
    <w:rsid w:val="00284D14"/>
    <w:rsid w:val="0028527B"/>
    <w:rsid w:val="00285E2A"/>
    <w:rsid w:val="00286307"/>
    <w:rsid w:val="00291462"/>
    <w:rsid w:val="00293DC1"/>
    <w:rsid w:val="00294B48"/>
    <w:rsid w:val="002A5307"/>
    <w:rsid w:val="002A6EB9"/>
    <w:rsid w:val="002A7EA7"/>
    <w:rsid w:val="002B07DB"/>
    <w:rsid w:val="002B5AC5"/>
    <w:rsid w:val="002C3509"/>
    <w:rsid w:val="002C5B6D"/>
    <w:rsid w:val="002D1310"/>
    <w:rsid w:val="002D578C"/>
    <w:rsid w:val="002D5B0A"/>
    <w:rsid w:val="002D5E42"/>
    <w:rsid w:val="002D67C2"/>
    <w:rsid w:val="002E0C7D"/>
    <w:rsid w:val="002E3C70"/>
    <w:rsid w:val="002E4B70"/>
    <w:rsid w:val="002E6A11"/>
    <w:rsid w:val="002E73E3"/>
    <w:rsid w:val="002F09EB"/>
    <w:rsid w:val="002F1457"/>
    <w:rsid w:val="002F27DA"/>
    <w:rsid w:val="002F5491"/>
    <w:rsid w:val="002F6ADF"/>
    <w:rsid w:val="00300918"/>
    <w:rsid w:val="00301769"/>
    <w:rsid w:val="003024BD"/>
    <w:rsid w:val="00302E96"/>
    <w:rsid w:val="00304AB4"/>
    <w:rsid w:val="00304FC1"/>
    <w:rsid w:val="00305807"/>
    <w:rsid w:val="00310610"/>
    <w:rsid w:val="00314529"/>
    <w:rsid w:val="003214B3"/>
    <w:rsid w:val="0032339D"/>
    <w:rsid w:val="003243F0"/>
    <w:rsid w:val="00324BD0"/>
    <w:rsid w:val="003335EA"/>
    <w:rsid w:val="003337DF"/>
    <w:rsid w:val="00336417"/>
    <w:rsid w:val="00340CA1"/>
    <w:rsid w:val="00341111"/>
    <w:rsid w:val="003474E3"/>
    <w:rsid w:val="00351792"/>
    <w:rsid w:val="00351FA1"/>
    <w:rsid w:val="003537AD"/>
    <w:rsid w:val="00353A6A"/>
    <w:rsid w:val="003542B7"/>
    <w:rsid w:val="00354C6A"/>
    <w:rsid w:val="00356ABE"/>
    <w:rsid w:val="00356C46"/>
    <w:rsid w:val="00357B6F"/>
    <w:rsid w:val="00360039"/>
    <w:rsid w:val="00363DBC"/>
    <w:rsid w:val="00364A4A"/>
    <w:rsid w:val="00364E7B"/>
    <w:rsid w:val="003654AC"/>
    <w:rsid w:val="003658A1"/>
    <w:rsid w:val="0037073B"/>
    <w:rsid w:val="00371375"/>
    <w:rsid w:val="00373091"/>
    <w:rsid w:val="00373EFF"/>
    <w:rsid w:val="00382EC0"/>
    <w:rsid w:val="00386BFA"/>
    <w:rsid w:val="00395407"/>
    <w:rsid w:val="003956E4"/>
    <w:rsid w:val="003A04F2"/>
    <w:rsid w:val="003A1F76"/>
    <w:rsid w:val="003A6F9D"/>
    <w:rsid w:val="003B16F4"/>
    <w:rsid w:val="003B1E29"/>
    <w:rsid w:val="003B210E"/>
    <w:rsid w:val="003B2E80"/>
    <w:rsid w:val="003B4C99"/>
    <w:rsid w:val="003C1020"/>
    <w:rsid w:val="003C1595"/>
    <w:rsid w:val="003C1FCE"/>
    <w:rsid w:val="003C221B"/>
    <w:rsid w:val="003C3A49"/>
    <w:rsid w:val="003D0DD0"/>
    <w:rsid w:val="003D1F57"/>
    <w:rsid w:val="003D6A3A"/>
    <w:rsid w:val="003E3B87"/>
    <w:rsid w:val="003F0D68"/>
    <w:rsid w:val="003F22A3"/>
    <w:rsid w:val="003F38AA"/>
    <w:rsid w:val="003F4A51"/>
    <w:rsid w:val="003F519B"/>
    <w:rsid w:val="003F58F8"/>
    <w:rsid w:val="00400402"/>
    <w:rsid w:val="00404BC6"/>
    <w:rsid w:val="004051EA"/>
    <w:rsid w:val="00405D3D"/>
    <w:rsid w:val="0040635D"/>
    <w:rsid w:val="00410AB3"/>
    <w:rsid w:val="00410B27"/>
    <w:rsid w:val="004119A5"/>
    <w:rsid w:val="00412CB3"/>
    <w:rsid w:val="00414F14"/>
    <w:rsid w:val="004252FA"/>
    <w:rsid w:val="00426963"/>
    <w:rsid w:val="00432172"/>
    <w:rsid w:val="00441839"/>
    <w:rsid w:val="00441ADE"/>
    <w:rsid w:val="00441BFD"/>
    <w:rsid w:val="004423D2"/>
    <w:rsid w:val="00443DE7"/>
    <w:rsid w:val="00444101"/>
    <w:rsid w:val="00445059"/>
    <w:rsid w:val="00446603"/>
    <w:rsid w:val="00446881"/>
    <w:rsid w:val="00450D9B"/>
    <w:rsid w:val="00451B82"/>
    <w:rsid w:val="00454B86"/>
    <w:rsid w:val="00456B1A"/>
    <w:rsid w:val="00461957"/>
    <w:rsid w:val="004641E5"/>
    <w:rsid w:val="0046625C"/>
    <w:rsid w:val="00470782"/>
    <w:rsid w:val="00470C21"/>
    <w:rsid w:val="00472E8A"/>
    <w:rsid w:val="004761FE"/>
    <w:rsid w:val="00476C9E"/>
    <w:rsid w:val="00480BCB"/>
    <w:rsid w:val="00481C80"/>
    <w:rsid w:val="004867D7"/>
    <w:rsid w:val="00491E5F"/>
    <w:rsid w:val="00493FA9"/>
    <w:rsid w:val="00495B0A"/>
    <w:rsid w:val="00496D0B"/>
    <w:rsid w:val="00496D1C"/>
    <w:rsid w:val="00497285"/>
    <w:rsid w:val="00497851"/>
    <w:rsid w:val="004A03B1"/>
    <w:rsid w:val="004A5859"/>
    <w:rsid w:val="004A6976"/>
    <w:rsid w:val="004A775D"/>
    <w:rsid w:val="004B1D54"/>
    <w:rsid w:val="004B1DA1"/>
    <w:rsid w:val="004B51E6"/>
    <w:rsid w:val="004B56DF"/>
    <w:rsid w:val="004C2AB6"/>
    <w:rsid w:val="004C3117"/>
    <w:rsid w:val="004C5196"/>
    <w:rsid w:val="004C6489"/>
    <w:rsid w:val="004C6C1E"/>
    <w:rsid w:val="004D7945"/>
    <w:rsid w:val="004E0A98"/>
    <w:rsid w:val="004E0F77"/>
    <w:rsid w:val="004E1683"/>
    <w:rsid w:val="004E368F"/>
    <w:rsid w:val="004E3C45"/>
    <w:rsid w:val="004F02AF"/>
    <w:rsid w:val="004F31C3"/>
    <w:rsid w:val="004F3F2A"/>
    <w:rsid w:val="004F5D16"/>
    <w:rsid w:val="0050241E"/>
    <w:rsid w:val="005043EB"/>
    <w:rsid w:val="00506B78"/>
    <w:rsid w:val="00510EBC"/>
    <w:rsid w:val="00511BF3"/>
    <w:rsid w:val="00512F5D"/>
    <w:rsid w:val="00516831"/>
    <w:rsid w:val="00517A68"/>
    <w:rsid w:val="0052084B"/>
    <w:rsid w:val="0052182F"/>
    <w:rsid w:val="00524595"/>
    <w:rsid w:val="0052746F"/>
    <w:rsid w:val="00527533"/>
    <w:rsid w:val="00534C0B"/>
    <w:rsid w:val="0054277C"/>
    <w:rsid w:val="00542F0C"/>
    <w:rsid w:val="00547BF7"/>
    <w:rsid w:val="00550E52"/>
    <w:rsid w:val="00555226"/>
    <w:rsid w:val="00557310"/>
    <w:rsid w:val="00567337"/>
    <w:rsid w:val="00567817"/>
    <w:rsid w:val="00574994"/>
    <w:rsid w:val="00574F77"/>
    <w:rsid w:val="00576D0F"/>
    <w:rsid w:val="00582E76"/>
    <w:rsid w:val="00592DCF"/>
    <w:rsid w:val="005932CB"/>
    <w:rsid w:val="0059380F"/>
    <w:rsid w:val="005938C2"/>
    <w:rsid w:val="0059447E"/>
    <w:rsid w:val="005A1C3A"/>
    <w:rsid w:val="005A2958"/>
    <w:rsid w:val="005A59D0"/>
    <w:rsid w:val="005A6DF7"/>
    <w:rsid w:val="005A7193"/>
    <w:rsid w:val="005B28AA"/>
    <w:rsid w:val="005B53B5"/>
    <w:rsid w:val="005B563F"/>
    <w:rsid w:val="005B6EDA"/>
    <w:rsid w:val="005B7481"/>
    <w:rsid w:val="005B7B1C"/>
    <w:rsid w:val="005C36F6"/>
    <w:rsid w:val="005C50F6"/>
    <w:rsid w:val="005C5D1A"/>
    <w:rsid w:val="005D0CE4"/>
    <w:rsid w:val="005D1E8A"/>
    <w:rsid w:val="005D2F3E"/>
    <w:rsid w:val="005D3790"/>
    <w:rsid w:val="005E25BD"/>
    <w:rsid w:val="005E2A8F"/>
    <w:rsid w:val="005F1C51"/>
    <w:rsid w:val="005F2724"/>
    <w:rsid w:val="005F69D3"/>
    <w:rsid w:val="00603100"/>
    <w:rsid w:val="006067EC"/>
    <w:rsid w:val="00612479"/>
    <w:rsid w:val="00612F36"/>
    <w:rsid w:val="006133F5"/>
    <w:rsid w:val="006138D1"/>
    <w:rsid w:val="006201F4"/>
    <w:rsid w:val="00620D66"/>
    <w:rsid w:val="00624844"/>
    <w:rsid w:val="00625009"/>
    <w:rsid w:val="00631814"/>
    <w:rsid w:val="00634D7D"/>
    <w:rsid w:val="00635C53"/>
    <w:rsid w:val="00637EAE"/>
    <w:rsid w:val="006431B9"/>
    <w:rsid w:val="00643C78"/>
    <w:rsid w:val="006440A9"/>
    <w:rsid w:val="00650E0C"/>
    <w:rsid w:val="006519E4"/>
    <w:rsid w:val="006575B0"/>
    <w:rsid w:val="00660DBC"/>
    <w:rsid w:val="00662864"/>
    <w:rsid w:val="0066645A"/>
    <w:rsid w:val="006713A7"/>
    <w:rsid w:val="0067204C"/>
    <w:rsid w:val="006758D0"/>
    <w:rsid w:val="00676F86"/>
    <w:rsid w:val="006808DC"/>
    <w:rsid w:val="00680970"/>
    <w:rsid w:val="00681118"/>
    <w:rsid w:val="00681DD5"/>
    <w:rsid w:val="00682335"/>
    <w:rsid w:val="006829E8"/>
    <w:rsid w:val="0068693D"/>
    <w:rsid w:val="00686AA1"/>
    <w:rsid w:val="00693394"/>
    <w:rsid w:val="00695414"/>
    <w:rsid w:val="006A050C"/>
    <w:rsid w:val="006A0FCB"/>
    <w:rsid w:val="006A21FB"/>
    <w:rsid w:val="006A2DC1"/>
    <w:rsid w:val="006A33FF"/>
    <w:rsid w:val="006B0D03"/>
    <w:rsid w:val="006B1401"/>
    <w:rsid w:val="006B222A"/>
    <w:rsid w:val="006B3F8E"/>
    <w:rsid w:val="006C03E3"/>
    <w:rsid w:val="006C16FF"/>
    <w:rsid w:val="006C261F"/>
    <w:rsid w:val="006C38B3"/>
    <w:rsid w:val="006C49E2"/>
    <w:rsid w:val="006C5145"/>
    <w:rsid w:val="006C60F6"/>
    <w:rsid w:val="006C7FF8"/>
    <w:rsid w:val="006D1688"/>
    <w:rsid w:val="006D18E6"/>
    <w:rsid w:val="006D1C7D"/>
    <w:rsid w:val="006D45A9"/>
    <w:rsid w:val="006D4728"/>
    <w:rsid w:val="006E1FFB"/>
    <w:rsid w:val="006E22B5"/>
    <w:rsid w:val="006E3890"/>
    <w:rsid w:val="006E6712"/>
    <w:rsid w:val="006E6AD0"/>
    <w:rsid w:val="006E726F"/>
    <w:rsid w:val="006F07A5"/>
    <w:rsid w:val="006F08B2"/>
    <w:rsid w:val="006F2230"/>
    <w:rsid w:val="006F5CC7"/>
    <w:rsid w:val="00700801"/>
    <w:rsid w:val="00703647"/>
    <w:rsid w:val="00707B96"/>
    <w:rsid w:val="00707E16"/>
    <w:rsid w:val="007110C3"/>
    <w:rsid w:val="00716979"/>
    <w:rsid w:val="007169D6"/>
    <w:rsid w:val="00717746"/>
    <w:rsid w:val="00724678"/>
    <w:rsid w:val="00733953"/>
    <w:rsid w:val="00737873"/>
    <w:rsid w:val="00751063"/>
    <w:rsid w:val="007510D6"/>
    <w:rsid w:val="00754F05"/>
    <w:rsid w:val="0076065D"/>
    <w:rsid w:val="007610DC"/>
    <w:rsid w:val="00761FCF"/>
    <w:rsid w:val="00762502"/>
    <w:rsid w:val="007634A7"/>
    <w:rsid w:val="00763B31"/>
    <w:rsid w:val="00764D6A"/>
    <w:rsid w:val="00765B89"/>
    <w:rsid w:val="00766565"/>
    <w:rsid w:val="007674FC"/>
    <w:rsid w:val="00771214"/>
    <w:rsid w:val="007714FB"/>
    <w:rsid w:val="00772A7F"/>
    <w:rsid w:val="00773056"/>
    <w:rsid w:val="007736B0"/>
    <w:rsid w:val="0077617E"/>
    <w:rsid w:val="00776F1F"/>
    <w:rsid w:val="00781E83"/>
    <w:rsid w:val="007821FA"/>
    <w:rsid w:val="007824BC"/>
    <w:rsid w:val="00782CFA"/>
    <w:rsid w:val="007834F1"/>
    <w:rsid w:val="007851BC"/>
    <w:rsid w:val="0078692F"/>
    <w:rsid w:val="00790E9F"/>
    <w:rsid w:val="0079260F"/>
    <w:rsid w:val="00793976"/>
    <w:rsid w:val="007A36CA"/>
    <w:rsid w:val="007A4AED"/>
    <w:rsid w:val="007A5D10"/>
    <w:rsid w:val="007B242D"/>
    <w:rsid w:val="007B2597"/>
    <w:rsid w:val="007B5002"/>
    <w:rsid w:val="007B50AA"/>
    <w:rsid w:val="007B50EE"/>
    <w:rsid w:val="007B66C4"/>
    <w:rsid w:val="007B676D"/>
    <w:rsid w:val="007B7544"/>
    <w:rsid w:val="007B79B2"/>
    <w:rsid w:val="007B79CE"/>
    <w:rsid w:val="007B7E13"/>
    <w:rsid w:val="007C1865"/>
    <w:rsid w:val="007C358A"/>
    <w:rsid w:val="007C4093"/>
    <w:rsid w:val="007C663D"/>
    <w:rsid w:val="007C77AA"/>
    <w:rsid w:val="007D1760"/>
    <w:rsid w:val="007D4BE0"/>
    <w:rsid w:val="007D768F"/>
    <w:rsid w:val="007E2847"/>
    <w:rsid w:val="007E2BC6"/>
    <w:rsid w:val="007E39EF"/>
    <w:rsid w:val="007E3EFD"/>
    <w:rsid w:val="007E642B"/>
    <w:rsid w:val="007F0CD9"/>
    <w:rsid w:val="007F410F"/>
    <w:rsid w:val="007F4BC5"/>
    <w:rsid w:val="007F5EAA"/>
    <w:rsid w:val="00800652"/>
    <w:rsid w:val="00800FE1"/>
    <w:rsid w:val="00802B51"/>
    <w:rsid w:val="00804E54"/>
    <w:rsid w:val="008070D8"/>
    <w:rsid w:val="008105E1"/>
    <w:rsid w:val="00810C7D"/>
    <w:rsid w:val="00816F60"/>
    <w:rsid w:val="00820F04"/>
    <w:rsid w:val="00821E1D"/>
    <w:rsid w:val="00824709"/>
    <w:rsid w:val="008271E3"/>
    <w:rsid w:val="00827D5F"/>
    <w:rsid w:val="00830A8C"/>
    <w:rsid w:val="00831DED"/>
    <w:rsid w:val="008356FA"/>
    <w:rsid w:val="00835DF8"/>
    <w:rsid w:val="0084011B"/>
    <w:rsid w:val="00841937"/>
    <w:rsid w:val="00841E1A"/>
    <w:rsid w:val="008444CC"/>
    <w:rsid w:val="00846B73"/>
    <w:rsid w:val="00850AD9"/>
    <w:rsid w:val="00851CAE"/>
    <w:rsid w:val="00851D82"/>
    <w:rsid w:val="00860799"/>
    <w:rsid w:val="00861A20"/>
    <w:rsid w:val="00861AE5"/>
    <w:rsid w:val="00862D22"/>
    <w:rsid w:val="00863135"/>
    <w:rsid w:val="00864384"/>
    <w:rsid w:val="00864E77"/>
    <w:rsid w:val="00864F5E"/>
    <w:rsid w:val="0086583E"/>
    <w:rsid w:val="00871424"/>
    <w:rsid w:val="00872B5F"/>
    <w:rsid w:val="00872E43"/>
    <w:rsid w:val="00877ECB"/>
    <w:rsid w:val="0088032B"/>
    <w:rsid w:val="008848CA"/>
    <w:rsid w:val="00892CC1"/>
    <w:rsid w:val="00896546"/>
    <w:rsid w:val="00897B06"/>
    <w:rsid w:val="008A0EE3"/>
    <w:rsid w:val="008A319A"/>
    <w:rsid w:val="008A7A00"/>
    <w:rsid w:val="008B096E"/>
    <w:rsid w:val="008B14E1"/>
    <w:rsid w:val="008B1740"/>
    <w:rsid w:val="008B1F5A"/>
    <w:rsid w:val="008B3D28"/>
    <w:rsid w:val="008C1E20"/>
    <w:rsid w:val="008C33B3"/>
    <w:rsid w:val="008C5359"/>
    <w:rsid w:val="008C584E"/>
    <w:rsid w:val="008D619B"/>
    <w:rsid w:val="008E1F26"/>
    <w:rsid w:val="008E77E3"/>
    <w:rsid w:val="008F08E1"/>
    <w:rsid w:val="008F392D"/>
    <w:rsid w:val="008F6C9D"/>
    <w:rsid w:val="009020C3"/>
    <w:rsid w:val="00903539"/>
    <w:rsid w:val="00903DD7"/>
    <w:rsid w:val="00907E01"/>
    <w:rsid w:val="009102BC"/>
    <w:rsid w:val="00911F28"/>
    <w:rsid w:val="00915716"/>
    <w:rsid w:val="00923C5C"/>
    <w:rsid w:val="00923CC9"/>
    <w:rsid w:val="0092535E"/>
    <w:rsid w:val="00937C1A"/>
    <w:rsid w:val="00937DD3"/>
    <w:rsid w:val="009407D8"/>
    <w:rsid w:val="00942D33"/>
    <w:rsid w:val="00943688"/>
    <w:rsid w:val="00944C53"/>
    <w:rsid w:val="0094641D"/>
    <w:rsid w:val="009504EA"/>
    <w:rsid w:val="00951004"/>
    <w:rsid w:val="0095204C"/>
    <w:rsid w:val="00953AE4"/>
    <w:rsid w:val="009543B3"/>
    <w:rsid w:val="0095528B"/>
    <w:rsid w:val="00960DA5"/>
    <w:rsid w:val="009613E4"/>
    <w:rsid w:val="00965896"/>
    <w:rsid w:val="00966B20"/>
    <w:rsid w:val="009674FF"/>
    <w:rsid w:val="00972B58"/>
    <w:rsid w:val="009750C7"/>
    <w:rsid w:val="00975D52"/>
    <w:rsid w:val="00977BA0"/>
    <w:rsid w:val="009812CE"/>
    <w:rsid w:val="009870B4"/>
    <w:rsid w:val="009919E1"/>
    <w:rsid w:val="00993CC5"/>
    <w:rsid w:val="00997CFF"/>
    <w:rsid w:val="009A0DFF"/>
    <w:rsid w:val="009A3108"/>
    <w:rsid w:val="009A4490"/>
    <w:rsid w:val="009A79DC"/>
    <w:rsid w:val="009B774A"/>
    <w:rsid w:val="009B790D"/>
    <w:rsid w:val="009C303F"/>
    <w:rsid w:val="009C3735"/>
    <w:rsid w:val="009C505F"/>
    <w:rsid w:val="009C64F8"/>
    <w:rsid w:val="009D0744"/>
    <w:rsid w:val="009D1F32"/>
    <w:rsid w:val="009D244D"/>
    <w:rsid w:val="009D5007"/>
    <w:rsid w:val="009D7E2D"/>
    <w:rsid w:val="009E09F6"/>
    <w:rsid w:val="009E2823"/>
    <w:rsid w:val="009E2A5C"/>
    <w:rsid w:val="009E521C"/>
    <w:rsid w:val="009F2AA0"/>
    <w:rsid w:val="009F379C"/>
    <w:rsid w:val="009F43A2"/>
    <w:rsid w:val="00A025BE"/>
    <w:rsid w:val="00A0267B"/>
    <w:rsid w:val="00A034A4"/>
    <w:rsid w:val="00A106A8"/>
    <w:rsid w:val="00A132E6"/>
    <w:rsid w:val="00A14A20"/>
    <w:rsid w:val="00A150C1"/>
    <w:rsid w:val="00A1558A"/>
    <w:rsid w:val="00A17578"/>
    <w:rsid w:val="00A22291"/>
    <w:rsid w:val="00A233DA"/>
    <w:rsid w:val="00A2359A"/>
    <w:rsid w:val="00A306C3"/>
    <w:rsid w:val="00A30970"/>
    <w:rsid w:val="00A31178"/>
    <w:rsid w:val="00A33C51"/>
    <w:rsid w:val="00A33FB5"/>
    <w:rsid w:val="00A3501E"/>
    <w:rsid w:val="00A368FA"/>
    <w:rsid w:val="00A411A8"/>
    <w:rsid w:val="00A454B4"/>
    <w:rsid w:val="00A50254"/>
    <w:rsid w:val="00A50EBC"/>
    <w:rsid w:val="00A529DD"/>
    <w:rsid w:val="00A5540F"/>
    <w:rsid w:val="00A55555"/>
    <w:rsid w:val="00A56563"/>
    <w:rsid w:val="00A6332F"/>
    <w:rsid w:val="00A7709C"/>
    <w:rsid w:val="00A82AC5"/>
    <w:rsid w:val="00A8416E"/>
    <w:rsid w:val="00A86CA8"/>
    <w:rsid w:val="00A91307"/>
    <w:rsid w:val="00A97FCB"/>
    <w:rsid w:val="00AA0822"/>
    <w:rsid w:val="00AA0C45"/>
    <w:rsid w:val="00AA14A2"/>
    <w:rsid w:val="00AA1D58"/>
    <w:rsid w:val="00AA6394"/>
    <w:rsid w:val="00AB2019"/>
    <w:rsid w:val="00AB273C"/>
    <w:rsid w:val="00AB2B21"/>
    <w:rsid w:val="00AB2E02"/>
    <w:rsid w:val="00AB665C"/>
    <w:rsid w:val="00AB78E4"/>
    <w:rsid w:val="00AB7911"/>
    <w:rsid w:val="00AC25AA"/>
    <w:rsid w:val="00AC25AD"/>
    <w:rsid w:val="00AC35F5"/>
    <w:rsid w:val="00AC3AE7"/>
    <w:rsid w:val="00AC6DB0"/>
    <w:rsid w:val="00AD4A5A"/>
    <w:rsid w:val="00AD4E21"/>
    <w:rsid w:val="00AE4237"/>
    <w:rsid w:val="00AE46DA"/>
    <w:rsid w:val="00AF069E"/>
    <w:rsid w:val="00AF23EE"/>
    <w:rsid w:val="00AF3811"/>
    <w:rsid w:val="00AF5F3E"/>
    <w:rsid w:val="00AF79D5"/>
    <w:rsid w:val="00B02B9B"/>
    <w:rsid w:val="00B0605A"/>
    <w:rsid w:val="00B06E07"/>
    <w:rsid w:val="00B105E4"/>
    <w:rsid w:val="00B13A98"/>
    <w:rsid w:val="00B157FC"/>
    <w:rsid w:val="00B166FC"/>
    <w:rsid w:val="00B17F41"/>
    <w:rsid w:val="00B2045C"/>
    <w:rsid w:val="00B23EC2"/>
    <w:rsid w:val="00B245FA"/>
    <w:rsid w:val="00B2557D"/>
    <w:rsid w:val="00B26CB9"/>
    <w:rsid w:val="00B31CD3"/>
    <w:rsid w:val="00B40420"/>
    <w:rsid w:val="00B4320D"/>
    <w:rsid w:val="00B44BB8"/>
    <w:rsid w:val="00B45E91"/>
    <w:rsid w:val="00B47E49"/>
    <w:rsid w:val="00B51A25"/>
    <w:rsid w:val="00B54A68"/>
    <w:rsid w:val="00B55827"/>
    <w:rsid w:val="00B5740E"/>
    <w:rsid w:val="00B63B5D"/>
    <w:rsid w:val="00B66629"/>
    <w:rsid w:val="00B66904"/>
    <w:rsid w:val="00B7332C"/>
    <w:rsid w:val="00B84485"/>
    <w:rsid w:val="00B861B4"/>
    <w:rsid w:val="00B8709C"/>
    <w:rsid w:val="00B87D4A"/>
    <w:rsid w:val="00B919A2"/>
    <w:rsid w:val="00B91F86"/>
    <w:rsid w:val="00B95BBD"/>
    <w:rsid w:val="00B9653B"/>
    <w:rsid w:val="00B97E61"/>
    <w:rsid w:val="00BA08F5"/>
    <w:rsid w:val="00BA4D02"/>
    <w:rsid w:val="00BB06D5"/>
    <w:rsid w:val="00BB2478"/>
    <w:rsid w:val="00BB3BBC"/>
    <w:rsid w:val="00BB6DAC"/>
    <w:rsid w:val="00BC1616"/>
    <w:rsid w:val="00BC3F9E"/>
    <w:rsid w:val="00BD0CA4"/>
    <w:rsid w:val="00BD1D0D"/>
    <w:rsid w:val="00BD61FD"/>
    <w:rsid w:val="00BD6668"/>
    <w:rsid w:val="00BD671A"/>
    <w:rsid w:val="00BD6C40"/>
    <w:rsid w:val="00BD744E"/>
    <w:rsid w:val="00BD756B"/>
    <w:rsid w:val="00BE001D"/>
    <w:rsid w:val="00BE1F98"/>
    <w:rsid w:val="00BE332B"/>
    <w:rsid w:val="00BE361F"/>
    <w:rsid w:val="00BE561A"/>
    <w:rsid w:val="00BE691C"/>
    <w:rsid w:val="00BF2D6B"/>
    <w:rsid w:val="00BF4E55"/>
    <w:rsid w:val="00BF7137"/>
    <w:rsid w:val="00BF7761"/>
    <w:rsid w:val="00C003C5"/>
    <w:rsid w:val="00C02105"/>
    <w:rsid w:val="00C02519"/>
    <w:rsid w:val="00C03D10"/>
    <w:rsid w:val="00C1105E"/>
    <w:rsid w:val="00C12ACE"/>
    <w:rsid w:val="00C134DB"/>
    <w:rsid w:val="00C13CD2"/>
    <w:rsid w:val="00C15594"/>
    <w:rsid w:val="00C16DC0"/>
    <w:rsid w:val="00C2251A"/>
    <w:rsid w:val="00C261CF"/>
    <w:rsid w:val="00C274D5"/>
    <w:rsid w:val="00C33358"/>
    <w:rsid w:val="00C34314"/>
    <w:rsid w:val="00C3680D"/>
    <w:rsid w:val="00C375FF"/>
    <w:rsid w:val="00C416EC"/>
    <w:rsid w:val="00C42EA9"/>
    <w:rsid w:val="00C522C5"/>
    <w:rsid w:val="00C538A8"/>
    <w:rsid w:val="00C57A54"/>
    <w:rsid w:val="00C57D0F"/>
    <w:rsid w:val="00C60BD0"/>
    <w:rsid w:val="00C61D6B"/>
    <w:rsid w:val="00C62384"/>
    <w:rsid w:val="00C64D3C"/>
    <w:rsid w:val="00C7189C"/>
    <w:rsid w:val="00C721C1"/>
    <w:rsid w:val="00C76C7A"/>
    <w:rsid w:val="00C84903"/>
    <w:rsid w:val="00C84DF9"/>
    <w:rsid w:val="00C85C62"/>
    <w:rsid w:val="00C90627"/>
    <w:rsid w:val="00C93077"/>
    <w:rsid w:val="00C9337A"/>
    <w:rsid w:val="00C9484C"/>
    <w:rsid w:val="00C96A83"/>
    <w:rsid w:val="00C97AD5"/>
    <w:rsid w:val="00CA099F"/>
    <w:rsid w:val="00CA1204"/>
    <w:rsid w:val="00CA20E8"/>
    <w:rsid w:val="00CA3870"/>
    <w:rsid w:val="00CA46AB"/>
    <w:rsid w:val="00CA665C"/>
    <w:rsid w:val="00CA6CA6"/>
    <w:rsid w:val="00CB52C6"/>
    <w:rsid w:val="00CB6F8D"/>
    <w:rsid w:val="00CC1095"/>
    <w:rsid w:val="00CC74B9"/>
    <w:rsid w:val="00CD79C0"/>
    <w:rsid w:val="00CE100F"/>
    <w:rsid w:val="00CE1D12"/>
    <w:rsid w:val="00CE4E2F"/>
    <w:rsid w:val="00CE72C3"/>
    <w:rsid w:val="00CF1D69"/>
    <w:rsid w:val="00CF289D"/>
    <w:rsid w:val="00CF37A9"/>
    <w:rsid w:val="00CF3C99"/>
    <w:rsid w:val="00CF3FD4"/>
    <w:rsid w:val="00CF4F5E"/>
    <w:rsid w:val="00CF6861"/>
    <w:rsid w:val="00D012A2"/>
    <w:rsid w:val="00D01BB7"/>
    <w:rsid w:val="00D0264A"/>
    <w:rsid w:val="00D04559"/>
    <w:rsid w:val="00D06C77"/>
    <w:rsid w:val="00D06D49"/>
    <w:rsid w:val="00D07F7D"/>
    <w:rsid w:val="00D10150"/>
    <w:rsid w:val="00D1032B"/>
    <w:rsid w:val="00D10AB0"/>
    <w:rsid w:val="00D10ED2"/>
    <w:rsid w:val="00D11B64"/>
    <w:rsid w:val="00D12016"/>
    <w:rsid w:val="00D1243F"/>
    <w:rsid w:val="00D1577A"/>
    <w:rsid w:val="00D163E6"/>
    <w:rsid w:val="00D16D13"/>
    <w:rsid w:val="00D246FB"/>
    <w:rsid w:val="00D25B45"/>
    <w:rsid w:val="00D3347B"/>
    <w:rsid w:val="00D334A3"/>
    <w:rsid w:val="00D34952"/>
    <w:rsid w:val="00D354CF"/>
    <w:rsid w:val="00D359CA"/>
    <w:rsid w:val="00D40E6C"/>
    <w:rsid w:val="00D42FDF"/>
    <w:rsid w:val="00D43E28"/>
    <w:rsid w:val="00D44013"/>
    <w:rsid w:val="00D44439"/>
    <w:rsid w:val="00D47121"/>
    <w:rsid w:val="00D534F1"/>
    <w:rsid w:val="00D57D67"/>
    <w:rsid w:val="00D627AA"/>
    <w:rsid w:val="00D63244"/>
    <w:rsid w:val="00D6561B"/>
    <w:rsid w:val="00D65CD1"/>
    <w:rsid w:val="00D6626A"/>
    <w:rsid w:val="00D67DEB"/>
    <w:rsid w:val="00D700FB"/>
    <w:rsid w:val="00D72248"/>
    <w:rsid w:val="00D72FE0"/>
    <w:rsid w:val="00D80764"/>
    <w:rsid w:val="00D80B61"/>
    <w:rsid w:val="00D83DB6"/>
    <w:rsid w:val="00D86708"/>
    <w:rsid w:val="00D90D71"/>
    <w:rsid w:val="00D92866"/>
    <w:rsid w:val="00D9611A"/>
    <w:rsid w:val="00D963A8"/>
    <w:rsid w:val="00DA1F76"/>
    <w:rsid w:val="00DA220D"/>
    <w:rsid w:val="00DA6150"/>
    <w:rsid w:val="00DA71B8"/>
    <w:rsid w:val="00DA794A"/>
    <w:rsid w:val="00DB31EB"/>
    <w:rsid w:val="00DB40CE"/>
    <w:rsid w:val="00DB45ED"/>
    <w:rsid w:val="00DB71A3"/>
    <w:rsid w:val="00DC2802"/>
    <w:rsid w:val="00DC41DE"/>
    <w:rsid w:val="00DC55BE"/>
    <w:rsid w:val="00DC744F"/>
    <w:rsid w:val="00DC7AA9"/>
    <w:rsid w:val="00DD2A0D"/>
    <w:rsid w:val="00DD38D4"/>
    <w:rsid w:val="00DD5AA4"/>
    <w:rsid w:val="00DD6069"/>
    <w:rsid w:val="00DD66F0"/>
    <w:rsid w:val="00DE03C5"/>
    <w:rsid w:val="00DE0AAE"/>
    <w:rsid w:val="00DE0CBE"/>
    <w:rsid w:val="00DE7E59"/>
    <w:rsid w:val="00DF08E4"/>
    <w:rsid w:val="00DF1E4D"/>
    <w:rsid w:val="00DF6DCD"/>
    <w:rsid w:val="00E030A2"/>
    <w:rsid w:val="00E04070"/>
    <w:rsid w:val="00E04527"/>
    <w:rsid w:val="00E05B8D"/>
    <w:rsid w:val="00E0631E"/>
    <w:rsid w:val="00E102EE"/>
    <w:rsid w:val="00E1043F"/>
    <w:rsid w:val="00E10A28"/>
    <w:rsid w:val="00E11AC7"/>
    <w:rsid w:val="00E1217C"/>
    <w:rsid w:val="00E130BD"/>
    <w:rsid w:val="00E150AE"/>
    <w:rsid w:val="00E15A1D"/>
    <w:rsid w:val="00E20810"/>
    <w:rsid w:val="00E2082D"/>
    <w:rsid w:val="00E223F4"/>
    <w:rsid w:val="00E2292B"/>
    <w:rsid w:val="00E33746"/>
    <w:rsid w:val="00E33B0F"/>
    <w:rsid w:val="00E36CE0"/>
    <w:rsid w:val="00E3730B"/>
    <w:rsid w:val="00E45CAE"/>
    <w:rsid w:val="00E5562A"/>
    <w:rsid w:val="00E55B0E"/>
    <w:rsid w:val="00E55C7B"/>
    <w:rsid w:val="00E57550"/>
    <w:rsid w:val="00E608B6"/>
    <w:rsid w:val="00E65298"/>
    <w:rsid w:val="00E66FC2"/>
    <w:rsid w:val="00E73FED"/>
    <w:rsid w:val="00E765E6"/>
    <w:rsid w:val="00E76DDB"/>
    <w:rsid w:val="00E83204"/>
    <w:rsid w:val="00E87CEC"/>
    <w:rsid w:val="00E91D72"/>
    <w:rsid w:val="00E94665"/>
    <w:rsid w:val="00E961B3"/>
    <w:rsid w:val="00E97F00"/>
    <w:rsid w:val="00E97F13"/>
    <w:rsid w:val="00EA1202"/>
    <w:rsid w:val="00EA1D08"/>
    <w:rsid w:val="00EA2AEF"/>
    <w:rsid w:val="00EA390C"/>
    <w:rsid w:val="00EA422A"/>
    <w:rsid w:val="00EA4AFC"/>
    <w:rsid w:val="00EA4F16"/>
    <w:rsid w:val="00EB34E4"/>
    <w:rsid w:val="00EC17A1"/>
    <w:rsid w:val="00EC1902"/>
    <w:rsid w:val="00EC2359"/>
    <w:rsid w:val="00EC312F"/>
    <w:rsid w:val="00EC40D3"/>
    <w:rsid w:val="00EC4E13"/>
    <w:rsid w:val="00EC5238"/>
    <w:rsid w:val="00ED2EA1"/>
    <w:rsid w:val="00ED2EB7"/>
    <w:rsid w:val="00ED49DD"/>
    <w:rsid w:val="00ED4E77"/>
    <w:rsid w:val="00EE01EE"/>
    <w:rsid w:val="00EE11EC"/>
    <w:rsid w:val="00EE2CC1"/>
    <w:rsid w:val="00EE3C18"/>
    <w:rsid w:val="00EE4833"/>
    <w:rsid w:val="00EE56E0"/>
    <w:rsid w:val="00EE78C3"/>
    <w:rsid w:val="00EF2ED4"/>
    <w:rsid w:val="00EF4E5D"/>
    <w:rsid w:val="00EF55CC"/>
    <w:rsid w:val="00EF7226"/>
    <w:rsid w:val="00F00D01"/>
    <w:rsid w:val="00F01D00"/>
    <w:rsid w:val="00F02608"/>
    <w:rsid w:val="00F02EAA"/>
    <w:rsid w:val="00F04729"/>
    <w:rsid w:val="00F076EA"/>
    <w:rsid w:val="00F10B51"/>
    <w:rsid w:val="00F2017F"/>
    <w:rsid w:val="00F228DA"/>
    <w:rsid w:val="00F24A92"/>
    <w:rsid w:val="00F26561"/>
    <w:rsid w:val="00F3079C"/>
    <w:rsid w:val="00F333E9"/>
    <w:rsid w:val="00F33E6D"/>
    <w:rsid w:val="00F3409C"/>
    <w:rsid w:val="00F34571"/>
    <w:rsid w:val="00F3638A"/>
    <w:rsid w:val="00F37B43"/>
    <w:rsid w:val="00F4129B"/>
    <w:rsid w:val="00F46AE7"/>
    <w:rsid w:val="00F47466"/>
    <w:rsid w:val="00F5304F"/>
    <w:rsid w:val="00F53203"/>
    <w:rsid w:val="00F57272"/>
    <w:rsid w:val="00F62359"/>
    <w:rsid w:val="00F62DD0"/>
    <w:rsid w:val="00F63948"/>
    <w:rsid w:val="00F650BE"/>
    <w:rsid w:val="00F654D5"/>
    <w:rsid w:val="00F65EDE"/>
    <w:rsid w:val="00F672D4"/>
    <w:rsid w:val="00F74549"/>
    <w:rsid w:val="00F76B92"/>
    <w:rsid w:val="00F80321"/>
    <w:rsid w:val="00F82287"/>
    <w:rsid w:val="00F82A92"/>
    <w:rsid w:val="00F82F27"/>
    <w:rsid w:val="00F833B3"/>
    <w:rsid w:val="00F837C4"/>
    <w:rsid w:val="00F839E3"/>
    <w:rsid w:val="00F9002A"/>
    <w:rsid w:val="00F958DC"/>
    <w:rsid w:val="00F978ED"/>
    <w:rsid w:val="00FA0B2E"/>
    <w:rsid w:val="00FA1B22"/>
    <w:rsid w:val="00FA2743"/>
    <w:rsid w:val="00FA7A8D"/>
    <w:rsid w:val="00FB03C8"/>
    <w:rsid w:val="00FB0813"/>
    <w:rsid w:val="00FB25E5"/>
    <w:rsid w:val="00FB2C98"/>
    <w:rsid w:val="00FB4290"/>
    <w:rsid w:val="00FB4D53"/>
    <w:rsid w:val="00FB4F18"/>
    <w:rsid w:val="00FB4F67"/>
    <w:rsid w:val="00FB776E"/>
    <w:rsid w:val="00FC1759"/>
    <w:rsid w:val="00FC30D3"/>
    <w:rsid w:val="00FC4CB2"/>
    <w:rsid w:val="00FD2B37"/>
    <w:rsid w:val="00FD3333"/>
    <w:rsid w:val="00FD5AD5"/>
    <w:rsid w:val="00FE1550"/>
    <w:rsid w:val="00FE274C"/>
    <w:rsid w:val="00FE5B36"/>
    <w:rsid w:val="00FE6059"/>
    <w:rsid w:val="00FE64BC"/>
    <w:rsid w:val="00FE7196"/>
    <w:rsid w:val="00FF19E7"/>
    <w:rsid w:val="00FF2FB9"/>
    <w:rsid w:val="00FF4A68"/>
    <w:rsid w:val="00FF4FC8"/>
    <w:rsid w:val="00FF5518"/>
    <w:rsid w:val="2C990452"/>
    <w:rsid w:val="418614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ffc"/>
    </o:shapedefaults>
    <o:shapelayout v:ext="edit">
      <o:idmap v:ext="edit" data="2"/>
    </o:shapelayout>
  </w:shapeDefaults>
  <w:decimalSymbol w:val="."/>
  <w:listSeparator w:val=","/>
  <w14:docId w14:val="3970F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5E4"/>
    <w:pPr>
      <w:spacing w:before="120"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57E37"/>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7"/>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8C1E20"/>
    <w:pPr>
      <w:keepNext/>
      <w:numPr>
        <w:ilvl w:val="2"/>
        <w:numId w:val="7"/>
      </w:numPr>
      <w:spacing w:before="120"/>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99"/>
    <w:rsid w:val="003F22A3"/>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3F22A3"/>
    <w:rPr>
      <w:rFonts w:ascii="Calibri" w:eastAsiaTheme="minorHAnsi" w:hAnsi="Calibri" w:cstheme="minorBidi"/>
      <w:szCs w:val="22"/>
      <w:lang w:eastAsia="en-US"/>
    </w:rPr>
  </w:style>
  <w:style w:type="paragraph" w:styleId="Footer">
    <w:name w:val="footer"/>
    <w:basedOn w:val="Normal"/>
    <w:link w:val="FooterChar"/>
    <w:uiPriority w:val="99"/>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57E3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8C1E20"/>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8"/>
      </w:numPr>
      <w:spacing w:after="120"/>
    </w:pPr>
  </w:style>
  <w:style w:type="paragraph" w:styleId="TableofFigures">
    <w:name w:val="table of figures"/>
    <w:basedOn w:val="Normal"/>
    <w:next w:val="Normal"/>
    <w:uiPriority w:val="99"/>
    <w:rsid w:val="00441BFD"/>
    <w:pPr>
      <w:spacing w:after="120" w:line="240" w:lineRule="auto"/>
    </w:pPr>
  </w:style>
  <w:style w:type="paragraph" w:styleId="ListBullet2">
    <w:name w:val="List Bullet 2"/>
    <w:basedOn w:val="Normal"/>
    <w:uiPriority w:val="8"/>
    <w:qFormat/>
    <w:rsid w:val="0020216A"/>
    <w:pPr>
      <w:numPr>
        <w:ilvl w:val="1"/>
        <w:numId w:val="8"/>
      </w:numPr>
      <w:spacing w:after="120"/>
      <w:ind w:left="908" w:hanging="454"/>
      <w:contextualSpacing/>
    </w:pPr>
  </w:style>
  <w:style w:type="paragraph" w:styleId="ListNumber">
    <w:name w:val="List Number"/>
    <w:basedOn w:val="Normal"/>
    <w:uiPriority w:val="9"/>
    <w:qFormat/>
    <w:rsid w:val="0020216A"/>
    <w:pPr>
      <w:numPr>
        <w:numId w:val="9"/>
      </w:numPr>
      <w:tabs>
        <w:tab w:val="left" w:pos="142"/>
      </w:tabs>
      <w:spacing w:after="120"/>
      <w:ind w:left="454" w:hanging="454"/>
    </w:pPr>
  </w:style>
  <w:style w:type="paragraph" w:styleId="ListNumber2">
    <w:name w:val="List Number 2"/>
    <w:uiPriority w:val="10"/>
    <w:qFormat/>
    <w:rsid w:val="00A1558A"/>
    <w:pPr>
      <w:numPr>
        <w:ilvl w:val="1"/>
        <w:numId w:val="9"/>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9"/>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997CFF"/>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10"/>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12"/>
      </w:numPr>
    </w:pPr>
  </w:style>
  <w:style w:type="paragraph" w:customStyle="1" w:styleId="TableListNumber3">
    <w:name w:val="Table List Number 3"/>
    <w:basedOn w:val="TableText"/>
    <w:qFormat/>
    <w:rsid w:val="00C1105E"/>
    <w:pPr>
      <w:numPr>
        <w:ilvl w:val="2"/>
        <w:numId w:val="12"/>
      </w:numPr>
    </w:pPr>
  </w:style>
  <w:style w:type="numbering" w:customStyle="1" w:styleId="Tablenumberedlists">
    <w:name w:val="Table numbered lists"/>
    <w:uiPriority w:val="99"/>
    <w:rsid w:val="00C1105E"/>
    <w:pPr>
      <w:numPr>
        <w:numId w:val="11"/>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13"/>
      </w:numPr>
    </w:pPr>
  </w:style>
  <w:style w:type="paragraph" w:styleId="Revision">
    <w:name w:val="Revision"/>
    <w:hidden/>
    <w:uiPriority w:val="99"/>
    <w:semiHidden/>
    <w:rsid w:val="00751063"/>
    <w:rPr>
      <w:rFonts w:asciiTheme="minorHAnsi" w:eastAsiaTheme="minorHAnsi" w:hAnsiTheme="minorHAnsi" w:cstheme="minorBidi"/>
      <w:sz w:val="22"/>
      <w:szCs w:val="22"/>
      <w:lang w:eastAsia="en-US"/>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99"/>
    <w:qFormat/>
    <w:rsid w:val="007B79B2"/>
    <w:rPr>
      <w:rFonts w:ascii="Calibri" w:eastAsiaTheme="minorHAnsi" w:hAnsi="Calibri" w:cs="Calibri"/>
      <w:sz w:val="22"/>
      <w:szCs w:val="22"/>
      <w:lang w:eastAsia="en-US"/>
    </w:rPr>
  </w:style>
  <w:style w:type="paragraph" w:styleId="BodyText">
    <w:name w:val="Body Text"/>
    <w:link w:val="BodyTextChar"/>
    <w:qFormat/>
    <w:rsid w:val="00D83DB6"/>
    <w:pPr>
      <w:spacing w:before="120" w:after="120"/>
    </w:pPr>
    <w:rPr>
      <w:rFonts w:ascii="Calibri" w:eastAsia="Times New Roman" w:hAnsi="Calibri"/>
      <w:sz w:val="22"/>
      <w:szCs w:val="24"/>
      <w:lang w:eastAsia="en-US"/>
    </w:rPr>
  </w:style>
  <w:style w:type="character" w:customStyle="1" w:styleId="BodyTextChar">
    <w:name w:val="Body Text Char"/>
    <w:basedOn w:val="DefaultParagraphFont"/>
    <w:link w:val="BodyText"/>
    <w:rsid w:val="00D83DB6"/>
    <w:rPr>
      <w:rFonts w:ascii="Calibri" w:eastAsia="Times New Roman" w:hAnsi="Calibri"/>
      <w:sz w:val="22"/>
      <w:szCs w:val="24"/>
      <w:lang w:eastAsia="en-US"/>
    </w:rPr>
  </w:style>
  <w:style w:type="paragraph" w:customStyle="1" w:styleId="Tableheadings">
    <w:name w:val="Table headings"/>
    <w:basedOn w:val="Normal"/>
    <w:qFormat/>
    <w:rsid w:val="00D83DB6"/>
    <w:pPr>
      <w:spacing w:before="60" w:after="120" w:line="240" w:lineRule="auto"/>
    </w:pPr>
    <w:rPr>
      <w:rFonts w:ascii="Calibri" w:eastAsia="Calibri" w:hAnsi="Calibri" w:cs="Times New Roman"/>
      <w:b/>
      <w:lang w:eastAsia="en-AU"/>
    </w:rPr>
  </w:style>
  <w:style w:type="character" w:styleId="Mention">
    <w:name w:val="Mention"/>
    <w:basedOn w:val="DefaultParagraphFont"/>
    <w:uiPriority w:val="99"/>
    <w:unhideWhenUsed/>
    <w:rsid w:val="007E642B"/>
    <w:rPr>
      <w:color w:val="2B579A"/>
      <w:shd w:val="clear" w:color="auto" w:fill="E1DFDD"/>
    </w:rPr>
  </w:style>
  <w:style w:type="paragraph" w:customStyle="1" w:styleId="Heading60">
    <w:name w:val="Heading #6"/>
    <w:basedOn w:val="Heading6"/>
    <w:qFormat/>
    <w:rsid w:val="00293DC1"/>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graintrade.org.au/technical-guidelines-documents" TargetMode="External"/><Relationship Id="rId39" Type="http://schemas.openxmlformats.org/officeDocument/2006/relationships/hyperlink" Target="https://www.agriculture.gov.au/biosecurity-trade/export/controlled-goods/plants-plant-products/plantexportsmanual" TargetMode="External"/><Relationship Id="rId21" Type="http://schemas.openxmlformats.org/officeDocument/2006/relationships/hyperlink" Target="https://www.agriculture.gov.au/export/controlled-goods/plants-plant-products/ao" TargetMode="External"/><Relationship Id="rId34" Type="http://schemas.openxmlformats.org/officeDocument/2006/relationships/hyperlink" Target="https://www.agriculture.gov.au/biosecurity-trade/export/controlled-goods/plants-plant-products/plantexportsmanual" TargetMode="External"/><Relationship Id="rId42" Type="http://schemas.openxmlformats.org/officeDocument/2006/relationships/hyperlink" Target="https://www.agriculture.gov.au/biosecurity-trade/export/controlled-goods/plants-plant-products/plantexportsmanua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graintrade.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riculture.gov.au/biosecurity-trade/export/controlled-goods/plants-plant-products/gsams" TargetMode="External"/><Relationship Id="rId24" Type="http://schemas.openxmlformats.org/officeDocument/2006/relationships/hyperlink" Target="https://www.agriculture.gov.au/export/controlled-goods/plants-plant-products/plantexportsmanual" TargetMode="External"/><Relationship Id="rId32" Type="http://schemas.openxmlformats.org/officeDocument/2006/relationships/hyperlink" Target="https://www.agriculture.gov.au/export/controlled-goods/plants-plant-products/ao" TargetMode="External"/><Relationship Id="rId37" Type="http://schemas.openxmlformats.org/officeDocument/2006/relationships/hyperlink" Target="https://www.graintrade.org.au/" TargetMode="External"/><Relationship Id="rId40" Type="http://schemas.openxmlformats.org/officeDocument/2006/relationships/hyperlink" Target="https://www.agriculture.gov.au/export/controlled-goods/plants-plant-products/a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agriculture.gov.au/export/controlled-goods/plants-plant-products/plantexportsmanual" TargetMode="External"/><Relationship Id="rId28" Type="http://schemas.openxmlformats.org/officeDocument/2006/relationships/hyperlink" Target="https://www.agriculture.gov.au/export/controlled-goods/plants-plant-products/ao" TargetMode="External"/><Relationship Id="rId36" Type="http://schemas.openxmlformats.org/officeDocument/2006/relationships/hyperlink" Target="https://www.agriculture.gov.au/biosecurity-trade/export/controlled-goods/plants-plant-products/gsams" TargetMode="External"/><Relationship Id="rId10" Type="http://schemas.openxmlformats.org/officeDocument/2006/relationships/image" Target="media/image2.png"/><Relationship Id="rId19" Type="http://schemas.openxmlformats.org/officeDocument/2006/relationships/hyperlink" Target="https://www.agriculture.gov.au/biosecurity-trade/export/controlled-goods/plants-plant-products/gsams" TargetMode="External"/><Relationship Id="rId31" Type="http://schemas.openxmlformats.org/officeDocument/2006/relationships/hyperlink" Target="https://www.agriculture.gov.au/biosecurity-trade/export/controlled-goods/plants-plant-products/plantexportsmanual" TargetMode="External"/><Relationship Id="rId44" Type="http://schemas.openxmlformats.org/officeDocument/2006/relationships/hyperlink" Target="https://www.agriculture.gov.au/biosecurity-trade/export/controlled-goods/plants-plant-products/plantexportsmanual"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eader" Target="header2.xml"/><Relationship Id="rId22" Type="http://schemas.openxmlformats.org/officeDocument/2006/relationships/hyperlink" Target="https://www.agriculture.gov.au/export/controlled-goods/plants-plant-products/plantexportsmanual" TargetMode="External"/><Relationship Id="rId27" Type="http://schemas.openxmlformats.org/officeDocument/2006/relationships/hyperlink" Target="https://www.agriculture.gov.au/biosecurity-trade/export/controlled-goods/plants-plant-products/plantexportsmanual" TargetMode="External"/><Relationship Id="rId30" Type="http://schemas.openxmlformats.org/officeDocument/2006/relationships/hyperlink" Target="https://www.agriculture.gov.au/biosecurity-trade/export/controlled-goods/plants-plant-products/gsams" TargetMode="External"/><Relationship Id="rId35" Type="http://schemas.openxmlformats.org/officeDocument/2006/relationships/hyperlink" Target="https://www.graintrade.org.au/" TargetMode="External"/><Relationship Id="rId43" Type="http://schemas.openxmlformats.org/officeDocument/2006/relationships/hyperlink" Target="https://www.graintrade.org.a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agriculture.gov.au/" TargetMode="External"/><Relationship Id="rId17" Type="http://schemas.openxmlformats.org/officeDocument/2006/relationships/header" Target="header3.xml"/><Relationship Id="rId25" Type="http://schemas.openxmlformats.org/officeDocument/2006/relationships/hyperlink" Target="https://www.graintrade.org.au/grain-industry-code-practice" TargetMode="External"/><Relationship Id="rId33" Type="http://schemas.openxmlformats.org/officeDocument/2006/relationships/hyperlink" Target="https://www.agriculture.gov.au/biosecurity-trade/export/controlled-goods/plants-plant-products/plantexportsmanual" TargetMode="External"/><Relationship Id="rId38" Type="http://schemas.openxmlformats.org/officeDocument/2006/relationships/hyperlink" Target="https://www.graintrade.org.au/privacy" TargetMode="External"/><Relationship Id="rId46" Type="http://schemas.openxmlformats.org/officeDocument/2006/relationships/glossaryDocument" Target="glossary/document.xml"/><Relationship Id="rId20" Type="http://schemas.openxmlformats.org/officeDocument/2006/relationships/hyperlink" Target="https://www.agriculture.gov.au/export/controlled-goods/plants-plant-products/plantexportsmanual" TargetMode="External"/><Relationship Id="rId4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402CDBE2474323816F3E698E9C46B5"/>
        <w:category>
          <w:name w:val="General"/>
          <w:gallery w:val="placeholder"/>
        </w:category>
        <w:types>
          <w:type w:val="bbPlcHdr"/>
        </w:types>
        <w:behaviors>
          <w:behavior w:val="content"/>
        </w:behaviors>
        <w:guid w:val="{D4D65964-0A8B-47FE-B80E-EE6E9D3B3B96}"/>
      </w:docPartPr>
      <w:docPartBody>
        <w:p w:rsidR="00682335" w:rsidRDefault="00682335" w:rsidP="00682335">
          <w:pPr>
            <w:pStyle w:val="B3402CDBE2474323816F3E698E9C46B5"/>
          </w:pPr>
          <w:r w:rsidRPr="00FA0201">
            <w:rPr>
              <w:rStyle w:val="PlaceholderText"/>
            </w:rPr>
            <w:t>[Revision Number]</w:t>
          </w:r>
        </w:p>
      </w:docPartBody>
    </w:docPart>
    <w:docPart>
      <w:docPartPr>
        <w:name w:val="DE5CF91498594DDFACF15843F8CB404C"/>
        <w:category>
          <w:name w:val="General"/>
          <w:gallery w:val="placeholder"/>
        </w:category>
        <w:types>
          <w:type w:val="bbPlcHdr"/>
        </w:types>
        <w:behaviors>
          <w:behavior w:val="content"/>
        </w:behaviors>
        <w:guid w:val="{BEA4FB29-7429-4FFF-AB62-E04B627E5D2C}"/>
      </w:docPartPr>
      <w:docPartBody>
        <w:p w:rsidR="00682335" w:rsidRDefault="00682335" w:rsidP="00682335">
          <w:pPr>
            <w:pStyle w:val="DE5CF91498594DDFACF15843F8CB404C"/>
          </w:pPr>
          <w:r w:rsidRPr="0039358C">
            <w:rPr>
              <w:rStyle w:val="PlaceholderText"/>
            </w:rPr>
            <w:t>[Date published]</w:t>
          </w:r>
        </w:p>
      </w:docPartBody>
    </w:docPart>
    <w:docPart>
      <w:docPartPr>
        <w:name w:val="1C36D9C4E3C244719C7179FA7E25658C"/>
        <w:category>
          <w:name w:val="General"/>
          <w:gallery w:val="placeholder"/>
        </w:category>
        <w:types>
          <w:type w:val="bbPlcHdr"/>
        </w:types>
        <w:behaviors>
          <w:behavior w:val="content"/>
        </w:behaviors>
        <w:guid w:val="{B33D33B4-7D67-41A0-9191-91CD1CCC057E}"/>
      </w:docPartPr>
      <w:docPartBody>
        <w:p w:rsidR="00682335" w:rsidRDefault="00682335" w:rsidP="00682335">
          <w:pPr>
            <w:pStyle w:val="1C36D9C4E3C244719C7179FA7E25658C"/>
          </w:pPr>
          <w:r w:rsidRPr="003D0375">
            <w:rPr>
              <w:rStyle w:val="PlaceholderText"/>
            </w:rPr>
            <w:t>[Last Approver Review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335"/>
    <w:rsid w:val="000436E2"/>
    <w:rsid w:val="0006288B"/>
    <w:rsid w:val="00066354"/>
    <w:rsid w:val="00067EBA"/>
    <w:rsid w:val="000C28AC"/>
    <w:rsid w:val="000C7967"/>
    <w:rsid w:val="00122B1D"/>
    <w:rsid w:val="0013296C"/>
    <w:rsid w:val="00136003"/>
    <w:rsid w:val="001554E6"/>
    <w:rsid w:val="00155ED7"/>
    <w:rsid w:val="00175FC1"/>
    <w:rsid w:val="001A4A9A"/>
    <w:rsid w:val="00241A5E"/>
    <w:rsid w:val="00245859"/>
    <w:rsid w:val="0024752F"/>
    <w:rsid w:val="00260C0B"/>
    <w:rsid w:val="00284A9A"/>
    <w:rsid w:val="002A7071"/>
    <w:rsid w:val="002B07DB"/>
    <w:rsid w:val="002D578C"/>
    <w:rsid w:val="002F09EB"/>
    <w:rsid w:val="00302E96"/>
    <w:rsid w:val="00331135"/>
    <w:rsid w:val="00332B14"/>
    <w:rsid w:val="00346D3C"/>
    <w:rsid w:val="00362168"/>
    <w:rsid w:val="003A40EA"/>
    <w:rsid w:val="003C4CF4"/>
    <w:rsid w:val="003E33E8"/>
    <w:rsid w:val="00495B0A"/>
    <w:rsid w:val="00504B89"/>
    <w:rsid w:val="005719FA"/>
    <w:rsid w:val="005A2958"/>
    <w:rsid w:val="005B6D92"/>
    <w:rsid w:val="005C20F1"/>
    <w:rsid w:val="005D6490"/>
    <w:rsid w:val="005E2A8F"/>
    <w:rsid w:val="00637EAE"/>
    <w:rsid w:val="00662864"/>
    <w:rsid w:val="0066645A"/>
    <w:rsid w:val="00681118"/>
    <w:rsid w:val="00682335"/>
    <w:rsid w:val="00693394"/>
    <w:rsid w:val="006A561C"/>
    <w:rsid w:val="006D1688"/>
    <w:rsid w:val="006D45A9"/>
    <w:rsid w:val="006F4FFF"/>
    <w:rsid w:val="00710A8A"/>
    <w:rsid w:val="00732BD5"/>
    <w:rsid w:val="0084283D"/>
    <w:rsid w:val="00872B5F"/>
    <w:rsid w:val="008732DC"/>
    <w:rsid w:val="008A04AD"/>
    <w:rsid w:val="008B096E"/>
    <w:rsid w:val="008F6C9D"/>
    <w:rsid w:val="008F7592"/>
    <w:rsid w:val="009247D7"/>
    <w:rsid w:val="009249B8"/>
    <w:rsid w:val="00932D4E"/>
    <w:rsid w:val="00960DA5"/>
    <w:rsid w:val="00981F59"/>
    <w:rsid w:val="009D1F32"/>
    <w:rsid w:val="009F379C"/>
    <w:rsid w:val="009F43A2"/>
    <w:rsid w:val="00A14A20"/>
    <w:rsid w:val="00A5035D"/>
    <w:rsid w:val="00A86CA8"/>
    <w:rsid w:val="00AA5061"/>
    <w:rsid w:val="00AC359A"/>
    <w:rsid w:val="00AC70A3"/>
    <w:rsid w:val="00AD3906"/>
    <w:rsid w:val="00B245FA"/>
    <w:rsid w:val="00B26CB9"/>
    <w:rsid w:val="00B41EE5"/>
    <w:rsid w:val="00B51A25"/>
    <w:rsid w:val="00B65187"/>
    <w:rsid w:val="00B66629"/>
    <w:rsid w:val="00BA4D02"/>
    <w:rsid w:val="00BB06D5"/>
    <w:rsid w:val="00BD61FD"/>
    <w:rsid w:val="00C02B08"/>
    <w:rsid w:val="00C07DD3"/>
    <w:rsid w:val="00C7037C"/>
    <w:rsid w:val="00C96A83"/>
    <w:rsid w:val="00CA665C"/>
    <w:rsid w:val="00CD79C0"/>
    <w:rsid w:val="00CF1D69"/>
    <w:rsid w:val="00CF65E2"/>
    <w:rsid w:val="00D012A2"/>
    <w:rsid w:val="00D11B64"/>
    <w:rsid w:val="00D359CA"/>
    <w:rsid w:val="00D534F1"/>
    <w:rsid w:val="00D8545F"/>
    <w:rsid w:val="00DD5AA4"/>
    <w:rsid w:val="00DD5C6F"/>
    <w:rsid w:val="00E0631E"/>
    <w:rsid w:val="00E3730B"/>
    <w:rsid w:val="00E47F31"/>
    <w:rsid w:val="00E8058C"/>
    <w:rsid w:val="00ED2EB7"/>
    <w:rsid w:val="00EE56E0"/>
    <w:rsid w:val="00EF2ED4"/>
    <w:rsid w:val="00F24DC2"/>
    <w:rsid w:val="00F74549"/>
    <w:rsid w:val="00F76B92"/>
    <w:rsid w:val="00F85341"/>
    <w:rsid w:val="00F9002A"/>
    <w:rsid w:val="00F978ED"/>
    <w:rsid w:val="00FA7A8D"/>
    <w:rsid w:val="00FB4290"/>
    <w:rsid w:val="00FE5B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2335"/>
    <w:rPr>
      <w:color w:val="808080"/>
    </w:rPr>
  </w:style>
  <w:style w:type="paragraph" w:customStyle="1" w:styleId="B3402CDBE2474323816F3E698E9C46B5">
    <w:name w:val="B3402CDBE2474323816F3E698E9C46B5"/>
    <w:rsid w:val="00682335"/>
  </w:style>
  <w:style w:type="paragraph" w:customStyle="1" w:styleId="DE5CF91498594DDFACF15843F8CB404C">
    <w:name w:val="DE5CF91498594DDFACF15843F8CB404C"/>
    <w:rsid w:val="00682335"/>
  </w:style>
  <w:style w:type="paragraph" w:customStyle="1" w:styleId="1C36D9C4E3C244719C7179FA7E25658C">
    <w:name w:val="1C36D9C4E3C244719C7179FA7E25658C"/>
    <w:rsid w:val="006823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35</Pages>
  <Words>10008</Words>
  <Characters>57049</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66924</CharactersWithSpaces>
  <SharedDoc>false</SharedDoc>
  <HLinks>
    <vt:vector size="408" baseType="variant">
      <vt:variant>
        <vt:i4>1572931</vt:i4>
      </vt:variant>
      <vt:variant>
        <vt:i4>360</vt:i4>
      </vt:variant>
      <vt:variant>
        <vt:i4>0</vt:i4>
      </vt:variant>
      <vt:variant>
        <vt:i4>5</vt:i4>
      </vt:variant>
      <vt:variant>
        <vt:lpwstr>https://www.agriculture.gov.au/biosecurity-trade/export/controlled-goods/plants-plant-products/plantexportsmanual</vt:lpwstr>
      </vt:variant>
      <vt:variant>
        <vt:lpwstr/>
      </vt:variant>
      <vt:variant>
        <vt:i4>6619193</vt:i4>
      </vt:variant>
      <vt:variant>
        <vt:i4>357</vt:i4>
      </vt:variant>
      <vt:variant>
        <vt:i4>0</vt:i4>
      </vt:variant>
      <vt:variant>
        <vt:i4>5</vt:i4>
      </vt:variant>
      <vt:variant>
        <vt:lpwstr>https://www.graintrade.org.au/</vt:lpwstr>
      </vt:variant>
      <vt:variant>
        <vt:lpwstr/>
      </vt:variant>
      <vt:variant>
        <vt:i4>1572931</vt:i4>
      </vt:variant>
      <vt:variant>
        <vt:i4>354</vt:i4>
      </vt:variant>
      <vt:variant>
        <vt:i4>0</vt:i4>
      </vt:variant>
      <vt:variant>
        <vt:i4>5</vt:i4>
      </vt:variant>
      <vt:variant>
        <vt:lpwstr>https://www.agriculture.gov.au/biosecurity-trade/export/controlled-goods/plants-plant-products/plantexportsmanual</vt:lpwstr>
      </vt:variant>
      <vt:variant>
        <vt:lpwstr/>
      </vt:variant>
      <vt:variant>
        <vt:i4>7143436</vt:i4>
      </vt:variant>
      <vt:variant>
        <vt:i4>333</vt:i4>
      </vt:variant>
      <vt:variant>
        <vt:i4>0</vt:i4>
      </vt:variant>
      <vt:variant>
        <vt:i4>5</vt:i4>
      </vt:variant>
      <vt:variant>
        <vt:lpwstr/>
      </vt:variant>
      <vt:variant>
        <vt:lpwstr>_Appendix_A:_Application</vt:lpwstr>
      </vt:variant>
      <vt:variant>
        <vt:i4>6291498</vt:i4>
      </vt:variant>
      <vt:variant>
        <vt:i4>327</vt:i4>
      </vt:variant>
      <vt:variant>
        <vt:i4>0</vt:i4>
      </vt:variant>
      <vt:variant>
        <vt:i4>5</vt:i4>
      </vt:variant>
      <vt:variant>
        <vt:lpwstr>https://www.agriculture.gov.au/export/controlled-goods/plants-plant-products/ao</vt:lpwstr>
      </vt:variant>
      <vt:variant>
        <vt:lpwstr/>
      </vt:variant>
      <vt:variant>
        <vt:i4>1572931</vt:i4>
      </vt:variant>
      <vt:variant>
        <vt:i4>324</vt:i4>
      </vt:variant>
      <vt:variant>
        <vt:i4>0</vt:i4>
      </vt:variant>
      <vt:variant>
        <vt:i4>5</vt:i4>
      </vt:variant>
      <vt:variant>
        <vt:lpwstr>https://www.agriculture.gov.au/biosecurity-trade/export/controlled-goods/plants-plant-products/plantexportsmanual</vt:lpwstr>
      </vt:variant>
      <vt:variant>
        <vt:lpwstr/>
      </vt:variant>
      <vt:variant>
        <vt:i4>524307</vt:i4>
      </vt:variant>
      <vt:variant>
        <vt:i4>309</vt:i4>
      </vt:variant>
      <vt:variant>
        <vt:i4>0</vt:i4>
      </vt:variant>
      <vt:variant>
        <vt:i4>5</vt:i4>
      </vt:variant>
      <vt:variant>
        <vt:lpwstr>https://www.graintrade.org.au/privacy</vt:lpwstr>
      </vt:variant>
      <vt:variant>
        <vt:lpwstr>:~:text=Privacy%20Statement&amp;text=Any%20personal%20information%20provided%20to,to%20whom%20the%20information%20refers</vt:lpwstr>
      </vt:variant>
      <vt:variant>
        <vt:i4>6619193</vt:i4>
      </vt:variant>
      <vt:variant>
        <vt:i4>306</vt:i4>
      </vt:variant>
      <vt:variant>
        <vt:i4>0</vt:i4>
      </vt:variant>
      <vt:variant>
        <vt:i4>5</vt:i4>
      </vt:variant>
      <vt:variant>
        <vt:lpwstr>https://www.graintrade.org.au/</vt:lpwstr>
      </vt:variant>
      <vt:variant>
        <vt:lpwstr/>
      </vt:variant>
      <vt:variant>
        <vt:i4>589919</vt:i4>
      </vt:variant>
      <vt:variant>
        <vt:i4>303</vt:i4>
      </vt:variant>
      <vt:variant>
        <vt:i4>0</vt:i4>
      </vt:variant>
      <vt:variant>
        <vt:i4>5</vt:i4>
      </vt:variant>
      <vt:variant>
        <vt:lpwstr>https://www.agriculture.gov.au/biosecurity-trade/export/controlled-goods/plants-plant-products/gsams</vt:lpwstr>
      </vt:variant>
      <vt:variant>
        <vt:lpwstr/>
      </vt:variant>
      <vt:variant>
        <vt:i4>6619193</vt:i4>
      </vt:variant>
      <vt:variant>
        <vt:i4>300</vt:i4>
      </vt:variant>
      <vt:variant>
        <vt:i4>0</vt:i4>
      </vt:variant>
      <vt:variant>
        <vt:i4>5</vt:i4>
      </vt:variant>
      <vt:variant>
        <vt:lpwstr>https://www.graintrade.org.au/</vt:lpwstr>
      </vt:variant>
      <vt:variant>
        <vt:lpwstr/>
      </vt:variant>
      <vt:variant>
        <vt:i4>1572931</vt:i4>
      </vt:variant>
      <vt:variant>
        <vt:i4>297</vt:i4>
      </vt:variant>
      <vt:variant>
        <vt:i4>0</vt:i4>
      </vt:variant>
      <vt:variant>
        <vt:i4>5</vt:i4>
      </vt:variant>
      <vt:variant>
        <vt:lpwstr>https://www.agriculture.gov.au/biosecurity-trade/export/controlled-goods/plants-plant-products/plantexportsmanual</vt:lpwstr>
      </vt:variant>
      <vt:variant>
        <vt:lpwstr/>
      </vt:variant>
      <vt:variant>
        <vt:i4>1572931</vt:i4>
      </vt:variant>
      <vt:variant>
        <vt:i4>294</vt:i4>
      </vt:variant>
      <vt:variant>
        <vt:i4>0</vt:i4>
      </vt:variant>
      <vt:variant>
        <vt:i4>5</vt:i4>
      </vt:variant>
      <vt:variant>
        <vt:lpwstr>https://www.agriculture.gov.au/biosecurity-trade/export/controlled-goods/plants-plant-products/plantexportsmanual</vt:lpwstr>
      </vt:variant>
      <vt:variant>
        <vt:lpwstr/>
      </vt:variant>
      <vt:variant>
        <vt:i4>6291498</vt:i4>
      </vt:variant>
      <vt:variant>
        <vt:i4>291</vt:i4>
      </vt:variant>
      <vt:variant>
        <vt:i4>0</vt:i4>
      </vt:variant>
      <vt:variant>
        <vt:i4>5</vt:i4>
      </vt:variant>
      <vt:variant>
        <vt:lpwstr>https://www.agriculture.gov.au/export/controlled-goods/plants-plant-products/ao</vt:lpwstr>
      </vt:variant>
      <vt:variant>
        <vt:lpwstr/>
      </vt:variant>
      <vt:variant>
        <vt:i4>1572931</vt:i4>
      </vt:variant>
      <vt:variant>
        <vt:i4>288</vt:i4>
      </vt:variant>
      <vt:variant>
        <vt:i4>0</vt:i4>
      </vt:variant>
      <vt:variant>
        <vt:i4>5</vt:i4>
      </vt:variant>
      <vt:variant>
        <vt:lpwstr>https://www.agriculture.gov.au/biosecurity-trade/export/controlled-goods/plants-plant-products/plantexportsmanual</vt:lpwstr>
      </vt:variant>
      <vt:variant>
        <vt:lpwstr/>
      </vt:variant>
      <vt:variant>
        <vt:i4>589919</vt:i4>
      </vt:variant>
      <vt:variant>
        <vt:i4>285</vt:i4>
      </vt:variant>
      <vt:variant>
        <vt:i4>0</vt:i4>
      </vt:variant>
      <vt:variant>
        <vt:i4>5</vt:i4>
      </vt:variant>
      <vt:variant>
        <vt:lpwstr>https://www.agriculture.gov.au/biosecurity-trade/export/controlled-goods/plants-plant-products/gsams</vt:lpwstr>
      </vt:variant>
      <vt:variant>
        <vt:lpwstr/>
      </vt:variant>
      <vt:variant>
        <vt:i4>6619193</vt:i4>
      </vt:variant>
      <vt:variant>
        <vt:i4>282</vt:i4>
      </vt:variant>
      <vt:variant>
        <vt:i4>0</vt:i4>
      </vt:variant>
      <vt:variant>
        <vt:i4>5</vt:i4>
      </vt:variant>
      <vt:variant>
        <vt:lpwstr>https://www.graintrade.org.au/</vt:lpwstr>
      </vt:variant>
      <vt:variant>
        <vt:lpwstr/>
      </vt:variant>
      <vt:variant>
        <vt:i4>6291498</vt:i4>
      </vt:variant>
      <vt:variant>
        <vt:i4>279</vt:i4>
      </vt:variant>
      <vt:variant>
        <vt:i4>0</vt:i4>
      </vt:variant>
      <vt:variant>
        <vt:i4>5</vt:i4>
      </vt:variant>
      <vt:variant>
        <vt:lpwstr>https://www.agriculture.gov.au/export/controlled-goods/plants-plant-products/ao</vt:lpwstr>
      </vt:variant>
      <vt:variant>
        <vt:lpwstr/>
      </vt:variant>
      <vt:variant>
        <vt:i4>1572931</vt:i4>
      </vt:variant>
      <vt:variant>
        <vt:i4>276</vt:i4>
      </vt:variant>
      <vt:variant>
        <vt:i4>0</vt:i4>
      </vt:variant>
      <vt:variant>
        <vt:i4>5</vt:i4>
      </vt:variant>
      <vt:variant>
        <vt:lpwstr>https://www.agriculture.gov.au/biosecurity-trade/export/controlled-goods/plants-plant-products/plantexportsmanual</vt:lpwstr>
      </vt:variant>
      <vt:variant>
        <vt:lpwstr/>
      </vt:variant>
      <vt:variant>
        <vt:i4>5898254</vt:i4>
      </vt:variant>
      <vt:variant>
        <vt:i4>273</vt:i4>
      </vt:variant>
      <vt:variant>
        <vt:i4>0</vt:i4>
      </vt:variant>
      <vt:variant>
        <vt:i4>5</vt:i4>
      </vt:variant>
      <vt:variant>
        <vt:lpwstr>https://www.graintrade.org.au/technical-guidelines-documents</vt:lpwstr>
      </vt:variant>
      <vt:variant>
        <vt:lpwstr/>
      </vt:variant>
      <vt:variant>
        <vt:i4>7471228</vt:i4>
      </vt:variant>
      <vt:variant>
        <vt:i4>270</vt:i4>
      </vt:variant>
      <vt:variant>
        <vt:i4>0</vt:i4>
      </vt:variant>
      <vt:variant>
        <vt:i4>5</vt:i4>
      </vt:variant>
      <vt:variant>
        <vt:lpwstr>https://www.graintrade.org.au/grain-industry-code-practice</vt:lpwstr>
      </vt:variant>
      <vt:variant>
        <vt:lpwstr/>
      </vt:variant>
      <vt:variant>
        <vt:i4>6619193</vt:i4>
      </vt:variant>
      <vt:variant>
        <vt:i4>267</vt:i4>
      </vt:variant>
      <vt:variant>
        <vt:i4>0</vt:i4>
      </vt:variant>
      <vt:variant>
        <vt:i4>5</vt:i4>
      </vt:variant>
      <vt:variant>
        <vt:lpwstr>https://www.graintrade.org.au/</vt:lpwstr>
      </vt:variant>
      <vt:variant>
        <vt:lpwstr/>
      </vt:variant>
      <vt:variant>
        <vt:i4>6619176</vt:i4>
      </vt:variant>
      <vt:variant>
        <vt:i4>264</vt:i4>
      </vt:variant>
      <vt:variant>
        <vt:i4>0</vt:i4>
      </vt:variant>
      <vt:variant>
        <vt:i4>5</vt:i4>
      </vt:variant>
      <vt:variant>
        <vt:lpwstr>https://www.agriculture.gov.au/export/controlled-goods/plants-plant-products/plantexportsmanual</vt:lpwstr>
      </vt:variant>
      <vt:variant>
        <vt:lpwstr/>
      </vt:variant>
      <vt:variant>
        <vt:i4>6619176</vt:i4>
      </vt:variant>
      <vt:variant>
        <vt:i4>261</vt:i4>
      </vt:variant>
      <vt:variant>
        <vt:i4>0</vt:i4>
      </vt:variant>
      <vt:variant>
        <vt:i4>5</vt:i4>
      </vt:variant>
      <vt:variant>
        <vt:lpwstr>https://www.agriculture.gov.au/export/controlled-goods/plants-plant-products/plantexportsmanual</vt:lpwstr>
      </vt:variant>
      <vt:variant>
        <vt:lpwstr/>
      </vt:variant>
      <vt:variant>
        <vt:i4>6619176</vt:i4>
      </vt:variant>
      <vt:variant>
        <vt:i4>258</vt:i4>
      </vt:variant>
      <vt:variant>
        <vt:i4>0</vt:i4>
      </vt:variant>
      <vt:variant>
        <vt:i4>5</vt:i4>
      </vt:variant>
      <vt:variant>
        <vt:lpwstr>https://www.agriculture.gov.au/export/controlled-goods/plants-plant-products/plantexportsmanual</vt:lpwstr>
      </vt:variant>
      <vt:variant>
        <vt:lpwstr/>
      </vt:variant>
      <vt:variant>
        <vt:i4>6291498</vt:i4>
      </vt:variant>
      <vt:variant>
        <vt:i4>255</vt:i4>
      </vt:variant>
      <vt:variant>
        <vt:i4>0</vt:i4>
      </vt:variant>
      <vt:variant>
        <vt:i4>5</vt:i4>
      </vt:variant>
      <vt:variant>
        <vt:lpwstr>https://www.agriculture.gov.au/export/controlled-goods/plants-plant-products/ao</vt:lpwstr>
      </vt:variant>
      <vt:variant>
        <vt:lpwstr/>
      </vt:variant>
      <vt:variant>
        <vt:i4>6619176</vt:i4>
      </vt:variant>
      <vt:variant>
        <vt:i4>252</vt:i4>
      </vt:variant>
      <vt:variant>
        <vt:i4>0</vt:i4>
      </vt:variant>
      <vt:variant>
        <vt:i4>5</vt:i4>
      </vt:variant>
      <vt:variant>
        <vt:lpwstr>https://www.agriculture.gov.au/export/controlled-goods/plants-plant-products/plantexportsmanual</vt:lpwstr>
      </vt:variant>
      <vt:variant>
        <vt:lpwstr/>
      </vt:variant>
      <vt:variant>
        <vt:i4>589919</vt:i4>
      </vt:variant>
      <vt:variant>
        <vt:i4>249</vt:i4>
      </vt:variant>
      <vt:variant>
        <vt:i4>0</vt:i4>
      </vt:variant>
      <vt:variant>
        <vt:i4>5</vt:i4>
      </vt:variant>
      <vt:variant>
        <vt:lpwstr>https://www.agriculture.gov.au/biosecurity-trade/export/controlled-goods/plants-plant-products/gsams</vt:lpwstr>
      </vt:variant>
      <vt:variant>
        <vt:lpwstr/>
      </vt:variant>
      <vt:variant>
        <vt:i4>1048624</vt:i4>
      </vt:variant>
      <vt:variant>
        <vt:i4>236</vt:i4>
      </vt:variant>
      <vt:variant>
        <vt:i4>0</vt:i4>
      </vt:variant>
      <vt:variant>
        <vt:i4>5</vt:i4>
      </vt:variant>
      <vt:variant>
        <vt:lpwstr/>
      </vt:variant>
      <vt:variant>
        <vt:lpwstr>_Toc227938641</vt:lpwstr>
      </vt:variant>
      <vt:variant>
        <vt:i4>1048624</vt:i4>
      </vt:variant>
      <vt:variant>
        <vt:i4>230</vt:i4>
      </vt:variant>
      <vt:variant>
        <vt:i4>0</vt:i4>
      </vt:variant>
      <vt:variant>
        <vt:i4>5</vt:i4>
      </vt:variant>
      <vt:variant>
        <vt:lpwstr/>
      </vt:variant>
      <vt:variant>
        <vt:lpwstr>_Toc227938640</vt:lpwstr>
      </vt:variant>
      <vt:variant>
        <vt:i4>1507376</vt:i4>
      </vt:variant>
      <vt:variant>
        <vt:i4>224</vt:i4>
      </vt:variant>
      <vt:variant>
        <vt:i4>0</vt:i4>
      </vt:variant>
      <vt:variant>
        <vt:i4>5</vt:i4>
      </vt:variant>
      <vt:variant>
        <vt:lpwstr/>
      </vt:variant>
      <vt:variant>
        <vt:lpwstr>_Toc227938639</vt:lpwstr>
      </vt:variant>
      <vt:variant>
        <vt:i4>1507376</vt:i4>
      </vt:variant>
      <vt:variant>
        <vt:i4>218</vt:i4>
      </vt:variant>
      <vt:variant>
        <vt:i4>0</vt:i4>
      </vt:variant>
      <vt:variant>
        <vt:i4>5</vt:i4>
      </vt:variant>
      <vt:variant>
        <vt:lpwstr/>
      </vt:variant>
      <vt:variant>
        <vt:lpwstr>_Toc227938638</vt:lpwstr>
      </vt:variant>
      <vt:variant>
        <vt:i4>1507376</vt:i4>
      </vt:variant>
      <vt:variant>
        <vt:i4>212</vt:i4>
      </vt:variant>
      <vt:variant>
        <vt:i4>0</vt:i4>
      </vt:variant>
      <vt:variant>
        <vt:i4>5</vt:i4>
      </vt:variant>
      <vt:variant>
        <vt:lpwstr/>
      </vt:variant>
      <vt:variant>
        <vt:lpwstr>_Toc227938637</vt:lpwstr>
      </vt:variant>
      <vt:variant>
        <vt:i4>1507376</vt:i4>
      </vt:variant>
      <vt:variant>
        <vt:i4>203</vt:i4>
      </vt:variant>
      <vt:variant>
        <vt:i4>0</vt:i4>
      </vt:variant>
      <vt:variant>
        <vt:i4>5</vt:i4>
      </vt:variant>
      <vt:variant>
        <vt:lpwstr/>
      </vt:variant>
      <vt:variant>
        <vt:lpwstr>_Toc227938636</vt:lpwstr>
      </vt:variant>
      <vt:variant>
        <vt:i4>1507376</vt:i4>
      </vt:variant>
      <vt:variant>
        <vt:i4>197</vt:i4>
      </vt:variant>
      <vt:variant>
        <vt:i4>0</vt:i4>
      </vt:variant>
      <vt:variant>
        <vt:i4>5</vt:i4>
      </vt:variant>
      <vt:variant>
        <vt:lpwstr/>
      </vt:variant>
      <vt:variant>
        <vt:lpwstr>_Toc227938635</vt:lpwstr>
      </vt:variant>
      <vt:variant>
        <vt:i4>1507376</vt:i4>
      </vt:variant>
      <vt:variant>
        <vt:i4>191</vt:i4>
      </vt:variant>
      <vt:variant>
        <vt:i4>0</vt:i4>
      </vt:variant>
      <vt:variant>
        <vt:i4>5</vt:i4>
      </vt:variant>
      <vt:variant>
        <vt:lpwstr/>
      </vt:variant>
      <vt:variant>
        <vt:lpwstr>_Toc227938634</vt:lpwstr>
      </vt:variant>
      <vt:variant>
        <vt:i4>1507376</vt:i4>
      </vt:variant>
      <vt:variant>
        <vt:i4>185</vt:i4>
      </vt:variant>
      <vt:variant>
        <vt:i4>0</vt:i4>
      </vt:variant>
      <vt:variant>
        <vt:i4>5</vt:i4>
      </vt:variant>
      <vt:variant>
        <vt:lpwstr/>
      </vt:variant>
      <vt:variant>
        <vt:lpwstr>_Toc227938633</vt:lpwstr>
      </vt:variant>
      <vt:variant>
        <vt:i4>1507376</vt:i4>
      </vt:variant>
      <vt:variant>
        <vt:i4>179</vt:i4>
      </vt:variant>
      <vt:variant>
        <vt:i4>0</vt:i4>
      </vt:variant>
      <vt:variant>
        <vt:i4>5</vt:i4>
      </vt:variant>
      <vt:variant>
        <vt:lpwstr/>
      </vt:variant>
      <vt:variant>
        <vt:lpwstr>_Toc227938632</vt:lpwstr>
      </vt:variant>
      <vt:variant>
        <vt:i4>1507376</vt:i4>
      </vt:variant>
      <vt:variant>
        <vt:i4>173</vt:i4>
      </vt:variant>
      <vt:variant>
        <vt:i4>0</vt:i4>
      </vt:variant>
      <vt:variant>
        <vt:i4>5</vt:i4>
      </vt:variant>
      <vt:variant>
        <vt:lpwstr/>
      </vt:variant>
      <vt:variant>
        <vt:lpwstr>_Toc227938631</vt:lpwstr>
      </vt:variant>
      <vt:variant>
        <vt:i4>1507376</vt:i4>
      </vt:variant>
      <vt:variant>
        <vt:i4>167</vt:i4>
      </vt:variant>
      <vt:variant>
        <vt:i4>0</vt:i4>
      </vt:variant>
      <vt:variant>
        <vt:i4>5</vt:i4>
      </vt:variant>
      <vt:variant>
        <vt:lpwstr/>
      </vt:variant>
      <vt:variant>
        <vt:lpwstr>_Toc227938630</vt:lpwstr>
      </vt:variant>
      <vt:variant>
        <vt:i4>1441840</vt:i4>
      </vt:variant>
      <vt:variant>
        <vt:i4>161</vt:i4>
      </vt:variant>
      <vt:variant>
        <vt:i4>0</vt:i4>
      </vt:variant>
      <vt:variant>
        <vt:i4>5</vt:i4>
      </vt:variant>
      <vt:variant>
        <vt:lpwstr/>
      </vt:variant>
      <vt:variant>
        <vt:lpwstr>_Toc227938629</vt:lpwstr>
      </vt:variant>
      <vt:variant>
        <vt:i4>1441840</vt:i4>
      </vt:variant>
      <vt:variant>
        <vt:i4>155</vt:i4>
      </vt:variant>
      <vt:variant>
        <vt:i4>0</vt:i4>
      </vt:variant>
      <vt:variant>
        <vt:i4>5</vt:i4>
      </vt:variant>
      <vt:variant>
        <vt:lpwstr/>
      </vt:variant>
      <vt:variant>
        <vt:lpwstr>_Toc227938628</vt:lpwstr>
      </vt:variant>
      <vt:variant>
        <vt:i4>1441840</vt:i4>
      </vt:variant>
      <vt:variant>
        <vt:i4>149</vt:i4>
      </vt:variant>
      <vt:variant>
        <vt:i4>0</vt:i4>
      </vt:variant>
      <vt:variant>
        <vt:i4>5</vt:i4>
      </vt:variant>
      <vt:variant>
        <vt:lpwstr/>
      </vt:variant>
      <vt:variant>
        <vt:lpwstr>_Toc227938627</vt:lpwstr>
      </vt:variant>
      <vt:variant>
        <vt:i4>1441840</vt:i4>
      </vt:variant>
      <vt:variant>
        <vt:i4>143</vt:i4>
      </vt:variant>
      <vt:variant>
        <vt:i4>0</vt:i4>
      </vt:variant>
      <vt:variant>
        <vt:i4>5</vt:i4>
      </vt:variant>
      <vt:variant>
        <vt:lpwstr/>
      </vt:variant>
      <vt:variant>
        <vt:lpwstr>_Toc227938626</vt:lpwstr>
      </vt:variant>
      <vt:variant>
        <vt:i4>1441840</vt:i4>
      </vt:variant>
      <vt:variant>
        <vt:i4>137</vt:i4>
      </vt:variant>
      <vt:variant>
        <vt:i4>0</vt:i4>
      </vt:variant>
      <vt:variant>
        <vt:i4>5</vt:i4>
      </vt:variant>
      <vt:variant>
        <vt:lpwstr/>
      </vt:variant>
      <vt:variant>
        <vt:lpwstr>_Toc227938625</vt:lpwstr>
      </vt:variant>
      <vt:variant>
        <vt:i4>1441840</vt:i4>
      </vt:variant>
      <vt:variant>
        <vt:i4>131</vt:i4>
      </vt:variant>
      <vt:variant>
        <vt:i4>0</vt:i4>
      </vt:variant>
      <vt:variant>
        <vt:i4>5</vt:i4>
      </vt:variant>
      <vt:variant>
        <vt:lpwstr/>
      </vt:variant>
      <vt:variant>
        <vt:lpwstr>_Toc227938624</vt:lpwstr>
      </vt:variant>
      <vt:variant>
        <vt:i4>1441840</vt:i4>
      </vt:variant>
      <vt:variant>
        <vt:i4>125</vt:i4>
      </vt:variant>
      <vt:variant>
        <vt:i4>0</vt:i4>
      </vt:variant>
      <vt:variant>
        <vt:i4>5</vt:i4>
      </vt:variant>
      <vt:variant>
        <vt:lpwstr/>
      </vt:variant>
      <vt:variant>
        <vt:lpwstr>_Toc227938623</vt:lpwstr>
      </vt:variant>
      <vt:variant>
        <vt:i4>1441840</vt:i4>
      </vt:variant>
      <vt:variant>
        <vt:i4>119</vt:i4>
      </vt:variant>
      <vt:variant>
        <vt:i4>0</vt:i4>
      </vt:variant>
      <vt:variant>
        <vt:i4>5</vt:i4>
      </vt:variant>
      <vt:variant>
        <vt:lpwstr/>
      </vt:variant>
      <vt:variant>
        <vt:lpwstr>_Toc227938622</vt:lpwstr>
      </vt:variant>
      <vt:variant>
        <vt:i4>1441840</vt:i4>
      </vt:variant>
      <vt:variant>
        <vt:i4>113</vt:i4>
      </vt:variant>
      <vt:variant>
        <vt:i4>0</vt:i4>
      </vt:variant>
      <vt:variant>
        <vt:i4>5</vt:i4>
      </vt:variant>
      <vt:variant>
        <vt:lpwstr/>
      </vt:variant>
      <vt:variant>
        <vt:lpwstr>_Toc227938621</vt:lpwstr>
      </vt:variant>
      <vt:variant>
        <vt:i4>1441840</vt:i4>
      </vt:variant>
      <vt:variant>
        <vt:i4>107</vt:i4>
      </vt:variant>
      <vt:variant>
        <vt:i4>0</vt:i4>
      </vt:variant>
      <vt:variant>
        <vt:i4>5</vt:i4>
      </vt:variant>
      <vt:variant>
        <vt:lpwstr/>
      </vt:variant>
      <vt:variant>
        <vt:lpwstr>_Toc227938620</vt:lpwstr>
      </vt:variant>
      <vt:variant>
        <vt:i4>1376304</vt:i4>
      </vt:variant>
      <vt:variant>
        <vt:i4>101</vt:i4>
      </vt:variant>
      <vt:variant>
        <vt:i4>0</vt:i4>
      </vt:variant>
      <vt:variant>
        <vt:i4>5</vt:i4>
      </vt:variant>
      <vt:variant>
        <vt:lpwstr/>
      </vt:variant>
      <vt:variant>
        <vt:lpwstr>_Toc227938619</vt:lpwstr>
      </vt:variant>
      <vt:variant>
        <vt:i4>1376304</vt:i4>
      </vt:variant>
      <vt:variant>
        <vt:i4>95</vt:i4>
      </vt:variant>
      <vt:variant>
        <vt:i4>0</vt:i4>
      </vt:variant>
      <vt:variant>
        <vt:i4>5</vt:i4>
      </vt:variant>
      <vt:variant>
        <vt:lpwstr/>
      </vt:variant>
      <vt:variant>
        <vt:lpwstr>_Toc227938618</vt:lpwstr>
      </vt:variant>
      <vt:variant>
        <vt:i4>1376304</vt:i4>
      </vt:variant>
      <vt:variant>
        <vt:i4>89</vt:i4>
      </vt:variant>
      <vt:variant>
        <vt:i4>0</vt:i4>
      </vt:variant>
      <vt:variant>
        <vt:i4>5</vt:i4>
      </vt:variant>
      <vt:variant>
        <vt:lpwstr/>
      </vt:variant>
      <vt:variant>
        <vt:lpwstr>_Toc227938617</vt:lpwstr>
      </vt:variant>
      <vt:variant>
        <vt:i4>1376304</vt:i4>
      </vt:variant>
      <vt:variant>
        <vt:i4>83</vt:i4>
      </vt:variant>
      <vt:variant>
        <vt:i4>0</vt:i4>
      </vt:variant>
      <vt:variant>
        <vt:i4>5</vt:i4>
      </vt:variant>
      <vt:variant>
        <vt:lpwstr/>
      </vt:variant>
      <vt:variant>
        <vt:lpwstr>_Toc227938616</vt:lpwstr>
      </vt:variant>
      <vt:variant>
        <vt:i4>1376304</vt:i4>
      </vt:variant>
      <vt:variant>
        <vt:i4>77</vt:i4>
      </vt:variant>
      <vt:variant>
        <vt:i4>0</vt:i4>
      </vt:variant>
      <vt:variant>
        <vt:i4>5</vt:i4>
      </vt:variant>
      <vt:variant>
        <vt:lpwstr/>
      </vt:variant>
      <vt:variant>
        <vt:lpwstr>_Toc227938615</vt:lpwstr>
      </vt:variant>
      <vt:variant>
        <vt:i4>1376304</vt:i4>
      </vt:variant>
      <vt:variant>
        <vt:i4>71</vt:i4>
      </vt:variant>
      <vt:variant>
        <vt:i4>0</vt:i4>
      </vt:variant>
      <vt:variant>
        <vt:i4>5</vt:i4>
      </vt:variant>
      <vt:variant>
        <vt:lpwstr/>
      </vt:variant>
      <vt:variant>
        <vt:lpwstr>_Toc227938614</vt:lpwstr>
      </vt:variant>
      <vt:variant>
        <vt:i4>1376304</vt:i4>
      </vt:variant>
      <vt:variant>
        <vt:i4>65</vt:i4>
      </vt:variant>
      <vt:variant>
        <vt:i4>0</vt:i4>
      </vt:variant>
      <vt:variant>
        <vt:i4>5</vt:i4>
      </vt:variant>
      <vt:variant>
        <vt:lpwstr/>
      </vt:variant>
      <vt:variant>
        <vt:lpwstr>_Toc227938613</vt:lpwstr>
      </vt:variant>
      <vt:variant>
        <vt:i4>1376304</vt:i4>
      </vt:variant>
      <vt:variant>
        <vt:i4>59</vt:i4>
      </vt:variant>
      <vt:variant>
        <vt:i4>0</vt:i4>
      </vt:variant>
      <vt:variant>
        <vt:i4>5</vt:i4>
      </vt:variant>
      <vt:variant>
        <vt:lpwstr/>
      </vt:variant>
      <vt:variant>
        <vt:lpwstr>_Toc227938612</vt:lpwstr>
      </vt:variant>
      <vt:variant>
        <vt:i4>1376304</vt:i4>
      </vt:variant>
      <vt:variant>
        <vt:i4>53</vt:i4>
      </vt:variant>
      <vt:variant>
        <vt:i4>0</vt:i4>
      </vt:variant>
      <vt:variant>
        <vt:i4>5</vt:i4>
      </vt:variant>
      <vt:variant>
        <vt:lpwstr/>
      </vt:variant>
      <vt:variant>
        <vt:lpwstr>_Toc227938611</vt:lpwstr>
      </vt:variant>
      <vt:variant>
        <vt:i4>1376304</vt:i4>
      </vt:variant>
      <vt:variant>
        <vt:i4>47</vt:i4>
      </vt:variant>
      <vt:variant>
        <vt:i4>0</vt:i4>
      </vt:variant>
      <vt:variant>
        <vt:i4>5</vt:i4>
      </vt:variant>
      <vt:variant>
        <vt:lpwstr/>
      </vt:variant>
      <vt:variant>
        <vt:lpwstr>_Toc227938610</vt:lpwstr>
      </vt:variant>
      <vt:variant>
        <vt:i4>1310768</vt:i4>
      </vt:variant>
      <vt:variant>
        <vt:i4>41</vt:i4>
      </vt:variant>
      <vt:variant>
        <vt:i4>0</vt:i4>
      </vt:variant>
      <vt:variant>
        <vt:i4>5</vt:i4>
      </vt:variant>
      <vt:variant>
        <vt:lpwstr/>
      </vt:variant>
      <vt:variant>
        <vt:lpwstr>_Toc227938609</vt:lpwstr>
      </vt:variant>
      <vt:variant>
        <vt:i4>1310768</vt:i4>
      </vt:variant>
      <vt:variant>
        <vt:i4>35</vt:i4>
      </vt:variant>
      <vt:variant>
        <vt:i4>0</vt:i4>
      </vt:variant>
      <vt:variant>
        <vt:i4>5</vt:i4>
      </vt:variant>
      <vt:variant>
        <vt:lpwstr/>
      </vt:variant>
      <vt:variant>
        <vt:lpwstr>_Toc227938608</vt:lpwstr>
      </vt:variant>
      <vt:variant>
        <vt:i4>1310768</vt:i4>
      </vt:variant>
      <vt:variant>
        <vt:i4>29</vt:i4>
      </vt:variant>
      <vt:variant>
        <vt:i4>0</vt:i4>
      </vt:variant>
      <vt:variant>
        <vt:i4>5</vt:i4>
      </vt:variant>
      <vt:variant>
        <vt:lpwstr/>
      </vt:variant>
      <vt:variant>
        <vt:lpwstr>_Toc227938607</vt:lpwstr>
      </vt:variant>
      <vt:variant>
        <vt:i4>1310768</vt:i4>
      </vt:variant>
      <vt:variant>
        <vt:i4>23</vt:i4>
      </vt:variant>
      <vt:variant>
        <vt:i4>0</vt:i4>
      </vt:variant>
      <vt:variant>
        <vt:i4>5</vt:i4>
      </vt:variant>
      <vt:variant>
        <vt:lpwstr/>
      </vt:variant>
      <vt:variant>
        <vt:lpwstr>_Toc227938606</vt:lpwstr>
      </vt:variant>
      <vt:variant>
        <vt:i4>1310768</vt:i4>
      </vt:variant>
      <vt:variant>
        <vt:i4>17</vt:i4>
      </vt:variant>
      <vt:variant>
        <vt:i4>0</vt:i4>
      </vt:variant>
      <vt:variant>
        <vt:i4>5</vt:i4>
      </vt:variant>
      <vt:variant>
        <vt:lpwstr/>
      </vt:variant>
      <vt:variant>
        <vt:lpwstr>_Toc227938605</vt:lpwstr>
      </vt:variant>
      <vt:variant>
        <vt:i4>1310768</vt:i4>
      </vt:variant>
      <vt:variant>
        <vt:i4>11</vt:i4>
      </vt:variant>
      <vt:variant>
        <vt:i4>0</vt:i4>
      </vt:variant>
      <vt:variant>
        <vt:i4>5</vt:i4>
      </vt:variant>
      <vt:variant>
        <vt:lpwstr/>
      </vt:variant>
      <vt:variant>
        <vt:lpwstr>_Toc227938604</vt:lpwstr>
      </vt:variant>
      <vt:variant>
        <vt:i4>3080252</vt:i4>
      </vt:variant>
      <vt:variant>
        <vt:i4>6</vt:i4>
      </vt:variant>
      <vt:variant>
        <vt:i4>0</vt:i4>
      </vt:variant>
      <vt:variant>
        <vt:i4>5</vt:i4>
      </vt:variant>
      <vt:variant>
        <vt:lpwstr>https://www.agriculture.gov.au/</vt:lpwstr>
      </vt:variant>
      <vt:variant>
        <vt:lpwstr/>
      </vt:variant>
      <vt:variant>
        <vt:i4>589919</vt:i4>
      </vt:variant>
      <vt:variant>
        <vt:i4>3</vt:i4>
      </vt:variant>
      <vt:variant>
        <vt:i4>0</vt:i4>
      </vt:variant>
      <vt:variant>
        <vt:i4>5</vt:i4>
      </vt:variant>
      <vt:variant>
        <vt:lpwstr>https://www.agriculture.gov.au/biosecurity-trade/export/controlled-goods/plants-plant-products/gsams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2026-06-30T22:42:00Z</dcterms:created>
  <dcterms:modified xsi:type="dcterms:W3CDTF">2026-06-30T22:43:00Z</dcterms:modified>
  <cp:contentStatus/>
</cp:coreProperties>
</file>