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C06FC" w14:textId="77777777" w:rsidR="000F27BD" w:rsidRPr="000F27BD" w:rsidRDefault="000F27BD" w:rsidP="000F27BD">
      <w:pPr>
        <w:spacing w:after="0" w:line="240" w:lineRule="auto"/>
        <w:jc w:val="center"/>
        <w:rPr>
          <w:rFonts w:ascii="Calibri" w:eastAsia="Times New Roman" w:hAnsi="Calibri" w:cs="Times New Roman"/>
          <w:b/>
          <w:sz w:val="56"/>
          <w:szCs w:val="56"/>
          <w:lang w:eastAsia="en-AU"/>
        </w:rPr>
      </w:pPr>
    </w:p>
    <w:p w14:paraId="4864A58C" w14:textId="77777777" w:rsidR="000F27BD" w:rsidRPr="000F27BD" w:rsidRDefault="000F27BD" w:rsidP="000F27BD">
      <w:pPr>
        <w:spacing w:after="0" w:line="240" w:lineRule="auto"/>
        <w:jc w:val="center"/>
        <w:rPr>
          <w:rFonts w:ascii="Calibri" w:eastAsia="Times New Roman" w:hAnsi="Calibri" w:cs="Times New Roman"/>
          <w:b/>
          <w:sz w:val="56"/>
          <w:szCs w:val="56"/>
          <w:lang w:eastAsia="en-AU"/>
        </w:rPr>
      </w:pPr>
      <w:bookmarkStart w:id="0" w:name="_GoBack"/>
      <w:r w:rsidRPr="000F27BD">
        <w:rPr>
          <w:rFonts w:ascii="Calibri" w:eastAsia="Times New Roman" w:hAnsi="Calibri" w:cs="Times New Roman"/>
          <w:b/>
          <w:sz w:val="56"/>
          <w:szCs w:val="56"/>
          <w:lang w:eastAsia="en-AU"/>
        </w:rPr>
        <w:t xml:space="preserve">Assessment of the hazard that the </w:t>
      </w:r>
      <w:r w:rsidRPr="000F27BD">
        <w:rPr>
          <w:rFonts w:ascii="Calibri" w:eastAsia="Times New Roman" w:hAnsi="Calibri" w:cs="Times New Roman"/>
          <w:b/>
          <w:i/>
          <w:sz w:val="56"/>
          <w:szCs w:val="56"/>
          <w:lang w:eastAsia="en-AU"/>
        </w:rPr>
        <w:t>Hisstory®</w:t>
      </w:r>
      <w:r w:rsidRPr="000F27BD">
        <w:rPr>
          <w:rFonts w:ascii="Calibri" w:eastAsia="Times New Roman" w:hAnsi="Calibri" w:cs="Times New Roman"/>
          <w:b/>
          <w:sz w:val="56"/>
          <w:szCs w:val="56"/>
          <w:lang w:eastAsia="en-AU"/>
        </w:rPr>
        <w:t xml:space="preserve"> bait for feral cats presents to a non-target species; northern quoll (</w:t>
      </w:r>
      <w:r w:rsidRPr="000F27BD">
        <w:rPr>
          <w:rFonts w:ascii="Calibri" w:eastAsia="Times New Roman" w:hAnsi="Calibri" w:cs="Times New Roman"/>
          <w:b/>
          <w:i/>
          <w:sz w:val="56"/>
          <w:szCs w:val="56"/>
          <w:lang w:eastAsia="en-AU"/>
        </w:rPr>
        <w:t>Dasyurus hallucatus</w:t>
      </w:r>
      <w:r w:rsidRPr="000F27BD">
        <w:rPr>
          <w:rFonts w:ascii="Calibri" w:eastAsia="Times New Roman" w:hAnsi="Calibri" w:cs="Times New Roman"/>
          <w:b/>
          <w:sz w:val="56"/>
          <w:szCs w:val="56"/>
          <w:lang w:eastAsia="en-AU"/>
        </w:rPr>
        <w:t>)</w:t>
      </w:r>
      <w:r w:rsidRPr="000F27BD">
        <w:rPr>
          <w:rFonts w:ascii="Calibri" w:eastAsia="Times New Roman" w:hAnsi="Calibri" w:cs="Times New Roman"/>
          <w:b/>
          <w:i/>
          <w:sz w:val="56"/>
          <w:szCs w:val="56"/>
          <w:lang w:eastAsia="en-AU"/>
        </w:rPr>
        <w:t xml:space="preserve"> </w:t>
      </w:r>
    </w:p>
    <w:bookmarkEnd w:id="0"/>
    <w:p w14:paraId="582FC7F2" w14:textId="77777777" w:rsidR="000F27BD" w:rsidRPr="000F27BD" w:rsidRDefault="000F27BD" w:rsidP="000F27BD">
      <w:pPr>
        <w:spacing w:after="0" w:line="240" w:lineRule="auto"/>
        <w:jc w:val="center"/>
        <w:rPr>
          <w:rFonts w:ascii="Calibri" w:eastAsia="Times New Roman" w:hAnsi="Calibri" w:cs="Times New Roman"/>
          <w:b/>
          <w:sz w:val="56"/>
          <w:szCs w:val="56"/>
          <w:lang w:eastAsia="en-AU"/>
        </w:rPr>
      </w:pPr>
    </w:p>
    <w:p w14:paraId="3C167D49" w14:textId="77777777" w:rsidR="000F27BD" w:rsidRPr="000F27BD" w:rsidRDefault="000F27BD" w:rsidP="000F27BD">
      <w:pPr>
        <w:spacing w:after="0" w:line="240" w:lineRule="auto"/>
        <w:jc w:val="center"/>
        <w:rPr>
          <w:rFonts w:ascii="Calibri" w:eastAsia="Times New Roman" w:hAnsi="Calibri" w:cs="Times New Roman"/>
          <w:noProof/>
          <w:lang w:eastAsia="en-AU"/>
        </w:rPr>
      </w:pPr>
    </w:p>
    <w:p w14:paraId="45D1225A" w14:textId="77777777" w:rsidR="000F27BD" w:rsidRPr="000F27BD" w:rsidRDefault="000F27BD" w:rsidP="000F27BD">
      <w:pPr>
        <w:spacing w:after="0" w:line="240" w:lineRule="auto"/>
        <w:jc w:val="center"/>
        <w:rPr>
          <w:rFonts w:ascii="Calibri" w:eastAsia="Times New Roman" w:hAnsi="Calibri" w:cs="Times New Roman"/>
          <w:b/>
          <w:lang w:eastAsia="en-AU"/>
        </w:rPr>
      </w:pPr>
      <w:r w:rsidRPr="000F27BD">
        <w:rPr>
          <w:rFonts w:ascii="Calibri" w:eastAsia="Times New Roman" w:hAnsi="Calibri" w:cs="Times New Roman"/>
          <w:noProof/>
          <w:lang w:eastAsia="en-AU"/>
        </w:rPr>
        <w:drawing>
          <wp:inline distT="0" distB="0" distL="0" distR="0" wp14:anchorId="2384FEDE" wp14:editId="40324BB0">
            <wp:extent cx="4059990" cy="3043955"/>
            <wp:effectExtent l="19050" t="0" r="17145" b="97599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059990" cy="3043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31F9F74" w14:textId="77777777" w:rsidR="000F27BD" w:rsidRPr="000F27BD" w:rsidRDefault="000F27BD" w:rsidP="000F27BD">
      <w:pPr>
        <w:spacing w:after="0" w:line="240" w:lineRule="auto"/>
        <w:jc w:val="center"/>
        <w:rPr>
          <w:rFonts w:ascii="Calibri" w:eastAsia="Times New Roman" w:hAnsi="Calibri" w:cs="Times New Roman"/>
          <w:b/>
          <w:sz w:val="56"/>
          <w:szCs w:val="56"/>
          <w:lang w:eastAsia="en-AU"/>
        </w:rPr>
      </w:pPr>
      <w:r w:rsidRPr="000F27BD">
        <w:rPr>
          <w:rFonts w:ascii="Calibri" w:eastAsia="Times New Roman" w:hAnsi="Calibri" w:cs="Times New Roman"/>
          <w:b/>
          <w:sz w:val="56"/>
          <w:szCs w:val="56"/>
          <w:lang w:eastAsia="en-AU"/>
        </w:rPr>
        <w:t xml:space="preserve">King Leopold Ranges </w:t>
      </w:r>
    </w:p>
    <w:p w14:paraId="6F34E6ED" w14:textId="77777777" w:rsidR="000F27BD" w:rsidRPr="000F27BD" w:rsidRDefault="000F27BD" w:rsidP="000F27BD">
      <w:pPr>
        <w:spacing w:after="0" w:line="240" w:lineRule="auto"/>
        <w:jc w:val="center"/>
        <w:rPr>
          <w:rFonts w:ascii="Calibri" w:eastAsia="Times New Roman" w:hAnsi="Calibri" w:cs="Times New Roman"/>
          <w:b/>
          <w:sz w:val="56"/>
          <w:szCs w:val="56"/>
          <w:lang w:eastAsia="en-AU"/>
        </w:rPr>
      </w:pPr>
      <w:r w:rsidRPr="000F27BD">
        <w:rPr>
          <w:rFonts w:ascii="Calibri" w:eastAsia="Times New Roman" w:hAnsi="Calibri" w:cs="Times New Roman"/>
          <w:b/>
          <w:sz w:val="56"/>
          <w:szCs w:val="56"/>
          <w:lang w:eastAsia="en-AU"/>
        </w:rPr>
        <w:t>Conservation Park, 2017</w:t>
      </w:r>
    </w:p>
    <w:p w14:paraId="5B8BFE5F" w14:textId="77777777" w:rsidR="000F27BD" w:rsidRPr="000F27BD" w:rsidRDefault="000F27BD" w:rsidP="000F27BD">
      <w:pPr>
        <w:spacing w:after="0" w:line="240" w:lineRule="auto"/>
        <w:jc w:val="center"/>
        <w:rPr>
          <w:rFonts w:ascii="Calibri" w:eastAsia="Times New Roman" w:hAnsi="Calibri" w:cs="Times New Roman"/>
          <w:b/>
          <w:sz w:val="56"/>
          <w:szCs w:val="56"/>
          <w:lang w:eastAsia="en-AU"/>
        </w:rPr>
      </w:pPr>
    </w:p>
    <w:p w14:paraId="24AA5F0D" w14:textId="77777777" w:rsidR="000F27BD" w:rsidRPr="000F27BD" w:rsidRDefault="000F27BD" w:rsidP="000F27BD">
      <w:pPr>
        <w:spacing w:after="0" w:line="240" w:lineRule="auto"/>
        <w:jc w:val="center"/>
        <w:rPr>
          <w:rFonts w:ascii="Calibri" w:eastAsia="Times New Roman" w:hAnsi="Calibri" w:cs="Times New Roman"/>
          <w:b/>
          <w:lang w:eastAsia="en-AU"/>
        </w:rPr>
      </w:pPr>
    </w:p>
    <w:p w14:paraId="370D35B6"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 xml:space="preserve">Report to: Australian Government, Department of the Environment and Energy </w:t>
      </w:r>
    </w:p>
    <w:p w14:paraId="10D2659B"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lang w:eastAsia="en-AU"/>
        </w:rPr>
        <w:t>December 2017</w:t>
      </w:r>
    </w:p>
    <w:p w14:paraId="7290A0A8"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31703376" w14:textId="77777777" w:rsidR="000F27BD" w:rsidRPr="000F27BD" w:rsidRDefault="000F27BD" w:rsidP="000F27BD">
      <w:pPr>
        <w:spacing w:after="60" w:line="240" w:lineRule="auto"/>
        <w:jc w:val="center"/>
        <w:rPr>
          <w:rFonts w:ascii="Calibri" w:eastAsia="Times New Roman" w:hAnsi="Calibri" w:cs="Times New Roman"/>
          <w:lang w:eastAsia="en-AU"/>
        </w:rPr>
      </w:pPr>
    </w:p>
    <w:p w14:paraId="3872F508" w14:textId="77777777" w:rsidR="000F27BD" w:rsidRPr="000F27BD" w:rsidRDefault="000F27BD" w:rsidP="000F27BD">
      <w:pPr>
        <w:spacing w:after="60" w:line="240" w:lineRule="auto"/>
        <w:jc w:val="center"/>
        <w:rPr>
          <w:rFonts w:ascii="Calibri" w:eastAsia="Times New Roman" w:hAnsi="Calibri" w:cs="Times New Roman"/>
          <w:lang w:eastAsia="en-AU"/>
        </w:rPr>
      </w:pPr>
    </w:p>
    <w:p w14:paraId="2D2F1278" w14:textId="77777777" w:rsidR="000F27BD" w:rsidRPr="000F27BD" w:rsidRDefault="000F27BD" w:rsidP="000F27BD">
      <w:pPr>
        <w:spacing w:after="60" w:line="240" w:lineRule="auto"/>
        <w:jc w:val="center"/>
        <w:rPr>
          <w:rFonts w:ascii="Calibri" w:eastAsia="Times New Roman" w:hAnsi="Calibri" w:cs="Times New Roman"/>
          <w:lang w:eastAsia="en-AU"/>
        </w:rPr>
      </w:pPr>
    </w:p>
    <w:p w14:paraId="01E441EA" w14:textId="77777777" w:rsidR="000F27BD" w:rsidRPr="000F27BD" w:rsidRDefault="000F27BD" w:rsidP="000F27BD">
      <w:pPr>
        <w:spacing w:after="60" w:line="240" w:lineRule="auto"/>
        <w:jc w:val="center"/>
        <w:rPr>
          <w:rFonts w:ascii="Calibri" w:eastAsia="Times New Roman" w:hAnsi="Calibri" w:cs="Times New Roman"/>
          <w:b/>
          <w:lang w:eastAsia="en-AU"/>
        </w:rPr>
      </w:pPr>
      <w:r w:rsidRPr="000F27BD">
        <w:rPr>
          <w:rFonts w:ascii="Calibri" w:eastAsia="Times New Roman" w:hAnsi="Calibri" w:cs="Times New Roman"/>
          <w:b/>
          <w:lang w:eastAsia="en-AU"/>
        </w:rPr>
        <w:t>Prepared by</w:t>
      </w:r>
    </w:p>
    <w:p w14:paraId="2CC169F4" w14:textId="77777777" w:rsidR="000F27BD" w:rsidRPr="000F27BD" w:rsidRDefault="000F27BD" w:rsidP="000F27BD">
      <w:pPr>
        <w:spacing w:after="60" w:line="240" w:lineRule="auto"/>
        <w:jc w:val="center"/>
        <w:rPr>
          <w:rFonts w:ascii="Calibri" w:eastAsia="Times New Roman" w:hAnsi="Calibri" w:cs="Times New Roman"/>
          <w:b/>
          <w:vertAlign w:val="superscript"/>
          <w:lang w:eastAsia="en-AU"/>
        </w:rPr>
      </w:pPr>
      <w:r w:rsidRPr="000F27BD">
        <w:rPr>
          <w:rFonts w:ascii="Calibri" w:eastAsia="Times New Roman" w:hAnsi="Calibri" w:cs="Times New Roman"/>
          <w:b/>
          <w:lang w:eastAsia="en-AU"/>
        </w:rPr>
        <w:t>David Algar</w:t>
      </w:r>
      <w:r w:rsidRPr="000F27BD">
        <w:rPr>
          <w:rFonts w:ascii="Calibri" w:eastAsia="Times New Roman" w:hAnsi="Calibri" w:cs="Times New Roman"/>
          <w:b/>
          <w:vertAlign w:val="superscript"/>
          <w:lang w:eastAsia="en-AU"/>
        </w:rPr>
        <w:t>1</w:t>
      </w:r>
      <w:r w:rsidRPr="000F27BD">
        <w:rPr>
          <w:rFonts w:ascii="Calibri" w:eastAsia="Times New Roman" w:hAnsi="Calibri" w:cs="Times New Roman"/>
          <w:b/>
          <w:lang w:eastAsia="en-AU"/>
        </w:rPr>
        <w:t>, Michael Johnston², Lucy Clausen</w:t>
      </w:r>
      <w:r w:rsidRPr="000F27BD">
        <w:rPr>
          <w:rFonts w:ascii="Calibri" w:eastAsia="Times New Roman" w:hAnsi="Calibri" w:cs="Times New Roman"/>
          <w:b/>
          <w:vertAlign w:val="superscript"/>
          <w:lang w:eastAsia="en-AU"/>
        </w:rPr>
        <w:t>3</w:t>
      </w:r>
      <w:r w:rsidRPr="000F27BD">
        <w:rPr>
          <w:rFonts w:ascii="Calibri" w:eastAsia="Times New Roman" w:hAnsi="Calibri" w:cs="Times New Roman"/>
          <w:b/>
          <w:lang w:eastAsia="en-AU"/>
        </w:rPr>
        <w:t>, Michael O’Donoghue</w:t>
      </w:r>
      <w:r w:rsidRPr="000F27BD">
        <w:rPr>
          <w:rFonts w:ascii="Calibri" w:eastAsia="Times New Roman" w:hAnsi="Calibri" w:cs="Times New Roman"/>
          <w:b/>
          <w:vertAlign w:val="superscript"/>
          <w:lang w:eastAsia="en-AU"/>
        </w:rPr>
        <w:t>4</w:t>
      </w:r>
      <w:r w:rsidRPr="000F27BD">
        <w:rPr>
          <w:rFonts w:ascii="Calibri" w:eastAsia="Times New Roman" w:hAnsi="Calibri" w:cs="Times New Roman"/>
          <w:b/>
          <w:lang w:eastAsia="en-AU"/>
        </w:rPr>
        <w:t xml:space="preserve"> and Julie Quinn</w:t>
      </w:r>
      <w:r w:rsidRPr="000F27BD">
        <w:rPr>
          <w:rFonts w:ascii="Calibri" w:eastAsia="Times New Roman" w:hAnsi="Calibri" w:cs="Times New Roman"/>
          <w:b/>
          <w:vertAlign w:val="superscript"/>
          <w:lang w:eastAsia="en-AU"/>
        </w:rPr>
        <w:t>5</w:t>
      </w:r>
    </w:p>
    <w:p w14:paraId="130A751C" w14:textId="77777777" w:rsidR="000F27BD" w:rsidRPr="000F27BD" w:rsidRDefault="000F27BD" w:rsidP="000F27BD">
      <w:pPr>
        <w:spacing w:after="60" w:line="240" w:lineRule="auto"/>
        <w:jc w:val="center"/>
        <w:rPr>
          <w:rFonts w:ascii="Calibri" w:eastAsia="Times New Roman" w:hAnsi="Calibri" w:cs="Arial"/>
          <w:lang w:eastAsia="en-AU"/>
        </w:rPr>
      </w:pPr>
    </w:p>
    <w:p w14:paraId="133B77E2"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vertAlign w:val="superscript"/>
          <w:lang w:eastAsia="en-AU"/>
        </w:rPr>
        <w:t>1</w:t>
      </w:r>
      <w:r w:rsidRPr="000F27BD">
        <w:rPr>
          <w:rFonts w:ascii="Calibri" w:eastAsia="Times New Roman" w:hAnsi="Calibri" w:cs="Arial"/>
          <w:lang w:eastAsia="en-AU"/>
        </w:rPr>
        <w:t>Principal Research Scientist, Animal Science</w:t>
      </w:r>
    </w:p>
    <w:p w14:paraId="6B72E23B"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Science and Conservation Division</w:t>
      </w:r>
    </w:p>
    <w:p w14:paraId="315DD610"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Locked Bag 104, Bentley Delivery Centre, WA 6983</w:t>
      </w:r>
    </w:p>
    <w:p w14:paraId="77E9FB8D" w14:textId="77777777" w:rsidR="000F27BD" w:rsidRPr="000F27BD" w:rsidRDefault="00A4307A" w:rsidP="000F27BD">
      <w:pPr>
        <w:spacing w:after="0" w:line="240" w:lineRule="auto"/>
        <w:jc w:val="center"/>
        <w:rPr>
          <w:rFonts w:ascii="Calibri" w:eastAsia="Times New Roman" w:hAnsi="Calibri" w:cs="Arial"/>
          <w:color w:val="0070C0"/>
          <w:u w:val="single"/>
          <w:lang w:eastAsia="en-AU"/>
        </w:rPr>
      </w:pPr>
      <w:hyperlink r:id="rId8" w:history="1">
        <w:r w:rsidR="000F27BD" w:rsidRPr="000F27BD">
          <w:rPr>
            <w:rFonts w:ascii="Calibri" w:eastAsia="Times New Roman" w:hAnsi="Calibri" w:cs="Arial"/>
            <w:color w:val="0070C0"/>
            <w:u w:val="single"/>
            <w:lang w:eastAsia="en-AU"/>
          </w:rPr>
          <w:t>Dave.Algar@dbca.wa.gov.au</w:t>
        </w:r>
      </w:hyperlink>
    </w:p>
    <w:p w14:paraId="666444F5" w14:textId="77777777" w:rsidR="000F27BD" w:rsidRPr="000F27BD" w:rsidRDefault="000F27BD" w:rsidP="000F27BD">
      <w:pPr>
        <w:spacing w:after="0" w:line="240" w:lineRule="auto"/>
        <w:jc w:val="center"/>
        <w:rPr>
          <w:rFonts w:ascii="Calibri" w:eastAsia="Times New Roman" w:hAnsi="Calibri" w:cs="Arial"/>
          <w:u w:val="single"/>
          <w:lang w:eastAsia="en-AU"/>
        </w:rPr>
      </w:pPr>
    </w:p>
    <w:p w14:paraId="2FB66B35"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vertAlign w:val="superscript"/>
          <w:lang w:eastAsia="en-AU"/>
        </w:rPr>
        <w:t>2</w:t>
      </w:r>
      <w:r w:rsidRPr="000F27BD">
        <w:rPr>
          <w:rFonts w:ascii="Calibri" w:eastAsia="Times New Roman" w:hAnsi="Calibri" w:cs="Arial"/>
          <w:lang w:eastAsia="en-AU"/>
        </w:rPr>
        <w:t xml:space="preserve">Senior Project Officer, </w:t>
      </w:r>
    </w:p>
    <w:p w14:paraId="043BA1EE"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Science and Conservation Division</w:t>
      </w:r>
    </w:p>
    <w:p w14:paraId="7EBFDA7C"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Locked Bag 104, Bentley Delivery Centre, WA 6983</w:t>
      </w:r>
    </w:p>
    <w:p w14:paraId="212DBBA3" w14:textId="77777777" w:rsidR="000F27BD" w:rsidRPr="000F27BD" w:rsidRDefault="000F27BD" w:rsidP="000F27BD">
      <w:pPr>
        <w:spacing w:after="0" w:line="240" w:lineRule="auto"/>
        <w:jc w:val="center"/>
        <w:rPr>
          <w:rFonts w:ascii="Calibri" w:eastAsia="Times New Roman" w:hAnsi="Calibri" w:cs="Arial"/>
          <w:color w:val="0070C0"/>
          <w:u w:val="single"/>
          <w:lang w:eastAsia="en-AU"/>
        </w:rPr>
      </w:pPr>
      <w:r w:rsidRPr="000F27BD">
        <w:rPr>
          <w:rFonts w:ascii="Calibri" w:eastAsia="Times New Roman" w:hAnsi="Calibri" w:cs="Arial"/>
          <w:color w:val="0070C0"/>
          <w:u w:val="single"/>
          <w:lang w:eastAsia="en-AU"/>
        </w:rPr>
        <w:t>Michael.Johnston@dbca.wa.gov.au</w:t>
      </w:r>
    </w:p>
    <w:p w14:paraId="728427F7" w14:textId="77777777" w:rsidR="000F27BD" w:rsidRPr="000F27BD" w:rsidRDefault="000F27BD" w:rsidP="000F27BD">
      <w:pPr>
        <w:spacing w:after="0" w:line="240" w:lineRule="auto"/>
        <w:jc w:val="center"/>
        <w:rPr>
          <w:rFonts w:ascii="Calibri" w:eastAsia="Times New Roman" w:hAnsi="Calibri" w:cs="Arial"/>
          <w:u w:val="single"/>
          <w:lang w:eastAsia="en-AU"/>
        </w:rPr>
      </w:pPr>
    </w:p>
    <w:p w14:paraId="52FE2112"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vertAlign w:val="superscript"/>
          <w:lang w:eastAsia="en-AU"/>
        </w:rPr>
        <w:t>3</w:t>
      </w:r>
      <w:r w:rsidRPr="000F27BD">
        <w:rPr>
          <w:rFonts w:ascii="Calibri" w:eastAsia="Times New Roman" w:hAnsi="Calibri" w:cs="Arial"/>
          <w:lang w:eastAsia="en-AU"/>
        </w:rPr>
        <w:t xml:space="preserve">Conservation Officer, </w:t>
      </w:r>
    </w:p>
    <w:p w14:paraId="7A479091"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South Coast Region, Parks and Wildlife Service</w:t>
      </w:r>
    </w:p>
    <w:p w14:paraId="2682137F"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120 Albany Highway, Albany WA</w:t>
      </w:r>
    </w:p>
    <w:p w14:paraId="6732BCAF" w14:textId="77777777" w:rsidR="000F27BD" w:rsidRPr="000F27BD" w:rsidRDefault="00A4307A" w:rsidP="000F27BD">
      <w:pPr>
        <w:spacing w:after="0" w:line="240" w:lineRule="auto"/>
        <w:jc w:val="center"/>
        <w:rPr>
          <w:rFonts w:ascii="Calibri" w:eastAsia="Times New Roman" w:hAnsi="Calibri" w:cs="Arial"/>
          <w:color w:val="0070C0"/>
          <w:u w:val="single"/>
          <w:lang w:eastAsia="en-AU"/>
        </w:rPr>
      </w:pPr>
      <w:hyperlink r:id="rId9" w:history="1">
        <w:r w:rsidR="000F27BD" w:rsidRPr="000F27BD">
          <w:rPr>
            <w:rFonts w:ascii="Calibri" w:eastAsia="Times New Roman" w:hAnsi="Calibri" w:cs="Arial"/>
            <w:color w:val="0070C0"/>
            <w:u w:val="single"/>
            <w:lang w:eastAsia="en-AU"/>
          </w:rPr>
          <w:t>Lucy.Clausen@dbca.wa.gov.au</w:t>
        </w:r>
      </w:hyperlink>
    </w:p>
    <w:p w14:paraId="207D85B4" w14:textId="77777777" w:rsidR="000F27BD" w:rsidRPr="000F27BD" w:rsidRDefault="000F27BD" w:rsidP="000F27BD">
      <w:pPr>
        <w:spacing w:after="0" w:line="240" w:lineRule="auto"/>
        <w:jc w:val="center"/>
        <w:rPr>
          <w:rFonts w:ascii="Calibri" w:eastAsia="Times New Roman" w:hAnsi="Calibri" w:cs="Times New Roman"/>
          <w:lang w:eastAsia="en-AU"/>
        </w:rPr>
      </w:pPr>
    </w:p>
    <w:p w14:paraId="0A7F1519"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vertAlign w:val="superscript"/>
          <w:lang w:eastAsia="en-AU"/>
        </w:rPr>
        <w:t>4</w:t>
      </w:r>
      <w:r w:rsidRPr="000F27BD">
        <w:rPr>
          <w:rFonts w:ascii="Calibri" w:eastAsia="Times New Roman" w:hAnsi="Calibri" w:cs="Arial"/>
          <w:lang w:eastAsia="en-AU"/>
        </w:rPr>
        <w:t>Director,</w:t>
      </w:r>
    </w:p>
    <w:p w14:paraId="4859173B"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Scientec Research Pty. Ltd.</w:t>
      </w:r>
    </w:p>
    <w:p w14:paraId="1CDD0049" w14:textId="77777777" w:rsidR="000F27BD" w:rsidRPr="000F27BD" w:rsidRDefault="000F27BD" w:rsidP="000F27BD">
      <w:pPr>
        <w:spacing w:after="0" w:line="240" w:lineRule="auto"/>
        <w:jc w:val="center"/>
        <w:rPr>
          <w:rFonts w:ascii="Calibri" w:eastAsia="Times New Roman" w:hAnsi="Calibri" w:cs="Arial"/>
          <w:lang w:eastAsia="en-AU"/>
        </w:rPr>
      </w:pPr>
      <w:r w:rsidRPr="000F27BD">
        <w:rPr>
          <w:rFonts w:ascii="Calibri" w:eastAsia="Times New Roman" w:hAnsi="Calibri" w:cs="Arial"/>
          <w:lang w:eastAsia="en-AU"/>
        </w:rPr>
        <w:t>71 Yarra Street, Warrandyte, VIC, 3113.</w:t>
      </w:r>
    </w:p>
    <w:p w14:paraId="6560BFCB" w14:textId="77777777" w:rsidR="000F27BD" w:rsidRPr="000F27BD" w:rsidRDefault="00A4307A" w:rsidP="000F27BD">
      <w:pPr>
        <w:spacing w:after="200" w:line="240" w:lineRule="auto"/>
        <w:jc w:val="center"/>
        <w:rPr>
          <w:rFonts w:ascii="Calibri" w:eastAsia="Times New Roman" w:hAnsi="Calibri" w:cs="Times New Roman"/>
          <w:color w:val="0070C0"/>
          <w:u w:val="single"/>
          <w:lang w:eastAsia="en-AU"/>
        </w:rPr>
      </w:pPr>
      <w:hyperlink r:id="rId10" w:history="1">
        <w:r w:rsidR="000F27BD" w:rsidRPr="000F27BD">
          <w:rPr>
            <w:rFonts w:ascii="Calibri" w:eastAsia="Times New Roman" w:hAnsi="Calibri" w:cs="Times New Roman"/>
            <w:color w:val="0070C0"/>
            <w:u w:val="single"/>
            <w:lang w:eastAsia="en-AU"/>
          </w:rPr>
          <w:t>modon@scientec-research.com</w:t>
        </w:r>
      </w:hyperlink>
    </w:p>
    <w:p w14:paraId="4BAAAF54" w14:textId="77777777" w:rsidR="000F27BD" w:rsidRPr="000F27BD" w:rsidRDefault="000F27BD" w:rsidP="000F27BD">
      <w:pPr>
        <w:spacing w:after="0" w:line="240" w:lineRule="auto"/>
        <w:jc w:val="center"/>
        <w:rPr>
          <w:rFonts w:ascii="Calibri" w:eastAsia="Times New Roman" w:hAnsi="Calibri" w:cs="Times New Roman"/>
          <w:u w:val="single"/>
          <w:lang w:eastAsia="en-AU"/>
        </w:rPr>
      </w:pPr>
    </w:p>
    <w:p w14:paraId="6E150886"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vertAlign w:val="superscript"/>
          <w:lang w:eastAsia="en-AU"/>
        </w:rPr>
        <w:t>5</w:t>
      </w:r>
      <w:r w:rsidRPr="000F27BD">
        <w:rPr>
          <w:rFonts w:ascii="Calibri" w:eastAsia="Times New Roman" w:hAnsi="Calibri" w:cs="Times New Roman"/>
          <w:lang w:eastAsia="en-AU"/>
        </w:rPr>
        <w:t>Assistant Director</w:t>
      </w:r>
    </w:p>
    <w:p w14:paraId="37F4E2CF"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lang w:eastAsia="en-AU"/>
        </w:rPr>
        <w:t>Environmental Biosecurity Section</w:t>
      </w:r>
    </w:p>
    <w:p w14:paraId="48ADE8DB"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lang w:eastAsia="en-AU"/>
        </w:rPr>
        <w:t>Department of the Environment and Energy</w:t>
      </w:r>
    </w:p>
    <w:p w14:paraId="52CAE23D" w14:textId="77777777" w:rsidR="000F27BD" w:rsidRPr="000F27BD" w:rsidRDefault="00A4307A" w:rsidP="000F27BD">
      <w:pPr>
        <w:spacing w:after="0" w:line="240" w:lineRule="auto"/>
        <w:jc w:val="center"/>
        <w:rPr>
          <w:rFonts w:ascii="Calibri" w:eastAsia="Times New Roman" w:hAnsi="Calibri" w:cs="Times New Roman"/>
          <w:color w:val="0070C0"/>
          <w:u w:val="single"/>
          <w:lang w:eastAsia="en-AU"/>
        </w:rPr>
      </w:pPr>
      <w:hyperlink r:id="rId11" w:history="1">
        <w:r w:rsidR="000F27BD" w:rsidRPr="000F27BD">
          <w:rPr>
            <w:rFonts w:ascii="Calibri" w:eastAsia="Times New Roman" w:hAnsi="Calibri" w:cs="Times New Roman"/>
            <w:color w:val="0070C0"/>
            <w:u w:val="single"/>
            <w:lang w:eastAsia="en-AU"/>
          </w:rPr>
          <w:t>Julie.Quinn@environment.gov.au</w:t>
        </w:r>
      </w:hyperlink>
    </w:p>
    <w:p w14:paraId="4C561F57" w14:textId="77777777" w:rsidR="000F27BD" w:rsidRPr="000F27BD" w:rsidRDefault="000F27BD" w:rsidP="000F27BD">
      <w:pPr>
        <w:spacing w:after="200" w:line="240" w:lineRule="auto"/>
        <w:jc w:val="center"/>
        <w:rPr>
          <w:rFonts w:ascii="Calibri" w:eastAsia="Times New Roman" w:hAnsi="Calibri" w:cs="Times New Roman"/>
          <w:lang w:eastAsia="en-AU"/>
        </w:rPr>
      </w:pPr>
    </w:p>
    <w:p w14:paraId="1EFD3D00" w14:textId="77777777" w:rsidR="000F27BD" w:rsidRPr="000F27BD" w:rsidRDefault="000F27BD" w:rsidP="000F27BD">
      <w:pPr>
        <w:spacing w:after="200" w:line="240" w:lineRule="auto"/>
        <w:rPr>
          <w:rFonts w:ascii="Calibri" w:eastAsia="Times New Roman" w:hAnsi="Calibri" w:cs="Times New Roman"/>
          <w:lang w:eastAsia="en-AU"/>
        </w:rPr>
      </w:pPr>
    </w:p>
    <w:p w14:paraId="7419EE28" w14:textId="77777777" w:rsidR="000F27BD" w:rsidRPr="000F27BD" w:rsidRDefault="000F27BD" w:rsidP="000F27BD">
      <w:pPr>
        <w:spacing w:after="200" w:line="240" w:lineRule="auto"/>
        <w:rPr>
          <w:rFonts w:ascii="Calibri" w:eastAsia="Times New Roman" w:hAnsi="Calibri" w:cs="Times New Roman"/>
          <w:lang w:eastAsia="en-AU"/>
        </w:rPr>
      </w:pPr>
    </w:p>
    <w:p w14:paraId="21D26779" w14:textId="77777777" w:rsidR="000F27BD" w:rsidRPr="000F27BD" w:rsidRDefault="000F27BD" w:rsidP="000F27BD">
      <w:pPr>
        <w:spacing w:after="20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Plate 1. (Front cover) northern quoll (</w:t>
      </w:r>
      <w:r w:rsidRPr="000F27BD">
        <w:rPr>
          <w:rFonts w:ascii="Calibri" w:eastAsia="Times New Roman" w:hAnsi="Calibri" w:cs="Times New Roman"/>
          <w:b/>
          <w:i/>
          <w:color w:val="0070C0"/>
          <w:lang w:eastAsia="en-AU"/>
        </w:rPr>
        <w:t>Dasyurus hallucatus</w:t>
      </w:r>
      <w:r w:rsidRPr="000F27BD">
        <w:rPr>
          <w:rFonts w:ascii="Calibri" w:eastAsia="Times New Roman" w:hAnsi="Calibri" w:cs="Times New Roman"/>
          <w:b/>
          <w:color w:val="0070C0"/>
          <w:lang w:eastAsia="en-AU"/>
        </w:rPr>
        <w:t>) at Mount Hart Photo: L. Clausen/DBCA</w:t>
      </w:r>
    </w:p>
    <w:p w14:paraId="1FD85903"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49DB8994" w14:textId="77777777" w:rsidR="000F27BD" w:rsidRPr="000F27BD" w:rsidRDefault="000F27BD" w:rsidP="000F27BD">
      <w:pPr>
        <w:keepNext/>
        <w:keepLines/>
        <w:spacing w:before="480" w:after="0" w:line="240" w:lineRule="auto"/>
        <w:ind w:left="340" w:hanging="340"/>
        <w:outlineLvl w:val="0"/>
        <w:rPr>
          <w:rFonts w:ascii="Calibri" w:eastAsia="Times New Roman" w:hAnsi="Calibri" w:cs="Times New Roman"/>
          <w:b/>
          <w:bCs/>
          <w:color w:val="0070C0"/>
          <w:sz w:val="32"/>
          <w:szCs w:val="32"/>
          <w:lang w:eastAsia="en-AU"/>
        </w:rPr>
      </w:pPr>
      <w:bookmarkStart w:id="1" w:name="_Toc403744590"/>
      <w:bookmarkStart w:id="2" w:name="_Ref464738391"/>
      <w:bookmarkStart w:id="3" w:name="_Toc500830730"/>
      <w:r w:rsidRPr="000F27BD">
        <w:rPr>
          <w:rFonts w:ascii="Calibri" w:eastAsia="Times New Roman" w:hAnsi="Calibri" w:cs="Times New Roman"/>
          <w:b/>
          <w:bCs/>
          <w:color w:val="0070C0"/>
          <w:sz w:val="32"/>
          <w:szCs w:val="32"/>
          <w:lang w:eastAsia="en-AU"/>
        </w:rPr>
        <w:lastRenderedPageBreak/>
        <w:t>Acknowledgements</w:t>
      </w:r>
      <w:bookmarkEnd w:id="1"/>
      <w:bookmarkEnd w:id="2"/>
      <w:bookmarkEnd w:id="3"/>
    </w:p>
    <w:p w14:paraId="0639C32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The authors would like to thank the Wiliniggin Aboriginal Corporation for access to their land held under Native Title. We would also like to acknowledge the Department of Biodiversity, Conservation and Attractions, Kimberley West District Nature Conservation staff: Tracy Sonneman; Phil De Bruyn and Bruce Greatwich who supported the field staff in implementing this trial. Abby Thomas, Johnny Divilli, Salicia Nulgit, Philip ‘Crackers’ Duckhole and Jeff Pinder who were involved in the field work. Jim Morris and Jo Handley manufactured the baits. We also thank Veronica Blazely (</w:t>
      </w:r>
      <w:r w:rsidRPr="000F27BD">
        <w:rPr>
          <w:rFonts w:ascii="Calibri" w:eastAsia="Times New Roman" w:hAnsi="Calibri" w:cs="Arial"/>
          <w:lang w:eastAsia="en-AU"/>
        </w:rPr>
        <w:t>Australian Government,</w:t>
      </w:r>
      <w:r w:rsidRPr="000F27BD">
        <w:rPr>
          <w:rFonts w:ascii="Calibri" w:eastAsia="Times New Roman" w:hAnsi="Calibri" w:cs="Times New Roman"/>
          <w:lang w:eastAsia="en-AU"/>
        </w:rPr>
        <w:t xml:space="preserve"> Department of Environment and Energy) for supporting the work. </w:t>
      </w:r>
      <w:bookmarkStart w:id="4" w:name="OLE_LINK7"/>
      <w:bookmarkStart w:id="5" w:name="OLE_LINK8"/>
      <w:r w:rsidRPr="000F27BD">
        <w:rPr>
          <w:rFonts w:ascii="Calibri" w:eastAsia="Times New Roman" w:hAnsi="Calibri" w:cs="Times New Roman"/>
          <w:lang w:eastAsia="en-AU"/>
        </w:rPr>
        <w:t>The work was funded by the Australian Government National Landcare Programme.</w:t>
      </w:r>
    </w:p>
    <w:bookmarkEnd w:id="4"/>
    <w:bookmarkEnd w:id="5"/>
    <w:p w14:paraId="7100F846" w14:textId="77777777" w:rsidR="000F27BD" w:rsidRPr="000F27BD" w:rsidRDefault="000F27BD" w:rsidP="000F27BD">
      <w:pPr>
        <w:spacing w:after="0" w:line="240" w:lineRule="auto"/>
        <w:rPr>
          <w:rFonts w:ascii="Calibri" w:eastAsia="Times New Roman" w:hAnsi="Calibri" w:cs="Times New Roman"/>
          <w:lang w:eastAsia="en-AU"/>
        </w:rPr>
      </w:pPr>
    </w:p>
    <w:p w14:paraId="4D418359"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The following permits were obtained to conduct this work:</w:t>
      </w:r>
    </w:p>
    <w:p w14:paraId="6558D927" w14:textId="77777777" w:rsidR="000F27BD" w:rsidRPr="000F27BD" w:rsidRDefault="000F27BD" w:rsidP="000F27BD">
      <w:pPr>
        <w:numPr>
          <w:ilvl w:val="0"/>
          <w:numId w:val="2"/>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t>Capture and radio-collaring of northern quolls was conducted under Department of Biodiversity, Conservation and Attractions Animal Ethics Committee permit AEC 2017/11 ‘Assessment of the hazard of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feral cat bait on free-ranging Northern Quolls (</w:t>
      </w:r>
      <w:r w:rsidRPr="000F27BD">
        <w:rPr>
          <w:rFonts w:ascii="Calibri" w:eastAsia="Times New Roman" w:hAnsi="Calibri" w:cs="Times New Roman"/>
          <w:i/>
          <w:lang w:eastAsia="en-AU"/>
        </w:rPr>
        <w:t>Dasyurus hallucatus</w:t>
      </w:r>
      <w:r w:rsidRPr="000F27BD">
        <w:rPr>
          <w:rFonts w:ascii="Calibri" w:eastAsia="Times New Roman" w:hAnsi="Calibri" w:cs="Times New Roman"/>
          <w:lang w:eastAsia="en-AU"/>
        </w:rPr>
        <w:t>)’;</w:t>
      </w:r>
    </w:p>
    <w:p w14:paraId="1C8F959F" w14:textId="77777777" w:rsidR="000F27BD" w:rsidRPr="000F27BD" w:rsidRDefault="000F27BD" w:rsidP="000F27BD">
      <w:pPr>
        <w:numPr>
          <w:ilvl w:val="0"/>
          <w:numId w:val="2"/>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Department of Environment and Energy (Australian Government) determined that the project (EPBC2017/8012) was not a controlled action under the </w:t>
      </w:r>
      <w:r w:rsidRPr="000F27BD">
        <w:rPr>
          <w:rFonts w:ascii="Calibri" w:eastAsia="Times New Roman" w:hAnsi="Calibri" w:cs="Times New Roman"/>
          <w:i/>
          <w:lang w:eastAsia="en-AU"/>
        </w:rPr>
        <w:t>Environment Protection and Biodiversity Conservation Act 1999</w:t>
      </w:r>
      <w:r w:rsidRPr="000F27BD">
        <w:rPr>
          <w:rFonts w:ascii="Calibri" w:eastAsia="Times New Roman" w:hAnsi="Calibri" w:cs="Times New Roman"/>
          <w:lang w:eastAsia="en-AU"/>
        </w:rPr>
        <w:t xml:space="preserve">; </w:t>
      </w:r>
    </w:p>
    <w:p w14:paraId="4B6BB02E" w14:textId="77777777" w:rsidR="000F27BD" w:rsidRPr="000F27BD" w:rsidRDefault="000F27BD" w:rsidP="000F27BD">
      <w:pPr>
        <w:numPr>
          <w:ilvl w:val="0"/>
          <w:numId w:val="2"/>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t>The Australian Pesticides and Veterinary Medicines Authority granted a permit to allow research use and supply of an AgVet chemical product (PER82602);</w:t>
      </w:r>
    </w:p>
    <w:p w14:paraId="7D52B01F" w14:textId="77777777" w:rsidR="000F27BD" w:rsidRPr="000F27BD" w:rsidRDefault="000F27BD" w:rsidP="000F27BD">
      <w:pPr>
        <w:numPr>
          <w:ilvl w:val="0"/>
          <w:numId w:val="2"/>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Department of Biodiversity, Conservation and Attractions approved the use of meat baits containing ‘1080’ to be used on Crown land (Ref: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001/2017).</w:t>
      </w:r>
    </w:p>
    <w:p w14:paraId="683B862D" w14:textId="77777777" w:rsidR="000F27BD" w:rsidRPr="000F27BD" w:rsidRDefault="000F27BD" w:rsidP="000F27BD">
      <w:pPr>
        <w:spacing w:after="0" w:line="240" w:lineRule="auto"/>
        <w:jc w:val="both"/>
        <w:rPr>
          <w:rFonts w:ascii="Calibri" w:eastAsia="Times New Roman" w:hAnsi="Calibri" w:cs="Times New Roman"/>
          <w:lang w:eastAsia="en-AU"/>
        </w:rPr>
      </w:pPr>
    </w:p>
    <w:p w14:paraId="4E97625C" w14:textId="77777777" w:rsidR="000F27BD" w:rsidRPr="000F27BD" w:rsidRDefault="000F27BD" w:rsidP="000F27BD">
      <w:pPr>
        <w:spacing w:after="0" w:line="240" w:lineRule="auto"/>
        <w:jc w:val="both"/>
        <w:rPr>
          <w:rFonts w:ascii="Calibri" w:eastAsia="Times New Roman" w:hAnsi="Calibri" w:cs="Times New Roman"/>
          <w:lang w:eastAsia="en-AU"/>
        </w:rPr>
      </w:pPr>
    </w:p>
    <w:p w14:paraId="20A5407C"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sdt>
      <w:sdtPr>
        <w:rPr>
          <w:rFonts w:ascii="Calibri" w:eastAsia="Times New Roman" w:hAnsi="Calibri" w:cs="Times New Roman"/>
          <w:sz w:val="24"/>
          <w:szCs w:val="32"/>
          <w:lang w:eastAsia="en-AU"/>
        </w:rPr>
        <w:id w:val="91059799"/>
        <w:docPartObj>
          <w:docPartGallery w:val="Table of Contents"/>
          <w:docPartUnique/>
        </w:docPartObj>
      </w:sdtPr>
      <w:sdtEndPr>
        <w:rPr>
          <w:noProof/>
          <w:sz w:val="22"/>
          <w:szCs w:val="22"/>
        </w:rPr>
      </w:sdtEndPr>
      <w:sdtContent>
        <w:p w14:paraId="7EA79F72" w14:textId="77777777" w:rsidR="000F27BD" w:rsidRPr="000F27BD" w:rsidRDefault="000F27BD" w:rsidP="000F27BD">
          <w:pPr>
            <w:keepNext/>
            <w:keepLines/>
            <w:spacing w:before="480" w:after="0" w:line="276" w:lineRule="auto"/>
            <w:rPr>
              <w:rFonts w:ascii="Calibri" w:eastAsia="Times New Roman" w:hAnsi="Calibri" w:cs="Times New Roman"/>
              <w:b/>
              <w:bCs/>
              <w:sz w:val="32"/>
              <w:szCs w:val="32"/>
              <w:lang w:val="en-US" w:eastAsia="ja-JP"/>
            </w:rPr>
          </w:pPr>
          <w:r w:rsidRPr="000F27BD">
            <w:rPr>
              <w:rFonts w:ascii="Calibri" w:eastAsia="Times New Roman" w:hAnsi="Calibri" w:cs="Times New Roman"/>
              <w:b/>
              <w:bCs/>
              <w:sz w:val="32"/>
              <w:szCs w:val="32"/>
              <w:lang w:val="en-US" w:eastAsia="ja-JP"/>
            </w:rPr>
            <w:t>Contents</w:t>
          </w:r>
        </w:p>
        <w:p w14:paraId="7F9CE6C6" w14:textId="77777777" w:rsidR="000F27BD" w:rsidRPr="00047EA5" w:rsidRDefault="000F27BD" w:rsidP="000F27BD">
          <w:pPr>
            <w:tabs>
              <w:tab w:val="right" w:leader="dot" w:pos="9016"/>
            </w:tabs>
            <w:spacing w:after="100" w:line="240" w:lineRule="auto"/>
            <w:rPr>
              <w:rFonts w:ascii="Calibri" w:eastAsia="Times New Roman" w:hAnsi="Calibri" w:cs="Times New Roman"/>
              <w:noProof/>
              <w:lang w:eastAsia="en-AU"/>
            </w:rPr>
          </w:pPr>
          <w:r w:rsidRPr="000F27BD">
            <w:rPr>
              <w:rFonts w:ascii="Calibri" w:eastAsia="Times New Roman" w:hAnsi="Calibri" w:cs="Times New Roman"/>
              <w:lang w:eastAsia="en-AU"/>
            </w:rPr>
            <w:fldChar w:fldCharType="begin"/>
          </w:r>
          <w:r w:rsidRPr="000F27BD">
            <w:rPr>
              <w:rFonts w:ascii="Calibri" w:eastAsia="Times New Roman" w:hAnsi="Calibri" w:cs="Times New Roman"/>
              <w:lang w:eastAsia="en-AU"/>
            </w:rPr>
            <w:instrText xml:space="preserve"> TOC \o "1-3" \h \z \u </w:instrText>
          </w:r>
          <w:r w:rsidRPr="000F27BD">
            <w:rPr>
              <w:rFonts w:ascii="Calibri" w:eastAsia="Times New Roman" w:hAnsi="Calibri" w:cs="Times New Roman"/>
              <w:lang w:eastAsia="en-AU"/>
            </w:rPr>
            <w:fldChar w:fldCharType="separate"/>
          </w:r>
          <w:hyperlink w:anchor="_Toc500830730" w:history="1">
            <w:r w:rsidRPr="00047EA5">
              <w:rPr>
                <w:rFonts w:ascii="Calibri" w:eastAsia="Times New Roman" w:hAnsi="Calibri" w:cs="Times New Roman"/>
                <w:noProof/>
                <w:sz w:val="24"/>
                <w:szCs w:val="24"/>
                <w:lang w:eastAsia="en-AU"/>
              </w:rPr>
              <w:t>Acknowledgements</w:t>
            </w:r>
            <w:r w:rsidRPr="00047EA5">
              <w:rPr>
                <w:rFonts w:ascii="Calibri" w:eastAsia="Times New Roman" w:hAnsi="Calibri" w:cs="Times New Roman"/>
                <w:noProof/>
                <w:webHidden/>
                <w:sz w:val="24"/>
                <w:szCs w:val="24"/>
                <w:lang w:eastAsia="en-AU"/>
              </w:rPr>
              <w:tab/>
            </w:r>
            <w:r w:rsidRPr="00047EA5">
              <w:rPr>
                <w:rFonts w:ascii="Calibri" w:eastAsia="Times New Roman" w:hAnsi="Calibri" w:cs="Times New Roman"/>
                <w:noProof/>
                <w:webHidden/>
                <w:sz w:val="24"/>
                <w:szCs w:val="24"/>
                <w:lang w:eastAsia="en-AU"/>
              </w:rPr>
              <w:fldChar w:fldCharType="begin"/>
            </w:r>
            <w:r w:rsidRPr="00047EA5">
              <w:rPr>
                <w:rFonts w:ascii="Calibri" w:eastAsia="Times New Roman" w:hAnsi="Calibri" w:cs="Times New Roman"/>
                <w:noProof/>
                <w:webHidden/>
                <w:sz w:val="24"/>
                <w:szCs w:val="24"/>
                <w:lang w:eastAsia="en-AU"/>
              </w:rPr>
              <w:instrText xml:space="preserve"> PAGEREF _Toc500830730 \h </w:instrText>
            </w:r>
            <w:r w:rsidRPr="00047EA5">
              <w:rPr>
                <w:rFonts w:ascii="Calibri" w:eastAsia="Times New Roman" w:hAnsi="Calibri" w:cs="Times New Roman"/>
                <w:noProof/>
                <w:webHidden/>
                <w:sz w:val="24"/>
                <w:szCs w:val="24"/>
                <w:lang w:eastAsia="en-AU"/>
              </w:rPr>
            </w:r>
            <w:r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3</w:t>
            </w:r>
            <w:r w:rsidRPr="00047EA5">
              <w:rPr>
                <w:rFonts w:ascii="Calibri" w:eastAsia="Times New Roman" w:hAnsi="Calibri" w:cs="Times New Roman"/>
                <w:noProof/>
                <w:webHidden/>
                <w:sz w:val="24"/>
                <w:szCs w:val="24"/>
                <w:lang w:eastAsia="en-AU"/>
              </w:rPr>
              <w:fldChar w:fldCharType="end"/>
            </w:r>
          </w:hyperlink>
        </w:p>
        <w:p w14:paraId="414E3EA1" w14:textId="77777777" w:rsidR="000F27BD" w:rsidRPr="00047EA5" w:rsidRDefault="00A4307A" w:rsidP="000F27BD">
          <w:pPr>
            <w:tabs>
              <w:tab w:val="right" w:leader="dot" w:pos="9016"/>
            </w:tabs>
            <w:spacing w:after="100" w:line="240" w:lineRule="auto"/>
            <w:rPr>
              <w:rFonts w:ascii="Calibri" w:eastAsia="Times New Roman" w:hAnsi="Calibri" w:cs="Times New Roman"/>
              <w:noProof/>
              <w:lang w:eastAsia="en-AU"/>
            </w:rPr>
          </w:pPr>
          <w:hyperlink w:anchor="_Toc500830731" w:history="1">
            <w:r w:rsidR="000F27BD" w:rsidRPr="00047EA5">
              <w:rPr>
                <w:rFonts w:ascii="Calibri" w:eastAsia="Times New Roman" w:hAnsi="Calibri" w:cs="Times New Roman"/>
                <w:noProof/>
                <w:sz w:val="24"/>
                <w:szCs w:val="24"/>
                <w:lang w:eastAsia="en-AU"/>
              </w:rPr>
              <w:t>Summary</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_Toc500830731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5</w:t>
            </w:r>
            <w:r w:rsidR="000F27BD" w:rsidRPr="00047EA5">
              <w:rPr>
                <w:rFonts w:ascii="Calibri" w:eastAsia="Times New Roman" w:hAnsi="Calibri" w:cs="Times New Roman"/>
                <w:noProof/>
                <w:webHidden/>
                <w:sz w:val="24"/>
                <w:szCs w:val="24"/>
                <w:lang w:eastAsia="en-AU"/>
              </w:rPr>
              <w:fldChar w:fldCharType="end"/>
            </w:r>
          </w:hyperlink>
        </w:p>
        <w:p w14:paraId="71C57456" w14:textId="77777777" w:rsidR="000F27BD" w:rsidRPr="00047EA5" w:rsidRDefault="00A4307A" w:rsidP="000F27BD">
          <w:pPr>
            <w:tabs>
              <w:tab w:val="left" w:pos="480"/>
              <w:tab w:val="right" w:leader="dot" w:pos="9016"/>
            </w:tabs>
            <w:spacing w:after="100" w:line="240" w:lineRule="auto"/>
            <w:rPr>
              <w:rFonts w:ascii="Calibri" w:eastAsia="Times New Roman" w:hAnsi="Calibri" w:cs="Times New Roman"/>
              <w:noProof/>
              <w:lang w:eastAsia="en-AU"/>
            </w:rPr>
          </w:pPr>
          <w:hyperlink w:anchor="_Toc500830732" w:history="1">
            <w:r w:rsidR="000F27BD" w:rsidRPr="00047EA5">
              <w:rPr>
                <w:rFonts w:ascii="Calibri" w:eastAsia="Times New Roman" w:hAnsi="Calibri" w:cs="Times New Roman"/>
                <w:noProof/>
                <w:sz w:val="24"/>
                <w:szCs w:val="24"/>
                <w:lang w:eastAsia="en-AU"/>
              </w:rPr>
              <w:t>1</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Background</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_Toc500830732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6</w:t>
            </w:r>
            <w:r w:rsidR="000F27BD" w:rsidRPr="00047EA5">
              <w:rPr>
                <w:rFonts w:ascii="Calibri" w:eastAsia="Times New Roman" w:hAnsi="Calibri" w:cs="Times New Roman"/>
                <w:noProof/>
                <w:webHidden/>
                <w:sz w:val="24"/>
                <w:szCs w:val="24"/>
                <w:lang w:eastAsia="en-AU"/>
              </w:rPr>
              <w:fldChar w:fldCharType="end"/>
            </w:r>
          </w:hyperlink>
        </w:p>
        <w:p w14:paraId="3F0CFCE1" w14:textId="77777777" w:rsidR="000F27BD" w:rsidRPr="00047EA5" w:rsidRDefault="00A4307A" w:rsidP="000F27BD">
          <w:pPr>
            <w:tabs>
              <w:tab w:val="left" w:pos="480"/>
              <w:tab w:val="right" w:leader="dot" w:pos="9016"/>
            </w:tabs>
            <w:spacing w:after="100" w:line="240" w:lineRule="auto"/>
            <w:rPr>
              <w:rFonts w:ascii="Calibri" w:eastAsia="Times New Roman" w:hAnsi="Calibri" w:cs="Times New Roman"/>
              <w:noProof/>
              <w:lang w:eastAsia="en-AU"/>
            </w:rPr>
          </w:pPr>
          <w:hyperlink w:anchor="_Toc500830733" w:history="1">
            <w:r w:rsidR="000F27BD" w:rsidRPr="00047EA5">
              <w:rPr>
                <w:rFonts w:ascii="Calibri" w:eastAsia="Times New Roman" w:hAnsi="Calibri" w:cs="Times New Roman"/>
                <w:noProof/>
                <w:sz w:val="24"/>
                <w:szCs w:val="24"/>
                <w:lang w:eastAsia="en-AU"/>
              </w:rPr>
              <w:t>2</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Methodology</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_Toc500830733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8</w:t>
            </w:r>
            <w:r w:rsidR="000F27BD" w:rsidRPr="00047EA5">
              <w:rPr>
                <w:rFonts w:ascii="Calibri" w:eastAsia="Times New Roman" w:hAnsi="Calibri" w:cs="Times New Roman"/>
                <w:noProof/>
                <w:webHidden/>
                <w:sz w:val="24"/>
                <w:szCs w:val="24"/>
                <w:lang w:eastAsia="en-AU"/>
              </w:rPr>
              <w:fldChar w:fldCharType="end"/>
            </w:r>
          </w:hyperlink>
        </w:p>
        <w:p w14:paraId="704E2478"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34" w:history="1">
            <w:r w:rsidR="000F27BD" w:rsidRPr="00047EA5">
              <w:rPr>
                <w:rFonts w:ascii="Calibri" w:eastAsia="Times New Roman" w:hAnsi="Calibri" w:cs="Times New Roman"/>
                <w:noProof/>
                <w:sz w:val="24"/>
                <w:szCs w:val="24"/>
                <w:lang w:eastAsia="en-AU"/>
              </w:rPr>
              <w:t>2.1</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Study area</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_Toc500830734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8</w:t>
            </w:r>
            <w:r w:rsidR="000F27BD" w:rsidRPr="00047EA5">
              <w:rPr>
                <w:rFonts w:ascii="Calibri" w:eastAsia="Times New Roman" w:hAnsi="Calibri" w:cs="Times New Roman"/>
                <w:noProof/>
                <w:webHidden/>
                <w:sz w:val="24"/>
                <w:szCs w:val="24"/>
                <w:lang w:eastAsia="en-AU"/>
              </w:rPr>
              <w:fldChar w:fldCharType="end"/>
            </w:r>
          </w:hyperlink>
        </w:p>
        <w:p w14:paraId="00D9FC8B"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35" w:history="1">
            <w:r w:rsidR="000F27BD" w:rsidRPr="00047EA5">
              <w:rPr>
                <w:rFonts w:ascii="Calibri" w:eastAsia="Times New Roman" w:hAnsi="Calibri" w:cs="Times New Roman"/>
                <w:noProof/>
                <w:sz w:val="24"/>
                <w:szCs w:val="24"/>
                <w:lang w:eastAsia="en-AU"/>
              </w:rPr>
              <w:t>2.2</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Northern quoll trapping and VHF radio-collaring</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_Toc500830735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9</w:t>
            </w:r>
            <w:r w:rsidR="000F27BD" w:rsidRPr="00047EA5">
              <w:rPr>
                <w:rFonts w:ascii="Calibri" w:eastAsia="Times New Roman" w:hAnsi="Calibri" w:cs="Times New Roman"/>
                <w:noProof/>
                <w:webHidden/>
                <w:sz w:val="24"/>
                <w:szCs w:val="24"/>
                <w:lang w:eastAsia="en-AU"/>
              </w:rPr>
              <w:fldChar w:fldCharType="end"/>
            </w:r>
          </w:hyperlink>
        </w:p>
        <w:p w14:paraId="45BA182B"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36" w:history="1">
            <w:r w:rsidR="000F27BD" w:rsidRPr="00047EA5">
              <w:rPr>
                <w:rFonts w:ascii="Calibri" w:eastAsia="Times New Roman" w:hAnsi="Calibri" w:cs="Times New Roman"/>
                <w:noProof/>
                <w:sz w:val="24"/>
                <w:szCs w:val="24"/>
                <w:lang w:eastAsia="en-AU"/>
              </w:rPr>
              <w:t>2.3</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Monitoring and recovery of radio-collars</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_Toc500830736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10</w:t>
            </w:r>
            <w:r w:rsidR="000F27BD" w:rsidRPr="00047EA5">
              <w:rPr>
                <w:rFonts w:ascii="Calibri" w:eastAsia="Times New Roman" w:hAnsi="Calibri" w:cs="Times New Roman"/>
                <w:noProof/>
                <w:webHidden/>
                <w:sz w:val="24"/>
                <w:szCs w:val="24"/>
                <w:lang w:eastAsia="en-AU"/>
              </w:rPr>
              <w:fldChar w:fldCharType="end"/>
            </w:r>
          </w:hyperlink>
        </w:p>
        <w:p w14:paraId="0F3E01E4" w14:textId="77777777" w:rsidR="000F27BD" w:rsidRPr="00047EA5" w:rsidRDefault="00A4307A" w:rsidP="000F27BD">
          <w:pPr>
            <w:tabs>
              <w:tab w:val="left" w:pos="1320"/>
              <w:tab w:val="right" w:leader="dot" w:pos="9016"/>
            </w:tabs>
            <w:spacing w:after="100" w:line="240" w:lineRule="auto"/>
            <w:ind w:left="480"/>
            <w:rPr>
              <w:rFonts w:ascii="Calibri" w:eastAsia="Times New Roman" w:hAnsi="Calibri" w:cs="Times New Roman"/>
              <w:noProof/>
              <w:lang w:eastAsia="en-AU"/>
            </w:rPr>
          </w:pPr>
          <w:hyperlink w:anchor="_Toc500830737" w:history="1">
            <w:r w:rsidR="000F27BD" w:rsidRPr="00047EA5">
              <w:rPr>
                <w:rFonts w:ascii="Calibri" w:eastAsia="Times New Roman" w:hAnsi="Calibri" w:cs="Times New Roman"/>
                <w:noProof/>
                <w:sz w:val="24"/>
                <w:szCs w:val="24"/>
                <w:lang w:eastAsia="en-AU"/>
              </w:rPr>
              <w:t>2.3.1</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Pre-baiting monitoring</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_Toc500830737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10</w:t>
            </w:r>
            <w:r w:rsidR="000F27BD" w:rsidRPr="00047EA5">
              <w:rPr>
                <w:rFonts w:ascii="Calibri" w:eastAsia="Times New Roman" w:hAnsi="Calibri" w:cs="Times New Roman"/>
                <w:noProof/>
                <w:webHidden/>
                <w:sz w:val="24"/>
                <w:szCs w:val="24"/>
                <w:lang w:eastAsia="en-AU"/>
              </w:rPr>
              <w:fldChar w:fldCharType="end"/>
            </w:r>
          </w:hyperlink>
        </w:p>
        <w:p w14:paraId="58DB45B8" w14:textId="77777777" w:rsidR="000F27BD" w:rsidRPr="00047EA5" w:rsidRDefault="00A4307A" w:rsidP="000F27BD">
          <w:pPr>
            <w:tabs>
              <w:tab w:val="left" w:pos="1320"/>
              <w:tab w:val="right" w:leader="dot" w:pos="9016"/>
            </w:tabs>
            <w:spacing w:after="100" w:line="240" w:lineRule="auto"/>
            <w:ind w:left="480"/>
            <w:rPr>
              <w:rFonts w:ascii="Calibri" w:eastAsia="Times New Roman" w:hAnsi="Calibri" w:cs="Times New Roman"/>
              <w:noProof/>
              <w:lang w:eastAsia="en-AU"/>
            </w:rPr>
          </w:pPr>
          <w:hyperlink w:anchor="_Toc500830738" w:history="1">
            <w:r w:rsidR="000F27BD" w:rsidRPr="00047EA5">
              <w:rPr>
                <w:rFonts w:ascii="Calibri" w:eastAsia="Times New Roman" w:hAnsi="Calibri" w:cs="Times New Roman"/>
                <w:noProof/>
                <w:sz w:val="24"/>
                <w:szCs w:val="24"/>
                <w:lang w:eastAsia="en-AU"/>
              </w:rPr>
              <w:t>2.3.2</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Post-baiting collar recovery</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_Toc500830738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11</w:t>
            </w:r>
            <w:r w:rsidR="000F27BD" w:rsidRPr="00047EA5">
              <w:rPr>
                <w:rFonts w:ascii="Calibri" w:eastAsia="Times New Roman" w:hAnsi="Calibri" w:cs="Times New Roman"/>
                <w:noProof/>
                <w:webHidden/>
                <w:sz w:val="24"/>
                <w:szCs w:val="24"/>
                <w:lang w:eastAsia="en-AU"/>
              </w:rPr>
              <w:fldChar w:fldCharType="end"/>
            </w:r>
          </w:hyperlink>
        </w:p>
        <w:p w14:paraId="6F0E7F07"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39" w:history="1">
            <w:r w:rsidR="000F27BD" w:rsidRPr="00047EA5">
              <w:rPr>
                <w:rFonts w:ascii="Calibri" w:eastAsia="Times New Roman" w:hAnsi="Calibri" w:cs="Times New Roman"/>
                <w:noProof/>
                <w:sz w:val="24"/>
                <w:szCs w:val="24"/>
                <w:lang w:eastAsia="en-AU"/>
              </w:rPr>
              <w:t>2.4</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Bait preparation and application</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_Toc500830739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11</w:t>
            </w:r>
            <w:r w:rsidR="000F27BD" w:rsidRPr="00047EA5">
              <w:rPr>
                <w:rFonts w:ascii="Calibri" w:eastAsia="Times New Roman" w:hAnsi="Calibri" w:cs="Times New Roman"/>
                <w:noProof/>
                <w:webHidden/>
                <w:sz w:val="24"/>
                <w:szCs w:val="24"/>
                <w:lang w:eastAsia="en-AU"/>
              </w:rPr>
              <w:fldChar w:fldCharType="end"/>
            </w:r>
          </w:hyperlink>
        </w:p>
        <w:p w14:paraId="1A2C31EC"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40" w:history="1">
            <w:r w:rsidR="000F27BD" w:rsidRPr="00047EA5">
              <w:rPr>
                <w:rFonts w:ascii="Calibri" w:eastAsia="Times New Roman" w:hAnsi="Calibri" w:cs="Times New Roman"/>
                <w:noProof/>
                <w:sz w:val="24"/>
                <w:szCs w:val="24"/>
                <w:lang w:eastAsia="en-AU"/>
              </w:rPr>
              <w:t>2.5</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Bait delivery</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_Toc500830740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12</w:t>
            </w:r>
            <w:r w:rsidR="000F27BD" w:rsidRPr="00047EA5">
              <w:rPr>
                <w:rFonts w:ascii="Calibri" w:eastAsia="Times New Roman" w:hAnsi="Calibri" w:cs="Times New Roman"/>
                <w:noProof/>
                <w:webHidden/>
                <w:sz w:val="24"/>
                <w:szCs w:val="24"/>
                <w:lang w:eastAsia="en-AU"/>
              </w:rPr>
              <w:fldChar w:fldCharType="end"/>
            </w:r>
          </w:hyperlink>
        </w:p>
        <w:p w14:paraId="2C83E04F" w14:textId="77777777" w:rsidR="000F27BD" w:rsidRPr="00047EA5" w:rsidRDefault="00A4307A" w:rsidP="000F27BD">
          <w:pPr>
            <w:tabs>
              <w:tab w:val="left" w:pos="480"/>
              <w:tab w:val="right" w:leader="dot" w:pos="9016"/>
            </w:tabs>
            <w:spacing w:after="100" w:line="240" w:lineRule="auto"/>
            <w:rPr>
              <w:rFonts w:ascii="Calibri" w:eastAsia="Times New Roman" w:hAnsi="Calibri" w:cs="Times New Roman"/>
              <w:noProof/>
              <w:lang w:eastAsia="en-AU"/>
            </w:rPr>
          </w:pPr>
          <w:hyperlink w:anchor="_Toc500830741" w:history="1">
            <w:r w:rsidR="000F27BD" w:rsidRPr="00047EA5">
              <w:rPr>
                <w:rFonts w:ascii="Calibri" w:eastAsia="Times New Roman" w:hAnsi="Calibri" w:cs="Times New Roman"/>
                <w:noProof/>
                <w:sz w:val="24"/>
                <w:szCs w:val="24"/>
                <w:lang w:eastAsia="en-AU"/>
              </w:rPr>
              <w:t>3</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Results</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_Toc500830741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13</w:t>
            </w:r>
            <w:r w:rsidR="000F27BD" w:rsidRPr="00047EA5">
              <w:rPr>
                <w:rFonts w:ascii="Calibri" w:eastAsia="Times New Roman" w:hAnsi="Calibri" w:cs="Times New Roman"/>
                <w:noProof/>
                <w:webHidden/>
                <w:sz w:val="24"/>
                <w:szCs w:val="24"/>
                <w:lang w:eastAsia="en-AU"/>
              </w:rPr>
              <w:fldChar w:fldCharType="end"/>
            </w:r>
          </w:hyperlink>
        </w:p>
        <w:p w14:paraId="5A410BAB"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42" w:history="1">
            <w:r w:rsidR="000F27BD" w:rsidRPr="00047EA5">
              <w:rPr>
                <w:rFonts w:ascii="Calibri" w:eastAsia="Times New Roman" w:hAnsi="Calibri" w:cs="Times New Roman"/>
                <w:noProof/>
                <w:sz w:val="24"/>
                <w:szCs w:val="24"/>
                <w:lang w:eastAsia="en-AU"/>
              </w:rPr>
              <w:t>3.1</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Northern quoll trapping and VHF radio-collaring</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_Toc500830742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13</w:t>
            </w:r>
            <w:r w:rsidR="000F27BD" w:rsidRPr="00047EA5">
              <w:rPr>
                <w:rFonts w:ascii="Calibri" w:eastAsia="Times New Roman" w:hAnsi="Calibri" w:cs="Times New Roman"/>
                <w:noProof/>
                <w:webHidden/>
                <w:sz w:val="24"/>
                <w:szCs w:val="24"/>
                <w:lang w:eastAsia="en-AU"/>
              </w:rPr>
              <w:fldChar w:fldCharType="end"/>
            </w:r>
          </w:hyperlink>
        </w:p>
        <w:p w14:paraId="0C697837" w14:textId="77777777" w:rsidR="000F27BD" w:rsidRPr="00047EA5" w:rsidRDefault="00A4307A" w:rsidP="000F27BD">
          <w:pPr>
            <w:tabs>
              <w:tab w:val="left" w:pos="880"/>
              <w:tab w:val="right" w:leader="dot" w:pos="9016"/>
            </w:tabs>
            <w:spacing w:after="100" w:line="240" w:lineRule="auto"/>
            <w:ind w:left="240"/>
            <w:rPr>
              <w:rFonts w:ascii="Calibri" w:eastAsia="Times New Roman" w:hAnsi="Calibri" w:cs="Times New Roman"/>
              <w:noProof/>
              <w:lang w:eastAsia="en-AU"/>
            </w:rPr>
          </w:pPr>
          <w:hyperlink w:anchor="_Toc500830743" w:history="1">
            <w:r w:rsidR="000F27BD" w:rsidRPr="00047EA5">
              <w:rPr>
                <w:rFonts w:ascii="Calibri" w:eastAsia="Times New Roman" w:hAnsi="Calibri" w:cs="Times New Roman"/>
                <w:noProof/>
                <w:sz w:val="24"/>
                <w:szCs w:val="24"/>
                <w:lang w:eastAsia="en-AU"/>
              </w:rPr>
              <w:t>3.2</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Monitoring and recovery of radio-collars</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_Toc500830743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14</w:t>
            </w:r>
            <w:r w:rsidR="000F27BD" w:rsidRPr="00047EA5">
              <w:rPr>
                <w:rFonts w:ascii="Calibri" w:eastAsia="Times New Roman" w:hAnsi="Calibri" w:cs="Times New Roman"/>
                <w:noProof/>
                <w:webHidden/>
                <w:sz w:val="24"/>
                <w:szCs w:val="24"/>
                <w:lang w:eastAsia="en-AU"/>
              </w:rPr>
              <w:fldChar w:fldCharType="end"/>
            </w:r>
          </w:hyperlink>
        </w:p>
        <w:p w14:paraId="45358855" w14:textId="77777777" w:rsidR="000F27BD" w:rsidRPr="00047EA5" w:rsidRDefault="00A4307A" w:rsidP="000F27BD">
          <w:pPr>
            <w:tabs>
              <w:tab w:val="left" w:pos="480"/>
              <w:tab w:val="right" w:leader="dot" w:pos="9016"/>
            </w:tabs>
            <w:spacing w:after="100" w:line="240" w:lineRule="auto"/>
            <w:rPr>
              <w:rFonts w:ascii="Calibri" w:eastAsia="Times New Roman" w:hAnsi="Calibri" w:cs="Times New Roman"/>
              <w:noProof/>
              <w:lang w:eastAsia="en-AU"/>
            </w:rPr>
          </w:pPr>
          <w:hyperlink w:anchor="_Toc500830744" w:history="1">
            <w:r w:rsidR="000F27BD" w:rsidRPr="00047EA5">
              <w:rPr>
                <w:rFonts w:ascii="Calibri" w:eastAsia="Times New Roman" w:hAnsi="Calibri" w:cs="Times New Roman"/>
                <w:noProof/>
                <w:sz w:val="24"/>
                <w:szCs w:val="24"/>
                <w:lang w:eastAsia="en-AU"/>
              </w:rPr>
              <w:t>4</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Discussion</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_Toc500830744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18</w:t>
            </w:r>
            <w:r w:rsidR="000F27BD" w:rsidRPr="00047EA5">
              <w:rPr>
                <w:rFonts w:ascii="Calibri" w:eastAsia="Times New Roman" w:hAnsi="Calibri" w:cs="Times New Roman"/>
                <w:noProof/>
                <w:webHidden/>
                <w:sz w:val="24"/>
                <w:szCs w:val="24"/>
                <w:lang w:eastAsia="en-AU"/>
              </w:rPr>
              <w:fldChar w:fldCharType="end"/>
            </w:r>
          </w:hyperlink>
        </w:p>
        <w:p w14:paraId="31BC011E" w14:textId="77777777" w:rsidR="000F27BD" w:rsidRPr="00047EA5" w:rsidRDefault="00A4307A" w:rsidP="000F27BD">
          <w:pPr>
            <w:tabs>
              <w:tab w:val="left" w:pos="480"/>
              <w:tab w:val="right" w:leader="dot" w:pos="9016"/>
            </w:tabs>
            <w:spacing w:after="100" w:line="240" w:lineRule="auto"/>
            <w:rPr>
              <w:rFonts w:ascii="Calibri" w:eastAsia="Times New Roman" w:hAnsi="Calibri" w:cs="Times New Roman"/>
              <w:noProof/>
              <w:lang w:eastAsia="en-AU"/>
            </w:rPr>
          </w:pPr>
          <w:hyperlink w:anchor="_Toc500830745" w:history="1">
            <w:r w:rsidR="000F27BD" w:rsidRPr="00047EA5">
              <w:rPr>
                <w:rFonts w:ascii="Calibri" w:eastAsia="Times New Roman" w:hAnsi="Calibri" w:cs="Times New Roman"/>
                <w:noProof/>
                <w:sz w:val="24"/>
                <w:szCs w:val="24"/>
                <w:lang w:eastAsia="en-AU"/>
              </w:rPr>
              <w:t>5</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References</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_Toc500830745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22</w:t>
            </w:r>
            <w:r w:rsidR="000F27BD" w:rsidRPr="00047EA5">
              <w:rPr>
                <w:rFonts w:ascii="Calibri" w:eastAsia="Times New Roman" w:hAnsi="Calibri" w:cs="Times New Roman"/>
                <w:noProof/>
                <w:webHidden/>
                <w:sz w:val="24"/>
                <w:szCs w:val="24"/>
                <w:lang w:eastAsia="en-AU"/>
              </w:rPr>
              <w:fldChar w:fldCharType="end"/>
            </w:r>
          </w:hyperlink>
        </w:p>
        <w:p w14:paraId="1483A661" w14:textId="77777777" w:rsidR="000F27BD" w:rsidRPr="00047EA5" w:rsidRDefault="00A4307A" w:rsidP="000F27BD">
          <w:pPr>
            <w:tabs>
              <w:tab w:val="left" w:pos="480"/>
              <w:tab w:val="right" w:leader="dot" w:pos="9016"/>
            </w:tabs>
            <w:spacing w:after="100" w:line="240" w:lineRule="auto"/>
            <w:rPr>
              <w:rFonts w:ascii="Calibri" w:eastAsia="Times New Roman" w:hAnsi="Calibri" w:cs="Times New Roman"/>
              <w:noProof/>
              <w:lang w:eastAsia="en-AU"/>
            </w:rPr>
          </w:pPr>
          <w:hyperlink w:anchor="_Toc500830746" w:history="1">
            <w:r w:rsidR="000F27BD" w:rsidRPr="00047EA5">
              <w:rPr>
                <w:rFonts w:ascii="Calibri" w:eastAsia="Times New Roman" w:hAnsi="Calibri" w:cs="Times New Roman"/>
                <w:noProof/>
                <w:sz w:val="24"/>
                <w:szCs w:val="24"/>
                <w:lang w:eastAsia="en-AU"/>
              </w:rPr>
              <w:t>6</w:t>
            </w:r>
            <w:r w:rsidR="000F27BD" w:rsidRPr="00047EA5">
              <w:rPr>
                <w:rFonts w:ascii="Calibri" w:eastAsia="Times New Roman" w:hAnsi="Calibri" w:cs="Times New Roman"/>
                <w:noProof/>
                <w:lang w:eastAsia="en-AU"/>
              </w:rPr>
              <w:tab/>
            </w:r>
            <w:r w:rsidR="000F27BD" w:rsidRPr="00047EA5">
              <w:rPr>
                <w:rFonts w:ascii="Calibri" w:eastAsia="Times New Roman" w:hAnsi="Calibri" w:cs="Times New Roman"/>
                <w:noProof/>
                <w:sz w:val="24"/>
                <w:szCs w:val="24"/>
                <w:lang w:eastAsia="en-AU"/>
              </w:rPr>
              <w:t>Appendices</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_Toc500830746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25</w:t>
            </w:r>
            <w:r w:rsidR="000F27BD" w:rsidRPr="00047EA5">
              <w:rPr>
                <w:rFonts w:ascii="Calibri" w:eastAsia="Times New Roman" w:hAnsi="Calibri" w:cs="Times New Roman"/>
                <w:noProof/>
                <w:webHidden/>
                <w:sz w:val="24"/>
                <w:szCs w:val="24"/>
                <w:lang w:eastAsia="en-AU"/>
              </w:rPr>
              <w:fldChar w:fldCharType="end"/>
            </w:r>
          </w:hyperlink>
        </w:p>
        <w:p w14:paraId="19929FD9" w14:textId="77777777" w:rsidR="000F27BD" w:rsidRPr="00047EA5" w:rsidRDefault="00A4307A" w:rsidP="000F27BD">
          <w:pPr>
            <w:tabs>
              <w:tab w:val="right" w:leader="dot" w:pos="9016"/>
            </w:tabs>
            <w:spacing w:after="100" w:line="240" w:lineRule="auto"/>
            <w:rPr>
              <w:rFonts w:ascii="Calibri" w:eastAsia="Times New Roman" w:hAnsi="Calibri" w:cs="Times New Roman"/>
              <w:noProof/>
              <w:lang w:eastAsia="en-AU"/>
            </w:rPr>
          </w:pPr>
          <w:hyperlink w:anchor="_Toc500830747" w:history="1">
            <w:r w:rsidR="000F27BD" w:rsidRPr="00047EA5">
              <w:rPr>
                <w:rFonts w:ascii="Calibri" w:eastAsia="Times New Roman" w:hAnsi="Calibri" w:cs="Times New Roman"/>
                <w:noProof/>
                <w:sz w:val="24"/>
                <w:szCs w:val="24"/>
                <w:lang w:eastAsia="en-AU"/>
              </w:rPr>
              <w:t>Appendix 6.1 Reconnaissance at Yampi Sound Defence Training Area</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_Toc500830747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25</w:t>
            </w:r>
            <w:r w:rsidR="000F27BD" w:rsidRPr="00047EA5">
              <w:rPr>
                <w:rFonts w:ascii="Calibri" w:eastAsia="Times New Roman" w:hAnsi="Calibri" w:cs="Times New Roman"/>
                <w:noProof/>
                <w:webHidden/>
                <w:sz w:val="24"/>
                <w:szCs w:val="24"/>
                <w:lang w:eastAsia="en-AU"/>
              </w:rPr>
              <w:fldChar w:fldCharType="end"/>
            </w:r>
          </w:hyperlink>
        </w:p>
        <w:p w14:paraId="290AFBAF" w14:textId="77777777" w:rsidR="000F27BD" w:rsidRPr="000F27BD" w:rsidRDefault="00A4307A" w:rsidP="000F27BD">
          <w:pPr>
            <w:tabs>
              <w:tab w:val="right" w:leader="dot" w:pos="9016"/>
            </w:tabs>
            <w:spacing w:after="100" w:line="240" w:lineRule="auto"/>
            <w:rPr>
              <w:rFonts w:ascii="Calibri" w:eastAsia="Times New Roman" w:hAnsi="Calibri" w:cs="Times New Roman"/>
              <w:noProof/>
              <w:lang w:eastAsia="en-AU"/>
            </w:rPr>
          </w:pPr>
          <w:hyperlink w:anchor="_Toc500830748" w:history="1">
            <w:r w:rsidR="000F27BD" w:rsidRPr="00047EA5">
              <w:rPr>
                <w:rFonts w:ascii="Calibri" w:eastAsia="Times New Roman" w:hAnsi="Calibri" w:cs="Times New Roman"/>
                <w:noProof/>
                <w:sz w:val="24"/>
                <w:szCs w:val="24"/>
                <w:lang w:eastAsia="en-AU"/>
              </w:rPr>
              <w:t>Appendix 6.2. Northern quoll captures at Mt Hart, 2017.</w:t>
            </w:r>
            <w:r w:rsidR="000F27BD" w:rsidRPr="00047EA5">
              <w:rPr>
                <w:rFonts w:ascii="Calibri" w:eastAsia="Times New Roman" w:hAnsi="Calibri" w:cs="Times New Roman"/>
                <w:noProof/>
                <w:webHidden/>
                <w:sz w:val="24"/>
                <w:szCs w:val="24"/>
                <w:lang w:eastAsia="en-AU"/>
              </w:rPr>
              <w:tab/>
            </w:r>
            <w:r w:rsidR="000F27BD" w:rsidRPr="00047EA5">
              <w:rPr>
                <w:rFonts w:ascii="Calibri" w:eastAsia="Times New Roman" w:hAnsi="Calibri" w:cs="Times New Roman"/>
                <w:noProof/>
                <w:webHidden/>
                <w:sz w:val="24"/>
                <w:szCs w:val="24"/>
                <w:lang w:eastAsia="en-AU"/>
              </w:rPr>
              <w:fldChar w:fldCharType="begin"/>
            </w:r>
            <w:r w:rsidR="000F27BD" w:rsidRPr="00047EA5">
              <w:rPr>
                <w:rFonts w:ascii="Calibri" w:eastAsia="Times New Roman" w:hAnsi="Calibri" w:cs="Times New Roman"/>
                <w:noProof/>
                <w:webHidden/>
                <w:sz w:val="24"/>
                <w:szCs w:val="24"/>
                <w:lang w:eastAsia="en-AU"/>
              </w:rPr>
              <w:instrText xml:space="preserve"> PAGEREF _Toc500830748 \h </w:instrText>
            </w:r>
            <w:r w:rsidR="000F27BD" w:rsidRPr="00047EA5">
              <w:rPr>
                <w:rFonts w:ascii="Calibri" w:eastAsia="Times New Roman" w:hAnsi="Calibri" w:cs="Times New Roman"/>
                <w:noProof/>
                <w:webHidden/>
                <w:sz w:val="24"/>
                <w:szCs w:val="24"/>
                <w:lang w:eastAsia="en-AU"/>
              </w:rPr>
            </w:r>
            <w:r w:rsidR="000F27BD" w:rsidRPr="00047EA5">
              <w:rPr>
                <w:rFonts w:ascii="Calibri" w:eastAsia="Times New Roman" w:hAnsi="Calibri" w:cs="Times New Roman"/>
                <w:noProof/>
                <w:webHidden/>
                <w:sz w:val="24"/>
                <w:szCs w:val="24"/>
                <w:lang w:eastAsia="en-AU"/>
              </w:rPr>
              <w:fldChar w:fldCharType="separate"/>
            </w:r>
            <w:r w:rsidR="001F2EB8">
              <w:rPr>
                <w:rFonts w:ascii="Calibri" w:eastAsia="Times New Roman" w:hAnsi="Calibri" w:cs="Times New Roman"/>
                <w:noProof/>
                <w:webHidden/>
                <w:sz w:val="24"/>
                <w:szCs w:val="24"/>
                <w:lang w:eastAsia="en-AU"/>
              </w:rPr>
              <w:t>27</w:t>
            </w:r>
            <w:r w:rsidR="000F27BD" w:rsidRPr="00047EA5">
              <w:rPr>
                <w:rFonts w:ascii="Calibri" w:eastAsia="Times New Roman" w:hAnsi="Calibri" w:cs="Times New Roman"/>
                <w:noProof/>
                <w:webHidden/>
                <w:sz w:val="24"/>
                <w:szCs w:val="24"/>
                <w:lang w:eastAsia="en-AU"/>
              </w:rPr>
              <w:fldChar w:fldCharType="end"/>
            </w:r>
          </w:hyperlink>
        </w:p>
        <w:p w14:paraId="256636BA" w14:textId="77777777" w:rsidR="000F27BD" w:rsidRPr="000F27BD" w:rsidRDefault="000F27BD" w:rsidP="000F27BD">
          <w:pPr>
            <w:spacing w:after="0" w:line="240" w:lineRule="auto"/>
            <w:rPr>
              <w:rFonts w:ascii="Calibri" w:eastAsia="Times New Roman" w:hAnsi="Calibri" w:cs="Times New Roman"/>
              <w:noProof/>
              <w:lang w:eastAsia="en-AU"/>
            </w:rPr>
          </w:pPr>
          <w:r w:rsidRPr="000F27BD">
            <w:rPr>
              <w:rFonts w:ascii="Calibri" w:eastAsia="Times New Roman" w:hAnsi="Calibri" w:cs="Times New Roman"/>
              <w:b/>
              <w:bCs/>
              <w:noProof/>
              <w:lang w:eastAsia="en-AU"/>
            </w:rPr>
            <w:fldChar w:fldCharType="end"/>
          </w:r>
        </w:p>
      </w:sdtContent>
    </w:sdt>
    <w:p w14:paraId="5D4E425A" w14:textId="77777777" w:rsidR="000F27BD" w:rsidRPr="000F27BD" w:rsidRDefault="000F27BD" w:rsidP="000F27BD">
      <w:pPr>
        <w:spacing w:after="200" w:line="276" w:lineRule="auto"/>
        <w:rPr>
          <w:rFonts w:ascii="Calibri" w:eastAsia="Times New Roman" w:hAnsi="Calibri" w:cs="Times New Roman"/>
          <w:b/>
          <w:sz w:val="32"/>
          <w:szCs w:val="32"/>
          <w:lang w:eastAsia="en-AU"/>
        </w:rPr>
      </w:pPr>
    </w:p>
    <w:p w14:paraId="1E546D29" w14:textId="77777777" w:rsidR="000F27BD" w:rsidRPr="000F27BD" w:rsidRDefault="000F27BD" w:rsidP="000F27BD">
      <w:pPr>
        <w:spacing w:after="200" w:line="276" w:lineRule="auto"/>
        <w:rPr>
          <w:rFonts w:ascii="Calibri" w:eastAsia="Times New Roman" w:hAnsi="Calibri" w:cs="Times New Roman"/>
          <w:b/>
          <w:color w:val="0070C0"/>
          <w:sz w:val="32"/>
          <w:szCs w:val="32"/>
          <w:lang w:eastAsia="en-AU"/>
        </w:rPr>
      </w:pPr>
      <w:r w:rsidRPr="000F27BD">
        <w:rPr>
          <w:rFonts w:ascii="Calibri" w:eastAsia="Times New Roman" w:hAnsi="Calibri" w:cs="Times New Roman"/>
          <w:b/>
          <w:color w:val="0070C0"/>
          <w:sz w:val="32"/>
          <w:szCs w:val="32"/>
          <w:lang w:eastAsia="en-AU"/>
        </w:rPr>
        <w:t>List of Tables, Figures and Plates</w:t>
      </w:r>
    </w:p>
    <w:p w14:paraId="27EC780A" w14:textId="77777777" w:rsidR="000F27BD" w:rsidRPr="000F27BD" w:rsidRDefault="000F27BD" w:rsidP="000F27BD">
      <w:pPr>
        <w:spacing w:after="0" w:line="240" w:lineRule="auto"/>
        <w:jc w:val="both"/>
        <w:rPr>
          <w:rFonts w:ascii="Calibri" w:eastAsia="Times New Roman" w:hAnsi="Calibri" w:cs="Times New Roman"/>
          <w:b/>
          <w:sz w:val="32"/>
          <w:szCs w:val="32"/>
          <w:lang w:eastAsia="en-AU"/>
        </w:rPr>
      </w:pPr>
      <w:r w:rsidRPr="000F27BD">
        <w:rPr>
          <w:rFonts w:ascii="Calibri" w:eastAsia="Times New Roman" w:hAnsi="Calibri" w:cs="Times New Roman"/>
          <w:b/>
          <w:sz w:val="32"/>
          <w:szCs w:val="32"/>
          <w:lang w:eastAsia="en-AU"/>
        </w:rPr>
        <w:t>List of Tables</w:t>
      </w:r>
    </w:p>
    <w:p w14:paraId="35C5EFAD" w14:textId="77777777" w:rsidR="000F27BD" w:rsidRPr="000F27BD" w:rsidRDefault="000F27BD" w:rsidP="000F27BD">
      <w:pPr>
        <w:spacing w:after="0" w:line="240" w:lineRule="auto"/>
        <w:rPr>
          <w:rFonts w:ascii="Calibri" w:eastAsia="Times New Roman" w:hAnsi="Calibri" w:cs="Arial"/>
          <w:bCs/>
          <w:lang w:eastAsia="en-AU"/>
        </w:rPr>
      </w:pPr>
      <w:r w:rsidRPr="000F27BD">
        <w:rPr>
          <w:rFonts w:ascii="Calibri" w:eastAsia="Times New Roman" w:hAnsi="Calibri" w:cs="Times New Roman"/>
          <w:bCs/>
          <w:lang w:eastAsia="en-AU"/>
        </w:rPr>
        <w:t>Table</w:t>
      </w:r>
      <w:r w:rsidR="00C92E3A">
        <w:rPr>
          <w:rFonts w:ascii="Calibri" w:eastAsia="Times New Roman" w:hAnsi="Calibri" w:cs="Times New Roman"/>
          <w:bCs/>
          <w:lang w:eastAsia="en-AU"/>
        </w:rPr>
        <w:t xml:space="preserve"> 1</w:t>
      </w:r>
      <w:r w:rsidRPr="000F27BD">
        <w:rPr>
          <w:rFonts w:ascii="Calibri" w:eastAsia="Times New Roman" w:hAnsi="Calibri" w:cs="Times New Roman"/>
          <w:bCs/>
          <w:lang w:eastAsia="en-AU"/>
        </w:rPr>
        <w:t>. Works program.</w:t>
      </w:r>
    </w:p>
    <w:p w14:paraId="058883BD" w14:textId="77777777" w:rsidR="000F27BD" w:rsidRPr="000F27BD" w:rsidRDefault="000F27BD" w:rsidP="000F27BD">
      <w:pPr>
        <w:spacing w:after="0" w:line="240" w:lineRule="auto"/>
        <w:jc w:val="both"/>
        <w:rPr>
          <w:rFonts w:ascii="Calibri" w:eastAsia="Times New Roman" w:hAnsi="Calibri" w:cs="Times New Roman"/>
          <w:bCs/>
          <w:lang w:eastAsia="en-AU"/>
        </w:rPr>
      </w:pPr>
      <w:r w:rsidRPr="000F27BD">
        <w:rPr>
          <w:rFonts w:ascii="Calibri" w:eastAsia="Times New Roman" w:hAnsi="Calibri" w:cs="Times New Roman"/>
          <w:bCs/>
          <w:lang w:eastAsia="en-AU"/>
        </w:rPr>
        <w:t xml:space="preserve">Table </w:t>
      </w:r>
      <w:r w:rsidR="00C92E3A">
        <w:rPr>
          <w:rFonts w:ascii="Calibri" w:eastAsia="Times New Roman" w:hAnsi="Calibri" w:cs="Times New Roman"/>
          <w:bCs/>
          <w:lang w:eastAsia="en-AU"/>
        </w:rPr>
        <w:t>2</w:t>
      </w:r>
      <w:r w:rsidRPr="000F27BD">
        <w:rPr>
          <w:rFonts w:ascii="Calibri" w:eastAsia="Times New Roman" w:hAnsi="Calibri" w:cs="Times New Roman"/>
          <w:bCs/>
          <w:lang w:eastAsia="en-AU"/>
        </w:rPr>
        <w:t xml:space="preserve">. </w:t>
      </w:r>
      <w:r w:rsidRPr="000F27BD">
        <w:rPr>
          <w:rFonts w:ascii="Calibri" w:eastAsia="Times New Roman" w:hAnsi="Calibri" w:cs="Times New Roman"/>
          <w:bCs/>
          <w:color w:val="000000"/>
          <w:lang w:eastAsia="en-AU"/>
        </w:rPr>
        <w:t xml:space="preserve">Area of individual </w:t>
      </w:r>
      <w:r w:rsidRPr="000F27BD">
        <w:rPr>
          <w:rFonts w:ascii="Calibri" w:eastAsia="Times New Roman" w:hAnsi="Calibri" w:cs="Times New Roman"/>
          <w:bCs/>
          <w:i/>
          <w:color w:val="000000"/>
          <w:lang w:eastAsia="en-AU"/>
        </w:rPr>
        <w:t>Hisstory</w:t>
      </w:r>
      <w:r w:rsidRPr="000F27BD">
        <w:rPr>
          <w:rFonts w:ascii="Calibri" w:eastAsia="Times New Roman" w:hAnsi="Calibri" w:cs="Times New Roman"/>
          <w:bCs/>
          <w:color w:val="000000"/>
          <w:lang w:eastAsia="en-AU"/>
        </w:rPr>
        <w:t xml:space="preserve"> bait clusters.</w:t>
      </w:r>
    </w:p>
    <w:p w14:paraId="61328C80" w14:textId="77777777" w:rsidR="000F27BD" w:rsidRPr="000F27BD" w:rsidRDefault="000F27BD" w:rsidP="000F27BD">
      <w:pPr>
        <w:spacing w:after="0" w:line="240" w:lineRule="auto"/>
        <w:jc w:val="both"/>
        <w:rPr>
          <w:rFonts w:ascii="Calibri" w:eastAsia="Times New Roman" w:hAnsi="Calibri" w:cs="Times New Roman"/>
          <w:bCs/>
          <w:lang w:eastAsia="en-AU"/>
        </w:rPr>
      </w:pPr>
      <w:r w:rsidRPr="000F27BD">
        <w:rPr>
          <w:rFonts w:ascii="Calibri" w:eastAsia="Times New Roman" w:hAnsi="Calibri" w:cs="Times New Roman"/>
          <w:bCs/>
          <w:lang w:eastAsia="en-AU"/>
        </w:rPr>
        <w:t>Table 3. Summary of August northern quoll trapping results at Matthew Gorge, Mount Hart.</w:t>
      </w:r>
    </w:p>
    <w:p w14:paraId="6B44F618" w14:textId="77777777" w:rsidR="000F27BD" w:rsidRPr="000F27BD" w:rsidRDefault="000F27BD" w:rsidP="000F27BD">
      <w:pPr>
        <w:spacing w:after="0" w:line="240" w:lineRule="auto"/>
        <w:jc w:val="both"/>
        <w:rPr>
          <w:rFonts w:ascii="Calibri" w:eastAsia="Times New Roman" w:hAnsi="Calibri" w:cs="Times New Roman"/>
          <w:bCs/>
          <w:lang w:eastAsia="en-AU"/>
        </w:rPr>
      </w:pPr>
      <w:r w:rsidRPr="000F27BD">
        <w:rPr>
          <w:rFonts w:ascii="Calibri" w:eastAsia="Times New Roman" w:hAnsi="Calibri" w:cs="Times New Roman"/>
          <w:bCs/>
          <w:lang w:eastAsia="en-AU"/>
        </w:rPr>
        <w:t>Table 4. Summary of individuals radio-collared at Matthew Gorge, Mount Hart.</w:t>
      </w:r>
    </w:p>
    <w:p w14:paraId="4FA1F0A0"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Table 5. Mortality mode and recovery of northern quoll collars.</w:t>
      </w:r>
    </w:p>
    <w:p w14:paraId="12991859" w14:textId="77777777" w:rsidR="000F27BD" w:rsidRPr="000F27BD" w:rsidRDefault="000F27BD" w:rsidP="000F27BD">
      <w:pPr>
        <w:spacing w:after="0" w:line="240" w:lineRule="auto"/>
        <w:jc w:val="both"/>
        <w:rPr>
          <w:rFonts w:ascii="Calibri" w:eastAsia="Times New Roman" w:hAnsi="Calibri" w:cs="Times New Roman"/>
          <w:bCs/>
          <w:lang w:eastAsia="en-AU"/>
        </w:rPr>
      </w:pPr>
      <w:r w:rsidRPr="000F27BD">
        <w:rPr>
          <w:rFonts w:ascii="Calibri" w:eastAsia="Times New Roman" w:hAnsi="Calibri" w:cs="Times New Roman"/>
          <w:bCs/>
          <w:lang w:eastAsia="en-AU"/>
        </w:rPr>
        <w:t>Table 6. Summary of September northern quoll trapping results at Matthew Gorge, Mount Hart.</w:t>
      </w:r>
    </w:p>
    <w:p w14:paraId="1647C93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Table 7. Reconnaissance camera trap data at </w:t>
      </w:r>
      <w:bookmarkStart w:id="6" w:name="_Hlk500394820"/>
      <w:r w:rsidRPr="000F27BD">
        <w:rPr>
          <w:rFonts w:ascii="Calibri" w:eastAsia="Times New Roman" w:hAnsi="Calibri" w:cs="Times New Roman"/>
          <w:lang w:eastAsia="en-AU"/>
        </w:rPr>
        <w:t>Yampi Sound Defence Training Area.</w:t>
      </w:r>
      <w:bookmarkEnd w:id="6"/>
    </w:p>
    <w:p w14:paraId="5AFF8711" w14:textId="77777777" w:rsidR="000F27BD" w:rsidRDefault="000F27BD" w:rsidP="000F27BD">
      <w:pPr>
        <w:spacing w:after="0" w:line="240" w:lineRule="auto"/>
        <w:jc w:val="both"/>
        <w:rPr>
          <w:rFonts w:ascii="Calibri" w:eastAsia="Times New Roman" w:hAnsi="Calibri" w:cs="Times New Roman"/>
          <w:lang w:eastAsia="en-AU"/>
        </w:rPr>
      </w:pPr>
    </w:p>
    <w:p w14:paraId="17ED7E94" w14:textId="77777777" w:rsidR="00A2198D" w:rsidRPr="000F27BD" w:rsidRDefault="00A2198D" w:rsidP="000F27BD">
      <w:pPr>
        <w:spacing w:after="0" w:line="240" w:lineRule="auto"/>
        <w:jc w:val="both"/>
        <w:rPr>
          <w:rFonts w:ascii="Calibri" w:eastAsia="Times New Roman" w:hAnsi="Calibri" w:cs="Times New Roman"/>
          <w:lang w:eastAsia="en-AU"/>
        </w:rPr>
      </w:pPr>
    </w:p>
    <w:p w14:paraId="0D1DC0B8" w14:textId="77777777" w:rsidR="000F27BD" w:rsidRPr="000F27BD" w:rsidRDefault="000F27BD" w:rsidP="000F27BD">
      <w:pPr>
        <w:spacing w:after="0" w:line="240" w:lineRule="auto"/>
        <w:jc w:val="both"/>
        <w:rPr>
          <w:rFonts w:ascii="Calibri" w:eastAsia="Times New Roman" w:hAnsi="Calibri" w:cs="Times New Roman"/>
          <w:b/>
          <w:sz w:val="32"/>
          <w:szCs w:val="32"/>
          <w:lang w:eastAsia="en-AU"/>
        </w:rPr>
      </w:pPr>
      <w:r w:rsidRPr="000F27BD">
        <w:rPr>
          <w:rFonts w:ascii="Calibri" w:eastAsia="Times New Roman" w:hAnsi="Calibri" w:cs="Times New Roman"/>
          <w:b/>
          <w:sz w:val="32"/>
          <w:szCs w:val="32"/>
          <w:lang w:eastAsia="en-AU"/>
        </w:rPr>
        <w:t>List of Figures</w:t>
      </w:r>
    </w:p>
    <w:p w14:paraId="49771B39" w14:textId="77777777" w:rsidR="000F27BD" w:rsidRPr="004C2E97" w:rsidRDefault="000F27BD" w:rsidP="004C2E97">
      <w:pPr>
        <w:spacing w:after="0" w:line="240" w:lineRule="auto"/>
        <w:rPr>
          <w:rFonts w:ascii="Calibri" w:eastAsia="Times New Roman" w:hAnsi="Calibri" w:cs="Times New Roman"/>
          <w:bCs/>
          <w:lang w:eastAsia="en-AU"/>
        </w:rPr>
      </w:pPr>
      <w:r w:rsidRPr="004C2E97">
        <w:rPr>
          <w:rFonts w:ascii="Calibri" w:eastAsia="Times New Roman" w:hAnsi="Calibri" w:cs="Times New Roman"/>
          <w:bCs/>
          <w:lang w:eastAsia="en-AU"/>
        </w:rPr>
        <w:t xml:space="preserve">Fig. </w:t>
      </w:r>
      <w:r w:rsidR="00C92E3A">
        <w:rPr>
          <w:rFonts w:ascii="Calibri" w:eastAsia="Times New Roman" w:hAnsi="Calibri" w:cs="Times New Roman"/>
          <w:bCs/>
          <w:lang w:eastAsia="en-AU"/>
        </w:rPr>
        <w:t>1</w:t>
      </w:r>
      <w:r w:rsidRPr="004C2E97">
        <w:rPr>
          <w:rFonts w:ascii="Calibri" w:eastAsia="Times New Roman" w:hAnsi="Calibri" w:cs="Times New Roman"/>
          <w:bCs/>
          <w:lang w:eastAsia="en-AU"/>
        </w:rPr>
        <w:t xml:space="preserve">. </w:t>
      </w:r>
      <w:r w:rsidR="004C2E97" w:rsidRPr="004C2E97">
        <w:rPr>
          <w:rFonts w:ascii="Calibri" w:eastAsia="Times New Roman" w:hAnsi="Calibri" w:cs="Times New Roman"/>
          <w:lang w:eastAsia="en-AU"/>
        </w:rPr>
        <w:t>Study area</w:t>
      </w:r>
      <w:r w:rsidR="004C2E97" w:rsidRPr="004C2E97">
        <w:t xml:space="preserve"> within the</w:t>
      </w:r>
      <w:r w:rsidR="004C2E97" w:rsidRPr="004C2E97">
        <w:rPr>
          <w:rFonts w:ascii="Calibri" w:eastAsia="Times New Roman" w:hAnsi="Calibri" w:cs="Times New Roman"/>
          <w:lang w:eastAsia="en-AU"/>
        </w:rPr>
        <w:t xml:space="preserve"> King Leopold Ranges Conservation Park</w:t>
      </w:r>
      <w:r w:rsidRPr="004C2E97">
        <w:rPr>
          <w:rFonts w:ascii="Calibri" w:eastAsia="Times New Roman" w:hAnsi="Calibri" w:cs="Times New Roman"/>
          <w:bCs/>
          <w:lang w:eastAsia="en-AU"/>
        </w:rPr>
        <w:t>.</w:t>
      </w:r>
    </w:p>
    <w:p w14:paraId="795C4560" w14:textId="77777777" w:rsidR="000F27BD" w:rsidRPr="000F27BD" w:rsidRDefault="000F27BD" w:rsidP="004C2E97">
      <w:pPr>
        <w:spacing w:after="0" w:line="240" w:lineRule="auto"/>
        <w:rPr>
          <w:rFonts w:ascii="Calibri" w:eastAsia="Times New Roman" w:hAnsi="Calibri" w:cs="Times New Roman"/>
          <w:bCs/>
          <w:lang w:eastAsia="en-AU"/>
        </w:rPr>
      </w:pPr>
      <w:r w:rsidRPr="000F27BD">
        <w:rPr>
          <w:rFonts w:ascii="Calibri" w:eastAsia="Times New Roman" w:hAnsi="Calibri" w:cs="Times New Roman"/>
          <w:bCs/>
          <w:lang w:eastAsia="en-AU"/>
        </w:rPr>
        <w:t>Fig.</w:t>
      </w:r>
      <w:r w:rsidR="00C92E3A">
        <w:rPr>
          <w:rFonts w:ascii="Calibri" w:eastAsia="Times New Roman" w:hAnsi="Calibri" w:cs="Times New Roman"/>
          <w:bCs/>
          <w:lang w:eastAsia="en-AU"/>
        </w:rPr>
        <w:t xml:space="preserve"> 2</w:t>
      </w:r>
      <w:r w:rsidRPr="000F27BD">
        <w:rPr>
          <w:rFonts w:ascii="Calibri" w:eastAsia="Times New Roman" w:hAnsi="Calibri" w:cs="Times New Roman"/>
          <w:bCs/>
          <w:noProof/>
          <w:lang w:eastAsia="en-AU"/>
        </w:rPr>
        <w:t>.</w:t>
      </w:r>
      <w:r w:rsidRPr="000F27BD">
        <w:rPr>
          <w:rFonts w:ascii="Calibri" w:eastAsia="Times New Roman" w:hAnsi="Calibri" w:cs="Times New Roman"/>
          <w:bCs/>
          <w:lang w:eastAsia="en-AU"/>
        </w:rPr>
        <w:t xml:space="preserve"> The three northern quoll trapping transects operated for three nights in early August for capture and radio-collaring and Transects T (red) and R (blue) for three and two nights respectively in mid-September to the remove radio-collars.</w:t>
      </w:r>
    </w:p>
    <w:p w14:paraId="63DE74C0"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 xml:space="preserve">Fig. 3. Location of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clusters.</w:t>
      </w:r>
    </w:p>
    <w:p w14:paraId="6831D3C5"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 xml:space="preserve">Fig. 4. Locations where quolls were collared and subsequent mortality mode recoveries. </w:t>
      </w:r>
    </w:p>
    <w:p w14:paraId="5A962D97"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lastRenderedPageBreak/>
        <w:t xml:space="preserve">Fig. 5. Locations of closest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cluster in relation to northern quoll 503. </w:t>
      </w:r>
    </w:p>
    <w:p w14:paraId="4E5FF1D1" w14:textId="77777777" w:rsidR="000F27BD" w:rsidRPr="000F27BD" w:rsidRDefault="000F27BD" w:rsidP="000F27BD">
      <w:pPr>
        <w:spacing w:after="0" w:line="240" w:lineRule="auto"/>
        <w:jc w:val="both"/>
        <w:rPr>
          <w:rFonts w:ascii="Calibri" w:eastAsia="Times New Roman" w:hAnsi="Calibri" w:cs="Times New Roman"/>
          <w:lang w:eastAsia="en-AU"/>
        </w:rPr>
      </w:pPr>
    </w:p>
    <w:p w14:paraId="51CCB159" w14:textId="77777777" w:rsidR="000F27BD" w:rsidRPr="000F27BD" w:rsidRDefault="000F27BD" w:rsidP="000F27BD">
      <w:pPr>
        <w:spacing w:after="0" w:line="240" w:lineRule="auto"/>
        <w:jc w:val="both"/>
        <w:rPr>
          <w:rFonts w:ascii="Calibri" w:eastAsia="Times New Roman" w:hAnsi="Calibri" w:cs="Times New Roman"/>
          <w:b/>
          <w:sz w:val="32"/>
          <w:szCs w:val="32"/>
          <w:lang w:eastAsia="en-AU"/>
        </w:rPr>
      </w:pPr>
      <w:r w:rsidRPr="000F27BD">
        <w:rPr>
          <w:rFonts w:ascii="Calibri" w:eastAsia="Times New Roman" w:hAnsi="Calibri" w:cs="Times New Roman"/>
          <w:b/>
          <w:sz w:val="32"/>
          <w:szCs w:val="32"/>
          <w:lang w:eastAsia="en-AU"/>
        </w:rPr>
        <w:t>List of Plates</w:t>
      </w:r>
    </w:p>
    <w:p w14:paraId="34BC75AE"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Plate 1. (Front cover) northern quoll (</w:t>
      </w:r>
      <w:r w:rsidRPr="000F27BD">
        <w:rPr>
          <w:rFonts w:ascii="Calibri" w:eastAsia="Times New Roman" w:hAnsi="Calibri" w:cs="Times New Roman"/>
          <w:i/>
          <w:lang w:eastAsia="en-AU"/>
        </w:rPr>
        <w:t>Dasyurus hallucatus</w:t>
      </w:r>
      <w:r w:rsidRPr="000F27BD">
        <w:rPr>
          <w:rFonts w:ascii="Calibri" w:eastAsia="Times New Roman" w:hAnsi="Calibri" w:cs="Times New Roman"/>
          <w:lang w:eastAsia="en-AU"/>
        </w:rPr>
        <w:t>) at Mount Hart.</w:t>
      </w:r>
    </w:p>
    <w:p w14:paraId="3CFB5F97"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Plate 2. Feral cat bait medium and acid-soluble polymer HSDV that encapsulates the poison.</w:t>
      </w:r>
    </w:p>
    <w:p w14:paraId="128EF35C"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 xml:space="preserve">Plate 3. Elevated locations used for daily radio-tracking checks. </w:t>
      </w:r>
    </w:p>
    <w:p w14:paraId="111AB930"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Plate 4. Carcass of northern quoll 241 </w:t>
      </w:r>
      <w:r w:rsidRPr="000F27BD">
        <w:rPr>
          <w:rFonts w:ascii="Calibri" w:eastAsia="Times New Roman" w:hAnsi="Calibri" w:cs="Times New Roman"/>
          <w:i/>
          <w:lang w:eastAsia="en-AU"/>
        </w:rPr>
        <w:t>in situ</w:t>
      </w:r>
      <w:r w:rsidRPr="000F27BD">
        <w:rPr>
          <w:rFonts w:ascii="Calibri" w:eastAsia="Times New Roman" w:hAnsi="Calibri" w:cs="Times New Roman"/>
          <w:lang w:eastAsia="en-AU"/>
        </w:rPr>
        <w:t xml:space="preserve"> and withdrawn from boulder pile.</w:t>
      </w:r>
    </w:p>
    <w:p w14:paraId="493F12B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Plate 5. Skull and collar from northern quoll 281. Note the perching branch above site.</w:t>
      </w:r>
    </w:p>
    <w:p w14:paraId="13BE0419"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Plate 6. Fur remnants on rock from carcass of northern quoll 402.</w:t>
      </w:r>
    </w:p>
    <w:p w14:paraId="7BAFF21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Plate 7. Location of collar from northern quoll 503 following switch to mortality mode.</w:t>
      </w:r>
    </w:p>
    <w:p w14:paraId="27E779B5"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Plate 8. Potential predators of northern quolls at Matthew Gorge, king brown snake and brown goshawk.</w:t>
      </w:r>
    </w:p>
    <w:p w14:paraId="7634D94F"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Plate 9. Feral cat captured on camera at Yampi Sound Defence Training Area.</w:t>
      </w:r>
    </w:p>
    <w:p w14:paraId="6481B39E" w14:textId="77777777" w:rsidR="000F27BD" w:rsidRPr="000F27BD" w:rsidRDefault="000F27BD" w:rsidP="000F27BD">
      <w:pPr>
        <w:spacing w:after="0" w:line="240" w:lineRule="auto"/>
        <w:rPr>
          <w:rFonts w:ascii="Calibri" w:eastAsia="Times New Roman" w:hAnsi="Calibri" w:cs="Times New Roman"/>
          <w:lang w:eastAsia="en-AU"/>
        </w:rPr>
      </w:pPr>
    </w:p>
    <w:p w14:paraId="5ED4A16B" w14:textId="77777777" w:rsidR="000F27BD" w:rsidRPr="000F27BD" w:rsidRDefault="000F27BD" w:rsidP="000F27BD">
      <w:pPr>
        <w:keepNext/>
        <w:keepLines/>
        <w:spacing w:before="480" w:after="0" w:line="240" w:lineRule="auto"/>
        <w:outlineLvl w:val="0"/>
        <w:rPr>
          <w:rFonts w:ascii="Calibri" w:eastAsia="Times New Roman" w:hAnsi="Calibri" w:cs="Times New Roman"/>
          <w:b/>
          <w:bCs/>
          <w:color w:val="0070C0"/>
          <w:sz w:val="32"/>
          <w:szCs w:val="32"/>
          <w:lang w:eastAsia="en-AU"/>
        </w:rPr>
      </w:pPr>
      <w:bookmarkStart w:id="7" w:name="_Toc403744591"/>
      <w:bookmarkStart w:id="8" w:name="_Toc500830731"/>
      <w:r w:rsidRPr="000F27BD">
        <w:rPr>
          <w:rFonts w:ascii="Calibri" w:eastAsia="Times New Roman" w:hAnsi="Calibri" w:cs="Times New Roman"/>
          <w:b/>
          <w:bCs/>
          <w:color w:val="0070C0"/>
          <w:sz w:val="32"/>
          <w:szCs w:val="32"/>
          <w:lang w:eastAsia="en-AU"/>
        </w:rPr>
        <w:t>Summary</w:t>
      </w:r>
      <w:bookmarkEnd w:id="7"/>
      <w:bookmarkEnd w:id="8"/>
    </w:p>
    <w:p w14:paraId="1E416ABA" w14:textId="77777777" w:rsidR="000F27BD" w:rsidRPr="000F27BD" w:rsidRDefault="000F27BD" w:rsidP="000F27BD">
      <w:pPr>
        <w:spacing w:after="0" w:line="240" w:lineRule="auto"/>
        <w:rPr>
          <w:rFonts w:ascii="Calibri" w:eastAsia="Times New Roman" w:hAnsi="Calibri" w:cs="Times New Roman"/>
          <w:lang w:eastAsia="en-AU"/>
        </w:rPr>
      </w:pPr>
    </w:p>
    <w:p w14:paraId="4EA827C7"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Feral cats (</w:t>
      </w:r>
      <w:r w:rsidRPr="000F27BD">
        <w:rPr>
          <w:rFonts w:ascii="Calibri" w:eastAsia="Times New Roman" w:hAnsi="Calibri" w:cs="Times New Roman"/>
          <w:i/>
          <w:lang w:eastAsia="en-AU"/>
        </w:rPr>
        <w:t>Felis catus</w:t>
      </w:r>
      <w:r w:rsidRPr="000F27BD">
        <w:rPr>
          <w:rFonts w:ascii="Calibri" w:eastAsia="Times New Roman" w:hAnsi="Calibri" w:cs="Times New Roman"/>
          <w:lang w:eastAsia="en-AU"/>
        </w:rPr>
        <w:t xml:space="preserve">) are a serious vertebrate pest having severe to catastrophic effects on native wildlife species. The broad-scale control of feral cats is difficult as they are found in very low densities and have large home ranges, making them difficult to locate. They are also extremely cautious in nature, making them hard to cost-effectively control with traditional measures such as shooting and trapping. Baiting for feral cats is a broad-scale technique that has potential to reduce feral cat population over larger areas. Three broad-scale baits have been developed for the control of feral cats;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that is registered for use in south-western Western Australia;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and </w:t>
      </w:r>
      <w:r w:rsidRPr="000F27BD">
        <w:rPr>
          <w:rFonts w:ascii="Calibri" w:eastAsia="Times New Roman" w:hAnsi="Calibri" w:cs="Times New Roman"/>
          <w:i/>
          <w:lang w:eastAsia="en-AU"/>
        </w:rPr>
        <w:t xml:space="preserve">Hisstory® </w:t>
      </w:r>
      <w:r w:rsidRPr="000F27BD">
        <w:rPr>
          <w:rFonts w:ascii="Calibri" w:eastAsia="Times New Roman" w:hAnsi="Calibri" w:cs="Times New Roman"/>
          <w:lang w:eastAsia="en-AU"/>
        </w:rPr>
        <w:t xml:space="preserve">(both yet to be registered). </w:t>
      </w:r>
    </w:p>
    <w:p w14:paraId="240ADEB4" w14:textId="77777777" w:rsidR="000F27BD" w:rsidRPr="000F27BD" w:rsidRDefault="000F27BD" w:rsidP="000F27BD">
      <w:pPr>
        <w:spacing w:after="0" w:line="240" w:lineRule="auto"/>
        <w:jc w:val="both"/>
        <w:rPr>
          <w:rFonts w:ascii="Calibri" w:eastAsia="Times New Roman" w:hAnsi="Calibri" w:cs="Times New Roman"/>
          <w:lang w:eastAsia="en-AU"/>
        </w:rPr>
      </w:pPr>
    </w:p>
    <w:p w14:paraId="500E57F6"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Baits for feral cats must be laid on the surface and this presents a potential hazard for non-target wildlife species.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offers a degree of protection to some wildlife species by exploiting differences in feeding behaviour between feral cats and non-target species by presenting the toxicant, 1080, in an encapsulated pellet. </w:t>
      </w:r>
    </w:p>
    <w:p w14:paraId="51515786" w14:textId="77777777" w:rsidR="000F27BD" w:rsidRPr="000F27BD" w:rsidRDefault="000F27BD" w:rsidP="000F27BD">
      <w:pPr>
        <w:spacing w:after="0" w:line="240" w:lineRule="auto"/>
        <w:jc w:val="both"/>
        <w:rPr>
          <w:rFonts w:ascii="Calibri" w:eastAsia="Times New Roman" w:hAnsi="Calibri" w:cs="Times New Roman"/>
          <w:lang w:eastAsia="en-AU"/>
        </w:rPr>
      </w:pPr>
    </w:p>
    <w:p w14:paraId="3897A3BF"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primary objective of the study was to understand the hazard that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presents to northern quolls. A secondary objective was to demonstrate that feral cats would consume the bait. </w:t>
      </w:r>
    </w:p>
    <w:p w14:paraId="2C7197BA" w14:textId="77777777" w:rsidR="000F27BD" w:rsidRPr="000F27BD" w:rsidRDefault="000F27BD" w:rsidP="000F27BD">
      <w:pPr>
        <w:spacing w:after="0" w:line="240" w:lineRule="auto"/>
        <w:jc w:val="both"/>
        <w:rPr>
          <w:rFonts w:ascii="Calibri" w:eastAsia="Times New Roman" w:hAnsi="Calibri" w:cs="Times New Roman"/>
          <w:lang w:eastAsia="en-AU"/>
        </w:rPr>
      </w:pPr>
    </w:p>
    <w:p w14:paraId="1CD67D09"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Three hundred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were hand-laid in a 6 km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xml:space="preserve"> area of the King Leopold Ranges Conservation Park located in the west of the Kimberley region on 10 September 2017. Monitoring of the northern quoll uptake of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was conducted using VHF telemetry collars attached to 20 northern quolls prior to baiting. Of the eight northern quolls alive at the time of baiting, seven were confirmed as alive post-baiting and one had died of unknown reasons. In conjunction with the results achieved in earlier studies with captive northern quolls, and despite the small sample size, this study demonstrates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for feral cats is unlikely to present a significant hazard to free-ranging northern quolls.</w:t>
      </w:r>
    </w:p>
    <w:p w14:paraId="6B877A2A" w14:textId="77777777" w:rsidR="000F27BD" w:rsidRPr="000F27BD" w:rsidRDefault="000F27BD" w:rsidP="000F27BD">
      <w:pPr>
        <w:spacing w:after="0" w:line="240" w:lineRule="auto"/>
        <w:jc w:val="both"/>
        <w:rPr>
          <w:rFonts w:ascii="Calibri" w:eastAsia="Times New Roman" w:hAnsi="Calibri" w:cs="Times New Roman"/>
          <w:lang w:eastAsia="en-AU"/>
        </w:rPr>
      </w:pPr>
    </w:p>
    <w:p w14:paraId="47668A6E"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Several problems were encountered during the planning and preparation phase of the project</w:t>
      </w:r>
      <w:r w:rsidR="00AB560C">
        <w:rPr>
          <w:rFonts w:ascii="Calibri" w:eastAsia="Times New Roman" w:hAnsi="Calibri" w:cs="Times New Roman"/>
          <w:lang w:eastAsia="en-AU"/>
        </w:rPr>
        <w:t>,</w:t>
      </w:r>
      <w:r w:rsidRPr="000F27BD">
        <w:rPr>
          <w:rFonts w:ascii="Calibri" w:eastAsia="Times New Roman" w:hAnsi="Calibri" w:cs="Times New Roman"/>
          <w:lang w:eastAsia="en-AU"/>
        </w:rPr>
        <w:t xml:space="preserve"> </w:t>
      </w:r>
      <w:r w:rsidR="00AB560C">
        <w:rPr>
          <w:rFonts w:ascii="Calibri" w:eastAsia="Times New Roman" w:hAnsi="Calibri" w:cs="Times New Roman"/>
          <w:lang w:eastAsia="en-AU"/>
        </w:rPr>
        <w:t>resultin</w:t>
      </w:r>
      <w:r w:rsidRPr="000F27BD">
        <w:rPr>
          <w:rFonts w:ascii="Calibri" w:eastAsia="Times New Roman" w:hAnsi="Calibri" w:cs="Times New Roman"/>
          <w:lang w:eastAsia="en-AU"/>
        </w:rPr>
        <w:t>g</w:t>
      </w:r>
      <w:r w:rsidR="00AB560C">
        <w:rPr>
          <w:rFonts w:ascii="Calibri" w:eastAsia="Times New Roman" w:hAnsi="Calibri" w:cs="Times New Roman"/>
          <w:lang w:eastAsia="en-AU"/>
        </w:rPr>
        <w:t xml:space="preserve"> in</w:t>
      </w:r>
      <w:r w:rsidRPr="000F27BD">
        <w:rPr>
          <w:rFonts w:ascii="Calibri" w:eastAsia="Times New Roman" w:hAnsi="Calibri" w:cs="Times New Roman"/>
          <w:lang w:eastAsia="en-AU"/>
        </w:rPr>
        <w:t xml:space="preserve"> the seconda</w:t>
      </w:r>
      <w:r w:rsidR="00AB560C">
        <w:rPr>
          <w:rFonts w:ascii="Calibri" w:eastAsia="Times New Roman" w:hAnsi="Calibri" w:cs="Times New Roman"/>
          <w:lang w:eastAsia="en-AU"/>
        </w:rPr>
        <w:t xml:space="preserve">ry objective - </w:t>
      </w:r>
      <w:r w:rsidRPr="000F27BD">
        <w:rPr>
          <w:rFonts w:ascii="Calibri" w:eastAsia="Times New Roman" w:hAnsi="Calibri" w:cs="Times New Roman"/>
          <w:lang w:eastAsia="en-AU"/>
        </w:rPr>
        <w:t xml:space="preserve">demonstrating field efficacy of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on feral cats </w:t>
      </w:r>
      <w:r w:rsidR="00AB560C">
        <w:rPr>
          <w:rFonts w:ascii="Calibri" w:eastAsia="Times New Roman" w:hAnsi="Calibri" w:cs="Times New Roman"/>
          <w:lang w:eastAsia="en-AU"/>
        </w:rPr>
        <w:t xml:space="preserve">- </w:t>
      </w:r>
      <w:r w:rsidRPr="000F27BD">
        <w:rPr>
          <w:rFonts w:ascii="Calibri" w:eastAsia="Times New Roman" w:hAnsi="Calibri" w:cs="Times New Roman"/>
          <w:lang w:eastAsia="en-AU"/>
        </w:rPr>
        <w:t>not</w:t>
      </w:r>
      <w:r w:rsidR="00AB560C">
        <w:rPr>
          <w:rFonts w:ascii="Calibri" w:eastAsia="Times New Roman" w:hAnsi="Calibri" w:cs="Times New Roman"/>
          <w:lang w:eastAsia="en-AU"/>
        </w:rPr>
        <w:t xml:space="preserve"> being</w:t>
      </w:r>
      <w:r w:rsidRPr="000F27BD">
        <w:rPr>
          <w:rFonts w:ascii="Calibri" w:eastAsia="Times New Roman" w:hAnsi="Calibri" w:cs="Times New Roman"/>
          <w:lang w:eastAsia="en-AU"/>
        </w:rPr>
        <w:t xml:space="preserve"> achieved:</w:t>
      </w:r>
    </w:p>
    <w:p w14:paraId="43D96A76" w14:textId="77777777" w:rsidR="000F27BD" w:rsidRPr="000F27BD" w:rsidRDefault="000F27BD" w:rsidP="000F27BD">
      <w:pPr>
        <w:numPr>
          <w:ilvl w:val="0"/>
          <w:numId w:val="7"/>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t>The trial site had to be moved at a late stage due to logistical problems;</w:t>
      </w:r>
    </w:p>
    <w:p w14:paraId="06D61C2B" w14:textId="77777777" w:rsidR="000F27BD" w:rsidRPr="000F27BD" w:rsidRDefault="000F27BD" w:rsidP="000F27BD">
      <w:pPr>
        <w:numPr>
          <w:ilvl w:val="0"/>
          <w:numId w:val="7"/>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t>Delays on provisions of necessary permits affected the timing of baiting. This meant baiting aircraft were unavailable so the size of the trial area was reduced from 100 km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xml:space="preserve"> to 6 km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xml:space="preserve"> and refocused on northern quoll only.</w:t>
      </w:r>
    </w:p>
    <w:p w14:paraId="5F03554B" w14:textId="77777777" w:rsidR="000F27BD" w:rsidRPr="000F27BD" w:rsidRDefault="000F27BD" w:rsidP="000F27BD">
      <w:pPr>
        <w:numPr>
          <w:ilvl w:val="0"/>
          <w:numId w:val="7"/>
        </w:numPr>
        <w:spacing w:after="0" w:line="240" w:lineRule="auto"/>
        <w:contextualSpacing/>
        <w:jc w:val="both"/>
        <w:rPr>
          <w:rFonts w:ascii="Calibri" w:eastAsia="Times New Roman" w:hAnsi="Calibri" w:cs="Times New Roman"/>
          <w:lang w:eastAsia="en-AU"/>
        </w:rPr>
      </w:pPr>
      <w:r w:rsidRPr="000F27BD">
        <w:rPr>
          <w:rFonts w:ascii="Calibri" w:eastAsia="Times New Roman" w:hAnsi="Calibri" w:cs="Times New Roman"/>
          <w:lang w:eastAsia="en-AU"/>
        </w:rPr>
        <w:br w:type="page"/>
      </w:r>
    </w:p>
    <w:p w14:paraId="1DEBF684" w14:textId="77777777" w:rsidR="000F27BD" w:rsidRPr="000F27BD" w:rsidRDefault="000F27BD" w:rsidP="000F27BD">
      <w:pPr>
        <w:keepNext/>
        <w:keepLines/>
        <w:spacing w:before="480" w:after="0" w:line="240" w:lineRule="auto"/>
        <w:ind w:left="432" w:hanging="432"/>
        <w:outlineLvl w:val="0"/>
        <w:rPr>
          <w:rFonts w:ascii="Calibri" w:eastAsia="Times New Roman" w:hAnsi="Calibri" w:cs="Times New Roman"/>
          <w:b/>
          <w:bCs/>
          <w:color w:val="0070C0"/>
          <w:sz w:val="32"/>
          <w:szCs w:val="32"/>
          <w:lang w:eastAsia="en-AU"/>
        </w:rPr>
      </w:pPr>
      <w:bookmarkStart w:id="9" w:name="_Toc403744592"/>
      <w:bookmarkStart w:id="10" w:name="_Toc500830732"/>
      <w:r w:rsidRPr="000F27BD">
        <w:rPr>
          <w:rFonts w:ascii="Calibri" w:eastAsia="Times New Roman" w:hAnsi="Calibri" w:cs="Times New Roman"/>
          <w:b/>
          <w:bCs/>
          <w:color w:val="0070C0"/>
          <w:sz w:val="32"/>
          <w:szCs w:val="32"/>
          <w:lang w:eastAsia="en-AU"/>
        </w:rPr>
        <w:lastRenderedPageBreak/>
        <w:t>Background</w:t>
      </w:r>
      <w:bookmarkEnd w:id="9"/>
      <w:bookmarkEnd w:id="10"/>
    </w:p>
    <w:p w14:paraId="005CD862" w14:textId="77777777" w:rsidR="000F27BD" w:rsidRPr="000F27BD" w:rsidRDefault="000F27BD" w:rsidP="000F27BD">
      <w:pPr>
        <w:spacing w:after="0" w:line="240" w:lineRule="auto"/>
        <w:jc w:val="both"/>
        <w:rPr>
          <w:rFonts w:ascii="Calibri" w:eastAsia="Times New Roman" w:hAnsi="Calibri" w:cs="Times New Roman"/>
          <w:lang w:eastAsia="en-AU"/>
        </w:rPr>
      </w:pPr>
    </w:p>
    <w:p w14:paraId="04E5E473"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Predation by feral cats has led to major declines in native wildlife populations including many threatened species. The Australian Government has declared the impacts of feral cats as a key threatening process on native wildlife species through predation under the </w:t>
      </w:r>
      <w:r w:rsidRPr="000F27BD">
        <w:rPr>
          <w:rFonts w:ascii="Calibri" w:eastAsia="Times New Roman" w:hAnsi="Calibri" w:cs="Times New Roman"/>
          <w:i/>
          <w:lang w:eastAsia="en-AU"/>
        </w:rPr>
        <w:t>Environment Protection and Biodiversity Conservation Act 1999</w:t>
      </w:r>
      <w:r w:rsidRPr="000F27BD">
        <w:rPr>
          <w:rFonts w:ascii="Calibri" w:eastAsia="Times New Roman" w:hAnsi="Calibri" w:cs="Times New Roman"/>
          <w:lang w:eastAsia="en-AU"/>
        </w:rPr>
        <w:t xml:space="preserve"> (Commonwealth of Australia 2015). This is particularly the case in northern Australia where the combined impacts of inappropriate fire regimes and invasive species are implicated as causal factors </w:t>
      </w:r>
      <w:r w:rsidRPr="000F27BD">
        <w:rPr>
          <w:rFonts w:ascii="Calibri" w:eastAsia="Times New Roman" w:hAnsi="Calibri" w:cs="Times New Roman"/>
          <w:lang w:val="en-GB" w:eastAsia="en-AU"/>
        </w:rPr>
        <w:t xml:space="preserve">(Woinarski </w:t>
      </w:r>
      <w:r w:rsidRPr="000F27BD">
        <w:rPr>
          <w:rFonts w:ascii="Calibri" w:eastAsia="Times New Roman" w:hAnsi="Calibri" w:cs="Times New Roman"/>
          <w:i/>
          <w:lang w:val="en-GB" w:eastAsia="en-AU"/>
        </w:rPr>
        <w:t>et al</w:t>
      </w:r>
      <w:r w:rsidRPr="000F27BD">
        <w:rPr>
          <w:rFonts w:ascii="Calibri" w:eastAsia="Times New Roman" w:hAnsi="Calibri" w:cs="Times New Roman"/>
          <w:lang w:val="en-GB" w:eastAsia="en-AU"/>
        </w:rPr>
        <w:t>. 2015)</w:t>
      </w:r>
      <w:r w:rsidRPr="000F27BD">
        <w:rPr>
          <w:rFonts w:ascii="Calibri" w:eastAsia="Times New Roman" w:hAnsi="Calibri" w:cs="Times New Roman"/>
          <w:lang w:eastAsia="en-AU"/>
        </w:rPr>
        <w:t xml:space="preserve">. The management of feral cats in northern Australia is limited by the absence of a technique that facilitates broad-scale control. Current control techniques such as trapping and shooting can only be effective across areas of limited size. Poison baiting is recognized, by most practitioners, as the most effective broad-scale method for controlling feral cats and reducing their impacts on native wildlife throughout southern Australia, using the </w:t>
      </w:r>
      <w:bookmarkStart w:id="11" w:name="_Hlk498454380"/>
      <w:r w:rsidRPr="000F27BD">
        <w:rPr>
          <w:rFonts w:ascii="Calibri" w:eastAsia="Times New Roman" w:hAnsi="Calibri" w:cs="Times New Roman"/>
          <w:i/>
          <w:lang w:eastAsia="en-AU"/>
        </w:rPr>
        <w:t>Eradicat</w:t>
      </w:r>
      <w:bookmarkEnd w:id="11"/>
      <w:r w:rsidRPr="000F27BD">
        <w:rPr>
          <w:rFonts w:ascii="Calibri" w:eastAsia="Times New Roman" w:hAnsi="Calibri" w:cs="Times New Roman"/>
          <w:lang w:eastAsia="en-AU"/>
        </w:rPr>
        <w:t xml:space="preserve"> or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 products (Algar and Burrows 2004; Algar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2007; Johnston 2010; Johnston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2011; Johnston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2014). However, in their current form, these two bait products may present a hazard to northern wildlife species due to sensitivities to the toxicants used or form of presentation of the toxins. </w:t>
      </w:r>
    </w:p>
    <w:p w14:paraId="0279AFC7" w14:textId="77777777" w:rsidR="000F27BD" w:rsidRPr="000F27BD" w:rsidRDefault="000F27BD" w:rsidP="000F27BD">
      <w:pPr>
        <w:spacing w:after="0" w:line="240" w:lineRule="auto"/>
        <w:jc w:val="both"/>
        <w:rPr>
          <w:rFonts w:ascii="Calibri" w:eastAsia="Times New Roman" w:hAnsi="Calibri" w:cs="Times New Roman"/>
          <w:lang w:eastAsia="en-AU"/>
        </w:rPr>
      </w:pPr>
    </w:p>
    <w:p w14:paraId="11591649"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“Threat Abatement Plan for predation by feral cats” (Commonwealth of Australia 2015) recommends that ‘broad-scale toxic baits targeting feral cats are developed, registered and available for use across all of Australia, including northern Australia’. In Western Australia, the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feral cat bait has been registered for the broad-scale control of feral cats but there are potential concerns about the use of this bait in areas where northern quolls (</w:t>
      </w:r>
      <w:r w:rsidRPr="000F27BD">
        <w:rPr>
          <w:rFonts w:ascii="Calibri" w:eastAsia="Times New Roman" w:hAnsi="Calibri" w:cs="Times New Roman"/>
          <w:i/>
          <w:lang w:eastAsia="en-AU"/>
        </w:rPr>
        <w:t>Dasyurus hallucatus</w:t>
      </w:r>
      <w:r w:rsidRPr="000F27BD">
        <w:rPr>
          <w:rFonts w:ascii="Calibri" w:eastAsia="Times New Roman" w:hAnsi="Calibri" w:cs="Times New Roman"/>
          <w:lang w:eastAsia="en-AU"/>
        </w:rPr>
        <w:t>) are present. The bait label prohibits the use in areas where northern quoll or their habitat may be present.</w:t>
      </w:r>
      <w:r w:rsidRPr="000F27BD">
        <w:rPr>
          <w:rFonts w:ascii="Calibri" w:eastAsia="Times New Roman" w:hAnsi="Calibri" w:cs="Times New Roman"/>
          <w:sz w:val="24"/>
          <w:szCs w:val="24"/>
          <w:lang w:eastAsia="en-AU"/>
        </w:rPr>
        <w:t xml:space="preserve"> </w:t>
      </w:r>
      <w:r w:rsidRPr="000F27BD">
        <w:rPr>
          <w:rFonts w:ascii="Calibri" w:eastAsia="Times New Roman" w:hAnsi="Calibri" w:cs="Times New Roman"/>
          <w:lang w:eastAsia="en-AU"/>
        </w:rPr>
        <w:t xml:space="preserve">The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bait is directly injected with 4.5 mg of the poison sodium monofluoroacetate (compound 1080) which could be accessed by the northern quolls. The </w:t>
      </w:r>
      <w:r w:rsidRPr="000F27BD">
        <w:rPr>
          <w:rFonts w:ascii="Calibri" w:eastAsia="Times New Roman" w:hAnsi="Calibri" w:cs="Times New Roman"/>
          <w:snapToGrid w:val="0"/>
          <w:color w:val="000000"/>
          <w:lang w:eastAsia="en-AU"/>
        </w:rPr>
        <w:t xml:space="preserve">Approximate </w:t>
      </w:r>
      <w:r w:rsidRPr="000F27BD">
        <w:rPr>
          <w:rFonts w:ascii="Calibri" w:eastAsia="Times New Roman" w:hAnsi="Calibri" w:cs="Times New Roman"/>
          <w:lang w:eastAsia="en-AU"/>
        </w:rPr>
        <w:t>Lethal Dose</w:t>
      </w:r>
      <w:r w:rsidRPr="000F27BD">
        <w:rPr>
          <w:rFonts w:ascii="Calibri" w:eastAsia="Times New Roman" w:hAnsi="Calibri" w:cs="Times New Roman"/>
          <w:vertAlign w:val="subscript"/>
          <w:lang w:eastAsia="en-AU"/>
        </w:rPr>
        <w:t>50</w:t>
      </w:r>
      <w:r w:rsidRPr="000F27BD">
        <w:rPr>
          <w:rFonts w:ascii="Calibri" w:eastAsia="Times New Roman" w:hAnsi="Calibri" w:cs="Times New Roman"/>
          <w:lang w:eastAsia="en-AU"/>
        </w:rPr>
        <w:t xml:space="preserve"> data (</w:t>
      </w:r>
      <w:r w:rsidRPr="000F27BD">
        <w:rPr>
          <w:rFonts w:ascii="Calibri" w:eastAsia="Times New Roman" w:hAnsi="Calibri" w:cs="Times New Roman"/>
          <w:snapToGrid w:val="0"/>
          <w:color w:val="000000"/>
          <w:lang w:eastAsia="en-AU"/>
        </w:rPr>
        <w:t>LD</w:t>
      </w:r>
      <w:r w:rsidRPr="000F27BD">
        <w:rPr>
          <w:rFonts w:ascii="Calibri" w:eastAsia="Times New Roman" w:hAnsi="Calibri" w:cs="Times New Roman"/>
          <w:snapToGrid w:val="0"/>
          <w:color w:val="000000"/>
          <w:vertAlign w:val="subscript"/>
          <w:lang w:eastAsia="en-AU"/>
        </w:rPr>
        <w:t>50</w:t>
      </w:r>
      <w:r w:rsidRPr="000F27BD">
        <w:rPr>
          <w:rFonts w:ascii="Calibri" w:eastAsia="Times New Roman" w:hAnsi="Calibri" w:cs="Times New Roman"/>
          <w:lang w:eastAsia="en-AU"/>
        </w:rPr>
        <w:t>), where LD</w:t>
      </w:r>
      <w:r w:rsidRPr="000F27BD">
        <w:rPr>
          <w:rFonts w:ascii="Calibri" w:eastAsia="Times New Roman" w:hAnsi="Calibri" w:cs="Times New Roman"/>
          <w:vertAlign w:val="subscript"/>
          <w:lang w:eastAsia="en-AU"/>
        </w:rPr>
        <w:t>50</w:t>
      </w:r>
      <w:r w:rsidRPr="000F27BD">
        <w:rPr>
          <w:rFonts w:ascii="Calibri" w:eastAsia="Times New Roman" w:hAnsi="Calibri" w:cs="Times New Roman"/>
          <w:lang w:eastAsia="en-AU"/>
        </w:rPr>
        <w:t xml:space="preserve"> is the amount of toxin theoretically required to kill 50% of test animals (</w:t>
      </w:r>
      <w:r w:rsidRPr="000F27BD">
        <w:rPr>
          <w:rFonts w:ascii="Calibri" w:eastAsia="Times New Roman" w:hAnsi="Calibri" w:cs="Times New Roman"/>
          <w:snapToGrid w:val="0"/>
          <w:color w:val="000000"/>
          <w:lang w:eastAsia="en-AU"/>
        </w:rPr>
        <w:t>standardized to mg pure 1080 kg</w:t>
      </w:r>
      <w:r w:rsidRPr="000F27BD">
        <w:rPr>
          <w:rFonts w:ascii="Calibri" w:eastAsia="Times New Roman" w:hAnsi="Calibri" w:cs="Times New Roman"/>
          <w:snapToGrid w:val="0"/>
          <w:color w:val="000000"/>
          <w:vertAlign w:val="superscript"/>
          <w:lang w:eastAsia="en-AU"/>
        </w:rPr>
        <w:t>-1</w:t>
      </w:r>
      <w:r w:rsidRPr="000F27BD">
        <w:rPr>
          <w:rFonts w:ascii="Calibri" w:eastAsia="Times New Roman" w:hAnsi="Calibri" w:cs="Times New Roman"/>
          <w:snapToGrid w:val="0"/>
          <w:color w:val="000000"/>
          <w:lang w:eastAsia="en-AU"/>
        </w:rPr>
        <w:t xml:space="preserve">), </w:t>
      </w:r>
      <w:r w:rsidRPr="000F27BD">
        <w:rPr>
          <w:rFonts w:ascii="Calibri" w:eastAsia="Times New Roman" w:hAnsi="Calibri" w:cs="Times New Roman"/>
          <w:lang w:eastAsia="en-AU"/>
        </w:rPr>
        <w:t>for northern quolls is reported to be 7.1 mg/kg (</w:t>
      </w:r>
      <w:r w:rsidRPr="000F27BD">
        <w:rPr>
          <w:rFonts w:ascii="Calibri" w:eastAsia="Times New Roman" w:hAnsi="Calibri" w:cs="Times New Roman"/>
          <w:snapToGrid w:val="0"/>
          <w:lang w:eastAsia="en-AU"/>
        </w:rPr>
        <w:t xml:space="preserve">Twigg </w:t>
      </w:r>
      <w:r w:rsidRPr="000F27BD">
        <w:rPr>
          <w:rFonts w:ascii="Calibri" w:eastAsia="Times New Roman" w:hAnsi="Calibri" w:cs="Times New Roman"/>
          <w:i/>
          <w:iCs/>
          <w:snapToGrid w:val="0"/>
          <w:lang w:eastAsia="en-AU"/>
        </w:rPr>
        <w:t>et al</w:t>
      </w:r>
      <w:r w:rsidRPr="000F27BD">
        <w:rPr>
          <w:rFonts w:ascii="Calibri" w:eastAsia="Times New Roman" w:hAnsi="Calibri" w:cs="Times New Roman"/>
          <w:snapToGrid w:val="0"/>
          <w:lang w:eastAsia="en-AU"/>
        </w:rPr>
        <w:t>. 2003)</w:t>
      </w:r>
      <w:r w:rsidRPr="000F27BD">
        <w:rPr>
          <w:rFonts w:ascii="Calibri" w:eastAsia="Times New Roman" w:hAnsi="Calibri" w:cs="Times New Roman"/>
          <w:lang w:eastAsia="en-AU"/>
        </w:rPr>
        <w:t xml:space="preserve"> which suggests that consumption of one entire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bait would form a lethal dose. The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 like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is a small meat sausage but houses the poison in a tough acid-soluble plastic pellet known as a Hard Shell Delivery Vehicle or HSDV (see Plate 2). The delivery of the poison in the HSDV has been found to limit the exposure of native wildlife species to the poison. The HSDV exploits different feeding behaviours between feral cats and native wildlife. Feral cats do not chew their food but rather swallow large food items (Leyhausen and Tonkin 1979) and will reliably consume the HSDV. The acid-soluble polymer dissolves in their stomach and the poison is then absorbed. However, captive and field studies have demonstrated that most native mammal and bird species more thoroughly process food items and avoid exposure to the toxin by rejecting the HSDV when consuming the meat attractant (Marks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2006; </w:t>
      </w:r>
      <w:r w:rsidRPr="000F27BD">
        <w:rPr>
          <w:rFonts w:ascii="Calibri" w:eastAsia="Times New Roman" w:hAnsi="Calibri" w:cs="Times New Roman"/>
          <w:lang w:val="en-NZ" w:eastAsia="en-AU"/>
        </w:rPr>
        <w:t xml:space="preserve">Hetherington </w:t>
      </w:r>
      <w:r w:rsidRPr="000F27BD">
        <w:rPr>
          <w:rFonts w:ascii="Calibri" w:eastAsia="Times New Roman" w:hAnsi="Calibri" w:cs="Times New Roman"/>
          <w:i/>
          <w:lang w:val="en-NZ" w:eastAsia="en-AU"/>
        </w:rPr>
        <w:t>et al</w:t>
      </w:r>
      <w:r w:rsidRPr="000F27BD">
        <w:rPr>
          <w:rFonts w:ascii="Calibri" w:eastAsia="Times New Roman" w:hAnsi="Calibri" w:cs="Times New Roman"/>
          <w:lang w:val="en-NZ" w:eastAsia="en-AU"/>
        </w:rPr>
        <w:t xml:space="preserve">. 2007; Forster 2009; Buckmaster </w:t>
      </w:r>
      <w:r w:rsidRPr="000F27BD">
        <w:rPr>
          <w:rFonts w:ascii="Calibri" w:eastAsia="Times New Roman" w:hAnsi="Calibri" w:cs="Times New Roman"/>
          <w:i/>
          <w:lang w:val="en-NZ" w:eastAsia="en-AU"/>
        </w:rPr>
        <w:t>et al</w:t>
      </w:r>
      <w:r w:rsidRPr="000F27BD">
        <w:rPr>
          <w:rFonts w:ascii="Calibri" w:eastAsia="Times New Roman" w:hAnsi="Calibri" w:cs="Times New Roman"/>
          <w:lang w:val="en-NZ" w:eastAsia="en-AU"/>
        </w:rPr>
        <w:t>. 2014</w:t>
      </w:r>
      <w:r w:rsidRPr="000F27BD">
        <w:rPr>
          <w:rFonts w:ascii="Calibri" w:eastAsia="Times New Roman" w:hAnsi="Calibri" w:cs="Times New Roman"/>
          <w:lang w:eastAsia="en-AU"/>
        </w:rPr>
        <w:t>). Included within these studies are captive trials with dasyurid species, such as eastern quoll (</w:t>
      </w:r>
      <w:r w:rsidRPr="000F27BD">
        <w:rPr>
          <w:rFonts w:ascii="Calibri" w:eastAsia="Times New Roman" w:hAnsi="Calibri" w:cs="Times New Roman"/>
          <w:i/>
          <w:lang w:eastAsia="en-AU"/>
        </w:rPr>
        <w:t>Dasyurus viverrinus</w:t>
      </w:r>
      <w:r w:rsidRPr="000F27BD">
        <w:rPr>
          <w:rFonts w:ascii="Calibri" w:eastAsia="Times New Roman" w:hAnsi="Calibri" w:cs="Times New Roman"/>
          <w:lang w:eastAsia="en-AU"/>
        </w:rPr>
        <w:t>), northern quoll, spotted-tailed quoll (</w:t>
      </w:r>
      <w:r w:rsidRPr="000F27BD">
        <w:rPr>
          <w:rFonts w:ascii="Calibri" w:eastAsia="Times New Roman" w:hAnsi="Calibri" w:cs="Times New Roman"/>
          <w:i/>
          <w:lang w:eastAsia="en-AU"/>
        </w:rPr>
        <w:t>D. maculatus</w:t>
      </w:r>
      <w:r w:rsidRPr="000F27BD">
        <w:rPr>
          <w:rFonts w:ascii="Calibri" w:eastAsia="Times New Roman" w:hAnsi="Calibri" w:cs="Times New Roman"/>
          <w:lang w:eastAsia="en-AU"/>
        </w:rPr>
        <w:t>) and brush-tailed phascogale (</w:t>
      </w:r>
      <w:r w:rsidRPr="000F27BD">
        <w:rPr>
          <w:rFonts w:ascii="Calibri" w:eastAsia="Times New Roman" w:hAnsi="Calibri" w:cs="Times New Roman"/>
          <w:i/>
          <w:lang w:eastAsia="en-AU"/>
        </w:rPr>
        <w:t>Phascogale tapoatafa</w:t>
      </w:r>
      <w:r w:rsidRPr="000F27BD">
        <w:rPr>
          <w:rFonts w:ascii="Calibri" w:eastAsia="Times New Roman" w:hAnsi="Calibri" w:cs="Times New Roman"/>
          <w:lang w:eastAsia="en-AU"/>
        </w:rPr>
        <w:t xml:space="preserve">) (Forster 2009; Robinson 2010; Gigliotti 2011). The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 contains the toxin para-aminopropiophenone (PAPP), to which many native species are tolerant. However, there are certain wildlife species that are highly susceptible to PAPP, such as varanids (Eason </w:t>
      </w:r>
      <w:r w:rsidRPr="000F27BD">
        <w:rPr>
          <w:rFonts w:ascii="Calibri" w:eastAsia="Times New Roman" w:hAnsi="Calibri" w:cs="Times New Roman"/>
          <w:i/>
          <w:lang w:eastAsia="en-AU"/>
        </w:rPr>
        <w:t xml:space="preserve">et al. </w:t>
      </w:r>
      <w:r w:rsidRPr="000F27BD">
        <w:rPr>
          <w:rFonts w:ascii="Calibri" w:eastAsia="Times New Roman" w:hAnsi="Calibri" w:cs="Times New Roman"/>
          <w:lang w:eastAsia="en-AU"/>
        </w:rPr>
        <w:t xml:space="preserve">2014), and these species are not expected to reject the HSDV when eating. This potential hazard is mitigated in southern Australia by limiting baiting to cooler months when reptiles are in torpor. This practice is not transferable to northern Australia where reptiles are typically active all year round. However, while reptiles are particularly susceptible to PAPP (Eason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2014), they are reported to have a higher tolerance for 1080 than mammals (McIlroy 1984; McIlroy </w:t>
      </w:r>
      <w:r w:rsidRPr="000F27BD">
        <w:rPr>
          <w:rFonts w:ascii="Calibri" w:eastAsia="Times New Roman" w:hAnsi="Calibri" w:cs="Times New Roman"/>
          <w:i/>
          <w:lang w:eastAsia="en-AU"/>
        </w:rPr>
        <w:t>et</w:t>
      </w:r>
      <w:r w:rsidRPr="000F27BD">
        <w:rPr>
          <w:rFonts w:ascii="Calibri" w:eastAsia="Times New Roman" w:hAnsi="Calibri" w:cs="Times New Roman"/>
          <w:lang w:eastAsia="en-AU"/>
        </w:rPr>
        <w:t xml:space="preserve"> </w:t>
      </w:r>
      <w:r w:rsidRPr="000F27BD">
        <w:rPr>
          <w:rFonts w:ascii="Calibri" w:eastAsia="Times New Roman" w:hAnsi="Calibri" w:cs="Times New Roman"/>
          <w:i/>
          <w:lang w:eastAsia="en-AU"/>
        </w:rPr>
        <w:t>al</w:t>
      </w:r>
      <w:r w:rsidRPr="000F27BD">
        <w:rPr>
          <w:rFonts w:ascii="Calibri" w:eastAsia="Times New Roman" w:hAnsi="Calibri" w:cs="Times New Roman"/>
          <w:lang w:eastAsia="en-AU"/>
        </w:rPr>
        <w:t xml:space="preserve">. 1985: Calver </w:t>
      </w:r>
      <w:r w:rsidRPr="000F27BD">
        <w:rPr>
          <w:rFonts w:ascii="Calibri" w:eastAsia="Times New Roman" w:hAnsi="Calibri" w:cs="Times New Roman"/>
          <w:i/>
          <w:lang w:eastAsia="en-AU"/>
        </w:rPr>
        <w:t>et</w:t>
      </w:r>
      <w:r w:rsidRPr="000F27BD">
        <w:rPr>
          <w:rFonts w:ascii="Calibri" w:eastAsia="Times New Roman" w:hAnsi="Calibri" w:cs="Times New Roman"/>
          <w:lang w:eastAsia="en-AU"/>
        </w:rPr>
        <w:t xml:space="preserve"> </w:t>
      </w:r>
      <w:r w:rsidRPr="000F27BD">
        <w:rPr>
          <w:rFonts w:ascii="Calibri" w:eastAsia="Times New Roman" w:hAnsi="Calibri" w:cs="Times New Roman"/>
          <w:i/>
          <w:lang w:eastAsia="en-AU"/>
        </w:rPr>
        <w:t>al</w:t>
      </w:r>
      <w:r w:rsidRPr="000F27BD">
        <w:rPr>
          <w:rFonts w:ascii="Calibri" w:eastAsia="Times New Roman" w:hAnsi="Calibri" w:cs="Times New Roman"/>
          <w:lang w:eastAsia="en-AU"/>
        </w:rPr>
        <w:t>. 1989; King 1990).</w:t>
      </w:r>
    </w:p>
    <w:p w14:paraId="21B8A989" w14:textId="77777777" w:rsidR="000F27BD" w:rsidRPr="000F27BD" w:rsidRDefault="000F27BD" w:rsidP="000F27BD">
      <w:pPr>
        <w:spacing w:after="0" w:line="240" w:lineRule="auto"/>
        <w:jc w:val="both"/>
        <w:rPr>
          <w:rFonts w:ascii="Calibri" w:eastAsia="Times New Roman" w:hAnsi="Calibri" w:cs="Times New Roman"/>
          <w:lang w:eastAsia="en-AU"/>
        </w:rPr>
      </w:pPr>
    </w:p>
    <w:p w14:paraId="444CAD4D"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By using an alternate poison in the HSDV, it should be possible to minimise the impact on varanid populations and simultaneously avoid exposure of mammal species such as northern quolls. If successful, this would allow land managers to undertake large-scale cat baiting programs without impacting native species populations in northern Australia. Replacement of the PAPP toxicant with 1080 might be a viable alternative that limits the exposure of native mammals by virtue of the HSDV </w:t>
      </w:r>
      <w:r w:rsidRPr="000F27BD">
        <w:rPr>
          <w:rFonts w:ascii="Calibri" w:eastAsia="Times New Roman" w:hAnsi="Calibri" w:cs="Times New Roman"/>
          <w:lang w:eastAsia="en-AU"/>
        </w:rPr>
        <w:lastRenderedPageBreak/>
        <w:t xml:space="preserve">but also minimises impact on varanid populations as they have a greater tolerance for this compound. This bait type is called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and is essentially the same as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i.e. a 20 g kangaroo meat/chicken fat skinless sausage that includes a HSDV containing 4.5 mg of the toxicant 1080.</w:t>
      </w:r>
    </w:p>
    <w:p w14:paraId="4CA14401" w14:textId="77777777" w:rsidR="000F27BD" w:rsidRPr="000F27BD" w:rsidRDefault="000F27BD" w:rsidP="000F27BD">
      <w:pPr>
        <w:spacing w:after="0" w:line="240" w:lineRule="auto"/>
        <w:jc w:val="both"/>
        <w:rPr>
          <w:rFonts w:ascii="Calibri" w:eastAsia="Times New Roman" w:hAnsi="Calibri" w:cs="Times New Roman"/>
          <w:lang w:eastAsia="en-AU"/>
        </w:rPr>
      </w:pPr>
    </w:p>
    <w:p w14:paraId="61BABCD1"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648E6BE3" wp14:editId="46CDD235">
            <wp:extent cx="2694940" cy="2022475"/>
            <wp:effectExtent l="0" t="0" r="0" b="0"/>
            <wp:docPr id="22" name="Picture 22" descr="Curiosity baits Rox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iosity baits Rox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2022475"/>
                    </a:xfrm>
                    <a:prstGeom prst="rect">
                      <a:avLst/>
                    </a:prstGeom>
                    <a:noFill/>
                    <a:ln>
                      <a:noFill/>
                    </a:ln>
                  </pic:spPr>
                </pic:pic>
              </a:graphicData>
            </a:graphic>
          </wp:inline>
        </w:drawing>
      </w:r>
      <w:r w:rsidRPr="000F27BD">
        <w:rPr>
          <w:rFonts w:ascii="Calibri" w:eastAsia="Times New Roman" w:hAnsi="Calibri" w:cs="Times New Roman"/>
          <w:noProof/>
          <w:lang w:eastAsia="en-AU"/>
        </w:rPr>
        <w:drawing>
          <wp:inline distT="0" distB="0" distL="0" distR="0" wp14:anchorId="610626ED" wp14:editId="44102C9C">
            <wp:extent cx="2687955" cy="2009140"/>
            <wp:effectExtent l="0" t="0" r="0" b="0"/>
            <wp:docPr id="19" name="Picture 19" descr="July201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y2017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955" cy="2009140"/>
                    </a:xfrm>
                    <a:prstGeom prst="rect">
                      <a:avLst/>
                    </a:prstGeom>
                    <a:noFill/>
                    <a:ln>
                      <a:noFill/>
                    </a:ln>
                  </pic:spPr>
                </pic:pic>
              </a:graphicData>
            </a:graphic>
          </wp:inline>
        </w:drawing>
      </w:r>
    </w:p>
    <w:p w14:paraId="53EA91B0"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Plate 2. Feral cat bait medium and acid-soluble polymer HSDV that encapsulates the poison.</w:t>
      </w:r>
    </w:p>
    <w:p w14:paraId="68E3FF20" w14:textId="77777777" w:rsidR="000F27BD" w:rsidRPr="000F27BD" w:rsidRDefault="000F27BD" w:rsidP="000F27BD">
      <w:pPr>
        <w:spacing w:after="0" w:line="240" w:lineRule="auto"/>
        <w:jc w:val="both"/>
        <w:rPr>
          <w:rFonts w:ascii="Calibri" w:eastAsia="Times New Roman" w:hAnsi="Calibri" w:cs="Times New Roman"/>
          <w:lang w:eastAsia="en-AU"/>
        </w:rPr>
      </w:pPr>
    </w:p>
    <w:p w14:paraId="0DBF67F0"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A desktop study by Buckmaster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(2014) identified that there are relatively few non-target vertebrate species in Australia that likely to consume both the cat bait and HSDV. Amongst the threatened vertebrate species present in the Kimberley, they identified that northern quolls were potentially able to consume baits containing the HSDV. Preliminary tests, to assess the validity of the concept, were conducted in trials with a number of captive northern mammal species including northern quoll; northern brown bandicoot (</w:t>
      </w:r>
      <w:r w:rsidRPr="000F27BD">
        <w:rPr>
          <w:rFonts w:ascii="Calibri" w:eastAsia="Times New Roman" w:hAnsi="Calibri" w:cs="Times New Roman"/>
          <w:i/>
          <w:lang w:eastAsia="en-AU"/>
        </w:rPr>
        <w:t>Isoodon macrourus</w:t>
      </w:r>
      <w:r w:rsidRPr="000F27BD">
        <w:rPr>
          <w:rFonts w:ascii="Calibri" w:eastAsia="Times New Roman" w:hAnsi="Calibri" w:cs="Times New Roman"/>
          <w:lang w:eastAsia="en-AU"/>
        </w:rPr>
        <w:t>) and black-footed tree-rat (</w:t>
      </w:r>
      <w:r w:rsidRPr="000F27BD">
        <w:rPr>
          <w:rFonts w:ascii="Calibri" w:eastAsia="Times New Roman" w:hAnsi="Calibri" w:cs="Times New Roman"/>
          <w:i/>
          <w:lang w:eastAsia="en-AU"/>
        </w:rPr>
        <w:t>Mesembriomys gouldii</w:t>
      </w:r>
      <w:r w:rsidRPr="000F27BD">
        <w:rPr>
          <w:rFonts w:ascii="Calibri" w:eastAsia="Times New Roman" w:hAnsi="Calibri" w:cs="Times New Roman"/>
          <w:lang w:eastAsia="en-AU"/>
        </w:rPr>
        <w:t>) (Gigliotti 2011). These trials indicated that the HSDV was reliably rejected by these species. Twenty-one northern quolls were presented with a bait into which was placed a HSDV, containing the biomarker Rhodamine B rather than the toxin. Video cameras were used to monitor activity of the quolls in the pens without disturbing them. The northern quolls consumed the 21 baits presented. Searches of the pens resulted in the recovery of 20 HSDVs (one was not found), which shows that it is unlikely that northern quolls will consume the HSDV. However, it was still considered important to validate the results of these earlier trials with free-ranging northern quolls as the feeding behaviour of captive animals may be different. Field efficacy trials are also required to inform an application to register the bait with the Australian Pesticides and Veterinary Medicines Authority.</w:t>
      </w:r>
    </w:p>
    <w:p w14:paraId="03031897" w14:textId="77777777" w:rsidR="000F27BD" w:rsidRPr="000F27BD" w:rsidRDefault="000F27BD" w:rsidP="000F27BD">
      <w:pPr>
        <w:spacing w:after="0" w:line="240" w:lineRule="auto"/>
        <w:jc w:val="both"/>
        <w:rPr>
          <w:rFonts w:ascii="Calibri" w:eastAsia="Times New Roman" w:hAnsi="Calibri" w:cs="Times New Roman"/>
          <w:lang w:eastAsia="en-AU"/>
        </w:rPr>
      </w:pPr>
    </w:p>
    <w:p w14:paraId="28D30763"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This project sought to quantify the potential risks to free-ranging northern quolls on a small-scale simulated aerial deployment of an encapsulated 1080 HSDV in a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cat bait. The field study was undertaken in August through to early-October 2017 (</w:t>
      </w:r>
      <w:r w:rsidRPr="00C92E3A">
        <w:rPr>
          <w:rFonts w:ascii="Calibri" w:eastAsia="Times New Roman" w:hAnsi="Calibri" w:cs="Times New Roman"/>
          <w:lang w:eastAsia="en-AU"/>
        </w:rPr>
        <w:t>see</w:t>
      </w:r>
      <w:r w:rsidR="00C92E3A" w:rsidRPr="00C92E3A">
        <w:rPr>
          <w:rFonts w:ascii="Calibri" w:eastAsia="Times New Roman" w:hAnsi="Calibri" w:cs="Times New Roman"/>
          <w:lang w:eastAsia="en-AU"/>
        </w:rPr>
        <w:t xml:space="preserve"> </w:t>
      </w:r>
      <w:r w:rsidR="00C92E3A" w:rsidRPr="00C92E3A">
        <w:rPr>
          <w:rFonts w:ascii="Calibri" w:eastAsia="Times New Roman" w:hAnsi="Calibri" w:cs="Times New Roman"/>
          <w:lang w:eastAsia="en-AU"/>
        </w:rPr>
        <w:fldChar w:fldCharType="begin"/>
      </w:r>
      <w:r w:rsidR="00C92E3A" w:rsidRPr="00C92E3A">
        <w:rPr>
          <w:rFonts w:ascii="Calibri" w:eastAsia="Times New Roman" w:hAnsi="Calibri" w:cs="Times New Roman"/>
          <w:lang w:eastAsia="en-AU"/>
        </w:rPr>
        <w:instrText xml:space="preserve"> REF _Ref502160111 \h  \* MERGEFORMAT </w:instrText>
      </w:r>
      <w:r w:rsidR="00C92E3A" w:rsidRPr="00C92E3A">
        <w:rPr>
          <w:rFonts w:ascii="Calibri" w:eastAsia="Times New Roman" w:hAnsi="Calibri" w:cs="Times New Roman"/>
          <w:lang w:eastAsia="en-AU"/>
        </w:rPr>
      </w:r>
      <w:r w:rsidR="00C92E3A" w:rsidRPr="00C92E3A">
        <w:rPr>
          <w:rFonts w:ascii="Calibri" w:eastAsia="Times New Roman" w:hAnsi="Calibri" w:cs="Times New Roman"/>
          <w:lang w:eastAsia="en-AU"/>
        </w:rPr>
        <w:fldChar w:fldCharType="separate"/>
      </w:r>
      <w:r w:rsidR="001F2EB8" w:rsidRPr="001F2EB8">
        <w:rPr>
          <w:rFonts w:ascii="Calibri" w:eastAsia="Times New Roman" w:hAnsi="Calibri" w:cs="Times New Roman"/>
          <w:lang w:eastAsia="en-AU"/>
        </w:rPr>
        <w:t>Table 1</w:t>
      </w:r>
      <w:r w:rsidR="00C92E3A" w:rsidRPr="00C92E3A">
        <w:rPr>
          <w:rFonts w:ascii="Calibri" w:eastAsia="Times New Roman" w:hAnsi="Calibri" w:cs="Times New Roman"/>
          <w:lang w:eastAsia="en-AU"/>
        </w:rPr>
        <w:fldChar w:fldCharType="end"/>
      </w:r>
      <w:r w:rsidRPr="00C92E3A">
        <w:rPr>
          <w:rFonts w:ascii="Calibri" w:eastAsia="Times New Roman" w:hAnsi="Calibri" w:cs="Times New Roman"/>
          <w:lang w:eastAsia="en-AU"/>
        </w:rPr>
        <w:t xml:space="preserve">), </w:t>
      </w:r>
      <w:r w:rsidRPr="000F27BD">
        <w:rPr>
          <w:rFonts w:ascii="Calibri" w:eastAsia="Times New Roman" w:hAnsi="Calibri" w:cs="Times New Roman"/>
          <w:lang w:eastAsia="en-AU"/>
        </w:rPr>
        <w:t>during the end of the dry season in the Kimberley. This is the optimal time of the year, in this area, to bait feral cats because feral cats are most likely to consume a bait when the abundance of food resources is generally at its lowest.</w:t>
      </w:r>
    </w:p>
    <w:p w14:paraId="42CF3317" w14:textId="77777777" w:rsidR="000F27BD" w:rsidRPr="000F27BD" w:rsidRDefault="000F27BD" w:rsidP="000F27BD">
      <w:pPr>
        <w:spacing w:after="0" w:line="240" w:lineRule="auto"/>
        <w:jc w:val="both"/>
        <w:rPr>
          <w:rFonts w:ascii="Calibri" w:eastAsia="Times New Roman" w:hAnsi="Calibri" w:cs="Times New Roman"/>
          <w:lang w:eastAsia="en-AU"/>
        </w:rPr>
      </w:pPr>
    </w:p>
    <w:p w14:paraId="21E7C6D5"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53C3AC2C" w14:textId="77777777" w:rsidR="000F27BD" w:rsidRPr="000F27BD" w:rsidRDefault="000F27BD" w:rsidP="000F27BD">
      <w:pPr>
        <w:spacing w:after="0" w:line="240" w:lineRule="auto"/>
        <w:jc w:val="both"/>
        <w:rPr>
          <w:rFonts w:ascii="Calibri" w:eastAsia="Times New Roman" w:hAnsi="Calibri" w:cs="Times New Roman"/>
          <w:lang w:eastAsia="en-AU"/>
        </w:rPr>
      </w:pPr>
    </w:p>
    <w:p w14:paraId="14B1092D" w14:textId="77777777" w:rsidR="000F27BD" w:rsidRPr="00C92E3A" w:rsidRDefault="00C92E3A" w:rsidP="00C92E3A">
      <w:pPr>
        <w:spacing w:after="0" w:line="240" w:lineRule="auto"/>
        <w:jc w:val="center"/>
        <w:rPr>
          <w:rFonts w:ascii="Calibri" w:eastAsia="Times New Roman" w:hAnsi="Calibri" w:cs="Times New Roman"/>
          <w:b/>
          <w:color w:val="0070C0"/>
          <w:lang w:eastAsia="en-AU"/>
        </w:rPr>
      </w:pPr>
      <w:bookmarkStart w:id="12" w:name="_Ref502160111"/>
      <w:r w:rsidRPr="00C92E3A">
        <w:rPr>
          <w:rFonts w:ascii="Calibri" w:eastAsia="Times New Roman" w:hAnsi="Calibri" w:cs="Times New Roman"/>
          <w:b/>
          <w:color w:val="0070C0"/>
          <w:lang w:eastAsia="en-AU"/>
        </w:rPr>
        <w:t xml:space="preserve">Table </w:t>
      </w:r>
      <w:r w:rsidRPr="00C92E3A">
        <w:rPr>
          <w:rFonts w:ascii="Calibri" w:eastAsia="Times New Roman" w:hAnsi="Calibri" w:cs="Times New Roman"/>
          <w:b/>
          <w:color w:val="0070C0"/>
          <w:lang w:eastAsia="en-AU"/>
        </w:rPr>
        <w:fldChar w:fldCharType="begin"/>
      </w:r>
      <w:r w:rsidRPr="00C92E3A">
        <w:rPr>
          <w:rFonts w:ascii="Calibri" w:eastAsia="Times New Roman" w:hAnsi="Calibri" w:cs="Times New Roman"/>
          <w:b/>
          <w:color w:val="0070C0"/>
          <w:lang w:eastAsia="en-AU"/>
        </w:rPr>
        <w:instrText xml:space="preserve"> SEQ Table \* ARABIC </w:instrText>
      </w:r>
      <w:r w:rsidRPr="00C92E3A">
        <w:rPr>
          <w:rFonts w:ascii="Calibri" w:eastAsia="Times New Roman" w:hAnsi="Calibri" w:cs="Times New Roman"/>
          <w:b/>
          <w:color w:val="0070C0"/>
          <w:lang w:eastAsia="en-AU"/>
        </w:rPr>
        <w:fldChar w:fldCharType="separate"/>
      </w:r>
      <w:r w:rsidR="001F2EB8">
        <w:rPr>
          <w:rFonts w:ascii="Calibri" w:eastAsia="Times New Roman" w:hAnsi="Calibri" w:cs="Times New Roman"/>
          <w:b/>
          <w:noProof/>
          <w:color w:val="0070C0"/>
          <w:lang w:eastAsia="en-AU"/>
        </w:rPr>
        <w:t>1</w:t>
      </w:r>
      <w:r w:rsidRPr="00C92E3A">
        <w:rPr>
          <w:rFonts w:ascii="Calibri" w:eastAsia="Times New Roman" w:hAnsi="Calibri" w:cs="Times New Roman"/>
          <w:b/>
          <w:color w:val="0070C0"/>
          <w:lang w:eastAsia="en-AU"/>
        </w:rPr>
        <w:fldChar w:fldCharType="end"/>
      </w:r>
      <w:bookmarkEnd w:id="12"/>
      <w:r w:rsidR="000F27BD" w:rsidRPr="00C92E3A">
        <w:rPr>
          <w:rFonts w:ascii="Calibri" w:eastAsia="Times New Roman" w:hAnsi="Calibri" w:cs="Times New Roman"/>
          <w:b/>
          <w:color w:val="0070C0"/>
          <w:lang w:eastAsia="en-AU"/>
        </w:rPr>
        <w:t>. Works program.</w:t>
      </w:r>
    </w:p>
    <w:tbl>
      <w:tblPr>
        <w:tblStyle w:val="TableGrid"/>
        <w:tblW w:w="0" w:type="auto"/>
        <w:tblLook w:val="04A0" w:firstRow="1" w:lastRow="0" w:firstColumn="1" w:lastColumn="0" w:noHBand="0" w:noVBand="1"/>
      </w:tblPr>
      <w:tblGrid>
        <w:gridCol w:w="2688"/>
        <w:gridCol w:w="1203"/>
        <w:gridCol w:w="1484"/>
        <w:gridCol w:w="1478"/>
        <w:gridCol w:w="2163"/>
      </w:tblGrid>
      <w:tr w:rsidR="000F27BD" w:rsidRPr="000F27BD" w14:paraId="0FD1141F" w14:textId="77777777" w:rsidTr="00D64892">
        <w:tc>
          <w:tcPr>
            <w:tcW w:w="2733" w:type="dxa"/>
          </w:tcPr>
          <w:p w14:paraId="66B9BA1E" w14:textId="77777777" w:rsidR="000F27BD" w:rsidRPr="000F27BD" w:rsidRDefault="000F27BD" w:rsidP="000F27BD">
            <w:pPr>
              <w:tabs>
                <w:tab w:val="left" w:pos="568"/>
              </w:tabs>
              <w:spacing w:line="240" w:lineRule="exact"/>
              <w:rPr>
                <w:rFonts w:ascii="Calibri" w:eastAsia="Times New Roman" w:hAnsi="Calibri" w:cs="Arial"/>
                <w:b/>
              </w:rPr>
            </w:pPr>
            <w:r w:rsidRPr="000F27BD">
              <w:rPr>
                <w:rFonts w:ascii="Calibri" w:eastAsia="Times New Roman" w:hAnsi="Calibri" w:cs="Arial"/>
                <w:b/>
              </w:rPr>
              <w:t>Activity</w:t>
            </w:r>
          </w:p>
        </w:tc>
        <w:tc>
          <w:tcPr>
            <w:tcW w:w="1097" w:type="dxa"/>
          </w:tcPr>
          <w:p w14:paraId="7E2608A1" w14:textId="77777777" w:rsidR="000F27BD" w:rsidRPr="000F27BD" w:rsidRDefault="000F27BD" w:rsidP="000F27BD">
            <w:pPr>
              <w:tabs>
                <w:tab w:val="left" w:pos="568"/>
              </w:tabs>
              <w:spacing w:line="240" w:lineRule="exact"/>
              <w:rPr>
                <w:rFonts w:ascii="Calibri" w:eastAsia="Times New Roman" w:hAnsi="Calibri" w:cs="Arial"/>
                <w:b/>
              </w:rPr>
            </w:pPr>
            <w:r w:rsidRPr="000F27BD">
              <w:rPr>
                <w:rFonts w:ascii="Calibri" w:eastAsia="Times New Roman" w:hAnsi="Calibri" w:cs="Arial"/>
                <w:b/>
              </w:rPr>
              <w:t>Proposed Date</w:t>
            </w:r>
          </w:p>
        </w:tc>
        <w:tc>
          <w:tcPr>
            <w:tcW w:w="1492" w:type="dxa"/>
          </w:tcPr>
          <w:p w14:paraId="142612BC" w14:textId="77777777" w:rsidR="000F27BD" w:rsidRPr="000F27BD" w:rsidRDefault="000F27BD" w:rsidP="000F27BD">
            <w:pPr>
              <w:tabs>
                <w:tab w:val="left" w:pos="568"/>
              </w:tabs>
              <w:spacing w:line="240" w:lineRule="exact"/>
              <w:rPr>
                <w:rFonts w:ascii="Calibri" w:eastAsia="Times New Roman" w:hAnsi="Calibri" w:cs="Arial"/>
                <w:b/>
              </w:rPr>
            </w:pPr>
            <w:r w:rsidRPr="000F27BD">
              <w:rPr>
                <w:rFonts w:ascii="Calibri" w:eastAsia="Times New Roman" w:hAnsi="Calibri" w:cs="Arial"/>
                <w:b/>
              </w:rPr>
              <w:t>Staff</w:t>
            </w:r>
          </w:p>
        </w:tc>
        <w:tc>
          <w:tcPr>
            <w:tcW w:w="1490" w:type="dxa"/>
          </w:tcPr>
          <w:p w14:paraId="13A96EB9" w14:textId="77777777" w:rsidR="000F27BD" w:rsidRPr="000F27BD" w:rsidRDefault="000F27BD" w:rsidP="000F27BD">
            <w:pPr>
              <w:tabs>
                <w:tab w:val="left" w:pos="568"/>
              </w:tabs>
              <w:spacing w:line="240" w:lineRule="exact"/>
              <w:rPr>
                <w:rFonts w:ascii="Calibri" w:eastAsia="Times New Roman" w:hAnsi="Calibri" w:cs="Arial"/>
                <w:b/>
              </w:rPr>
            </w:pPr>
            <w:r w:rsidRPr="000F27BD">
              <w:rPr>
                <w:rFonts w:ascii="Calibri" w:eastAsia="Times New Roman" w:hAnsi="Calibri" w:cs="Arial"/>
                <w:b/>
              </w:rPr>
              <w:t>Actual Date</w:t>
            </w:r>
          </w:p>
        </w:tc>
        <w:tc>
          <w:tcPr>
            <w:tcW w:w="2204" w:type="dxa"/>
          </w:tcPr>
          <w:p w14:paraId="66095A10" w14:textId="77777777" w:rsidR="000F27BD" w:rsidRPr="000F27BD" w:rsidRDefault="000F27BD" w:rsidP="000F27BD">
            <w:pPr>
              <w:tabs>
                <w:tab w:val="left" w:pos="568"/>
              </w:tabs>
              <w:spacing w:line="240" w:lineRule="exact"/>
              <w:rPr>
                <w:rFonts w:ascii="Calibri" w:eastAsia="Times New Roman" w:hAnsi="Calibri" w:cs="Arial"/>
                <w:b/>
              </w:rPr>
            </w:pPr>
            <w:r w:rsidRPr="000F27BD">
              <w:rPr>
                <w:rFonts w:ascii="Calibri" w:eastAsia="Times New Roman" w:hAnsi="Calibri" w:cs="Arial"/>
                <w:b/>
              </w:rPr>
              <w:t>Comments</w:t>
            </w:r>
          </w:p>
        </w:tc>
      </w:tr>
      <w:tr w:rsidR="000F27BD" w:rsidRPr="000F27BD" w14:paraId="449E989B" w14:textId="77777777" w:rsidTr="00D64892">
        <w:tc>
          <w:tcPr>
            <w:tcW w:w="2733" w:type="dxa"/>
          </w:tcPr>
          <w:p w14:paraId="62FDA9D9"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Reconnaissance – gain broad understanding of species of interest presence and logistical requirements</w:t>
            </w:r>
          </w:p>
        </w:tc>
        <w:tc>
          <w:tcPr>
            <w:tcW w:w="1097" w:type="dxa"/>
          </w:tcPr>
          <w:p w14:paraId="3869D9B3"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April</w:t>
            </w:r>
          </w:p>
        </w:tc>
        <w:tc>
          <w:tcPr>
            <w:tcW w:w="1492" w:type="dxa"/>
          </w:tcPr>
          <w:p w14:paraId="4FD18922"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x2</w:t>
            </w:r>
          </w:p>
        </w:tc>
        <w:tc>
          <w:tcPr>
            <w:tcW w:w="1490" w:type="dxa"/>
          </w:tcPr>
          <w:p w14:paraId="3486C6C7"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Late June</w:t>
            </w:r>
          </w:p>
        </w:tc>
        <w:tc>
          <w:tcPr>
            <w:tcW w:w="2204" w:type="dxa"/>
          </w:tcPr>
          <w:p w14:paraId="31848993"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Very late due to unusually wet seasonal conditions and difficulties in securing original project site (Yampi Sound)</w:t>
            </w:r>
          </w:p>
        </w:tc>
      </w:tr>
      <w:tr w:rsidR="000F27BD" w:rsidRPr="000F27BD" w14:paraId="0BD90831" w14:textId="77777777" w:rsidTr="00D64892">
        <w:tc>
          <w:tcPr>
            <w:tcW w:w="2733" w:type="dxa"/>
          </w:tcPr>
          <w:p w14:paraId="135141BC"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Trap and fit radio-collars to northern quolls</w:t>
            </w:r>
          </w:p>
        </w:tc>
        <w:tc>
          <w:tcPr>
            <w:tcW w:w="1097" w:type="dxa"/>
          </w:tcPr>
          <w:p w14:paraId="2F539174"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August</w:t>
            </w:r>
          </w:p>
        </w:tc>
        <w:tc>
          <w:tcPr>
            <w:tcW w:w="1492" w:type="dxa"/>
          </w:tcPr>
          <w:p w14:paraId="33FFE5E9"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x2 &amp; Willingen Aboriginal Corporation</w:t>
            </w:r>
          </w:p>
        </w:tc>
        <w:tc>
          <w:tcPr>
            <w:tcW w:w="1490" w:type="dxa"/>
          </w:tcPr>
          <w:p w14:paraId="7B23DC28"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 xml:space="preserve">1–11 August </w:t>
            </w:r>
          </w:p>
        </w:tc>
        <w:tc>
          <w:tcPr>
            <w:tcW w:w="2204" w:type="dxa"/>
          </w:tcPr>
          <w:p w14:paraId="29C1D36F"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20 individuals collared</w:t>
            </w:r>
          </w:p>
        </w:tc>
      </w:tr>
      <w:tr w:rsidR="000F27BD" w:rsidRPr="000F27BD" w14:paraId="683D5FBE" w14:textId="77777777" w:rsidTr="00D64892">
        <w:tc>
          <w:tcPr>
            <w:tcW w:w="2733" w:type="dxa"/>
          </w:tcPr>
          <w:p w14:paraId="201C027D"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 xml:space="preserve">Radio-track collared northern quolls before and after application of </w:t>
            </w:r>
            <w:r w:rsidRPr="000F27BD">
              <w:rPr>
                <w:rFonts w:ascii="Calibri" w:eastAsia="Times New Roman" w:hAnsi="Calibri" w:cs="Arial"/>
                <w:i/>
              </w:rPr>
              <w:t>Hisstory</w:t>
            </w:r>
            <w:r w:rsidRPr="000F27BD">
              <w:rPr>
                <w:rFonts w:ascii="Calibri" w:eastAsia="Times New Roman" w:hAnsi="Calibri" w:cs="Arial"/>
              </w:rPr>
              <w:t xml:space="preserve"> baits.</w:t>
            </w:r>
          </w:p>
        </w:tc>
        <w:tc>
          <w:tcPr>
            <w:tcW w:w="1097" w:type="dxa"/>
          </w:tcPr>
          <w:p w14:paraId="6D984236"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Late August</w:t>
            </w:r>
          </w:p>
        </w:tc>
        <w:tc>
          <w:tcPr>
            <w:tcW w:w="1492" w:type="dxa"/>
          </w:tcPr>
          <w:p w14:paraId="0530F26E"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x2</w:t>
            </w:r>
          </w:p>
        </w:tc>
        <w:tc>
          <w:tcPr>
            <w:tcW w:w="1490" w:type="dxa"/>
          </w:tcPr>
          <w:p w14:paraId="41D10D26"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5–18 September</w:t>
            </w:r>
          </w:p>
        </w:tc>
        <w:tc>
          <w:tcPr>
            <w:tcW w:w="2204" w:type="dxa"/>
          </w:tcPr>
          <w:p w14:paraId="0BF24493"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Later than intended due to delays in bait use approvals</w:t>
            </w:r>
          </w:p>
        </w:tc>
      </w:tr>
      <w:tr w:rsidR="000F27BD" w:rsidRPr="000F27BD" w14:paraId="0C6F0D05" w14:textId="77777777" w:rsidTr="00D64892">
        <w:tc>
          <w:tcPr>
            <w:tcW w:w="2733" w:type="dxa"/>
          </w:tcPr>
          <w:p w14:paraId="158ED989"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Re-trap live northern quolls and remove radio-collars</w:t>
            </w:r>
          </w:p>
        </w:tc>
        <w:tc>
          <w:tcPr>
            <w:tcW w:w="1097" w:type="dxa"/>
          </w:tcPr>
          <w:p w14:paraId="243C2A9F"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Late September</w:t>
            </w:r>
          </w:p>
        </w:tc>
        <w:tc>
          <w:tcPr>
            <w:tcW w:w="1492" w:type="dxa"/>
          </w:tcPr>
          <w:p w14:paraId="333BE509"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 xml:space="preserve">x2 </w:t>
            </w:r>
          </w:p>
        </w:tc>
        <w:tc>
          <w:tcPr>
            <w:tcW w:w="1490" w:type="dxa"/>
          </w:tcPr>
          <w:p w14:paraId="1BCE6ADB"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19–26 September</w:t>
            </w:r>
          </w:p>
        </w:tc>
        <w:tc>
          <w:tcPr>
            <w:tcW w:w="2204" w:type="dxa"/>
          </w:tcPr>
          <w:p w14:paraId="58E60C34" w14:textId="77777777" w:rsidR="000F27BD" w:rsidRPr="000F27BD" w:rsidRDefault="000F27BD" w:rsidP="000F27BD">
            <w:pPr>
              <w:tabs>
                <w:tab w:val="left" w:pos="568"/>
              </w:tabs>
              <w:spacing w:line="240" w:lineRule="exact"/>
              <w:rPr>
                <w:rFonts w:ascii="Calibri" w:eastAsia="Times New Roman" w:hAnsi="Calibri" w:cs="Arial"/>
              </w:rPr>
            </w:pPr>
            <w:r w:rsidRPr="000F27BD">
              <w:rPr>
                <w:rFonts w:ascii="Calibri" w:eastAsia="Times New Roman" w:hAnsi="Calibri" w:cs="Arial"/>
              </w:rPr>
              <w:t>All remaining live collared northern quolls were re-captured and radio-collars removed</w:t>
            </w:r>
          </w:p>
        </w:tc>
      </w:tr>
    </w:tbl>
    <w:p w14:paraId="1B534266" w14:textId="77777777" w:rsidR="000F27BD" w:rsidRPr="000F27BD" w:rsidRDefault="000F27BD" w:rsidP="000F27BD">
      <w:pPr>
        <w:spacing w:after="0" w:line="240" w:lineRule="auto"/>
        <w:jc w:val="both"/>
        <w:rPr>
          <w:rFonts w:ascii="Calibri" w:eastAsia="Times New Roman" w:hAnsi="Calibri" w:cs="Times New Roman"/>
          <w:lang w:eastAsia="en-AU"/>
        </w:rPr>
      </w:pPr>
    </w:p>
    <w:p w14:paraId="642704C4" w14:textId="77777777" w:rsidR="000F27BD" w:rsidRPr="000F27BD" w:rsidRDefault="000F27BD" w:rsidP="000F27BD">
      <w:pPr>
        <w:spacing w:after="0" w:line="240" w:lineRule="auto"/>
        <w:jc w:val="both"/>
        <w:rPr>
          <w:rFonts w:ascii="Calibri" w:eastAsia="Times New Roman" w:hAnsi="Calibri" w:cs="Times New Roman"/>
          <w:lang w:eastAsia="en-AU"/>
        </w:rPr>
      </w:pPr>
    </w:p>
    <w:p w14:paraId="47EEB882" w14:textId="77777777" w:rsidR="000F27BD" w:rsidRPr="000F27BD" w:rsidRDefault="000F27BD" w:rsidP="000F27BD">
      <w:pPr>
        <w:keepNext/>
        <w:keepLines/>
        <w:spacing w:before="480" w:after="0" w:line="240" w:lineRule="auto"/>
        <w:ind w:left="432" w:hanging="432"/>
        <w:outlineLvl w:val="0"/>
        <w:rPr>
          <w:rFonts w:ascii="Calibri" w:eastAsia="Times New Roman" w:hAnsi="Calibri" w:cs="Times New Roman"/>
          <w:b/>
          <w:bCs/>
          <w:color w:val="0070C0"/>
          <w:sz w:val="32"/>
          <w:szCs w:val="32"/>
          <w:lang w:eastAsia="en-AU"/>
        </w:rPr>
      </w:pPr>
      <w:bookmarkStart w:id="13" w:name="_Toc500830733"/>
      <w:r w:rsidRPr="000F27BD">
        <w:rPr>
          <w:rFonts w:ascii="Calibri" w:eastAsia="Times New Roman" w:hAnsi="Calibri" w:cs="Times New Roman"/>
          <w:b/>
          <w:bCs/>
          <w:color w:val="0070C0"/>
          <w:sz w:val="32"/>
          <w:szCs w:val="32"/>
          <w:lang w:eastAsia="en-AU"/>
        </w:rPr>
        <w:t>Methodology</w:t>
      </w:r>
      <w:bookmarkEnd w:id="13"/>
    </w:p>
    <w:p w14:paraId="2C291CE2" w14:textId="77777777" w:rsidR="000F27BD" w:rsidRPr="000F27BD" w:rsidRDefault="000F27BD" w:rsidP="000F27BD">
      <w:pPr>
        <w:spacing w:after="0" w:line="240" w:lineRule="auto"/>
        <w:rPr>
          <w:rFonts w:ascii="Calibri" w:eastAsia="Times New Roman" w:hAnsi="Calibri" w:cs="Times New Roman"/>
          <w:lang w:eastAsia="en-AU"/>
        </w:rPr>
      </w:pPr>
    </w:p>
    <w:p w14:paraId="4045D2C8"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14" w:name="_Toc403744597"/>
      <w:bookmarkStart w:id="15" w:name="_Toc474228738"/>
      <w:bookmarkStart w:id="16" w:name="_Toc500830734"/>
      <w:r w:rsidRPr="000F27BD">
        <w:rPr>
          <w:rFonts w:ascii="Calibri" w:eastAsia="Times New Roman" w:hAnsi="Calibri" w:cs="Times New Roman"/>
          <w:b/>
          <w:bCs/>
          <w:color w:val="0070C0"/>
          <w:sz w:val="32"/>
          <w:szCs w:val="32"/>
          <w:lang w:eastAsia="en-AU"/>
        </w:rPr>
        <w:t>Study area</w:t>
      </w:r>
      <w:bookmarkEnd w:id="14"/>
      <w:bookmarkEnd w:id="15"/>
      <w:bookmarkEnd w:id="16"/>
    </w:p>
    <w:p w14:paraId="51B423D6"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King Leopold Ranges Conservation Park (KLRCP) is located in the west of the Kimberley region, approximately 130 km east of Derby, Western Australia. The Ranges separate the main Kimberley plateau from the southern Fitzroy plains and consist of quartz sandstone intruded by dolerite (Burbidge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1991). </w:t>
      </w:r>
      <w:r w:rsidRPr="000F27BD">
        <w:rPr>
          <w:rFonts w:ascii="Calibri" w:eastAsia="Arial" w:hAnsi="Calibri" w:cs="Arial"/>
          <w:color w:val="141418"/>
          <w:lang w:val="en-US" w:eastAsia="en-AU"/>
        </w:rPr>
        <w:t>Elevations are up to 950 m above sea level and relief is up to 300 m</w:t>
      </w:r>
      <w:r w:rsidRPr="000F27BD">
        <w:rPr>
          <w:rFonts w:ascii="Calibri" w:eastAsia="Times New Roman" w:hAnsi="Calibri" w:cs="Times New Roman"/>
          <w:lang w:eastAsia="en-AU"/>
        </w:rPr>
        <w:t xml:space="preserve">. </w:t>
      </w:r>
    </w:p>
    <w:p w14:paraId="06CFB923" w14:textId="77777777" w:rsidR="000F27BD" w:rsidRPr="000F27BD" w:rsidRDefault="000F27BD" w:rsidP="000F27BD">
      <w:pPr>
        <w:spacing w:after="0" w:line="240" w:lineRule="auto"/>
        <w:jc w:val="both"/>
        <w:rPr>
          <w:rFonts w:ascii="Calibri" w:eastAsia="Times New Roman" w:hAnsi="Calibri" w:cs="Times New Roman"/>
          <w:lang w:eastAsia="en-AU"/>
        </w:rPr>
      </w:pPr>
    </w:p>
    <w:p w14:paraId="69FE38DF" w14:textId="77777777" w:rsidR="000F27BD" w:rsidRPr="000F27BD" w:rsidRDefault="000F27BD" w:rsidP="000F27BD">
      <w:pPr>
        <w:spacing w:after="0" w:line="240" w:lineRule="auto"/>
        <w:jc w:val="both"/>
        <w:rPr>
          <w:rFonts w:ascii="Calibri" w:eastAsia="Times New Roman" w:hAnsi="Calibri" w:cs="Times New Roman"/>
          <w:lang w:val="en-US" w:eastAsia="en-AU"/>
        </w:rPr>
      </w:pPr>
      <w:r w:rsidRPr="000F27BD">
        <w:rPr>
          <w:rFonts w:ascii="Calibri" w:eastAsia="Times New Roman" w:hAnsi="Calibri" w:cs="Times New Roman"/>
          <w:lang w:eastAsia="en-AU"/>
        </w:rPr>
        <w:t xml:space="preserve">Mount Hart is located in the north-west corner of the Conservation Park (16°47’8” S, 124°55’16” E) where a number of rainforest gorges are surrounded by low ridges of rocky woodlands and open savannah grasslands. The Barker River passes through Matthew Gorge and is lined with dolerite boulders on both banks. The river exits the gorge and into savannah with the riparian zone. </w:t>
      </w:r>
      <w:r w:rsidRPr="000F27BD">
        <w:rPr>
          <w:rFonts w:ascii="Calibri" w:eastAsia="Times New Roman" w:hAnsi="Calibri" w:cs="Times New Roman"/>
          <w:lang w:val="en-US" w:eastAsia="en-AU"/>
        </w:rPr>
        <w:t>The Ranges support a low open woodland with eucalypt species dominant, especially Woollybutt</w:t>
      </w:r>
      <w:r w:rsidR="00D64892">
        <w:rPr>
          <w:rFonts w:ascii="Calibri" w:eastAsia="Times New Roman" w:hAnsi="Calibri" w:cs="Times New Roman"/>
          <w:lang w:val="en-US" w:eastAsia="en-AU"/>
        </w:rPr>
        <w:t xml:space="preserve"> </w:t>
      </w:r>
      <w:r w:rsidRPr="000F27BD">
        <w:rPr>
          <w:rFonts w:ascii="Calibri" w:eastAsia="Times New Roman" w:hAnsi="Calibri" w:cs="Times New Roman"/>
          <w:lang w:val="en-US" w:eastAsia="en-AU"/>
        </w:rPr>
        <w:t>(</w:t>
      </w:r>
      <w:r w:rsidRPr="000F27BD">
        <w:rPr>
          <w:rFonts w:ascii="Calibri" w:eastAsia="Times New Roman" w:hAnsi="Calibri" w:cs="Times New Roman"/>
          <w:i/>
          <w:lang w:val="en-US" w:eastAsia="en-AU"/>
        </w:rPr>
        <w:t>E.</w:t>
      </w:r>
      <w:r w:rsidRPr="000F27BD">
        <w:rPr>
          <w:rFonts w:ascii="Calibri" w:eastAsia="Times New Roman" w:hAnsi="Calibri" w:cs="Times New Roman"/>
          <w:i/>
          <w:iCs/>
          <w:lang w:val="en-US" w:eastAsia="en-AU"/>
        </w:rPr>
        <w:t xml:space="preserve"> miniata)</w:t>
      </w:r>
      <w:r w:rsidRPr="000F27BD">
        <w:rPr>
          <w:rFonts w:ascii="Calibri" w:eastAsia="Times New Roman" w:hAnsi="Calibri" w:cs="Times New Roman"/>
          <w:lang w:val="en-US" w:eastAsia="en-AU"/>
        </w:rPr>
        <w:t xml:space="preserve"> and </w:t>
      </w:r>
      <w:r w:rsidRPr="000F27BD">
        <w:rPr>
          <w:rFonts w:ascii="Calibri" w:eastAsia="Times New Roman" w:hAnsi="Calibri" w:cs="Times New Roman"/>
          <w:i/>
          <w:lang w:val="en-US" w:eastAsia="en-AU"/>
        </w:rPr>
        <w:t>E.</w:t>
      </w:r>
      <w:r w:rsidRPr="000F27BD">
        <w:rPr>
          <w:rFonts w:ascii="Calibri" w:eastAsia="Times New Roman" w:hAnsi="Calibri" w:cs="Times New Roman"/>
          <w:i/>
          <w:iCs/>
          <w:lang w:val="en-US" w:eastAsia="en-AU"/>
        </w:rPr>
        <w:t xml:space="preserve"> tectifica</w:t>
      </w:r>
      <w:r w:rsidRPr="000F27BD">
        <w:rPr>
          <w:rFonts w:ascii="Calibri" w:eastAsia="Times New Roman" w:hAnsi="Calibri" w:cs="Times New Roman"/>
          <w:iCs/>
          <w:lang w:val="en-US" w:eastAsia="en-AU"/>
        </w:rPr>
        <w:t xml:space="preserve"> (Burbidge </w:t>
      </w:r>
      <w:r w:rsidRPr="000F27BD">
        <w:rPr>
          <w:rFonts w:ascii="Calibri" w:eastAsia="Times New Roman" w:hAnsi="Calibri" w:cs="Times New Roman"/>
          <w:i/>
          <w:iCs/>
          <w:lang w:val="en-US" w:eastAsia="en-AU"/>
        </w:rPr>
        <w:t>et al</w:t>
      </w:r>
      <w:r w:rsidRPr="000F27BD">
        <w:rPr>
          <w:rFonts w:ascii="Calibri" w:eastAsia="Times New Roman" w:hAnsi="Calibri" w:cs="Times New Roman"/>
          <w:iCs/>
          <w:lang w:val="en-US" w:eastAsia="en-AU"/>
        </w:rPr>
        <w:t>. 1991)</w:t>
      </w:r>
      <w:r w:rsidRPr="000F27BD">
        <w:rPr>
          <w:rFonts w:ascii="Calibri" w:eastAsia="Times New Roman" w:hAnsi="Calibri" w:cs="Times New Roman"/>
          <w:i/>
          <w:iCs/>
          <w:lang w:val="en-US" w:eastAsia="en-AU"/>
        </w:rPr>
        <w:t>.</w:t>
      </w:r>
      <w:r w:rsidRPr="000F27BD">
        <w:rPr>
          <w:rFonts w:ascii="Calibri" w:eastAsia="Times New Roman" w:hAnsi="Calibri" w:cs="Times New Roman"/>
          <w:lang w:val="en-US" w:eastAsia="en-AU"/>
        </w:rPr>
        <w:t xml:space="preserve"> In sheltered or watered valleys and along creeks the open-forest vegetation becomes more diverse, including</w:t>
      </w:r>
      <w:r w:rsidRPr="000F27BD">
        <w:rPr>
          <w:rFonts w:ascii="Calibri" w:eastAsia="Times New Roman" w:hAnsi="Calibri" w:cs="Times New Roman"/>
          <w:i/>
          <w:iCs/>
          <w:lang w:val="en-US" w:eastAsia="en-AU"/>
        </w:rPr>
        <w:t xml:space="preserve"> Eucalyptus</w:t>
      </w:r>
      <w:r w:rsidRPr="000F27BD">
        <w:rPr>
          <w:rFonts w:ascii="Calibri" w:eastAsia="Times New Roman" w:hAnsi="Calibri" w:cs="Times New Roman"/>
          <w:lang w:val="en-US" w:eastAsia="en-AU"/>
        </w:rPr>
        <w:t xml:space="preserve"> sp., screw pines </w:t>
      </w:r>
      <w:r w:rsidRPr="000F27BD">
        <w:rPr>
          <w:rFonts w:ascii="Calibri" w:eastAsia="Times New Roman" w:hAnsi="Calibri" w:cs="Times New Roman"/>
          <w:i/>
          <w:iCs/>
          <w:lang w:val="en-US" w:eastAsia="en-AU"/>
        </w:rPr>
        <w:t>(Pandanus</w:t>
      </w:r>
      <w:r w:rsidRPr="000F27BD">
        <w:rPr>
          <w:rFonts w:ascii="Calibri" w:eastAsia="Times New Roman" w:hAnsi="Calibri" w:cs="Times New Roman"/>
          <w:lang w:val="en-US" w:eastAsia="en-AU"/>
        </w:rPr>
        <w:t xml:space="preserve"> sp.) fan palms</w:t>
      </w:r>
      <w:r w:rsidRPr="000F27BD">
        <w:rPr>
          <w:rFonts w:ascii="Calibri" w:eastAsia="Times New Roman" w:hAnsi="Calibri" w:cs="Times New Roman"/>
          <w:i/>
          <w:iCs/>
          <w:lang w:val="en-US" w:eastAsia="en-AU"/>
        </w:rPr>
        <w:t xml:space="preserve"> (Livistona s</w:t>
      </w:r>
      <w:r w:rsidRPr="000F27BD">
        <w:rPr>
          <w:rFonts w:ascii="Calibri" w:eastAsia="Times New Roman" w:hAnsi="Calibri" w:cs="Times New Roman"/>
          <w:lang w:val="en-US" w:eastAsia="en-AU"/>
        </w:rPr>
        <w:t>p.),</w:t>
      </w:r>
      <w:r w:rsidRPr="000F27BD">
        <w:rPr>
          <w:rFonts w:ascii="Calibri" w:eastAsia="Times New Roman" w:hAnsi="Calibri" w:cs="Times New Roman"/>
          <w:i/>
          <w:iCs/>
          <w:lang w:val="en-US" w:eastAsia="en-AU"/>
        </w:rPr>
        <w:t xml:space="preserve"> Albizia lebbeck</w:t>
      </w:r>
      <w:r w:rsidRPr="000F27BD">
        <w:rPr>
          <w:rFonts w:ascii="Calibri" w:eastAsia="Times New Roman" w:hAnsi="Calibri" w:cs="Times New Roman"/>
          <w:iCs/>
          <w:lang w:val="en-US" w:eastAsia="en-AU"/>
        </w:rPr>
        <w:t xml:space="preserve"> (ibid)</w:t>
      </w:r>
      <w:r w:rsidRPr="000F27BD">
        <w:rPr>
          <w:rFonts w:ascii="Calibri" w:eastAsia="Times New Roman" w:hAnsi="Calibri" w:cs="Times New Roman"/>
          <w:lang w:val="en-US" w:eastAsia="en-AU"/>
        </w:rPr>
        <w:t xml:space="preserve">. </w:t>
      </w:r>
    </w:p>
    <w:p w14:paraId="58D8B5F3" w14:textId="77777777" w:rsidR="000F27BD" w:rsidRPr="000F27BD" w:rsidRDefault="000F27BD" w:rsidP="000F27BD">
      <w:pPr>
        <w:spacing w:after="0" w:line="240" w:lineRule="auto"/>
        <w:jc w:val="both"/>
        <w:rPr>
          <w:rFonts w:ascii="Calibri" w:eastAsia="Times New Roman" w:hAnsi="Calibri" w:cs="Times New Roman"/>
          <w:lang w:eastAsia="en-AU"/>
        </w:rPr>
      </w:pPr>
    </w:p>
    <w:p w14:paraId="0CC91D8C"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The study area at Mount Hart (</w:t>
      </w:r>
      <w:r w:rsidR="004C2E97">
        <w:rPr>
          <w:rFonts w:ascii="Calibri" w:eastAsia="Times New Roman" w:hAnsi="Calibri" w:cs="Times New Roman"/>
          <w:lang w:eastAsia="en-AU"/>
        </w:rPr>
        <w:fldChar w:fldCharType="begin"/>
      </w:r>
      <w:r w:rsidR="004C2E97">
        <w:rPr>
          <w:rFonts w:ascii="Calibri" w:eastAsia="Times New Roman" w:hAnsi="Calibri" w:cs="Times New Roman"/>
          <w:lang w:eastAsia="en-AU"/>
        </w:rPr>
        <w:instrText xml:space="preserve"> REF _Ref502135982 \h  \* MERGEFORMAT </w:instrText>
      </w:r>
      <w:r w:rsidR="004C2E97">
        <w:rPr>
          <w:rFonts w:ascii="Calibri" w:eastAsia="Times New Roman" w:hAnsi="Calibri" w:cs="Times New Roman"/>
          <w:lang w:eastAsia="en-AU"/>
        </w:rPr>
      </w:r>
      <w:r w:rsidR="004C2E97">
        <w:rPr>
          <w:rFonts w:ascii="Calibri" w:eastAsia="Times New Roman" w:hAnsi="Calibri" w:cs="Times New Roman"/>
          <w:lang w:eastAsia="en-AU"/>
        </w:rPr>
        <w:fldChar w:fldCharType="separate"/>
      </w:r>
      <w:r w:rsidR="001F2EB8" w:rsidRPr="001F2EB8">
        <w:rPr>
          <w:rFonts w:ascii="Calibri" w:eastAsia="Times New Roman" w:hAnsi="Calibri" w:cs="Times New Roman"/>
          <w:lang w:eastAsia="en-AU"/>
        </w:rPr>
        <w:t>Fig. 1</w:t>
      </w:r>
      <w:r w:rsidR="004C2E97">
        <w:rPr>
          <w:rFonts w:ascii="Calibri" w:eastAsia="Times New Roman" w:hAnsi="Calibri" w:cs="Times New Roman"/>
          <w:lang w:eastAsia="en-AU"/>
        </w:rPr>
        <w:fldChar w:fldCharType="end"/>
      </w:r>
      <w:r w:rsidRPr="000F27BD">
        <w:rPr>
          <w:rFonts w:ascii="Calibri" w:eastAsia="Times New Roman" w:hAnsi="Calibri" w:cs="Times New Roman"/>
          <w:lang w:eastAsia="en-AU"/>
        </w:rPr>
        <w:t>) was chosen for the known presence of northern quolls and logistical suitability for the field work. The size of the study site was 6 km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xml:space="preserve"> centred on the Matthew Gorge as sufficient northern quolls were trapped in this area to provide for a statistically rigorous result.</w:t>
      </w:r>
    </w:p>
    <w:p w14:paraId="1A7F376A" w14:textId="77777777" w:rsidR="000F27BD" w:rsidRPr="000F27BD" w:rsidRDefault="000F27BD" w:rsidP="000F27BD">
      <w:pPr>
        <w:spacing w:after="0" w:line="240" w:lineRule="auto"/>
        <w:jc w:val="both"/>
        <w:rPr>
          <w:rFonts w:ascii="Calibri" w:eastAsia="Times New Roman" w:hAnsi="Calibri" w:cs="Times New Roman"/>
          <w:lang w:eastAsia="en-AU"/>
        </w:rPr>
      </w:pPr>
    </w:p>
    <w:p w14:paraId="1D7D8FCA"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lastRenderedPageBreak/>
        <w:drawing>
          <wp:inline distT="0" distB="0" distL="0" distR="0" wp14:anchorId="3B8C46B2" wp14:editId="0F80F555">
            <wp:extent cx="4686300" cy="3248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e map.jpe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686300" cy="3248025"/>
                    </a:xfrm>
                    <a:prstGeom prst="rect">
                      <a:avLst/>
                    </a:prstGeom>
                    <a:ln>
                      <a:noFill/>
                    </a:ln>
                    <a:extLst>
                      <a:ext uri="{53640926-AAD7-44D8-BBD7-CCE9431645EC}">
                        <a14:shadowObscured xmlns:a14="http://schemas.microsoft.com/office/drawing/2010/main"/>
                      </a:ext>
                    </a:extLst>
                  </pic:spPr>
                </pic:pic>
              </a:graphicData>
            </a:graphic>
          </wp:inline>
        </w:drawing>
      </w:r>
    </w:p>
    <w:p w14:paraId="7501E749" w14:textId="77777777" w:rsidR="000F27BD" w:rsidRPr="004C2E97" w:rsidRDefault="003401BB" w:rsidP="004C2E97">
      <w:pPr>
        <w:pStyle w:val="Caption"/>
        <w:jc w:val="center"/>
        <w:rPr>
          <w:color w:val="0070C0"/>
          <w:sz w:val="22"/>
          <w:szCs w:val="22"/>
        </w:rPr>
      </w:pPr>
      <w:bookmarkStart w:id="17" w:name="_Ref502135982"/>
      <w:r w:rsidRPr="004C2E97">
        <w:rPr>
          <w:color w:val="0070C0"/>
          <w:sz w:val="22"/>
          <w:szCs w:val="22"/>
        </w:rPr>
        <w:t xml:space="preserve">Fig. </w:t>
      </w:r>
      <w:r w:rsidRPr="004C2E97">
        <w:rPr>
          <w:color w:val="0070C0"/>
          <w:sz w:val="22"/>
          <w:szCs w:val="22"/>
        </w:rPr>
        <w:fldChar w:fldCharType="begin"/>
      </w:r>
      <w:r w:rsidRPr="004C2E97">
        <w:rPr>
          <w:color w:val="0070C0"/>
          <w:sz w:val="22"/>
          <w:szCs w:val="22"/>
        </w:rPr>
        <w:instrText xml:space="preserve"> SEQ Fig. \* ARABIC </w:instrText>
      </w:r>
      <w:r w:rsidRPr="004C2E97">
        <w:rPr>
          <w:color w:val="0070C0"/>
          <w:sz w:val="22"/>
          <w:szCs w:val="22"/>
        </w:rPr>
        <w:fldChar w:fldCharType="separate"/>
      </w:r>
      <w:r w:rsidR="001F2EB8">
        <w:rPr>
          <w:noProof/>
          <w:color w:val="0070C0"/>
          <w:sz w:val="22"/>
          <w:szCs w:val="22"/>
        </w:rPr>
        <w:t>1</w:t>
      </w:r>
      <w:r w:rsidRPr="004C2E97">
        <w:rPr>
          <w:color w:val="0070C0"/>
          <w:sz w:val="22"/>
          <w:szCs w:val="22"/>
        </w:rPr>
        <w:fldChar w:fldCharType="end"/>
      </w:r>
      <w:bookmarkEnd w:id="17"/>
      <w:r w:rsidR="000F27BD" w:rsidRPr="004C2E97">
        <w:rPr>
          <w:color w:val="0070C0"/>
          <w:sz w:val="22"/>
          <w:szCs w:val="22"/>
        </w:rPr>
        <w:t xml:space="preserve">. </w:t>
      </w:r>
      <w:r w:rsidR="00D64892" w:rsidRPr="004C2E97">
        <w:rPr>
          <w:color w:val="0070C0"/>
          <w:sz w:val="22"/>
          <w:szCs w:val="22"/>
        </w:rPr>
        <w:t>Study area</w:t>
      </w:r>
      <w:r w:rsidR="004C2E97">
        <w:rPr>
          <w:color w:val="0070C0"/>
          <w:sz w:val="22"/>
          <w:szCs w:val="22"/>
        </w:rPr>
        <w:t xml:space="preserve"> within the</w:t>
      </w:r>
      <w:r w:rsidR="000F27BD" w:rsidRPr="004C2E97">
        <w:rPr>
          <w:color w:val="0070C0"/>
          <w:sz w:val="22"/>
          <w:szCs w:val="22"/>
        </w:rPr>
        <w:t xml:space="preserve"> King Leopold Ranges Conservation Park.</w:t>
      </w:r>
    </w:p>
    <w:p w14:paraId="6512D07B" w14:textId="77777777" w:rsidR="000F27BD" w:rsidRPr="000F27BD" w:rsidRDefault="000F27BD" w:rsidP="000F27BD">
      <w:pPr>
        <w:spacing w:after="0" w:line="240" w:lineRule="auto"/>
        <w:rPr>
          <w:rFonts w:ascii="Calibri" w:eastAsia="Times New Roman" w:hAnsi="Calibri" w:cs="Times New Roman"/>
          <w:lang w:eastAsia="en-AU"/>
        </w:rPr>
      </w:pPr>
    </w:p>
    <w:p w14:paraId="1DD4ED5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Mount Hart Wilderness Lodge maintains a weather station that is installed adjacent to the resort. Data are automatically published to the </w:t>
      </w:r>
      <w:hyperlink r:id="rId15" w:history="1">
        <w:r w:rsidRPr="000F27BD">
          <w:rPr>
            <w:rFonts w:ascii="Calibri" w:eastAsia="Times New Roman" w:hAnsi="Calibri" w:cs="Times New Roman"/>
            <w:lang w:eastAsia="en-AU"/>
          </w:rPr>
          <w:t>Weather Underground website</w:t>
        </w:r>
      </w:hyperlink>
      <w:r w:rsidRPr="000F27BD">
        <w:rPr>
          <w:rFonts w:ascii="Calibri" w:eastAsia="Times New Roman" w:hAnsi="Calibri" w:cs="Times New Roman"/>
          <w:lang w:eastAsia="en-AU"/>
        </w:rPr>
        <w:t xml:space="preserve"> (station ID: IWESTERN728). </w:t>
      </w:r>
    </w:p>
    <w:p w14:paraId="0CA27A67" w14:textId="77777777" w:rsidR="000F27BD" w:rsidRPr="000F27BD" w:rsidRDefault="000F27BD" w:rsidP="000F27BD">
      <w:pPr>
        <w:spacing w:after="0" w:line="240" w:lineRule="auto"/>
        <w:rPr>
          <w:rFonts w:ascii="Calibri" w:eastAsia="Times New Roman" w:hAnsi="Calibri" w:cs="Times New Roman"/>
          <w:lang w:eastAsia="en-AU"/>
        </w:rPr>
      </w:pPr>
    </w:p>
    <w:p w14:paraId="503E79B0"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18" w:name="_Toc403744598"/>
      <w:bookmarkStart w:id="19" w:name="_Toc403744605"/>
      <w:bookmarkStart w:id="20" w:name="_Toc474228744"/>
      <w:bookmarkStart w:id="21" w:name="_Toc500830735"/>
      <w:bookmarkEnd w:id="18"/>
      <w:r w:rsidRPr="000F27BD">
        <w:rPr>
          <w:rFonts w:ascii="Calibri" w:eastAsia="Times New Roman" w:hAnsi="Calibri" w:cs="Times New Roman"/>
          <w:b/>
          <w:bCs/>
          <w:color w:val="0070C0"/>
          <w:sz w:val="32"/>
          <w:szCs w:val="32"/>
          <w:lang w:eastAsia="en-AU"/>
        </w:rPr>
        <w:t>Northern quoll trapping and VHF radio-collaring</w:t>
      </w:r>
      <w:bookmarkEnd w:id="19"/>
      <w:bookmarkEnd w:id="20"/>
      <w:bookmarkEnd w:id="21"/>
    </w:p>
    <w:p w14:paraId="07CF3E97"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Northern quoll trapping was conducted using large Elliott traps (15x15.5x46 cm) (Elliott Scientific, Melbourne, Australia) and Hawkeye cage traps (Woodstream Corp., Lititz, Pa.; U.S.A.), with “universal bait</w:t>
      </w:r>
      <w:r w:rsidRPr="000F27BD">
        <w:rPr>
          <w:rFonts w:ascii="Calibri" w:eastAsia="Times New Roman" w:hAnsi="Calibri" w:cs="Times New Roman"/>
          <w:vertAlign w:val="superscript"/>
          <w:lang w:eastAsia="en-AU"/>
        </w:rPr>
        <w:footnoteReference w:id="1"/>
      </w:r>
      <w:r w:rsidRPr="000F27BD">
        <w:rPr>
          <w:rFonts w:ascii="Calibri" w:eastAsia="Times New Roman" w:hAnsi="Calibri" w:cs="Times New Roman"/>
          <w:lang w:eastAsia="en-AU"/>
        </w:rPr>
        <w:t xml:space="preserve">” with either sardines or fish oil added as the lure. Traps were set in the vicinity of Landscape Conservation Initiative (LCI) northern quoll monitoring sites that were established by Ian Radford (DBCA) in 2016. The transects were near rocky outcrops and spaced at intervals of 20–30 m with up to 20 traps in a transect as per Morris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(2016). Only three transects were required, two running parallel along rocky outcrops and a third in a gully tributary of Matthew Gorge (</w:t>
      </w:r>
      <w:r w:rsidR="004C2E97">
        <w:rPr>
          <w:rFonts w:ascii="Calibri" w:eastAsia="Times New Roman" w:hAnsi="Calibri" w:cs="Times New Roman"/>
          <w:lang w:eastAsia="en-AU"/>
        </w:rPr>
        <w:fldChar w:fldCharType="begin"/>
      </w:r>
      <w:r w:rsidR="004C2E97">
        <w:rPr>
          <w:rFonts w:ascii="Calibri" w:eastAsia="Times New Roman" w:hAnsi="Calibri" w:cs="Times New Roman"/>
          <w:lang w:eastAsia="en-AU"/>
        </w:rPr>
        <w:instrText xml:space="preserve"> REF _Ref502136036 \h  \* MERGEFORMAT </w:instrText>
      </w:r>
      <w:r w:rsidR="004C2E97">
        <w:rPr>
          <w:rFonts w:ascii="Calibri" w:eastAsia="Times New Roman" w:hAnsi="Calibri" w:cs="Times New Roman"/>
          <w:lang w:eastAsia="en-AU"/>
        </w:rPr>
      </w:r>
      <w:r w:rsidR="004C2E97">
        <w:rPr>
          <w:rFonts w:ascii="Calibri" w:eastAsia="Times New Roman" w:hAnsi="Calibri" w:cs="Times New Roman"/>
          <w:lang w:eastAsia="en-AU"/>
        </w:rPr>
        <w:fldChar w:fldCharType="separate"/>
      </w:r>
      <w:r w:rsidR="001F2EB8" w:rsidRPr="001F2EB8">
        <w:rPr>
          <w:rFonts w:ascii="Calibri" w:eastAsia="Times New Roman" w:hAnsi="Calibri" w:cs="Times New Roman"/>
          <w:lang w:eastAsia="en-AU"/>
        </w:rPr>
        <w:t>Fig. 2</w:t>
      </w:r>
      <w:r w:rsidR="004C2E97">
        <w:rPr>
          <w:rFonts w:ascii="Calibri" w:eastAsia="Times New Roman" w:hAnsi="Calibri" w:cs="Times New Roman"/>
          <w:lang w:eastAsia="en-AU"/>
        </w:rPr>
        <w:fldChar w:fldCharType="end"/>
      </w:r>
      <w:r w:rsidRPr="000F27BD">
        <w:rPr>
          <w:rFonts w:ascii="Calibri" w:eastAsia="Times New Roman" w:hAnsi="Calibri" w:cs="Times New Roman"/>
          <w:lang w:eastAsia="en-AU"/>
        </w:rPr>
        <w:t>), due to the high capture rate on day two at two of the transects. Field inspection of other accessible areas to set traps were conducted on the afternoon of the first day and were deemed unsuitable due to their high risk potential exposure to feral pigs (</w:t>
      </w:r>
      <w:r w:rsidRPr="000F27BD">
        <w:rPr>
          <w:rFonts w:ascii="Calibri" w:eastAsia="Times New Roman" w:hAnsi="Calibri" w:cs="Times New Roman"/>
          <w:i/>
          <w:lang w:eastAsia="en-AU"/>
        </w:rPr>
        <w:t>Sus scrofa</w:t>
      </w:r>
      <w:r w:rsidRPr="000F27BD">
        <w:rPr>
          <w:rFonts w:ascii="Calibri" w:eastAsia="Times New Roman" w:hAnsi="Calibri" w:cs="Times New Roman"/>
          <w:lang w:eastAsia="en-AU"/>
        </w:rPr>
        <w:t>) and wild dog/dingo hybrids (</w:t>
      </w:r>
      <w:r w:rsidRPr="000F27BD">
        <w:rPr>
          <w:rFonts w:ascii="Calibri" w:eastAsia="Times New Roman" w:hAnsi="Calibri" w:cs="Times New Roman"/>
          <w:i/>
          <w:lang w:eastAsia="en-AU"/>
        </w:rPr>
        <w:t>Canis lupus familiaris</w:t>
      </w:r>
      <w:r w:rsidRPr="000F27BD">
        <w:rPr>
          <w:rFonts w:ascii="Calibri" w:eastAsia="Times New Roman" w:hAnsi="Calibri" w:cs="Times New Roman"/>
          <w:lang w:eastAsia="en-AU"/>
        </w:rPr>
        <w:t>) which, were found to be active in the area.</w:t>
      </w:r>
    </w:p>
    <w:p w14:paraId="34A0DEAE" w14:textId="77777777" w:rsidR="000F27BD" w:rsidRPr="000F27BD" w:rsidRDefault="000F27BD" w:rsidP="000F27BD">
      <w:pPr>
        <w:keepNext/>
        <w:spacing w:after="0" w:line="240" w:lineRule="auto"/>
        <w:rPr>
          <w:rFonts w:ascii="Calibri" w:eastAsia="Times New Roman" w:hAnsi="Calibri" w:cs="Times New Roman"/>
          <w:b/>
          <w:bCs/>
          <w:lang w:eastAsia="en-AU"/>
        </w:rPr>
      </w:pPr>
    </w:p>
    <w:p w14:paraId="1A8B790D"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6150691C" wp14:editId="64DD4FF4">
            <wp:extent cx="4597200" cy="3250800"/>
            <wp:effectExtent l="19050" t="19050" r="13335" b="260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ping transects 250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7200" cy="3250800"/>
                    </a:xfrm>
                    <a:prstGeom prst="rect">
                      <a:avLst/>
                    </a:prstGeom>
                    <a:ln>
                      <a:solidFill>
                        <a:sysClr val="windowText" lastClr="000000"/>
                      </a:solidFill>
                    </a:ln>
                  </pic:spPr>
                </pic:pic>
              </a:graphicData>
            </a:graphic>
          </wp:inline>
        </w:drawing>
      </w:r>
    </w:p>
    <w:p w14:paraId="73AFB845" w14:textId="77777777" w:rsidR="000F27BD" w:rsidRPr="004C2E97" w:rsidRDefault="004C2E97" w:rsidP="004C2E97">
      <w:pPr>
        <w:pStyle w:val="Caption"/>
        <w:jc w:val="center"/>
        <w:rPr>
          <w:color w:val="0070C0"/>
          <w:sz w:val="22"/>
          <w:szCs w:val="22"/>
        </w:rPr>
      </w:pPr>
      <w:bookmarkStart w:id="22" w:name="_Ref502136036"/>
      <w:r w:rsidRPr="004C2E97">
        <w:rPr>
          <w:color w:val="0070C0"/>
          <w:sz w:val="22"/>
          <w:szCs w:val="22"/>
        </w:rPr>
        <w:t xml:space="preserve">Fig. </w:t>
      </w:r>
      <w:r w:rsidRPr="004C2E97">
        <w:rPr>
          <w:color w:val="0070C0"/>
          <w:sz w:val="22"/>
          <w:szCs w:val="22"/>
        </w:rPr>
        <w:fldChar w:fldCharType="begin"/>
      </w:r>
      <w:r w:rsidRPr="004C2E97">
        <w:rPr>
          <w:color w:val="0070C0"/>
          <w:sz w:val="22"/>
          <w:szCs w:val="22"/>
        </w:rPr>
        <w:instrText xml:space="preserve"> SEQ Fig. \* ARABIC </w:instrText>
      </w:r>
      <w:r w:rsidRPr="004C2E97">
        <w:rPr>
          <w:color w:val="0070C0"/>
          <w:sz w:val="22"/>
          <w:szCs w:val="22"/>
        </w:rPr>
        <w:fldChar w:fldCharType="separate"/>
      </w:r>
      <w:r w:rsidR="001F2EB8">
        <w:rPr>
          <w:noProof/>
          <w:color w:val="0070C0"/>
          <w:sz w:val="22"/>
          <w:szCs w:val="22"/>
        </w:rPr>
        <w:t>2</w:t>
      </w:r>
      <w:r w:rsidRPr="004C2E97">
        <w:rPr>
          <w:color w:val="0070C0"/>
          <w:sz w:val="22"/>
          <w:szCs w:val="22"/>
        </w:rPr>
        <w:fldChar w:fldCharType="end"/>
      </w:r>
      <w:bookmarkEnd w:id="22"/>
      <w:r w:rsidRPr="004C2E97">
        <w:rPr>
          <w:color w:val="0070C0"/>
          <w:sz w:val="22"/>
          <w:szCs w:val="22"/>
        </w:rPr>
        <w:t>.</w:t>
      </w:r>
      <w:r w:rsidR="000F27BD" w:rsidRPr="004C2E97">
        <w:rPr>
          <w:color w:val="0070C0"/>
          <w:sz w:val="22"/>
          <w:szCs w:val="22"/>
        </w:rPr>
        <w:t xml:space="preserve"> The three northern quoll trapping transects operated for three nights in early August for capture and radio-collaring and Transects T (red) and R (blue) for three and two nights respectively in mid-September to the remove radio-collars.</w:t>
      </w:r>
    </w:p>
    <w:p w14:paraId="373D1306" w14:textId="77777777" w:rsidR="000F27BD" w:rsidRPr="000F27BD" w:rsidRDefault="000F27BD" w:rsidP="000F27BD">
      <w:pPr>
        <w:spacing w:after="0" w:line="240" w:lineRule="auto"/>
        <w:jc w:val="both"/>
        <w:rPr>
          <w:rFonts w:ascii="Calibri" w:eastAsia="Times New Roman" w:hAnsi="Calibri" w:cs="Times New Roman"/>
          <w:lang w:eastAsia="en-AU"/>
        </w:rPr>
      </w:pPr>
    </w:p>
    <w:p w14:paraId="3D0F8CA5"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Trapped northern quolls were weighed, collared, sexed, microchipped with a Trovan transponder (Microchips Australia, Victoria, Australia) and when possible, morphometric measurements were taken. A </w:t>
      </w:r>
      <w:r w:rsidRPr="000F27BD">
        <w:rPr>
          <w:rFonts w:ascii="Calibri" w:eastAsia="MS Mincho" w:hAnsi="Calibri" w:cs="Times New Roman"/>
          <w:lang w:eastAsia="en-AU"/>
        </w:rPr>
        <w:t xml:space="preserve">VHF </w:t>
      </w:r>
      <w:r w:rsidRPr="000F27BD">
        <w:rPr>
          <w:rFonts w:ascii="Calibri" w:eastAsia="Times New Roman" w:hAnsi="Calibri" w:cs="Times New Roman"/>
          <w:lang w:eastAsia="en-AU"/>
        </w:rPr>
        <w:t xml:space="preserve">radio-telemetry collar series M1720 </w:t>
      </w:r>
      <w:r w:rsidRPr="000F27BD">
        <w:rPr>
          <w:rFonts w:ascii="Calibri" w:eastAsia="Times New Roman" w:hAnsi="Calibri" w:cs="Times New Roman"/>
          <w:color w:val="000000"/>
          <w:lang w:eastAsia="en-AU"/>
        </w:rPr>
        <w:t xml:space="preserve">with mortality </w:t>
      </w:r>
      <w:r w:rsidRPr="000F27BD">
        <w:rPr>
          <w:rFonts w:ascii="Calibri" w:eastAsia="Times New Roman" w:hAnsi="Calibri" w:cs="Times New Roman"/>
          <w:lang w:eastAsia="en-AU"/>
        </w:rPr>
        <w:t xml:space="preserve">signal </w:t>
      </w:r>
      <w:r w:rsidRPr="000F27BD">
        <w:rPr>
          <w:rFonts w:ascii="Calibri" w:eastAsia="Times New Roman" w:hAnsi="Calibri" w:cs="Times New Roman"/>
          <w:color w:val="000000"/>
          <w:lang w:eastAsia="en-AU"/>
        </w:rPr>
        <w:t>(ATS, Minnesota, USA) was fitted to each northern quoll caught that was mature and had a weight over 240 g. The collars weighed 9 g and were programmed with mortality mode following 12 hours of inactivity, i.e. switching from 40 to 80 ppm. All northern quolls</w:t>
      </w:r>
      <w:r w:rsidRPr="000F27BD">
        <w:rPr>
          <w:rFonts w:ascii="Calibri" w:eastAsia="Times New Roman" w:hAnsi="Calibri" w:cs="Times New Roman"/>
          <w:lang w:eastAsia="en-AU"/>
        </w:rPr>
        <w:t xml:space="preserve"> were released at the site of capture. </w:t>
      </w:r>
    </w:p>
    <w:p w14:paraId="18936A04" w14:textId="77777777" w:rsidR="000F27BD" w:rsidRPr="000F27BD" w:rsidRDefault="000F27BD" w:rsidP="000F27BD">
      <w:pPr>
        <w:spacing w:after="0" w:line="240" w:lineRule="auto"/>
        <w:jc w:val="both"/>
        <w:rPr>
          <w:rFonts w:ascii="Calibri" w:eastAsia="Times New Roman" w:hAnsi="Calibri" w:cs="Times New Roman"/>
          <w:lang w:eastAsia="en-AU"/>
        </w:rPr>
      </w:pPr>
    </w:p>
    <w:p w14:paraId="6A56C749"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23" w:name="_Toc403744606"/>
      <w:bookmarkStart w:id="24" w:name="_Toc474228745"/>
      <w:bookmarkStart w:id="25" w:name="_Toc500830736"/>
      <w:r w:rsidRPr="000F27BD">
        <w:rPr>
          <w:rFonts w:ascii="Calibri" w:eastAsia="Times New Roman" w:hAnsi="Calibri" w:cs="Times New Roman"/>
          <w:b/>
          <w:bCs/>
          <w:color w:val="0070C0"/>
          <w:sz w:val="32"/>
          <w:szCs w:val="32"/>
          <w:lang w:eastAsia="en-AU"/>
        </w:rPr>
        <w:t>Monitoring and recovery of radio-collars</w:t>
      </w:r>
      <w:bookmarkEnd w:id="23"/>
      <w:bookmarkEnd w:id="24"/>
      <w:bookmarkEnd w:id="25"/>
    </w:p>
    <w:p w14:paraId="1E281F54" w14:textId="77777777" w:rsidR="000F27BD" w:rsidRPr="000F27BD" w:rsidRDefault="000F27BD" w:rsidP="000F27BD">
      <w:pPr>
        <w:spacing w:after="0" w:line="240" w:lineRule="auto"/>
        <w:jc w:val="both"/>
        <w:rPr>
          <w:rFonts w:ascii="Calibri" w:eastAsia="Times New Roman" w:hAnsi="Calibri" w:cs="Times New Roman"/>
          <w:color w:val="000000"/>
          <w:lang w:eastAsia="en-AU"/>
        </w:rPr>
      </w:pPr>
      <w:r w:rsidRPr="000F27BD">
        <w:rPr>
          <w:rFonts w:ascii="Calibri" w:eastAsia="Times New Roman" w:hAnsi="Calibri" w:cs="Times New Roman"/>
          <w:color w:val="000000"/>
          <w:lang w:eastAsia="en-AU"/>
        </w:rPr>
        <w:t>Monitoring of collars was conducted opportunistically during the capture and collar fitting process, between 2</w:t>
      </w:r>
      <w:r w:rsidRPr="000F27BD">
        <w:rPr>
          <w:rFonts w:ascii="Calibri" w:eastAsia="Times New Roman" w:hAnsi="Calibri" w:cs="Times New Roman"/>
          <w:lang w:eastAsia="en-AU"/>
        </w:rPr>
        <w:t>–</w:t>
      </w:r>
      <w:r w:rsidRPr="000F27BD">
        <w:rPr>
          <w:rFonts w:ascii="Calibri" w:eastAsia="Times New Roman" w:hAnsi="Calibri" w:cs="Times New Roman"/>
          <w:color w:val="000000"/>
          <w:lang w:eastAsia="en-AU"/>
        </w:rPr>
        <w:t>4 August 2017. A R1000 VHF receiver (Communication Specialists Inc., California, USA) fitted with a omni-directional whip antenna was used to determine the status of collared northern quolls, i.e. alive/dead.</w:t>
      </w:r>
    </w:p>
    <w:p w14:paraId="04468AE6" w14:textId="77777777" w:rsidR="000F27BD" w:rsidRPr="000F27BD" w:rsidRDefault="000F27BD" w:rsidP="000F27BD">
      <w:pPr>
        <w:spacing w:after="0" w:line="240" w:lineRule="auto"/>
        <w:jc w:val="both"/>
        <w:rPr>
          <w:rFonts w:ascii="Calibri" w:eastAsia="Times New Roman" w:hAnsi="Calibri" w:cs="Times New Roman"/>
          <w:color w:val="000000"/>
          <w:lang w:eastAsia="en-AU"/>
        </w:rPr>
      </w:pPr>
    </w:p>
    <w:p w14:paraId="214B4192" w14:textId="77777777" w:rsidR="000F27BD" w:rsidRPr="000F27BD" w:rsidRDefault="000F27BD" w:rsidP="000F27BD">
      <w:pPr>
        <w:keepNext/>
        <w:keepLines/>
        <w:numPr>
          <w:ilvl w:val="2"/>
          <w:numId w:val="0"/>
        </w:numPr>
        <w:spacing w:before="200" w:after="0" w:line="240" w:lineRule="auto"/>
        <w:ind w:left="720" w:hanging="720"/>
        <w:outlineLvl w:val="2"/>
        <w:rPr>
          <w:rFonts w:ascii="Calibri" w:eastAsia="Times New Roman" w:hAnsi="Calibri" w:cs="Times New Roman"/>
          <w:b/>
          <w:bCs/>
          <w:color w:val="0070C0"/>
          <w:sz w:val="26"/>
          <w:szCs w:val="24"/>
          <w:lang w:eastAsia="en-AU"/>
        </w:rPr>
      </w:pPr>
      <w:bookmarkStart w:id="26" w:name="_Toc500830737"/>
      <w:r w:rsidRPr="000F27BD">
        <w:rPr>
          <w:rFonts w:ascii="Calibri" w:eastAsia="Times New Roman" w:hAnsi="Calibri" w:cs="Times New Roman"/>
          <w:b/>
          <w:bCs/>
          <w:color w:val="0070C0"/>
          <w:sz w:val="26"/>
          <w:szCs w:val="24"/>
          <w:lang w:eastAsia="en-AU"/>
        </w:rPr>
        <w:t>Pre-baiting monitoring</w:t>
      </w:r>
      <w:bookmarkEnd w:id="26"/>
    </w:p>
    <w:p w14:paraId="5F1F315D" w14:textId="77777777" w:rsidR="000F27BD" w:rsidRPr="000F27BD" w:rsidRDefault="000F27BD" w:rsidP="000F27BD">
      <w:pPr>
        <w:spacing w:after="0" w:line="240" w:lineRule="auto"/>
        <w:jc w:val="both"/>
        <w:rPr>
          <w:rFonts w:ascii="Calibri" w:eastAsia="Times New Roman" w:hAnsi="Calibri" w:cs="Times New Roman"/>
          <w:color w:val="000000"/>
          <w:lang w:eastAsia="en-AU"/>
        </w:rPr>
      </w:pPr>
      <w:r w:rsidRPr="000F27BD">
        <w:rPr>
          <w:rFonts w:ascii="Calibri" w:eastAsia="Times New Roman" w:hAnsi="Calibri" w:cs="Times New Roman"/>
          <w:color w:val="000000"/>
          <w:lang w:eastAsia="en-AU"/>
        </w:rPr>
        <w:t>Daily monitoring of all collars was conducted from elevated locations (Plate 3) over the period 9</w:t>
      </w:r>
      <w:r w:rsidRPr="000F27BD">
        <w:rPr>
          <w:rFonts w:ascii="Calibri" w:eastAsia="Times New Roman" w:hAnsi="Calibri" w:cs="Times New Roman"/>
          <w:lang w:eastAsia="en-AU"/>
        </w:rPr>
        <w:t>–</w:t>
      </w:r>
      <w:r w:rsidRPr="000F27BD">
        <w:rPr>
          <w:rFonts w:ascii="Calibri" w:eastAsia="Times New Roman" w:hAnsi="Calibri" w:cs="Times New Roman"/>
          <w:color w:val="000000"/>
          <w:lang w:eastAsia="en-AU"/>
        </w:rPr>
        <w:t>18 September using the R1000 receiver as well as Australia 26K receivers and three element yagi antenna (Titley Electronics, Ballina, Australia). An audio recording was made of collars to provide a permanent record of the status of individual northern quolls. The collars that had switched to mortality mode were recovered progressively using radio-tracking techniques during the period 10</w:t>
      </w:r>
      <w:r w:rsidRPr="000F27BD">
        <w:rPr>
          <w:rFonts w:ascii="Calibri" w:eastAsia="Times New Roman" w:hAnsi="Calibri" w:cs="Times New Roman"/>
          <w:lang w:eastAsia="en-AU"/>
        </w:rPr>
        <w:t>–</w:t>
      </w:r>
      <w:r w:rsidRPr="000F27BD">
        <w:rPr>
          <w:rFonts w:ascii="Calibri" w:eastAsia="Times New Roman" w:hAnsi="Calibri" w:cs="Times New Roman"/>
          <w:color w:val="000000"/>
          <w:lang w:eastAsia="en-AU"/>
        </w:rPr>
        <w:t xml:space="preserve">16 September. When the location of the collar had been discovered, the surrounding area was searched for traces of northern quoll bones and fur. Photographs and notes were also taken of the site with observations about the potential cause of death recorded where possible. An endoscope USB drain inspection camera (Logan Arms Pty Ltd, Dandenong, Australia) was used to attempt to view and recover collars 361, 402 and 503 that were in mortality mode but could not be accessed. </w:t>
      </w:r>
    </w:p>
    <w:p w14:paraId="4AB5A6E2" w14:textId="77777777" w:rsidR="000F27BD" w:rsidRPr="000F27BD" w:rsidRDefault="000F27BD" w:rsidP="000F27BD">
      <w:pPr>
        <w:spacing w:after="0" w:line="240" w:lineRule="auto"/>
        <w:jc w:val="both"/>
        <w:rPr>
          <w:rFonts w:ascii="Calibri" w:eastAsia="Times New Roman" w:hAnsi="Calibri" w:cs="Times New Roman"/>
          <w:color w:val="000000"/>
          <w:lang w:eastAsia="en-AU"/>
        </w:rPr>
      </w:pPr>
    </w:p>
    <w:p w14:paraId="35D00DBC" w14:textId="77777777" w:rsidR="000F27BD" w:rsidRPr="000F27BD" w:rsidRDefault="000F27BD" w:rsidP="000F27BD">
      <w:pPr>
        <w:spacing w:after="0" w:line="240" w:lineRule="auto"/>
        <w:jc w:val="both"/>
        <w:rPr>
          <w:rFonts w:ascii="Calibri" w:eastAsia="Times New Roman" w:hAnsi="Calibri" w:cs="Times New Roman"/>
          <w:color w:val="000000"/>
          <w:lang w:eastAsia="en-AU"/>
        </w:rPr>
      </w:pPr>
      <w:r w:rsidRPr="000F27BD">
        <w:rPr>
          <w:rFonts w:ascii="Calibri" w:eastAsia="Times New Roman" w:hAnsi="Calibri" w:cs="Times New Roman"/>
          <w:color w:val="000000"/>
          <w:lang w:eastAsia="en-AU"/>
        </w:rPr>
        <w:t>Collars that remained in ‘alive’ mode were not approached to avoid disturbing the animal.</w:t>
      </w:r>
    </w:p>
    <w:p w14:paraId="09ABB2C7" w14:textId="77777777" w:rsidR="000F27BD" w:rsidRPr="000F27BD" w:rsidRDefault="000F27BD" w:rsidP="000F27BD">
      <w:pPr>
        <w:spacing w:after="0" w:line="240" w:lineRule="auto"/>
        <w:rPr>
          <w:rFonts w:ascii="Calibri" w:eastAsia="Times New Roman" w:hAnsi="Calibri" w:cs="Times New Roman"/>
          <w:lang w:eastAsia="en-AU"/>
        </w:rPr>
      </w:pPr>
    </w:p>
    <w:p w14:paraId="1AF628BA"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lastRenderedPageBreak/>
        <w:drawing>
          <wp:inline distT="0" distB="0" distL="0" distR="0" wp14:anchorId="19513C5A" wp14:editId="5C851412">
            <wp:extent cx="4867200" cy="32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 Hart low res 068.jpg"/>
                    <pic:cNvPicPr/>
                  </pic:nvPicPr>
                  <pic:blipFill>
                    <a:blip r:embed="rId17">
                      <a:extLst>
                        <a:ext uri="{28A0092B-C50C-407E-A947-70E740481C1C}">
                          <a14:useLocalDpi xmlns:a14="http://schemas.microsoft.com/office/drawing/2010/main" val="0"/>
                        </a:ext>
                      </a:extLst>
                    </a:blip>
                    <a:stretch>
                      <a:fillRect/>
                    </a:stretch>
                  </pic:blipFill>
                  <pic:spPr>
                    <a:xfrm>
                      <a:off x="0" y="0"/>
                      <a:ext cx="4867200" cy="3243600"/>
                    </a:xfrm>
                    <a:prstGeom prst="rect">
                      <a:avLst/>
                    </a:prstGeom>
                  </pic:spPr>
                </pic:pic>
              </a:graphicData>
            </a:graphic>
          </wp:inline>
        </w:drawing>
      </w:r>
    </w:p>
    <w:p w14:paraId="70853664"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 xml:space="preserve">Plate 3. Elevated locations used for daily radio-tracking checks. </w:t>
      </w:r>
    </w:p>
    <w:p w14:paraId="41849DD4" w14:textId="77777777" w:rsidR="000F27BD" w:rsidRPr="000F27BD" w:rsidRDefault="000F27BD" w:rsidP="000F27BD">
      <w:pPr>
        <w:spacing w:after="0" w:line="240" w:lineRule="auto"/>
        <w:rPr>
          <w:rFonts w:ascii="Calibri" w:eastAsia="Times New Roman" w:hAnsi="Calibri" w:cs="Times New Roman"/>
          <w:lang w:eastAsia="en-AU"/>
        </w:rPr>
      </w:pPr>
    </w:p>
    <w:p w14:paraId="17A79F77" w14:textId="77777777" w:rsidR="000F27BD" w:rsidRPr="000F27BD" w:rsidRDefault="000F27BD" w:rsidP="000F27BD">
      <w:pPr>
        <w:keepNext/>
        <w:keepLines/>
        <w:numPr>
          <w:ilvl w:val="2"/>
          <w:numId w:val="0"/>
        </w:numPr>
        <w:spacing w:before="200" w:after="0" w:line="240" w:lineRule="auto"/>
        <w:ind w:left="720" w:hanging="720"/>
        <w:outlineLvl w:val="2"/>
        <w:rPr>
          <w:rFonts w:ascii="Calibri" w:eastAsia="Times New Roman" w:hAnsi="Calibri" w:cs="Times New Roman"/>
          <w:b/>
          <w:bCs/>
          <w:color w:val="0070C0"/>
          <w:sz w:val="26"/>
          <w:szCs w:val="24"/>
          <w:lang w:eastAsia="en-AU"/>
        </w:rPr>
      </w:pPr>
      <w:bookmarkStart w:id="27" w:name="_Toc500830738"/>
      <w:r w:rsidRPr="000F27BD">
        <w:rPr>
          <w:rFonts w:ascii="Calibri" w:eastAsia="Times New Roman" w:hAnsi="Calibri" w:cs="Times New Roman"/>
          <w:b/>
          <w:bCs/>
          <w:color w:val="0070C0"/>
          <w:sz w:val="26"/>
          <w:szCs w:val="24"/>
          <w:lang w:eastAsia="en-AU"/>
        </w:rPr>
        <w:t>Post-baiting collar recovery</w:t>
      </w:r>
      <w:bookmarkEnd w:id="27"/>
    </w:p>
    <w:p w14:paraId="149D5CB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Recovery of collars from alive northern quolls was conducted through recapture trapping of Transects T and R using large Elliott traps (Fig. 2). Traps were set 19–24 September 2017 with a maximum of ten traps set at any one time. This low trap set was to ensure there would be minimal time spent in traps for females that were assumed to be carrying young. On re-capture, individuals were weighed, the radio-collar was removed and an assessment of any impacts from wearing the collar was conducted. Females were checked for pouch young. Any new individuals were microchipped and basic morphometrics were recorded.</w:t>
      </w:r>
    </w:p>
    <w:p w14:paraId="73FAB311" w14:textId="77777777" w:rsidR="000F27BD" w:rsidRPr="000F27BD" w:rsidRDefault="000F27BD" w:rsidP="000F27BD">
      <w:pPr>
        <w:spacing w:after="0" w:line="240" w:lineRule="auto"/>
        <w:rPr>
          <w:rFonts w:ascii="Calibri" w:eastAsia="Times New Roman" w:hAnsi="Calibri" w:cs="Times New Roman"/>
          <w:lang w:eastAsia="en-AU"/>
        </w:rPr>
      </w:pPr>
    </w:p>
    <w:p w14:paraId="73B4842A"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28" w:name="_Toc500830739"/>
      <w:r w:rsidRPr="000F27BD">
        <w:rPr>
          <w:rFonts w:ascii="Calibri" w:eastAsia="Times New Roman" w:hAnsi="Calibri" w:cs="Times New Roman"/>
          <w:b/>
          <w:bCs/>
          <w:color w:val="0070C0"/>
          <w:sz w:val="32"/>
          <w:szCs w:val="32"/>
          <w:lang w:eastAsia="en-AU"/>
        </w:rPr>
        <w:t>Bait preparation and application</w:t>
      </w:r>
      <w:bookmarkEnd w:id="28"/>
    </w:p>
    <w:p w14:paraId="6F3F3C29"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Immediately prior to being deployed,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for feral cats were thawed and placed in direct sunlight. This process, termed ‘sweating’, causes the oils and lipid-soluble digest material to exude from the surface of the bait. All feral cat baits were sprayed, during the sweating process, with a permethrin-based residual insecticide (Coopex</w:t>
      </w:r>
      <w:r w:rsidRPr="000F27BD">
        <w:rPr>
          <w:rFonts w:ascii="Calibri" w:eastAsia="Times New Roman" w:hAnsi="Calibri" w:cs="Times New Roman"/>
          <w:vertAlign w:val="superscript"/>
          <w:lang w:eastAsia="en-AU"/>
        </w:rPr>
        <w:sym w:font="Symbol" w:char="F0E2"/>
      </w:r>
      <w:r w:rsidRPr="000F27BD">
        <w:rPr>
          <w:rFonts w:ascii="Calibri" w:eastAsia="Times New Roman" w:hAnsi="Calibri" w:cs="Times New Roman"/>
          <w:lang w:eastAsia="en-AU"/>
        </w:rPr>
        <w:t>, Bayer Crop Science, Australia) at a concentration of 12.5 g l</w:t>
      </w:r>
      <w:r w:rsidRPr="000F27BD">
        <w:rPr>
          <w:rFonts w:ascii="Calibri" w:eastAsia="Times New Roman" w:hAnsi="Calibri" w:cs="Times New Roman"/>
          <w:vertAlign w:val="superscript"/>
          <w:lang w:eastAsia="en-AU"/>
        </w:rPr>
        <w:t>-1</w:t>
      </w:r>
      <w:r w:rsidRPr="000F27BD">
        <w:rPr>
          <w:rFonts w:ascii="Calibri" w:eastAsia="Times New Roman" w:hAnsi="Calibri" w:cs="Times New Roman"/>
          <w:lang w:eastAsia="en-AU"/>
        </w:rPr>
        <w:t xml:space="preserve"> as per the manufacturer's instructions. This process is aimed at preventing bait degradation by ant consumption, which may also deter bait acceptance by feral cats because of the physical presence of ants on and around the bait medium. Three hundred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were prepared by manually implanting a single HSDV containing 4.5 mg 1080. A central void was created lengthwise to the middle of bait by pushing a trochar device in from one end. The trochar plunger was then withdrawn, a HSDV inserted and the plunger refitted and used to press the HSDV into the bait. The complete trochar was then withdrawn and the bait gently squeezed to close the void. </w:t>
      </w:r>
    </w:p>
    <w:p w14:paraId="67F3E94D" w14:textId="77777777" w:rsidR="000F27BD" w:rsidRPr="000F27BD" w:rsidRDefault="000F27BD" w:rsidP="000F27BD">
      <w:pPr>
        <w:spacing w:after="0" w:line="240" w:lineRule="auto"/>
        <w:jc w:val="both"/>
        <w:rPr>
          <w:rFonts w:ascii="Calibri" w:eastAsia="Times New Roman" w:hAnsi="Calibri" w:cs="Times New Roman"/>
          <w:lang w:eastAsia="en-AU"/>
        </w:rPr>
      </w:pPr>
    </w:p>
    <w:p w14:paraId="134A2B48" w14:textId="77777777" w:rsidR="000F27BD" w:rsidRPr="000F27BD" w:rsidRDefault="000F27BD" w:rsidP="000F27BD">
      <w:pPr>
        <w:spacing w:after="0" w:line="240" w:lineRule="auto"/>
        <w:jc w:val="both"/>
        <w:rPr>
          <w:rFonts w:ascii="Calibri" w:eastAsia="Times New Roman" w:hAnsi="Calibri" w:cs="Times New Roman"/>
          <w:lang w:val="en-US" w:eastAsia="en-AU"/>
        </w:rPr>
      </w:pPr>
      <w:r w:rsidRPr="000F27BD">
        <w:rPr>
          <w:rFonts w:ascii="Calibri" w:eastAsia="Times New Roman" w:hAnsi="Calibri" w:cs="Times New Roman"/>
          <w:lang w:val="en-US" w:eastAsia="en-AU"/>
        </w:rPr>
        <w:t>A study by Cook (2010) of northern quolls on the Mitchell Plateau suggested that they remain within 1 km of their den sites. Based on den locations the mean home-range area estimate for males was &lt;54.2 ha (SE ± 36.7 ha; range 2.4</w:t>
      </w:r>
      <w:r w:rsidRPr="000F27BD">
        <w:rPr>
          <w:rFonts w:ascii="Calibri" w:eastAsia="Times New Roman" w:hAnsi="Calibri" w:cs="Times New Roman"/>
          <w:lang w:val="en-NZ" w:eastAsia="en-AU"/>
        </w:rPr>
        <w:t>–</w:t>
      </w:r>
      <w:r w:rsidRPr="000F27BD">
        <w:rPr>
          <w:rFonts w:ascii="Calibri" w:eastAsia="Times New Roman" w:hAnsi="Calibri" w:cs="Times New Roman"/>
          <w:lang w:val="en-US" w:eastAsia="en-AU"/>
        </w:rPr>
        <w:t>421.4 ha). Females had smaller home ranges,</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with</w:t>
      </w:r>
      <w:r w:rsidRPr="000F27BD">
        <w:rPr>
          <w:rFonts w:ascii="Calibri" w:eastAsia="Times New Roman" w:hAnsi="Calibri" w:cs="Times New Roman"/>
          <w:lang w:val="en-US" w:eastAsia="en-AU"/>
        </w:rPr>
        <w:t xml:space="preserve"> a mean area of 6.8 ha (SE ± 1.6 ha; range 0.8</w:t>
      </w:r>
      <w:r w:rsidRPr="000F27BD">
        <w:rPr>
          <w:rFonts w:ascii="Calibri" w:eastAsia="Times New Roman" w:hAnsi="Calibri" w:cs="Times New Roman"/>
          <w:lang w:val="en-NZ" w:eastAsia="en-AU"/>
        </w:rPr>
        <w:t>–</w:t>
      </w:r>
      <w:r w:rsidRPr="000F27BD">
        <w:rPr>
          <w:rFonts w:ascii="Calibri" w:eastAsia="Times New Roman" w:hAnsi="Calibri" w:cs="Times New Roman"/>
          <w:lang w:val="en-US" w:eastAsia="en-AU"/>
        </w:rPr>
        <w:t>15.3 ha). Ranges of males overlapped extensively</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with those</w:t>
      </w:r>
      <w:r w:rsidRPr="000F27BD">
        <w:rPr>
          <w:rFonts w:ascii="Calibri" w:eastAsia="Times New Roman" w:hAnsi="Calibri" w:cs="Times New Roman"/>
          <w:b/>
          <w:lang w:val="en-US" w:eastAsia="en-AU"/>
        </w:rPr>
        <w:t xml:space="preserve"> </w:t>
      </w:r>
      <w:r w:rsidRPr="000F27BD">
        <w:rPr>
          <w:rFonts w:ascii="Calibri" w:eastAsia="Times New Roman" w:hAnsi="Calibri" w:cs="Times New Roman"/>
          <w:lang w:val="en-US" w:eastAsia="en-AU"/>
        </w:rPr>
        <w:t>of</w:t>
      </w:r>
      <w:r w:rsidRPr="000F27BD">
        <w:rPr>
          <w:rFonts w:ascii="Calibri" w:eastAsia="Times New Roman" w:hAnsi="Calibri" w:cs="Times New Roman"/>
          <w:bCs/>
          <w:lang w:val="en-US" w:eastAsia="en-AU"/>
        </w:rPr>
        <w:t xml:space="preserve"> other northern</w:t>
      </w:r>
      <w:r w:rsidRPr="000F27BD">
        <w:rPr>
          <w:rFonts w:ascii="Calibri" w:eastAsia="Times New Roman" w:hAnsi="Calibri" w:cs="Times New Roman"/>
          <w:lang w:val="en-US" w:eastAsia="en-AU"/>
        </w:rPr>
        <w:t xml:space="preserve"> quolls</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of both sexes</w:t>
      </w:r>
      <w:r w:rsidRPr="000F27BD">
        <w:rPr>
          <w:rFonts w:ascii="Calibri" w:eastAsia="Times New Roman" w:hAnsi="Calibri" w:cs="Times New Roman"/>
          <w:lang w:val="en-US" w:eastAsia="en-AU"/>
        </w:rPr>
        <w:t xml:space="preserve"> during the</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wet</w:t>
      </w:r>
      <w:r w:rsidRPr="000F27BD">
        <w:rPr>
          <w:rFonts w:ascii="Calibri" w:eastAsia="Times New Roman" w:hAnsi="Calibri" w:cs="Times New Roman"/>
          <w:lang w:val="en-US" w:eastAsia="en-AU"/>
        </w:rPr>
        <w:t xml:space="preserve"> season</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but</w:t>
      </w:r>
      <w:r w:rsidRPr="000F27BD">
        <w:rPr>
          <w:rFonts w:ascii="Calibri" w:eastAsia="Times New Roman" w:hAnsi="Calibri" w:cs="Times New Roman"/>
          <w:lang w:val="en-US" w:eastAsia="en-AU"/>
        </w:rPr>
        <w:t xml:space="preserve"> only with those</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of</w:t>
      </w:r>
      <w:r w:rsidRPr="000F27BD">
        <w:rPr>
          <w:rFonts w:ascii="Calibri" w:eastAsia="Times New Roman" w:hAnsi="Calibri" w:cs="Times New Roman"/>
          <w:lang w:val="en-US" w:eastAsia="en-AU"/>
        </w:rPr>
        <w:t xml:space="preserve"> females in the dry season. The mean maximum distance between dens</w:t>
      </w:r>
      <w:r w:rsidRPr="000F27BD">
        <w:rPr>
          <w:rFonts w:ascii="Calibri" w:eastAsia="Times New Roman" w:hAnsi="Calibri" w:cs="Times New Roman"/>
          <w:b/>
          <w:bCs/>
          <w:lang w:val="en-US" w:eastAsia="en-AU"/>
        </w:rPr>
        <w:t xml:space="preserve"> </w:t>
      </w:r>
      <w:r w:rsidRPr="000F27BD">
        <w:rPr>
          <w:rFonts w:ascii="Calibri" w:eastAsia="Times New Roman" w:hAnsi="Calibri" w:cs="Times New Roman"/>
          <w:bCs/>
          <w:lang w:val="en-US" w:eastAsia="en-AU"/>
        </w:rPr>
        <w:t>was</w:t>
      </w:r>
      <w:r w:rsidRPr="000F27BD">
        <w:rPr>
          <w:rFonts w:ascii="Calibri" w:eastAsia="Times New Roman" w:hAnsi="Calibri" w:cs="Times New Roman"/>
          <w:lang w:val="en-US" w:eastAsia="en-AU"/>
        </w:rPr>
        <w:t xml:space="preserve"> 1,193 m for males and 440 m for females. However, not knowing where their dens were, capture points were used as the centroid for the 1 km radius. This resulted in a 6 km</w:t>
      </w:r>
      <w:r w:rsidRPr="000F27BD">
        <w:rPr>
          <w:rFonts w:ascii="Calibri" w:eastAsia="Times New Roman" w:hAnsi="Calibri" w:cs="Times New Roman"/>
          <w:vertAlign w:val="superscript"/>
          <w:lang w:val="en-US" w:eastAsia="en-AU"/>
        </w:rPr>
        <w:t>2</w:t>
      </w:r>
      <w:r w:rsidRPr="000F27BD">
        <w:rPr>
          <w:rFonts w:ascii="Calibri" w:eastAsia="Times New Roman" w:hAnsi="Calibri" w:cs="Times New Roman"/>
          <w:lang w:val="en-US" w:eastAsia="en-AU"/>
        </w:rPr>
        <w:t xml:space="preserve"> (558 ha) baiting cell. </w:t>
      </w:r>
    </w:p>
    <w:p w14:paraId="1F6B29BF" w14:textId="77777777" w:rsidR="000F27BD" w:rsidRPr="000F27BD" w:rsidRDefault="000F27BD" w:rsidP="000F27BD">
      <w:pPr>
        <w:spacing w:after="0" w:line="240" w:lineRule="auto"/>
        <w:jc w:val="both"/>
        <w:rPr>
          <w:rFonts w:ascii="Calibri" w:eastAsia="Times New Roman" w:hAnsi="Calibri" w:cs="Times New Roman"/>
          <w:lang w:eastAsia="en-AU"/>
        </w:rPr>
      </w:pPr>
    </w:p>
    <w:p w14:paraId="6D2D4DE4"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Previous aerial baiting exercises using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baits have demonstrated that a rate of 50 baits/km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xml:space="preserve"> provides optimal an encounter rate for feral cats (Algar and Burrows 2004). The 50 baits fall within a 200 x 40 m area (Algar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2013). The small size, 6 km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xml:space="preserve">, of the bait cell meant in this study that the charter of an aircraft was not warranted. As such, baits were distributed by hand in a manner attempting to simulate the aerial baiting pattern across the site. Six points were projected onto site mapping as a QGIS layer with these positions then transferred onto handheld GPS devices (Rino 650, Garmin Ltd, USA). Fifty baits were distributed by hand on 10 September by ground crew at each of the six sites while walking throughout this area. A GPS waypoint was created when each bait was dropped. The waypoint data were subsequently entered into QGIS and a Convex Hull was calculated to provide a measure of the distribution area at each cluster. </w:t>
      </w:r>
    </w:p>
    <w:p w14:paraId="7E1204EF" w14:textId="77777777" w:rsidR="000F27BD" w:rsidRPr="000F27BD" w:rsidRDefault="000F27BD" w:rsidP="000F27BD">
      <w:pPr>
        <w:spacing w:after="0" w:line="240" w:lineRule="auto"/>
        <w:rPr>
          <w:rFonts w:ascii="Calibri" w:eastAsia="Times New Roman" w:hAnsi="Calibri" w:cs="Times New Roman"/>
          <w:lang w:eastAsia="en-AU"/>
        </w:rPr>
      </w:pPr>
    </w:p>
    <w:p w14:paraId="14542E40"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29" w:name="_Toc500420752"/>
      <w:bookmarkStart w:id="30" w:name="_Toc500830740"/>
      <w:r w:rsidRPr="000F27BD">
        <w:rPr>
          <w:rFonts w:ascii="Calibri" w:eastAsia="Times New Roman" w:hAnsi="Calibri" w:cs="Times New Roman"/>
          <w:b/>
          <w:bCs/>
          <w:color w:val="0070C0"/>
          <w:sz w:val="32"/>
          <w:szCs w:val="32"/>
          <w:lang w:eastAsia="en-AU"/>
        </w:rPr>
        <w:t>Bait delivery</w:t>
      </w:r>
      <w:bookmarkEnd w:id="29"/>
      <w:bookmarkEnd w:id="30"/>
    </w:p>
    <w:p w14:paraId="7C7F169A"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area of spread of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at KLRCP varied (5,555–14,556 m</w:t>
      </w:r>
      <w:r w:rsidRPr="000F27BD">
        <w:rPr>
          <w:rFonts w:ascii="Calibri" w:eastAsia="Times New Roman" w:hAnsi="Calibri" w:cs="Times New Roman"/>
          <w:vertAlign w:val="superscript"/>
          <w:lang w:eastAsia="en-AU"/>
        </w:rPr>
        <w:t>2</w:t>
      </w:r>
      <w:r w:rsidRPr="000F27BD">
        <w:rPr>
          <w:rFonts w:ascii="Calibri" w:eastAsia="Times New Roman" w:hAnsi="Calibri" w:cs="Times New Roman"/>
          <w:lang w:eastAsia="en-AU"/>
        </w:rPr>
        <w:t>) between the six clusters reflecting the procedure, topography and vegetation at each site (see Table 2). The location of the bait clusters is presented in Fig.3. Meteorological conditions following bait delivery varied little daily over the period 10–24 September with a maximum temperature of 37.0 °C (SE ± 0.3 °C), minimum temperature of 15.3 °C (SE ± 0.8 °C) and 0 mm rainfall.</w:t>
      </w:r>
    </w:p>
    <w:p w14:paraId="32930B7B" w14:textId="77777777" w:rsidR="000F27BD" w:rsidRPr="000F27BD" w:rsidRDefault="000F27BD" w:rsidP="000F27BD">
      <w:pPr>
        <w:spacing w:after="0" w:line="240" w:lineRule="auto"/>
        <w:jc w:val="both"/>
        <w:rPr>
          <w:rFonts w:ascii="Calibri" w:eastAsia="Times New Roman" w:hAnsi="Calibri" w:cs="Times New Roman"/>
          <w:lang w:eastAsia="en-AU"/>
        </w:rPr>
      </w:pPr>
    </w:p>
    <w:p w14:paraId="4E2C3923"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 xml:space="preserve">Table 2. Area of individual </w:t>
      </w:r>
      <w:r w:rsidRPr="000F27BD">
        <w:rPr>
          <w:rFonts w:ascii="Calibri" w:eastAsia="Times New Roman" w:hAnsi="Calibri" w:cs="Times New Roman"/>
          <w:b/>
          <w:i/>
          <w:color w:val="0070C0"/>
          <w:lang w:eastAsia="en-AU"/>
        </w:rPr>
        <w:t>Hisstory</w:t>
      </w:r>
      <w:r w:rsidRPr="000F27BD">
        <w:rPr>
          <w:rFonts w:ascii="Calibri" w:eastAsia="Times New Roman" w:hAnsi="Calibri" w:cs="Times New Roman"/>
          <w:b/>
          <w:color w:val="0070C0"/>
          <w:lang w:eastAsia="en-AU"/>
        </w:rPr>
        <w:t xml:space="preserve"> bait clusters.</w:t>
      </w:r>
    </w:p>
    <w:tbl>
      <w:tblPr>
        <w:tblStyle w:val="TableGrid"/>
        <w:tblW w:w="0" w:type="auto"/>
        <w:jc w:val="center"/>
        <w:tblLook w:val="04A0" w:firstRow="1" w:lastRow="0" w:firstColumn="1" w:lastColumn="0" w:noHBand="0" w:noVBand="1"/>
      </w:tblPr>
      <w:tblGrid>
        <w:gridCol w:w="2263"/>
        <w:gridCol w:w="1560"/>
      </w:tblGrid>
      <w:tr w:rsidR="000F27BD" w:rsidRPr="000F27BD" w14:paraId="37212A49" w14:textId="77777777" w:rsidTr="00D64892">
        <w:trPr>
          <w:jc w:val="center"/>
        </w:trPr>
        <w:tc>
          <w:tcPr>
            <w:tcW w:w="2263" w:type="dxa"/>
          </w:tcPr>
          <w:p w14:paraId="1198CA2F"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Bait cluster No.</w:t>
            </w:r>
          </w:p>
        </w:tc>
        <w:tc>
          <w:tcPr>
            <w:tcW w:w="1560" w:type="dxa"/>
          </w:tcPr>
          <w:p w14:paraId="2D913814"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Area (m</w:t>
            </w:r>
            <w:r w:rsidRPr="000F27BD">
              <w:rPr>
                <w:rFonts w:ascii="Calibri" w:eastAsia="Times New Roman" w:hAnsi="Calibri" w:cs="Times New Roman"/>
                <w:b/>
                <w:vertAlign w:val="superscript"/>
              </w:rPr>
              <w:t>2</w:t>
            </w:r>
            <w:r w:rsidRPr="000F27BD">
              <w:rPr>
                <w:rFonts w:ascii="Calibri" w:eastAsia="Times New Roman" w:hAnsi="Calibri" w:cs="Times New Roman"/>
                <w:b/>
              </w:rPr>
              <w:t>)</w:t>
            </w:r>
          </w:p>
        </w:tc>
      </w:tr>
      <w:tr w:rsidR="000F27BD" w:rsidRPr="000F27BD" w14:paraId="6950C6AC" w14:textId="77777777" w:rsidTr="00D64892">
        <w:trPr>
          <w:jc w:val="center"/>
        </w:trPr>
        <w:tc>
          <w:tcPr>
            <w:tcW w:w="2263" w:type="dxa"/>
          </w:tcPr>
          <w:p w14:paraId="0E60164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w:t>
            </w:r>
          </w:p>
        </w:tc>
        <w:tc>
          <w:tcPr>
            <w:tcW w:w="1560" w:type="dxa"/>
          </w:tcPr>
          <w:p w14:paraId="17426607"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6,438</w:t>
            </w:r>
          </w:p>
        </w:tc>
      </w:tr>
      <w:tr w:rsidR="000F27BD" w:rsidRPr="000F27BD" w14:paraId="4C9D75D4" w14:textId="77777777" w:rsidTr="00D64892">
        <w:trPr>
          <w:jc w:val="center"/>
        </w:trPr>
        <w:tc>
          <w:tcPr>
            <w:tcW w:w="2263" w:type="dxa"/>
          </w:tcPr>
          <w:p w14:paraId="5AE2B42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2</w:t>
            </w:r>
          </w:p>
        </w:tc>
        <w:tc>
          <w:tcPr>
            <w:tcW w:w="1560" w:type="dxa"/>
          </w:tcPr>
          <w:p w14:paraId="4626768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14,556</w:t>
            </w:r>
          </w:p>
        </w:tc>
      </w:tr>
      <w:tr w:rsidR="000F27BD" w:rsidRPr="000F27BD" w14:paraId="02C2A79A" w14:textId="77777777" w:rsidTr="00D64892">
        <w:trPr>
          <w:jc w:val="center"/>
        </w:trPr>
        <w:tc>
          <w:tcPr>
            <w:tcW w:w="2263" w:type="dxa"/>
          </w:tcPr>
          <w:p w14:paraId="4FBE119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3</w:t>
            </w:r>
          </w:p>
        </w:tc>
        <w:tc>
          <w:tcPr>
            <w:tcW w:w="1560" w:type="dxa"/>
          </w:tcPr>
          <w:p w14:paraId="49B6BEC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8,259</w:t>
            </w:r>
          </w:p>
        </w:tc>
      </w:tr>
      <w:tr w:rsidR="000F27BD" w:rsidRPr="000F27BD" w14:paraId="55B8B586" w14:textId="77777777" w:rsidTr="00D64892">
        <w:trPr>
          <w:jc w:val="center"/>
        </w:trPr>
        <w:tc>
          <w:tcPr>
            <w:tcW w:w="2263" w:type="dxa"/>
          </w:tcPr>
          <w:p w14:paraId="00A46C5B"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4</w:t>
            </w:r>
          </w:p>
        </w:tc>
        <w:tc>
          <w:tcPr>
            <w:tcW w:w="1560" w:type="dxa"/>
          </w:tcPr>
          <w:p w14:paraId="3EDD9562"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5,555</w:t>
            </w:r>
          </w:p>
        </w:tc>
      </w:tr>
      <w:tr w:rsidR="000F27BD" w:rsidRPr="000F27BD" w14:paraId="123AF3AE" w14:textId="77777777" w:rsidTr="00D64892">
        <w:trPr>
          <w:jc w:val="center"/>
        </w:trPr>
        <w:tc>
          <w:tcPr>
            <w:tcW w:w="2263" w:type="dxa"/>
          </w:tcPr>
          <w:p w14:paraId="2A18B61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5</w:t>
            </w:r>
          </w:p>
        </w:tc>
        <w:tc>
          <w:tcPr>
            <w:tcW w:w="1560" w:type="dxa"/>
          </w:tcPr>
          <w:p w14:paraId="110F479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13,573</w:t>
            </w:r>
          </w:p>
        </w:tc>
      </w:tr>
      <w:tr w:rsidR="000F27BD" w:rsidRPr="000F27BD" w14:paraId="6BA91EF9" w14:textId="77777777" w:rsidTr="00D64892">
        <w:trPr>
          <w:jc w:val="center"/>
        </w:trPr>
        <w:tc>
          <w:tcPr>
            <w:tcW w:w="2263" w:type="dxa"/>
          </w:tcPr>
          <w:p w14:paraId="7AA3230A"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6</w:t>
            </w:r>
          </w:p>
        </w:tc>
        <w:tc>
          <w:tcPr>
            <w:tcW w:w="1560" w:type="dxa"/>
          </w:tcPr>
          <w:p w14:paraId="5F8425C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9,276</w:t>
            </w:r>
          </w:p>
        </w:tc>
      </w:tr>
    </w:tbl>
    <w:p w14:paraId="521629B2" w14:textId="77777777" w:rsidR="000F27BD" w:rsidRPr="000F27BD" w:rsidRDefault="000F27BD" w:rsidP="000F27BD">
      <w:pPr>
        <w:spacing w:after="0" w:line="240" w:lineRule="auto"/>
        <w:rPr>
          <w:rFonts w:ascii="Calibri" w:eastAsia="Times New Roman" w:hAnsi="Calibri" w:cs="Times New Roman"/>
          <w:lang w:eastAsia="en-AU"/>
        </w:rPr>
      </w:pPr>
    </w:p>
    <w:p w14:paraId="374A7997"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785FEC66" wp14:editId="12FCFA8C">
            <wp:extent cx="2527200" cy="3614400"/>
            <wp:effectExtent l="0" t="0" r="698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 Hart baits.jpe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27200" cy="3614400"/>
                    </a:xfrm>
                    <a:prstGeom prst="rect">
                      <a:avLst/>
                    </a:prstGeom>
                    <a:ln>
                      <a:noFill/>
                    </a:ln>
                    <a:extLst>
                      <a:ext uri="{53640926-AAD7-44D8-BBD7-CCE9431645EC}">
                        <a14:shadowObscured xmlns:a14="http://schemas.microsoft.com/office/drawing/2010/main"/>
                      </a:ext>
                    </a:extLst>
                  </pic:spPr>
                </pic:pic>
              </a:graphicData>
            </a:graphic>
          </wp:inline>
        </w:drawing>
      </w:r>
    </w:p>
    <w:p w14:paraId="3F276D39"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 xml:space="preserve">Fig. 3. Location of </w:t>
      </w:r>
      <w:r w:rsidRPr="000F27BD">
        <w:rPr>
          <w:rFonts w:ascii="Calibri" w:eastAsia="Times New Roman" w:hAnsi="Calibri" w:cs="Times New Roman"/>
          <w:b/>
          <w:i/>
          <w:color w:val="0070C0"/>
          <w:lang w:eastAsia="en-AU"/>
        </w:rPr>
        <w:t>Hisstory</w:t>
      </w:r>
      <w:r w:rsidRPr="000F27BD">
        <w:rPr>
          <w:rFonts w:ascii="Calibri" w:eastAsia="Times New Roman" w:hAnsi="Calibri" w:cs="Times New Roman"/>
          <w:b/>
          <w:color w:val="0070C0"/>
          <w:lang w:eastAsia="en-AU"/>
        </w:rPr>
        <w:t xml:space="preserve"> bait clusters.</w:t>
      </w:r>
    </w:p>
    <w:p w14:paraId="6695F59A" w14:textId="77777777" w:rsidR="000F27BD" w:rsidRPr="000F27BD" w:rsidRDefault="000F27BD" w:rsidP="000F27BD">
      <w:pPr>
        <w:spacing w:after="0" w:line="240" w:lineRule="auto"/>
        <w:jc w:val="both"/>
        <w:rPr>
          <w:rFonts w:ascii="Calibri" w:eastAsia="Times New Roman" w:hAnsi="Calibri" w:cs="Times New Roman"/>
          <w:lang w:eastAsia="en-AU"/>
        </w:rPr>
      </w:pPr>
    </w:p>
    <w:p w14:paraId="21FC033E" w14:textId="77777777" w:rsidR="000F27BD" w:rsidRPr="000F27BD" w:rsidRDefault="000F27BD" w:rsidP="000F27BD">
      <w:pPr>
        <w:spacing w:after="0" w:line="240" w:lineRule="auto"/>
        <w:jc w:val="both"/>
        <w:rPr>
          <w:rFonts w:ascii="Calibri" w:eastAsia="Times New Roman" w:hAnsi="Calibri" w:cs="Times New Roman"/>
          <w:lang w:eastAsia="en-AU"/>
        </w:rPr>
      </w:pPr>
    </w:p>
    <w:p w14:paraId="5C152362" w14:textId="77777777" w:rsidR="000F27BD" w:rsidRPr="000F27BD" w:rsidRDefault="000F27BD" w:rsidP="000F27BD">
      <w:pPr>
        <w:keepNext/>
        <w:keepLines/>
        <w:spacing w:before="480" w:after="0" w:line="240" w:lineRule="auto"/>
        <w:ind w:left="432" w:hanging="432"/>
        <w:outlineLvl w:val="0"/>
        <w:rPr>
          <w:rFonts w:ascii="Calibri" w:eastAsia="Times New Roman" w:hAnsi="Calibri" w:cs="Times New Roman"/>
          <w:b/>
          <w:bCs/>
          <w:color w:val="0070C0"/>
          <w:sz w:val="32"/>
          <w:szCs w:val="32"/>
          <w:lang w:eastAsia="en-AU"/>
        </w:rPr>
      </w:pPr>
      <w:bookmarkStart w:id="31" w:name="_Toc500830741"/>
      <w:r w:rsidRPr="000F27BD">
        <w:rPr>
          <w:rFonts w:ascii="Calibri" w:eastAsia="Times New Roman" w:hAnsi="Calibri" w:cs="Times New Roman"/>
          <w:b/>
          <w:bCs/>
          <w:color w:val="0070C0"/>
          <w:sz w:val="32"/>
          <w:szCs w:val="32"/>
          <w:lang w:eastAsia="en-AU"/>
        </w:rPr>
        <w:t>Results</w:t>
      </w:r>
      <w:bookmarkEnd w:id="31"/>
    </w:p>
    <w:p w14:paraId="31FB59D8" w14:textId="77777777" w:rsidR="000F27BD" w:rsidRPr="000F27BD" w:rsidRDefault="000F27BD" w:rsidP="000F27BD">
      <w:pPr>
        <w:spacing w:after="0" w:line="240" w:lineRule="auto"/>
        <w:rPr>
          <w:rFonts w:ascii="Calibri" w:eastAsia="Times New Roman" w:hAnsi="Calibri" w:cs="Times New Roman"/>
          <w:sz w:val="24"/>
          <w:szCs w:val="24"/>
          <w:lang w:eastAsia="en-AU"/>
        </w:rPr>
      </w:pPr>
    </w:p>
    <w:p w14:paraId="12B274E2"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32" w:name="_Toc500830742"/>
      <w:r w:rsidRPr="000F27BD">
        <w:rPr>
          <w:rFonts w:ascii="Calibri" w:eastAsia="Times New Roman" w:hAnsi="Calibri" w:cs="Times New Roman"/>
          <w:b/>
          <w:bCs/>
          <w:color w:val="0070C0"/>
          <w:sz w:val="32"/>
          <w:szCs w:val="32"/>
          <w:lang w:eastAsia="en-AU"/>
        </w:rPr>
        <w:t>Northern quoll trapping and VHF radio-collaring</w:t>
      </w:r>
      <w:bookmarkEnd w:id="32"/>
    </w:p>
    <w:p w14:paraId="633ACB8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Trapping was conducted from 2–4 August 2017 (102 trap-nights) with 27 individuals (16M, 11F) captured at a capture success rate of 32% (</w:t>
      </w:r>
      <w:r w:rsidRPr="000F27BD">
        <w:rPr>
          <w:rFonts w:ascii="Calibri" w:eastAsia="Times New Roman" w:hAnsi="Calibri" w:cs="Times New Roman"/>
          <w:lang w:eastAsia="en-AU"/>
        </w:rPr>
        <w:fldChar w:fldCharType="begin"/>
      </w:r>
      <w:r w:rsidRPr="000F27BD">
        <w:rPr>
          <w:rFonts w:ascii="Calibri" w:eastAsia="Times New Roman" w:hAnsi="Calibri" w:cs="Times New Roman"/>
          <w:lang w:eastAsia="en-AU"/>
        </w:rPr>
        <w:instrText xml:space="preserve"> REF _Ref495408162 \h  \* MERGEFORMAT </w:instrText>
      </w:r>
      <w:r w:rsidRPr="000F27BD">
        <w:rPr>
          <w:rFonts w:ascii="Calibri" w:eastAsia="Times New Roman" w:hAnsi="Calibri" w:cs="Times New Roman"/>
          <w:lang w:eastAsia="en-AU"/>
        </w:rPr>
      </w:r>
      <w:r w:rsidRPr="000F27BD">
        <w:rPr>
          <w:rFonts w:ascii="Calibri" w:eastAsia="Times New Roman" w:hAnsi="Calibri" w:cs="Times New Roman"/>
          <w:lang w:eastAsia="en-AU"/>
        </w:rPr>
        <w:fldChar w:fldCharType="separate"/>
      </w:r>
      <w:r w:rsidR="001F2EB8" w:rsidRPr="001F2EB8">
        <w:rPr>
          <w:rFonts w:ascii="Calibri" w:eastAsia="Times New Roman" w:hAnsi="Calibri" w:cs="Times New Roman"/>
          <w:lang w:eastAsia="en-AU"/>
        </w:rPr>
        <w:t xml:space="preserve">Table </w:t>
      </w:r>
      <w:r w:rsidR="001F2EB8" w:rsidRPr="001F2EB8">
        <w:rPr>
          <w:rFonts w:ascii="Calibri" w:eastAsia="Times New Roman" w:hAnsi="Calibri" w:cs="Times New Roman"/>
          <w:noProof/>
          <w:lang w:eastAsia="en-AU"/>
        </w:rPr>
        <w:t>3</w:t>
      </w:r>
      <w:r w:rsidRPr="000F27BD">
        <w:rPr>
          <w:rFonts w:ascii="Calibri" w:eastAsia="Times New Roman" w:hAnsi="Calibri" w:cs="Times New Roman"/>
          <w:lang w:eastAsia="en-AU"/>
        </w:rPr>
        <w:fldChar w:fldCharType="end"/>
      </w:r>
      <w:r w:rsidRPr="000F27BD">
        <w:rPr>
          <w:rFonts w:ascii="Calibri" w:eastAsia="Times New Roman" w:hAnsi="Calibri" w:cs="Times New Roman"/>
          <w:lang w:eastAsia="en-AU"/>
        </w:rPr>
        <w:t>). The location chosen for capture is an LCI study site which had last been trapped in April, and five individuals (2M, 3F) were re-captures from this work. Mean bodyweight for males was 432 g (SE ± 24 g) and females 308 g (SE ± 19 g) (see Appendix 6.2). All captures were on Transect T and R with the only capture on Transect A being a golden-backed tree-rat (</w:t>
      </w:r>
      <w:r w:rsidRPr="000F27BD">
        <w:rPr>
          <w:rFonts w:ascii="Calibri" w:eastAsia="Times New Roman" w:hAnsi="Calibri" w:cs="Times New Roman"/>
          <w:i/>
          <w:lang w:eastAsia="en-AU"/>
        </w:rPr>
        <w:t>Mesembriomys macrurus</w:t>
      </w:r>
      <w:r w:rsidRPr="000F27BD">
        <w:rPr>
          <w:rFonts w:ascii="Calibri" w:eastAsia="Times New Roman" w:hAnsi="Calibri" w:cs="Times New Roman"/>
          <w:lang w:eastAsia="en-AU"/>
        </w:rPr>
        <w:t>). Other non-target captures were two house mice (</w:t>
      </w:r>
      <w:r w:rsidRPr="000F27BD">
        <w:rPr>
          <w:rFonts w:ascii="Calibri" w:eastAsia="Times New Roman" w:hAnsi="Calibri" w:cs="Times New Roman"/>
          <w:i/>
          <w:lang w:eastAsia="en-AU"/>
        </w:rPr>
        <w:t>Mus musculus</w:t>
      </w:r>
      <w:r w:rsidRPr="000F27BD">
        <w:rPr>
          <w:rFonts w:ascii="Calibri" w:eastAsia="Times New Roman" w:hAnsi="Calibri" w:cs="Times New Roman"/>
          <w:lang w:eastAsia="en-AU"/>
        </w:rPr>
        <w:t>) and a Kimberley rock-rat (</w:t>
      </w:r>
      <w:r w:rsidRPr="000F27BD">
        <w:rPr>
          <w:rFonts w:ascii="Calibri" w:eastAsia="Times New Roman" w:hAnsi="Calibri" w:cs="Times New Roman"/>
          <w:i/>
          <w:lang w:eastAsia="en-AU"/>
        </w:rPr>
        <w:t>Zyzomys woodwardi</w:t>
      </w:r>
      <w:r w:rsidRPr="000F27BD">
        <w:rPr>
          <w:rFonts w:ascii="Calibri" w:eastAsia="Times New Roman" w:hAnsi="Calibri" w:cs="Times New Roman"/>
          <w:lang w:eastAsia="en-AU"/>
        </w:rPr>
        <w:t>).</w:t>
      </w:r>
    </w:p>
    <w:p w14:paraId="619EFA8B" w14:textId="77777777" w:rsidR="000F27BD" w:rsidRPr="000F27BD" w:rsidRDefault="000F27BD" w:rsidP="000F27BD">
      <w:pPr>
        <w:spacing w:after="0" w:line="240" w:lineRule="auto"/>
        <w:jc w:val="both"/>
        <w:rPr>
          <w:rFonts w:ascii="Calibri" w:eastAsia="Times New Roman" w:hAnsi="Calibri" w:cs="Times New Roman"/>
          <w:lang w:eastAsia="en-AU"/>
        </w:rPr>
      </w:pPr>
    </w:p>
    <w:p w14:paraId="2AFE940B" w14:textId="77777777" w:rsidR="000F27BD" w:rsidRPr="004B25F6" w:rsidRDefault="000F27BD" w:rsidP="000F27BD">
      <w:pPr>
        <w:keepNext/>
        <w:spacing w:after="0" w:line="240" w:lineRule="auto"/>
        <w:jc w:val="center"/>
        <w:rPr>
          <w:rFonts w:ascii="Calibri" w:eastAsia="Times New Roman" w:hAnsi="Calibri" w:cs="Times New Roman"/>
          <w:bCs/>
          <w:color w:val="0070C0"/>
          <w:lang w:eastAsia="en-AU"/>
        </w:rPr>
      </w:pPr>
      <w:bookmarkStart w:id="33" w:name="_Ref495408162"/>
      <w:r w:rsidRPr="000F27BD">
        <w:rPr>
          <w:rFonts w:ascii="Calibri" w:eastAsia="Times New Roman" w:hAnsi="Calibri" w:cs="Times New Roman"/>
          <w:b/>
          <w:bCs/>
          <w:color w:val="0070C0"/>
          <w:lang w:eastAsia="en-AU"/>
        </w:rPr>
        <w:t>Table 3</w:t>
      </w:r>
      <w:bookmarkEnd w:id="33"/>
      <w:r w:rsidRPr="000F27BD">
        <w:rPr>
          <w:rFonts w:ascii="Calibri" w:eastAsia="Times New Roman" w:hAnsi="Calibri" w:cs="Times New Roman"/>
          <w:b/>
          <w:bCs/>
          <w:color w:val="0070C0"/>
          <w:lang w:eastAsia="en-AU"/>
        </w:rPr>
        <w:t xml:space="preserve">. Summary of August northern quoll (nq) trapping results at Matthew Gorge, Mount Hart. </w:t>
      </w:r>
      <w:r w:rsidRPr="004B25F6">
        <w:rPr>
          <w:rFonts w:ascii="Calibri" w:eastAsia="Times New Roman" w:hAnsi="Calibri" w:cs="Times New Roman"/>
          <w:bCs/>
          <w:color w:val="0070C0"/>
          <w:lang w:eastAsia="en-AU"/>
        </w:rPr>
        <w:t>Re-traps are defined as individuals caught previously during this trapping session and re-captures are individuals that have been caught and marked on other trapping trips.</w:t>
      </w:r>
    </w:p>
    <w:tbl>
      <w:tblPr>
        <w:tblW w:w="7953" w:type="dxa"/>
        <w:jc w:val="center"/>
        <w:tblLook w:val="04A0" w:firstRow="1" w:lastRow="0" w:firstColumn="1" w:lastColumn="0" w:noHBand="0" w:noVBand="1"/>
      </w:tblPr>
      <w:tblGrid>
        <w:gridCol w:w="2567"/>
        <w:gridCol w:w="1417"/>
        <w:gridCol w:w="1418"/>
        <w:gridCol w:w="1276"/>
        <w:gridCol w:w="1275"/>
      </w:tblGrid>
      <w:tr w:rsidR="000F27BD" w:rsidRPr="000F27BD" w14:paraId="33B1529C" w14:textId="77777777" w:rsidTr="00D64892">
        <w:trPr>
          <w:trHeight w:val="276"/>
          <w:jc w:val="center"/>
        </w:trPr>
        <w:tc>
          <w:tcPr>
            <w:tcW w:w="2567" w:type="dxa"/>
            <w:tcBorders>
              <w:top w:val="nil"/>
              <w:left w:val="nil"/>
              <w:bottom w:val="nil"/>
              <w:right w:val="nil"/>
            </w:tcBorders>
            <w:shd w:val="clear" w:color="auto" w:fill="auto"/>
            <w:noWrap/>
            <w:vAlign w:val="bottom"/>
            <w:hideMark/>
          </w:tcPr>
          <w:p w14:paraId="038232E8"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5386" w:type="dxa"/>
            <w:gridSpan w:val="4"/>
            <w:tcBorders>
              <w:top w:val="nil"/>
              <w:left w:val="nil"/>
              <w:bottom w:val="single" w:sz="8" w:space="0" w:color="auto"/>
              <w:right w:val="nil"/>
            </w:tcBorders>
            <w:shd w:val="clear" w:color="auto" w:fill="auto"/>
            <w:noWrap/>
            <w:vAlign w:val="bottom"/>
            <w:hideMark/>
          </w:tcPr>
          <w:p w14:paraId="34E797A5" w14:textId="77777777" w:rsidR="000F27BD" w:rsidRPr="000F27BD" w:rsidRDefault="000F27BD" w:rsidP="000F27BD">
            <w:pPr>
              <w:spacing w:after="0" w:line="240" w:lineRule="auto"/>
              <w:jc w:val="center"/>
              <w:rPr>
                <w:rFonts w:ascii="Calibri" w:eastAsia="Times New Roman" w:hAnsi="Calibri" w:cs="Arial"/>
                <w:color w:val="000000"/>
                <w:lang w:eastAsia="en-AU"/>
              </w:rPr>
            </w:pPr>
          </w:p>
        </w:tc>
      </w:tr>
      <w:tr w:rsidR="000F27BD" w:rsidRPr="000F27BD" w14:paraId="0D099814" w14:textId="77777777" w:rsidTr="00D64892">
        <w:trPr>
          <w:trHeight w:val="264"/>
          <w:jc w:val="center"/>
        </w:trPr>
        <w:tc>
          <w:tcPr>
            <w:tcW w:w="2567" w:type="dxa"/>
            <w:tcBorders>
              <w:top w:val="single" w:sz="8" w:space="0" w:color="auto"/>
              <w:left w:val="single" w:sz="8" w:space="0" w:color="auto"/>
              <w:bottom w:val="nil"/>
              <w:right w:val="nil"/>
            </w:tcBorders>
            <w:shd w:val="clear" w:color="auto" w:fill="auto"/>
            <w:noWrap/>
            <w:vAlign w:val="bottom"/>
            <w:hideMark/>
          </w:tcPr>
          <w:p w14:paraId="34BAF0F5" w14:textId="77777777" w:rsidR="000F27BD" w:rsidRPr="000F27BD" w:rsidRDefault="000F27BD" w:rsidP="000F27BD">
            <w:pPr>
              <w:spacing w:after="0" w:line="240" w:lineRule="auto"/>
              <w:rPr>
                <w:rFonts w:ascii="Calibri" w:eastAsia="Times New Roman" w:hAnsi="Calibri" w:cs="Arial"/>
                <w:b/>
                <w:color w:val="000000"/>
                <w:lang w:eastAsia="en-AU"/>
              </w:rPr>
            </w:pPr>
            <w:r w:rsidRPr="000F27BD">
              <w:rPr>
                <w:rFonts w:ascii="Calibri" w:eastAsia="Times New Roman" w:hAnsi="Calibri" w:cs="Arial"/>
                <w:b/>
                <w:color w:val="000000"/>
                <w:lang w:eastAsia="en-AU"/>
              </w:rPr>
              <w:t>Date</w:t>
            </w:r>
          </w:p>
        </w:tc>
        <w:tc>
          <w:tcPr>
            <w:tcW w:w="1417" w:type="dxa"/>
            <w:tcBorders>
              <w:top w:val="nil"/>
              <w:left w:val="single" w:sz="4" w:space="0" w:color="auto"/>
              <w:bottom w:val="nil"/>
              <w:right w:val="nil"/>
            </w:tcBorders>
            <w:shd w:val="clear" w:color="auto" w:fill="auto"/>
            <w:noWrap/>
            <w:vAlign w:val="bottom"/>
            <w:hideMark/>
          </w:tcPr>
          <w:p w14:paraId="02BAA905" w14:textId="77777777" w:rsidR="000F27BD" w:rsidRPr="000F27BD" w:rsidRDefault="000F27BD" w:rsidP="000F27BD">
            <w:pPr>
              <w:spacing w:after="0" w:line="240" w:lineRule="auto"/>
              <w:jc w:val="center"/>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2/08</w:t>
            </w:r>
          </w:p>
        </w:tc>
        <w:tc>
          <w:tcPr>
            <w:tcW w:w="1418" w:type="dxa"/>
            <w:tcBorders>
              <w:top w:val="nil"/>
              <w:left w:val="single" w:sz="4" w:space="0" w:color="auto"/>
              <w:bottom w:val="nil"/>
              <w:right w:val="single" w:sz="4" w:space="0" w:color="auto"/>
            </w:tcBorders>
            <w:shd w:val="clear" w:color="auto" w:fill="auto"/>
            <w:noWrap/>
            <w:vAlign w:val="bottom"/>
            <w:hideMark/>
          </w:tcPr>
          <w:p w14:paraId="4DF2D944" w14:textId="77777777" w:rsidR="000F27BD" w:rsidRPr="000F27BD" w:rsidRDefault="000F27BD" w:rsidP="000F27BD">
            <w:pPr>
              <w:spacing w:after="0" w:line="240" w:lineRule="auto"/>
              <w:jc w:val="center"/>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3/08</w:t>
            </w:r>
          </w:p>
        </w:tc>
        <w:tc>
          <w:tcPr>
            <w:tcW w:w="1276" w:type="dxa"/>
            <w:tcBorders>
              <w:top w:val="nil"/>
              <w:left w:val="nil"/>
              <w:bottom w:val="nil"/>
              <w:right w:val="single" w:sz="4" w:space="0" w:color="auto"/>
            </w:tcBorders>
            <w:shd w:val="clear" w:color="auto" w:fill="auto"/>
            <w:noWrap/>
            <w:vAlign w:val="bottom"/>
            <w:hideMark/>
          </w:tcPr>
          <w:p w14:paraId="7885E53C" w14:textId="77777777" w:rsidR="000F27BD" w:rsidRPr="000F27BD" w:rsidRDefault="000F27BD" w:rsidP="000F27BD">
            <w:pPr>
              <w:spacing w:after="0" w:line="240" w:lineRule="auto"/>
              <w:jc w:val="center"/>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4/08</w:t>
            </w:r>
          </w:p>
        </w:tc>
        <w:tc>
          <w:tcPr>
            <w:tcW w:w="1275" w:type="dxa"/>
            <w:tcBorders>
              <w:top w:val="nil"/>
              <w:left w:val="nil"/>
              <w:bottom w:val="nil"/>
              <w:right w:val="single" w:sz="8" w:space="0" w:color="auto"/>
            </w:tcBorders>
            <w:shd w:val="clear" w:color="auto" w:fill="auto"/>
            <w:noWrap/>
            <w:vAlign w:val="bottom"/>
            <w:hideMark/>
          </w:tcPr>
          <w:p w14:paraId="43B83658" w14:textId="77777777" w:rsidR="000F27BD" w:rsidRPr="000F27BD" w:rsidRDefault="000F27BD" w:rsidP="000F27BD">
            <w:pPr>
              <w:spacing w:after="0" w:line="240" w:lineRule="auto"/>
              <w:jc w:val="center"/>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Total</w:t>
            </w:r>
          </w:p>
        </w:tc>
      </w:tr>
      <w:tr w:rsidR="000F27BD" w:rsidRPr="000F27BD" w14:paraId="5231AEAD" w14:textId="77777777" w:rsidTr="00D64892">
        <w:trPr>
          <w:trHeight w:val="264"/>
          <w:jc w:val="center"/>
        </w:trPr>
        <w:tc>
          <w:tcPr>
            <w:tcW w:w="2567" w:type="dxa"/>
            <w:tcBorders>
              <w:top w:val="nil"/>
              <w:left w:val="single" w:sz="8" w:space="0" w:color="auto"/>
              <w:bottom w:val="nil"/>
              <w:right w:val="nil"/>
            </w:tcBorders>
            <w:shd w:val="clear" w:color="auto" w:fill="auto"/>
            <w:noWrap/>
            <w:vAlign w:val="bottom"/>
            <w:hideMark/>
          </w:tcPr>
          <w:p w14:paraId="441BDD08"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Trap-nights</w:t>
            </w:r>
          </w:p>
        </w:tc>
        <w:tc>
          <w:tcPr>
            <w:tcW w:w="1417" w:type="dxa"/>
            <w:tcBorders>
              <w:top w:val="nil"/>
              <w:left w:val="single" w:sz="4" w:space="0" w:color="auto"/>
              <w:bottom w:val="nil"/>
              <w:right w:val="nil"/>
            </w:tcBorders>
            <w:shd w:val="clear" w:color="auto" w:fill="auto"/>
            <w:noWrap/>
            <w:vAlign w:val="bottom"/>
            <w:hideMark/>
          </w:tcPr>
          <w:p w14:paraId="7BFB445C"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19</w:t>
            </w:r>
          </w:p>
        </w:tc>
        <w:tc>
          <w:tcPr>
            <w:tcW w:w="1418" w:type="dxa"/>
            <w:tcBorders>
              <w:top w:val="nil"/>
              <w:left w:val="single" w:sz="4" w:space="0" w:color="auto"/>
              <w:bottom w:val="nil"/>
              <w:right w:val="single" w:sz="4" w:space="0" w:color="auto"/>
            </w:tcBorders>
            <w:shd w:val="clear" w:color="auto" w:fill="auto"/>
            <w:noWrap/>
            <w:vAlign w:val="bottom"/>
            <w:hideMark/>
          </w:tcPr>
          <w:p w14:paraId="717A700F"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51</w:t>
            </w:r>
          </w:p>
        </w:tc>
        <w:tc>
          <w:tcPr>
            <w:tcW w:w="1276" w:type="dxa"/>
            <w:tcBorders>
              <w:top w:val="nil"/>
              <w:left w:val="nil"/>
              <w:bottom w:val="nil"/>
              <w:right w:val="single" w:sz="4" w:space="0" w:color="auto"/>
            </w:tcBorders>
            <w:shd w:val="clear" w:color="auto" w:fill="auto"/>
            <w:noWrap/>
            <w:vAlign w:val="bottom"/>
            <w:hideMark/>
          </w:tcPr>
          <w:p w14:paraId="0129EC5C"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32</w:t>
            </w:r>
          </w:p>
        </w:tc>
        <w:tc>
          <w:tcPr>
            <w:tcW w:w="1275" w:type="dxa"/>
            <w:tcBorders>
              <w:top w:val="nil"/>
              <w:left w:val="nil"/>
              <w:bottom w:val="nil"/>
              <w:right w:val="single" w:sz="8" w:space="0" w:color="auto"/>
            </w:tcBorders>
            <w:shd w:val="clear" w:color="auto" w:fill="auto"/>
            <w:noWrap/>
            <w:vAlign w:val="bottom"/>
            <w:hideMark/>
          </w:tcPr>
          <w:p w14:paraId="405D311B"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102</w:t>
            </w:r>
          </w:p>
        </w:tc>
      </w:tr>
      <w:tr w:rsidR="000F27BD" w:rsidRPr="000F27BD" w14:paraId="75E48EF4" w14:textId="77777777" w:rsidTr="00D64892">
        <w:trPr>
          <w:trHeight w:val="57"/>
          <w:jc w:val="center"/>
        </w:trPr>
        <w:tc>
          <w:tcPr>
            <w:tcW w:w="2567" w:type="dxa"/>
            <w:tcBorders>
              <w:top w:val="nil"/>
              <w:left w:val="single" w:sz="8" w:space="0" w:color="auto"/>
              <w:bottom w:val="nil"/>
              <w:right w:val="nil"/>
            </w:tcBorders>
            <w:shd w:val="clear" w:color="auto" w:fill="auto"/>
            <w:noWrap/>
            <w:vAlign w:val="bottom"/>
            <w:hideMark/>
          </w:tcPr>
          <w:p w14:paraId="57070E4B"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 </w:t>
            </w:r>
          </w:p>
        </w:tc>
        <w:tc>
          <w:tcPr>
            <w:tcW w:w="1417" w:type="dxa"/>
            <w:tcBorders>
              <w:top w:val="nil"/>
              <w:left w:val="single" w:sz="4" w:space="0" w:color="auto"/>
              <w:bottom w:val="nil"/>
              <w:right w:val="nil"/>
            </w:tcBorders>
            <w:shd w:val="clear" w:color="auto" w:fill="auto"/>
            <w:noWrap/>
            <w:vAlign w:val="bottom"/>
            <w:hideMark/>
          </w:tcPr>
          <w:p w14:paraId="44BC3F38"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418" w:type="dxa"/>
            <w:tcBorders>
              <w:top w:val="nil"/>
              <w:left w:val="single" w:sz="4" w:space="0" w:color="auto"/>
              <w:bottom w:val="nil"/>
              <w:right w:val="single" w:sz="4" w:space="0" w:color="auto"/>
            </w:tcBorders>
            <w:shd w:val="clear" w:color="auto" w:fill="auto"/>
            <w:noWrap/>
            <w:vAlign w:val="bottom"/>
            <w:hideMark/>
          </w:tcPr>
          <w:p w14:paraId="04D2175F"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0AD74AB1"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nil"/>
              <w:left w:val="nil"/>
              <w:bottom w:val="nil"/>
              <w:right w:val="single" w:sz="8" w:space="0" w:color="auto"/>
            </w:tcBorders>
            <w:shd w:val="clear" w:color="auto" w:fill="auto"/>
            <w:noWrap/>
            <w:vAlign w:val="bottom"/>
            <w:hideMark/>
          </w:tcPr>
          <w:p w14:paraId="00591E1A"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r>
      <w:tr w:rsidR="000F27BD" w:rsidRPr="000F27BD" w14:paraId="32D95532" w14:textId="77777777" w:rsidTr="00D64892">
        <w:trPr>
          <w:trHeight w:val="264"/>
          <w:jc w:val="center"/>
        </w:trPr>
        <w:tc>
          <w:tcPr>
            <w:tcW w:w="2567" w:type="dxa"/>
            <w:tcBorders>
              <w:top w:val="single" w:sz="4" w:space="0" w:color="auto"/>
              <w:left w:val="single" w:sz="8" w:space="0" w:color="auto"/>
              <w:bottom w:val="nil"/>
              <w:right w:val="nil"/>
            </w:tcBorders>
            <w:shd w:val="clear" w:color="auto" w:fill="auto"/>
            <w:noWrap/>
            <w:vAlign w:val="bottom"/>
            <w:hideMark/>
          </w:tcPr>
          <w:p w14:paraId="5C4D19BB"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nq captures</w:t>
            </w:r>
          </w:p>
        </w:tc>
        <w:tc>
          <w:tcPr>
            <w:tcW w:w="1417" w:type="dxa"/>
            <w:tcBorders>
              <w:top w:val="single" w:sz="4" w:space="0" w:color="auto"/>
              <w:left w:val="single" w:sz="4" w:space="0" w:color="auto"/>
              <w:bottom w:val="nil"/>
              <w:right w:val="nil"/>
            </w:tcBorders>
            <w:shd w:val="clear" w:color="auto" w:fill="auto"/>
            <w:noWrap/>
            <w:vAlign w:val="bottom"/>
            <w:hideMark/>
          </w:tcPr>
          <w:p w14:paraId="14E10329"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174308C6"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14</w:t>
            </w:r>
          </w:p>
        </w:tc>
        <w:tc>
          <w:tcPr>
            <w:tcW w:w="1276" w:type="dxa"/>
            <w:tcBorders>
              <w:top w:val="single" w:sz="4" w:space="0" w:color="auto"/>
              <w:left w:val="nil"/>
              <w:bottom w:val="nil"/>
              <w:right w:val="single" w:sz="4" w:space="0" w:color="auto"/>
            </w:tcBorders>
            <w:shd w:val="clear" w:color="auto" w:fill="auto"/>
            <w:noWrap/>
            <w:vAlign w:val="bottom"/>
            <w:hideMark/>
          </w:tcPr>
          <w:p w14:paraId="01B45559"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17</w:t>
            </w:r>
          </w:p>
        </w:tc>
        <w:tc>
          <w:tcPr>
            <w:tcW w:w="1275" w:type="dxa"/>
            <w:tcBorders>
              <w:top w:val="single" w:sz="4" w:space="0" w:color="auto"/>
              <w:left w:val="nil"/>
              <w:bottom w:val="nil"/>
              <w:right w:val="single" w:sz="8" w:space="0" w:color="auto"/>
            </w:tcBorders>
            <w:shd w:val="clear" w:color="auto" w:fill="auto"/>
            <w:noWrap/>
            <w:vAlign w:val="bottom"/>
            <w:hideMark/>
          </w:tcPr>
          <w:p w14:paraId="7E3ADA65"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33</w:t>
            </w:r>
          </w:p>
        </w:tc>
      </w:tr>
      <w:tr w:rsidR="000F27BD" w:rsidRPr="000F27BD" w14:paraId="0DF49F82" w14:textId="77777777" w:rsidTr="00D64892">
        <w:trPr>
          <w:trHeight w:val="264"/>
          <w:jc w:val="center"/>
        </w:trPr>
        <w:tc>
          <w:tcPr>
            <w:tcW w:w="2567" w:type="dxa"/>
            <w:tcBorders>
              <w:top w:val="nil"/>
              <w:left w:val="single" w:sz="8" w:space="0" w:color="auto"/>
              <w:bottom w:val="single" w:sz="4" w:space="0" w:color="auto"/>
              <w:right w:val="nil"/>
            </w:tcBorders>
            <w:shd w:val="clear" w:color="auto" w:fill="auto"/>
            <w:noWrap/>
            <w:vAlign w:val="bottom"/>
            <w:hideMark/>
          </w:tcPr>
          <w:p w14:paraId="56A63D59"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capture success</w:t>
            </w:r>
          </w:p>
        </w:tc>
        <w:tc>
          <w:tcPr>
            <w:tcW w:w="1417" w:type="dxa"/>
            <w:tcBorders>
              <w:top w:val="nil"/>
              <w:left w:val="single" w:sz="4" w:space="0" w:color="auto"/>
              <w:bottom w:val="single" w:sz="4" w:space="0" w:color="auto"/>
              <w:right w:val="nil"/>
            </w:tcBorders>
            <w:shd w:val="clear" w:color="auto" w:fill="auto"/>
            <w:noWrap/>
            <w:vAlign w:val="bottom"/>
            <w:hideMark/>
          </w:tcPr>
          <w:p w14:paraId="428C6589"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200952"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27%</w:t>
            </w:r>
          </w:p>
        </w:tc>
        <w:tc>
          <w:tcPr>
            <w:tcW w:w="1276" w:type="dxa"/>
            <w:tcBorders>
              <w:top w:val="nil"/>
              <w:left w:val="nil"/>
              <w:bottom w:val="single" w:sz="4" w:space="0" w:color="auto"/>
              <w:right w:val="single" w:sz="4" w:space="0" w:color="auto"/>
            </w:tcBorders>
            <w:shd w:val="clear" w:color="auto" w:fill="auto"/>
            <w:noWrap/>
            <w:vAlign w:val="bottom"/>
            <w:hideMark/>
          </w:tcPr>
          <w:p w14:paraId="2B124C62"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53%</w:t>
            </w:r>
          </w:p>
        </w:tc>
        <w:tc>
          <w:tcPr>
            <w:tcW w:w="1275" w:type="dxa"/>
            <w:tcBorders>
              <w:top w:val="nil"/>
              <w:left w:val="nil"/>
              <w:bottom w:val="single" w:sz="4" w:space="0" w:color="auto"/>
              <w:right w:val="single" w:sz="8" w:space="0" w:color="auto"/>
            </w:tcBorders>
            <w:shd w:val="clear" w:color="auto" w:fill="auto"/>
            <w:noWrap/>
            <w:vAlign w:val="bottom"/>
            <w:hideMark/>
          </w:tcPr>
          <w:p w14:paraId="78090AEA"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32%</w:t>
            </w:r>
          </w:p>
        </w:tc>
      </w:tr>
      <w:tr w:rsidR="000F27BD" w:rsidRPr="000F27BD" w14:paraId="7FF00A30" w14:textId="77777777" w:rsidTr="00D64892">
        <w:trPr>
          <w:trHeight w:val="264"/>
          <w:jc w:val="center"/>
        </w:trPr>
        <w:tc>
          <w:tcPr>
            <w:tcW w:w="2567" w:type="dxa"/>
            <w:tcBorders>
              <w:top w:val="nil"/>
              <w:left w:val="single" w:sz="8" w:space="0" w:color="auto"/>
              <w:bottom w:val="nil"/>
              <w:right w:val="nil"/>
            </w:tcBorders>
            <w:shd w:val="clear" w:color="auto" w:fill="auto"/>
            <w:noWrap/>
            <w:vAlign w:val="bottom"/>
            <w:hideMark/>
          </w:tcPr>
          <w:p w14:paraId="7C97F24C"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417" w:type="dxa"/>
            <w:tcBorders>
              <w:top w:val="nil"/>
              <w:left w:val="single" w:sz="4" w:space="0" w:color="auto"/>
              <w:bottom w:val="nil"/>
              <w:right w:val="nil"/>
            </w:tcBorders>
            <w:shd w:val="clear" w:color="auto" w:fill="auto"/>
            <w:noWrap/>
            <w:vAlign w:val="bottom"/>
            <w:hideMark/>
          </w:tcPr>
          <w:p w14:paraId="6C375707"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418" w:type="dxa"/>
            <w:tcBorders>
              <w:top w:val="nil"/>
              <w:left w:val="single" w:sz="4" w:space="0" w:color="auto"/>
              <w:bottom w:val="nil"/>
              <w:right w:val="single" w:sz="4" w:space="0" w:color="auto"/>
            </w:tcBorders>
            <w:shd w:val="clear" w:color="auto" w:fill="auto"/>
            <w:noWrap/>
            <w:vAlign w:val="bottom"/>
            <w:hideMark/>
          </w:tcPr>
          <w:p w14:paraId="2212867B"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3BBDD58E"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nil"/>
              <w:left w:val="nil"/>
              <w:bottom w:val="nil"/>
              <w:right w:val="single" w:sz="8" w:space="0" w:color="auto"/>
            </w:tcBorders>
            <w:shd w:val="clear" w:color="auto" w:fill="auto"/>
            <w:noWrap/>
            <w:vAlign w:val="bottom"/>
            <w:hideMark/>
          </w:tcPr>
          <w:p w14:paraId="7CB67D40"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r>
      <w:tr w:rsidR="000F27BD" w:rsidRPr="000F27BD" w14:paraId="267601EE" w14:textId="77777777" w:rsidTr="00D64892">
        <w:trPr>
          <w:trHeight w:val="264"/>
          <w:jc w:val="center"/>
        </w:trPr>
        <w:tc>
          <w:tcPr>
            <w:tcW w:w="2567" w:type="dxa"/>
            <w:tcBorders>
              <w:top w:val="single" w:sz="4" w:space="0" w:color="auto"/>
              <w:left w:val="single" w:sz="8" w:space="0" w:color="auto"/>
              <w:bottom w:val="nil"/>
              <w:right w:val="nil"/>
            </w:tcBorders>
            <w:shd w:val="clear" w:color="auto" w:fill="auto"/>
            <w:noWrap/>
            <w:vAlign w:val="bottom"/>
            <w:hideMark/>
          </w:tcPr>
          <w:p w14:paraId="36C3E313"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nq (excluding re-traps)</w:t>
            </w:r>
          </w:p>
        </w:tc>
        <w:tc>
          <w:tcPr>
            <w:tcW w:w="1417" w:type="dxa"/>
            <w:tcBorders>
              <w:top w:val="single" w:sz="4" w:space="0" w:color="auto"/>
              <w:left w:val="single" w:sz="4" w:space="0" w:color="auto"/>
              <w:bottom w:val="nil"/>
              <w:right w:val="nil"/>
            </w:tcBorders>
            <w:shd w:val="clear" w:color="auto" w:fill="auto"/>
            <w:noWrap/>
            <w:vAlign w:val="bottom"/>
            <w:hideMark/>
          </w:tcPr>
          <w:p w14:paraId="13EB31B0"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40DDE1FD"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12</w:t>
            </w:r>
          </w:p>
        </w:tc>
        <w:tc>
          <w:tcPr>
            <w:tcW w:w="1276" w:type="dxa"/>
            <w:tcBorders>
              <w:top w:val="single" w:sz="4" w:space="0" w:color="auto"/>
              <w:left w:val="nil"/>
              <w:bottom w:val="nil"/>
              <w:right w:val="single" w:sz="4" w:space="0" w:color="auto"/>
            </w:tcBorders>
            <w:shd w:val="clear" w:color="auto" w:fill="auto"/>
            <w:noWrap/>
            <w:vAlign w:val="bottom"/>
            <w:hideMark/>
          </w:tcPr>
          <w:p w14:paraId="1B337177"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13</w:t>
            </w:r>
          </w:p>
        </w:tc>
        <w:tc>
          <w:tcPr>
            <w:tcW w:w="1275" w:type="dxa"/>
            <w:tcBorders>
              <w:top w:val="single" w:sz="4" w:space="0" w:color="auto"/>
              <w:left w:val="nil"/>
              <w:bottom w:val="nil"/>
              <w:right w:val="single" w:sz="8" w:space="0" w:color="auto"/>
            </w:tcBorders>
            <w:shd w:val="clear" w:color="auto" w:fill="auto"/>
            <w:noWrap/>
            <w:vAlign w:val="bottom"/>
            <w:hideMark/>
          </w:tcPr>
          <w:p w14:paraId="1F94B1CE"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27</w:t>
            </w:r>
          </w:p>
        </w:tc>
      </w:tr>
      <w:tr w:rsidR="000F27BD" w:rsidRPr="000F27BD" w14:paraId="16CC7E5E" w14:textId="77777777" w:rsidTr="00D64892">
        <w:trPr>
          <w:trHeight w:val="264"/>
          <w:jc w:val="center"/>
        </w:trPr>
        <w:tc>
          <w:tcPr>
            <w:tcW w:w="2567" w:type="dxa"/>
            <w:tcBorders>
              <w:top w:val="nil"/>
              <w:left w:val="single" w:sz="8" w:space="0" w:color="auto"/>
              <w:bottom w:val="single" w:sz="4" w:space="0" w:color="auto"/>
              <w:right w:val="nil"/>
            </w:tcBorders>
            <w:shd w:val="clear" w:color="auto" w:fill="auto"/>
            <w:noWrap/>
            <w:vAlign w:val="bottom"/>
            <w:hideMark/>
          </w:tcPr>
          <w:p w14:paraId="1834D5FD"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capture success</w:t>
            </w:r>
          </w:p>
        </w:tc>
        <w:tc>
          <w:tcPr>
            <w:tcW w:w="1417" w:type="dxa"/>
            <w:tcBorders>
              <w:top w:val="nil"/>
              <w:left w:val="single" w:sz="4" w:space="0" w:color="auto"/>
              <w:bottom w:val="single" w:sz="4" w:space="0" w:color="auto"/>
              <w:right w:val="nil"/>
            </w:tcBorders>
            <w:shd w:val="clear" w:color="auto" w:fill="auto"/>
            <w:noWrap/>
            <w:vAlign w:val="bottom"/>
            <w:hideMark/>
          </w:tcPr>
          <w:p w14:paraId="3E020C2C"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F99D5D7"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24%</w:t>
            </w:r>
          </w:p>
        </w:tc>
        <w:tc>
          <w:tcPr>
            <w:tcW w:w="1276" w:type="dxa"/>
            <w:tcBorders>
              <w:top w:val="nil"/>
              <w:left w:val="nil"/>
              <w:bottom w:val="single" w:sz="4" w:space="0" w:color="auto"/>
              <w:right w:val="single" w:sz="4" w:space="0" w:color="auto"/>
            </w:tcBorders>
            <w:shd w:val="clear" w:color="auto" w:fill="auto"/>
            <w:noWrap/>
            <w:vAlign w:val="bottom"/>
            <w:hideMark/>
          </w:tcPr>
          <w:p w14:paraId="7BAD7B7C"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41%</w:t>
            </w:r>
          </w:p>
        </w:tc>
        <w:tc>
          <w:tcPr>
            <w:tcW w:w="1275" w:type="dxa"/>
            <w:tcBorders>
              <w:top w:val="nil"/>
              <w:left w:val="nil"/>
              <w:bottom w:val="single" w:sz="4" w:space="0" w:color="auto"/>
              <w:right w:val="single" w:sz="8" w:space="0" w:color="auto"/>
            </w:tcBorders>
            <w:shd w:val="clear" w:color="auto" w:fill="auto"/>
            <w:noWrap/>
            <w:vAlign w:val="bottom"/>
            <w:hideMark/>
          </w:tcPr>
          <w:p w14:paraId="496730EB"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26%</w:t>
            </w:r>
          </w:p>
        </w:tc>
      </w:tr>
      <w:tr w:rsidR="000F27BD" w:rsidRPr="000F27BD" w14:paraId="72C100A6" w14:textId="77777777" w:rsidTr="00D64892">
        <w:trPr>
          <w:trHeight w:val="264"/>
          <w:jc w:val="center"/>
        </w:trPr>
        <w:tc>
          <w:tcPr>
            <w:tcW w:w="2567" w:type="dxa"/>
            <w:tcBorders>
              <w:top w:val="nil"/>
              <w:left w:val="single" w:sz="8" w:space="0" w:color="auto"/>
              <w:bottom w:val="nil"/>
              <w:right w:val="nil"/>
            </w:tcBorders>
            <w:shd w:val="clear" w:color="auto" w:fill="auto"/>
            <w:noWrap/>
            <w:vAlign w:val="bottom"/>
            <w:hideMark/>
          </w:tcPr>
          <w:p w14:paraId="3E188B34"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417" w:type="dxa"/>
            <w:tcBorders>
              <w:top w:val="nil"/>
              <w:left w:val="single" w:sz="4" w:space="0" w:color="auto"/>
              <w:bottom w:val="nil"/>
              <w:right w:val="nil"/>
            </w:tcBorders>
            <w:shd w:val="clear" w:color="auto" w:fill="auto"/>
            <w:noWrap/>
            <w:vAlign w:val="bottom"/>
            <w:hideMark/>
          </w:tcPr>
          <w:p w14:paraId="4EA1266D" w14:textId="77777777" w:rsidR="000F27BD" w:rsidRPr="000F27BD" w:rsidRDefault="000F27BD" w:rsidP="000F27BD">
            <w:pPr>
              <w:spacing w:after="0" w:line="240" w:lineRule="auto"/>
              <w:jc w:val="center"/>
              <w:rPr>
                <w:rFonts w:ascii="Calibri" w:eastAsia="Times New Roman" w:hAnsi="Calibri" w:cs="Arial"/>
                <w:color w:val="000000"/>
                <w:lang w:eastAsia="en-AU"/>
              </w:rPr>
            </w:pPr>
          </w:p>
        </w:tc>
        <w:tc>
          <w:tcPr>
            <w:tcW w:w="1418" w:type="dxa"/>
            <w:tcBorders>
              <w:top w:val="nil"/>
              <w:left w:val="single" w:sz="4" w:space="0" w:color="auto"/>
              <w:bottom w:val="nil"/>
              <w:right w:val="single" w:sz="4" w:space="0" w:color="auto"/>
            </w:tcBorders>
            <w:shd w:val="clear" w:color="auto" w:fill="auto"/>
            <w:noWrap/>
            <w:vAlign w:val="bottom"/>
            <w:hideMark/>
          </w:tcPr>
          <w:p w14:paraId="174C09F4" w14:textId="77777777" w:rsidR="000F27BD" w:rsidRPr="000F27BD" w:rsidRDefault="000F27BD" w:rsidP="000F27BD">
            <w:pPr>
              <w:spacing w:after="0" w:line="240" w:lineRule="auto"/>
              <w:jc w:val="center"/>
              <w:rPr>
                <w:rFonts w:ascii="Calibri" w:eastAsia="Times New Roman" w:hAnsi="Calibri" w:cs="Arial"/>
                <w:color w:val="000000"/>
                <w:lang w:eastAsia="en-AU"/>
              </w:rPr>
            </w:pPr>
          </w:p>
        </w:tc>
        <w:tc>
          <w:tcPr>
            <w:tcW w:w="1276" w:type="dxa"/>
            <w:tcBorders>
              <w:top w:val="nil"/>
              <w:left w:val="nil"/>
              <w:bottom w:val="nil"/>
              <w:right w:val="single" w:sz="4" w:space="0" w:color="auto"/>
            </w:tcBorders>
            <w:shd w:val="clear" w:color="auto" w:fill="auto"/>
            <w:noWrap/>
            <w:vAlign w:val="bottom"/>
            <w:hideMark/>
          </w:tcPr>
          <w:p w14:paraId="5B268DC3" w14:textId="77777777" w:rsidR="000F27BD" w:rsidRPr="000F27BD" w:rsidRDefault="000F27BD" w:rsidP="000F27BD">
            <w:pPr>
              <w:spacing w:after="0" w:line="240" w:lineRule="auto"/>
              <w:jc w:val="center"/>
              <w:rPr>
                <w:rFonts w:ascii="Calibri" w:eastAsia="Times New Roman" w:hAnsi="Calibri" w:cs="Arial"/>
                <w:color w:val="000000"/>
                <w:lang w:eastAsia="en-AU"/>
              </w:rPr>
            </w:pPr>
          </w:p>
        </w:tc>
        <w:tc>
          <w:tcPr>
            <w:tcW w:w="1275" w:type="dxa"/>
            <w:tcBorders>
              <w:top w:val="nil"/>
              <w:left w:val="nil"/>
              <w:bottom w:val="nil"/>
              <w:right w:val="single" w:sz="8" w:space="0" w:color="auto"/>
            </w:tcBorders>
            <w:shd w:val="clear" w:color="auto" w:fill="auto"/>
            <w:noWrap/>
            <w:vAlign w:val="bottom"/>
            <w:hideMark/>
          </w:tcPr>
          <w:p w14:paraId="71194D8D" w14:textId="77777777" w:rsidR="000F27BD" w:rsidRPr="000F27BD" w:rsidRDefault="000F27BD" w:rsidP="000F27BD">
            <w:pPr>
              <w:spacing w:after="0" w:line="240" w:lineRule="auto"/>
              <w:jc w:val="center"/>
              <w:rPr>
                <w:rFonts w:ascii="Calibri" w:eastAsia="Times New Roman" w:hAnsi="Calibri" w:cs="Arial"/>
                <w:color w:val="000000"/>
                <w:lang w:eastAsia="en-AU"/>
              </w:rPr>
            </w:pPr>
          </w:p>
        </w:tc>
      </w:tr>
      <w:tr w:rsidR="000F27BD" w:rsidRPr="000F27BD" w14:paraId="4B39623C" w14:textId="77777777" w:rsidTr="00D64892">
        <w:trPr>
          <w:trHeight w:val="264"/>
          <w:jc w:val="center"/>
        </w:trPr>
        <w:tc>
          <w:tcPr>
            <w:tcW w:w="2567" w:type="dxa"/>
            <w:tcBorders>
              <w:top w:val="single" w:sz="4" w:space="0" w:color="auto"/>
              <w:left w:val="single" w:sz="8" w:space="0" w:color="auto"/>
              <w:bottom w:val="nil"/>
              <w:right w:val="nil"/>
            </w:tcBorders>
            <w:shd w:val="clear" w:color="auto" w:fill="auto"/>
            <w:noWrap/>
            <w:vAlign w:val="bottom"/>
            <w:hideMark/>
          </w:tcPr>
          <w:p w14:paraId="7142C5D4"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nq (excluding re-traps and re-captures)</w:t>
            </w:r>
          </w:p>
        </w:tc>
        <w:tc>
          <w:tcPr>
            <w:tcW w:w="1417" w:type="dxa"/>
            <w:tcBorders>
              <w:top w:val="single" w:sz="4" w:space="0" w:color="auto"/>
              <w:left w:val="single" w:sz="4" w:space="0" w:color="auto"/>
              <w:bottom w:val="nil"/>
              <w:right w:val="nil"/>
            </w:tcBorders>
            <w:shd w:val="clear" w:color="auto" w:fill="auto"/>
            <w:noWrap/>
            <w:vAlign w:val="bottom"/>
            <w:hideMark/>
          </w:tcPr>
          <w:p w14:paraId="29AC5B04"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542C6BD0"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1276" w:type="dxa"/>
            <w:tcBorders>
              <w:top w:val="single" w:sz="4" w:space="0" w:color="auto"/>
              <w:left w:val="nil"/>
              <w:bottom w:val="nil"/>
              <w:right w:val="single" w:sz="4" w:space="0" w:color="auto"/>
            </w:tcBorders>
            <w:shd w:val="clear" w:color="auto" w:fill="auto"/>
            <w:noWrap/>
            <w:vAlign w:val="bottom"/>
            <w:hideMark/>
          </w:tcPr>
          <w:p w14:paraId="4730EFB7"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11</w:t>
            </w:r>
          </w:p>
        </w:tc>
        <w:tc>
          <w:tcPr>
            <w:tcW w:w="1275" w:type="dxa"/>
            <w:tcBorders>
              <w:top w:val="single" w:sz="4" w:space="0" w:color="auto"/>
              <w:left w:val="nil"/>
              <w:bottom w:val="nil"/>
              <w:right w:val="single" w:sz="8" w:space="0" w:color="auto"/>
            </w:tcBorders>
            <w:shd w:val="clear" w:color="auto" w:fill="auto"/>
            <w:noWrap/>
            <w:vAlign w:val="bottom"/>
            <w:hideMark/>
          </w:tcPr>
          <w:p w14:paraId="3B692190"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22</w:t>
            </w:r>
          </w:p>
        </w:tc>
      </w:tr>
      <w:tr w:rsidR="000F27BD" w:rsidRPr="000F27BD" w14:paraId="3AB47D14" w14:textId="77777777" w:rsidTr="00D64892">
        <w:trPr>
          <w:trHeight w:val="276"/>
          <w:jc w:val="center"/>
        </w:trPr>
        <w:tc>
          <w:tcPr>
            <w:tcW w:w="2567" w:type="dxa"/>
            <w:tcBorders>
              <w:top w:val="nil"/>
              <w:left w:val="single" w:sz="8" w:space="0" w:color="auto"/>
              <w:bottom w:val="single" w:sz="8" w:space="0" w:color="auto"/>
              <w:right w:val="nil"/>
            </w:tcBorders>
            <w:shd w:val="clear" w:color="auto" w:fill="auto"/>
            <w:noWrap/>
            <w:vAlign w:val="bottom"/>
            <w:hideMark/>
          </w:tcPr>
          <w:p w14:paraId="737A783A"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capture success</w:t>
            </w:r>
          </w:p>
        </w:tc>
        <w:tc>
          <w:tcPr>
            <w:tcW w:w="1417" w:type="dxa"/>
            <w:tcBorders>
              <w:top w:val="nil"/>
              <w:left w:val="single" w:sz="4" w:space="0" w:color="auto"/>
              <w:bottom w:val="single" w:sz="8" w:space="0" w:color="auto"/>
              <w:right w:val="nil"/>
            </w:tcBorders>
            <w:shd w:val="clear" w:color="auto" w:fill="auto"/>
            <w:noWrap/>
            <w:vAlign w:val="bottom"/>
            <w:hideMark/>
          </w:tcPr>
          <w:p w14:paraId="3C634082"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5%</w:t>
            </w:r>
          </w:p>
        </w:tc>
        <w:tc>
          <w:tcPr>
            <w:tcW w:w="1418" w:type="dxa"/>
            <w:tcBorders>
              <w:top w:val="nil"/>
              <w:left w:val="single" w:sz="4" w:space="0" w:color="auto"/>
              <w:bottom w:val="single" w:sz="8" w:space="0" w:color="auto"/>
              <w:right w:val="single" w:sz="4" w:space="0" w:color="auto"/>
            </w:tcBorders>
            <w:shd w:val="clear" w:color="auto" w:fill="auto"/>
            <w:noWrap/>
            <w:vAlign w:val="bottom"/>
            <w:hideMark/>
          </w:tcPr>
          <w:p w14:paraId="46AE8362"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20%</w:t>
            </w:r>
          </w:p>
        </w:tc>
        <w:tc>
          <w:tcPr>
            <w:tcW w:w="1276" w:type="dxa"/>
            <w:tcBorders>
              <w:top w:val="nil"/>
              <w:left w:val="nil"/>
              <w:bottom w:val="single" w:sz="8" w:space="0" w:color="auto"/>
              <w:right w:val="single" w:sz="4" w:space="0" w:color="auto"/>
            </w:tcBorders>
            <w:shd w:val="clear" w:color="auto" w:fill="auto"/>
            <w:noWrap/>
            <w:vAlign w:val="bottom"/>
            <w:hideMark/>
          </w:tcPr>
          <w:p w14:paraId="2FF31D5F"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34%</w:t>
            </w:r>
          </w:p>
        </w:tc>
        <w:tc>
          <w:tcPr>
            <w:tcW w:w="1275" w:type="dxa"/>
            <w:tcBorders>
              <w:top w:val="nil"/>
              <w:left w:val="nil"/>
              <w:bottom w:val="single" w:sz="8" w:space="0" w:color="auto"/>
              <w:right w:val="single" w:sz="8" w:space="0" w:color="auto"/>
            </w:tcBorders>
            <w:shd w:val="clear" w:color="auto" w:fill="auto"/>
            <w:noWrap/>
            <w:vAlign w:val="bottom"/>
            <w:hideMark/>
          </w:tcPr>
          <w:p w14:paraId="1CBA8607" w14:textId="77777777" w:rsidR="000F27BD" w:rsidRPr="000F27BD" w:rsidRDefault="000F27BD" w:rsidP="000F27BD">
            <w:pPr>
              <w:spacing w:after="0" w:line="240" w:lineRule="auto"/>
              <w:jc w:val="center"/>
              <w:rPr>
                <w:rFonts w:ascii="Calibri" w:eastAsia="Times New Roman" w:hAnsi="Calibri" w:cs="Arial"/>
                <w:color w:val="000000"/>
                <w:lang w:eastAsia="en-AU"/>
              </w:rPr>
            </w:pPr>
            <w:r w:rsidRPr="000F27BD">
              <w:rPr>
                <w:rFonts w:ascii="Calibri" w:eastAsia="Times New Roman" w:hAnsi="Calibri" w:cs="Arial"/>
                <w:color w:val="000000"/>
                <w:lang w:eastAsia="en-AU"/>
              </w:rPr>
              <w:t>22%</w:t>
            </w:r>
          </w:p>
        </w:tc>
      </w:tr>
      <w:tr w:rsidR="000F27BD" w:rsidRPr="000F27BD" w14:paraId="48B9B5C8" w14:textId="77777777" w:rsidTr="00D64892">
        <w:trPr>
          <w:trHeight w:val="264"/>
          <w:jc w:val="center"/>
        </w:trPr>
        <w:tc>
          <w:tcPr>
            <w:tcW w:w="2567" w:type="dxa"/>
            <w:tcBorders>
              <w:top w:val="nil"/>
              <w:left w:val="nil"/>
              <w:bottom w:val="nil"/>
              <w:right w:val="nil"/>
            </w:tcBorders>
            <w:shd w:val="clear" w:color="auto" w:fill="auto"/>
            <w:noWrap/>
            <w:vAlign w:val="bottom"/>
            <w:hideMark/>
          </w:tcPr>
          <w:p w14:paraId="392F4D7F"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417" w:type="dxa"/>
            <w:tcBorders>
              <w:top w:val="nil"/>
              <w:left w:val="nil"/>
              <w:bottom w:val="nil"/>
              <w:right w:val="nil"/>
            </w:tcBorders>
            <w:shd w:val="clear" w:color="auto" w:fill="auto"/>
            <w:noWrap/>
            <w:vAlign w:val="bottom"/>
            <w:hideMark/>
          </w:tcPr>
          <w:p w14:paraId="66BCC3D2"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418" w:type="dxa"/>
            <w:tcBorders>
              <w:top w:val="nil"/>
              <w:left w:val="nil"/>
              <w:bottom w:val="nil"/>
              <w:right w:val="nil"/>
            </w:tcBorders>
            <w:shd w:val="clear" w:color="auto" w:fill="auto"/>
            <w:noWrap/>
            <w:vAlign w:val="bottom"/>
            <w:hideMark/>
          </w:tcPr>
          <w:p w14:paraId="72B14273"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154F3CF3"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5" w:type="dxa"/>
            <w:tcBorders>
              <w:top w:val="nil"/>
              <w:left w:val="nil"/>
              <w:bottom w:val="nil"/>
              <w:right w:val="nil"/>
            </w:tcBorders>
            <w:shd w:val="clear" w:color="auto" w:fill="auto"/>
            <w:noWrap/>
            <w:vAlign w:val="bottom"/>
            <w:hideMark/>
          </w:tcPr>
          <w:p w14:paraId="1BE203D5" w14:textId="77777777" w:rsidR="000F27BD" w:rsidRPr="000F27BD" w:rsidRDefault="000F27BD" w:rsidP="000F27BD">
            <w:pPr>
              <w:spacing w:after="0" w:line="240" w:lineRule="auto"/>
              <w:rPr>
                <w:rFonts w:ascii="Calibri" w:eastAsia="Times New Roman" w:hAnsi="Calibri" w:cs="Arial"/>
                <w:color w:val="000000"/>
                <w:lang w:eastAsia="en-AU"/>
              </w:rPr>
            </w:pPr>
          </w:p>
        </w:tc>
      </w:tr>
      <w:tr w:rsidR="000F27BD" w:rsidRPr="000F27BD" w14:paraId="2D6FBA38" w14:textId="77777777" w:rsidTr="00D64892">
        <w:trPr>
          <w:trHeight w:val="264"/>
          <w:jc w:val="center"/>
        </w:trPr>
        <w:tc>
          <w:tcPr>
            <w:tcW w:w="2567" w:type="dxa"/>
            <w:tcBorders>
              <w:top w:val="nil"/>
              <w:left w:val="nil"/>
              <w:bottom w:val="nil"/>
              <w:right w:val="nil"/>
            </w:tcBorders>
            <w:shd w:val="clear" w:color="auto" w:fill="auto"/>
            <w:noWrap/>
            <w:vAlign w:val="bottom"/>
            <w:hideMark/>
          </w:tcPr>
          <w:p w14:paraId="177F845D"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Sex ratios</w:t>
            </w:r>
          </w:p>
        </w:tc>
        <w:tc>
          <w:tcPr>
            <w:tcW w:w="1417" w:type="dxa"/>
            <w:tcBorders>
              <w:top w:val="nil"/>
              <w:left w:val="nil"/>
              <w:bottom w:val="nil"/>
              <w:right w:val="nil"/>
            </w:tcBorders>
            <w:shd w:val="clear" w:color="auto" w:fill="auto"/>
            <w:noWrap/>
            <w:vAlign w:val="bottom"/>
            <w:hideMark/>
          </w:tcPr>
          <w:p w14:paraId="12059AEF"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418" w:type="dxa"/>
            <w:tcBorders>
              <w:top w:val="nil"/>
              <w:left w:val="nil"/>
              <w:bottom w:val="nil"/>
              <w:right w:val="nil"/>
            </w:tcBorders>
            <w:shd w:val="clear" w:color="auto" w:fill="auto"/>
            <w:noWrap/>
            <w:vAlign w:val="bottom"/>
            <w:hideMark/>
          </w:tcPr>
          <w:p w14:paraId="7C1590AC"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625C0C1F"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Total individuals</w:t>
            </w:r>
          </w:p>
        </w:tc>
        <w:tc>
          <w:tcPr>
            <w:tcW w:w="1275" w:type="dxa"/>
            <w:tcBorders>
              <w:top w:val="nil"/>
              <w:left w:val="nil"/>
              <w:bottom w:val="nil"/>
              <w:right w:val="nil"/>
            </w:tcBorders>
            <w:shd w:val="clear" w:color="auto" w:fill="auto"/>
            <w:noWrap/>
            <w:vAlign w:val="bottom"/>
            <w:hideMark/>
          </w:tcPr>
          <w:p w14:paraId="0049E200"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27</w:t>
            </w:r>
          </w:p>
        </w:tc>
      </w:tr>
      <w:tr w:rsidR="000F27BD" w:rsidRPr="000F27BD" w14:paraId="53DFD84F" w14:textId="77777777" w:rsidTr="00D64892">
        <w:trPr>
          <w:trHeight w:val="264"/>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14:paraId="3247D43B"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male</w:t>
            </w:r>
          </w:p>
        </w:tc>
        <w:tc>
          <w:tcPr>
            <w:tcW w:w="1417" w:type="dxa"/>
            <w:tcBorders>
              <w:top w:val="single" w:sz="4" w:space="0" w:color="auto"/>
              <w:left w:val="nil"/>
              <w:bottom w:val="single" w:sz="4" w:space="0" w:color="auto"/>
              <w:right w:val="nil"/>
            </w:tcBorders>
            <w:shd w:val="clear" w:color="auto" w:fill="auto"/>
            <w:noWrap/>
            <w:vAlign w:val="bottom"/>
            <w:hideMark/>
          </w:tcPr>
          <w:p w14:paraId="08A5B427"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418" w:type="dxa"/>
            <w:tcBorders>
              <w:top w:val="single" w:sz="4" w:space="0" w:color="auto"/>
              <w:left w:val="nil"/>
              <w:bottom w:val="single" w:sz="4" w:space="0" w:color="auto"/>
              <w:right w:val="nil"/>
            </w:tcBorders>
            <w:shd w:val="clear" w:color="auto" w:fill="auto"/>
            <w:noWrap/>
            <w:vAlign w:val="bottom"/>
            <w:hideMark/>
          </w:tcPr>
          <w:p w14:paraId="57FCF20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single" w:sz="4" w:space="0" w:color="auto"/>
              <w:left w:val="nil"/>
              <w:bottom w:val="single" w:sz="4" w:space="0" w:color="auto"/>
              <w:right w:val="nil"/>
            </w:tcBorders>
            <w:shd w:val="clear" w:color="auto" w:fill="auto"/>
            <w:noWrap/>
            <w:vAlign w:val="bottom"/>
            <w:hideMark/>
          </w:tcPr>
          <w:p w14:paraId="1DDE5A7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59%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641C2EC"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16</w:t>
            </w:r>
          </w:p>
        </w:tc>
      </w:tr>
      <w:tr w:rsidR="000F27BD" w:rsidRPr="000F27BD" w14:paraId="1339DF75" w14:textId="77777777" w:rsidTr="00D64892">
        <w:trPr>
          <w:trHeight w:val="264"/>
          <w:jc w:val="center"/>
        </w:trPr>
        <w:tc>
          <w:tcPr>
            <w:tcW w:w="2567" w:type="dxa"/>
            <w:tcBorders>
              <w:top w:val="nil"/>
              <w:left w:val="single" w:sz="4" w:space="0" w:color="auto"/>
              <w:bottom w:val="single" w:sz="4" w:space="0" w:color="auto"/>
              <w:right w:val="nil"/>
            </w:tcBorders>
            <w:shd w:val="clear" w:color="auto" w:fill="auto"/>
            <w:noWrap/>
            <w:vAlign w:val="bottom"/>
            <w:hideMark/>
          </w:tcPr>
          <w:p w14:paraId="4D7A4336"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female</w:t>
            </w:r>
          </w:p>
        </w:tc>
        <w:tc>
          <w:tcPr>
            <w:tcW w:w="1417" w:type="dxa"/>
            <w:tcBorders>
              <w:top w:val="nil"/>
              <w:left w:val="nil"/>
              <w:bottom w:val="single" w:sz="4" w:space="0" w:color="auto"/>
              <w:right w:val="nil"/>
            </w:tcBorders>
            <w:shd w:val="clear" w:color="auto" w:fill="auto"/>
            <w:noWrap/>
            <w:vAlign w:val="bottom"/>
            <w:hideMark/>
          </w:tcPr>
          <w:p w14:paraId="667159C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418" w:type="dxa"/>
            <w:tcBorders>
              <w:top w:val="nil"/>
              <w:left w:val="nil"/>
              <w:bottom w:val="single" w:sz="4" w:space="0" w:color="auto"/>
              <w:right w:val="nil"/>
            </w:tcBorders>
            <w:shd w:val="clear" w:color="auto" w:fill="auto"/>
            <w:noWrap/>
            <w:vAlign w:val="bottom"/>
            <w:hideMark/>
          </w:tcPr>
          <w:p w14:paraId="258D844E"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single" w:sz="4" w:space="0" w:color="auto"/>
              <w:right w:val="nil"/>
            </w:tcBorders>
            <w:shd w:val="clear" w:color="auto" w:fill="auto"/>
            <w:noWrap/>
            <w:vAlign w:val="bottom"/>
            <w:hideMark/>
          </w:tcPr>
          <w:p w14:paraId="41195E7B"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41%</w:t>
            </w:r>
          </w:p>
        </w:tc>
        <w:tc>
          <w:tcPr>
            <w:tcW w:w="1275" w:type="dxa"/>
            <w:tcBorders>
              <w:top w:val="nil"/>
              <w:left w:val="nil"/>
              <w:bottom w:val="single" w:sz="4" w:space="0" w:color="auto"/>
              <w:right w:val="single" w:sz="4" w:space="0" w:color="auto"/>
            </w:tcBorders>
            <w:shd w:val="clear" w:color="auto" w:fill="auto"/>
            <w:noWrap/>
            <w:vAlign w:val="bottom"/>
            <w:hideMark/>
          </w:tcPr>
          <w:p w14:paraId="054A6CB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11</w:t>
            </w:r>
          </w:p>
        </w:tc>
      </w:tr>
    </w:tbl>
    <w:p w14:paraId="2E3E54B6" w14:textId="77777777" w:rsidR="000F27BD" w:rsidRPr="000F27BD" w:rsidRDefault="000F27BD" w:rsidP="000F27BD">
      <w:pPr>
        <w:spacing w:after="0" w:line="240" w:lineRule="auto"/>
        <w:jc w:val="both"/>
        <w:rPr>
          <w:rFonts w:ascii="Calibri" w:eastAsia="Times New Roman" w:hAnsi="Calibri" w:cs="Times New Roman"/>
          <w:lang w:eastAsia="en-AU"/>
        </w:rPr>
      </w:pPr>
    </w:p>
    <w:p w14:paraId="28448F5A"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Of the 27 northern quolls, all but three females were suitable for collaring, two were too small for the weight of the collar and the other had a large lesion on the back of her neck. Proportional to the captured population, 13 males and seven females were collared with VHF radio-collars (</w:t>
      </w:r>
      <w:r w:rsidRPr="000F27BD">
        <w:rPr>
          <w:rFonts w:ascii="Calibri" w:eastAsia="Times New Roman" w:hAnsi="Calibri" w:cs="Times New Roman"/>
          <w:lang w:eastAsia="en-AU"/>
        </w:rPr>
        <w:fldChar w:fldCharType="begin"/>
      </w:r>
      <w:r w:rsidRPr="000F27BD">
        <w:rPr>
          <w:rFonts w:ascii="Calibri" w:eastAsia="Times New Roman" w:hAnsi="Calibri" w:cs="Times New Roman"/>
          <w:lang w:eastAsia="en-AU"/>
        </w:rPr>
        <w:instrText xml:space="preserve"> REF _Ref495410017 \h  \* MERGEFORMAT </w:instrText>
      </w:r>
      <w:r w:rsidRPr="000F27BD">
        <w:rPr>
          <w:rFonts w:ascii="Calibri" w:eastAsia="Times New Roman" w:hAnsi="Calibri" w:cs="Times New Roman"/>
          <w:lang w:eastAsia="en-AU"/>
        </w:rPr>
      </w:r>
      <w:r w:rsidRPr="000F27BD">
        <w:rPr>
          <w:rFonts w:ascii="Calibri" w:eastAsia="Times New Roman" w:hAnsi="Calibri" w:cs="Times New Roman"/>
          <w:lang w:eastAsia="en-AU"/>
        </w:rPr>
        <w:fldChar w:fldCharType="separate"/>
      </w:r>
      <w:r w:rsidR="001F2EB8" w:rsidRPr="001F2EB8">
        <w:rPr>
          <w:rFonts w:ascii="Calibri" w:eastAsia="Times New Roman" w:hAnsi="Calibri" w:cs="Times New Roman"/>
          <w:lang w:eastAsia="en-AU"/>
        </w:rPr>
        <w:t xml:space="preserve">Table </w:t>
      </w:r>
      <w:r w:rsidRPr="000F27BD">
        <w:rPr>
          <w:rFonts w:ascii="Calibri" w:eastAsia="Times New Roman" w:hAnsi="Calibri" w:cs="Times New Roman"/>
          <w:lang w:eastAsia="en-AU"/>
        </w:rPr>
        <w:fldChar w:fldCharType="end"/>
      </w:r>
      <w:r w:rsidR="004B25F6">
        <w:rPr>
          <w:rFonts w:ascii="Calibri" w:eastAsia="Times New Roman" w:hAnsi="Calibri" w:cs="Times New Roman"/>
          <w:lang w:eastAsia="en-AU"/>
        </w:rPr>
        <w:t>4</w:t>
      </w:r>
      <w:r w:rsidRPr="000F27BD">
        <w:rPr>
          <w:rFonts w:ascii="Calibri" w:eastAsia="Times New Roman" w:hAnsi="Calibri" w:cs="Times New Roman"/>
          <w:lang w:eastAsia="en-AU"/>
        </w:rPr>
        <w:t>).</w:t>
      </w:r>
    </w:p>
    <w:p w14:paraId="693C433D"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47EC694E" w14:textId="77777777" w:rsidR="004B25F6" w:rsidRDefault="000F27BD" w:rsidP="000F27BD">
      <w:pPr>
        <w:keepNext/>
        <w:spacing w:after="0" w:line="240" w:lineRule="auto"/>
        <w:jc w:val="center"/>
        <w:rPr>
          <w:rFonts w:ascii="Calibri" w:eastAsia="Times New Roman" w:hAnsi="Calibri" w:cs="Times New Roman"/>
          <w:b/>
          <w:bCs/>
          <w:color w:val="0070C0"/>
          <w:lang w:eastAsia="en-AU"/>
        </w:rPr>
      </w:pPr>
      <w:bookmarkStart w:id="34" w:name="_Ref495410017"/>
      <w:r w:rsidRPr="000F27BD">
        <w:rPr>
          <w:rFonts w:ascii="Calibri" w:eastAsia="Times New Roman" w:hAnsi="Calibri" w:cs="Times New Roman"/>
          <w:b/>
          <w:bCs/>
          <w:color w:val="0070C0"/>
          <w:lang w:eastAsia="en-AU"/>
        </w:rPr>
        <w:lastRenderedPageBreak/>
        <w:t xml:space="preserve">Table </w:t>
      </w:r>
      <w:bookmarkEnd w:id="34"/>
      <w:r w:rsidRPr="000F27BD">
        <w:rPr>
          <w:rFonts w:ascii="Calibri" w:eastAsia="Times New Roman" w:hAnsi="Calibri" w:cs="Times New Roman"/>
          <w:b/>
          <w:bCs/>
          <w:color w:val="0070C0"/>
          <w:lang w:eastAsia="en-AU"/>
        </w:rPr>
        <w:t xml:space="preserve">4. Summary of northern quolls radio-collared at Matthew Gorge. </w:t>
      </w:r>
    </w:p>
    <w:p w14:paraId="5390AFA0" w14:textId="77777777" w:rsidR="000F27BD" w:rsidRPr="004B25F6" w:rsidRDefault="000F27BD" w:rsidP="000F27BD">
      <w:pPr>
        <w:keepNext/>
        <w:spacing w:after="0" w:line="240" w:lineRule="auto"/>
        <w:jc w:val="center"/>
        <w:rPr>
          <w:rFonts w:ascii="Calibri" w:eastAsia="Times New Roman" w:hAnsi="Calibri" w:cs="Times New Roman"/>
          <w:bCs/>
          <w:color w:val="0070C0"/>
          <w:lang w:eastAsia="en-AU"/>
        </w:rPr>
      </w:pPr>
      <w:r w:rsidRPr="004B25F6">
        <w:rPr>
          <w:rFonts w:ascii="Calibri" w:eastAsia="Times New Roman" w:hAnsi="Calibri" w:cs="Times New Roman"/>
          <w:bCs/>
          <w:color w:val="0070C0"/>
          <w:lang w:eastAsia="en-AU"/>
        </w:rPr>
        <w:t>Individuals alive for the baiting component of the study are shown in grey rows.</w:t>
      </w:r>
    </w:p>
    <w:tbl>
      <w:tblPr>
        <w:tblStyle w:val="TableGrid"/>
        <w:tblW w:w="0" w:type="auto"/>
        <w:jc w:val="center"/>
        <w:tblLook w:val="04A0" w:firstRow="1" w:lastRow="0" w:firstColumn="1" w:lastColumn="0" w:noHBand="0" w:noVBand="1"/>
      </w:tblPr>
      <w:tblGrid>
        <w:gridCol w:w="1502"/>
        <w:gridCol w:w="2888"/>
        <w:gridCol w:w="3543"/>
      </w:tblGrid>
      <w:tr w:rsidR="000F27BD" w:rsidRPr="000F27BD" w14:paraId="6BD65998" w14:textId="77777777" w:rsidTr="00D64892">
        <w:trPr>
          <w:jc w:val="center"/>
        </w:trPr>
        <w:tc>
          <w:tcPr>
            <w:tcW w:w="1502" w:type="dxa"/>
          </w:tcPr>
          <w:p w14:paraId="70AE623E" w14:textId="77777777" w:rsidR="000F27BD" w:rsidRPr="000F27BD" w:rsidRDefault="000F27BD" w:rsidP="000F27BD">
            <w:pPr>
              <w:jc w:val="center"/>
              <w:rPr>
                <w:rFonts w:ascii="Calibri" w:eastAsia="Times New Roman" w:hAnsi="Calibri" w:cs="Times New Roman"/>
                <w:b/>
              </w:rPr>
            </w:pPr>
            <w:r w:rsidRPr="000F27BD">
              <w:rPr>
                <w:rFonts w:ascii="Calibri" w:eastAsia="Times New Roman" w:hAnsi="Calibri" w:cs="Times New Roman"/>
                <w:b/>
              </w:rPr>
              <w:t>Date trapped</w:t>
            </w:r>
          </w:p>
        </w:tc>
        <w:tc>
          <w:tcPr>
            <w:tcW w:w="2888" w:type="dxa"/>
          </w:tcPr>
          <w:p w14:paraId="6CFBCB8C" w14:textId="77777777" w:rsidR="000F27BD" w:rsidRPr="000F27BD" w:rsidRDefault="000F27BD" w:rsidP="000F27BD">
            <w:pPr>
              <w:jc w:val="center"/>
              <w:rPr>
                <w:rFonts w:ascii="Calibri" w:eastAsia="Times New Roman" w:hAnsi="Calibri" w:cs="Times New Roman"/>
                <w:b/>
              </w:rPr>
            </w:pPr>
            <w:r w:rsidRPr="000F27BD">
              <w:rPr>
                <w:rFonts w:ascii="Calibri" w:eastAsia="Times New Roman" w:hAnsi="Calibri" w:cs="Times New Roman"/>
                <w:b/>
              </w:rPr>
              <w:t>Collar Freq. (151.xxx MHz)</w:t>
            </w:r>
          </w:p>
        </w:tc>
        <w:tc>
          <w:tcPr>
            <w:tcW w:w="3543" w:type="dxa"/>
          </w:tcPr>
          <w:p w14:paraId="12BCB0C6" w14:textId="77777777" w:rsidR="000F27BD" w:rsidRPr="000F27BD" w:rsidRDefault="000F27BD" w:rsidP="000F27BD">
            <w:pPr>
              <w:jc w:val="center"/>
              <w:rPr>
                <w:rFonts w:ascii="Calibri" w:eastAsia="Times New Roman" w:hAnsi="Calibri" w:cs="Times New Roman"/>
                <w:b/>
              </w:rPr>
            </w:pPr>
            <w:r w:rsidRPr="000F27BD">
              <w:rPr>
                <w:rFonts w:ascii="Calibri" w:eastAsia="Times New Roman" w:hAnsi="Calibri" w:cs="Times New Roman"/>
                <w:b/>
              </w:rPr>
              <w:t>Morphometric (sex, mass g)</w:t>
            </w:r>
          </w:p>
        </w:tc>
      </w:tr>
      <w:tr w:rsidR="000F27BD" w:rsidRPr="000F27BD" w14:paraId="273D3892" w14:textId="77777777" w:rsidTr="000F27BD">
        <w:trPr>
          <w:jc w:val="center"/>
        </w:trPr>
        <w:tc>
          <w:tcPr>
            <w:tcW w:w="1502" w:type="dxa"/>
            <w:shd w:val="clear" w:color="auto" w:fill="D9D9D9"/>
          </w:tcPr>
          <w:p w14:paraId="193808DE" w14:textId="77777777" w:rsidR="000F27BD" w:rsidRPr="000F27BD" w:rsidRDefault="000F27BD" w:rsidP="000F27BD">
            <w:pPr>
              <w:tabs>
                <w:tab w:val="center" w:pos="643"/>
              </w:tabs>
              <w:rPr>
                <w:rFonts w:ascii="Calibri" w:eastAsia="Times New Roman" w:hAnsi="Calibri" w:cs="Times New Roman"/>
              </w:rPr>
            </w:pPr>
            <w:r w:rsidRPr="000F27BD">
              <w:rPr>
                <w:rFonts w:ascii="Calibri" w:eastAsia="Times New Roman" w:hAnsi="Calibri" w:cs="Times New Roman"/>
              </w:rPr>
              <w:tab/>
              <w:t>2 Aug</w:t>
            </w:r>
          </w:p>
        </w:tc>
        <w:tc>
          <w:tcPr>
            <w:tcW w:w="2888" w:type="dxa"/>
            <w:shd w:val="clear" w:color="auto" w:fill="D9D9D9"/>
          </w:tcPr>
          <w:p w14:paraId="15B8EED0"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542</w:t>
            </w:r>
          </w:p>
        </w:tc>
        <w:tc>
          <w:tcPr>
            <w:tcW w:w="3543" w:type="dxa"/>
            <w:shd w:val="clear" w:color="auto" w:fill="D9D9D9"/>
          </w:tcPr>
          <w:p w14:paraId="72AE63F2"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280</w:t>
            </w:r>
          </w:p>
        </w:tc>
      </w:tr>
      <w:tr w:rsidR="000F27BD" w:rsidRPr="000F27BD" w14:paraId="30CA59D9" w14:textId="77777777" w:rsidTr="00D64892">
        <w:trPr>
          <w:jc w:val="center"/>
        </w:trPr>
        <w:tc>
          <w:tcPr>
            <w:tcW w:w="1502" w:type="dxa"/>
          </w:tcPr>
          <w:p w14:paraId="72B0040A"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2 Aug</w:t>
            </w:r>
          </w:p>
        </w:tc>
        <w:tc>
          <w:tcPr>
            <w:tcW w:w="2888" w:type="dxa"/>
          </w:tcPr>
          <w:p w14:paraId="6597ED04"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223</w:t>
            </w:r>
          </w:p>
        </w:tc>
        <w:tc>
          <w:tcPr>
            <w:tcW w:w="3543" w:type="dxa"/>
          </w:tcPr>
          <w:p w14:paraId="106C9630"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M,550</w:t>
            </w:r>
          </w:p>
        </w:tc>
      </w:tr>
      <w:tr w:rsidR="000F27BD" w:rsidRPr="000F27BD" w14:paraId="03956A18" w14:textId="77777777" w:rsidTr="00D64892">
        <w:trPr>
          <w:jc w:val="center"/>
        </w:trPr>
        <w:tc>
          <w:tcPr>
            <w:tcW w:w="1502" w:type="dxa"/>
          </w:tcPr>
          <w:p w14:paraId="5DE5AC54"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tcPr>
          <w:p w14:paraId="4F10EBD4"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381</w:t>
            </w:r>
          </w:p>
        </w:tc>
        <w:tc>
          <w:tcPr>
            <w:tcW w:w="3543" w:type="dxa"/>
          </w:tcPr>
          <w:p w14:paraId="573411A2"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370</w:t>
            </w:r>
          </w:p>
        </w:tc>
      </w:tr>
      <w:tr w:rsidR="000F27BD" w:rsidRPr="000F27BD" w14:paraId="1639CC0E" w14:textId="77777777" w:rsidTr="000F27BD">
        <w:trPr>
          <w:jc w:val="center"/>
        </w:trPr>
        <w:tc>
          <w:tcPr>
            <w:tcW w:w="1502" w:type="dxa"/>
            <w:shd w:val="clear" w:color="auto" w:fill="D9D9D9"/>
          </w:tcPr>
          <w:p w14:paraId="1613BFF6" w14:textId="77777777" w:rsidR="000F27BD" w:rsidRPr="000F27BD" w:rsidRDefault="000F27BD" w:rsidP="000F27BD">
            <w:pPr>
              <w:tabs>
                <w:tab w:val="center" w:pos="643"/>
              </w:tabs>
              <w:rPr>
                <w:rFonts w:ascii="Calibri" w:eastAsia="Times New Roman" w:hAnsi="Calibri" w:cs="Times New Roman"/>
              </w:rPr>
            </w:pPr>
            <w:r w:rsidRPr="000F27BD">
              <w:rPr>
                <w:rFonts w:ascii="Calibri" w:eastAsia="Times New Roman" w:hAnsi="Calibri" w:cs="Times New Roman"/>
              </w:rPr>
              <w:tab/>
              <w:t>3 Aug</w:t>
            </w:r>
          </w:p>
        </w:tc>
        <w:tc>
          <w:tcPr>
            <w:tcW w:w="2888" w:type="dxa"/>
            <w:shd w:val="clear" w:color="auto" w:fill="D9D9D9"/>
          </w:tcPr>
          <w:p w14:paraId="0EB7FE69"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443</w:t>
            </w:r>
          </w:p>
        </w:tc>
        <w:tc>
          <w:tcPr>
            <w:tcW w:w="3543" w:type="dxa"/>
            <w:shd w:val="clear" w:color="auto" w:fill="D9D9D9"/>
          </w:tcPr>
          <w:p w14:paraId="43A7C4E8"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240</w:t>
            </w:r>
          </w:p>
        </w:tc>
      </w:tr>
      <w:tr w:rsidR="000F27BD" w:rsidRPr="000F27BD" w14:paraId="2B8F2E32" w14:textId="77777777" w:rsidTr="000F27BD">
        <w:trPr>
          <w:jc w:val="center"/>
        </w:trPr>
        <w:tc>
          <w:tcPr>
            <w:tcW w:w="1502" w:type="dxa"/>
            <w:shd w:val="clear" w:color="auto" w:fill="D9D9D9"/>
          </w:tcPr>
          <w:p w14:paraId="4255EB69" w14:textId="77777777" w:rsidR="000F27BD" w:rsidRPr="000F27BD" w:rsidRDefault="000F27BD" w:rsidP="000F27BD">
            <w:pPr>
              <w:tabs>
                <w:tab w:val="center" w:pos="643"/>
              </w:tabs>
              <w:rPr>
                <w:rFonts w:ascii="Calibri" w:eastAsia="Times New Roman" w:hAnsi="Calibri" w:cs="Times New Roman"/>
              </w:rPr>
            </w:pPr>
            <w:r w:rsidRPr="000F27BD">
              <w:rPr>
                <w:rFonts w:ascii="Calibri" w:eastAsia="Times New Roman" w:hAnsi="Calibri" w:cs="Times New Roman"/>
              </w:rPr>
              <w:tab/>
              <w:t>3 Aug</w:t>
            </w:r>
          </w:p>
        </w:tc>
        <w:tc>
          <w:tcPr>
            <w:tcW w:w="2888" w:type="dxa"/>
            <w:shd w:val="clear" w:color="auto" w:fill="D9D9D9"/>
          </w:tcPr>
          <w:p w14:paraId="7534E911"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262</w:t>
            </w:r>
          </w:p>
        </w:tc>
        <w:tc>
          <w:tcPr>
            <w:tcW w:w="3543" w:type="dxa"/>
            <w:shd w:val="clear" w:color="auto" w:fill="D9D9D9"/>
          </w:tcPr>
          <w:p w14:paraId="09DE2DC9"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300</w:t>
            </w:r>
          </w:p>
        </w:tc>
      </w:tr>
      <w:tr w:rsidR="000F27BD" w:rsidRPr="000F27BD" w14:paraId="50B533AA" w14:textId="77777777" w:rsidTr="00D64892">
        <w:trPr>
          <w:jc w:val="center"/>
        </w:trPr>
        <w:tc>
          <w:tcPr>
            <w:tcW w:w="1502" w:type="dxa"/>
          </w:tcPr>
          <w:p w14:paraId="2EEBF427"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tcPr>
          <w:p w14:paraId="2D025AA7"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563</w:t>
            </w:r>
          </w:p>
        </w:tc>
        <w:tc>
          <w:tcPr>
            <w:tcW w:w="3543" w:type="dxa"/>
          </w:tcPr>
          <w:p w14:paraId="4E5C9461"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370</w:t>
            </w:r>
          </w:p>
        </w:tc>
      </w:tr>
      <w:tr w:rsidR="000F27BD" w:rsidRPr="000F27BD" w14:paraId="0CFF9805" w14:textId="77777777" w:rsidTr="00D64892">
        <w:trPr>
          <w:jc w:val="center"/>
        </w:trPr>
        <w:tc>
          <w:tcPr>
            <w:tcW w:w="1502" w:type="dxa"/>
          </w:tcPr>
          <w:p w14:paraId="528BE636"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tcPr>
          <w:p w14:paraId="5C0B7D35"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361</w:t>
            </w:r>
          </w:p>
        </w:tc>
        <w:tc>
          <w:tcPr>
            <w:tcW w:w="3543" w:type="dxa"/>
          </w:tcPr>
          <w:p w14:paraId="3FCF410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420</w:t>
            </w:r>
          </w:p>
        </w:tc>
      </w:tr>
      <w:tr w:rsidR="000F27BD" w:rsidRPr="000F27BD" w14:paraId="07DC060B" w14:textId="77777777" w:rsidTr="00D64892">
        <w:trPr>
          <w:jc w:val="center"/>
        </w:trPr>
        <w:tc>
          <w:tcPr>
            <w:tcW w:w="1502" w:type="dxa"/>
          </w:tcPr>
          <w:p w14:paraId="4477BACD"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tcPr>
          <w:p w14:paraId="40463326"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421</w:t>
            </w:r>
          </w:p>
        </w:tc>
        <w:tc>
          <w:tcPr>
            <w:tcW w:w="3543" w:type="dxa"/>
          </w:tcPr>
          <w:p w14:paraId="60250920"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520</w:t>
            </w:r>
          </w:p>
        </w:tc>
      </w:tr>
      <w:tr w:rsidR="000F27BD" w:rsidRPr="000F27BD" w14:paraId="3FCA32A4" w14:textId="77777777" w:rsidTr="000F27BD">
        <w:trPr>
          <w:jc w:val="center"/>
        </w:trPr>
        <w:tc>
          <w:tcPr>
            <w:tcW w:w="1502" w:type="dxa"/>
            <w:shd w:val="clear" w:color="auto" w:fill="D9D9D9"/>
          </w:tcPr>
          <w:p w14:paraId="1EE07950" w14:textId="77777777" w:rsidR="000F27BD" w:rsidRPr="000F27BD" w:rsidRDefault="000F27BD" w:rsidP="000F27BD">
            <w:pPr>
              <w:tabs>
                <w:tab w:val="center" w:pos="643"/>
              </w:tabs>
              <w:rPr>
                <w:rFonts w:ascii="Calibri" w:eastAsia="Times New Roman" w:hAnsi="Calibri" w:cs="Times New Roman"/>
              </w:rPr>
            </w:pPr>
            <w:r w:rsidRPr="000F27BD">
              <w:rPr>
                <w:rFonts w:ascii="Calibri" w:eastAsia="Times New Roman" w:hAnsi="Calibri" w:cs="Times New Roman"/>
              </w:rPr>
              <w:tab/>
              <w:t>3 Aug</w:t>
            </w:r>
          </w:p>
        </w:tc>
        <w:tc>
          <w:tcPr>
            <w:tcW w:w="2888" w:type="dxa"/>
            <w:shd w:val="clear" w:color="auto" w:fill="D9D9D9"/>
          </w:tcPr>
          <w:p w14:paraId="249AB713"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343</w:t>
            </w:r>
          </w:p>
        </w:tc>
        <w:tc>
          <w:tcPr>
            <w:tcW w:w="3543" w:type="dxa"/>
            <w:shd w:val="clear" w:color="auto" w:fill="D9D9D9"/>
          </w:tcPr>
          <w:p w14:paraId="5E6E128A"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600</w:t>
            </w:r>
          </w:p>
        </w:tc>
      </w:tr>
      <w:tr w:rsidR="000F27BD" w:rsidRPr="000F27BD" w14:paraId="5F16F6DD" w14:textId="77777777" w:rsidTr="00D64892">
        <w:trPr>
          <w:jc w:val="center"/>
        </w:trPr>
        <w:tc>
          <w:tcPr>
            <w:tcW w:w="1502" w:type="dxa"/>
          </w:tcPr>
          <w:p w14:paraId="4B0596B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tcPr>
          <w:p w14:paraId="3074D6B5"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301</w:t>
            </w:r>
          </w:p>
        </w:tc>
        <w:tc>
          <w:tcPr>
            <w:tcW w:w="3543" w:type="dxa"/>
          </w:tcPr>
          <w:p w14:paraId="0D5DB5DF"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340</w:t>
            </w:r>
          </w:p>
        </w:tc>
      </w:tr>
      <w:tr w:rsidR="000F27BD" w:rsidRPr="000F27BD" w14:paraId="701289DF" w14:textId="77777777" w:rsidTr="00D64892">
        <w:trPr>
          <w:jc w:val="center"/>
        </w:trPr>
        <w:tc>
          <w:tcPr>
            <w:tcW w:w="1502" w:type="dxa"/>
          </w:tcPr>
          <w:p w14:paraId="0F0967BC"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tcPr>
          <w:p w14:paraId="76DD5CE7"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462</w:t>
            </w:r>
          </w:p>
        </w:tc>
        <w:tc>
          <w:tcPr>
            <w:tcW w:w="3543" w:type="dxa"/>
          </w:tcPr>
          <w:p w14:paraId="2542004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480</w:t>
            </w:r>
          </w:p>
        </w:tc>
      </w:tr>
      <w:tr w:rsidR="000F27BD" w:rsidRPr="000F27BD" w14:paraId="6B38AEBD" w14:textId="77777777" w:rsidTr="000F27BD">
        <w:trPr>
          <w:jc w:val="center"/>
        </w:trPr>
        <w:tc>
          <w:tcPr>
            <w:tcW w:w="1502" w:type="dxa"/>
            <w:shd w:val="clear" w:color="auto" w:fill="D9D9D9"/>
          </w:tcPr>
          <w:p w14:paraId="1240328A"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 Aug</w:t>
            </w:r>
          </w:p>
        </w:tc>
        <w:tc>
          <w:tcPr>
            <w:tcW w:w="2888" w:type="dxa"/>
            <w:shd w:val="clear" w:color="auto" w:fill="D9D9D9"/>
          </w:tcPr>
          <w:p w14:paraId="43DF9BCB"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604</w:t>
            </w:r>
          </w:p>
        </w:tc>
        <w:tc>
          <w:tcPr>
            <w:tcW w:w="3543" w:type="dxa"/>
            <w:shd w:val="clear" w:color="auto" w:fill="D9D9D9"/>
          </w:tcPr>
          <w:p w14:paraId="74689568"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280</w:t>
            </w:r>
          </w:p>
        </w:tc>
      </w:tr>
      <w:tr w:rsidR="000F27BD" w:rsidRPr="000F27BD" w14:paraId="113A25E3" w14:textId="77777777" w:rsidTr="000F27BD">
        <w:trPr>
          <w:jc w:val="center"/>
        </w:trPr>
        <w:tc>
          <w:tcPr>
            <w:tcW w:w="1502" w:type="dxa"/>
            <w:shd w:val="clear" w:color="auto" w:fill="D9D9D9"/>
          </w:tcPr>
          <w:p w14:paraId="78948184" w14:textId="77777777" w:rsidR="000F27BD" w:rsidRPr="000F27BD" w:rsidRDefault="000F27BD" w:rsidP="000F27BD">
            <w:pPr>
              <w:tabs>
                <w:tab w:val="left" w:pos="375"/>
                <w:tab w:val="center" w:pos="643"/>
              </w:tabs>
              <w:rPr>
                <w:rFonts w:ascii="Calibri" w:eastAsia="Times New Roman" w:hAnsi="Calibri" w:cs="Times New Roman"/>
              </w:rPr>
            </w:pPr>
            <w:r w:rsidRPr="000F27BD">
              <w:rPr>
                <w:rFonts w:ascii="Calibri" w:eastAsia="Times New Roman" w:hAnsi="Calibri" w:cs="Times New Roman"/>
              </w:rPr>
              <w:tab/>
            </w:r>
            <w:r w:rsidRPr="000F27BD">
              <w:rPr>
                <w:rFonts w:ascii="Calibri" w:eastAsia="Times New Roman" w:hAnsi="Calibri" w:cs="Times New Roman"/>
              </w:rPr>
              <w:tab/>
              <w:t>3 Aug</w:t>
            </w:r>
          </w:p>
        </w:tc>
        <w:tc>
          <w:tcPr>
            <w:tcW w:w="2888" w:type="dxa"/>
            <w:shd w:val="clear" w:color="auto" w:fill="D9D9D9"/>
          </w:tcPr>
          <w:p w14:paraId="7439A4B4"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582</w:t>
            </w:r>
          </w:p>
        </w:tc>
        <w:tc>
          <w:tcPr>
            <w:tcW w:w="3543" w:type="dxa"/>
            <w:shd w:val="clear" w:color="auto" w:fill="D9D9D9"/>
          </w:tcPr>
          <w:p w14:paraId="6270820D"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350</w:t>
            </w:r>
          </w:p>
        </w:tc>
      </w:tr>
      <w:tr w:rsidR="000F27BD" w:rsidRPr="000F27BD" w14:paraId="75FA2271" w14:textId="77777777" w:rsidTr="00D64892">
        <w:trPr>
          <w:jc w:val="center"/>
        </w:trPr>
        <w:tc>
          <w:tcPr>
            <w:tcW w:w="1502" w:type="dxa"/>
          </w:tcPr>
          <w:p w14:paraId="7ECC1DEC"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tcPr>
          <w:p w14:paraId="77A4EA3B"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323</w:t>
            </w:r>
          </w:p>
        </w:tc>
        <w:tc>
          <w:tcPr>
            <w:tcW w:w="3543" w:type="dxa"/>
          </w:tcPr>
          <w:p w14:paraId="0CBAD13F"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460</w:t>
            </w:r>
          </w:p>
        </w:tc>
      </w:tr>
      <w:tr w:rsidR="000F27BD" w:rsidRPr="000F27BD" w14:paraId="64658A89" w14:textId="77777777" w:rsidTr="00D64892">
        <w:trPr>
          <w:jc w:val="center"/>
        </w:trPr>
        <w:tc>
          <w:tcPr>
            <w:tcW w:w="1502" w:type="dxa"/>
          </w:tcPr>
          <w:p w14:paraId="180850F9"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tcPr>
          <w:p w14:paraId="1217271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241</w:t>
            </w:r>
          </w:p>
        </w:tc>
        <w:tc>
          <w:tcPr>
            <w:tcW w:w="3543" w:type="dxa"/>
          </w:tcPr>
          <w:p w14:paraId="1D446864"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590</w:t>
            </w:r>
          </w:p>
        </w:tc>
      </w:tr>
      <w:tr w:rsidR="000F27BD" w:rsidRPr="000F27BD" w14:paraId="14315221" w14:textId="77777777" w:rsidTr="00D64892">
        <w:trPr>
          <w:jc w:val="center"/>
        </w:trPr>
        <w:tc>
          <w:tcPr>
            <w:tcW w:w="1502" w:type="dxa"/>
          </w:tcPr>
          <w:p w14:paraId="26808B2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tcPr>
          <w:p w14:paraId="2C681C49"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402</w:t>
            </w:r>
          </w:p>
        </w:tc>
        <w:tc>
          <w:tcPr>
            <w:tcW w:w="3543" w:type="dxa"/>
          </w:tcPr>
          <w:p w14:paraId="3111D551"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350</w:t>
            </w:r>
          </w:p>
        </w:tc>
      </w:tr>
      <w:tr w:rsidR="000F27BD" w:rsidRPr="000F27BD" w14:paraId="12475670" w14:textId="77777777" w:rsidTr="00D64892">
        <w:trPr>
          <w:jc w:val="center"/>
        </w:trPr>
        <w:tc>
          <w:tcPr>
            <w:tcW w:w="1502" w:type="dxa"/>
          </w:tcPr>
          <w:p w14:paraId="43287D53"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tcPr>
          <w:p w14:paraId="035CC1FB"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281</w:t>
            </w:r>
          </w:p>
        </w:tc>
        <w:tc>
          <w:tcPr>
            <w:tcW w:w="3543" w:type="dxa"/>
          </w:tcPr>
          <w:p w14:paraId="188A7215"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530</w:t>
            </w:r>
          </w:p>
        </w:tc>
      </w:tr>
      <w:tr w:rsidR="000F27BD" w:rsidRPr="000F27BD" w14:paraId="5F7B01F1" w14:textId="77777777" w:rsidTr="000F27BD">
        <w:trPr>
          <w:jc w:val="center"/>
        </w:trPr>
        <w:tc>
          <w:tcPr>
            <w:tcW w:w="1502" w:type="dxa"/>
            <w:shd w:val="clear" w:color="auto" w:fill="D9D9D9"/>
          </w:tcPr>
          <w:p w14:paraId="55CBD31D"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shd w:val="clear" w:color="auto" w:fill="D9D9D9"/>
          </w:tcPr>
          <w:p w14:paraId="076EE3D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503</w:t>
            </w:r>
          </w:p>
        </w:tc>
        <w:tc>
          <w:tcPr>
            <w:tcW w:w="3543" w:type="dxa"/>
            <w:shd w:val="clear" w:color="auto" w:fill="D9D9D9"/>
          </w:tcPr>
          <w:p w14:paraId="44287771"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340</w:t>
            </w:r>
          </w:p>
        </w:tc>
      </w:tr>
      <w:tr w:rsidR="000F27BD" w:rsidRPr="000F27BD" w14:paraId="347D583F" w14:textId="77777777" w:rsidTr="00D64892">
        <w:trPr>
          <w:jc w:val="center"/>
        </w:trPr>
        <w:tc>
          <w:tcPr>
            <w:tcW w:w="1502" w:type="dxa"/>
          </w:tcPr>
          <w:p w14:paraId="0D0656DE"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tcPr>
          <w:p w14:paraId="473F2DBB"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524</w:t>
            </w:r>
          </w:p>
        </w:tc>
        <w:tc>
          <w:tcPr>
            <w:tcW w:w="3543" w:type="dxa"/>
          </w:tcPr>
          <w:p w14:paraId="5DCA49C8"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M, 390</w:t>
            </w:r>
          </w:p>
        </w:tc>
      </w:tr>
      <w:tr w:rsidR="000F27BD" w:rsidRPr="000F27BD" w14:paraId="42854012" w14:textId="77777777" w:rsidTr="000F27BD">
        <w:trPr>
          <w:jc w:val="center"/>
        </w:trPr>
        <w:tc>
          <w:tcPr>
            <w:tcW w:w="1502" w:type="dxa"/>
            <w:shd w:val="clear" w:color="auto" w:fill="D9D9D9"/>
          </w:tcPr>
          <w:p w14:paraId="47AF3384"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 Aug</w:t>
            </w:r>
          </w:p>
        </w:tc>
        <w:tc>
          <w:tcPr>
            <w:tcW w:w="2888" w:type="dxa"/>
            <w:shd w:val="clear" w:color="auto" w:fill="D9D9D9"/>
          </w:tcPr>
          <w:p w14:paraId="2758257F"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483</w:t>
            </w:r>
          </w:p>
        </w:tc>
        <w:tc>
          <w:tcPr>
            <w:tcW w:w="3543" w:type="dxa"/>
            <w:shd w:val="clear" w:color="auto" w:fill="D9D9D9"/>
          </w:tcPr>
          <w:p w14:paraId="7BA34B1B" w14:textId="77777777" w:rsidR="000F27BD" w:rsidRPr="000F27BD" w:rsidRDefault="000F27BD" w:rsidP="000F27BD">
            <w:pPr>
              <w:jc w:val="center"/>
              <w:rPr>
                <w:rFonts w:ascii="Calibri" w:eastAsia="Times New Roman" w:hAnsi="Calibri" w:cs="Times New Roman"/>
              </w:rPr>
            </w:pPr>
            <w:r w:rsidRPr="000F27BD">
              <w:rPr>
                <w:rFonts w:ascii="Calibri" w:eastAsia="Times New Roman" w:hAnsi="Calibri" w:cs="Times New Roman"/>
              </w:rPr>
              <w:t>F, 330</w:t>
            </w:r>
          </w:p>
        </w:tc>
      </w:tr>
    </w:tbl>
    <w:p w14:paraId="0CF7D6B9" w14:textId="77777777" w:rsidR="000F27BD" w:rsidRPr="000F27BD" w:rsidRDefault="000F27BD" w:rsidP="000F27BD">
      <w:pPr>
        <w:spacing w:after="0" w:line="240" w:lineRule="auto"/>
        <w:jc w:val="both"/>
        <w:rPr>
          <w:rFonts w:ascii="Calibri" w:eastAsia="Times New Roman" w:hAnsi="Calibri" w:cs="Times New Roman"/>
          <w:lang w:eastAsia="en-AU"/>
        </w:rPr>
      </w:pPr>
    </w:p>
    <w:p w14:paraId="1AF52511" w14:textId="77777777" w:rsidR="000F27BD" w:rsidRPr="000F27BD" w:rsidRDefault="000F27BD" w:rsidP="000F27BD">
      <w:pPr>
        <w:keepNext/>
        <w:keepLines/>
        <w:numPr>
          <w:ilvl w:val="1"/>
          <w:numId w:val="0"/>
        </w:numPr>
        <w:spacing w:before="200" w:after="0" w:line="240" w:lineRule="auto"/>
        <w:ind w:left="576" w:hanging="576"/>
        <w:outlineLvl w:val="1"/>
        <w:rPr>
          <w:rFonts w:ascii="Calibri" w:eastAsia="Times New Roman" w:hAnsi="Calibri" w:cs="Times New Roman"/>
          <w:b/>
          <w:bCs/>
          <w:color w:val="0070C0"/>
          <w:sz w:val="32"/>
          <w:szCs w:val="32"/>
          <w:lang w:eastAsia="en-AU"/>
        </w:rPr>
      </w:pPr>
      <w:bookmarkStart w:id="35" w:name="_Toc500830743"/>
      <w:r w:rsidRPr="000F27BD">
        <w:rPr>
          <w:rFonts w:ascii="Calibri" w:eastAsia="Times New Roman" w:hAnsi="Calibri" w:cs="Times New Roman"/>
          <w:b/>
          <w:bCs/>
          <w:color w:val="0070C0"/>
          <w:sz w:val="32"/>
          <w:szCs w:val="32"/>
          <w:lang w:eastAsia="en-AU"/>
        </w:rPr>
        <w:t>Monitoring and recovery of radio-collars</w:t>
      </w:r>
      <w:bookmarkEnd w:id="35"/>
    </w:p>
    <w:p w14:paraId="499BB6F2"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The collar fitted to a female northern quoll trapped on 4 August (151.361) had switched to mortality mode when re-checked the second day after capture. All but two (Male 604 and Male 421) of the remaining 19 collars were detected transmitting in ‘alive’ mode on either 5 or 6 August. These two collars were subsequently detected during the next site visit suggesting that the animals had temporarily moved to a location where the VHF signal was obscured. The next status check was undertaken on the 9 September. A further 11 collars had switched to mortality mode (Table 4) leaving eight northern quolls (all six females and two males) considered to be alive prior to baiting (see highlighted individuals in Table 4). The locations where northern quolls were collared, and subsequent mortality mode recoveries are shown in Fig. 4 and described in Table 5.</w:t>
      </w:r>
    </w:p>
    <w:p w14:paraId="75C63D79" w14:textId="77777777" w:rsidR="000F27BD" w:rsidRPr="000F27BD" w:rsidRDefault="000F27BD" w:rsidP="000F27BD">
      <w:pPr>
        <w:spacing w:after="0" w:line="240" w:lineRule="auto"/>
        <w:jc w:val="both"/>
        <w:rPr>
          <w:rFonts w:ascii="Calibri" w:eastAsia="Times New Roman" w:hAnsi="Calibri" w:cs="Times New Roman"/>
          <w:lang w:eastAsia="en-AU"/>
        </w:rPr>
      </w:pPr>
    </w:p>
    <w:p w14:paraId="513149CF"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0E247925" wp14:editId="28484155">
            <wp:extent cx="3664800" cy="253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4800" cy="2538000"/>
                    </a:xfrm>
                    <a:prstGeom prst="rect">
                      <a:avLst/>
                    </a:prstGeom>
                    <a:noFill/>
                  </pic:spPr>
                </pic:pic>
              </a:graphicData>
            </a:graphic>
          </wp:inline>
        </w:drawing>
      </w:r>
    </w:p>
    <w:p w14:paraId="6AE977F8" w14:textId="77777777" w:rsidR="000F27BD" w:rsidRPr="000F27BD" w:rsidRDefault="000F27BD" w:rsidP="000F27BD">
      <w:pPr>
        <w:spacing w:after="0" w:line="240" w:lineRule="auto"/>
        <w:jc w:val="center"/>
        <w:rPr>
          <w:rFonts w:ascii="Calibri" w:eastAsia="Times New Roman" w:hAnsi="Calibri" w:cs="Times New Roman"/>
          <w:lang w:eastAsia="en-AU"/>
        </w:rPr>
      </w:pPr>
    </w:p>
    <w:p w14:paraId="19AC42E8"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lastRenderedPageBreak/>
        <w:t>Fig. 4. Locations where northern quolls were collared and subsequent mortality mode recoveries.</w:t>
      </w:r>
    </w:p>
    <w:p w14:paraId="008F81A5" w14:textId="77777777" w:rsidR="000F27BD" w:rsidRPr="000F27BD" w:rsidRDefault="000F27BD" w:rsidP="000F27BD">
      <w:pPr>
        <w:spacing w:after="0" w:line="240" w:lineRule="auto"/>
        <w:jc w:val="both"/>
        <w:rPr>
          <w:rFonts w:ascii="Calibri" w:eastAsia="Times New Roman" w:hAnsi="Calibri" w:cs="Times New Roman"/>
          <w:lang w:eastAsia="en-AU"/>
        </w:rPr>
      </w:pPr>
    </w:p>
    <w:p w14:paraId="1C6D55BC" w14:textId="77777777" w:rsidR="000F27BD" w:rsidRPr="000F27BD" w:rsidRDefault="000F27BD" w:rsidP="000F27BD">
      <w:pPr>
        <w:keepNext/>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Table 5. Mortality mode and recovery of northern quoll collars.</w:t>
      </w:r>
    </w:p>
    <w:tbl>
      <w:tblPr>
        <w:tblStyle w:val="TableGrid"/>
        <w:tblW w:w="9522" w:type="dxa"/>
        <w:tblLook w:val="04A0" w:firstRow="1" w:lastRow="0" w:firstColumn="1" w:lastColumn="0" w:noHBand="0" w:noVBand="1"/>
      </w:tblPr>
      <w:tblGrid>
        <w:gridCol w:w="1326"/>
        <w:gridCol w:w="1284"/>
        <w:gridCol w:w="1284"/>
        <w:gridCol w:w="1273"/>
        <w:gridCol w:w="1355"/>
        <w:gridCol w:w="1284"/>
        <w:gridCol w:w="1716"/>
      </w:tblGrid>
      <w:tr w:rsidR="000F27BD" w:rsidRPr="000F27BD" w14:paraId="0F71DFF5" w14:textId="77777777" w:rsidTr="00D64892">
        <w:tc>
          <w:tcPr>
            <w:tcW w:w="1326" w:type="dxa"/>
          </w:tcPr>
          <w:p w14:paraId="297EC905"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Date that mortality mode was detected</w:t>
            </w:r>
          </w:p>
        </w:tc>
        <w:tc>
          <w:tcPr>
            <w:tcW w:w="1284" w:type="dxa"/>
          </w:tcPr>
          <w:p w14:paraId="7FF27AE0"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Collar Freq. (151.xxx MHz)</w:t>
            </w:r>
          </w:p>
        </w:tc>
        <w:tc>
          <w:tcPr>
            <w:tcW w:w="1284" w:type="dxa"/>
          </w:tcPr>
          <w:p w14:paraId="1460D276"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Recovered date</w:t>
            </w:r>
          </w:p>
        </w:tc>
        <w:tc>
          <w:tcPr>
            <w:tcW w:w="1273" w:type="dxa"/>
          </w:tcPr>
          <w:p w14:paraId="6176A419"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Location</w:t>
            </w:r>
          </w:p>
        </w:tc>
        <w:tc>
          <w:tcPr>
            <w:tcW w:w="1355" w:type="dxa"/>
          </w:tcPr>
          <w:p w14:paraId="1F824BDE"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Description</w:t>
            </w:r>
          </w:p>
        </w:tc>
        <w:tc>
          <w:tcPr>
            <w:tcW w:w="1284" w:type="dxa"/>
          </w:tcPr>
          <w:p w14:paraId="64A555FE"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Northern quoll traces</w:t>
            </w:r>
          </w:p>
        </w:tc>
        <w:tc>
          <w:tcPr>
            <w:tcW w:w="1716" w:type="dxa"/>
          </w:tcPr>
          <w:p w14:paraId="35E0E304" w14:textId="77777777" w:rsidR="000F27BD" w:rsidRPr="000F27BD" w:rsidRDefault="000F27BD" w:rsidP="000F27BD">
            <w:pPr>
              <w:rPr>
                <w:rFonts w:ascii="Calibri" w:eastAsia="Times New Roman" w:hAnsi="Calibri" w:cs="Times New Roman"/>
                <w:b/>
              </w:rPr>
            </w:pPr>
            <w:r w:rsidRPr="000F27BD">
              <w:rPr>
                <w:rFonts w:ascii="Calibri" w:eastAsia="Times New Roman" w:hAnsi="Calibri" w:cs="Times New Roman"/>
                <w:b/>
              </w:rPr>
              <w:t>Possible cause of death</w:t>
            </w:r>
          </w:p>
        </w:tc>
      </w:tr>
      <w:tr w:rsidR="000F27BD" w:rsidRPr="000F27BD" w14:paraId="1AF03F97" w14:textId="77777777" w:rsidTr="00D64892">
        <w:tc>
          <w:tcPr>
            <w:tcW w:w="1326" w:type="dxa"/>
          </w:tcPr>
          <w:p w14:paraId="1EA962C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5 Aug</w:t>
            </w:r>
          </w:p>
        </w:tc>
        <w:tc>
          <w:tcPr>
            <w:tcW w:w="1284" w:type="dxa"/>
          </w:tcPr>
          <w:p w14:paraId="633ECBD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361</w:t>
            </w:r>
          </w:p>
        </w:tc>
        <w:tc>
          <w:tcPr>
            <w:tcW w:w="1284" w:type="dxa"/>
          </w:tcPr>
          <w:p w14:paraId="7B1F2B14" w14:textId="77777777" w:rsidR="000F27BD" w:rsidRPr="000F27BD" w:rsidRDefault="004B25F6" w:rsidP="000F27BD">
            <w:pPr>
              <w:rPr>
                <w:rFonts w:ascii="Calibri" w:eastAsia="Times New Roman" w:hAnsi="Calibri" w:cs="Times New Roman"/>
              </w:rPr>
            </w:pPr>
            <w:r>
              <w:rPr>
                <w:rFonts w:ascii="Calibri" w:eastAsia="Times New Roman" w:hAnsi="Calibri" w:cs="Times New Roman"/>
              </w:rPr>
              <w:t>5 Aug</w:t>
            </w:r>
          </w:p>
        </w:tc>
        <w:tc>
          <w:tcPr>
            <w:tcW w:w="1273" w:type="dxa"/>
          </w:tcPr>
          <w:p w14:paraId="75C4AA0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705176 8143284</w:t>
            </w:r>
          </w:p>
        </w:tc>
        <w:tc>
          <w:tcPr>
            <w:tcW w:w="1355" w:type="dxa"/>
          </w:tcPr>
          <w:p w14:paraId="14BADF6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Boulder field</w:t>
            </w:r>
          </w:p>
        </w:tc>
        <w:tc>
          <w:tcPr>
            <w:tcW w:w="1284" w:type="dxa"/>
          </w:tcPr>
          <w:p w14:paraId="601A243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Not accessible</w:t>
            </w:r>
          </w:p>
        </w:tc>
        <w:tc>
          <w:tcPr>
            <w:tcW w:w="1716" w:type="dxa"/>
          </w:tcPr>
          <w:p w14:paraId="65EB9CE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unknown</w:t>
            </w:r>
          </w:p>
        </w:tc>
      </w:tr>
      <w:tr w:rsidR="000F27BD" w:rsidRPr="000F27BD" w14:paraId="6C330F89" w14:textId="77777777" w:rsidTr="00D64892">
        <w:tc>
          <w:tcPr>
            <w:tcW w:w="1326" w:type="dxa"/>
          </w:tcPr>
          <w:p w14:paraId="0DC4314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3AA2B407"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381</w:t>
            </w:r>
          </w:p>
        </w:tc>
        <w:tc>
          <w:tcPr>
            <w:tcW w:w="1284" w:type="dxa"/>
          </w:tcPr>
          <w:p w14:paraId="0EE13E7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11 Sep</w:t>
            </w:r>
          </w:p>
        </w:tc>
        <w:tc>
          <w:tcPr>
            <w:tcW w:w="1273" w:type="dxa"/>
          </w:tcPr>
          <w:p w14:paraId="722657D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704751 8140751</w:t>
            </w:r>
          </w:p>
        </w:tc>
        <w:tc>
          <w:tcPr>
            <w:tcW w:w="1355" w:type="dxa"/>
          </w:tcPr>
          <w:p w14:paraId="4404893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Savannah grassland</w:t>
            </w:r>
          </w:p>
        </w:tc>
        <w:tc>
          <w:tcPr>
            <w:tcW w:w="1284" w:type="dxa"/>
          </w:tcPr>
          <w:p w14:paraId="7D106F6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Nil</w:t>
            </w:r>
          </w:p>
        </w:tc>
        <w:tc>
          <w:tcPr>
            <w:tcW w:w="1716" w:type="dxa"/>
          </w:tcPr>
          <w:p w14:paraId="7A8F72C6"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unknown</w:t>
            </w:r>
          </w:p>
        </w:tc>
      </w:tr>
      <w:tr w:rsidR="000F27BD" w:rsidRPr="000F27BD" w14:paraId="19DEB1FE" w14:textId="77777777" w:rsidTr="00D64892">
        <w:tc>
          <w:tcPr>
            <w:tcW w:w="1326" w:type="dxa"/>
          </w:tcPr>
          <w:p w14:paraId="7DE7F37A"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4674812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323</w:t>
            </w:r>
          </w:p>
        </w:tc>
        <w:tc>
          <w:tcPr>
            <w:tcW w:w="1284" w:type="dxa"/>
          </w:tcPr>
          <w:p w14:paraId="7E8AF24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13 Sep</w:t>
            </w:r>
          </w:p>
        </w:tc>
        <w:tc>
          <w:tcPr>
            <w:tcW w:w="1273" w:type="dxa"/>
          </w:tcPr>
          <w:p w14:paraId="337C9FF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704624 8142667</w:t>
            </w:r>
          </w:p>
        </w:tc>
        <w:tc>
          <w:tcPr>
            <w:tcW w:w="1355" w:type="dxa"/>
          </w:tcPr>
          <w:p w14:paraId="4F10FC5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Riparian vegetation. 30 cm from river.</w:t>
            </w:r>
          </w:p>
        </w:tc>
        <w:tc>
          <w:tcPr>
            <w:tcW w:w="1284" w:type="dxa"/>
          </w:tcPr>
          <w:p w14:paraId="59ACEE3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Nil</w:t>
            </w:r>
          </w:p>
        </w:tc>
        <w:tc>
          <w:tcPr>
            <w:tcW w:w="1716" w:type="dxa"/>
          </w:tcPr>
          <w:p w14:paraId="5A3AB92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Bird?</w:t>
            </w:r>
          </w:p>
        </w:tc>
      </w:tr>
      <w:tr w:rsidR="000F27BD" w:rsidRPr="000F27BD" w14:paraId="4A4636BE" w14:textId="77777777" w:rsidTr="00D64892">
        <w:tc>
          <w:tcPr>
            <w:tcW w:w="1326" w:type="dxa"/>
          </w:tcPr>
          <w:p w14:paraId="0F5F0B0F"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4C37F14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241</w:t>
            </w:r>
          </w:p>
        </w:tc>
        <w:tc>
          <w:tcPr>
            <w:tcW w:w="1284" w:type="dxa"/>
          </w:tcPr>
          <w:p w14:paraId="192F03F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10 Sep</w:t>
            </w:r>
          </w:p>
        </w:tc>
        <w:tc>
          <w:tcPr>
            <w:tcW w:w="1273" w:type="dxa"/>
          </w:tcPr>
          <w:p w14:paraId="3BB6BFF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704877 8143172</w:t>
            </w:r>
          </w:p>
        </w:tc>
        <w:tc>
          <w:tcPr>
            <w:tcW w:w="1355" w:type="dxa"/>
          </w:tcPr>
          <w:p w14:paraId="6CEE4B67"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Boulder field</w:t>
            </w:r>
          </w:p>
        </w:tc>
        <w:tc>
          <w:tcPr>
            <w:tcW w:w="1284" w:type="dxa"/>
          </w:tcPr>
          <w:p w14:paraId="0CCF99D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Entire desiccated carcass.</w:t>
            </w:r>
          </w:p>
        </w:tc>
        <w:tc>
          <w:tcPr>
            <w:tcW w:w="1716" w:type="dxa"/>
          </w:tcPr>
          <w:p w14:paraId="134E9F6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Die-off?</w:t>
            </w:r>
          </w:p>
        </w:tc>
      </w:tr>
      <w:tr w:rsidR="000F27BD" w:rsidRPr="000F27BD" w14:paraId="034083CB" w14:textId="77777777" w:rsidTr="00D64892">
        <w:tc>
          <w:tcPr>
            <w:tcW w:w="1326" w:type="dxa"/>
          </w:tcPr>
          <w:p w14:paraId="02AEE85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0B136EB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563</w:t>
            </w:r>
          </w:p>
        </w:tc>
        <w:tc>
          <w:tcPr>
            <w:tcW w:w="1284" w:type="dxa"/>
          </w:tcPr>
          <w:p w14:paraId="038AABD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11 Sep</w:t>
            </w:r>
          </w:p>
        </w:tc>
        <w:tc>
          <w:tcPr>
            <w:tcW w:w="1273" w:type="dxa"/>
          </w:tcPr>
          <w:p w14:paraId="79EFF7CB"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705412 8143137</w:t>
            </w:r>
          </w:p>
        </w:tc>
        <w:tc>
          <w:tcPr>
            <w:tcW w:w="1355" w:type="dxa"/>
          </w:tcPr>
          <w:p w14:paraId="0602126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Grassland. 3 m from dry creek</w:t>
            </w:r>
          </w:p>
        </w:tc>
        <w:tc>
          <w:tcPr>
            <w:tcW w:w="1284" w:type="dxa"/>
          </w:tcPr>
          <w:p w14:paraId="1887A18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Collar harness chewed and broken</w:t>
            </w:r>
          </w:p>
        </w:tc>
        <w:tc>
          <w:tcPr>
            <w:tcW w:w="1716" w:type="dxa"/>
          </w:tcPr>
          <w:p w14:paraId="264D6C4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Bird?</w:t>
            </w:r>
          </w:p>
        </w:tc>
      </w:tr>
      <w:tr w:rsidR="000F27BD" w:rsidRPr="000F27BD" w14:paraId="6907B404" w14:textId="77777777" w:rsidTr="00D64892">
        <w:tc>
          <w:tcPr>
            <w:tcW w:w="1326" w:type="dxa"/>
          </w:tcPr>
          <w:p w14:paraId="5D0CB09A"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4ADFE41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402</w:t>
            </w:r>
          </w:p>
        </w:tc>
        <w:tc>
          <w:tcPr>
            <w:tcW w:w="1284" w:type="dxa"/>
          </w:tcPr>
          <w:p w14:paraId="0A3DC5D6"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10 Sep</w:t>
            </w:r>
          </w:p>
        </w:tc>
        <w:tc>
          <w:tcPr>
            <w:tcW w:w="1273" w:type="dxa"/>
          </w:tcPr>
          <w:p w14:paraId="7EDB4BC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704916 8143207</w:t>
            </w:r>
          </w:p>
        </w:tc>
        <w:tc>
          <w:tcPr>
            <w:tcW w:w="1355" w:type="dxa"/>
          </w:tcPr>
          <w:p w14:paraId="3DF7E5F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Boulder field</w:t>
            </w:r>
          </w:p>
        </w:tc>
        <w:tc>
          <w:tcPr>
            <w:tcW w:w="1284" w:type="dxa"/>
          </w:tcPr>
          <w:p w14:paraId="6A3F181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Desiccated carcass w/o head</w:t>
            </w:r>
          </w:p>
        </w:tc>
        <w:tc>
          <w:tcPr>
            <w:tcW w:w="1716" w:type="dxa"/>
          </w:tcPr>
          <w:p w14:paraId="118CFE62"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Die-off?</w:t>
            </w:r>
          </w:p>
        </w:tc>
      </w:tr>
      <w:tr w:rsidR="000F27BD" w:rsidRPr="000F27BD" w14:paraId="0B74087D" w14:textId="77777777" w:rsidTr="00D64892">
        <w:tc>
          <w:tcPr>
            <w:tcW w:w="1326" w:type="dxa"/>
          </w:tcPr>
          <w:p w14:paraId="6791E30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62C0759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421</w:t>
            </w:r>
          </w:p>
        </w:tc>
        <w:tc>
          <w:tcPr>
            <w:tcW w:w="1284" w:type="dxa"/>
          </w:tcPr>
          <w:p w14:paraId="0C6CE69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14 Sep</w:t>
            </w:r>
          </w:p>
        </w:tc>
        <w:tc>
          <w:tcPr>
            <w:tcW w:w="1273" w:type="dxa"/>
          </w:tcPr>
          <w:p w14:paraId="48D737E6"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706239 8143521</w:t>
            </w:r>
          </w:p>
        </w:tc>
        <w:tc>
          <w:tcPr>
            <w:tcW w:w="1355" w:type="dxa"/>
          </w:tcPr>
          <w:p w14:paraId="038854D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Under boulder, Mt Matthew</w:t>
            </w:r>
          </w:p>
        </w:tc>
        <w:tc>
          <w:tcPr>
            <w:tcW w:w="1284" w:type="dxa"/>
          </w:tcPr>
          <w:p w14:paraId="202C61C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Small amount loose northern quoll fur</w:t>
            </w:r>
          </w:p>
        </w:tc>
        <w:tc>
          <w:tcPr>
            <w:tcW w:w="1716" w:type="dxa"/>
          </w:tcPr>
          <w:p w14:paraId="61AED6D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unknown</w:t>
            </w:r>
          </w:p>
        </w:tc>
      </w:tr>
      <w:tr w:rsidR="000F27BD" w:rsidRPr="000F27BD" w14:paraId="3D8074B5" w14:textId="77777777" w:rsidTr="00D64892">
        <w:tc>
          <w:tcPr>
            <w:tcW w:w="1326" w:type="dxa"/>
          </w:tcPr>
          <w:p w14:paraId="7D7660D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416E62F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223</w:t>
            </w:r>
          </w:p>
        </w:tc>
        <w:tc>
          <w:tcPr>
            <w:tcW w:w="1284" w:type="dxa"/>
          </w:tcPr>
          <w:p w14:paraId="42D65FA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12 Sep</w:t>
            </w:r>
          </w:p>
        </w:tc>
        <w:tc>
          <w:tcPr>
            <w:tcW w:w="1273" w:type="dxa"/>
          </w:tcPr>
          <w:p w14:paraId="351FD0E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704604 8141991</w:t>
            </w:r>
          </w:p>
        </w:tc>
        <w:tc>
          <w:tcPr>
            <w:tcW w:w="1355" w:type="dxa"/>
          </w:tcPr>
          <w:p w14:paraId="209CE0F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Riparian vegetation</w:t>
            </w:r>
          </w:p>
        </w:tc>
        <w:tc>
          <w:tcPr>
            <w:tcW w:w="1284" w:type="dxa"/>
          </w:tcPr>
          <w:p w14:paraId="3D702BEB"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 rib bone</w:t>
            </w:r>
          </w:p>
        </w:tc>
        <w:tc>
          <w:tcPr>
            <w:tcW w:w="1716" w:type="dxa"/>
          </w:tcPr>
          <w:p w14:paraId="1351A05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Bird?</w:t>
            </w:r>
          </w:p>
        </w:tc>
      </w:tr>
      <w:tr w:rsidR="000F27BD" w:rsidRPr="000F27BD" w14:paraId="3306BAAA" w14:textId="77777777" w:rsidTr="00D64892">
        <w:tc>
          <w:tcPr>
            <w:tcW w:w="1326" w:type="dxa"/>
          </w:tcPr>
          <w:p w14:paraId="040A147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11BF71A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301</w:t>
            </w:r>
          </w:p>
        </w:tc>
        <w:tc>
          <w:tcPr>
            <w:tcW w:w="1284" w:type="dxa"/>
          </w:tcPr>
          <w:p w14:paraId="78788A8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13 Sep</w:t>
            </w:r>
          </w:p>
        </w:tc>
        <w:tc>
          <w:tcPr>
            <w:tcW w:w="1273" w:type="dxa"/>
          </w:tcPr>
          <w:p w14:paraId="436856D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704705 8142901</w:t>
            </w:r>
          </w:p>
        </w:tc>
        <w:tc>
          <w:tcPr>
            <w:tcW w:w="1355" w:type="dxa"/>
          </w:tcPr>
          <w:p w14:paraId="14D7FCE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In river</w:t>
            </w:r>
          </w:p>
        </w:tc>
        <w:tc>
          <w:tcPr>
            <w:tcW w:w="1284" w:type="dxa"/>
          </w:tcPr>
          <w:p w14:paraId="3D0ED7E1"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Nil</w:t>
            </w:r>
          </w:p>
        </w:tc>
        <w:tc>
          <w:tcPr>
            <w:tcW w:w="1716" w:type="dxa"/>
          </w:tcPr>
          <w:p w14:paraId="7D7CAD06"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Bird?</w:t>
            </w:r>
          </w:p>
        </w:tc>
      </w:tr>
      <w:tr w:rsidR="000F27BD" w:rsidRPr="000F27BD" w14:paraId="259A1B2A" w14:textId="77777777" w:rsidTr="00D64892">
        <w:tc>
          <w:tcPr>
            <w:tcW w:w="1326" w:type="dxa"/>
          </w:tcPr>
          <w:p w14:paraId="2433CC6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72361BB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462</w:t>
            </w:r>
          </w:p>
        </w:tc>
        <w:tc>
          <w:tcPr>
            <w:tcW w:w="1284" w:type="dxa"/>
          </w:tcPr>
          <w:p w14:paraId="20D1CBB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16 Sep</w:t>
            </w:r>
          </w:p>
        </w:tc>
        <w:tc>
          <w:tcPr>
            <w:tcW w:w="1273" w:type="dxa"/>
          </w:tcPr>
          <w:p w14:paraId="2B81FB8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704719 8143629</w:t>
            </w:r>
          </w:p>
        </w:tc>
        <w:tc>
          <w:tcPr>
            <w:tcW w:w="1355" w:type="dxa"/>
          </w:tcPr>
          <w:p w14:paraId="349B837F"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In river</w:t>
            </w:r>
          </w:p>
        </w:tc>
        <w:tc>
          <w:tcPr>
            <w:tcW w:w="1284" w:type="dxa"/>
          </w:tcPr>
          <w:p w14:paraId="4D1078FA"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Nil</w:t>
            </w:r>
          </w:p>
        </w:tc>
        <w:tc>
          <w:tcPr>
            <w:tcW w:w="1716" w:type="dxa"/>
          </w:tcPr>
          <w:p w14:paraId="0BFDE07F"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unknown</w:t>
            </w:r>
          </w:p>
        </w:tc>
      </w:tr>
      <w:tr w:rsidR="000F27BD" w:rsidRPr="000F27BD" w14:paraId="641B33CF" w14:textId="77777777" w:rsidTr="00D64892">
        <w:tc>
          <w:tcPr>
            <w:tcW w:w="1326" w:type="dxa"/>
          </w:tcPr>
          <w:p w14:paraId="2410E87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37B3A8C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281</w:t>
            </w:r>
          </w:p>
        </w:tc>
        <w:tc>
          <w:tcPr>
            <w:tcW w:w="1284" w:type="dxa"/>
          </w:tcPr>
          <w:p w14:paraId="025F8C74"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12 Sep</w:t>
            </w:r>
          </w:p>
        </w:tc>
        <w:tc>
          <w:tcPr>
            <w:tcW w:w="1273" w:type="dxa"/>
          </w:tcPr>
          <w:p w14:paraId="269BF8A9"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704527 8142087</w:t>
            </w:r>
          </w:p>
        </w:tc>
        <w:tc>
          <w:tcPr>
            <w:tcW w:w="1355" w:type="dxa"/>
          </w:tcPr>
          <w:p w14:paraId="489F3FEA"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Riparian vegetation</w:t>
            </w:r>
          </w:p>
        </w:tc>
        <w:tc>
          <w:tcPr>
            <w:tcW w:w="1284" w:type="dxa"/>
          </w:tcPr>
          <w:p w14:paraId="2063E0A8"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Skull</w:t>
            </w:r>
          </w:p>
        </w:tc>
        <w:tc>
          <w:tcPr>
            <w:tcW w:w="1716" w:type="dxa"/>
          </w:tcPr>
          <w:p w14:paraId="32AE4F0B"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Bird</w:t>
            </w:r>
          </w:p>
        </w:tc>
      </w:tr>
      <w:tr w:rsidR="000F27BD" w:rsidRPr="000F27BD" w14:paraId="78971297" w14:textId="77777777" w:rsidTr="00D64892">
        <w:tc>
          <w:tcPr>
            <w:tcW w:w="1326" w:type="dxa"/>
          </w:tcPr>
          <w:p w14:paraId="029F6BBD"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9 Sep</w:t>
            </w:r>
          </w:p>
        </w:tc>
        <w:tc>
          <w:tcPr>
            <w:tcW w:w="1284" w:type="dxa"/>
          </w:tcPr>
          <w:p w14:paraId="38F4D57A"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524</w:t>
            </w:r>
          </w:p>
        </w:tc>
        <w:tc>
          <w:tcPr>
            <w:tcW w:w="1284" w:type="dxa"/>
          </w:tcPr>
          <w:p w14:paraId="23AE7C6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14 Sep</w:t>
            </w:r>
          </w:p>
        </w:tc>
        <w:tc>
          <w:tcPr>
            <w:tcW w:w="1273" w:type="dxa"/>
          </w:tcPr>
          <w:p w14:paraId="77E7F03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704506 8143894</w:t>
            </w:r>
          </w:p>
        </w:tc>
        <w:tc>
          <w:tcPr>
            <w:tcW w:w="1355" w:type="dxa"/>
          </w:tcPr>
          <w:p w14:paraId="17F70B3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South facing slope</w:t>
            </w:r>
          </w:p>
        </w:tc>
        <w:tc>
          <w:tcPr>
            <w:tcW w:w="1284" w:type="dxa"/>
          </w:tcPr>
          <w:p w14:paraId="7B759DBB"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Loose northern quoll fur</w:t>
            </w:r>
          </w:p>
        </w:tc>
        <w:tc>
          <w:tcPr>
            <w:tcW w:w="1716" w:type="dxa"/>
          </w:tcPr>
          <w:p w14:paraId="6A3118F3"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Bird</w:t>
            </w:r>
          </w:p>
        </w:tc>
      </w:tr>
      <w:tr w:rsidR="000F27BD" w:rsidRPr="000F27BD" w14:paraId="752D6EF2" w14:textId="77777777" w:rsidTr="00D64892">
        <w:tc>
          <w:tcPr>
            <w:tcW w:w="1326" w:type="dxa"/>
          </w:tcPr>
          <w:p w14:paraId="56B135C5"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15 Sep</w:t>
            </w:r>
          </w:p>
        </w:tc>
        <w:tc>
          <w:tcPr>
            <w:tcW w:w="1284" w:type="dxa"/>
          </w:tcPr>
          <w:p w14:paraId="6768BDC6"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503</w:t>
            </w:r>
          </w:p>
        </w:tc>
        <w:tc>
          <w:tcPr>
            <w:tcW w:w="1284" w:type="dxa"/>
          </w:tcPr>
          <w:p w14:paraId="384554C2"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15 Sep</w:t>
            </w:r>
          </w:p>
        </w:tc>
        <w:tc>
          <w:tcPr>
            <w:tcW w:w="1273" w:type="dxa"/>
          </w:tcPr>
          <w:p w14:paraId="56D16BAB"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704259 8143487</w:t>
            </w:r>
          </w:p>
        </w:tc>
        <w:tc>
          <w:tcPr>
            <w:tcW w:w="1355" w:type="dxa"/>
          </w:tcPr>
          <w:p w14:paraId="3B1C6D1E"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Under bedrock of waterfall</w:t>
            </w:r>
          </w:p>
        </w:tc>
        <w:tc>
          <w:tcPr>
            <w:tcW w:w="1284" w:type="dxa"/>
          </w:tcPr>
          <w:p w14:paraId="4C92E440"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Nil</w:t>
            </w:r>
          </w:p>
        </w:tc>
        <w:tc>
          <w:tcPr>
            <w:tcW w:w="1716" w:type="dxa"/>
          </w:tcPr>
          <w:p w14:paraId="3A4B489C" w14:textId="77777777" w:rsidR="000F27BD" w:rsidRPr="000F27BD" w:rsidRDefault="000F27BD" w:rsidP="000F27BD">
            <w:pPr>
              <w:rPr>
                <w:rFonts w:ascii="Calibri" w:eastAsia="Times New Roman" w:hAnsi="Calibri" w:cs="Times New Roman"/>
              </w:rPr>
            </w:pPr>
            <w:r w:rsidRPr="000F27BD">
              <w:rPr>
                <w:rFonts w:ascii="Calibri" w:eastAsia="Times New Roman" w:hAnsi="Calibri" w:cs="Times New Roman"/>
              </w:rPr>
              <w:t>unknown</w:t>
            </w:r>
          </w:p>
        </w:tc>
      </w:tr>
    </w:tbl>
    <w:p w14:paraId="6B0637CB" w14:textId="77777777" w:rsidR="000F27BD" w:rsidRPr="000F27BD" w:rsidRDefault="000F27BD" w:rsidP="000F27BD">
      <w:pPr>
        <w:spacing w:after="0" w:line="240" w:lineRule="auto"/>
        <w:rPr>
          <w:rFonts w:ascii="Calibri" w:eastAsia="Times New Roman" w:hAnsi="Calibri" w:cs="Times New Roman"/>
          <w:lang w:eastAsia="en-AU"/>
        </w:rPr>
      </w:pPr>
    </w:p>
    <w:p w14:paraId="68974694" w14:textId="77777777" w:rsidR="000F27BD" w:rsidRPr="000F27BD" w:rsidRDefault="000F27BD" w:rsidP="000F27BD">
      <w:pPr>
        <w:spacing w:after="0" w:line="240" w:lineRule="auto"/>
        <w:rPr>
          <w:rFonts w:ascii="Calibri" w:eastAsia="Times New Roman" w:hAnsi="Calibri" w:cs="Times New Roman"/>
          <w:lang w:eastAsia="en-AU"/>
        </w:rPr>
      </w:pPr>
      <w:r w:rsidRPr="000F27BD">
        <w:rPr>
          <w:rFonts w:ascii="Calibri" w:eastAsia="Times New Roman" w:hAnsi="Calibri" w:cs="Times New Roman"/>
          <w:lang w:eastAsia="en-AU"/>
        </w:rPr>
        <w:t>Additional observations about the recovery of specific collars are as follows:</w:t>
      </w:r>
    </w:p>
    <w:p w14:paraId="0E7B81E5" w14:textId="77777777" w:rsidR="000F27BD" w:rsidRPr="000F27BD" w:rsidRDefault="000F27BD" w:rsidP="000F27BD">
      <w:pPr>
        <w:spacing w:after="0" w:line="240" w:lineRule="auto"/>
        <w:jc w:val="both"/>
        <w:rPr>
          <w:rFonts w:ascii="Calibri" w:eastAsia="Times New Roman" w:hAnsi="Calibri" w:cs="Times New Roman"/>
          <w:u w:val="single"/>
          <w:lang w:eastAsia="en-AU"/>
        </w:rPr>
      </w:pPr>
    </w:p>
    <w:p w14:paraId="3332F7C6"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u w:val="single"/>
          <w:lang w:eastAsia="en-AU"/>
        </w:rPr>
        <w:t>Northern quoll 241</w:t>
      </w:r>
      <w:r w:rsidRPr="000F27BD">
        <w:rPr>
          <w:rFonts w:ascii="Calibri" w:eastAsia="Times New Roman" w:hAnsi="Calibri" w:cs="Times New Roman"/>
          <w:lang w:eastAsia="en-AU"/>
        </w:rPr>
        <w:t xml:space="preserve"> – This entire carcass was readily removed from under the boulder (see Plate 4).</w:t>
      </w:r>
    </w:p>
    <w:p w14:paraId="455828A4" w14:textId="77777777" w:rsidR="000F27BD" w:rsidRPr="000F27BD" w:rsidRDefault="000F27BD" w:rsidP="000F27BD">
      <w:pPr>
        <w:spacing w:after="0" w:line="240" w:lineRule="auto"/>
        <w:rPr>
          <w:rFonts w:ascii="Calibri" w:eastAsia="Times New Roman" w:hAnsi="Calibri" w:cs="Times New Roman"/>
          <w:lang w:eastAsia="en-AU"/>
        </w:rPr>
      </w:pPr>
    </w:p>
    <w:p w14:paraId="621C00E1"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lastRenderedPageBreak/>
        <w:drawing>
          <wp:inline distT="0" distB="0" distL="0" distR="0" wp14:anchorId="76FF18E4" wp14:editId="336AD9D1">
            <wp:extent cx="2600325" cy="173259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 Hart low res 0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4331" cy="1761911"/>
                    </a:xfrm>
                    <a:prstGeom prst="rect">
                      <a:avLst/>
                    </a:prstGeom>
                  </pic:spPr>
                </pic:pic>
              </a:graphicData>
            </a:graphic>
          </wp:inline>
        </w:drawing>
      </w:r>
      <w:r w:rsidRPr="000F27BD">
        <w:rPr>
          <w:rFonts w:ascii="Calibri" w:eastAsia="Times New Roman" w:hAnsi="Calibri" w:cs="Times New Roman"/>
          <w:noProof/>
          <w:lang w:eastAsia="en-AU"/>
        </w:rPr>
        <w:drawing>
          <wp:inline distT="0" distB="0" distL="0" distR="0" wp14:anchorId="2532EB7D" wp14:editId="2D80D59B">
            <wp:extent cx="2616062" cy="1743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t Hart low res 0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4172" cy="1788456"/>
                    </a:xfrm>
                    <a:prstGeom prst="rect">
                      <a:avLst/>
                    </a:prstGeom>
                  </pic:spPr>
                </pic:pic>
              </a:graphicData>
            </a:graphic>
          </wp:inline>
        </w:drawing>
      </w:r>
    </w:p>
    <w:p w14:paraId="675AA7C1"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 xml:space="preserve">Plate 4. Carcass of northern quoll 241 </w:t>
      </w:r>
      <w:r w:rsidRPr="000F27BD">
        <w:rPr>
          <w:rFonts w:ascii="Calibri" w:eastAsia="Times New Roman" w:hAnsi="Calibri" w:cs="Times New Roman"/>
          <w:b/>
          <w:i/>
          <w:color w:val="0070C0"/>
          <w:lang w:eastAsia="en-AU"/>
        </w:rPr>
        <w:t>in situ</w:t>
      </w:r>
      <w:r w:rsidRPr="000F27BD">
        <w:rPr>
          <w:rFonts w:ascii="Calibri" w:eastAsia="Times New Roman" w:hAnsi="Calibri" w:cs="Times New Roman"/>
          <w:b/>
          <w:color w:val="0070C0"/>
          <w:lang w:eastAsia="en-AU"/>
        </w:rPr>
        <w:t xml:space="preserve"> and withdrawn from boulder pile.</w:t>
      </w:r>
    </w:p>
    <w:p w14:paraId="1BE28629" w14:textId="77777777" w:rsidR="000F27BD" w:rsidRPr="000F27BD" w:rsidRDefault="000F27BD" w:rsidP="000F27BD">
      <w:pPr>
        <w:spacing w:after="0" w:line="240" w:lineRule="auto"/>
        <w:rPr>
          <w:rFonts w:ascii="Calibri" w:eastAsia="Times New Roman" w:hAnsi="Calibri" w:cs="Times New Roman"/>
          <w:lang w:eastAsia="en-AU"/>
        </w:rPr>
      </w:pPr>
    </w:p>
    <w:p w14:paraId="5C418DB6"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u w:val="single"/>
          <w:lang w:eastAsia="en-AU"/>
        </w:rPr>
        <w:t>Northern quoll 281</w:t>
      </w:r>
      <w:r w:rsidRPr="000F27BD">
        <w:rPr>
          <w:rFonts w:ascii="Calibri" w:eastAsia="Times New Roman" w:hAnsi="Calibri" w:cs="Times New Roman"/>
          <w:lang w:eastAsia="en-AU"/>
        </w:rPr>
        <w:t xml:space="preserve"> – A ‘perching’ branch was directly above the collar and was scratched suggesting a bird with talons had been gripping it. A small amount of meat and northern quoll fur was stuck to this branch (Plate 5).</w:t>
      </w:r>
    </w:p>
    <w:p w14:paraId="59E66F82"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428F61D1" wp14:editId="11A865D9">
            <wp:extent cx="3581400" cy="23862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 Hart low res 100.jpg"/>
                    <pic:cNvPicPr/>
                  </pic:nvPicPr>
                  <pic:blipFill>
                    <a:blip r:embed="rId22">
                      <a:extLst>
                        <a:ext uri="{28A0092B-C50C-407E-A947-70E740481C1C}">
                          <a14:useLocalDpi xmlns:a14="http://schemas.microsoft.com/office/drawing/2010/main" val="0"/>
                        </a:ext>
                      </a:extLst>
                    </a:blip>
                    <a:stretch>
                      <a:fillRect/>
                    </a:stretch>
                  </pic:blipFill>
                  <pic:spPr>
                    <a:xfrm>
                      <a:off x="0" y="0"/>
                      <a:ext cx="3640679" cy="2425775"/>
                    </a:xfrm>
                    <a:prstGeom prst="rect">
                      <a:avLst/>
                    </a:prstGeom>
                  </pic:spPr>
                </pic:pic>
              </a:graphicData>
            </a:graphic>
          </wp:inline>
        </w:drawing>
      </w:r>
      <w:r w:rsidRPr="000F27BD">
        <w:rPr>
          <w:rFonts w:ascii="Calibri" w:eastAsia="Times New Roman" w:hAnsi="Calibri" w:cs="Times New Roman"/>
          <w:noProof/>
          <w:lang w:eastAsia="en-AU"/>
        </w:rPr>
        <w:drawing>
          <wp:inline distT="0" distB="0" distL="0" distR="0" wp14:anchorId="0457DDEC" wp14:editId="39E96107">
            <wp:extent cx="1603375" cy="24050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 Hart low res 1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7870" cy="2411805"/>
                    </a:xfrm>
                    <a:prstGeom prst="rect">
                      <a:avLst/>
                    </a:prstGeom>
                  </pic:spPr>
                </pic:pic>
              </a:graphicData>
            </a:graphic>
          </wp:inline>
        </w:drawing>
      </w:r>
    </w:p>
    <w:p w14:paraId="7850B9BF"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Plate 5. Skull and collar from northern quoll 281. Note the perching branch above site.</w:t>
      </w:r>
    </w:p>
    <w:p w14:paraId="4BF2C754" w14:textId="77777777" w:rsidR="000F27BD" w:rsidRPr="000F27BD" w:rsidRDefault="000F27BD" w:rsidP="000F27BD">
      <w:pPr>
        <w:spacing w:after="0" w:line="240" w:lineRule="auto"/>
        <w:rPr>
          <w:rFonts w:ascii="Calibri" w:eastAsia="Times New Roman" w:hAnsi="Calibri" w:cs="Times New Roman"/>
          <w:lang w:eastAsia="en-AU"/>
        </w:rPr>
      </w:pPr>
    </w:p>
    <w:p w14:paraId="3BD5AD92"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u w:val="single"/>
          <w:lang w:eastAsia="en-AU"/>
        </w:rPr>
        <w:t>Northern quoll 402</w:t>
      </w:r>
      <w:r w:rsidRPr="000F27BD">
        <w:rPr>
          <w:rFonts w:ascii="Calibri" w:eastAsia="Times New Roman" w:hAnsi="Calibri" w:cs="Times New Roman"/>
          <w:lang w:eastAsia="en-AU"/>
        </w:rPr>
        <w:t xml:space="preserve"> – A live northern quoll was observed from a distance of 10 m at the rock where this collar was located. This animal retreated under boulders when approached. A desiccated carcass without head or collar was located on a flat rock where the alive northern quoll had been sighted. The carcass was left </w:t>
      </w:r>
      <w:r w:rsidRPr="000F27BD">
        <w:rPr>
          <w:rFonts w:ascii="Calibri" w:eastAsia="Times New Roman" w:hAnsi="Calibri" w:cs="Times New Roman"/>
          <w:i/>
          <w:lang w:eastAsia="en-AU"/>
        </w:rPr>
        <w:t xml:space="preserve">in situ </w:t>
      </w:r>
      <w:r w:rsidRPr="000F27BD">
        <w:rPr>
          <w:rFonts w:ascii="Calibri" w:eastAsia="Times New Roman" w:hAnsi="Calibri" w:cs="Times New Roman"/>
          <w:lang w:eastAsia="en-AU"/>
        </w:rPr>
        <w:t xml:space="preserve">while a camera was retrieved. On return, some 20 minutes later, the carcass had been removed leaving a small amount of hair (Plate 6). It was not possible to recover the collar from location under a boulder. It is speculated that the live northern quoll dragged the carcass out from under the boulder and subsequently removed it while the camera was being retrieved. </w:t>
      </w:r>
    </w:p>
    <w:p w14:paraId="0F707B88" w14:textId="77777777" w:rsidR="000F27BD" w:rsidRPr="000F27BD" w:rsidRDefault="000F27BD" w:rsidP="000F27BD">
      <w:pPr>
        <w:spacing w:after="0" w:line="240" w:lineRule="auto"/>
        <w:jc w:val="both"/>
        <w:rPr>
          <w:rFonts w:ascii="Calibri" w:eastAsia="Times New Roman" w:hAnsi="Calibri" w:cs="Times New Roman"/>
          <w:lang w:eastAsia="en-AU"/>
        </w:rPr>
      </w:pPr>
    </w:p>
    <w:p w14:paraId="693FBA70"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493C2F85" wp14:editId="24F7E353">
            <wp:extent cx="3517200" cy="2343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Hart low res 043.jpg"/>
                    <pic:cNvPicPr/>
                  </pic:nvPicPr>
                  <pic:blipFill>
                    <a:blip r:embed="rId24">
                      <a:extLst>
                        <a:ext uri="{28A0092B-C50C-407E-A947-70E740481C1C}">
                          <a14:useLocalDpi xmlns:a14="http://schemas.microsoft.com/office/drawing/2010/main" val="0"/>
                        </a:ext>
                      </a:extLst>
                    </a:blip>
                    <a:stretch>
                      <a:fillRect/>
                    </a:stretch>
                  </pic:blipFill>
                  <pic:spPr>
                    <a:xfrm>
                      <a:off x="0" y="0"/>
                      <a:ext cx="3517200" cy="2343600"/>
                    </a:xfrm>
                    <a:prstGeom prst="rect">
                      <a:avLst/>
                    </a:prstGeom>
                  </pic:spPr>
                </pic:pic>
              </a:graphicData>
            </a:graphic>
          </wp:inline>
        </w:drawing>
      </w:r>
    </w:p>
    <w:p w14:paraId="4CE05711"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lastRenderedPageBreak/>
        <w:t>Plate 6. Fur remnants on rock from carcass of northern quoll 402.</w:t>
      </w:r>
    </w:p>
    <w:p w14:paraId="55791518" w14:textId="77777777" w:rsidR="000F27BD" w:rsidRPr="000F27BD" w:rsidRDefault="000F27BD" w:rsidP="000F27BD">
      <w:pPr>
        <w:spacing w:after="0" w:line="240" w:lineRule="auto"/>
        <w:rPr>
          <w:rFonts w:ascii="Calibri" w:eastAsia="Times New Roman" w:hAnsi="Calibri" w:cs="Times New Roman"/>
          <w:lang w:eastAsia="en-AU"/>
        </w:rPr>
      </w:pPr>
    </w:p>
    <w:p w14:paraId="212B257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u w:val="single"/>
          <w:lang w:eastAsia="en-AU"/>
        </w:rPr>
        <w:t>Northern quoll 503</w:t>
      </w:r>
      <w:r w:rsidRPr="000F27BD">
        <w:rPr>
          <w:rFonts w:ascii="Calibri" w:eastAsia="Times New Roman" w:hAnsi="Calibri" w:cs="Times New Roman"/>
          <w:lang w:eastAsia="en-AU"/>
        </w:rPr>
        <w:t xml:space="preserve"> – The collar (and presumably northern quoll carcass) was not recoverable being located in rock under a dry waterfall (strongest signal indicated by arrows in Plate 7). The collar switched to mortality mode on 15 September with recovery attempted the same day. The site was revisited on 24 September and the collar appeared to be in the same position. The endoscope camera was slotted into small caves and crevices in the rock to try and obtain confirmation of a carcass. The full length (approximately 2 m) was extended into a small diameter cave but the camera did not make the full extent. This cave appeared to extend towards the point on the ground that the signal was coming from, suggesting that perhaps the collar/northern quoll was deep within this cavity. It is possible that this animal consumed a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as there was a bait cluster 100 m distant from this location (see Fig. 5).</w:t>
      </w:r>
    </w:p>
    <w:p w14:paraId="0F4927B7" w14:textId="77777777" w:rsidR="000F27BD" w:rsidRPr="000F27BD" w:rsidRDefault="000F27BD" w:rsidP="000F27BD">
      <w:pPr>
        <w:spacing w:after="0" w:line="240" w:lineRule="auto"/>
        <w:jc w:val="both"/>
        <w:rPr>
          <w:rFonts w:ascii="Calibri" w:eastAsia="Times New Roman" w:hAnsi="Calibri" w:cs="Times New Roman"/>
          <w:lang w:eastAsia="en-AU"/>
        </w:rPr>
      </w:pPr>
    </w:p>
    <w:p w14:paraId="04855706"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54D8B11B" wp14:editId="180F3D5D">
            <wp:extent cx="4867200" cy="32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 Hart low res 210 arrows.jpg"/>
                    <pic:cNvPicPr/>
                  </pic:nvPicPr>
                  <pic:blipFill>
                    <a:blip r:embed="rId25">
                      <a:extLst>
                        <a:ext uri="{28A0092B-C50C-407E-A947-70E740481C1C}">
                          <a14:useLocalDpi xmlns:a14="http://schemas.microsoft.com/office/drawing/2010/main" val="0"/>
                        </a:ext>
                      </a:extLst>
                    </a:blip>
                    <a:stretch>
                      <a:fillRect/>
                    </a:stretch>
                  </pic:blipFill>
                  <pic:spPr>
                    <a:xfrm>
                      <a:off x="0" y="0"/>
                      <a:ext cx="4867200" cy="3243600"/>
                    </a:xfrm>
                    <a:prstGeom prst="rect">
                      <a:avLst/>
                    </a:prstGeom>
                  </pic:spPr>
                </pic:pic>
              </a:graphicData>
            </a:graphic>
          </wp:inline>
        </w:drawing>
      </w:r>
    </w:p>
    <w:p w14:paraId="0A6835DC"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Plate 7. Location of collar from northern quoll 503 following switch to mortality mode.</w:t>
      </w:r>
    </w:p>
    <w:p w14:paraId="5AE6E0A2" w14:textId="77777777" w:rsidR="000F27BD" w:rsidRPr="000F27BD" w:rsidRDefault="000F27BD" w:rsidP="000F27BD">
      <w:pPr>
        <w:spacing w:after="0" w:line="240" w:lineRule="auto"/>
        <w:rPr>
          <w:rFonts w:ascii="Calibri" w:eastAsia="Times New Roman" w:hAnsi="Calibri" w:cs="Times New Roman"/>
          <w:lang w:eastAsia="en-AU"/>
        </w:rPr>
      </w:pPr>
    </w:p>
    <w:p w14:paraId="66448B07"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1BB1E97C" wp14:editId="13570594">
            <wp:extent cx="4687200" cy="32688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30 collar and mortality.jpe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687200" cy="3268800"/>
                    </a:xfrm>
                    <a:prstGeom prst="rect">
                      <a:avLst/>
                    </a:prstGeom>
                    <a:ln>
                      <a:noFill/>
                    </a:ln>
                    <a:extLst>
                      <a:ext uri="{53640926-AAD7-44D8-BBD7-CCE9431645EC}">
                        <a14:shadowObscured xmlns:a14="http://schemas.microsoft.com/office/drawing/2010/main"/>
                      </a:ext>
                    </a:extLst>
                  </pic:spPr>
                </pic:pic>
              </a:graphicData>
            </a:graphic>
          </wp:inline>
        </w:drawing>
      </w:r>
    </w:p>
    <w:p w14:paraId="6E968620"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lastRenderedPageBreak/>
        <w:t xml:space="preserve">Fig. 5. Locations of closest </w:t>
      </w:r>
      <w:r w:rsidRPr="000F27BD">
        <w:rPr>
          <w:rFonts w:ascii="Calibri" w:eastAsia="Times New Roman" w:hAnsi="Calibri" w:cs="Times New Roman"/>
          <w:b/>
          <w:i/>
          <w:color w:val="0070C0"/>
          <w:lang w:eastAsia="en-AU"/>
        </w:rPr>
        <w:t>Hisstory</w:t>
      </w:r>
      <w:r w:rsidRPr="000F27BD">
        <w:rPr>
          <w:rFonts w:ascii="Calibri" w:eastAsia="Times New Roman" w:hAnsi="Calibri" w:cs="Times New Roman"/>
          <w:b/>
          <w:color w:val="0070C0"/>
          <w:lang w:eastAsia="en-AU"/>
        </w:rPr>
        <w:t xml:space="preserve"> bait cluster in relation to northern quoll 503.</w:t>
      </w:r>
    </w:p>
    <w:p w14:paraId="1FA459C3" w14:textId="77777777" w:rsidR="000F27BD" w:rsidRPr="000F27BD" w:rsidRDefault="000F27BD" w:rsidP="000F27BD">
      <w:pPr>
        <w:spacing w:after="0" w:line="240" w:lineRule="auto"/>
        <w:rPr>
          <w:rFonts w:ascii="Calibri" w:eastAsia="Times New Roman" w:hAnsi="Calibri" w:cs="Times New Roman"/>
          <w:lang w:eastAsia="en-AU"/>
        </w:rPr>
      </w:pPr>
    </w:p>
    <w:p w14:paraId="7F14431C"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Re-capture of the seven alive quolls was conducted 19–24 September 2017. Eleven individuals (4M, 7F) were captured including all collared animals within five nights of targeted trapping on Transects T and R (</w:t>
      </w:r>
      <w:r w:rsidR="00A2198D">
        <w:rPr>
          <w:rFonts w:ascii="Calibri" w:eastAsia="Times New Roman" w:hAnsi="Calibri" w:cs="Times New Roman"/>
          <w:lang w:eastAsia="en-AU"/>
        </w:rPr>
        <w:t>Appendix 6.2</w:t>
      </w:r>
      <w:r w:rsidRPr="000F27BD">
        <w:rPr>
          <w:rFonts w:ascii="Calibri" w:eastAsia="Times New Roman" w:hAnsi="Calibri" w:cs="Times New Roman"/>
          <w:lang w:eastAsia="en-AU"/>
        </w:rPr>
        <w:t xml:space="preserve">). Collars were removed and assessments were made of any irritation caused by collars. One individual (M 604) had a wound because of the collar however, when he was re-captured two days after collar removal the wound had scabbed and appeared to be healing well. Mean bodyweight for males was 420 g (SE ± 87 g) and females 305 g (SE ± 17 g) (see </w:t>
      </w:r>
      <w:r w:rsidR="004B25F6">
        <w:rPr>
          <w:rFonts w:ascii="Calibri" w:eastAsia="Times New Roman" w:hAnsi="Calibri" w:cs="Times New Roman"/>
          <w:lang w:eastAsia="en-AU"/>
        </w:rPr>
        <w:t xml:space="preserve">Appendix </w:t>
      </w:r>
      <w:r w:rsidRPr="000F27BD">
        <w:rPr>
          <w:rFonts w:ascii="Calibri" w:eastAsia="Times New Roman" w:hAnsi="Calibri" w:cs="Times New Roman"/>
          <w:lang w:eastAsia="en-AU"/>
        </w:rPr>
        <w:t xml:space="preserve">6.2). </w:t>
      </w:r>
    </w:p>
    <w:p w14:paraId="475F8EFE" w14:textId="77777777" w:rsidR="000F27BD" w:rsidRPr="000F27BD" w:rsidRDefault="000F27BD" w:rsidP="000F27BD">
      <w:pPr>
        <w:spacing w:after="0" w:line="240" w:lineRule="auto"/>
        <w:jc w:val="both"/>
        <w:rPr>
          <w:rFonts w:ascii="Calibri" w:eastAsia="Times New Roman" w:hAnsi="Calibri" w:cs="Times New Roman"/>
          <w:lang w:eastAsia="en-AU"/>
        </w:rPr>
      </w:pPr>
    </w:p>
    <w:p w14:paraId="37FD9000"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Two common rock-rats (</w:t>
      </w:r>
      <w:r w:rsidRPr="000F27BD">
        <w:rPr>
          <w:rFonts w:ascii="Calibri" w:eastAsia="Times New Roman" w:hAnsi="Calibri" w:cs="Times New Roman"/>
          <w:i/>
          <w:lang w:eastAsia="en-AU"/>
        </w:rPr>
        <w:t>Zyzomys argurus</w:t>
      </w:r>
      <w:r w:rsidRPr="000F27BD">
        <w:rPr>
          <w:rFonts w:ascii="Calibri" w:eastAsia="Times New Roman" w:hAnsi="Calibri" w:cs="Times New Roman"/>
          <w:lang w:eastAsia="en-AU"/>
        </w:rPr>
        <w:t>) and a shaded litter rainbow-skink (</w:t>
      </w:r>
      <w:r w:rsidRPr="000F27BD">
        <w:rPr>
          <w:rFonts w:ascii="Calibri" w:eastAsia="Times New Roman" w:hAnsi="Calibri" w:cs="Times New Roman"/>
          <w:i/>
          <w:lang w:eastAsia="en-AU"/>
        </w:rPr>
        <w:t>Carlia munda</w:t>
      </w:r>
      <w:r w:rsidRPr="000F27BD">
        <w:rPr>
          <w:rFonts w:ascii="Calibri" w:eastAsia="Times New Roman" w:hAnsi="Calibri" w:cs="Times New Roman"/>
          <w:lang w:eastAsia="en-AU"/>
        </w:rPr>
        <w:t>) were the only other captures.</w:t>
      </w:r>
    </w:p>
    <w:p w14:paraId="158A0ECB" w14:textId="77777777" w:rsidR="000F27BD" w:rsidRPr="000F27BD" w:rsidRDefault="000F27BD" w:rsidP="000F27BD">
      <w:pPr>
        <w:spacing w:after="0" w:line="240" w:lineRule="auto"/>
        <w:jc w:val="both"/>
        <w:rPr>
          <w:rFonts w:ascii="Calibri" w:eastAsia="Times New Roman" w:hAnsi="Calibri" w:cs="Times New Roman"/>
          <w:lang w:eastAsia="en-AU"/>
        </w:rPr>
      </w:pPr>
    </w:p>
    <w:p w14:paraId="6C663D76" w14:textId="77777777" w:rsidR="000F27BD" w:rsidRPr="000F27BD" w:rsidRDefault="000F27BD" w:rsidP="000F27BD">
      <w:pPr>
        <w:keepNext/>
        <w:spacing w:after="0" w:line="240" w:lineRule="auto"/>
        <w:jc w:val="center"/>
        <w:rPr>
          <w:rFonts w:ascii="Calibri" w:eastAsia="Times New Roman" w:hAnsi="Calibri" w:cs="Times New Roman"/>
          <w:b/>
          <w:bCs/>
          <w:color w:val="0070C0"/>
          <w:lang w:eastAsia="en-AU"/>
        </w:rPr>
      </w:pPr>
      <w:bookmarkStart w:id="36" w:name="_Ref495413963"/>
      <w:r w:rsidRPr="000F27BD">
        <w:rPr>
          <w:rFonts w:ascii="Calibri" w:eastAsia="Times New Roman" w:hAnsi="Calibri" w:cs="Times New Roman"/>
          <w:b/>
          <w:bCs/>
          <w:color w:val="0070C0"/>
          <w:lang w:eastAsia="en-AU"/>
        </w:rPr>
        <w:t xml:space="preserve">Table </w:t>
      </w:r>
      <w:bookmarkEnd w:id="36"/>
      <w:r w:rsidRPr="000F27BD">
        <w:rPr>
          <w:rFonts w:ascii="Calibri" w:eastAsia="Times New Roman" w:hAnsi="Calibri" w:cs="Times New Roman"/>
          <w:b/>
          <w:bCs/>
          <w:color w:val="0070C0"/>
          <w:lang w:eastAsia="en-AU"/>
        </w:rPr>
        <w:t>6. Summary of northern quoll trapping (nq) results during September at Matthew Gorge, Mount Hart.</w:t>
      </w:r>
    </w:p>
    <w:tbl>
      <w:tblPr>
        <w:tblW w:w="8957" w:type="dxa"/>
        <w:jc w:val="center"/>
        <w:tblLook w:val="04A0" w:firstRow="1" w:lastRow="0" w:firstColumn="1" w:lastColumn="0" w:noHBand="0" w:noVBand="1"/>
      </w:tblPr>
      <w:tblGrid>
        <w:gridCol w:w="2000"/>
        <w:gridCol w:w="1276"/>
        <w:gridCol w:w="1275"/>
        <w:gridCol w:w="1134"/>
        <w:gridCol w:w="1276"/>
        <w:gridCol w:w="1276"/>
        <w:gridCol w:w="720"/>
      </w:tblGrid>
      <w:tr w:rsidR="000F27BD" w:rsidRPr="000F27BD" w14:paraId="42864405" w14:textId="77777777" w:rsidTr="004B25F6">
        <w:trPr>
          <w:trHeight w:val="276"/>
          <w:jc w:val="center"/>
        </w:trPr>
        <w:tc>
          <w:tcPr>
            <w:tcW w:w="2000" w:type="dxa"/>
            <w:tcBorders>
              <w:top w:val="nil"/>
              <w:left w:val="nil"/>
              <w:bottom w:val="nil"/>
              <w:right w:val="nil"/>
            </w:tcBorders>
            <w:shd w:val="clear" w:color="auto" w:fill="auto"/>
            <w:noWrap/>
            <w:vAlign w:val="bottom"/>
            <w:hideMark/>
          </w:tcPr>
          <w:p w14:paraId="2950CF28" w14:textId="77777777" w:rsidR="000F27BD" w:rsidRPr="000F27BD" w:rsidRDefault="000F27BD" w:rsidP="000F27BD">
            <w:pPr>
              <w:spacing w:after="0" w:line="240" w:lineRule="auto"/>
              <w:jc w:val="right"/>
              <w:rPr>
                <w:rFonts w:ascii="Calibri" w:eastAsia="Times New Roman" w:hAnsi="Calibri" w:cs="Arial"/>
                <w:color w:val="000000"/>
                <w:lang w:eastAsia="en-AU"/>
              </w:rPr>
            </w:pPr>
          </w:p>
        </w:tc>
        <w:tc>
          <w:tcPr>
            <w:tcW w:w="6957" w:type="dxa"/>
            <w:gridSpan w:val="6"/>
            <w:tcBorders>
              <w:top w:val="nil"/>
              <w:left w:val="nil"/>
              <w:bottom w:val="nil"/>
              <w:right w:val="nil"/>
            </w:tcBorders>
            <w:shd w:val="clear" w:color="auto" w:fill="auto"/>
            <w:noWrap/>
            <w:vAlign w:val="bottom"/>
          </w:tcPr>
          <w:p w14:paraId="1C27EB9A" w14:textId="77777777" w:rsidR="000F27BD" w:rsidRPr="000F27BD" w:rsidRDefault="000F27BD" w:rsidP="000F27BD">
            <w:pPr>
              <w:spacing w:after="0" w:line="240" w:lineRule="auto"/>
              <w:jc w:val="center"/>
              <w:rPr>
                <w:rFonts w:ascii="Calibri" w:eastAsia="Times New Roman" w:hAnsi="Calibri" w:cs="Arial"/>
                <w:color w:val="000000"/>
                <w:lang w:eastAsia="en-AU"/>
              </w:rPr>
            </w:pPr>
          </w:p>
        </w:tc>
      </w:tr>
      <w:tr w:rsidR="000F27BD" w:rsidRPr="000F27BD" w14:paraId="7BB6A07C" w14:textId="77777777" w:rsidTr="00D64892">
        <w:trPr>
          <w:trHeight w:val="264"/>
          <w:jc w:val="center"/>
        </w:trPr>
        <w:tc>
          <w:tcPr>
            <w:tcW w:w="2000" w:type="dxa"/>
            <w:tcBorders>
              <w:top w:val="single" w:sz="8" w:space="0" w:color="auto"/>
              <w:left w:val="single" w:sz="8" w:space="0" w:color="auto"/>
              <w:bottom w:val="nil"/>
              <w:right w:val="nil"/>
            </w:tcBorders>
            <w:shd w:val="clear" w:color="auto" w:fill="auto"/>
            <w:noWrap/>
            <w:vAlign w:val="bottom"/>
            <w:hideMark/>
          </w:tcPr>
          <w:p w14:paraId="33EC3BD3"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single" w:sz="8" w:space="0" w:color="auto"/>
              <w:left w:val="single" w:sz="8" w:space="0" w:color="auto"/>
              <w:bottom w:val="nil"/>
              <w:right w:val="nil"/>
            </w:tcBorders>
            <w:shd w:val="clear" w:color="auto" w:fill="auto"/>
            <w:noWrap/>
            <w:vAlign w:val="bottom"/>
            <w:hideMark/>
          </w:tcPr>
          <w:p w14:paraId="08BFD67D"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20</w:t>
            </w:r>
          </w:p>
        </w:tc>
        <w:tc>
          <w:tcPr>
            <w:tcW w:w="1275" w:type="dxa"/>
            <w:tcBorders>
              <w:top w:val="single" w:sz="8" w:space="0" w:color="auto"/>
              <w:left w:val="single" w:sz="4" w:space="0" w:color="auto"/>
              <w:bottom w:val="nil"/>
              <w:right w:val="single" w:sz="4" w:space="0" w:color="auto"/>
            </w:tcBorders>
            <w:shd w:val="clear" w:color="auto" w:fill="auto"/>
            <w:noWrap/>
            <w:vAlign w:val="bottom"/>
            <w:hideMark/>
          </w:tcPr>
          <w:p w14:paraId="42941BCD"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21</w:t>
            </w:r>
          </w:p>
        </w:tc>
        <w:tc>
          <w:tcPr>
            <w:tcW w:w="1134" w:type="dxa"/>
            <w:tcBorders>
              <w:top w:val="single" w:sz="8" w:space="0" w:color="auto"/>
              <w:left w:val="nil"/>
              <w:bottom w:val="nil"/>
              <w:right w:val="single" w:sz="4" w:space="0" w:color="auto"/>
            </w:tcBorders>
            <w:shd w:val="clear" w:color="auto" w:fill="auto"/>
            <w:noWrap/>
            <w:vAlign w:val="bottom"/>
            <w:hideMark/>
          </w:tcPr>
          <w:p w14:paraId="46FB6F9F"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22</w:t>
            </w:r>
          </w:p>
        </w:tc>
        <w:tc>
          <w:tcPr>
            <w:tcW w:w="1276" w:type="dxa"/>
            <w:tcBorders>
              <w:top w:val="single" w:sz="8" w:space="0" w:color="auto"/>
              <w:left w:val="nil"/>
              <w:bottom w:val="nil"/>
              <w:right w:val="single" w:sz="4" w:space="0" w:color="auto"/>
            </w:tcBorders>
            <w:shd w:val="clear" w:color="auto" w:fill="auto"/>
            <w:noWrap/>
            <w:vAlign w:val="bottom"/>
            <w:hideMark/>
          </w:tcPr>
          <w:p w14:paraId="36F61309"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23</w:t>
            </w:r>
          </w:p>
        </w:tc>
        <w:tc>
          <w:tcPr>
            <w:tcW w:w="1276" w:type="dxa"/>
            <w:tcBorders>
              <w:top w:val="single" w:sz="8" w:space="0" w:color="auto"/>
              <w:left w:val="nil"/>
              <w:bottom w:val="nil"/>
              <w:right w:val="single" w:sz="4" w:space="0" w:color="auto"/>
            </w:tcBorders>
            <w:shd w:val="clear" w:color="auto" w:fill="auto"/>
            <w:noWrap/>
            <w:vAlign w:val="bottom"/>
            <w:hideMark/>
          </w:tcPr>
          <w:p w14:paraId="194505CE"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24</w:t>
            </w:r>
          </w:p>
        </w:tc>
        <w:tc>
          <w:tcPr>
            <w:tcW w:w="720" w:type="dxa"/>
            <w:tcBorders>
              <w:top w:val="single" w:sz="8" w:space="0" w:color="auto"/>
              <w:left w:val="nil"/>
              <w:bottom w:val="nil"/>
              <w:right w:val="single" w:sz="8" w:space="0" w:color="auto"/>
            </w:tcBorders>
            <w:shd w:val="clear" w:color="auto" w:fill="auto"/>
            <w:noWrap/>
            <w:vAlign w:val="bottom"/>
            <w:hideMark/>
          </w:tcPr>
          <w:p w14:paraId="07FC78E5"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Total</w:t>
            </w:r>
          </w:p>
        </w:tc>
      </w:tr>
      <w:tr w:rsidR="000F27BD" w:rsidRPr="000F27BD" w14:paraId="521D1BCF" w14:textId="77777777" w:rsidTr="00D64892">
        <w:trPr>
          <w:trHeight w:val="264"/>
          <w:jc w:val="center"/>
        </w:trPr>
        <w:tc>
          <w:tcPr>
            <w:tcW w:w="2000" w:type="dxa"/>
            <w:tcBorders>
              <w:top w:val="nil"/>
              <w:left w:val="single" w:sz="8" w:space="0" w:color="auto"/>
              <w:bottom w:val="nil"/>
              <w:right w:val="nil"/>
            </w:tcBorders>
            <w:shd w:val="clear" w:color="auto" w:fill="auto"/>
            <w:noWrap/>
            <w:vAlign w:val="bottom"/>
            <w:hideMark/>
          </w:tcPr>
          <w:p w14:paraId="2837B733"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Trap-nights</w:t>
            </w:r>
          </w:p>
        </w:tc>
        <w:tc>
          <w:tcPr>
            <w:tcW w:w="1276" w:type="dxa"/>
            <w:tcBorders>
              <w:top w:val="nil"/>
              <w:left w:val="single" w:sz="8" w:space="0" w:color="auto"/>
              <w:bottom w:val="nil"/>
              <w:right w:val="nil"/>
            </w:tcBorders>
            <w:shd w:val="clear" w:color="auto" w:fill="auto"/>
            <w:noWrap/>
            <w:vAlign w:val="bottom"/>
            <w:hideMark/>
          </w:tcPr>
          <w:p w14:paraId="7C7BE6A2"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5</w:t>
            </w:r>
          </w:p>
        </w:tc>
        <w:tc>
          <w:tcPr>
            <w:tcW w:w="1275" w:type="dxa"/>
            <w:tcBorders>
              <w:top w:val="nil"/>
              <w:left w:val="single" w:sz="4" w:space="0" w:color="auto"/>
              <w:bottom w:val="nil"/>
              <w:right w:val="single" w:sz="4" w:space="0" w:color="auto"/>
            </w:tcBorders>
            <w:shd w:val="clear" w:color="auto" w:fill="auto"/>
            <w:noWrap/>
            <w:vAlign w:val="bottom"/>
            <w:hideMark/>
          </w:tcPr>
          <w:p w14:paraId="384BBD27"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1134" w:type="dxa"/>
            <w:tcBorders>
              <w:top w:val="nil"/>
              <w:left w:val="nil"/>
              <w:bottom w:val="nil"/>
              <w:right w:val="single" w:sz="4" w:space="0" w:color="auto"/>
            </w:tcBorders>
            <w:shd w:val="clear" w:color="auto" w:fill="auto"/>
            <w:noWrap/>
            <w:vAlign w:val="bottom"/>
            <w:hideMark/>
          </w:tcPr>
          <w:p w14:paraId="4CA4550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1276" w:type="dxa"/>
            <w:tcBorders>
              <w:top w:val="nil"/>
              <w:left w:val="nil"/>
              <w:bottom w:val="nil"/>
              <w:right w:val="single" w:sz="4" w:space="0" w:color="auto"/>
            </w:tcBorders>
            <w:shd w:val="clear" w:color="auto" w:fill="auto"/>
            <w:noWrap/>
            <w:vAlign w:val="bottom"/>
            <w:hideMark/>
          </w:tcPr>
          <w:p w14:paraId="575E37BE"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1276" w:type="dxa"/>
            <w:tcBorders>
              <w:top w:val="nil"/>
              <w:left w:val="nil"/>
              <w:bottom w:val="nil"/>
              <w:right w:val="single" w:sz="4" w:space="0" w:color="auto"/>
            </w:tcBorders>
            <w:shd w:val="clear" w:color="auto" w:fill="auto"/>
            <w:noWrap/>
            <w:vAlign w:val="bottom"/>
            <w:hideMark/>
          </w:tcPr>
          <w:p w14:paraId="548D6431"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720" w:type="dxa"/>
            <w:tcBorders>
              <w:top w:val="nil"/>
              <w:left w:val="nil"/>
              <w:bottom w:val="nil"/>
              <w:right w:val="single" w:sz="8" w:space="0" w:color="auto"/>
            </w:tcBorders>
            <w:shd w:val="clear" w:color="auto" w:fill="auto"/>
            <w:noWrap/>
            <w:vAlign w:val="bottom"/>
            <w:hideMark/>
          </w:tcPr>
          <w:p w14:paraId="4F49826B"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45</w:t>
            </w:r>
          </w:p>
        </w:tc>
      </w:tr>
      <w:tr w:rsidR="000F27BD" w:rsidRPr="000F27BD" w14:paraId="037E9D51" w14:textId="77777777" w:rsidTr="00D64892">
        <w:trPr>
          <w:trHeight w:val="264"/>
          <w:jc w:val="center"/>
        </w:trPr>
        <w:tc>
          <w:tcPr>
            <w:tcW w:w="2000" w:type="dxa"/>
            <w:tcBorders>
              <w:top w:val="nil"/>
              <w:left w:val="single" w:sz="8" w:space="0" w:color="auto"/>
              <w:bottom w:val="nil"/>
              <w:right w:val="nil"/>
            </w:tcBorders>
            <w:shd w:val="clear" w:color="auto" w:fill="auto"/>
            <w:noWrap/>
            <w:vAlign w:val="bottom"/>
            <w:hideMark/>
          </w:tcPr>
          <w:p w14:paraId="41C0C557"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 </w:t>
            </w:r>
          </w:p>
        </w:tc>
        <w:tc>
          <w:tcPr>
            <w:tcW w:w="1276" w:type="dxa"/>
            <w:tcBorders>
              <w:top w:val="nil"/>
              <w:left w:val="single" w:sz="8" w:space="0" w:color="auto"/>
              <w:bottom w:val="nil"/>
              <w:right w:val="nil"/>
            </w:tcBorders>
            <w:shd w:val="clear" w:color="auto" w:fill="auto"/>
            <w:noWrap/>
            <w:vAlign w:val="bottom"/>
            <w:hideMark/>
          </w:tcPr>
          <w:p w14:paraId="1B5F7F16"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nil"/>
              <w:left w:val="single" w:sz="4" w:space="0" w:color="auto"/>
              <w:bottom w:val="nil"/>
              <w:right w:val="single" w:sz="4" w:space="0" w:color="auto"/>
            </w:tcBorders>
            <w:shd w:val="clear" w:color="auto" w:fill="auto"/>
            <w:noWrap/>
            <w:vAlign w:val="bottom"/>
            <w:hideMark/>
          </w:tcPr>
          <w:p w14:paraId="399B38B9"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134" w:type="dxa"/>
            <w:tcBorders>
              <w:top w:val="nil"/>
              <w:left w:val="nil"/>
              <w:bottom w:val="nil"/>
              <w:right w:val="single" w:sz="4" w:space="0" w:color="auto"/>
            </w:tcBorders>
            <w:shd w:val="clear" w:color="auto" w:fill="auto"/>
            <w:noWrap/>
            <w:vAlign w:val="bottom"/>
            <w:hideMark/>
          </w:tcPr>
          <w:p w14:paraId="12DBE0DC"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184E0E9F"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93B42B"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720" w:type="dxa"/>
            <w:tcBorders>
              <w:top w:val="nil"/>
              <w:left w:val="nil"/>
              <w:bottom w:val="nil"/>
              <w:right w:val="single" w:sz="8" w:space="0" w:color="auto"/>
            </w:tcBorders>
            <w:shd w:val="clear" w:color="auto" w:fill="auto"/>
            <w:noWrap/>
            <w:vAlign w:val="bottom"/>
            <w:hideMark/>
          </w:tcPr>
          <w:p w14:paraId="0E739743"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r>
      <w:tr w:rsidR="000F27BD" w:rsidRPr="000F27BD" w14:paraId="170AF39C" w14:textId="77777777" w:rsidTr="00D64892">
        <w:trPr>
          <w:trHeight w:val="264"/>
          <w:jc w:val="center"/>
        </w:trPr>
        <w:tc>
          <w:tcPr>
            <w:tcW w:w="2000" w:type="dxa"/>
            <w:tcBorders>
              <w:top w:val="single" w:sz="4" w:space="0" w:color="auto"/>
              <w:left w:val="single" w:sz="8" w:space="0" w:color="auto"/>
              <w:bottom w:val="nil"/>
              <w:right w:val="nil"/>
            </w:tcBorders>
            <w:shd w:val="clear" w:color="auto" w:fill="auto"/>
            <w:noWrap/>
            <w:vAlign w:val="bottom"/>
            <w:hideMark/>
          </w:tcPr>
          <w:p w14:paraId="2B65D3D7"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nq captures</w:t>
            </w:r>
          </w:p>
        </w:tc>
        <w:tc>
          <w:tcPr>
            <w:tcW w:w="1276" w:type="dxa"/>
            <w:tcBorders>
              <w:top w:val="single" w:sz="4" w:space="0" w:color="auto"/>
              <w:left w:val="single" w:sz="8" w:space="0" w:color="auto"/>
              <w:bottom w:val="nil"/>
              <w:right w:val="nil"/>
            </w:tcBorders>
            <w:shd w:val="clear" w:color="auto" w:fill="auto"/>
            <w:noWrap/>
            <w:vAlign w:val="bottom"/>
            <w:hideMark/>
          </w:tcPr>
          <w:p w14:paraId="7C7CA768"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552F4BD9"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w:t>
            </w:r>
          </w:p>
        </w:tc>
        <w:tc>
          <w:tcPr>
            <w:tcW w:w="1134" w:type="dxa"/>
            <w:tcBorders>
              <w:top w:val="single" w:sz="4" w:space="0" w:color="auto"/>
              <w:left w:val="nil"/>
              <w:bottom w:val="nil"/>
              <w:right w:val="single" w:sz="4" w:space="0" w:color="auto"/>
            </w:tcBorders>
            <w:shd w:val="clear" w:color="auto" w:fill="auto"/>
            <w:noWrap/>
            <w:vAlign w:val="bottom"/>
            <w:hideMark/>
          </w:tcPr>
          <w:p w14:paraId="127DA278"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w:t>
            </w:r>
          </w:p>
        </w:tc>
        <w:tc>
          <w:tcPr>
            <w:tcW w:w="1276" w:type="dxa"/>
            <w:tcBorders>
              <w:top w:val="single" w:sz="4" w:space="0" w:color="auto"/>
              <w:left w:val="nil"/>
              <w:bottom w:val="nil"/>
              <w:right w:val="single" w:sz="4" w:space="0" w:color="auto"/>
            </w:tcBorders>
            <w:shd w:val="clear" w:color="auto" w:fill="auto"/>
            <w:noWrap/>
            <w:vAlign w:val="bottom"/>
            <w:hideMark/>
          </w:tcPr>
          <w:p w14:paraId="78CE98E0"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w:t>
            </w:r>
          </w:p>
        </w:tc>
        <w:tc>
          <w:tcPr>
            <w:tcW w:w="1276" w:type="dxa"/>
            <w:tcBorders>
              <w:top w:val="nil"/>
              <w:left w:val="nil"/>
              <w:bottom w:val="nil"/>
              <w:right w:val="single" w:sz="4" w:space="0" w:color="auto"/>
            </w:tcBorders>
            <w:shd w:val="clear" w:color="auto" w:fill="auto"/>
            <w:noWrap/>
            <w:vAlign w:val="bottom"/>
            <w:hideMark/>
          </w:tcPr>
          <w:p w14:paraId="28CBCDED"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w:t>
            </w:r>
          </w:p>
        </w:tc>
        <w:tc>
          <w:tcPr>
            <w:tcW w:w="720" w:type="dxa"/>
            <w:tcBorders>
              <w:top w:val="single" w:sz="4" w:space="0" w:color="auto"/>
              <w:left w:val="nil"/>
              <w:bottom w:val="nil"/>
              <w:right w:val="single" w:sz="8" w:space="0" w:color="auto"/>
            </w:tcBorders>
            <w:shd w:val="clear" w:color="auto" w:fill="auto"/>
            <w:noWrap/>
            <w:vAlign w:val="bottom"/>
            <w:hideMark/>
          </w:tcPr>
          <w:p w14:paraId="2DA7BD0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17</w:t>
            </w:r>
          </w:p>
        </w:tc>
      </w:tr>
      <w:tr w:rsidR="000F27BD" w:rsidRPr="000F27BD" w14:paraId="09EE6B60" w14:textId="77777777" w:rsidTr="00D64892">
        <w:trPr>
          <w:trHeight w:val="264"/>
          <w:jc w:val="center"/>
        </w:trPr>
        <w:tc>
          <w:tcPr>
            <w:tcW w:w="2000" w:type="dxa"/>
            <w:tcBorders>
              <w:top w:val="nil"/>
              <w:left w:val="single" w:sz="8" w:space="0" w:color="auto"/>
              <w:bottom w:val="single" w:sz="4" w:space="0" w:color="auto"/>
              <w:right w:val="nil"/>
            </w:tcBorders>
            <w:shd w:val="clear" w:color="auto" w:fill="auto"/>
            <w:noWrap/>
            <w:vAlign w:val="bottom"/>
            <w:hideMark/>
          </w:tcPr>
          <w:p w14:paraId="1A306125"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Capture success</w:t>
            </w:r>
          </w:p>
        </w:tc>
        <w:tc>
          <w:tcPr>
            <w:tcW w:w="1276" w:type="dxa"/>
            <w:tcBorders>
              <w:top w:val="nil"/>
              <w:left w:val="single" w:sz="8" w:space="0" w:color="auto"/>
              <w:bottom w:val="single" w:sz="4" w:space="0" w:color="auto"/>
              <w:right w:val="nil"/>
            </w:tcBorders>
            <w:shd w:val="clear" w:color="auto" w:fill="auto"/>
            <w:noWrap/>
            <w:vAlign w:val="bottom"/>
            <w:hideMark/>
          </w:tcPr>
          <w:p w14:paraId="4D0B8821"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60%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E7242F6"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30%</w:t>
            </w:r>
          </w:p>
        </w:tc>
        <w:tc>
          <w:tcPr>
            <w:tcW w:w="1134" w:type="dxa"/>
            <w:tcBorders>
              <w:top w:val="nil"/>
              <w:left w:val="nil"/>
              <w:bottom w:val="single" w:sz="4" w:space="0" w:color="auto"/>
              <w:right w:val="single" w:sz="4" w:space="0" w:color="auto"/>
            </w:tcBorders>
            <w:shd w:val="clear" w:color="auto" w:fill="auto"/>
            <w:noWrap/>
            <w:vAlign w:val="bottom"/>
            <w:hideMark/>
          </w:tcPr>
          <w:p w14:paraId="107FC391"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30%</w:t>
            </w:r>
          </w:p>
        </w:tc>
        <w:tc>
          <w:tcPr>
            <w:tcW w:w="1276" w:type="dxa"/>
            <w:tcBorders>
              <w:top w:val="nil"/>
              <w:left w:val="nil"/>
              <w:bottom w:val="single" w:sz="4" w:space="0" w:color="auto"/>
              <w:right w:val="single" w:sz="4" w:space="0" w:color="auto"/>
            </w:tcBorders>
            <w:shd w:val="clear" w:color="auto" w:fill="auto"/>
            <w:noWrap/>
            <w:vAlign w:val="bottom"/>
            <w:hideMark/>
          </w:tcPr>
          <w:p w14:paraId="107E503E"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40%</w:t>
            </w:r>
          </w:p>
        </w:tc>
        <w:tc>
          <w:tcPr>
            <w:tcW w:w="1276" w:type="dxa"/>
            <w:tcBorders>
              <w:top w:val="nil"/>
              <w:left w:val="nil"/>
              <w:bottom w:val="single" w:sz="4" w:space="0" w:color="auto"/>
              <w:right w:val="single" w:sz="4" w:space="0" w:color="auto"/>
            </w:tcBorders>
            <w:shd w:val="clear" w:color="auto" w:fill="auto"/>
            <w:noWrap/>
            <w:vAlign w:val="bottom"/>
            <w:hideMark/>
          </w:tcPr>
          <w:p w14:paraId="58D927B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40%</w:t>
            </w:r>
          </w:p>
        </w:tc>
        <w:tc>
          <w:tcPr>
            <w:tcW w:w="720" w:type="dxa"/>
            <w:tcBorders>
              <w:top w:val="nil"/>
              <w:left w:val="nil"/>
              <w:bottom w:val="single" w:sz="4" w:space="0" w:color="auto"/>
              <w:right w:val="single" w:sz="8" w:space="0" w:color="auto"/>
            </w:tcBorders>
            <w:shd w:val="clear" w:color="auto" w:fill="auto"/>
            <w:noWrap/>
            <w:vAlign w:val="bottom"/>
            <w:hideMark/>
          </w:tcPr>
          <w:p w14:paraId="1DD4DB51"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38%</w:t>
            </w:r>
          </w:p>
        </w:tc>
      </w:tr>
      <w:tr w:rsidR="000F27BD" w:rsidRPr="000F27BD" w14:paraId="2BC04A05" w14:textId="77777777" w:rsidTr="00D64892">
        <w:trPr>
          <w:trHeight w:val="264"/>
          <w:jc w:val="center"/>
        </w:trPr>
        <w:tc>
          <w:tcPr>
            <w:tcW w:w="2000" w:type="dxa"/>
            <w:tcBorders>
              <w:top w:val="nil"/>
              <w:left w:val="single" w:sz="8" w:space="0" w:color="auto"/>
              <w:bottom w:val="nil"/>
              <w:right w:val="nil"/>
            </w:tcBorders>
            <w:shd w:val="clear" w:color="auto" w:fill="auto"/>
            <w:noWrap/>
            <w:vAlign w:val="bottom"/>
            <w:hideMark/>
          </w:tcPr>
          <w:p w14:paraId="1A99F727"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single" w:sz="8" w:space="0" w:color="auto"/>
              <w:bottom w:val="nil"/>
              <w:right w:val="nil"/>
            </w:tcBorders>
            <w:shd w:val="clear" w:color="auto" w:fill="auto"/>
            <w:noWrap/>
            <w:vAlign w:val="bottom"/>
            <w:hideMark/>
          </w:tcPr>
          <w:p w14:paraId="1FAB4C44"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nil"/>
              <w:left w:val="single" w:sz="4" w:space="0" w:color="auto"/>
              <w:bottom w:val="nil"/>
              <w:right w:val="single" w:sz="4" w:space="0" w:color="auto"/>
            </w:tcBorders>
            <w:shd w:val="clear" w:color="auto" w:fill="auto"/>
            <w:noWrap/>
            <w:vAlign w:val="bottom"/>
            <w:hideMark/>
          </w:tcPr>
          <w:p w14:paraId="09998FEB"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134" w:type="dxa"/>
            <w:tcBorders>
              <w:top w:val="nil"/>
              <w:left w:val="nil"/>
              <w:bottom w:val="nil"/>
              <w:right w:val="single" w:sz="4" w:space="0" w:color="auto"/>
            </w:tcBorders>
            <w:shd w:val="clear" w:color="auto" w:fill="auto"/>
            <w:noWrap/>
            <w:vAlign w:val="bottom"/>
            <w:hideMark/>
          </w:tcPr>
          <w:p w14:paraId="6332DB39"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31110408"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74D47714"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720" w:type="dxa"/>
            <w:tcBorders>
              <w:top w:val="nil"/>
              <w:left w:val="nil"/>
              <w:bottom w:val="nil"/>
              <w:right w:val="single" w:sz="8" w:space="0" w:color="auto"/>
            </w:tcBorders>
            <w:shd w:val="clear" w:color="auto" w:fill="auto"/>
            <w:noWrap/>
            <w:vAlign w:val="bottom"/>
            <w:hideMark/>
          </w:tcPr>
          <w:p w14:paraId="15E921BF"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r>
      <w:tr w:rsidR="000F27BD" w:rsidRPr="000F27BD" w14:paraId="5D2B00CA" w14:textId="77777777" w:rsidTr="00D64892">
        <w:trPr>
          <w:trHeight w:val="264"/>
          <w:jc w:val="center"/>
        </w:trPr>
        <w:tc>
          <w:tcPr>
            <w:tcW w:w="2000" w:type="dxa"/>
            <w:tcBorders>
              <w:top w:val="single" w:sz="4" w:space="0" w:color="auto"/>
              <w:left w:val="single" w:sz="8" w:space="0" w:color="auto"/>
              <w:bottom w:val="nil"/>
              <w:right w:val="nil"/>
            </w:tcBorders>
            <w:shd w:val="clear" w:color="auto" w:fill="auto"/>
            <w:noWrap/>
            <w:vAlign w:val="bottom"/>
            <w:hideMark/>
          </w:tcPr>
          <w:p w14:paraId="0AE46D0C"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nq (excluding re-traps)</w:t>
            </w:r>
          </w:p>
        </w:tc>
        <w:tc>
          <w:tcPr>
            <w:tcW w:w="1276" w:type="dxa"/>
            <w:tcBorders>
              <w:top w:val="single" w:sz="4" w:space="0" w:color="auto"/>
              <w:left w:val="single" w:sz="8" w:space="0" w:color="auto"/>
              <w:bottom w:val="nil"/>
              <w:right w:val="nil"/>
            </w:tcBorders>
            <w:shd w:val="clear" w:color="auto" w:fill="auto"/>
            <w:noWrap/>
            <w:vAlign w:val="bottom"/>
            <w:hideMark/>
          </w:tcPr>
          <w:p w14:paraId="783826EB"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1D3A031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w:t>
            </w:r>
          </w:p>
        </w:tc>
        <w:tc>
          <w:tcPr>
            <w:tcW w:w="1134" w:type="dxa"/>
            <w:tcBorders>
              <w:top w:val="single" w:sz="4" w:space="0" w:color="auto"/>
              <w:left w:val="nil"/>
              <w:bottom w:val="nil"/>
              <w:right w:val="single" w:sz="4" w:space="0" w:color="auto"/>
            </w:tcBorders>
            <w:shd w:val="clear" w:color="auto" w:fill="auto"/>
            <w:noWrap/>
            <w:vAlign w:val="bottom"/>
            <w:hideMark/>
          </w:tcPr>
          <w:p w14:paraId="5595CE7E"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w:t>
            </w:r>
          </w:p>
        </w:tc>
        <w:tc>
          <w:tcPr>
            <w:tcW w:w="1276" w:type="dxa"/>
            <w:tcBorders>
              <w:top w:val="single" w:sz="4" w:space="0" w:color="auto"/>
              <w:left w:val="nil"/>
              <w:bottom w:val="nil"/>
              <w:right w:val="single" w:sz="4" w:space="0" w:color="auto"/>
            </w:tcBorders>
            <w:shd w:val="clear" w:color="auto" w:fill="auto"/>
            <w:noWrap/>
            <w:vAlign w:val="bottom"/>
            <w:hideMark/>
          </w:tcPr>
          <w:p w14:paraId="6F1F8DA4"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w:t>
            </w:r>
          </w:p>
        </w:tc>
        <w:tc>
          <w:tcPr>
            <w:tcW w:w="1276" w:type="dxa"/>
            <w:tcBorders>
              <w:top w:val="single" w:sz="4" w:space="0" w:color="auto"/>
              <w:left w:val="nil"/>
              <w:bottom w:val="nil"/>
              <w:right w:val="single" w:sz="4" w:space="0" w:color="auto"/>
            </w:tcBorders>
            <w:shd w:val="clear" w:color="auto" w:fill="auto"/>
            <w:noWrap/>
            <w:vAlign w:val="bottom"/>
            <w:hideMark/>
          </w:tcPr>
          <w:p w14:paraId="2889AC90"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w:t>
            </w:r>
          </w:p>
        </w:tc>
        <w:tc>
          <w:tcPr>
            <w:tcW w:w="720" w:type="dxa"/>
            <w:tcBorders>
              <w:top w:val="single" w:sz="4" w:space="0" w:color="auto"/>
              <w:left w:val="nil"/>
              <w:bottom w:val="nil"/>
              <w:right w:val="single" w:sz="8" w:space="0" w:color="auto"/>
            </w:tcBorders>
            <w:shd w:val="clear" w:color="auto" w:fill="auto"/>
            <w:noWrap/>
            <w:vAlign w:val="bottom"/>
            <w:hideMark/>
          </w:tcPr>
          <w:p w14:paraId="44ADDE0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11</w:t>
            </w:r>
          </w:p>
        </w:tc>
      </w:tr>
      <w:tr w:rsidR="000F27BD" w:rsidRPr="000F27BD" w14:paraId="24E66CC7" w14:textId="77777777" w:rsidTr="00D64892">
        <w:trPr>
          <w:trHeight w:val="264"/>
          <w:jc w:val="center"/>
        </w:trPr>
        <w:tc>
          <w:tcPr>
            <w:tcW w:w="2000" w:type="dxa"/>
            <w:tcBorders>
              <w:top w:val="nil"/>
              <w:left w:val="single" w:sz="8" w:space="0" w:color="auto"/>
              <w:bottom w:val="single" w:sz="4" w:space="0" w:color="auto"/>
              <w:right w:val="nil"/>
            </w:tcBorders>
            <w:shd w:val="clear" w:color="auto" w:fill="auto"/>
            <w:noWrap/>
            <w:vAlign w:val="bottom"/>
            <w:hideMark/>
          </w:tcPr>
          <w:p w14:paraId="55CA2E35"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capture success</w:t>
            </w:r>
          </w:p>
        </w:tc>
        <w:tc>
          <w:tcPr>
            <w:tcW w:w="1276" w:type="dxa"/>
            <w:tcBorders>
              <w:top w:val="nil"/>
              <w:left w:val="single" w:sz="8" w:space="0" w:color="auto"/>
              <w:bottom w:val="single" w:sz="4" w:space="0" w:color="auto"/>
              <w:right w:val="nil"/>
            </w:tcBorders>
            <w:shd w:val="clear" w:color="auto" w:fill="auto"/>
            <w:noWrap/>
            <w:vAlign w:val="bottom"/>
            <w:hideMark/>
          </w:tcPr>
          <w:p w14:paraId="485B858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60%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A1DDFC2"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671E0844"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20%</w:t>
            </w:r>
          </w:p>
        </w:tc>
        <w:tc>
          <w:tcPr>
            <w:tcW w:w="1276" w:type="dxa"/>
            <w:tcBorders>
              <w:top w:val="nil"/>
              <w:left w:val="nil"/>
              <w:bottom w:val="single" w:sz="4" w:space="0" w:color="auto"/>
              <w:right w:val="single" w:sz="4" w:space="0" w:color="auto"/>
            </w:tcBorders>
            <w:shd w:val="clear" w:color="auto" w:fill="auto"/>
            <w:noWrap/>
            <w:vAlign w:val="bottom"/>
            <w:hideMark/>
          </w:tcPr>
          <w:p w14:paraId="062FFD09"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30%</w:t>
            </w:r>
          </w:p>
        </w:tc>
        <w:tc>
          <w:tcPr>
            <w:tcW w:w="1276" w:type="dxa"/>
            <w:tcBorders>
              <w:top w:val="nil"/>
              <w:left w:val="nil"/>
              <w:bottom w:val="single" w:sz="4" w:space="0" w:color="auto"/>
              <w:right w:val="single" w:sz="4" w:space="0" w:color="auto"/>
            </w:tcBorders>
            <w:shd w:val="clear" w:color="auto" w:fill="auto"/>
            <w:noWrap/>
            <w:vAlign w:val="bottom"/>
            <w:hideMark/>
          </w:tcPr>
          <w:p w14:paraId="7A0AFE0F"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720" w:type="dxa"/>
            <w:tcBorders>
              <w:top w:val="nil"/>
              <w:left w:val="nil"/>
              <w:bottom w:val="single" w:sz="4" w:space="0" w:color="auto"/>
              <w:right w:val="single" w:sz="8" w:space="0" w:color="auto"/>
            </w:tcBorders>
            <w:shd w:val="clear" w:color="auto" w:fill="auto"/>
            <w:noWrap/>
            <w:vAlign w:val="bottom"/>
            <w:hideMark/>
          </w:tcPr>
          <w:p w14:paraId="12C183B5"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24%</w:t>
            </w:r>
          </w:p>
        </w:tc>
      </w:tr>
      <w:tr w:rsidR="000F27BD" w:rsidRPr="000F27BD" w14:paraId="69B08F64" w14:textId="77777777" w:rsidTr="00D64892">
        <w:trPr>
          <w:trHeight w:val="264"/>
          <w:jc w:val="center"/>
        </w:trPr>
        <w:tc>
          <w:tcPr>
            <w:tcW w:w="2000" w:type="dxa"/>
            <w:tcBorders>
              <w:top w:val="nil"/>
              <w:left w:val="single" w:sz="8" w:space="0" w:color="auto"/>
              <w:bottom w:val="nil"/>
              <w:right w:val="nil"/>
            </w:tcBorders>
            <w:shd w:val="clear" w:color="auto" w:fill="auto"/>
            <w:noWrap/>
            <w:vAlign w:val="bottom"/>
            <w:hideMark/>
          </w:tcPr>
          <w:p w14:paraId="36E7E6B6"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single" w:sz="8" w:space="0" w:color="auto"/>
              <w:bottom w:val="nil"/>
              <w:right w:val="nil"/>
            </w:tcBorders>
            <w:shd w:val="clear" w:color="auto" w:fill="auto"/>
            <w:noWrap/>
            <w:vAlign w:val="bottom"/>
            <w:hideMark/>
          </w:tcPr>
          <w:p w14:paraId="798A947A"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nil"/>
              <w:left w:val="single" w:sz="4" w:space="0" w:color="auto"/>
              <w:bottom w:val="nil"/>
              <w:right w:val="single" w:sz="4" w:space="0" w:color="auto"/>
            </w:tcBorders>
            <w:shd w:val="clear" w:color="auto" w:fill="auto"/>
            <w:noWrap/>
            <w:vAlign w:val="bottom"/>
            <w:hideMark/>
          </w:tcPr>
          <w:p w14:paraId="546F0DA5"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134" w:type="dxa"/>
            <w:tcBorders>
              <w:top w:val="nil"/>
              <w:left w:val="nil"/>
              <w:bottom w:val="nil"/>
              <w:right w:val="single" w:sz="4" w:space="0" w:color="auto"/>
            </w:tcBorders>
            <w:shd w:val="clear" w:color="auto" w:fill="auto"/>
            <w:noWrap/>
            <w:vAlign w:val="bottom"/>
            <w:hideMark/>
          </w:tcPr>
          <w:p w14:paraId="436B6090"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09644431"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nil"/>
              <w:right w:val="single" w:sz="4" w:space="0" w:color="auto"/>
            </w:tcBorders>
            <w:shd w:val="clear" w:color="auto" w:fill="auto"/>
            <w:noWrap/>
            <w:vAlign w:val="bottom"/>
            <w:hideMark/>
          </w:tcPr>
          <w:p w14:paraId="6698B10A"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720" w:type="dxa"/>
            <w:tcBorders>
              <w:top w:val="nil"/>
              <w:left w:val="nil"/>
              <w:bottom w:val="nil"/>
              <w:right w:val="single" w:sz="8" w:space="0" w:color="auto"/>
            </w:tcBorders>
            <w:shd w:val="clear" w:color="auto" w:fill="auto"/>
            <w:noWrap/>
            <w:vAlign w:val="bottom"/>
            <w:hideMark/>
          </w:tcPr>
          <w:p w14:paraId="0ACCB10A" w14:textId="77777777" w:rsidR="000F27BD" w:rsidRPr="000F27BD" w:rsidRDefault="000F27BD" w:rsidP="000F27BD">
            <w:pPr>
              <w:spacing w:after="0" w:line="240" w:lineRule="auto"/>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r>
      <w:tr w:rsidR="000F27BD" w:rsidRPr="000F27BD" w14:paraId="29E614CB" w14:textId="77777777" w:rsidTr="00D64892">
        <w:trPr>
          <w:trHeight w:val="264"/>
          <w:jc w:val="center"/>
        </w:trPr>
        <w:tc>
          <w:tcPr>
            <w:tcW w:w="2000" w:type="dxa"/>
            <w:tcBorders>
              <w:top w:val="single" w:sz="4" w:space="0" w:color="auto"/>
              <w:left w:val="single" w:sz="8" w:space="0" w:color="auto"/>
              <w:bottom w:val="nil"/>
              <w:right w:val="nil"/>
            </w:tcBorders>
            <w:shd w:val="clear" w:color="auto" w:fill="auto"/>
            <w:noWrap/>
            <w:vAlign w:val="bottom"/>
            <w:hideMark/>
          </w:tcPr>
          <w:p w14:paraId="3579E976"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nq (excluding re-traps and re-captures)</w:t>
            </w:r>
          </w:p>
        </w:tc>
        <w:tc>
          <w:tcPr>
            <w:tcW w:w="1276" w:type="dxa"/>
            <w:tcBorders>
              <w:top w:val="single" w:sz="4" w:space="0" w:color="auto"/>
              <w:left w:val="single" w:sz="8" w:space="0" w:color="auto"/>
              <w:bottom w:val="nil"/>
              <w:right w:val="nil"/>
            </w:tcBorders>
            <w:shd w:val="clear" w:color="auto" w:fill="auto"/>
            <w:noWrap/>
            <w:vAlign w:val="bottom"/>
            <w:hideMark/>
          </w:tcPr>
          <w:p w14:paraId="20FE308E"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5299858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0</w:t>
            </w:r>
          </w:p>
        </w:tc>
        <w:tc>
          <w:tcPr>
            <w:tcW w:w="1134" w:type="dxa"/>
            <w:tcBorders>
              <w:top w:val="single" w:sz="4" w:space="0" w:color="auto"/>
              <w:left w:val="nil"/>
              <w:bottom w:val="nil"/>
              <w:right w:val="single" w:sz="4" w:space="0" w:color="auto"/>
            </w:tcBorders>
            <w:shd w:val="clear" w:color="auto" w:fill="auto"/>
            <w:noWrap/>
            <w:vAlign w:val="bottom"/>
            <w:hideMark/>
          </w:tcPr>
          <w:p w14:paraId="66A3C8D5"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0</w:t>
            </w:r>
          </w:p>
        </w:tc>
        <w:tc>
          <w:tcPr>
            <w:tcW w:w="1276" w:type="dxa"/>
            <w:tcBorders>
              <w:top w:val="single" w:sz="4" w:space="0" w:color="auto"/>
              <w:left w:val="nil"/>
              <w:bottom w:val="nil"/>
              <w:right w:val="single" w:sz="4" w:space="0" w:color="auto"/>
            </w:tcBorders>
            <w:shd w:val="clear" w:color="auto" w:fill="auto"/>
            <w:noWrap/>
            <w:vAlign w:val="bottom"/>
            <w:hideMark/>
          </w:tcPr>
          <w:p w14:paraId="345C6FD7"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w:t>
            </w:r>
          </w:p>
        </w:tc>
        <w:tc>
          <w:tcPr>
            <w:tcW w:w="1276" w:type="dxa"/>
            <w:tcBorders>
              <w:top w:val="single" w:sz="4" w:space="0" w:color="auto"/>
              <w:left w:val="nil"/>
              <w:bottom w:val="nil"/>
              <w:right w:val="single" w:sz="4" w:space="0" w:color="auto"/>
            </w:tcBorders>
            <w:shd w:val="clear" w:color="auto" w:fill="auto"/>
            <w:noWrap/>
            <w:vAlign w:val="bottom"/>
            <w:hideMark/>
          </w:tcPr>
          <w:p w14:paraId="593B6A7D"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0</w:t>
            </w:r>
          </w:p>
        </w:tc>
        <w:tc>
          <w:tcPr>
            <w:tcW w:w="720" w:type="dxa"/>
            <w:tcBorders>
              <w:top w:val="single" w:sz="4" w:space="0" w:color="auto"/>
              <w:left w:val="nil"/>
              <w:bottom w:val="nil"/>
              <w:right w:val="single" w:sz="8" w:space="0" w:color="auto"/>
            </w:tcBorders>
            <w:shd w:val="clear" w:color="auto" w:fill="auto"/>
            <w:noWrap/>
            <w:vAlign w:val="bottom"/>
            <w:hideMark/>
          </w:tcPr>
          <w:p w14:paraId="57712004"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w:t>
            </w:r>
          </w:p>
        </w:tc>
      </w:tr>
      <w:tr w:rsidR="000F27BD" w:rsidRPr="000F27BD" w14:paraId="6531DDC0" w14:textId="77777777" w:rsidTr="00D64892">
        <w:trPr>
          <w:trHeight w:val="276"/>
          <w:jc w:val="center"/>
        </w:trPr>
        <w:tc>
          <w:tcPr>
            <w:tcW w:w="2000" w:type="dxa"/>
            <w:tcBorders>
              <w:top w:val="nil"/>
              <w:left w:val="single" w:sz="8" w:space="0" w:color="auto"/>
              <w:bottom w:val="single" w:sz="8" w:space="0" w:color="auto"/>
              <w:right w:val="nil"/>
            </w:tcBorders>
            <w:shd w:val="clear" w:color="auto" w:fill="auto"/>
            <w:noWrap/>
            <w:vAlign w:val="bottom"/>
            <w:hideMark/>
          </w:tcPr>
          <w:p w14:paraId="7AB87354"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capture success</w:t>
            </w:r>
          </w:p>
        </w:tc>
        <w:tc>
          <w:tcPr>
            <w:tcW w:w="1276" w:type="dxa"/>
            <w:tcBorders>
              <w:top w:val="nil"/>
              <w:left w:val="single" w:sz="8" w:space="0" w:color="auto"/>
              <w:bottom w:val="single" w:sz="8" w:space="0" w:color="auto"/>
              <w:right w:val="nil"/>
            </w:tcBorders>
            <w:shd w:val="clear" w:color="auto" w:fill="auto"/>
            <w:noWrap/>
            <w:vAlign w:val="bottom"/>
            <w:hideMark/>
          </w:tcPr>
          <w:p w14:paraId="112D5794"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20%</w:t>
            </w:r>
          </w:p>
        </w:tc>
        <w:tc>
          <w:tcPr>
            <w:tcW w:w="1275" w:type="dxa"/>
            <w:tcBorders>
              <w:top w:val="nil"/>
              <w:left w:val="single" w:sz="4" w:space="0" w:color="auto"/>
              <w:bottom w:val="single" w:sz="8" w:space="0" w:color="auto"/>
              <w:right w:val="single" w:sz="4" w:space="0" w:color="auto"/>
            </w:tcBorders>
            <w:shd w:val="clear" w:color="auto" w:fill="auto"/>
            <w:noWrap/>
            <w:vAlign w:val="bottom"/>
            <w:hideMark/>
          </w:tcPr>
          <w:p w14:paraId="13857833"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0%</w:t>
            </w:r>
          </w:p>
        </w:tc>
        <w:tc>
          <w:tcPr>
            <w:tcW w:w="1134" w:type="dxa"/>
            <w:tcBorders>
              <w:top w:val="nil"/>
              <w:left w:val="nil"/>
              <w:bottom w:val="single" w:sz="8" w:space="0" w:color="auto"/>
              <w:right w:val="single" w:sz="4" w:space="0" w:color="auto"/>
            </w:tcBorders>
            <w:shd w:val="clear" w:color="auto" w:fill="auto"/>
            <w:noWrap/>
            <w:vAlign w:val="bottom"/>
            <w:hideMark/>
          </w:tcPr>
          <w:p w14:paraId="0260EF2F"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0%</w:t>
            </w:r>
          </w:p>
        </w:tc>
        <w:tc>
          <w:tcPr>
            <w:tcW w:w="1276" w:type="dxa"/>
            <w:tcBorders>
              <w:top w:val="nil"/>
              <w:left w:val="nil"/>
              <w:bottom w:val="single" w:sz="8" w:space="0" w:color="auto"/>
              <w:right w:val="single" w:sz="4" w:space="0" w:color="auto"/>
            </w:tcBorders>
            <w:shd w:val="clear" w:color="auto" w:fill="auto"/>
            <w:noWrap/>
            <w:vAlign w:val="bottom"/>
            <w:hideMark/>
          </w:tcPr>
          <w:p w14:paraId="5BC48975"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10%</w:t>
            </w:r>
          </w:p>
        </w:tc>
        <w:tc>
          <w:tcPr>
            <w:tcW w:w="1276" w:type="dxa"/>
            <w:tcBorders>
              <w:top w:val="nil"/>
              <w:left w:val="nil"/>
              <w:bottom w:val="single" w:sz="8" w:space="0" w:color="auto"/>
              <w:right w:val="single" w:sz="4" w:space="0" w:color="auto"/>
            </w:tcBorders>
            <w:shd w:val="clear" w:color="auto" w:fill="auto"/>
            <w:noWrap/>
            <w:vAlign w:val="bottom"/>
            <w:hideMark/>
          </w:tcPr>
          <w:p w14:paraId="1DDA2DDE"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0%</w:t>
            </w:r>
          </w:p>
        </w:tc>
        <w:tc>
          <w:tcPr>
            <w:tcW w:w="720" w:type="dxa"/>
            <w:tcBorders>
              <w:top w:val="nil"/>
              <w:left w:val="nil"/>
              <w:bottom w:val="single" w:sz="8" w:space="0" w:color="auto"/>
              <w:right w:val="single" w:sz="8" w:space="0" w:color="auto"/>
            </w:tcBorders>
            <w:shd w:val="clear" w:color="auto" w:fill="auto"/>
            <w:noWrap/>
            <w:vAlign w:val="bottom"/>
            <w:hideMark/>
          </w:tcPr>
          <w:p w14:paraId="561E5864"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w:t>
            </w:r>
          </w:p>
        </w:tc>
      </w:tr>
      <w:tr w:rsidR="000F27BD" w:rsidRPr="000F27BD" w14:paraId="45C24B49" w14:textId="77777777" w:rsidTr="00D64892">
        <w:trPr>
          <w:trHeight w:val="264"/>
          <w:jc w:val="center"/>
        </w:trPr>
        <w:tc>
          <w:tcPr>
            <w:tcW w:w="2000" w:type="dxa"/>
            <w:tcBorders>
              <w:top w:val="nil"/>
              <w:left w:val="nil"/>
              <w:bottom w:val="nil"/>
              <w:right w:val="nil"/>
            </w:tcBorders>
            <w:shd w:val="clear" w:color="auto" w:fill="auto"/>
            <w:noWrap/>
            <w:vAlign w:val="bottom"/>
            <w:hideMark/>
          </w:tcPr>
          <w:p w14:paraId="4514FE65"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517034E5"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5" w:type="dxa"/>
            <w:tcBorders>
              <w:top w:val="nil"/>
              <w:left w:val="nil"/>
              <w:bottom w:val="nil"/>
              <w:right w:val="nil"/>
            </w:tcBorders>
            <w:shd w:val="clear" w:color="auto" w:fill="auto"/>
            <w:noWrap/>
            <w:vAlign w:val="bottom"/>
            <w:hideMark/>
          </w:tcPr>
          <w:p w14:paraId="58AA049D"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134" w:type="dxa"/>
            <w:tcBorders>
              <w:top w:val="nil"/>
              <w:left w:val="nil"/>
              <w:bottom w:val="nil"/>
              <w:right w:val="nil"/>
            </w:tcBorders>
            <w:shd w:val="clear" w:color="auto" w:fill="auto"/>
            <w:noWrap/>
            <w:vAlign w:val="bottom"/>
            <w:hideMark/>
          </w:tcPr>
          <w:p w14:paraId="0D7FE98F"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7F2FC359"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66663A92"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720" w:type="dxa"/>
            <w:tcBorders>
              <w:top w:val="nil"/>
              <w:left w:val="nil"/>
              <w:bottom w:val="nil"/>
              <w:right w:val="nil"/>
            </w:tcBorders>
            <w:shd w:val="clear" w:color="auto" w:fill="auto"/>
            <w:noWrap/>
            <w:vAlign w:val="bottom"/>
            <w:hideMark/>
          </w:tcPr>
          <w:p w14:paraId="7AE1DC03" w14:textId="77777777" w:rsidR="000F27BD" w:rsidRPr="000F27BD" w:rsidRDefault="000F27BD" w:rsidP="000F27BD">
            <w:pPr>
              <w:spacing w:after="0" w:line="240" w:lineRule="auto"/>
              <w:rPr>
                <w:rFonts w:ascii="Calibri" w:eastAsia="Times New Roman" w:hAnsi="Calibri" w:cs="Arial"/>
                <w:color w:val="000000"/>
                <w:lang w:eastAsia="en-AU"/>
              </w:rPr>
            </w:pPr>
          </w:p>
        </w:tc>
      </w:tr>
      <w:tr w:rsidR="000F27BD" w:rsidRPr="000F27BD" w14:paraId="09289856" w14:textId="77777777" w:rsidTr="00D64892">
        <w:trPr>
          <w:trHeight w:val="264"/>
          <w:jc w:val="center"/>
        </w:trPr>
        <w:tc>
          <w:tcPr>
            <w:tcW w:w="2000" w:type="dxa"/>
            <w:tcBorders>
              <w:top w:val="nil"/>
              <w:left w:val="nil"/>
              <w:bottom w:val="nil"/>
              <w:right w:val="nil"/>
            </w:tcBorders>
            <w:shd w:val="clear" w:color="auto" w:fill="auto"/>
            <w:noWrap/>
            <w:vAlign w:val="bottom"/>
            <w:hideMark/>
          </w:tcPr>
          <w:p w14:paraId="49CF1473"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Sex ratios</w:t>
            </w:r>
          </w:p>
        </w:tc>
        <w:tc>
          <w:tcPr>
            <w:tcW w:w="1276" w:type="dxa"/>
            <w:tcBorders>
              <w:top w:val="nil"/>
              <w:left w:val="nil"/>
              <w:bottom w:val="nil"/>
              <w:right w:val="nil"/>
            </w:tcBorders>
            <w:shd w:val="clear" w:color="auto" w:fill="auto"/>
            <w:noWrap/>
            <w:vAlign w:val="bottom"/>
            <w:hideMark/>
          </w:tcPr>
          <w:p w14:paraId="28504CF5" w14:textId="77777777" w:rsidR="000F27BD" w:rsidRPr="000F27BD" w:rsidRDefault="000F27BD" w:rsidP="000F27BD">
            <w:pPr>
              <w:spacing w:after="0" w:line="240" w:lineRule="auto"/>
              <w:rPr>
                <w:rFonts w:ascii="Calibri" w:eastAsia="Times New Roman" w:hAnsi="Calibri" w:cs="Arial"/>
                <w:b/>
                <w:bCs/>
                <w:color w:val="000000"/>
                <w:lang w:eastAsia="en-AU"/>
              </w:rPr>
            </w:pPr>
          </w:p>
        </w:tc>
        <w:tc>
          <w:tcPr>
            <w:tcW w:w="1275" w:type="dxa"/>
            <w:tcBorders>
              <w:top w:val="nil"/>
              <w:left w:val="nil"/>
              <w:bottom w:val="nil"/>
              <w:right w:val="nil"/>
            </w:tcBorders>
            <w:shd w:val="clear" w:color="auto" w:fill="auto"/>
            <w:noWrap/>
            <w:vAlign w:val="bottom"/>
            <w:hideMark/>
          </w:tcPr>
          <w:p w14:paraId="2BA509EE"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134" w:type="dxa"/>
            <w:tcBorders>
              <w:top w:val="nil"/>
              <w:left w:val="nil"/>
              <w:bottom w:val="nil"/>
              <w:right w:val="nil"/>
            </w:tcBorders>
            <w:shd w:val="clear" w:color="auto" w:fill="auto"/>
            <w:noWrap/>
            <w:vAlign w:val="bottom"/>
            <w:hideMark/>
          </w:tcPr>
          <w:p w14:paraId="757AA867"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7D9B796A" w14:textId="77777777" w:rsidR="000F27BD" w:rsidRPr="000F27BD" w:rsidRDefault="000F27BD" w:rsidP="000F27BD">
            <w:pPr>
              <w:spacing w:after="0" w:line="240" w:lineRule="auto"/>
              <w:rPr>
                <w:rFonts w:ascii="Calibri" w:eastAsia="Times New Roman" w:hAnsi="Calibri" w:cs="Arial"/>
                <w:color w:val="000000"/>
                <w:lang w:eastAsia="en-AU"/>
              </w:rPr>
            </w:pPr>
          </w:p>
        </w:tc>
        <w:tc>
          <w:tcPr>
            <w:tcW w:w="1276" w:type="dxa"/>
            <w:tcBorders>
              <w:top w:val="nil"/>
              <w:left w:val="nil"/>
              <w:bottom w:val="nil"/>
              <w:right w:val="nil"/>
            </w:tcBorders>
            <w:shd w:val="clear" w:color="auto" w:fill="auto"/>
            <w:noWrap/>
            <w:vAlign w:val="bottom"/>
            <w:hideMark/>
          </w:tcPr>
          <w:p w14:paraId="508DDD67" w14:textId="77777777" w:rsidR="000F27BD" w:rsidRPr="000F27BD" w:rsidRDefault="000F27BD" w:rsidP="000F27BD">
            <w:pPr>
              <w:spacing w:after="0" w:line="240" w:lineRule="auto"/>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Total individuals</w:t>
            </w:r>
          </w:p>
        </w:tc>
        <w:tc>
          <w:tcPr>
            <w:tcW w:w="720" w:type="dxa"/>
            <w:tcBorders>
              <w:top w:val="nil"/>
              <w:left w:val="nil"/>
              <w:bottom w:val="nil"/>
              <w:right w:val="nil"/>
            </w:tcBorders>
            <w:shd w:val="clear" w:color="auto" w:fill="auto"/>
            <w:noWrap/>
            <w:vAlign w:val="bottom"/>
            <w:hideMark/>
          </w:tcPr>
          <w:p w14:paraId="6D73A908" w14:textId="77777777" w:rsidR="000F27BD" w:rsidRPr="000F27BD" w:rsidRDefault="000F27BD" w:rsidP="000F27BD">
            <w:pPr>
              <w:spacing w:after="0" w:line="240" w:lineRule="auto"/>
              <w:jc w:val="right"/>
              <w:rPr>
                <w:rFonts w:ascii="Calibri" w:eastAsia="Times New Roman" w:hAnsi="Calibri" w:cs="Arial"/>
                <w:b/>
                <w:bCs/>
                <w:color w:val="000000"/>
                <w:lang w:eastAsia="en-AU"/>
              </w:rPr>
            </w:pPr>
            <w:r w:rsidRPr="000F27BD">
              <w:rPr>
                <w:rFonts w:ascii="Calibri" w:eastAsia="Times New Roman" w:hAnsi="Calibri" w:cs="Arial"/>
                <w:b/>
                <w:bCs/>
                <w:color w:val="000000"/>
                <w:lang w:eastAsia="en-AU"/>
              </w:rPr>
              <w:t>11</w:t>
            </w:r>
          </w:p>
        </w:tc>
      </w:tr>
      <w:tr w:rsidR="000F27BD" w:rsidRPr="000F27BD" w14:paraId="0FCF8186" w14:textId="77777777" w:rsidTr="00D64892">
        <w:trPr>
          <w:trHeight w:val="264"/>
          <w:jc w:val="center"/>
        </w:trPr>
        <w:tc>
          <w:tcPr>
            <w:tcW w:w="2000" w:type="dxa"/>
            <w:tcBorders>
              <w:top w:val="single" w:sz="4" w:space="0" w:color="auto"/>
              <w:left w:val="single" w:sz="4" w:space="0" w:color="auto"/>
              <w:bottom w:val="single" w:sz="4" w:space="0" w:color="auto"/>
              <w:right w:val="nil"/>
            </w:tcBorders>
            <w:shd w:val="clear" w:color="auto" w:fill="auto"/>
            <w:noWrap/>
            <w:vAlign w:val="bottom"/>
            <w:hideMark/>
          </w:tcPr>
          <w:p w14:paraId="7568DB9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male</w:t>
            </w:r>
          </w:p>
        </w:tc>
        <w:tc>
          <w:tcPr>
            <w:tcW w:w="1276" w:type="dxa"/>
            <w:tcBorders>
              <w:top w:val="single" w:sz="4" w:space="0" w:color="auto"/>
              <w:left w:val="nil"/>
              <w:bottom w:val="single" w:sz="4" w:space="0" w:color="auto"/>
              <w:right w:val="nil"/>
            </w:tcBorders>
            <w:shd w:val="clear" w:color="auto" w:fill="auto"/>
            <w:noWrap/>
            <w:vAlign w:val="bottom"/>
            <w:hideMark/>
          </w:tcPr>
          <w:p w14:paraId="52BDA445"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single" w:sz="4" w:space="0" w:color="auto"/>
              <w:left w:val="nil"/>
              <w:bottom w:val="single" w:sz="4" w:space="0" w:color="auto"/>
              <w:right w:val="nil"/>
            </w:tcBorders>
            <w:shd w:val="clear" w:color="auto" w:fill="auto"/>
            <w:noWrap/>
            <w:vAlign w:val="bottom"/>
            <w:hideMark/>
          </w:tcPr>
          <w:p w14:paraId="5053D8B0"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2410" w:type="dxa"/>
            <w:gridSpan w:val="2"/>
            <w:tcBorders>
              <w:top w:val="single" w:sz="4" w:space="0" w:color="auto"/>
              <w:left w:val="nil"/>
              <w:bottom w:val="single" w:sz="4" w:space="0" w:color="auto"/>
              <w:right w:val="nil"/>
            </w:tcBorders>
            <w:shd w:val="clear" w:color="auto" w:fill="auto"/>
            <w:noWrap/>
            <w:vAlign w:val="bottom"/>
            <w:hideMark/>
          </w:tcPr>
          <w:p w14:paraId="3BACA7D0"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(includes 2 new males) </w:t>
            </w:r>
          </w:p>
        </w:tc>
        <w:tc>
          <w:tcPr>
            <w:tcW w:w="1276" w:type="dxa"/>
            <w:tcBorders>
              <w:top w:val="single" w:sz="4" w:space="0" w:color="auto"/>
              <w:left w:val="nil"/>
              <w:bottom w:val="single" w:sz="4" w:space="0" w:color="auto"/>
              <w:right w:val="nil"/>
            </w:tcBorders>
            <w:shd w:val="clear" w:color="auto" w:fill="auto"/>
            <w:noWrap/>
            <w:vAlign w:val="bottom"/>
            <w:hideMark/>
          </w:tcPr>
          <w:p w14:paraId="69AEA22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36%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B9009A9"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4</w:t>
            </w:r>
          </w:p>
        </w:tc>
      </w:tr>
      <w:tr w:rsidR="000F27BD" w:rsidRPr="000F27BD" w14:paraId="17DCC795" w14:textId="77777777" w:rsidTr="00D64892">
        <w:trPr>
          <w:trHeight w:val="264"/>
          <w:jc w:val="center"/>
        </w:trPr>
        <w:tc>
          <w:tcPr>
            <w:tcW w:w="2000" w:type="dxa"/>
            <w:tcBorders>
              <w:top w:val="nil"/>
              <w:left w:val="single" w:sz="4" w:space="0" w:color="auto"/>
              <w:bottom w:val="single" w:sz="4" w:space="0" w:color="auto"/>
              <w:right w:val="nil"/>
            </w:tcBorders>
            <w:shd w:val="clear" w:color="auto" w:fill="auto"/>
            <w:noWrap/>
            <w:vAlign w:val="bottom"/>
            <w:hideMark/>
          </w:tcPr>
          <w:p w14:paraId="26A89F2A"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female</w:t>
            </w:r>
          </w:p>
        </w:tc>
        <w:tc>
          <w:tcPr>
            <w:tcW w:w="1276" w:type="dxa"/>
            <w:tcBorders>
              <w:top w:val="nil"/>
              <w:left w:val="nil"/>
              <w:bottom w:val="single" w:sz="4" w:space="0" w:color="auto"/>
              <w:right w:val="nil"/>
            </w:tcBorders>
            <w:shd w:val="clear" w:color="auto" w:fill="auto"/>
            <w:noWrap/>
            <w:vAlign w:val="bottom"/>
            <w:hideMark/>
          </w:tcPr>
          <w:p w14:paraId="2DEECB8D"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5" w:type="dxa"/>
            <w:tcBorders>
              <w:top w:val="nil"/>
              <w:left w:val="nil"/>
              <w:bottom w:val="single" w:sz="4" w:space="0" w:color="auto"/>
              <w:right w:val="nil"/>
            </w:tcBorders>
            <w:shd w:val="clear" w:color="auto" w:fill="auto"/>
            <w:noWrap/>
            <w:vAlign w:val="bottom"/>
            <w:hideMark/>
          </w:tcPr>
          <w:p w14:paraId="3D03AA07"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134" w:type="dxa"/>
            <w:tcBorders>
              <w:top w:val="nil"/>
              <w:left w:val="nil"/>
              <w:bottom w:val="single" w:sz="4" w:space="0" w:color="auto"/>
              <w:right w:val="nil"/>
            </w:tcBorders>
            <w:shd w:val="clear" w:color="auto" w:fill="auto"/>
            <w:noWrap/>
            <w:vAlign w:val="bottom"/>
            <w:hideMark/>
          </w:tcPr>
          <w:p w14:paraId="509EA529"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single" w:sz="4" w:space="0" w:color="auto"/>
              <w:right w:val="nil"/>
            </w:tcBorders>
            <w:shd w:val="clear" w:color="auto" w:fill="auto"/>
            <w:noWrap/>
            <w:vAlign w:val="bottom"/>
            <w:hideMark/>
          </w:tcPr>
          <w:p w14:paraId="7132EED5"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 </w:t>
            </w:r>
          </w:p>
        </w:tc>
        <w:tc>
          <w:tcPr>
            <w:tcW w:w="1276" w:type="dxa"/>
            <w:tcBorders>
              <w:top w:val="nil"/>
              <w:left w:val="nil"/>
              <w:bottom w:val="single" w:sz="4" w:space="0" w:color="auto"/>
              <w:right w:val="nil"/>
            </w:tcBorders>
            <w:shd w:val="clear" w:color="auto" w:fill="auto"/>
            <w:noWrap/>
            <w:vAlign w:val="bottom"/>
            <w:hideMark/>
          </w:tcPr>
          <w:p w14:paraId="4A015285"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64%</w:t>
            </w:r>
          </w:p>
        </w:tc>
        <w:tc>
          <w:tcPr>
            <w:tcW w:w="720" w:type="dxa"/>
            <w:tcBorders>
              <w:top w:val="nil"/>
              <w:left w:val="nil"/>
              <w:bottom w:val="single" w:sz="4" w:space="0" w:color="auto"/>
              <w:right w:val="single" w:sz="4" w:space="0" w:color="auto"/>
            </w:tcBorders>
            <w:shd w:val="clear" w:color="auto" w:fill="auto"/>
            <w:noWrap/>
            <w:vAlign w:val="bottom"/>
            <w:hideMark/>
          </w:tcPr>
          <w:p w14:paraId="2FC79CF2" w14:textId="77777777" w:rsidR="000F27BD" w:rsidRPr="000F27BD" w:rsidRDefault="000F27BD" w:rsidP="000F27BD">
            <w:pPr>
              <w:spacing w:after="0" w:line="240" w:lineRule="auto"/>
              <w:jc w:val="right"/>
              <w:rPr>
                <w:rFonts w:ascii="Calibri" w:eastAsia="Times New Roman" w:hAnsi="Calibri" w:cs="Arial"/>
                <w:color w:val="000000"/>
                <w:lang w:eastAsia="en-AU"/>
              </w:rPr>
            </w:pPr>
            <w:r w:rsidRPr="000F27BD">
              <w:rPr>
                <w:rFonts w:ascii="Calibri" w:eastAsia="Times New Roman" w:hAnsi="Calibri" w:cs="Arial"/>
                <w:color w:val="000000"/>
                <w:lang w:eastAsia="en-AU"/>
              </w:rPr>
              <w:t>7</w:t>
            </w:r>
          </w:p>
        </w:tc>
      </w:tr>
    </w:tbl>
    <w:p w14:paraId="0BE1668A" w14:textId="77777777" w:rsidR="000F27BD" w:rsidRPr="000F27BD" w:rsidRDefault="000F27BD" w:rsidP="000F27BD">
      <w:pPr>
        <w:spacing w:after="0" w:line="240" w:lineRule="auto"/>
        <w:rPr>
          <w:rFonts w:ascii="Calibri" w:eastAsia="Times New Roman" w:hAnsi="Calibri" w:cs="Times New Roman"/>
          <w:lang w:eastAsia="en-AU"/>
        </w:rPr>
      </w:pPr>
    </w:p>
    <w:p w14:paraId="61277394" w14:textId="77777777" w:rsidR="000F27BD" w:rsidRPr="000F27BD" w:rsidRDefault="000F27BD" w:rsidP="000F27BD">
      <w:pPr>
        <w:spacing w:after="0" w:line="240" w:lineRule="auto"/>
        <w:jc w:val="both"/>
        <w:rPr>
          <w:rFonts w:ascii="Calibri" w:eastAsia="Times New Roman" w:hAnsi="Calibri" w:cs="Calibri"/>
          <w:lang w:eastAsia="en-AU"/>
        </w:rPr>
      </w:pPr>
      <w:r w:rsidRPr="000F27BD">
        <w:rPr>
          <w:rFonts w:ascii="Calibri" w:eastAsia="Times New Roman" w:hAnsi="Calibri" w:cs="Calibri"/>
          <w:lang w:eastAsia="en-AU"/>
        </w:rPr>
        <w:t xml:space="preserve">All the females that had been collared were carrying their maximum of eight pouch young. These ranged from 11–21 mm for crown rump measurements or approximately 15–40 days old. The one other female that was captured was not carrying any young but based on the condition of her pouch (well developed and clean) it is assumed she would give birth this season. </w:t>
      </w:r>
    </w:p>
    <w:p w14:paraId="4189DE7D" w14:textId="77777777" w:rsidR="000F27BD" w:rsidRPr="000F27BD" w:rsidRDefault="000F27BD" w:rsidP="000F27BD">
      <w:pPr>
        <w:spacing w:after="0" w:line="240" w:lineRule="auto"/>
        <w:rPr>
          <w:rFonts w:ascii="Calibri" w:eastAsia="Times New Roman" w:hAnsi="Calibri" w:cs="Times New Roman"/>
          <w:lang w:eastAsia="en-AU"/>
        </w:rPr>
      </w:pPr>
    </w:p>
    <w:p w14:paraId="61294690" w14:textId="77777777" w:rsidR="000F27BD" w:rsidRPr="000F27BD" w:rsidRDefault="000F27BD" w:rsidP="000F27BD">
      <w:pPr>
        <w:spacing w:after="0" w:line="240" w:lineRule="auto"/>
        <w:rPr>
          <w:rFonts w:ascii="Calibri" w:eastAsia="Times New Roman" w:hAnsi="Calibri" w:cs="Times New Roman"/>
          <w:lang w:eastAsia="en-AU"/>
        </w:rPr>
      </w:pPr>
    </w:p>
    <w:p w14:paraId="0784E466" w14:textId="77777777" w:rsidR="000F27BD" w:rsidRPr="000F27BD" w:rsidRDefault="000F27BD" w:rsidP="000F27BD">
      <w:pPr>
        <w:keepNext/>
        <w:keepLines/>
        <w:spacing w:before="480" w:after="0" w:line="240" w:lineRule="auto"/>
        <w:ind w:left="432" w:hanging="432"/>
        <w:outlineLvl w:val="0"/>
        <w:rPr>
          <w:rFonts w:ascii="Calibri" w:eastAsia="Times New Roman" w:hAnsi="Calibri" w:cs="Times New Roman"/>
          <w:b/>
          <w:bCs/>
          <w:color w:val="0070C0"/>
          <w:sz w:val="32"/>
          <w:szCs w:val="32"/>
          <w:lang w:eastAsia="en-AU"/>
        </w:rPr>
      </w:pPr>
      <w:bookmarkStart w:id="37" w:name="_Toc500830744"/>
      <w:r w:rsidRPr="000F27BD">
        <w:rPr>
          <w:rFonts w:ascii="Calibri" w:eastAsia="Times New Roman" w:hAnsi="Calibri" w:cs="Times New Roman"/>
          <w:b/>
          <w:bCs/>
          <w:color w:val="0070C0"/>
          <w:sz w:val="32"/>
          <w:szCs w:val="32"/>
          <w:lang w:eastAsia="en-AU"/>
        </w:rPr>
        <w:t>Discussion</w:t>
      </w:r>
      <w:bookmarkEnd w:id="37"/>
    </w:p>
    <w:p w14:paraId="103AC79E" w14:textId="77777777" w:rsidR="000F27BD" w:rsidRPr="000F27BD" w:rsidRDefault="000F27BD" w:rsidP="000F27BD">
      <w:pPr>
        <w:spacing w:after="0" w:line="240" w:lineRule="auto"/>
        <w:jc w:val="both"/>
        <w:rPr>
          <w:rFonts w:ascii="Calibri" w:eastAsia="Times New Roman" w:hAnsi="Calibri" w:cs="Times New Roman"/>
          <w:lang w:eastAsia="en-AU"/>
        </w:rPr>
      </w:pPr>
    </w:p>
    <w:p w14:paraId="3A08B27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Management of feral cats over broad-scale areas can be undertaken cost-effectively using poison baits when deployed strategically to coincide with periods of food stress. In southern Australia, baiting is conventionally undertaken in late autumn/early winter using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in the south-west of Western Australia. Considerable research and development has been expended on this bait to optimise the attractiveness and palatability to feral cats but, equally, the baits are still expected to be consumed by non-target wildlife species. Various measures are employed to mitigate the hazard that baits present to wildlife species. In the case of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the direct injection of 1080 into the meat matrix, will lead </w:t>
      </w:r>
      <w:r w:rsidRPr="000F27BD">
        <w:rPr>
          <w:rFonts w:ascii="Calibri" w:eastAsia="Times New Roman" w:hAnsi="Calibri" w:cs="Times New Roman"/>
          <w:lang w:eastAsia="en-AU"/>
        </w:rPr>
        <w:lastRenderedPageBreak/>
        <w:t xml:space="preserve">to exposure of all species that consume the bait. This does not present a hazard to most native wildlife species in south-west Western Australia given their tolerance to this compound (Twigg 1994). However, there are fewer 1080-bearing plants in northern Australia and as such the tolerance of wildlife species to this compound is expected to be lower (ibid). </w:t>
      </w:r>
    </w:p>
    <w:p w14:paraId="7AB376AA" w14:textId="77777777" w:rsidR="000F27BD" w:rsidRPr="000F27BD" w:rsidRDefault="000F27BD" w:rsidP="000F27BD">
      <w:pPr>
        <w:spacing w:after="0" w:line="240" w:lineRule="auto"/>
        <w:jc w:val="both"/>
        <w:rPr>
          <w:rFonts w:ascii="Calibri" w:eastAsia="Times New Roman" w:hAnsi="Calibri" w:cs="Times New Roman"/>
          <w:lang w:eastAsia="en-AU"/>
        </w:rPr>
      </w:pPr>
    </w:p>
    <w:p w14:paraId="51DC4620"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 employs a robust encapsulated toxicant to exploit differential masticatory behaviour between feral cats and wildlife species (Marks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2006) and, hence, reduce the hazard to wildlife species. Numerous wildlife species are expected to consume the bait however, the size and hardness of the HSDV has been demonstrated to lead to rejection, i.e. spitting out, of the pellet in many species. The polymer coating on the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HSDV disintegrates in the stomach and releases the PAPP toxicant. However,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 containing the PAPP toxin is not transferrable to northern Australia due to the potential for impact on non-target wildlife species. By combining the toxicant type of </w:t>
      </w:r>
      <w:r w:rsidRPr="000F27BD">
        <w:rPr>
          <w:rFonts w:ascii="Calibri" w:eastAsia="Times New Roman" w:hAnsi="Calibri" w:cs="Times New Roman"/>
          <w:i/>
          <w:lang w:eastAsia="en-AU"/>
        </w:rPr>
        <w:t>Eradicat</w:t>
      </w:r>
      <w:r w:rsidRPr="000F27BD">
        <w:rPr>
          <w:rFonts w:ascii="Calibri" w:eastAsia="Times New Roman" w:hAnsi="Calibri" w:cs="Times New Roman"/>
          <w:lang w:eastAsia="en-AU"/>
        </w:rPr>
        <w:t xml:space="preserve"> and delivery mechanism of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that is, encapsulating 1080 within the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 medium to produce the variant feral cat bait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it should be possible to minimise the impact on non-target wildlife species including varanids and northern quolls.</w:t>
      </w:r>
    </w:p>
    <w:p w14:paraId="0A7B28E6" w14:textId="77777777" w:rsidR="000F27BD" w:rsidRPr="000F27BD" w:rsidRDefault="000F27BD" w:rsidP="000F27BD">
      <w:pPr>
        <w:spacing w:after="0" w:line="240" w:lineRule="auto"/>
        <w:jc w:val="both"/>
        <w:rPr>
          <w:rFonts w:ascii="Calibri" w:eastAsia="Times New Roman" w:hAnsi="Calibri" w:cs="Times New Roman"/>
          <w:lang w:eastAsia="en-AU"/>
        </w:rPr>
      </w:pPr>
    </w:p>
    <w:p w14:paraId="31DCA8E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This small-scale study was intended to assess the hazard that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presents to a free-ranging northern quoll population. The trial was undertaken in the King Leopold Ranges Conservation Park in northern quoll natural habitat using a pattern typical of aerial baiting programs. Twenty northern quolls were trapped and fitted with radio-collars prior to application of </w:t>
      </w:r>
      <w:r w:rsidRPr="000F27BD">
        <w:rPr>
          <w:rFonts w:ascii="Calibri" w:eastAsia="Times New Roman" w:hAnsi="Calibri" w:cs="Times New Roman"/>
          <w:i/>
          <w:lang w:eastAsia="en-AU"/>
        </w:rPr>
        <w:t xml:space="preserve">Hisstory </w:t>
      </w:r>
      <w:r w:rsidRPr="000F27BD">
        <w:rPr>
          <w:rFonts w:ascii="Calibri" w:eastAsia="Times New Roman" w:hAnsi="Calibri" w:cs="Times New Roman"/>
          <w:lang w:eastAsia="en-AU"/>
        </w:rPr>
        <w:t xml:space="preserve">baits. The northern quolls were then monitored for 14 days subsequent to baiting to determine whether any of the northern quolls died as a result of baiting. Unfortunately, only eight collared northern quolls were known to be alive when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baits were distributed in the aerial baiting simulation. Of these, seven northern quolls were re-trapped and at the conclusion of the study along with a further three non-collared northern quolls. However, a female northern quoll died five days following application of the baits. The cause of death for this individual could not be identified as the collar was tracked to an inaccessible position in a rock cavity under a dry waterfall. Two hypotheses are posed: (i) it is possible that this animal consumed a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as there was a bait cluster at 100 m distance from the collar location; and (ii) the northern quoll could have died from natural causes as a result of injury, pregnancy, disease and/or predation. Although the final sample size is small the study, in conjunction with earlier captive trials, was able to demonstrate that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for feral cats is unlikely to present a significant hazard to free-ranging northern quolls.</w:t>
      </w:r>
    </w:p>
    <w:p w14:paraId="7948FD09" w14:textId="77777777" w:rsidR="000F27BD" w:rsidRPr="000F27BD" w:rsidRDefault="000F27BD" w:rsidP="000F27BD">
      <w:pPr>
        <w:spacing w:after="0" w:line="240" w:lineRule="auto"/>
        <w:jc w:val="both"/>
        <w:rPr>
          <w:rFonts w:ascii="Calibri" w:eastAsia="Times New Roman" w:hAnsi="Calibri" w:cs="Times New Roman"/>
          <w:lang w:eastAsia="en-AU"/>
        </w:rPr>
      </w:pPr>
    </w:p>
    <w:p w14:paraId="00202EE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breeding season of northern quolls in the Kimberley is predicted to occur in May but will vary according to climatic conditions in the preceding wet season with late rainfall delaying breeding (K. Tuft pers. comm.). Data from the Mitchell Plateau in the Kimberley indicate that female northern quolls give birth to a single litter of young in July or August (Schmitt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1989). Births were earlier on near coastal sites than on inland sites and by September all females were either carrying pouch young or were lactating (Schmidt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1989). Further east, a three-year study in Kakadu suggests breeding occurs in May–June with 90% of all females with pouch young present in July and all females with young in August (Oakwood 2000). The amount of rainfall in the 2016/17 wet season was above average in the Kimberley, particularly in the west however, rainfall occurred in the typical cyclone season of November–March but with intense storm fronts causing high levels of rainfall in January. This timing of rainfall was expected to have had no influence on the onset of breeding yet, as field observations determined, breeding occurred up to two months later than expected. </w:t>
      </w:r>
      <w:r w:rsidRPr="000F27BD">
        <w:rPr>
          <w:rFonts w:ascii="Calibri" w:eastAsia="Times New Roman" w:hAnsi="Calibri" w:cs="Calibri"/>
          <w:lang w:eastAsia="en-AU"/>
        </w:rPr>
        <w:t xml:space="preserve">The age of pouch young in this study suggests that </w:t>
      </w:r>
      <w:r w:rsidRPr="000F27BD">
        <w:rPr>
          <w:rFonts w:ascii="Calibri" w:eastAsia="Arial" w:hAnsi="Calibri" w:cs="Calibri"/>
          <w:lang w:val="en-US" w:eastAsia="en-AU"/>
        </w:rPr>
        <w:t xml:space="preserve">the earliest birth date was about 12 August. With gestation being approximately three weeks, mating would have commenced mid-July which is more in line with data from further south in the Pilbara (K. Morris pers. comm.; cited in Woinarski </w:t>
      </w:r>
      <w:r w:rsidRPr="000F27BD">
        <w:rPr>
          <w:rFonts w:ascii="Calibri" w:eastAsia="Arial" w:hAnsi="Calibri" w:cs="Calibri"/>
          <w:i/>
          <w:lang w:val="en-US" w:eastAsia="en-AU"/>
        </w:rPr>
        <w:t>et al</w:t>
      </w:r>
      <w:r w:rsidRPr="000F27BD">
        <w:rPr>
          <w:rFonts w:ascii="Calibri" w:eastAsia="Arial" w:hAnsi="Calibri" w:cs="Calibri"/>
          <w:lang w:val="en-US" w:eastAsia="en-AU"/>
        </w:rPr>
        <w:t xml:space="preserve">. 2014). </w:t>
      </w:r>
    </w:p>
    <w:p w14:paraId="6DB4AF88" w14:textId="77777777" w:rsidR="000F27BD" w:rsidRPr="000F27BD" w:rsidRDefault="000F27BD" w:rsidP="000F27BD">
      <w:pPr>
        <w:spacing w:after="0" w:line="240" w:lineRule="auto"/>
        <w:jc w:val="both"/>
        <w:rPr>
          <w:rFonts w:ascii="Calibri" w:eastAsia="Times New Roman" w:hAnsi="Calibri" w:cs="Times New Roman"/>
          <w:lang w:eastAsia="en-AU"/>
        </w:rPr>
      </w:pPr>
    </w:p>
    <w:p w14:paraId="47BEDD28"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level of male die-off in northern quolls appears to be highly variable and often site-specific. For example, observations of populations at highly productive sites such as rivers have been shown to have relatively low male die-off rates (Begg 1981). In the present study, </w:t>
      </w:r>
      <w:r w:rsidRPr="000F27BD">
        <w:rPr>
          <w:rFonts w:ascii="Calibri" w:eastAsia="Arial" w:hAnsi="Calibri" w:cs="Calibri"/>
          <w:color w:val="141418"/>
          <w:lang w:val="en-US" w:eastAsia="en-AU"/>
        </w:rPr>
        <w:t xml:space="preserve">male die-off could have occurred approximately two weeks post-mating, potentially occurring as soon as they were collared. </w:t>
      </w:r>
      <w:r w:rsidRPr="000F27BD">
        <w:rPr>
          <w:rFonts w:ascii="Calibri" w:eastAsia="Arial" w:hAnsi="Calibri" w:cs="Calibri"/>
          <w:color w:val="141418"/>
          <w:lang w:val="en-US" w:eastAsia="en-AU"/>
        </w:rPr>
        <w:lastRenderedPageBreak/>
        <w:t>All radio-</w:t>
      </w:r>
      <w:r w:rsidRPr="000F27BD">
        <w:rPr>
          <w:rFonts w:ascii="Calibri" w:eastAsia="Times New Roman" w:hAnsi="Calibri" w:cs="Times New Roman"/>
          <w:lang w:eastAsia="en-AU"/>
        </w:rPr>
        <w:t>collars that were identified to be in mortality mode on 9 September, that is prior to baiting, were from male northern quolls. This suggests that a significant male die-off occurred this year, which unfortunately caused an unforeseen and dramatic reduction in northern quoll sample size. In hindsight it may have been prudent to only collar females but, with an unpredictable level of die-off, a sex-biased sample could also be criticised in a bait uptake study.</w:t>
      </w:r>
    </w:p>
    <w:p w14:paraId="00372D37" w14:textId="77777777" w:rsidR="000F27BD" w:rsidRPr="000F27BD" w:rsidRDefault="000F27BD" w:rsidP="000F27BD">
      <w:pPr>
        <w:spacing w:after="0" w:line="240" w:lineRule="auto"/>
        <w:jc w:val="both"/>
        <w:rPr>
          <w:rFonts w:ascii="Calibri" w:eastAsia="Times New Roman" w:hAnsi="Calibri" w:cs="Times New Roman"/>
          <w:lang w:eastAsia="en-AU"/>
        </w:rPr>
      </w:pPr>
    </w:p>
    <w:p w14:paraId="5FCE36C0" w14:textId="77777777" w:rsidR="000F27BD" w:rsidRPr="000F27BD" w:rsidRDefault="000F27BD" w:rsidP="000F27BD">
      <w:pPr>
        <w:spacing w:after="0" w:line="240" w:lineRule="auto"/>
        <w:jc w:val="both"/>
        <w:rPr>
          <w:rFonts w:ascii="Calibri" w:eastAsia="Times New Roman" w:hAnsi="Calibri" w:cs="Arial"/>
          <w:color w:val="222222"/>
          <w:shd w:val="clear" w:color="auto" w:fill="FFFFFF"/>
          <w:lang w:eastAsia="en-AU"/>
        </w:rPr>
      </w:pPr>
      <w:r w:rsidRPr="000F27BD">
        <w:rPr>
          <w:rFonts w:ascii="Calibri" w:eastAsia="Times New Roman" w:hAnsi="Calibri" w:cs="Times New Roman"/>
          <w:lang w:eastAsia="en-AU"/>
        </w:rPr>
        <w:t xml:space="preserve">Whether those animals that died were predated as they became weaker or were scavenged as carcasses could not be determined. Predators, such as raptors, obviously played a role given the locations where collars were recovered and the presence of scattered fur and scratches on branches used as perches. </w:t>
      </w:r>
      <w:r w:rsidRPr="000F27BD">
        <w:rPr>
          <w:rFonts w:ascii="Calibri" w:eastAsia="Times New Roman" w:hAnsi="Calibri" w:cs="Arial"/>
          <w:color w:val="222222"/>
          <w:shd w:val="clear" w:color="auto" w:fill="FFFFFF"/>
          <w:lang w:eastAsia="en-AU"/>
        </w:rPr>
        <w:t xml:space="preserve">Snakes have also been recorded predating </w:t>
      </w:r>
      <w:r w:rsidRPr="000F27BD">
        <w:rPr>
          <w:rFonts w:ascii="Calibri" w:eastAsia="Times New Roman" w:hAnsi="Calibri" w:cs="Times New Roman"/>
          <w:lang w:eastAsia="en-AU"/>
        </w:rPr>
        <w:t xml:space="preserve">northern </w:t>
      </w:r>
      <w:r w:rsidRPr="000F27BD">
        <w:rPr>
          <w:rFonts w:ascii="Calibri" w:eastAsia="Times New Roman" w:hAnsi="Calibri" w:cs="Arial"/>
          <w:color w:val="222222"/>
          <w:shd w:val="clear" w:color="auto" w:fill="FFFFFF"/>
          <w:lang w:eastAsia="en-AU"/>
        </w:rPr>
        <w:t xml:space="preserve">quolls previously (Oakwood and Miles 1998) and we were confident that an </w:t>
      </w:r>
      <w:r w:rsidRPr="000F27BD">
        <w:rPr>
          <w:rFonts w:ascii="Calibri" w:eastAsia="Times New Roman" w:hAnsi="Calibri" w:cs="Times New Roman"/>
          <w:lang w:eastAsia="en-AU"/>
        </w:rPr>
        <w:t>adult king brown snake (</w:t>
      </w:r>
      <w:r w:rsidRPr="000F27BD">
        <w:rPr>
          <w:rFonts w:ascii="Calibri" w:eastAsia="Times New Roman" w:hAnsi="Calibri" w:cs="Arial"/>
          <w:i/>
          <w:color w:val="222222"/>
          <w:shd w:val="clear" w:color="auto" w:fill="FFFFFF"/>
          <w:lang w:eastAsia="en-AU"/>
        </w:rPr>
        <w:t>Pseudechis australis</w:t>
      </w:r>
      <w:r w:rsidRPr="000F27BD">
        <w:rPr>
          <w:rFonts w:ascii="Calibri" w:eastAsia="Times New Roman" w:hAnsi="Calibri" w:cs="Arial"/>
          <w:color w:val="222222"/>
          <w:shd w:val="clear" w:color="auto" w:fill="FFFFFF"/>
          <w:lang w:eastAsia="en-AU"/>
        </w:rPr>
        <w:t>) observed foraging amongst the boulder pile was of sufficient size to predate northern quolls. A brown goshawk (</w:t>
      </w:r>
      <w:r w:rsidRPr="000F27BD">
        <w:rPr>
          <w:rFonts w:ascii="Calibri" w:eastAsia="Times New Roman" w:hAnsi="Calibri" w:cs="Arial"/>
          <w:i/>
          <w:color w:val="222222"/>
          <w:shd w:val="clear" w:color="auto" w:fill="FFFFFF"/>
          <w:lang w:eastAsia="en-AU"/>
        </w:rPr>
        <w:t>Accipiter fasciatus</w:t>
      </w:r>
      <w:r w:rsidRPr="000F27BD">
        <w:rPr>
          <w:rFonts w:ascii="Calibri" w:eastAsia="Times New Roman" w:hAnsi="Calibri" w:cs="Arial"/>
          <w:color w:val="222222"/>
          <w:shd w:val="clear" w:color="auto" w:fill="FFFFFF"/>
          <w:lang w:eastAsia="en-AU"/>
        </w:rPr>
        <w:t xml:space="preserve">), itself a potential predator of </w:t>
      </w:r>
      <w:r w:rsidRPr="000F27BD">
        <w:rPr>
          <w:rFonts w:ascii="Calibri" w:eastAsia="Times New Roman" w:hAnsi="Calibri" w:cs="Times New Roman"/>
          <w:lang w:eastAsia="en-AU"/>
        </w:rPr>
        <w:t xml:space="preserve">northern </w:t>
      </w:r>
      <w:r w:rsidRPr="000F27BD">
        <w:rPr>
          <w:rFonts w:ascii="Calibri" w:eastAsia="Times New Roman" w:hAnsi="Calibri" w:cs="Arial"/>
          <w:color w:val="222222"/>
          <w:shd w:val="clear" w:color="auto" w:fill="FFFFFF"/>
          <w:lang w:eastAsia="en-AU"/>
        </w:rPr>
        <w:t>quolls, was observed to make two swoops on this snake before retreating to cover (Plate 8).</w:t>
      </w:r>
    </w:p>
    <w:p w14:paraId="05173E32" w14:textId="77777777" w:rsidR="000F27BD" w:rsidRPr="000F27BD" w:rsidRDefault="000F27BD" w:rsidP="000F27BD">
      <w:pPr>
        <w:spacing w:after="0" w:line="240" w:lineRule="auto"/>
        <w:jc w:val="both"/>
        <w:rPr>
          <w:rFonts w:ascii="Calibri" w:eastAsia="Times New Roman" w:hAnsi="Calibri" w:cs="Times New Roman"/>
          <w:lang w:eastAsia="en-AU"/>
        </w:rPr>
      </w:pPr>
    </w:p>
    <w:p w14:paraId="67B9A8E0"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noProof/>
          <w:lang w:eastAsia="en-AU"/>
        </w:rPr>
        <w:drawing>
          <wp:inline distT="0" distB="0" distL="0" distR="0" wp14:anchorId="0C7DB5D7" wp14:editId="4DB5BFFD">
            <wp:extent cx="4867200" cy="32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 Hart low res 121.jpg"/>
                    <pic:cNvPicPr/>
                  </pic:nvPicPr>
                  <pic:blipFill>
                    <a:blip r:embed="rId27">
                      <a:extLst>
                        <a:ext uri="{28A0092B-C50C-407E-A947-70E740481C1C}">
                          <a14:useLocalDpi xmlns:a14="http://schemas.microsoft.com/office/drawing/2010/main" val="0"/>
                        </a:ext>
                      </a:extLst>
                    </a:blip>
                    <a:stretch>
                      <a:fillRect/>
                    </a:stretch>
                  </pic:blipFill>
                  <pic:spPr>
                    <a:xfrm>
                      <a:off x="0" y="0"/>
                      <a:ext cx="4867200" cy="3243600"/>
                    </a:xfrm>
                    <a:prstGeom prst="rect">
                      <a:avLst/>
                    </a:prstGeom>
                  </pic:spPr>
                </pic:pic>
              </a:graphicData>
            </a:graphic>
          </wp:inline>
        </w:drawing>
      </w:r>
    </w:p>
    <w:p w14:paraId="589099BA"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Plate 8. Potential predators of northern quolls at Matthew Gorge, king brown snake (</w:t>
      </w:r>
      <w:r w:rsidRPr="000F27BD">
        <w:rPr>
          <w:rFonts w:ascii="Calibri" w:eastAsia="Times New Roman" w:hAnsi="Calibri" w:cs="Times New Roman"/>
          <w:b/>
          <w:i/>
          <w:color w:val="0070C0"/>
          <w:lang w:eastAsia="en-AU"/>
        </w:rPr>
        <w:t>Pseudechris australis</w:t>
      </w:r>
      <w:r w:rsidRPr="000F27BD">
        <w:rPr>
          <w:rFonts w:ascii="Calibri" w:eastAsia="Times New Roman" w:hAnsi="Calibri" w:cs="Times New Roman"/>
          <w:b/>
          <w:color w:val="0070C0"/>
          <w:lang w:eastAsia="en-AU"/>
        </w:rPr>
        <w:t>)</w:t>
      </w:r>
      <w:r w:rsidRPr="000F27BD">
        <w:rPr>
          <w:rFonts w:ascii="Calibri" w:eastAsia="Times New Roman" w:hAnsi="Calibri" w:cs="Times New Roman"/>
          <w:color w:val="0070C0"/>
          <w:lang w:eastAsia="en-AU"/>
        </w:rPr>
        <w:t xml:space="preserve"> </w:t>
      </w:r>
      <w:r w:rsidRPr="000F27BD">
        <w:rPr>
          <w:rFonts w:ascii="Calibri" w:eastAsia="Times New Roman" w:hAnsi="Calibri" w:cs="Times New Roman"/>
          <w:b/>
          <w:color w:val="0070C0"/>
          <w:lang w:eastAsia="en-AU"/>
        </w:rPr>
        <w:t>and brown goshawk (</w:t>
      </w:r>
      <w:r w:rsidRPr="000F27BD">
        <w:rPr>
          <w:rFonts w:ascii="Calibri" w:eastAsia="Times New Roman" w:hAnsi="Calibri" w:cs="Times New Roman"/>
          <w:b/>
          <w:i/>
          <w:color w:val="0070C0"/>
          <w:lang w:eastAsia="en-AU"/>
        </w:rPr>
        <w:t>Accipiter fasciatus didimus</w:t>
      </w:r>
      <w:r w:rsidRPr="000F27BD">
        <w:rPr>
          <w:rFonts w:ascii="Calibri" w:eastAsia="Times New Roman" w:hAnsi="Calibri" w:cs="Times New Roman"/>
          <w:b/>
          <w:color w:val="0070C0"/>
          <w:lang w:eastAsia="en-AU"/>
        </w:rPr>
        <w:t>).</w:t>
      </w:r>
    </w:p>
    <w:p w14:paraId="3E66542E" w14:textId="77777777" w:rsidR="000F27BD" w:rsidRPr="000F27BD" w:rsidRDefault="000F27BD" w:rsidP="000F27BD">
      <w:pPr>
        <w:spacing w:after="0" w:line="240" w:lineRule="auto"/>
        <w:jc w:val="both"/>
        <w:rPr>
          <w:rFonts w:ascii="Calibri" w:eastAsia="Times New Roman" w:hAnsi="Calibri" w:cs="Times New Roman"/>
          <w:lang w:eastAsia="en-AU"/>
        </w:rPr>
      </w:pPr>
    </w:p>
    <w:p w14:paraId="76B839D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The northern quoll is listed as ‘’Endangered’’ (</w:t>
      </w:r>
      <w:r w:rsidRPr="000F27BD">
        <w:rPr>
          <w:rFonts w:ascii="Calibri" w:eastAsia="Times New Roman" w:hAnsi="Calibri" w:cs="Times New Roman"/>
          <w:color w:val="000000"/>
          <w:lang w:eastAsia="en-AU"/>
        </w:rPr>
        <w:t xml:space="preserve">under the </w:t>
      </w:r>
      <w:r w:rsidRPr="000F27BD">
        <w:rPr>
          <w:rFonts w:ascii="Calibri" w:eastAsia="Times New Roman" w:hAnsi="Calibri" w:cs="Times New Roman"/>
          <w:i/>
          <w:iCs/>
          <w:color w:val="000000"/>
          <w:lang w:eastAsia="en-AU"/>
        </w:rPr>
        <w:t>Environment Protection and Biodiversity Conservation Act 1999</w:t>
      </w:r>
      <w:r w:rsidRPr="000F27BD">
        <w:rPr>
          <w:rFonts w:ascii="Calibri" w:eastAsia="Times New Roman" w:hAnsi="Calibri" w:cs="Times New Roman"/>
          <w:iCs/>
          <w:color w:val="000000"/>
          <w:lang w:eastAsia="en-AU"/>
        </w:rPr>
        <w:t>) and is declining at a rapid rate mostly in association with the spread of the introduced cane toad (</w:t>
      </w:r>
      <w:r w:rsidRPr="000F27BD">
        <w:rPr>
          <w:rFonts w:ascii="Calibri" w:eastAsia="Times New Roman" w:hAnsi="Calibri" w:cs="Times New Roman"/>
          <w:i/>
          <w:iCs/>
          <w:color w:val="000000"/>
          <w:lang w:eastAsia="en-AU"/>
        </w:rPr>
        <w:t>Rhinella marina</w:t>
      </w:r>
      <w:r w:rsidRPr="000F27BD">
        <w:rPr>
          <w:rFonts w:ascii="Calibri" w:eastAsia="Times New Roman" w:hAnsi="Calibri" w:cs="Times New Roman"/>
          <w:iCs/>
          <w:color w:val="000000"/>
          <w:lang w:eastAsia="en-AU"/>
        </w:rPr>
        <w:t xml:space="preserve">), which poisons northern quolls when they attempt to eat it (Woinarski </w:t>
      </w:r>
      <w:r w:rsidRPr="000F27BD">
        <w:rPr>
          <w:rFonts w:ascii="Calibri" w:eastAsia="Times New Roman" w:hAnsi="Calibri" w:cs="Times New Roman"/>
          <w:i/>
          <w:iCs/>
          <w:color w:val="000000"/>
          <w:lang w:eastAsia="en-AU"/>
        </w:rPr>
        <w:t>et al</w:t>
      </w:r>
      <w:r w:rsidRPr="000F27BD">
        <w:rPr>
          <w:rFonts w:ascii="Calibri" w:eastAsia="Times New Roman" w:hAnsi="Calibri" w:cs="Times New Roman"/>
          <w:iCs/>
          <w:color w:val="000000"/>
          <w:lang w:eastAsia="en-AU"/>
        </w:rPr>
        <w:t xml:space="preserve">. 2014). Other factors causing a severe impact on northern quoll populations are inappropriate fire regimes and predation by feral cats (Woinarski </w:t>
      </w:r>
      <w:r w:rsidRPr="000F27BD">
        <w:rPr>
          <w:rFonts w:ascii="Calibri" w:eastAsia="Times New Roman" w:hAnsi="Calibri" w:cs="Times New Roman"/>
          <w:i/>
          <w:iCs/>
          <w:color w:val="000000"/>
          <w:lang w:eastAsia="en-AU"/>
        </w:rPr>
        <w:t>et al</w:t>
      </w:r>
      <w:r w:rsidRPr="000F27BD">
        <w:rPr>
          <w:rFonts w:ascii="Calibri" w:eastAsia="Times New Roman" w:hAnsi="Calibri" w:cs="Times New Roman"/>
          <w:iCs/>
          <w:color w:val="000000"/>
          <w:lang w:eastAsia="en-AU"/>
        </w:rPr>
        <w:t xml:space="preserve">. 2014). </w:t>
      </w:r>
      <w:r w:rsidRPr="000F27BD">
        <w:rPr>
          <w:rFonts w:ascii="Calibri" w:eastAsia="Times New Roman" w:hAnsi="Calibri" w:cs="Times New Roman"/>
          <w:lang w:eastAsia="en-AU"/>
        </w:rPr>
        <w:t xml:space="preserve">Feral cats have established populations across northern Australia and are implicated in contributing to the decline of a range of wildlife species along with altered habitat, cane toads and possibly also disease (Woinarski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2010). The expansion of the cane toad into Western Australia is expected to lead to rapid decline of northern quoll populations as the invasion front progresses (O’Donnell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2010). The development of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is expected to assist in the broad-scale control of feral cats, which may also allow northern quolls to better cope with other pending threats such as the arrival of the cane toad in the King Leopold Ranges and other northern quoll habitat in the western Kimberley. </w:t>
      </w:r>
    </w:p>
    <w:p w14:paraId="14907BE6" w14:textId="77777777" w:rsidR="000F27BD" w:rsidRPr="000F27BD" w:rsidRDefault="000F27BD" w:rsidP="000F27BD">
      <w:pPr>
        <w:spacing w:after="0" w:line="240" w:lineRule="auto"/>
        <w:jc w:val="both"/>
        <w:rPr>
          <w:rFonts w:ascii="Calibri" w:eastAsia="Times New Roman" w:hAnsi="Calibri" w:cs="Times New Roman"/>
          <w:lang w:eastAsia="en-AU"/>
        </w:rPr>
      </w:pPr>
    </w:p>
    <w:p w14:paraId="05EDEB6B"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successful trialling of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cat bait in the Kimberley is likely to benefit many other native species across northern Australia. Rare and threatened species apart from the endangered northern quoll, that are likely to benefit from the control of feral cats include: golden bandicoot (</w:t>
      </w:r>
      <w:r w:rsidRPr="000F27BD">
        <w:rPr>
          <w:rFonts w:ascii="Calibri" w:eastAsia="Times New Roman" w:hAnsi="Calibri" w:cs="Times New Roman"/>
          <w:i/>
          <w:lang w:val="en" w:eastAsia="en-AU"/>
        </w:rPr>
        <w:t xml:space="preserve">Isoodon </w:t>
      </w:r>
      <w:r w:rsidRPr="000F27BD">
        <w:rPr>
          <w:rFonts w:ascii="Calibri" w:eastAsia="Times New Roman" w:hAnsi="Calibri" w:cs="Times New Roman"/>
          <w:i/>
          <w:lang w:val="en" w:eastAsia="en-AU"/>
        </w:rPr>
        <w:lastRenderedPageBreak/>
        <w:t>auratus</w:t>
      </w:r>
      <w:r w:rsidRPr="000F27BD">
        <w:rPr>
          <w:rFonts w:ascii="Calibri" w:eastAsia="Times New Roman" w:hAnsi="Calibri" w:cs="Times New Roman"/>
          <w:lang w:val="en" w:eastAsia="en-AU"/>
        </w:rPr>
        <w:t xml:space="preserve">); </w:t>
      </w:r>
      <w:r w:rsidRPr="000F27BD">
        <w:rPr>
          <w:rFonts w:ascii="Calibri" w:eastAsia="Times New Roman" w:hAnsi="Calibri" w:cs="Times New Roman"/>
          <w:lang w:eastAsia="en-AU"/>
        </w:rPr>
        <w:t xml:space="preserve">golden-backed tree-rat; black-footed tree-rat; </w:t>
      </w:r>
      <w:r w:rsidRPr="000F27BD">
        <w:rPr>
          <w:rFonts w:ascii="Calibri" w:eastAsia="Times New Roman" w:hAnsi="Calibri" w:cs="Times New Roman"/>
          <w:lang w:val="en-US" w:eastAsia="en-AU"/>
        </w:rPr>
        <w:t>brush-tailed phascogale (</w:t>
      </w:r>
      <w:r w:rsidRPr="000F27BD">
        <w:rPr>
          <w:rFonts w:ascii="Calibri" w:eastAsia="Times New Roman" w:hAnsi="Calibri" w:cs="Times New Roman"/>
          <w:i/>
          <w:lang w:eastAsia="en-AU"/>
        </w:rPr>
        <w:t>Phascogale tapoatafa kimberleyensis</w:t>
      </w:r>
      <w:r w:rsidRPr="000F27BD">
        <w:rPr>
          <w:rFonts w:ascii="Calibri" w:eastAsia="Times New Roman" w:hAnsi="Calibri" w:cs="Times New Roman"/>
          <w:lang w:eastAsia="en-AU"/>
        </w:rPr>
        <w:t>) and nabarlek (</w:t>
      </w:r>
      <w:r w:rsidRPr="000F27BD">
        <w:rPr>
          <w:rFonts w:ascii="Calibri" w:eastAsia="Times New Roman" w:hAnsi="Calibri" w:cs="Times New Roman"/>
          <w:i/>
          <w:lang w:eastAsia="en-AU"/>
        </w:rPr>
        <w:t>Petrogale concinna monastria</w:t>
      </w:r>
      <w:r w:rsidRPr="000F27BD">
        <w:rPr>
          <w:rFonts w:ascii="Calibri" w:eastAsia="Times New Roman" w:hAnsi="Calibri" w:cs="Times New Roman"/>
          <w:lang w:eastAsia="en-AU"/>
        </w:rPr>
        <w:t>).</w:t>
      </w:r>
    </w:p>
    <w:p w14:paraId="136D1894" w14:textId="77777777" w:rsidR="000F27BD" w:rsidRPr="000F27BD" w:rsidRDefault="000F27BD" w:rsidP="000F27BD">
      <w:pPr>
        <w:spacing w:after="0" w:line="240" w:lineRule="auto"/>
        <w:jc w:val="both"/>
        <w:rPr>
          <w:rFonts w:ascii="Calibri" w:eastAsia="Times New Roman" w:hAnsi="Calibri" w:cs="Times New Roman"/>
          <w:iCs/>
          <w:color w:val="000000"/>
          <w:lang w:eastAsia="en-AU"/>
        </w:rPr>
      </w:pPr>
    </w:p>
    <w:p w14:paraId="5B549BCA"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iCs/>
          <w:color w:val="000000"/>
          <w:lang w:eastAsia="en-AU"/>
        </w:rPr>
        <w:t xml:space="preserve">Woinarski </w:t>
      </w:r>
      <w:r w:rsidRPr="000F27BD">
        <w:rPr>
          <w:rFonts w:ascii="Calibri" w:eastAsia="Times New Roman" w:hAnsi="Calibri" w:cs="Times New Roman"/>
          <w:i/>
          <w:iCs/>
          <w:color w:val="000000"/>
          <w:lang w:eastAsia="en-AU"/>
        </w:rPr>
        <w:t>et al</w:t>
      </w:r>
      <w:r w:rsidRPr="000F27BD">
        <w:rPr>
          <w:rFonts w:ascii="Calibri" w:eastAsia="Times New Roman" w:hAnsi="Calibri" w:cs="Times New Roman"/>
          <w:iCs/>
          <w:color w:val="000000"/>
          <w:lang w:eastAsia="en-AU"/>
        </w:rPr>
        <w:t xml:space="preserve">. (2014) suggest that one of the specific management actions required in their ‘’Management Plan for the northern quoll’’ is to implement cost-effective control measures to reduce the abundance of feral cats and dogs. </w:t>
      </w:r>
      <w:r w:rsidRPr="000F27BD">
        <w:rPr>
          <w:rFonts w:ascii="Calibri" w:eastAsia="Times New Roman" w:hAnsi="Calibri" w:cs="Times New Roman"/>
          <w:lang w:eastAsia="en-AU"/>
        </w:rPr>
        <w:t xml:space="preserve">Wild dog/dingo hybrids’ predation of northern quolls has been reported in ‘natural’ and ‘translocated’ populations (Oakwood 2000; Cremona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2017; Jolly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2017). Recently, a study in Kakadu National Park found that dingoes killed a quarter of the northern quoll population that had been fitted with radio-collars (Cremona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xml:space="preserve"> 2017). In a similar study that involved northern quolls translocated from an island to a mainland site, at least seven of the 29 northern quolls were killed by dingoes (Jolly </w:t>
      </w:r>
      <w:r w:rsidRPr="000F27BD">
        <w:rPr>
          <w:rFonts w:ascii="Calibri" w:eastAsia="Times New Roman" w:hAnsi="Calibri" w:cs="Times New Roman"/>
          <w:i/>
          <w:lang w:eastAsia="en-AU"/>
        </w:rPr>
        <w:t>et al</w:t>
      </w:r>
      <w:r w:rsidRPr="000F27BD">
        <w:rPr>
          <w:rFonts w:ascii="Calibri" w:eastAsia="Times New Roman" w:hAnsi="Calibri" w:cs="Times New Roman"/>
          <w:lang w:eastAsia="en-AU"/>
        </w:rPr>
        <w:t>. 2017). While wild dog/dingo hybrids are present within our project site, we do not consider that they were responsible for death of northern quolls in this study population given that none of the collars were found within dog scats or with canine bite marks on the collars.</w:t>
      </w:r>
    </w:p>
    <w:p w14:paraId="57E96CCC" w14:textId="77777777" w:rsidR="000F27BD" w:rsidRPr="000F27BD" w:rsidRDefault="000F27BD" w:rsidP="000F27BD">
      <w:pPr>
        <w:spacing w:after="0" w:line="240" w:lineRule="auto"/>
        <w:jc w:val="both"/>
        <w:rPr>
          <w:rFonts w:ascii="Calibri" w:eastAsia="Times New Roman" w:hAnsi="Calibri" w:cs="Times New Roman"/>
          <w:lang w:eastAsia="en-AU"/>
        </w:rPr>
      </w:pPr>
    </w:p>
    <w:p w14:paraId="30FFB4D6"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 xml:space="preserve">The ‘1080’ poison used in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is highly toxic to canids as well as feral cats. It is likely that a technique that provides for broad-scale and effective control of feral cats will also have impacts on canid populations using existing tools given the required bait density and similar sensitivity to the 1080 compound. Public response to the proposed trial both from a number of Aboriginal Traditional Owners and non-Aboriginal people, in particular to the fate of wild dog/dingo hybrids in the baited area, has highlighted the need to develop a bait type that can be used in specific areas, that will minimise the risk to native species and also canids yet still provide effective control of feral cats. Although not originally designed for this purpose, the </w:t>
      </w:r>
      <w:r w:rsidRPr="000F27BD">
        <w:rPr>
          <w:rFonts w:ascii="Calibri" w:eastAsia="Times New Roman" w:hAnsi="Calibri" w:cs="Times New Roman"/>
          <w:i/>
          <w:lang w:eastAsia="en-AU"/>
        </w:rPr>
        <w:t>Hisstory</w:t>
      </w:r>
      <w:r w:rsidRPr="000F27BD">
        <w:rPr>
          <w:rFonts w:ascii="Calibri" w:eastAsia="Times New Roman" w:hAnsi="Calibri" w:cs="Times New Roman"/>
          <w:lang w:eastAsia="en-AU"/>
        </w:rPr>
        <w:t xml:space="preserve"> bait provides a potential solution now that it has been demonstrated to pose no significant hazard to northern quolls. There are several methods that could be used, individually or in concert, that would reduce bait consumption by canids. There are several additives that could be incorporated into the bait medium that would reduce its palatability to canids yet remain attractive to felids. There are also several rapid-acting emetics that cause dogs to vomit but have no effect on cats; that could be used to coat the HSDV and provide a potential solution. Development of such a bait is essential if we are to effectively control feral cats across northern Australia without public opposition, particularly on lands where wild dog/dingo hybrids are considered an essential component of the ecosystem.</w:t>
      </w:r>
    </w:p>
    <w:p w14:paraId="5CC950B4"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3229F6DD" w14:textId="77777777" w:rsidR="000F27BD" w:rsidRPr="000F27BD" w:rsidRDefault="000F27BD" w:rsidP="000F27BD">
      <w:pPr>
        <w:spacing w:after="0" w:line="240" w:lineRule="auto"/>
        <w:rPr>
          <w:rFonts w:ascii="Calibri" w:eastAsia="Times New Roman" w:hAnsi="Calibri" w:cs="Times New Roman"/>
          <w:lang w:eastAsia="en-AU"/>
        </w:rPr>
      </w:pPr>
    </w:p>
    <w:p w14:paraId="0EF03E3A" w14:textId="77777777" w:rsidR="000F27BD" w:rsidRPr="000F27BD" w:rsidRDefault="000F27BD" w:rsidP="000F27BD">
      <w:pPr>
        <w:keepNext/>
        <w:keepLines/>
        <w:spacing w:before="480" w:after="0" w:line="240" w:lineRule="auto"/>
        <w:ind w:left="432" w:hanging="432"/>
        <w:outlineLvl w:val="0"/>
        <w:rPr>
          <w:rFonts w:ascii="Calibri" w:eastAsia="Times New Roman" w:hAnsi="Calibri" w:cs="Times New Roman"/>
          <w:b/>
          <w:bCs/>
          <w:color w:val="0070C0"/>
          <w:sz w:val="32"/>
          <w:szCs w:val="32"/>
          <w:lang w:eastAsia="en-AU"/>
        </w:rPr>
      </w:pPr>
      <w:bookmarkStart w:id="38" w:name="_Toc500830745"/>
      <w:r w:rsidRPr="000F27BD">
        <w:rPr>
          <w:rFonts w:ascii="Calibri" w:eastAsia="Times New Roman" w:hAnsi="Calibri" w:cs="Times New Roman"/>
          <w:b/>
          <w:bCs/>
          <w:color w:val="0070C0"/>
          <w:sz w:val="32"/>
          <w:szCs w:val="32"/>
          <w:lang w:eastAsia="en-AU"/>
        </w:rPr>
        <w:t>References</w:t>
      </w:r>
      <w:bookmarkEnd w:id="38"/>
    </w:p>
    <w:p w14:paraId="318FE48E" w14:textId="77777777" w:rsidR="000F27BD" w:rsidRPr="000F27BD" w:rsidRDefault="000F27BD" w:rsidP="000F27BD">
      <w:pPr>
        <w:spacing w:after="0" w:line="240" w:lineRule="auto"/>
        <w:rPr>
          <w:rFonts w:ascii="Calibri" w:eastAsia="Times New Roman" w:hAnsi="Calibri" w:cs="Times New Roman"/>
          <w:lang w:eastAsia="en-AU"/>
        </w:rPr>
      </w:pPr>
    </w:p>
    <w:p w14:paraId="783FD8E0" w14:textId="77777777" w:rsidR="000F27BD" w:rsidRPr="000F27BD" w:rsidRDefault="000F27BD" w:rsidP="000F27BD">
      <w:pPr>
        <w:autoSpaceDE w:val="0"/>
        <w:autoSpaceDN w:val="0"/>
        <w:adjustRightInd w:val="0"/>
        <w:spacing w:after="0" w:line="240" w:lineRule="auto"/>
        <w:ind w:left="720" w:hanging="720"/>
        <w:jc w:val="both"/>
        <w:rPr>
          <w:rFonts w:ascii="Calibri" w:eastAsia="Calibri" w:hAnsi="Calibri" w:cs="Arial"/>
          <w:color w:val="000000"/>
        </w:rPr>
      </w:pPr>
      <w:r w:rsidRPr="000F27BD">
        <w:rPr>
          <w:rFonts w:ascii="Calibri" w:eastAsia="Calibri" w:hAnsi="Calibri" w:cs="Arial"/>
          <w:color w:val="000000"/>
        </w:rPr>
        <w:t xml:space="preserve">Algar, D. and Burrows, N.D. (2004). A review of Western Shield: feral cat control research. </w:t>
      </w:r>
      <w:r w:rsidRPr="000F27BD">
        <w:rPr>
          <w:rFonts w:ascii="Calibri" w:eastAsia="Calibri" w:hAnsi="Calibri" w:cs="Arial"/>
          <w:i/>
          <w:iCs/>
          <w:color w:val="000000"/>
        </w:rPr>
        <w:t xml:space="preserve">Conservation Science Western Australia </w:t>
      </w:r>
      <w:r w:rsidRPr="000F27BD">
        <w:rPr>
          <w:rFonts w:ascii="Calibri" w:eastAsia="Calibri" w:hAnsi="Calibri" w:cs="Arial"/>
          <w:b/>
          <w:bCs/>
          <w:color w:val="000000"/>
        </w:rPr>
        <w:t>5</w:t>
      </w:r>
      <w:r w:rsidRPr="000F27BD">
        <w:rPr>
          <w:rFonts w:ascii="Calibri" w:eastAsia="Calibri" w:hAnsi="Calibri" w:cs="Arial"/>
          <w:color w:val="000000"/>
        </w:rPr>
        <w:t xml:space="preserve">, 131–163. </w:t>
      </w:r>
    </w:p>
    <w:p w14:paraId="446FF98B" w14:textId="77777777" w:rsidR="000F27BD" w:rsidRPr="000F27BD" w:rsidRDefault="000F27BD" w:rsidP="000F27BD">
      <w:pPr>
        <w:autoSpaceDE w:val="0"/>
        <w:autoSpaceDN w:val="0"/>
        <w:adjustRightInd w:val="0"/>
        <w:spacing w:after="0" w:line="240" w:lineRule="auto"/>
        <w:ind w:left="720" w:hanging="720"/>
        <w:jc w:val="both"/>
        <w:rPr>
          <w:rFonts w:ascii="Calibri" w:eastAsia="Calibri" w:hAnsi="Calibri" w:cs="Arial"/>
          <w:color w:val="000000"/>
        </w:rPr>
      </w:pPr>
    </w:p>
    <w:p w14:paraId="16C52031"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Algar, D., Angus, G.J., Williams, M.R. and Mellican, A.E. (2007). Influence of bait type, weather and prey abundance on bait uptake by feral cats (</w:t>
      </w:r>
      <w:r w:rsidRPr="000F27BD">
        <w:rPr>
          <w:rFonts w:ascii="Calibri" w:eastAsia="Times New Roman" w:hAnsi="Calibri" w:cs="Times New Roman"/>
          <w:i/>
          <w:iCs/>
          <w:lang w:eastAsia="en-AU"/>
        </w:rPr>
        <w:t>Felis catus</w:t>
      </w:r>
      <w:r w:rsidRPr="000F27BD">
        <w:rPr>
          <w:rFonts w:ascii="Calibri" w:eastAsia="Times New Roman" w:hAnsi="Calibri" w:cs="Times New Roman"/>
          <w:lang w:eastAsia="en-AU"/>
        </w:rPr>
        <w:t xml:space="preserve">) on Peron Peninsula, Western Australia. </w:t>
      </w:r>
      <w:r w:rsidRPr="000F27BD">
        <w:rPr>
          <w:rFonts w:ascii="Calibri" w:eastAsia="Times New Roman" w:hAnsi="Calibri" w:cs="Times New Roman"/>
          <w:i/>
          <w:iCs/>
          <w:lang w:eastAsia="en-AU"/>
        </w:rPr>
        <w:t xml:space="preserve">Conservation Science Western Australia </w:t>
      </w:r>
      <w:r w:rsidRPr="000F27BD">
        <w:rPr>
          <w:rFonts w:ascii="Calibri" w:eastAsia="Times New Roman" w:hAnsi="Calibri" w:cs="Times New Roman"/>
          <w:b/>
          <w:bCs/>
          <w:lang w:eastAsia="en-AU"/>
        </w:rPr>
        <w:t>6</w:t>
      </w:r>
      <w:r w:rsidRPr="000F27BD">
        <w:rPr>
          <w:rFonts w:ascii="Calibri" w:eastAsia="Times New Roman" w:hAnsi="Calibri" w:cs="Times New Roman"/>
          <w:lang w:eastAsia="en-AU"/>
        </w:rPr>
        <w:t>, 109–149.</w:t>
      </w:r>
    </w:p>
    <w:p w14:paraId="2370B159"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355069FE"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val="en-US" w:eastAsia="en-AU"/>
        </w:rPr>
        <w:t xml:space="preserve">Algar, D., Bell, L., Cowen, S., Onus, M. and Rasmussen, D. (2013). </w:t>
      </w:r>
      <w:r w:rsidRPr="000F27BD">
        <w:rPr>
          <w:rFonts w:ascii="Calibri" w:eastAsia="Times New Roman" w:hAnsi="Calibri" w:cs="Times New Roman"/>
          <w:i/>
          <w:lang w:eastAsia="en-AU"/>
        </w:rPr>
        <w:t>Eradicat</w:t>
      </w:r>
      <w:r w:rsidRPr="000F27BD">
        <w:rPr>
          <w:rFonts w:ascii="Calibri" w:eastAsia="Times New Roman" w:hAnsi="Calibri" w:cs="Times New Roman"/>
          <w:vertAlign w:val="superscript"/>
          <w:lang w:eastAsia="en-AU"/>
        </w:rPr>
        <w:t xml:space="preserve">® </w:t>
      </w:r>
      <w:r w:rsidRPr="000F27BD">
        <w:rPr>
          <w:rFonts w:ascii="Calibri" w:eastAsia="Times New Roman" w:hAnsi="Calibri" w:cs="Times New Roman"/>
          <w:lang w:val="en-US" w:eastAsia="en-AU"/>
        </w:rPr>
        <w:t>Bait distribution from an aircraft. Unpublished Report to Western Shield</w:t>
      </w:r>
      <w:r w:rsidRPr="000F27BD">
        <w:rPr>
          <w:rFonts w:ascii="Calibri" w:eastAsia="Times New Roman" w:hAnsi="Calibri" w:cs="Times New Roman"/>
          <w:lang w:eastAsia="en-AU"/>
        </w:rPr>
        <w:t xml:space="preserve">. Western Australian Department of Parks and Wildlife. 5 </w:t>
      </w:r>
      <w:r w:rsidRPr="000F27BD">
        <w:rPr>
          <w:rFonts w:ascii="Calibri" w:eastAsia="Times New Roman" w:hAnsi="Calibri" w:cs="Times New Roman"/>
          <w:lang w:val="en-US" w:eastAsia="en-AU"/>
        </w:rPr>
        <w:t>pp</w:t>
      </w:r>
      <w:r w:rsidRPr="000F27BD">
        <w:rPr>
          <w:rFonts w:ascii="Calibri" w:eastAsia="Times New Roman" w:hAnsi="Calibri" w:cs="Times New Roman"/>
          <w:lang w:eastAsia="en-AU"/>
        </w:rPr>
        <w:t>.</w:t>
      </w:r>
    </w:p>
    <w:p w14:paraId="68FEF3C3"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17DA6C6A"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 xml:space="preserve">Begg, R.J. (1981). The small mammals of Little Nourlangie Rock, N.T., III, Ecology of </w:t>
      </w:r>
      <w:r w:rsidRPr="000F27BD">
        <w:rPr>
          <w:rFonts w:ascii="Calibri" w:eastAsia="Times New Roman" w:hAnsi="Calibri" w:cs="Times New Roman"/>
          <w:i/>
          <w:lang w:eastAsia="en-AU"/>
        </w:rPr>
        <w:t>Dasyurus hallucatus</w:t>
      </w:r>
      <w:r w:rsidRPr="000F27BD">
        <w:rPr>
          <w:rFonts w:ascii="Calibri" w:eastAsia="Times New Roman" w:hAnsi="Calibri" w:cs="Times New Roman"/>
          <w:lang w:eastAsia="en-AU"/>
        </w:rPr>
        <w:t xml:space="preserve">, the northern quoll (Marsupialia: Dasyuridae) </w:t>
      </w:r>
      <w:r w:rsidRPr="000F27BD">
        <w:rPr>
          <w:rFonts w:ascii="Calibri" w:eastAsia="Times New Roman" w:hAnsi="Calibri" w:cs="Times New Roman"/>
          <w:i/>
          <w:lang w:eastAsia="en-AU"/>
        </w:rPr>
        <w:t>Australian Wildlife Research</w:t>
      </w:r>
      <w:r w:rsidRPr="000F27BD">
        <w:rPr>
          <w:rFonts w:ascii="Calibri" w:eastAsia="Times New Roman" w:hAnsi="Calibri" w:cs="Times New Roman"/>
          <w:lang w:eastAsia="en-AU"/>
        </w:rPr>
        <w:t xml:space="preserve"> </w:t>
      </w:r>
      <w:r w:rsidRPr="000F27BD">
        <w:rPr>
          <w:rFonts w:ascii="Calibri" w:eastAsia="Times New Roman" w:hAnsi="Calibri" w:cs="Times New Roman"/>
          <w:b/>
          <w:lang w:eastAsia="en-AU"/>
        </w:rPr>
        <w:t>8</w:t>
      </w:r>
      <w:r w:rsidRPr="000F27BD">
        <w:rPr>
          <w:rFonts w:ascii="Calibri" w:eastAsia="Times New Roman" w:hAnsi="Calibri" w:cs="Times New Roman"/>
          <w:lang w:eastAsia="en-AU"/>
        </w:rPr>
        <w:t>, 73</w:t>
      </w:r>
      <w:r w:rsidRPr="000F27BD">
        <w:rPr>
          <w:rFonts w:ascii="Calibri" w:eastAsia="Times New Roman" w:hAnsi="Calibri" w:cs="Times New Roman"/>
          <w:lang w:val="en-NZ" w:eastAsia="en-AU"/>
        </w:rPr>
        <w:t>–</w:t>
      </w:r>
      <w:r w:rsidRPr="000F27BD">
        <w:rPr>
          <w:rFonts w:ascii="Calibri" w:eastAsia="Times New Roman" w:hAnsi="Calibri" w:cs="Times New Roman"/>
          <w:lang w:eastAsia="en-AU"/>
        </w:rPr>
        <w:t>85.</w:t>
      </w:r>
    </w:p>
    <w:p w14:paraId="317DD98D"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440FD528" w14:textId="77777777" w:rsidR="000F27BD" w:rsidRPr="000F27BD" w:rsidRDefault="000F27BD" w:rsidP="000F27BD">
      <w:pPr>
        <w:spacing w:after="0" w:line="240" w:lineRule="auto"/>
        <w:ind w:left="720" w:hanging="720"/>
        <w:jc w:val="both"/>
        <w:rPr>
          <w:rFonts w:ascii="Calibri" w:eastAsia="Times New Roman" w:hAnsi="Calibri" w:cs="Arial"/>
          <w:color w:val="333333"/>
          <w:shd w:val="clear" w:color="auto" w:fill="FFFFFF"/>
          <w:lang w:eastAsia="en-AU"/>
        </w:rPr>
      </w:pPr>
      <w:r w:rsidRPr="000F27BD">
        <w:rPr>
          <w:rFonts w:ascii="Calibri" w:eastAsia="Times New Roman" w:hAnsi="Calibri" w:cs="Times New Roman"/>
          <w:lang w:eastAsia="en-AU"/>
        </w:rPr>
        <w:t xml:space="preserve">Buckmaster, T., Dickman, C.R. and Johnston, M.J. (2014) Assessing risks to non-target species during poison baiting programs for feral cats. PLoS ONE 9(9) </w:t>
      </w:r>
      <w:r w:rsidRPr="000F27BD">
        <w:rPr>
          <w:rFonts w:ascii="Calibri" w:eastAsia="Times New Roman" w:hAnsi="Calibri" w:cs="Arial"/>
          <w:color w:val="333333"/>
          <w:shd w:val="clear" w:color="auto" w:fill="FFFFFF"/>
          <w:lang w:eastAsia="en-AU"/>
        </w:rPr>
        <w:t xml:space="preserve">e107788. </w:t>
      </w:r>
      <w:hyperlink r:id="rId28" w:history="1">
        <w:r w:rsidRPr="000F27BD">
          <w:rPr>
            <w:rFonts w:ascii="Calibri" w:eastAsia="Times New Roman" w:hAnsi="Calibri" w:cs="Arial"/>
            <w:color w:val="0000FF"/>
            <w:u w:val="single"/>
            <w:shd w:val="clear" w:color="auto" w:fill="FFFFFF"/>
            <w:lang w:eastAsia="en-AU"/>
          </w:rPr>
          <w:t>https://doi.org/10.1371/journal.pone.0107788</w:t>
        </w:r>
      </w:hyperlink>
    </w:p>
    <w:p w14:paraId="2E713EB1" w14:textId="77777777" w:rsidR="000F27BD" w:rsidRPr="000F27BD" w:rsidRDefault="000F27BD" w:rsidP="000F27BD">
      <w:pPr>
        <w:spacing w:after="0" w:line="240" w:lineRule="auto"/>
        <w:ind w:left="720" w:hanging="720"/>
        <w:jc w:val="both"/>
        <w:rPr>
          <w:rFonts w:ascii="Calibri" w:eastAsia="Times New Roman" w:hAnsi="Calibri" w:cs="Arial"/>
          <w:color w:val="333333"/>
          <w:shd w:val="clear" w:color="auto" w:fill="FFFFFF"/>
          <w:lang w:eastAsia="en-AU"/>
        </w:rPr>
      </w:pPr>
    </w:p>
    <w:p w14:paraId="497EDA00"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Arial"/>
          <w:color w:val="333333"/>
          <w:shd w:val="clear" w:color="auto" w:fill="FFFFFF"/>
          <w:lang w:eastAsia="en-AU"/>
        </w:rPr>
        <w:t>Burbidge, A.A., McKenzie, N.L. and Kenneally (1991). Nature Conservation Reserves in the Kimberley Western Australia. Unpublished Report, Department of Conservation and Land Management, Western Australia.</w:t>
      </w:r>
    </w:p>
    <w:p w14:paraId="227E19B4"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5AACD0DA"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r w:rsidRPr="000F27BD">
        <w:rPr>
          <w:rFonts w:ascii="Calibri" w:eastAsia="Times New Roman" w:hAnsi="Calibri" w:cs="Times New Roman"/>
          <w:lang w:val="en-US" w:eastAsia="en-AU"/>
        </w:rPr>
        <w:t xml:space="preserve">Calver, M.C., King, D.R., Bradley, J.S., Gardner, J.L., and Martin G.R. (1989). Assessment of the potential target specificity of 1080 predator baiting in Western Australia.  </w:t>
      </w:r>
      <w:r w:rsidRPr="000F27BD">
        <w:rPr>
          <w:rFonts w:ascii="Calibri" w:eastAsia="Times New Roman" w:hAnsi="Calibri" w:cs="Times New Roman"/>
          <w:i/>
          <w:lang w:val="en-US" w:eastAsia="en-AU"/>
        </w:rPr>
        <w:t>Australian Wildlife Research</w:t>
      </w:r>
      <w:r w:rsidRPr="000F27BD">
        <w:rPr>
          <w:rFonts w:ascii="Calibri" w:eastAsia="Times New Roman" w:hAnsi="Calibri" w:cs="Times New Roman"/>
          <w:lang w:val="en-US" w:eastAsia="en-AU"/>
        </w:rPr>
        <w:t xml:space="preserve"> </w:t>
      </w:r>
      <w:r w:rsidRPr="000F27BD">
        <w:rPr>
          <w:rFonts w:ascii="Calibri" w:eastAsia="Times New Roman" w:hAnsi="Calibri" w:cs="Times New Roman"/>
          <w:b/>
          <w:lang w:val="en-US" w:eastAsia="en-AU"/>
        </w:rPr>
        <w:t>16</w:t>
      </w:r>
      <w:r w:rsidRPr="000F27BD">
        <w:rPr>
          <w:rFonts w:ascii="Calibri" w:eastAsia="Times New Roman" w:hAnsi="Calibri" w:cs="Times New Roman"/>
          <w:lang w:val="en-US" w:eastAsia="en-AU"/>
        </w:rPr>
        <w:t>, 625</w:t>
      </w:r>
      <w:r w:rsidRPr="000F27BD">
        <w:rPr>
          <w:rFonts w:ascii="Calibri" w:eastAsia="Times New Roman" w:hAnsi="Calibri" w:cs="Times New Roman"/>
          <w:lang w:eastAsia="en-AU"/>
        </w:rPr>
        <w:t>–</w:t>
      </w:r>
      <w:r w:rsidRPr="000F27BD">
        <w:rPr>
          <w:rFonts w:ascii="Calibri" w:eastAsia="Times New Roman" w:hAnsi="Calibri" w:cs="Times New Roman"/>
          <w:lang w:val="en-US" w:eastAsia="en-AU"/>
        </w:rPr>
        <w:t>638.</w:t>
      </w:r>
    </w:p>
    <w:p w14:paraId="32D51975"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343E6450"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Commonwealth of Australia (2015) Threat Abatement Plan for predation by feral cats. Canberra, ACT.</w:t>
      </w:r>
    </w:p>
    <w:p w14:paraId="589B1D7D"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51C728BD" w14:textId="77777777" w:rsidR="000F27BD" w:rsidRPr="000F27BD" w:rsidRDefault="000F27BD" w:rsidP="000F27BD">
      <w:pPr>
        <w:spacing w:after="0" w:line="240" w:lineRule="auto"/>
        <w:ind w:left="720" w:hanging="720"/>
        <w:jc w:val="both"/>
        <w:rPr>
          <w:rFonts w:ascii="Calibri" w:eastAsia="Times New Roman" w:hAnsi="Calibri" w:cs="Arial"/>
          <w:color w:val="333333"/>
          <w:shd w:val="clear" w:color="auto" w:fill="FFFFFF"/>
          <w:lang w:eastAsia="en-AU"/>
        </w:rPr>
      </w:pPr>
      <w:r w:rsidRPr="000F27BD">
        <w:rPr>
          <w:rFonts w:ascii="Calibri" w:eastAsia="Times New Roman" w:hAnsi="Calibri" w:cs="Arial"/>
          <w:color w:val="333333"/>
          <w:shd w:val="clear" w:color="auto" w:fill="FFFFFF"/>
          <w:lang w:eastAsia="en-AU"/>
        </w:rPr>
        <w:t xml:space="preserve">Cremona, T., Crowther, M.S. and Webb, J.K. (2017). High mortality and small population size prevents population recovery of a reintroduced mesopredator. </w:t>
      </w:r>
      <w:r w:rsidRPr="000F27BD">
        <w:rPr>
          <w:rFonts w:ascii="Calibri" w:eastAsia="Times New Roman" w:hAnsi="Calibri" w:cs="Arial"/>
          <w:i/>
          <w:color w:val="333333"/>
          <w:shd w:val="clear" w:color="auto" w:fill="FFFFFF"/>
          <w:lang w:eastAsia="en-AU"/>
        </w:rPr>
        <w:t>Animal Conservation</w:t>
      </w:r>
      <w:r w:rsidRPr="000F27BD">
        <w:rPr>
          <w:rFonts w:ascii="Calibri" w:eastAsia="Times New Roman" w:hAnsi="Calibri" w:cs="Arial"/>
          <w:color w:val="333333"/>
          <w:shd w:val="clear" w:color="auto" w:fill="FFFFFF"/>
          <w:lang w:eastAsia="en-AU"/>
        </w:rPr>
        <w:t>. doi:10.1111/acv.12358</w:t>
      </w:r>
    </w:p>
    <w:p w14:paraId="6072BCD1"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2CC275D1"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r w:rsidRPr="000F27BD">
        <w:rPr>
          <w:rFonts w:ascii="Calibri" w:eastAsia="Times New Roman" w:hAnsi="Calibri" w:cs="Arial"/>
          <w:color w:val="222222"/>
          <w:shd w:val="clear" w:color="auto" w:fill="FFFFFF"/>
          <w:lang w:eastAsia="en-AU"/>
        </w:rPr>
        <w:t xml:space="preserve">Eason, C.T., Miller, A., MacMorran, D.B. and Murphy, E.C. (2014). Toxicology and ecotoxicology of para-aminopropiophenone (PAPP)–a new predator control tool for stoats and feral cats in New Zealand. </w:t>
      </w:r>
      <w:r w:rsidRPr="000F27BD">
        <w:rPr>
          <w:rFonts w:ascii="Calibri" w:eastAsia="Times New Roman" w:hAnsi="Calibri" w:cs="Arial"/>
          <w:i/>
          <w:iCs/>
          <w:color w:val="222222"/>
          <w:shd w:val="clear" w:color="auto" w:fill="FFFFFF"/>
          <w:lang w:eastAsia="en-AU"/>
        </w:rPr>
        <w:t>New Zealand Journal of Ecology</w:t>
      </w:r>
      <w:r w:rsidRPr="000F27BD">
        <w:rPr>
          <w:rFonts w:ascii="Calibri" w:eastAsia="Times New Roman" w:hAnsi="Calibri" w:cs="Arial"/>
          <w:color w:val="222222"/>
          <w:shd w:val="clear" w:color="auto" w:fill="FFFFFF"/>
          <w:lang w:eastAsia="en-AU"/>
        </w:rPr>
        <w:t xml:space="preserve">, </w:t>
      </w:r>
      <w:r w:rsidRPr="000F27BD">
        <w:rPr>
          <w:rFonts w:ascii="Calibri" w:eastAsia="Times New Roman" w:hAnsi="Calibri" w:cs="Arial"/>
          <w:b/>
          <w:color w:val="222222"/>
          <w:shd w:val="clear" w:color="auto" w:fill="FFFFFF"/>
          <w:lang w:eastAsia="en-AU"/>
        </w:rPr>
        <w:t>38(2)</w:t>
      </w:r>
      <w:r w:rsidRPr="000F27BD">
        <w:rPr>
          <w:rFonts w:ascii="Calibri" w:eastAsia="Times New Roman" w:hAnsi="Calibri" w:cs="Arial"/>
          <w:color w:val="222222"/>
          <w:shd w:val="clear" w:color="auto" w:fill="FFFFFF"/>
          <w:lang w:eastAsia="en-AU"/>
        </w:rPr>
        <w:t>, 177</w:t>
      </w:r>
      <w:r w:rsidRPr="000F27BD">
        <w:rPr>
          <w:rFonts w:ascii="Calibri" w:eastAsia="Times New Roman" w:hAnsi="Calibri" w:cs="Times New Roman"/>
          <w:lang w:val="en-NZ" w:eastAsia="en-AU"/>
        </w:rPr>
        <w:t>–</w:t>
      </w:r>
      <w:r w:rsidRPr="000F27BD">
        <w:rPr>
          <w:rFonts w:ascii="Calibri" w:eastAsia="Times New Roman" w:hAnsi="Calibri" w:cs="Arial"/>
          <w:color w:val="222222"/>
          <w:shd w:val="clear" w:color="auto" w:fill="FFFFFF"/>
          <w:lang w:eastAsia="en-AU"/>
        </w:rPr>
        <w:t>188.</w:t>
      </w:r>
    </w:p>
    <w:p w14:paraId="3B2EAF3D" w14:textId="77777777" w:rsidR="000F27BD" w:rsidRPr="000F27BD" w:rsidRDefault="000F27BD" w:rsidP="000F27BD">
      <w:pPr>
        <w:spacing w:after="0" w:line="240" w:lineRule="auto"/>
        <w:ind w:left="720" w:hanging="720"/>
        <w:jc w:val="both"/>
        <w:rPr>
          <w:rFonts w:ascii="Calibri" w:eastAsia="Times New Roman" w:hAnsi="Calibri" w:cs="Times New Roman"/>
          <w:i/>
          <w:lang w:eastAsia="en-AU"/>
        </w:rPr>
      </w:pPr>
    </w:p>
    <w:p w14:paraId="0905889C"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r w:rsidRPr="000F27BD">
        <w:rPr>
          <w:rFonts w:ascii="Calibri" w:eastAsia="Times New Roman" w:hAnsi="Calibri" w:cs="Times New Roman"/>
          <w:lang w:val="en-US" w:eastAsia="en-AU"/>
        </w:rPr>
        <w:t>Forster, G. (2009). Non-target species uptake of feral cat baits containing Rhodamine B. B. Sci. (Hons) thesis. Department of Agricultural Sciences, Latrobe University, Bundoora, Victoria, Australia.</w:t>
      </w:r>
    </w:p>
    <w:p w14:paraId="34568D28" w14:textId="77777777" w:rsidR="000F27BD" w:rsidRPr="000F27BD" w:rsidRDefault="000F27BD" w:rsidP="000F27BD">
      <w:pPr>
        <w:spacing w:after="0" w:line="240" w:lineRule="auto"/>
        <w:ind w:left="720" w:hanging="720"/>
        <w:jc w:val="both"/>
        <w:rPr>
          <w:rFonts w:ascii="Calibri" w:eastAsia="Times New Roman" w:hAnsi="Calibri" w:cs="Times New Roman"/>
          <w:lang w:val="en-NZ" w:eastAsia="en-AU"/>
        </w:rPr>
      </w:pPr>
    </w:p>
    <w:p w14:paraId="7772121E" w14:textId="77777777" w:rsidR="000F27BD" w:rsidRPr="000F27BD" w:rsidRDefault="000F27BD" w:rsidP="000F27BD">
      <w:pPr>
        <w:spacing w:after="0" w:line="240" w:lineRule="auto"/>
        <w:ind w:left="720" w:hanging="720"/>
        <w:jc w:val="both"/>
        <w:rPr>
          <w:rFonts w:ascii="Calibri" w:eastAsia="Times New Roman" w:hAnsi="Calibri" w:cs="Times New Roman"/>
          <w:lang w:val="en-NZ" w:eastAsia="en-AU"/>
        </w:rPr>
      </w:pPr>
      <w:r w:rsidRPr="000F27BD">
        <w:rPr>
          <w:rFonts w:ascii="Calibri" w:eastAsia="Times New Roman" w:hAnsi="Calibri" w:cs="Times New Roman"/>
          <w:lang w:val="en-NZ" w:eastAsia="en-AU"/>
        </w:rPr>
        <w:t>Hetherington, C.A., Algar, D., Mills, H. and Bencini, R. (2007). Increasing the target-specificity of ERADICAT® for feral cat (</w:t>
      </w:r>
      <w:r w:rsidRPr="000F27BD">
        <w:rPr>
          <w:rFonts w:ascii="Calibri" w:eastAsia="Times New Roman" w:hAnsi="Calibri" w:cs="Times New Roman"/>
          <w:i/>
          <w:lang w:val="en-NZ" w:eastAsia="en-AU"/>
        </w:rPr>
        <w:t>Felis catus</w:t>
      </w:r>
      <w:r w:rsidRPr="000F27BD">
        <w:rPr>
          <w:rFonts w:ascii="Calibri" w:eastAsia="Times New Roman" w:hAnsi="Calibri" w:cs="Times New Roman"/>
          <w:lang w:val="en-NZ" w:eastAsia="en-AU"/>
        </w:rPr>
        <w:t xml:space="preserve">) control by encapsulating a toxicant. </w:t>
      </w:r>
      <w:r w:rsidRPr="000F27BD">
        <w:rPr>
          <w:rFonts w:ascii="Calibri" w:eastAsia="Times New Roman" w:hAnsi="Calibri" w:cs="Times New Roman"/>
          <w:i/>
          <w:lang w:val="en-NZ" w:eastAsia="en-AU"/>
        </w:rPr>
        <w:t>Wildlife Research</w:t>
      </w:r>
      <w:r w:rsidRPr="000F27BD">
        <w:rPr>
          <w:rFonts w:ascii="Calibri" w:eastAsia="Times New Roman" w:hAnsi="Calibri" w:cs="Times New Roman"/>
          <w:lang w:val="en-NZ" w:eastAsia="en-AU"/>
        </w:rPr>
        <w:t xml:space="preserve"> </w:t>
      </w:r>
      <w:r w:rsidRPr="000F27BD">
        <w:rPr>
          <w:rFonts w:ascii="Calibri" w:eastAsia="Times New Roman" w:hAnsi="Calibri" w:cs="Times New Roman"/>
          <w:b/>
          <w:lang w:val="en-NZ" w:eastAsia="en-AU"/>
        </w:rPr>
        <w:t>34</w:t>
      </w:r>
      <w:r w:rsidRPr="000F27BD">
        <w:rPr>
          <w:rFonts w:ascii="Calibri" w:eastAsia="Times New Roman" w:hAnsi="Calibri" w:cs="Times New Roman"/>
          <w:lang w:val="en-NZ" w:eastAsia="en-AU"/>
        </w:rPr>
        <w:t>, 467–471.</w:t>
      </w:r>
    </w:p>
    <w:p w14:paraId="6E2DF9E3"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p>
    <w:p w14:paraId="74D8765E" w14:textId="77777777" w:rsidR="000F27BD" w:rsidRPr="000F27BD" w:rsidRDefault="000F27BD" w:rsidP="000F27BD">
      <w:pPr>
        <w:spacing w:after="0" w:line="240" w:lineRule="auto"/>
        <w:ind w:left="720" w:hanging="720"/>
        <w:jc w:val="both"/>
        <w:rPr>
          <w:rFonts w:ascii="Calibri" w:eastAsia="Times New Roman" w:hAnsi="Calibri" w:cs="Arial"/>
          <w:bCs/>
          <w:shd w:val="clear" w:color="auto" w:fill="FFFFFF"/>
          <w:lang w:eastAsia="en-AU"/>
        </w:rPr>
      </w:pPr>
      <w:r w:rsidRPr="000F27BD">
        <w:rPr>
          <w:rFonts w:ascii="Calibri" w:eastAsia="Times New Roman" w:hAnsi="Calibri" w:cs="Times New Roman"/>
          <w:lang w:eastAsia="en-AU"/>
        </w:rPr>
        <w:t xml:space="preserve">Gigliotti, F. (2011). Response of northern Australian wildlife species to non-toxic </w:t>
      </w:r>
      <w:r w:rsidRPr="000F27BD">
        <w:rPr>
          <w:rFonts w:ascii="Calibri" w:eastAsia="Times New Roman" w:hAnsi="Calibri" w:cs="Times New Roman"/>
          <w:i/>
          <w:lang w:eastAsia="en-AU"/>
        </w:rPr>
        <w:t>Curiosity</w:t>
      </w:r>
      <w:r w:rsidRPr="000F27BD">
        <w:rPr>
          <w:rFonts w:ascii="Calibri" w:eastAsia="Times New Roman" w:hAnsi="Calibri" w:cs="Times New Roman"/>
          <w:lang w:eastAsia="en-AU"/>
        </w:rPr>
        <w:t xml:space="preserve"> baits. Unpublished report for the Department of Sustainability and Environment. </w:t>
      </w:r>
      <w:r w:rsidRPr="000F27BD">
        <w:rPr>
          <w:rFonts w:ascii="Calibri" w:eastAsia="Times New Roman" w:hAnsi="Calibri" w:cs="Arial"/>
          <w:bCs/>
          <w:shd w:val="clear" w:color="auto" w:fill="FFFFFF"/>
          <w:lang w:eastAsia="en-AU"/>
        </w:rPr>
        <w:t>DOI: 10.13140/RG.2.2.29846.45125</w:t>
      </w:r>
    </w:p>
    <w:p w14:paraId="2F41EC8F"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0F1CFFE5"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lastRenderedPageBreak/>
        <w:t>Johnston M. (2010). The development of a humane felid-specific toxin and bait delivery system for feral cat control - final report 2008</w:t>
      </w:r>
      <w:r w:rsidRPr="000F27BD">
        <w:rPr>
          <w:rFonts w:ascii="Calibri" w:eastAsia="Times New Roman" w:hAnsi="Calibri" w:cs="Times New Roman"/>
          <w:lang w:val="en-NZ" w:eastAsia="en-AU"/>
        </w:rPr>
        <w:t>–</w:t>
      </w:r>
      <w:r w:rsidRPr="000F27BD">
        <w:rPr>
          <w:rFonts w:ascii="Calibri" w:eastAsia="Times New Roman" w:hAnsi="Calibri" w:cs="Times New Roman"/>
          <w:lang w:eastAsia="en-AU"/>
        </w:rPr>
        <w:t>10. Heidelberg, Victoria: Arthur Rylah Institute for Environmental Research Client Report, Department of Sustainability and Environment.</w:t>
      </w:r>
    </w:p>
    <w:p w14:paraId="6691B4C7"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7ED12628"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Johnston, M., Algar, D., O’Donoghue, M. and Morris, J. (2011). Field efficacy of the Curiosity feral cat bait on three Australian islands. In: Veitch, C.R., Clout, M.N. and Towns, D.R. (eds). Island Invasives: eradication and management. IUCN, Gland, Switzerland, pp 182–187.</w:t>
      </w:r>
    </w:p>
    <w:p w14:paraId="38B1D401"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191EED6D"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Johnston, M., Bould, L., O’Donoghue, M., Holdsworth, M., Marmion, P., Bilney, R., Reside, A.E., Caldwell, D., Gaborov, R. and Gentles, T. (2014). Field efficacy of the Curiosity® bait for management of a feral cat population at Roxby Downs, South Australia. Arthur Rylah Institute for Environmental Research Technical Report Series No. 253. Department of Environment and Primary Industries, Heidelberg, Victoria.</w:t>
      </w:r>
    </w:p>
    <w:p w14:paraId="528737E0"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28777EF1"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Arial"/>
          <w:color w:val="222222"/>
          <w:shd w:val="clear" w:color="auto" w:fill="FFFFFF"/>
          <w:lang w:eastAsia="en-AU"/>
        </w:rPr>
        <w:t>Jolly, C.J., Kelly, E., Gillespie, G.R., Phillips, B. and Webb, J.K. (2017). Out of the frying pan: Reintroduction of toad</w:t>
      </w:r>
      <w:r w:rsidRPr="000F27BD">
        <w:rPr>
          <w:rFonts w:ascii="Calibri" w:eastAsia="Times New Roman" w:hAnsi="Calibri" w:cs="Cambria Math"/>
          <w:color w:val="222222"/>
          <w:shd w:val="clear" w:color="auto" w:fill="FFFFFF"/>
          <w:lang w:eastAsia="en-AU"/>
        </w:rPr>
        <w:t>‐</w:t>
      </w:r>
      <w:r w:rsidRPr="000F27BD">
        <w:rPr>
          <w:rFonts w:ascii="Calibri" w:eastAsia="Times New Roman" w:hAnsi="Calibri" w:cs="Arial"/>
          <w:color w:val="222222"/>
          <w:shd w:val="clear" w:color="auto" w:fill="FFFFFF"/>
          <w:lang w:eastAsia="en-AU"/>
        </w:rPr>
        <w:t xml:space="preserve">smart northern quolls to southern Kakadu National Park. </w:t>
      </w:r>
      <w:r w:rsidRPr="000F27BD">
        <w:rPr>
          <w:rFonts w:ascii="Calibri" w:eastAsia="Times New Roman" w:hAnsi="Calibri" w:cs="Arial"/>
          <w:i/>
          <w:iCs/>
          <w:color w:val="222222"/>
          <w:shd w:val="clear" w:color="auto" w:fill="FFFFFF"/>
          <w:lang w:eastAsia="en-AU"/>
        </w:rPr>
        <w:t>Austral Ecology</w:t>
      </w:r>
      <w:r w:rsidRPr="000F27BD">
        <w:rPr>
          <w:rFonts w:ascii="Calibri" w:eastAsia="Times New Roman" w:hAnsi="Calibri" w:cs="Arial"/>
          <w:color w:val="222222"/>
          <w:shd w:val="clear" w:color="auto" w:fill="FFFFFF"/>
          <w:lang w:eastAsia="en-AU"/>
        </w:rPr>
        <w:t xml:space="preserve">. </w:t>
      </w:r>
      <w:r w:rsidRPr="000F27BD">
        <w:rPr>
          <w:rFonts w:ascii="Arial" w:eastAsia="Times New Roman" w:hAnsi="Arial" w:cs="Arial"/>
          <w:color w:val="333333"/>
          <w:sz w:val="21"/>
          <w:szCs w:val="21"/>
          <w:shd w:val="clear" w:color="auto" w:fill="FFFFFF"/>
          <w:lang w:eastAsia="en-AU"/>
        </w:rPr>
        <w:t>10.1111/aec.12551</w:t>
      </w:r>
    </w:p>
    <w:p w14:paraId="0B4DB2FA"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3ED7E8FA"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r w:rsidRPr="000F27BD">
        <w:rPr>
          <w:rFonts w:ascii="Calibri" w:eastAsia="Times New Roman" w:hAnsi="Calibri" w:cs="Arial"/>
          <w:color w:val="222222"/>
          <w:shd w:val="clear" w:color="auto" w:fill="FFFFFF"/>
          <w:lang w:eastAsia="en-AU"/>
        </w:rPr>
        <w:t>King, D.R. (1989). An assessment of the hazard posed to Northern Quoll (</w:t>
      </w:r>
      <w:r w:rsidRPr="000F27BD">
        <w:rPr>
          <w:rFonts w:ascii="Calibri" w:eastAsia="Times New Roman" w:hAnsi="Calibri" w:cs="Arial"/>
          <w:i/>
          <w:color w:val="222222"/>
          <w:shd w:val="clear" w:color="auto" w:fill="FFFFFF"/>
          <w:lang w:eastAsia="en-AU"/>
        </w:rPr>
        <w:t>Dasyurus hallucatus</w:t>
      </w:r>
      <w:r w:rsidRPr="000F27BD">
        <w:rPr>
          <w:rFonts w:ascii="Calibri" w:eastAsia="Times New Roman" w:hAnsi="Calibri" w:cs="Arial"/>
          <w:color w:val="222222"/>
          <w:shd w:val="clear" w:color="auto" w:fill="FFFFFF"/>
          <w:lang w:eastAsia="en-AU"/>
        </w:rPr>
        <w:t xml:space="preserve">) by aerial baiting with 1080 to control dingoes. </w:t>
      </w:r>
      <w:r w:rsidRPr="000F27BD">
        <w:rPr>
          <w:rFonts w:ascii="Calibri" w:eastAsia="Times New Roman" w:hAnsi="Calibri" w:cs="Arial"/>
          <w:i/>
          <w:iCs/>
          <w:color w:val="222222"/>
          <w:shd w:val="clear" w:color="auto" w:fill="FFFFFF"/>
          <w:lang w:eastAsia="en-AU"/>
        </w:rPr>
        <w:t xml:space="preserve">Wildlife Research </w:t>
      </w:r>
      <w:r w:rsidRPr="000F27BD">
        <w:rPr>
          <w:rFonts w:ascii="Calibri" w:eastAsia="Times New Roman" w:hAnsi="Calibri" w:cs="Arial"/>
          <w:b/>
          <w:color w:val="222222"/>
          <w:shd w:val="clear" w:color="auto" w:fill="FFFFFF"/>
          <w:lang w:eastAsia="en-AU"/>
        </w:rPr>
        <w:t>16(5)</w:t>
      </w:r>
      <w:r w:rsidRPr="000F27BD">
        <w:rPr>
          <w:rFonts w:ascii="Calibri" w:eastAsia="Times New Roman" w:hAnsi="Calibri" w:cs="Arial"/>
          <w:color w:val="222222"/>
          <w:shd w:val="clear" w:color="auto" w:fill="FFFFFF"/>
          <w:lang w:eastAsia="en-AU"/>
        </w:rPr>
        <w:t>, 569</w:t>
      </w:r>
      <w:r w:rsidRPr="000F27BD">
        <w:rPr>
          <w:rFonts w:ascii="Calibri" w:eastAsia="Times New Roman" w:hAnsi="Calibri" w:cs="Times New Roman"/>
          <w:lang w:val="en-NZ" w:eastAsia="en-AU"/>
        </w:rPr>
        <w:t>–</w:t>
      </w:r>
      <w:r w:rsidRPr="000F27BD">
        <w:rPr>
          <w:rFonts w:ascii="Calibri" w:eastAsia="Times New Roman" w:hAnsi="Calibri" w:cs="Arial"/>
          <w:color w:val="222222"/>
          <w:shd w:val="clear" w:color="auto" w:fill="FFFFFF"/>
          <w:lang w:eastAsia="en-AU"/>
        </w:rPr>
        <w:t>574.</w:t>
      </w:r>
    </w:p>
    <w:p w14:paraId="7C119595"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49A4825E"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King, D.R. (1990). 1080 and Australian fauna. Agriculture Protection Board Technical Series No. 8.</w:t>
      </w:r>
    </w:p>
    <w:p w14:paraId="472A391F"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39DE4675"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 xml:space="preserve">Leyhausen, P. and Tonkin, B.A. (1979). </w:t>
      </w:r>
      <w:r w:rsidRPr="000F27BD">
        <w:rPr>
          <w:rFonts w:ascii="Calibri" w:eastAsia="Times New Roman" w:hAnsi="Calibri" w:cs="Times New Roman"/>
          <w:i/>
          <w:lang w:eastAsia="en-AU"/>
        </w:rPr>
        <w:t>Cat behaviour</w:t>
      </w:r>
      <w:r w:rsidRPr="000F27BD">
        <w:rPr>
          <w:rFonts w:ascii="Calibri" w:eastAsia="Times New Roman" w:hAnsi="Calibri" w:cs="Times New Roman"/>
          <w:lang w:eastAsia="en-AU"/>
        </w:rPr>
        <w:t xml:space="preserve">. </w:t>
      </w:r>
      <w:r w:rsidRPr="000F27BD">
        <w:rPr>
          <w:rFonts w:ascii="Calibri" w:eastAsia="Times New Roman" w:hAnsi="Calibri" w:cs="Times New Roman"/>
          <w:i/>
          <w:lang w:eastAsia="en-AU"/>
        </w:rPr>
        <w:t>The Predatory and Social Behaviour of Domestic and Wild Cats</w:t>
      </w:r>
      <w:r w:rsidRPr="000F27BD">
        <w:rPr>
          <w:rFonts w:ascii="Calibri" w:eastAsia="Times New Roman" w:hAnsi="Calibri" w:cs="Times New Roman"/>
          <w:lang w:eastAsia="en-AU"/>
        </w:rPr>
        <w:t>. Garland STPM Press.</w:t>
      </w:r>
    </w:p>
    <w:p w14:paraId="1F41DB6F"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3C8BFE80"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 xml:space="preserve">Marks, C.A., Johnston, M.J., Fisher, P.M., Pontin, K. and Shaw, M.J. (2006). Differential particle size ingestion: promoting target-specific baiting of feral cats. </w:t>
      </w:r>
      <w:r w:rsidRPr="000F27BD">
        <w:rPr>
          <w:rFonts w:ascii="Calibri" w:eastAsia="Times New Roman" w:hAnsi="Calibri" w:cs="Times New Roman"/>
          <w:i/>
          <w:iCs/>
          <w:lang w:eastAsia="en-AU"/>
        </w:rPr>
        <w:t>Journal of Wildlife Management</w:t>
      </w:r>
      <w:r w:rsidRPr="000F27BD">
        <w:rPr>
          <w:rFonts w:ascii="Calibri" w:eastAsia="Times New Roman" w:hAnsi="Calibri" w:cs="Times New Roman"/>
          <w:lang w:eastAsia="en-AU"/>
        </w:rPr>
        <w:t xml:space="preserve"> </w:t>
      </w:r>
      <w:r w:rsidRPr="000F27BD">
        <w:rPr>
          <w:rFonts w:ascii="Calibri" w:eastAsia="Times New Roman" w:hAnsi="Calibri" w:cs="Times New Roman"/>
          <w:b/>
          <w:iCs/>
          <w:lang w:eastAsia="en-AU"/>
        </w:rPr>
        <w:t>70</w:t>
      </w:r>
      <w:r w:rsidRPr="000F27BD">
        <w:rPr>
          <w:rFonts w:ascii="Calibri" w:eastAsia="Times New Roman" w:hAnsi="Calibri" w:cs="Times New Roman"/>
          <w:b/>
          <w:lang w:eastAsia="en-AU"/>
        </w:rPr>
        <w:t>(4)</w:t>
      </w:r>
      <w:r w:rsidRPr="000F27BD">
        <w:rPr>
          <w:rFonts w:ascii="Calibri" w:eastAsia="Times New Roman" w:hAnsi="Calibri" w:cs="Times New Roman"/>
          <w:lang w:eastAsia="en-AU"/>
        </w:rPr>
        <w:t>, 1119</w:t>
      </w:r>
      <w:r w:rsidRPr="000F27BD">
        <w:rPr>
          <w:rFonts w:ascii="Calibri" w:eastAsia="Times New Roman" w:hAnsi="Calibri" w:cs="Times New Roman"/>
          <w:lang w:val="en-NZ" w:eastAsia="en-AU"/>
        </w:rPr>
        <w:t>–</w:t>
      </w:r>
      <w:r w:rsidRPr="000F27BD">
        <w:rPr>
          <w:rFonts w:ascii="Calibri" w:eastAsia="Times New Roman" w:hAnsi="Calibri" w:cs="Times New Roman"/>
          <w:lang w:eastAsia="en-AU"/>
        </w:rPr>
        <w:t>1124</w:t>
      </w:r>
    </w:p>
    <w:p w14:paraId="61AF51C9"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1DE16B55"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r w:rsidRPr="000F27BD">
        <w:rPr>
          <w:rFonts w:ascii="Calibri" w:eastAsia="Times New Roman" w:hAnsi="Calibri" w:cs="Times New Roman"/>
          <w:lang w:val="en-US" w:eastAsia="en-AU"/>
        </w:rPr>
        <w:t xml:space="preserve">McIlroy, J.C. (1984). The sensitivity of Australian animals to 1080 poison. VII. Native and </w:t>
      </w:r>
      <w:r w:rsidRPr="000F27BD">
        <w:rPr>
          <w:rFonts w:ascii="Calibri" w:eastAsia="Times New Roman" w:hAnsi="Calibri" w:cs="Times New Roman"/>
          <w:lang w:val="en-US" w:eastAsia="en-AU"/>
        </w:rPr>
        <w:tab/>
        <w:t xml:space="preserve">introduced birds. </w:t>
      </w:r>
      <w:r w:rsidRPr="000F27BD">
        <w:rPr>
          <w:rFonts w:ascii="Calibri" w:eastAsia="Times New Roman" w:hAnsi="Calibri" w:cs="Times New Roman"/>
          <w:i/>
          <w:lang w:val="en-US" w:eastAsia="en-AU"/>
        </w:rPr>
        <w:t>Australian Wildlife Research</w:t>
      </w:r>
      <w:r w:rsidRPr="000F27BD">
        <w:rPr>
          <w:rFonts w:ascii="Calibri" w:eastAsia="Times New Roman" w:hAnsi="Calibri" w:cs="Times New Roman"/>
          <w:lang w:val="en-US" w:eastAsia="en-AU"/>
        </w:rPr>
        <w:t xml:space="preserve"> </w:t>
      </w:r>
      <w:r w:rsidRPr="000F27BD">
        <w:rPr>
          <w:rFonts w:ascii="Calibri" w:eastAsia="Times New Roman" w:hAnsi="Calibri" w:cs="Times New Roman"/>
          <w:b/>
          <w:lang w:val="en-US" w:eastAsia="en-AU"/>
        </w:rPr>
        <w:t>11</w:t>
      </w:r>
      <w:r w:rsidRPr="000F27BD">
        <w:rPr>
          <w:rFonts w:ascii="Calibri" w:eastAsia="Times New Roman" w:hAnsi="Calibri" w:cs="Times New Roman"/>
          <w:lang w:val="en-US" w:eastAsia="en-AU"/>
        </w:rPr>
        <w:t>, 373</w:t>
      </w:r>
      <w:r w:rsidRPr="000F27BD">
        <w:rPr>
          <w:rFonts w:ascii="Calibri" w:eastAsia="Times New Roman" w:hAnsi="Calibri" w:cs="Times New Roman"/>
          <w:lang w:val="en-NZ" w:eastAsia="en-AU"/>
        </w:rPr>
        <w:t>–3</w:t>
      </w:r>
      <w:r w:rsidRPr="000F27BD">
        <w:rPr>
          <w:rFonts w:ascii="Calibri" w:eastAsia="Times New Roman" w:hAnsi="Calibri" w:cs="Times New Roman"/>
          <w:lang w:val="en-US" w:eastAsia="en-AU"/>
        </w:rPr>
        <w:t>85.</w:t>
      </w:r>
    </w:p>
    <w:p w14:paraId="6BDF5127"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p>
    <w:p w14:paraId="713924A0"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r w:rsidRPr="000F27BD">
        <w:rPr>
          <w:rFonts w:ascii="Calibri" w:eastAsia="Times New Roman" w:hAnsi="Calibri" w:cs="Times New Roman"/>
          <w:lang w:val="en-US" w:eastAsia="en-AU"/>
        </w:rPr>
        <w:t xml:space="preserve">Mcllroy, J.C., King, D.R., and Oliver, A.J. (1985). The sensitivity of Australian animals to 1080 poison. VIII. Amphibians and reptiles. </w:t>
      </w:r>
      <w:r w:rsidRPr="000F27BD">
        <w:rPr>
          <w:rFonts w:ascii="Calibri" w:eastAsia="Times New Roman" w:hAnsi="Calibri" w:cs="Times New Roman"/>
          <w:i/>
          <w:lang w:val="en-US" w:eastAsia="en-AU"/>
        </w:rPr>
        <w:t>Australian Wildlife Research</w:t>
      </w:r>
      <w:r w:rsidRPr="000F27BD">
        <w:rPr>
          <w:rFonts w:ascii="Calibri" w:eastAsia="Times New Roman" w:hAnsi="Calibri" w:cs="Times New Roman"/>
          <w:lang w:val="en-US" w:eastAsia="en-AU"/>
        </w:rPr>
        <w:t xml:space="preserve"> </w:t>
      </w:r>
      <w:r w:rsidRPr="000F27BD">
        <w:rPr>
          <w:rFonts w:ascii="Calibri" w:eastAsia="Times New Roman" w:hAnsi="Calibri" w:cs="Times New Roman"/>
          <w:b/>
          <w:lang w:val="en-US" w:eastAsia="en-AU"/>
        </w:rPr>
        <w:t>12</w:t>
      </w:r>
      <w:r w:rsidRPr="000F27BD">
        <w:rPr>
          <w:rFonts w:ascii="Calibri" w:eastAsia="Times New Roman" w:hAnsi="Calibri" w:cs="Times New Roman"/>
          <w:lang w:val="en-US" w:eastAsia="en-AU"/>
        </w:rPr>
        <w:t>, 113</w:t>
      </w:r>
      <w:r w:rsidRPr="000F27BD">
        <w:rPr>
          <w:rFonts w:ascii="Calibri" w:eastAsia="Times New Roman" w:hAnsi="Calibri" w:cs="Times New Roman"/>
          <w:lang w:val="en-NZ" w:eastAsia="en-AU"/>
        </w:rPr>
        <w:t>–1</w:t>
      </w:r>
      <w:r w:rsidRPr="000F27BD">
        <w:rPr>
          <w:rFonts w:ascii="Calibri" w:eastAsia="Times New Roman" w:hAnsi="Calibri" w:cs="Times New Roman"/>
          <w:lang w:val="en-US" w:eastAsia="en-AU"/>
        </w:rPr>
        <w:t>18.</w:t>
      </w:r>
    </w:p>
    <w:p w14:paraId="383EF7DA"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62B7250F"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 xml:space="preserve">Morris, K., Cowan, M., Angus, J., Anderson, H., Garretson, S., Palmer, R., Williams, M. and Pearson, D. (2016) Baseline monitoring for northern quoll and Rothschild’s rock-wallaby at </w:t>
      </w:r>
      <w:r w:rsidRPr="000F27BD">
        <w:rPr>
          <w:rFonts w:ascii="Calibri" w:eastAsia="Times New Roman" w:hAnsi="Calibri" w:cs="Times New Roman"/>
          <w:i/>
          <w:iCs/>
          <w:lang w:eastAsia="en-AU"/>
        </w:rPr>
        <w:t>Eradicat</w:t>
      </w:r>
      <w:r w:rsidRPr="000F27BD">
        <w:rPr>
          <w:rFonts w:ascii="Calibri" w:eastAsia="Times New Roman" w:hAnsi="Calibri" w:cs="Calibri"/>
          <w:i/>
          <w:iCs/>
          <w:lang w:eastAsia="en-AU"/>
        </w:rPr>
        <w:t xml:space="preserve">® </w:t>
      </w:r>
      <w:r w:rsidRPr="000F27BD">
        <w:rPr>
          <w:rFonts w:ascii="Calibri" w:eastAsia="Times New Roman" w:hAnsi="Calibri" w:cs="Times New Roman"/>
          <w:lang w:eastAsia="en-AU"/>
        </w:rPr>
        <w:t>baited and unbaited sites, Pilbara Region WA. Department of Parks and Wildlife, Perth.</w:t>
      </w:r>
    </w:p>
    <w:p w14:paraId="27159980"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p>
    <w:p w14:paraId="02AE904E"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r w:rsidRPr="000F27BD">
        <w:rPr>
          <w:rFonts w:ascii="Calibri" w:eastAsia="Times New Roman" w:hAnsi="Calibri" w:cs="Arial"/>
          <w:color w:val="222222"/>
          <w:shd w:val="clear" w:color="auto" w:fill="FFFFFF"/>
          <w:lang w:eastAsia="en-AU"/>
        </w:rPr>
        <w:t xml:space="preserve">Oakwood, M. (2000). Reproduction and demography of the northern quoll, </w:t>
      </w:r>
      <w:r w:rsidRPr="000F27BD">
        <w:rPr>
          <w:rFonts w:ascii="Calibri" w:eastAsia="Times New Roman" w:hAnsi="Calibri" w:cs="Arial"/>
          <w:i/>
          <w:color w:val="222222"/>
          <w:shd w:val="clear" w:color="auto" w:fill="FFFFFF"/>
          <w:lang w:eastAsia="en-AU"/>
        </w:rPr>
        <w:t>Dasyurus hallucatus</w:t>
      </w:r>
      <w:r w:rsidRPr="000F27BD">
        <w:rPr>
          <w:rFonts w:ascii="Calibri" w:eastAsia="Times New Roman" w:hAnsi="Calibri" w:cs="Arial"/>
          <w:color w:val="222222"/>
          <w:shd w:val="clear" w:color="auto" w:fill="FFFFFF"/>
          <w:lang w:eastAsia="en-AU"/>
        </w:rPr>
        <w:t xml:space="preserve">, in the lowland savanna of northern Australia. </w:t>
      </w:r>
      <w:r w:rsidRPr="000F27BD">
        <w:rPr>
          <w:rFonts w:ascii="Calibri" w:eastAsia="Times New Roman" w:hAnsi="Calibri" w:cs="Arial"/>
          <w:i/>
          <w:iCs/>
          <w:color w:val="222222"/>
          <w:shd w:val="clear" w:color="auto" w:fill="FFFFFF"/>
          <w:lang w:eastAsia="en-AU"/>
        </w:rPr>
        <w:t>Australian Journal of Zoology</w:t>
      </w:r>
      <w:r w:rsidRPr="000F27BD">
        <w:rPr>
          <w:rFonts w:ascii="Calibri" w:eastAsia="Times New Roman" w:hAnsi="Calibri" w:cs="Arial"/>
          <w:color w:val="222222"/>
          <w:shd w:val="clear" w:color="auto" w:fill="FFFFFF"/>
          <w:lang w:eastAsia="en-AU"/>
        </w:rPr>
        <w:t xml:space="preserve">, </w:t>
      </w:r>
      <w:r w:rsidRPr="000F27BD">
        <w:rPr>
          <w:rFonts w:ascii="Calibri" w:eastAsia="Times New Roman" w:hAnsi="Calibri" w:cs="Arial"/>
          <w:b/>
          <w:i/>
          <w:iCs/>
          <w:color w:val="222222"/>
          <w:shd w:val="clear" w:color="auto" w:fill="FFFFFF"/>
          <w:lang w:eastAsia="en-AU"/>
        </w:rPr>
        <w:t>48</w:t>
      </w:r>
      <w:r w:rsidRPr="000F27BD">
        <w:rPr>
          <w:rFonts w:ascii="Calibri" w:eastAsia="Times New Roman" w:hAnsi="Calibri" w:cs="Arial"/>
          <w:b/>
          <w:color w:val="222222"/>
          <w:shd w:val="clear" w:color="auto" w:fill="FFFFFF"/>
          <w:lang w:eastAsia="en-AU"/>
        </w:rPr>
        <w:t>(5)</w:t>
      </w:r>
      <w:r w:rsidRPr="000F27BD">
        <w:rPr>
          <w:rFonts w:ascii="Calibri" w:eastAsia="Times New Roman" w:hAnsi="Calibri" w:cs="Arial"/>
          <w:color w:val="222222"/>
          <w:shd w:val="clear" w:color="auto" w:fill="FFFFFF"/>
          <w:lang w:eastAsia="en-AU"/>
        </w:rPr>
        <w:t>, 519</w:t>
      </w:r>
      <w:r w:rsidRPr="000F27BD">
        <w:rPr>
          <w:rFonts w:ascii="Calibri" w:eastAsia="Times New Roman" w:hAnsi="Calibri" w:cs="Times New Roman"/>
          <w:lang w:val="en-NZ" w:eastAsia="en-AU"/>
        </w:rPr>
        <w:t>–</w:t>
      </w:r>
      <w:r w:rsidRPr="000F27BD">
        <w:rPr>
          <w:rFonts w:ascii="Calibri" w:eastAsia="Times New Roman" w:hAnsi="Calibri" w:cs="Arial"/>
          <w:color w:val="222222"/>
          <w:shd w:val="clear" w:color="auto" w:fill="FFFFFF"/>
          <w:lang w:eastAsia="en-AU"/>
        </w:rPr>
        <w:t>539.</w:t>
      </w:r>
    </w:p>
    <w:p w14:paraId="7DE2BAC7"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p>
    <w:p w14:paraId="7E245835"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r w:rsidRPr="000F27BD">
        <w:rPr>
          <w:rFonts w:ascii="Calibri" w:eastAsia="Times New Roman" w:hAnsi="Calibri" w:cs="Times New Roman"/>
          <w:lang w:val="en-US" w:eastAsia="en-AU"/>
        </w:rPr>
        <w:t xml:space="preserve">Oakwood, M. (2002). Spatial and social organization of a carnivorous marsupial </w:t>
      </w:r>
      <w:r w:rsidRPr="000F27BD">
        <w:rPr>
          <w:rFonts w:ascii="Calibri" w:eastAsia="Times New Roman" w:hAnsi="Calibri" w:cs="Times New Roman"/>
          <w:i/>
          <w:lang w:val="en-US" w:eastAsia="en-AU"/>
        </w:rPr>
        <w:t>Dasyurus hallucatus</w:t>
      </w:r>
      <w:r w:rsidRPr="000F27BD">
        <w:rPr>
          <w:rFonts w:ascii="Calibri" w:eastAsia="Times New Roman" w:hAnsi="Calibri" w:cs="Times New Roman"/>
          <w:lang w:val="en-US" w:eastAsia="en-AU"/>
        </w:rPr>
        <w:t xml:space="preserve"> (Marsupialia: Dasyuridae). </w:t>
      </w:r>
      <w:r w:rsidRPr="000F27BD">
        <w:rPr>
          <w:rFonts w:ascii="Calibri" w:eastAsia="Times New Roman" w:hAnsi="Calibri" w:cs="Times New Roman"/>
          <w:i/>
          <w:iCs/>
          <w:lang w:val="en-US" w:eastAsia="en-AU"/>
        </w:rPr>
        <w:t>Journal of Zoology</w:t>
      </w:r>
      <w:r w:rsidRPr="000F27BD">
        <w:rPr>
          <w:rFonts w:ascii="Calibri" w:eastAsia="Times New Roman" w:hAnsi="Calibri" w:cs="Times New Roman"/>
          <w:lang w:val="en-US" w:eastAsia="en-AU"/>
        </w:rPr>
        <w:t xml:space="preserve"> </w:t>
      </w:r>
      <w:r w:rsidRPr="000F27BD">
        <w:rPr>
          <w:rFonts w:ascii="Calibri" w:eastAsia="Times New Roman" w:hAnsi="Calibri" w:cs="Times New Roman"/>
          <w:b/>
          <w:iCs/>
          <w:lang w:val="en-US" w:eastAsia="en-AU"/>
        </w:rPr>
        <w:t>257</w:t>
      </w:r>
      <w:r w:rsidRPr="000F27BD">
        <w:rPr>
          <w:rFonts w:ascii="Calibri" w:eastAsia="Times New Roman" w:hAnsi="Calibri" w:cs="Times New Roman"/>
          <w:lang w:val="en-US" w:eastAsia="en-AU"/>
        </w:rPr>
        <w:t>, 237</w:t>
      </w:r>
      <w:r w:rsidRPr="000F27BD">
        <w:rPr>
          <w:rFonts w:ascii="Calibri" w:eastAsia="Times New Roman" w:hAnsi="Calibri" w:cs="Times New Roman"/>
          <w:lang w:val="en-NZ" w:eastAsia="en-AU"/>
        </w:rPr>
        <w:t>–</w:t>
      </w:r>
      <w:r w:rsidRPr="000F27BD">
        <w:rPr>
          <w:rFonts w:ascii="Calibri" w:eastAsia="Times New Roman" w:hAnsi="Calibri" w:cs="Times New Roman"/>
          <w:lang w:val="en-US" w:eastAsia="en-AU"/>
        </w:rPr>
        <w:t>248.</w:t>
      </w:r>
    </w:p>
    <w:p w14:paraId="5358DA05" w14:textId="77777777" w:rsidR="000F27BD" w:rsidRPr="000F27BD" w:rsidRDefault="000F27BD" w:rsidP="000F27BD">
      <w:pPr>
        <w:spacing w:before="240" w:after="0" w:line="240" w:lineRule="auto"/>
        <w:ind w:left="720" w:hanging="720"/>
        <w:jc w:val="both"/>
        <w:rPr>
          <w:rFonts w:ascii="Calibri" w:eastAsia="Times New Roman" w:hAnsi="Calibri" w:cs="Times New Roman"/>
          <w:lang w:eastAsia="en-AU"/>
        </w:rPr>
      </w:pPr>
      <w:r w:rsidRPr="000F27BD">
        <w:rPr>
          <w:rFonts w:ascii="Calibri" w:eastAsia="Times New Roman" w:hAnsi="Calibri" w:cs="Arial"/>
          <w:color w:val="222222"/>
          <w:shd w:val="clear" w:color="auto" w:fill="FFFFFF"/>
          <w:lang w:eastAsia="en-AU"/>
        </w:rPr>
        <w:t>Oakwood, M. and Miles, G.L. (1998) Predation of a marsupial carnivore by an olive python (</w:t>
      </w:r>
      <w:r w:rsidRPr="000F27BD">
        <w:rPr>
          <w:rFonts w:ascii="Calibri" w:eastAsia="Times New Roman" w:hAnsi="Calibri" w:cs="Arial"/>
          <w:i/>
          <w:color w:val="222222"/>
          <w:shd w:val="clear" w:color="auto" w:fill="FFFFFF"/>
          <w:lang w:eastAsia="en-AU"/>
        </w:rPr>
        <w:t>Liasis olivaceus</w:t>
      </w:r>
      <w:r w:rsidRPr="000F27BD">
        <w:rPr>
          <w:rFonts w:ascii="Calibri" w:eastAsia="Times New Roman" w:hAnsi="Calibri" w:cs="Arial"/>
          <w:color w:val="222222"/>
          <w:shd w:val="clear" w:color="auto" w:fill="FFFFFF"/>
          <w:lang w:eastAsia="en-AU"/>
        </w:rPr>
        <w:t>)</w:t>
      </w:r>
      <w:r w:rsidRPr="000F27BD">
        <w:rPr>
          <w:rFonts w:ascii="Calibri" w:eastAsia="Times New Roman" w:hAnsi="Calibri" w:cs="Arial"/>
          <w:i/>
          <w:color w:val="222222"/>
          <w:shd w:val="clear" w:color="auto" w:fill="FFFFFF"/>
          <w:lang w:eastAsia="en-AU"/>
        </w:rPr>
        <w:t xml:space="preserve"> </w:t>
      </w:r>
      <w:r w:rsidRPr="000F27BD">
        <w:rPr>
          <w:rFonts w:ascii="Calibri" w:eastAsia="Times New Roman" w:hAnsi="Calibri" w:cs="Arial"/>
          <w:color w:val="222222"/>
          <w:shd w:val="clear" w:color="auto" w:fill="FFFFFF"/>
          <w:lang w:eastAsia="en-AU"/>
        </w:rPr>
        <w:t>and a king brown snake (</w:t>
      </w:r>
      <w:r w:rsidRPr="000F27BD">
        <w:rPr>
          <w:rFonts w:ascii="Calibri" w:eastAsia="Times New Roman" w:hAnsi="Calibri" w:cs="Arial"/>
          <w:i/>
          <w:color w:val="222222"/>
          <w:shd w:val="clear" w:color="auto" w:fill="FFFFFF"/>
          <w:lang w:eastAsia="en-AU"/>
        </w:rPr>
        <w:t>Pseudechis australis</w:t>
      </w:r>
      <w:r w:rsidRPr="000F27BD">
        <w:rPr>
          <w:rFonts w:ascii="Calibri" w:eastAsia="Times New Roman" w:hAnsi="Calibri" w:cs="Arial"/>
          <w:color w:val="222222"/>
          <w:shd w:val="clear" w:color="auto" w:fill="FFFFFF"/>
          <w:lang w:eastAsia="en-AU"/>
        </w:rPr>
        <w:t xml:space="preserve">). Herpetofauna </w:t>
      </w:r>
      <w:r w:rsidRPr="000F27BD">
        <w:rPr>
          <w:rFonts w:ascii="Calibri" w:eastAsia="Times New Roman" w:hAnsi="Calibri" w:cs="Arial"/>
          <w:b/>
          <w:color w:val="222222"/>
          <w:shd w:val="clear" w:color="auto" w:fill="FFFFFF"/>
          <w:lang w:eastAsia="en-AU"/>
        </w:rPr>
        <w:t>28(1)</w:t>
      </w:r>
      <w:r w:rsidRPr="000F27BD">
        <w:rPr>
          <w:rFonts w:ascii="Calibri" w:eastAsia="Times New Roman" w:hAnsi="Calibri" w:cs="Arial"/>
          <w:color w:val="222222"/>
          <w:shd w:val="clear" w:color="auto" w:fill="FFFFFF"/>
          <w:lang w:eastAsia="en-AU"/>
        </w:rPr>
        <w:t>, 19</w:t>
      </w:r>
      <w:r w:rsidRPr="000F27BD">
        <w:rPr>
          <w:rFonts w:ascii="Calibri" w:eastAsia="Times New Roman" w:hAnsi="Calibri" w:cs="Times New Roman"/>
          <w:lang w:val="en-NZ" w:eastAsia="en-AU"/>
        </w:rPr>
        <w:t>–</w:t>
      </w:r>
      <w:r w:rsidRPr="000F27BD">
        <w:rPr>
          <w:rFonts w:ascii="Calibri" w:eastAsia="Times New Roman" w:hAnsi="Calibri" w:cs="Arial"/>
          <w:color w:val="222222"/>
          <w:shd w:val="clear" w:color="auto" w:fill="FFFFFF"/>
          <w:lang w:eastAsia="en-AU"/>
        </w:rPr>
        <w:t>21.</w:t>
      </w:r>
    </w:p>
    <w:p w14:paraId="12B0D9E5"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25A3E522"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r w:rsidRPr="000F27BD">
        <w:rPr>
          <w:rFonts w:ascii="Calibri" w:eastAsia="Times New Roman" w:hAnsi="Calibri" w:cs="Arial"/>
          <w:color w:val="222222"/>
          <w:shd w:val="clear" w:color="auto" w:fill="FFFFFF"/>
          <w:lang w:eastAsia="en-AU"/>
        </w:rPr>
        <w:t xml:space="preserve">O’Donnell, S., Webb, J.K. and Shine, R. (2010). Conditioned taste aversion enhances the survival of an endangered predator imperilled by a toxic invader. </w:t>
      </w:r>
      <w:r w:rsidRPr="000F27BD">
        <w:rPr>
          <w:rFonts w:ascii="Calibri" w:eastAsia="Times New Roman" w:hAnsi="Calibri" w:cs="Arial"/>
          <w:i/>
          <w:iCs/>
          <w:color w:val="222222"/>
          <w:shd w:val="clear" w:color="auto" w:fill="FFFFFF"/>
          <w:lang w:eastAsia="en-AU"/>
        </w:rPr>
        <w:t>Journal of Applied Ecology</w:t>
      </w:r>
      <w:r w:rsidRPr="000F27BD">
        <w:rPr>
          <w:rFonts w:ascii="Calibri" w:eastAsia="Times New Roman" w:hAnsi="Calibri" w:cs="Arial"/>
          <w:color w:val="222222"/>
          <w:shd w:val="clear" w:color="auto" w:fill="FFFFFF"/>
          <w:lang w:eastAsia="en-AU"/>
        </w:rPr>
        <w:t xml:space="preserve"> </w:t>
      </w:r>
      <w:r w:rsidRPr="000F27BD">
        <w:rPr>
          <w:rFonts w:ascii="Calibri" w:eastAsia="Times New Roman" w:hAnsi="Calibri" w:cs="Arial"/>
          <w:b/>
          <w:i/>
          <w:iCs/>
          <w:color w:val="222222"/>
          <w:shd w:val="clear" w:color="auto" w:fill="FFFFFF"/>
          <w:lang w:eastAsia="en-AU"/>
        </w:rPr>
        <w:t>47</w:t>
      </w:r>
      <w:r w:rsidRPr="000F27BD">
        <w:rPr>
          <w:rFonts w:ascii="Calibri" w:eastAsia="Times New Roman" w:hAnsi="Calibri" w:cs="Arial"/>
          <w:b/>
          <w:color w:val="222222"/>
          <w:shd w:val="clear" w:color="auto" w:fill="FFFFFF"/>
          <w:lang w:eastAsia="en-AU"/>
        </w:rPr>
        <w:t>(3)</w:t>
      </w:r>
      <w:r w:rsidRPr="000F27BD">
        <w:rPr>
          <w:rFonts w:ascii="Calibri" w:eastAsia="Times New Roman" w:hAnsi="Calibri" w:cs="Arial"/>
          <w:color w:val="222222"/>
          <w:shd w:val="clear" w:color="auto" w:fill="FFFFFF"/>
          <w:lang w:eastAsia="en-AU"/>
        </w:rPr>
        <w:t>, 558</w:t>
      </w:r>
      <w:r w:rsidRPr="000F27BD">
        <w:rPr>
          <w:rFonts w:ascii="Calibri" w:eastAsia="Times New Roman" w:hAnsi="Calibri" w:cs="Times New Roman"/>
          <w:lang w:val="en-NZ" w:eastAsia="en-AU"/>
        </w:rPr>
        <w:t>–</w:t>
      </w:r>
      <w:r w:rsidRPr="000F27BD">
        <w:rPr>
          <w:rFonts w:ascii="Calibri" w:eastAsia="Times New Roman" w:hAnsi="Calibri" w:cs="Arial"/>
          <w:color w:val="222222"/>
          <w:shd w:val="clear" w:color="auto" w:fill="FFFFFF"/>
          <w:lang w:eastAsia="en-AU"/>
        </w:rPr>
        <w:t>565.</w:t>
      </w:r>
    </w:p>
    <w:p w14:paraId="1B9A1302"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00D7FC69"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lastRenderedPageBreak/>
        <w:t>Robinson, S. (2010). Assessment of the potential of wildlife species to a bait delivered toxicant developed for feral cat control using a non-toxic bait marker. Appendix 2 in Johnston, M (2010). The development of a humane toxin and bait delivery system for feral cat control - final report 2008</w:t>
      </w:r>
      <w:r w:rsidRPr="000F27BD">
        <w:rPr>
          <w:rFonts w:ascii="Calibri" w:eastAsia="Times New Roman" w:hAnsi="Calibri" w:cs="Times New Roman"/>
          <w:lang w:val="en-NZ" w:eastAsia="en-AU"/>
        </w:rPr>
        <w:t>–</w:t>
      </w:r>
      <w:r w:rsidRPr="000F27BD">
        <w:rPr>
          <w:rFonts w:ascii="Calibri" w:eastAsia="Times New Roman" w:hAnsi="Calibri" w:cs="Times New Roman"/>
          <w:lang w:eastAsia="en-AU"/>
        </w:rPr>
        <w:t>10. Arthur Rylah Institute for Environmental Research client report, Report to the feral cat toxicant and bait development team. Heidelberg, Victoria: Department of Sustainability and Environment.</w:t>
      </w:r>
    </w:p>
    <w:p w14:paraId="78FB02F6"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50AD87C3"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 xml:space="preserve">Schmitt, L.H., Bradley, A.J., Kemper, C.M., Kitchener, D.J., Humphreys, W.F. and How, R.A. (1989). Ecology and physiology of the northern quoll, </w:t>
      </w:r>
      <w:r w:rsidRPr="000F27BD">
        <w:rPr>
          <w:rFonts w:ascii="Calibri" w:eastAsia="Times New Roman" w:hAnsi="Calibri" w:cs="Times New Roman"/>
          <w:i/>
          <w:iCs/>
          <w:lang w:eastAsia="en-AU"/>
        </w:rPr>
        <w:t xml:space="preserve">Dasyurus hallucatus </w:t>
      </w:r>
      <w:r w:rsidRPr="000F27BD">
        <w:rPr>
          <w:rFonts w:ascii="Calibri" w:eastAsia="Times New Roman" w:hAnsi="Calibri" w:cs="Times New Roman"/>
          <w:lang w:eastAsia="en-AU"/>
        </w:rPr>
        <w:t xml:space="preserve">(Marsupialia, Dasyuridae), at Mitchell Plateau, Kimberley, Western Australia. </w:t>
      </w:r>
      <w:r w:rsidRPr="000F27BD">
        <w:rPr>
          <w:rFonts w:ascii="Calibri" w:eastAsia="Times New Roman" w:hAnsi="Calibri" w:cs="Times New Roman"/>
          <w:i/>
          <w:lang w:eastAsia="en-AU"/>
        </w:rPr>
        <w:t>Journal of Zoology</w:t>
      </w:r>
      <w:r w:rsidRPr="000F27BD">
        <w:rPr>
          <w:rFonts w:ascii="Calibri" w:eastAsia="Times New Roman" w:hAnsi="Calibri" w:cs="Times New Roman"/>
          <w:lang w:eastAsia="en-AU"/>
        </w:rPr>
        <w:t xml:space="preserve">, </w:t>
      </w:r>
      <w:r w:rsidRPr="000F27BD">
        <w:rPr>
          <w:rFonts w:ascii="Calibri" w:eastAsia="Times New Roman" w:hAnsi="Calibri" w:cs="Times New Roman"/>
          <w:b/>
          <w:lang w:eastAsia="en-AU"/>
        </w:rPr>
        <w:t>217</w:t>
      </w:r>
      <w:r w:rsidRPr="000F27BD">
        <w:rPr>
          <w:rFonts w:ascii="Calibri" w:eastAsia="Times New Roman" w:hAnsi="Calibri" w:cs="Times New Roman"/>
          <w:lang w:eastAsia="en-AU"/>
        </w:rPr>
        <w:t>, 539–558.</w:t>
      </w:r>
    </w:p>
    <w:p w14:paraId="2C3E148A"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64A6BDA9"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Twigg, L.E. (1994). The occurrence of fluoroacetate in Australian plants and tolerance to 1080 in indigenous Australian animals. In: Seawright, A.A. and Eason, C.T. (eds.) Proceedings of the science workshop on 1080. The Royal Society of New Zealand, Miscellaneous Series 28. 178 pp.</w:t>
      </w:r>
    </w:p>
    <w:p w14:paraId="6BC6D9D4"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p>
    <w:p w14:paraId="469F8743" w14:textId="77777777" w:rsidR="000F27BD" w:rsidRPr="000F27BD" w:rsidRDefault="000F27BD" w:rsidP="000F27BD">
      <w:pPr>
        <w:spacing w:after="0" w:line="240" w:lineRule="auto"/>
        <w:ind w:left="720" w:hanging="720"/>
        <w:jc w:val="both"/>
        <w:rPr>
          <w:rFonts w:ascii="Calibri" w:eastAsia="Times New Roman" w:hAnsi="Calibri" w:cs="Times New Roman"/>
          <w:lang w:val="en-US" w:eastAsia="en-AU"/>
        </w:rPr>
      </w:pPr>
      <w:r w:rsidRPr="000F27BD">
        <w:rPr>
          <w:rFonts w:ascii="Calibri" w:eastAsia="Times New Roman" w:hAnsi="Calibri" w:cs="Times New Roman"/>
          <w:lang w:val="en-US" w:eastAsia="en-AU"/>
        </w:rPr>
        <w:t xml:space="preserve">Twigg, L.E., Martin, G.R., Eastman, A.F., King, D.R. and Kirkpatrick, W.E. (2003). Sensitivity of some Australian animals to sodium fluoroacetate (1080): additional species and populations, and some ecological considerations. </w:t>
      </w:r>
      <w:r w:rsidRPr="000F27BD">
        <w:rPr>
          <w:rFonts w:ascii="Calibri" w:eastAsia="Times New Roman" w:hAnsi="Calibri" w:cs="Times New Roman"/>
          <w:i/>
          <w:iCs/>
          <w:lang w:val="en-US" w:eastAsia="en-AU"/>
        </w:rPr>
        <w:t>Australian Journal of Zoology</w:t>
      </w:r>
      <w:r w:rsidRPr="000F27BD">
        <w:rPr>
          <w:rFonts w:ascii="Calibri" w:eastAsia="Times New Roman" w:hAnsi="Calibri" w:cs="Times New Roman"/>
          <w:lang w:val="en-US" w:eastAsia="en-AU"/>
        </w:rPr>
        <w:t xml:space="preserve"> </w:t>
      </w:r>
      <w:r w:rsidRPr="000F27BD">
        <w:rPr>
          <w:rFonts w:ascii="Calibri" w:eastAsia="Times New Roman" w:hAnsi="Calibri" w:cs="Times New Roman"/>
          <w:b/>
          <w:bCs/>
          <w:lang w:val="en-US" w:eastAsia="en-AU"/>
        </w:rPr>
        <w:t>51</w:t>
      </w:r>
      <w:r w:rsidRPr="000F27BD">
        <w:rPr>
          <w:rFonts w:ascii="Calibri" w:eastAsia="Times New Roman" w:hAnsi="Calibri" w:cs="Times New Roman"/>
          <w:lang w:val="en-US" w:eastAsia="en-AU"/>
        </w:rPr>
        <w:t>, 515</w:t>
      </w:r>
      <w:r w:rsidRPr="000F27BD">
        <w:rPr>
          <w:rFonts w:ascii="Calibri" w:eastAsia="Times New Roman" w:hAnsi="Calibri" w:cs="Times New Roman"/>
          <w:lang w:val="en-NZ" w:eastAsia="en-AU"/>
        </w:rPr>
        <w:t>–5</w:t>
      </w:r>
      <w:r w:rsidRPr="000F27BD">
        <w:rPr>
          <w:rFonts w:ascii="Calibri" w:eastAsia="Times New Roman" w:hAnsi="Calibri" w:cs="Times New Roman"/>
          <w:lang w:val="en-US" w:eastAsia="en-AU"/>
        </w:rPr>
        <w:t>31.</w:t>
      </w:r>
    </w:p>
    <w:p w14:paraId="7114E8E2"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4A37143F"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r w:rsidRPr="000F27BD">
        <w:rPr>
          <w:rFonts w:ascii="Calibri" w:eastAsia="Times New Roman" w:hAnsi="Calibri" w:cs="Arial"/>
          <w:color w:val="222222"/>
          <w:shd w:val="clear" w:color="auto" w:fill="FFFFFF"/>
          <w:lang w:eastAsia="en-AU"/>
        </w:rPr>
        <w:t xml:space="preserve">Woinarski, J.C.Z., Armstrong, M., Brennan. K., Fisher, A., Griffiths, A.D., Hill, B., Milne, D.J., Palmer, C., Ward, S., Watson, M. and Winderlich, S. (2010). Monitoring indicates rapid and severe decline of native small mammals in Kakadu National Park, northern Australia. </w:t>
      </w:r>
      <w:r w:rsidRPr="000F27BD">
        <w:rPr>
          <w:rFonts w:ascii="Calibri" w:eastAsia="Times New Roman" w:hAnsi="Calibri" w:cs="Arial"/>
          <w:i/>
          <w:color w:val="222222"/>
          <w:shd w:val="clear" w:color="auto" w:fill="FFFFFF"/>
          <w:lang w:eastAsia="en-AU"/>
        </w:rPr>
        <w:t>Wildlife Research</w:t>
      </w:r>
      <w:r w:rsidRPr="000F27BD">
        <w:rPr>
          <w:rFonts w:ascii="Calibri" w:eastAsia="Times New Roman" w:hAnsi="Calibri" w:cs="Arial"/>
          <w:color w:val="222222"/>
          <w:shd w:val="clear" w:color="auto" w:fill="FFFFFF"/>
          <w:lang w:eastAsia="en-AU"/>
        </w:rPr>
        <w:t xml:space="preserve"> </w:t>
      </w:r>
      <w:r w:rsidRPr="000F27BD">
        <w:rPr>
          <w:rFonts w:ascii="Calibri" w:eastAsia="Times New Roman" w:hAnsi="Calibri" w:cs="Arial"/>
          <w:b/>
          <w:color w:val="222222"/>
          <w:shd w:val="clear" w:color="auto" w:fill="FFFFFF"/>
          <w:lang w:eastAsia="en-AU"/>
        </w:rPr>
        <w:t xml:space="preserve">37(2), </w:t>
      </w:r>
      <w:r w:rsidRPr="000F27BD">
        <w:rPr>
          <w:rFonts w:ascii="Calibri" w:eastAsia="Times New Roman" w:hAnsi="Calibri" w:cs="Arial"/>
          <w:color w:val="222222"/>
          <w:shd w:val="clear" w:color="auto" w:fill="FFFFFF"/>
          <w:lang w:eastAsia="en-AU"/>
        </w:rPr>
        <w:t>116</w:t>
      </w:r>
      <w:r w:rsidRPr="000F27BD">
        <w:rPr>
          <w:rFonts w:ascii="Calibri" w:eastAsia="Times New Roman" w:hAnsi="Calibri" w:cs="Times New Roman"/>
          <w:lang w:val="en-NZ" w:eastAsia="en-AU"/>
        </w:rPr>
        <w:t>–1</w:t>
      </w:r>
      <w:r w:rsidRPr="000F27BD">
        <w:rPr>
          <w:rFonts w:ascii="Calibri" w:eastAsia="Times New Roman" w:hAnsi="Calibri" w:cs="Arial"/>
          <w:color w:val="222222"/>
          <w:shd w:val="clear" w:color="auto" w:fill="FFFFFF"/>
          <w:lang w:eastAsia="en-AU"/>
        </w:rPr>
        <w:t>26.</w:t>
      </w:r>
    </w:p>
    <w:p w14:paraId="3E108F53"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p>
    <w:p w14:paraId="1C574636" w14:textId="77777777" w:rsidR="000F27BD" w:rsidRPr="000F27BD" w:rsidRDefault="000F27BD" w:rsidP="000F27BD">
      <w:pPr>
        <w:spacing w:after="0" w:line="240" w:lineRule="auto"/>
        <w:ind w:left="720" w:hanging="720"/>
        <w:jc w:val="both"/>
        <w:rPr>
          <w:rFonts w:ascii="Calibri" w:eastAsia="Times New Roman" w:hAnsi="Calibri" w:cs="Arial"/>
          <w:color w:val="222222"/>
          <w:shd w:val="clear" w:color="auto" w:fill="FFFFFF"/>
          <w:lang w:eastAsia="en-AU"/>
        </w:rPr>
      </w:pPr>
      <w:r w:rsidRPr="000F27BD">
        <w:rPr>
          <w:rFonts w:ascii="Calibri" w:eastAsia="Times New Roman" w:hAnsi="Calibri" w:cs="Times New Roman"/>
          <w:lang w:eastAsia="en-AU"/>
        </w:rPr>
        <w:t xml:space="preserve">Woinarski, J.C.Z., Burbidge, A.A. and Harrison, P.L. (2014). </w:t>
      </w:r>
      <w:r w:rsidRPr="000F27BD">
        <w:rPr>
          <w:rFonts w:ascii="Calibri" w:eastAsia="Times New Roman" w:hAnsi="Calibri" w:cs="Times New Roman"/>
          <w:i/>
          <w:lang w:eastAsia="en-AU"/>
        </w:rPr>
        <w:t>The Action Plan for Australian Mammals 2012</w:t>
      </w:r>
      <w:r w:rsidRPr="000F27BD">
        <w:rPr>
          <w:rFonts w:ascii="Calibri" w:eastAsia="Times New Roman" w:hAnsi="Calibri" w:cs="Times New Roman"/>
          <w:lang w:eastAsia="en-AU"/>
        </w:rPr>
        <w:t>. CSIRO Publishing Australia.</w:t>
      </w:r>
    </w:p>
    <w:p w14:paraId="5B2D3E09"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p>
    <w:p w14:paraId="71B1D6DA" w14:textId="77777777" w:rsidR="000F27BD" w:rsidRPr="000F27BD" w:rsidRDefault="000F27BD" w:rsidP="000F27BD">
      <w:pPr>
        <w:spacing w:after="0" w:line="240" w:lineRule="auto"/>
        <w:ind w:left="720" w:hanging="720"/>
        <w:jc w:val="both"/>
        <w:rPr>
          <w:rFonts w:ascii="Calibri" w:eastAsia="Times New Roman" w:hAnsi="Calibri" w:cs="Times New Roman"/>
          <w:lang w:eastAsia="en-AU"/>
        </w:rPr>
      </w:pPr>
      <w:r w:rsidRPr="000F27BD">
        <w:rPr>
          <w:rFonts w:ascii="Calibri" w:eastAsia="Times New Roman" w:hAnsi="Calibri" w:cs="Times New Roman"/>
          <w:lang w:eastAsia="en-AU"/>
        </w:rPr>
        <w:t xml:space="preserve">Woinarski, J.C.Z., Burbidge, A.A. and Harrison, P.L. (2015). Ongoing unraveling of a continental fauna: decline and extinction of Australian mammals since European settlement. </w:t>
      </w:r>
      <w:r w:rsidRPr="000F27BD">
        <w:rPr>
          <w:rFonts w:ascii="Calibri" w:eastAsia="Times New Roman" w:hAnsi="Calibri" w:cs="Times New Roman"/>
          <w:i/>
          <w:lang w:eastAsia="en-AU"/>
        </w:rPr>
        <w:t>Proceedings of the National Academy of Sciences of the United States of America</w:t>
      </w:r>
      <w:r w:rsidRPr="000F27BD">
        <w:rPr>
          <w:rFonts w:ascii="Calibri" w:eastAsia="Times New Roman" w:hAnsi="Calibri" w:cs="Times New Roman"/>
          <w:lang w:eastAsia="en-AU"/>
        </w:rPr>
        <w:t xml:space="preserve"> </w:t>
      </w:r>
      <w:r w:rsidRPr="000F27BD">
        <w:rPr>
          <w:rFonts w:ascii="Calibri" w:eastAsia="Times New Roman" w:hAnsi="Calibri" w:cs="Times New Roman"/>
          <w:b/>
          <w:lang w:eastAsia="en-AU"/>
        </w:rPr>
        <w:t>112</w:t>
      </w:r>
      <w:r w:rsidRPr="000F27BD">
        <w:rPr>
          <w:rFonts w:ascii="Calibri" w:eastAsia="Times New Roman" w:hAnsi="Calibri" w:cs="Times New Roman"/>
          <w:lang w:eastAsia="en-AU"/>
        </w:rPr>
        <w:t>, 4531–4540.</w:t>
      </w:r>
    </w:p>
    <w:p w14:paraId="4E8C6580" w14:textId="77777777" w:rsidR="000F27BD" w:rsidRPr="000F27BD" w:rsidRDefault="000F27BD" w:rsidP="000F27BD">
      <w:pPr>
        <w:spacing w:after="0" w:line="240" w:lineRule="auto"/>
        <w:ind w:left="720" w:hanging="720"/>
        <w:rPr>
          <w:rFonts w:ascii="Calibri" w:eastAsia="Times New Roman" w:hAnsi="Calibri" w:cs="Times New Roman"/>
          <w:lang w:eastAsia="en-AU"/>
        </w:rPr>
      </w:pPr>
    </w:p>
    <w:p w14:paraId="7B1EC686"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66B2F984" w14:textId="77777777" w:rsidR="000F27BD" w:rsidRPr="000F27BD" w:rsidRDefault="000F27BD" w:rsidP="000F27BD">
      <w:pPr>
        <w:keepNext/>
        <w:keepLines/>
        <w:spacing w:before="480" w:after="0" w:line="240" w:lineRule="auto"/>
        <w:ind w:left="432" w:hanging="432"/>
        <w:outlineLvl w:val="0"/>
        <w:rPr>
          <w:rFonts w:ascii="Calibri" w:eastAsia="Times New Roman" w:hAnsi="Calibri" w:cs="Times New Roman"/>
          <w:b/>
          <w:bCs/>
          <w:color w:val="0070C0"/>
          <w:sz w:val="32"/>
          <w:szCs w:val="32"/>
          <w:lang w:eastAsia="en-AU"/>
        </w:rPr>
      </w:pPr>
      <w:bookmarkStart w:id="39" w:name="_Toc500830746"/>
      <w:r w:rsidRPr="000F27BD">
        <w:rPr>
          <w:rFonts w:ascii="Calibri" w:eastAsia="Times New Roman" w:hAnsi="Calibri" w:cs="Times New Roman"/>
          <w:b/>
          <w:bCs/>
          <w:color w:val="0070C0"/>
          <w:sz w:val="32"/>
          <w:szCs w:val="32"/>
          <w:lang w:eastAsia="en-AU"/>
        </w:rPr>
        <w:lastRenderedPageBreak/>
        <w:t>Appendices</w:t>
      </w:r>
      <w:bookmarkEnd w:id="39"/>
      <w:r w:rsidRPr="000F27BD">
        <w:rPr>
          <w:rFonts w:ascii="Calibri" w:eastAsia="Times New Roman" w:hAnsi="Calibri" w:cs="Times New Roman"/>
          <w:b/>
          <w:bCs/>
          <w:color w:val="0070C0"/>
          <w:sz w:val="32"/>
          <w:szCs w:val="32"/>
          <w:lang w:eastAsia="en-AU"/>
        </w:rPr>
        <w:t xml:space="preserve"> </w:t>
      </w:r>
    </w:p>
    <w:p w14:paraId="7B1B1A16" w14:textId="77777777" w:rsidR="000F27BD" w:rsidRPr="000F27BD" w:rsidRDefault="000F27BD" w:rsidP="000F27BD">
      <w:pPr>
        <w:keepNext/>
        <w:keepLines/>
        <w:spacing w:before="480" w:after="0" w:line="240" w:lineRule="auto"/>
        <w:outlineLvl w:val="0"/>
        <w:rPr>
          <w:rFonts w:ascii="Calibri" w:eastAsia="Times New Roman" w:hAnsi="Calibri" w:cs="Times New Roman"/>
          <w:b/>
          <w:bCs/>
          <w:color w:val="4F81BD"/>
          <w:sz w:val="24"/>
          <w:szCs w:val="28"/>
          <w:lang w:eastAsia="en-AU"/>
        </w:rPr>
      </w:pPr>
      <w:bookmarkStart w:id="40" w:name="_Toc500830747"/>
      <w:r w:rsidRPr="000F27BD">
        <w:rPr>
          <w:rFonts w:ascii="Calibri" w:eastAsia="Times New Roman" w:hAnsi="Calibri" w:cs="Times New Roman"/>
          <w:b/>
          <w:bCs/>
          <w:color w:val="0070C0"/>
          <w:sz w:val="24"/>
          <w:szCs w:val="24"/>
          <w:lang w:eastAsia="en-AU"/>
        </w:rPr>
        <w:t xml:space="preserve">Appendix 6.1. </w:t>
      </w:r>
      <w:r w:rsidRPr="000F27BD">
        <w:rPr>
          <w:rFonts w:ascii="Calibri" w:eastAsia="Times New Roman" w:hAnsi="Calibri" w:cs="Times New Roman"/>
          <w:b/>
          <w:bCs/>
          <w:color w:val="4F81BD"/>
          <w:sz w:val="24"/>
          <w:szCs w:val="28"/>
          <w:lang w:eastAsia="en-AU"/>
        </w:rPr>
        <w:t>Reconnaissance at Yampi Sound Defence Training Area</w:t>
      </w:r>
      <w:bookmarkEnd w:id="40"/>
    </w:p>
    <w:p w14:paraId="59C4B5BA" w14:textId="77777777" w:rsidR="000F27BD" w:rsidRPr="000F27BD" w:rsidRDefault="000F27BD" w:rsidP="000F27BD">
      <w:pPr>
        <w:spacing w:after="0" w:line="240" w:lineRule="auto"/>
        <w:jc w:val="both"/>
        <w:rPr>
          <w:rFonts w:ascii="Calibri" w:eastAsia="Times New Roman" w:hAnsi="Calibri" w:cs="Times New Roman"/>
          <w:lang w:eastAsia="en-AU"/>
        </w:rPr>
      </w:pPr>
    </w:p>
    <w:p w14:paraId="6A7C8499"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The field efficacy trial was planned to be conducted at the Australian Government Department of Defence property Yampi Sound Defence Training Area (YSTDA) where there was plenty of evidence that northern quolls existed, ranging from historic surveys to recent studies. It was proposed to assess the hazard posed to the non-target northern quoll at the site and, at an adjacent site on the same property, a non-toxic field efficacy assessment measuring bait uptake by feral cats. The latter was proposed to be non-toxic to minimise the impact on wild dog/dingo hybrids. A trapping program was to be conducted post-baiting, with captured animals assessed for the presence/absence of a Rhodamine-B biomarker included in the HSDV.</w:t>
      </w:r>
    </w:p>
    <w:p w14:paraId="45F7CE3A" w14:textId="77777777" w:rsidR="000F27BD" w:rsidRPr="000F27BD" w:rsidRDefault="000F27BD" w:rsidP="000F27BD">
      <w:pPr>
        <w:spacing w:after="0" w:line="240" w:lineRule="auto"/>
        <w:jc w:val="both"/>
        <w:rPr>
          <w:rFonts w:ascii="Calibri" w:eastAsia="Times New Roman" w:hAnsi="Calibri" w:cs="Times New Roman"/>
          <w:lang w:eastAsia="en-AU"/>
        </w:rPr>
      </w:pPr>
    </w:p>
    <w:p w14:paraId="4EAF6F72"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Prior to logistical issues requiring the trial site to be moved, preliminary work had commenced at YSTDA. A site reconnaissance was conducted and confirmed that sufficient northern quolls were likely to be present in the proposed monitoring site. Trail cameras set across the area detected northern quolls over three nights at 10 of 18 sites during the reconnaissance trip and at another six sites following another 40 nights of survey.</w:t>
      </w:r>
    </w:p>
    <w:p w14:paraId="3B53433A" w14:textId="77777777" w:rsidR="000F27BD" w:rsidRPr="000F27BD" w:rsidRDefault="000F27BD" w:rsidP="000F27BD">
      <w:pPr>
        <w:spacing w:after="0" w:line="240" w:lineRule="auto"/>
        <w:jc w:val="both"/>
        <w:rPr>
          <w:rFonts w:ascii="Calibri" w:eastAsia="Times New Roman" w:hAnsi="Calibri" w:cs="Times New Roman"/>
          <w:lang w:eastAsia="en-AU"/>
        </w:rPr>
      </w:pPr>
    </w:p>
    <w:p w14:paraId="0446E79C" w14:textId="77777777" w:rsidR="000F27BD" w:rsidRPr="000F27BD" w:rsidRDefault="000F27BD" w:rsidP="000F27BD">
      <w:pPr>
        <w:spacing w:after="0" w:line="240" w:lineRule="auto"/>
        <w:jc w:val="both"/>
        <w:rPr>
          <w:rFonts w:ascii="Calibri" w:eastAsia="Times New Roman" w:hAnsi="Calibri" w:cs="Times New Roman"/>
          <w:lang w:eastAsia="en-AU"/>
        </w:rPr>
      </w:pPr>
      <w:r w:rsidRPr="000F27BD">
        <w:rPr>
          <w:rFonts w:ascii="Calibri" w:eastAsia="Times New Roman" w:hAnsi="Calibri" w:cs="Times New Roman"/>
          <w:lang w:eastAsia="en-AU"/>
        </w:rPr>
        <w:t>A range of species, in addition to northern quolls, were photographed by cameras at YSDTA (see Table 7). Notably, a pale-coloured feral cat (see Plate 9) was detected at one site located 20 km north of the Robinson River crossing. Information provided by Defence and Dambimangari Aboriginal Corporation indicated that no cats have previously been detected on the site and suggested that this was because of the presence of dingoes. We believe this is may be the first record of cats within the YSTDA. In addition to the cat captured on camera, staff observed prints on the main track through the proposed survey site and Rio Tinto exploration staff also reported seeing a black-coloured cat to DBCA staff when they recovered cameras during September.</w:t>
      </w:r>
    </w:p>
    <w:p w14:paraId="2F2FEF7D" w14:textId="77777777" w:rsidR="000F27BD" w:rsidRPr="000F27BD" w:rsidRDefault="000F27BD" w:rsidP="000F27BD">
      <w:pPr>
        <w:spacing w:after="0" w:line="240" w:lineRule="auto"/>
        <w:jc w:val="both"/>
        <w:rPr>
          <w:rFonts w:ascii="Calibri" w:eastAsia="Times New Roman" w:hAnsi="Calibri" w:cs="Times New Roman"/>
          <w:sz w:val="24"/>
          <w:szCs w:val="24"/>
          <w:lang w:eastAsia="en-AU"/>
        </w:rPr>
      </w:pPr>
    </w:p>
    <w:p w14:paraId="5D036181" w14:textId="77777777" w:rsidR="000F27BD" w:rsidRPr="000F27BD" w:rsidRDefault="000F27BD" w:rsidP="000F27BD">
      <w:pPr>
        <w:spacing w:after="0" w:line="240" w:lineRule="auto"/>
        <w:jc w:val="center"/>
        <w:rPr>
          <w:rFonts w:ascii="Calibri" w:eastAsia="Times New Roman" w:hAnsi="Calibri" w:cs="Times New Roman"/>
          <w:sz w:val="24"/>
          <w:szCs w:val="24"/>
          <w:lang w:eastAsia="en-AU"/>
        </w:rPr>
      </w:pPr>
      <w:r w:rsidRPr="000F27BD">
        <w:rPr>
          <w:rFonts w:ascii="Calibri" w:eastAsia="Times New Roman" w:hAnsi="Calibri" w:cs="Times New Roman"/>
          <w:noProof/>
          <w:lang w:eastAsia="en-AU"/>
        </w:rPr>
        <w:drawing>
          <wp:inline distT="0" distB="0" distL="0" distR="0" wp14:anchorId="5093204E" wp14:editId="374B308B">
            <wp:extent cx="4341600" cy="3254400"/>
            <wp:effectExtent l="0" t="0" r="1905" b="3175"/>
            <wp:docPr id="4" name="Picture 4" descr="C:\Users\User\Downloads\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1600" cy="3254400"/>
                    </a:xfrm>
                    <a:prstGeom prst="rect">
                      <a:avLst/>
                    </a:prstGeom>
                    <a:noFill/>
                    <a:ln>
                      <a:noFill/>
                    </a:ln>
                  </pic:spPr>
                </pic:pic>
              </a:graphicData>
            </a:graphic>
          </wp:inline>
        </w:drawing>
      </w:r>
    </w:p>
    <w:p w14:paraId="65C07C8F"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t>Plate 9. Feral cat captured on camera at Yampi Sound Defence Training Area.</w:t>
      </w:r>
    </w:p>
    <w:p w14:paraId="24776CF7" w14:textId="77777777" w:rsidR="000F27BD" w:rsidRPr="000F27BD" w:rsidRDefault="000F27BD" w:rsidP="000F27BD">
      <w:pPr>
        <w:spacing w:after="0" w:line="240" w:lineRule="auto"/>
        <w:jc w:val="both"/>
        <w:rPr>
          <w:rFonts w:ascii="Calibri" w:eastAsia="Times New Roman" w:hAnsi="Calibri" w:cs="Times New Roman"/>
          <w:sz w:val="24"/>
          <w:szCs w:val="24"/>
          <w:lang w:eastAsia="en-AU"/>
        </w:rPr>
      </w:pPr>
    </w:p>
    <w:p w14:paraId="149C129B" w14:textId="77777777" w:rsidR="000F27BD" w:rsidRPr="000F27BD" w:rsidRDefault="000F27BD" w:rsidP="000F27BD">
      <w:pPr>
        <w:spacing w:after="0" w:line="240" w:lineRule="auto"/>
        <w:jc w:val="both"/>
        <w:rPr>
          <w:rFonts w:ascii="Calibri" w:eastAsia="Times New Roman" w:hAnsi="Calibri" w:cs="Times New Roman"/>
          <w:sz w:val="24"/>
          <w:szCs w:val="24"/>
          <w:lang w:eastAsia="en-AU"/>
        </w:rPr>
      </w:pPr>
    </w:p>
    <w:p w14:paraId="428273BD" w14:textId="77777777" w:rsidR="000F27BD" w:rsidRPr="000F27BD" w:rsidRDefault="000F27BD" w:rsidP="000F27BD">
      <w:pPr>
        <w:spacing w:after="200" w:line="276" w:lineRule="auto"/>
        <w:rPr>
          <w:rFonts w:ascii="Calibri" w:eastAsia="Times New Roman" w:hAnsi="Calibri" w:cs="Times New Roman"/>
          <w:sz w:val="24"/>
          <w:szCs w:val="24"/>
          <w:lang w:eastAsia="en-AU"/>
        </w:rPr>
      </w:pPr>
      <w:bookmarkStart w:id="41" w:name="_Hlk500394713"/>
      <w:r w:rsidRPr="000F27BD">
        <w:rPr>
          <w:rFonts w:ascii="Calibri" w:eastAsia="Times New Roman" w:hAnsi="Calibri" w:cs="Times New Roman"/>
          <w:sz w:val="24"/>
          <w:szCs w:val="24"/>
          <w:lang w:eastAsia="en-AU"/>
        </w:rPr>
        <w:br w:type="page"/>
      </w:r>
    </w:p>
    <w:p w14:paraId="219EF2AD" w14:textId="77777777" w:rsidR="000F27BD" w:rsidRPr="000F27BD" w:rsidRDefault="000F27BD" w:rsidP="000F27BD">
      <w:pPr>
        <w:spacing w:after="0" w:line="240" w:lineRule="auto"/>
        <w:jc w:val="center"/>
        <w:rPr>
          <w:rFonts w:ascii="Calibri" w:eastAsia="Times New Roman" w:hAnsi="Calibri" w:cs="Times New Roman"/>
          <w:b/>
          <w:color w:val="0070C0"/>
          <w:lang w:eastAsia="en-AU"/>
        </w:rPr>
      </w:pPr>
      <w:r w:rsidRPr="000F27BD">
        <w:rPr>
          <w:rFonts w:ascii="Calibri" w:eastAsia="Times New Roman" w:hAnsi="Calibri" w:cs="Times New Roman"/>
          <w:b/>
          <w:color w:val="0070C0"/>
          <w:lang w:eastAsia="en-AU"/>
        </w:rPr>
        <w:lastRenderedPageBreak/>
        <w:t xml:space="preserve">Table 7. Reconnaissance camera trap data at </w:t>
      </w:r>
      <w:bookmarkStart w:id="42" w:name="_Hlk500394529"/>
      <w:r w:rsidRPr="000F27BD">
        <w:rPr>
          <w:rFonts w:ascii="Calibri" w:eastAsia="Times New Roman" w:hAnsi="Calibri" w:cs="Times New Roman"/>
          <w:b/>
          <w:color w:val="0070C0"/>
          <w:lang w:eastAsia="en-AU"/>
        </w:rPr>
        <w:t>Yampi Sound Defence Training Area</w:t>
      </w:r>
      <w:bookmarkEnd w:id="42"/>
      <w:r w:rsidRPr="000F27BD">
        <w:rPr>
          <w:rFonts w:ascii="Calibri" w:eastAsia="Times New Roman" w:hAnsi="Calibri" w:cs="Times New Roman"/>
          <w:b/>
          <w:color w:val="0070C0"/>
          <w:lang w:eastAsia="en-AU"/>
        </w:rPr>
        <w:t>.</w:t>
      </w:r>
    </w:p>
    <w:tbl>
      <w:tblPr>
        <w:tblW w:w="7953" w:type="dxa"/>
        <w:jc w:val="center"/>
        <w:tblLook w:val="04A0" w:firstRow="1" w:lastRow="0" w:firstColumn="1" w:lastColumn="0" w:noHBand="0" w:noVBand="1"/>
      </w:tblPr>
      <w:tblGrid>
        <w:gridCol w:w="2850"/>
        <w:gridCol w:w="2977"/>
        <w:gridCol w:w="992"/>
        <w:gridCol w:w="1134"/>
      </w:tblGrid>
      <w:tr w:rsidR="000F27BD" w:rsidRPr="000F27BD" w14:paraId="1CF08289" w14:textId="77777777" w:rsidTr="00D64892">
        <w:trPr>
          <w:trHeight w:val="264"/>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1"/>
          <w:p w14:paraId="69D0A898" w14:textId="77777777" w:rsidR="000F27BD" w:rsidRPr="000F27BD" w:rsidRDefault="000F27BD" w:rsidP="000F27BD">
            <w:pPr>
              <w:spacing w:after="0" w:line="240" w:lineRule="auto"/>
              <w:rPr>
                <w:rFonts w:ascii="Calibri" w:eastAsia="Times New Roman" w:hAnsi="Calibri" w:cs="Arial"/>
                <w:b/>
                <w:bCs/>
                <w:color w:val="4A606E"/>
                <w:lang w:eastAsia="en-AU"/>
              </w:rPr>
            </w:pPr>
            <w:r w:rsidRPr="000F27BD">
              <w:rPr>
                <w:rFonts w:ascii="Calibri" w:eastAsia="Times New Roman" w:hAnsi="Calibri" w:cs="Arial"/>
                <w:b/>
                <w:bCs/>
                <w:color w:val="4A606E"/>
                <w:lang w:eastAsia="en-AU"/>
              </w:rPr>
              <w:t>Common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04E0AF95" w14:textId="77777777" w:rsidR="000F27BD" w:rsidRPr="000F27BD" w:rsidRDefault="000F27BD" w:rsidP="000F27BD">
            <w:pPr>
              <w:spacing w:after="0" w:line="240" w:lineRule="auto"/>
              <w:rPr>
                <w:rFonts w:ascii="Calibri" w:eastAsia="Times New Roman" w:hAnsi="Calibri" w:cs="Arial"/>
                <w:b/>
                <w:bCs/>
                <w:color w:val="4A606E"/>
                <w:lang w:eastAsia="en-AU"/>
              </w:rPr>
            </w:pPr>
            <w:r w:rsidRPr="000F27BD">
              <w:rPr>
                <w:rFonts w:ascii="Calibri" w:eastAsia="Times New Roman" w:hAnsi="Calibri" w:cs="Arial"/>
                <w:b/>
                <w:bCs/>
                <w:color w:val="4A606E"/>
                <w:lang w:eastAsia="en-AU"/>
              </w:rPr>
              <w:t>Scientific Name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BC8ADF" w14:textId="77777777" w:rsidR="000F27BD" w:rsidRPr="000F27BD" w:rsidRDefault="000F27BD" w:rsidP="000F27BD">
            <w:pPr>
              <w:spacing w:after="0" w:line="240" w:lineRule="auto"/>
              <w:jc w:val="center"/>
              <w:rPr>
                <w:rFonts w:ascii="Calibri" w:eastAsia="Times New Roman" w:hAnsi="Calibri" w:cs="Arial"/>
                <w:b/>
                <w:bCs/>
                <w:color w:val="4A606E"/>
                <w:lang w:eastAsia="en-AU"/>
              </w:rPr>
            </w:pPr>
            <w:r w:rsidRPr="000F27BD">
              <w:rPr>
                <w:rFonts w:ascii="Calibri" w:eastAsia="Times New Roman" w:hAnsi="Calibri" w:cs="Arial"/>
                <w:b/>
                <w:bCs/>
                <w:color w:val="4A606E"/>
                <w:lang w:eastAsia="en-AU"/>
              </w:rPr>
              <w:t>Photos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285923" w14:textId="77777777" w:rsidR="000F27BD" w:rsidRPr="000F27BD" w:rsidRDefault="000F27BD" w:rsidP="000F27BD">
            <w:pPr>
              <w:spacing w:after="0" w:line="240" w:lineRule="auto"/>
              <w:jc w:val="center"/>
              <w:rPr>
                <w:rFonts w:ascii="Calibri" w:eastAsia="Times New Roman" w:hAnsi="Calibri" w:cs="Arial"/>
                <w:b/>
                <w:bCs/>
                <w:color w:val="4A606E"/>
                <w:lang w:eastAsia="en-AU"/>
              </w:rPr>
            </w:pPr>
            <w:r w:rsidRPr="000F27BD">
              <w:rPr>
                <w:rFonts w:ascii="Calibri" w:eastAsia="Times New Roman" w:hAnsi="Calibri" w:cs="Arial"/>
                <w:b/>
                <w:bCs/>
                <w:color w:val="4A606E"/>
                <w:lang w:eastAsia="en-AU"/>
              </w:rPr>
              <w:t>*Events</w:t>
            </w:r>
          </w:p>
        </w:tc>
      </w:tr>
      <w:tr w:rsidR="000F27BD" w:rsidRPr="000F27BD" w14:paraId="7363AEA3"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1CC8E1F"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echidna</w:t>
            </w:r>
          </w:p>
        </w:tc>
        <w:tc>
          <w:tcPr>
            <w:tcW w:w="2977" w:type="dxa"/>
            <w:tcBorders>
              <w:top w:val="nil"/>
              <w:left w:val="nil"/>
              <w:bottom w:val="single" w:sz="4" w:space="0" w:color="auto"/>
              <w:right w:val="single" w:sz="4" w:space="0" w:color="auto"/>
            </w:tcBorders>
            <w:shd w:val="clear" w:color="auto" w:fill="auto"/>
            <w:noWrap/>
            <w:vAlign w:val="bottom"/>
            <w:hideMark/>
          </w:tcPr>
          <w:p w14:paraId="2F7518A0"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Tachyglossus aculeatus</w:t>
            </w:r>
          </w:p>
        </w:tc>
        <w:tc>
          <w:tcPr>
            <w:tcW w:w="992" w:type="dxa"/>
            <w:tcBorders>
              <w:top w:val="nil"/>
              <w:left w:val="nil"/>
              <w:bottom w:val="single" w:sz="4" w:space="0" w:color="auto"/>
              <w:right w:val="single" w:sz="4" w:space="0" w:color="auto"/>
            </w:tcBorders>
            <w:shd w:val="clear" w:color="auto" w:fill="auto"/>
            <w:noWrap/>
            <w:vAlign w:val="center"/>
            <w:hideMark/>
          </w:tcPr>
          <w:p w14:paraId="3A3E720A"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31</w:t>
            </w:r>
          </w:p>
        </w:tc>
        <w:tc>
          <w:tcPr>
            <w:tcW w:w="1134" w:type="dxa"/>
            <w:tcBorders>
              <w:top w:val="nil"/>
              <w:left w:val="nil"/>
              <w:bottom w:val="single" w:sz="4" w:space="0" w:color="auto"/>
              <w:right w:val="single" w:sz="4" w:space="0" w:color="auto"/>
            </w:tcBorders>
            <w:shd w:val="clear" w:color="auto" w:fill="auto"/>
            <w:noWrap/>
            <w:vAlign w:val="center"/>
            <w:hideMark/>
          </w:tcPr>
          <w:p w14:paraId="08A9C127"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5</w:t>
            </w:r>
          </w:p>
        </w:tc>
      </w:tr>
      <w:tr w:rsidR="000F27BD" w:rsidRPr="000F27BD" w14:paraId="0C2BCAAF"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22F8944"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euro</w:t>
            </w:r>
          </w:p>
        </w:tc>
        <w:tc>
          <w:tcPr>
            <w:tcW w:w="2977" w:type="dxa"/>
            <w:tcBorders>
              <w:top w:val="nil"/>
              <w:left w:val="nil"/>
              <w:bottom w:val="single" w:sz="4" w:space="0" w:color="auto"/>
              <w:right w:val="single" w:sz="4" w:space="0" w:color="auto"/>
            </w:tcBorders>
            <w:shd w:val="clear" w:color="auto" w:fill="auto"/>
            <w:noWrap/>
            <w:vAlign w:val="bottom"/>
            <w:hideMark/>
          </w:tcPr>
          <w:p w14:paraId="04B1DED5"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Osphranter robustus</w:t>
            </w:r>
          </w:p>
        </w:tc>
        <w:tc>
          <w:tcPr>
            <w:tcW w:w="992" w:type="dxa"/>
            <w:tcBorders>
              <w:top w:val="nil"/>
              <w:left w:val="nil"/>
              <w:bottom w:val="single" w:sz="4" w:space="0" w:color="auto"/>
              <w:right w:val="single" w:sz="4" w:space="0" w:color="auto"/>
            </w:tcBorders>
            <w:shd w:val="clear" w:color="auto" w:fill="auto"/>
            <w:noWrap/>
            <w:vAlign w:val="center"/>
            <w:hideMark/>
          </w:tcPr>
          <w:p w14:paraId="36BE3EC9"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3B7B81B5"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4</w:t>
            </w:r>
          </w:p>
        </w:tc>
      </w:tr>
      <w:tr w:rsidR="000F27BD" w:rsidRPr="000F27BD" w14:paraId="4F55B199"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70B4B75"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golden-backed tree-rat</w:t>
            </w:r>
          </w:p>
        </w:tc>
        <w:tc>
          <w:tcPr>
            <w:tcW w:w="2977" w:type="dxa"/>
            <w:tcBorders>
              <w:top w:val="nil"/>
              <w:left w:val="nil"/>
              <w:bottom w:val="single" w:sz="4" w:space="0" w:color="auto"/>
              <w:right w:val="single" w:sz="4" w:space="0" w:color="auto"/>
            </w:tcBorders>
            <w:shd w:val="clear" w:color="auto" w:fill="auto"/>
            <w:noWrap/>
            <w:vAlign w:val="bottom"/>
            <w:hideMark/>
          </w:tcPr>
          <w:p w14:paraId="575A7D9A"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Mesembriomys macrurus</w:t>
            </w:r>
          </w:p>
        </w:tc>
        <w:tc>
          <w:tcPr>
            <w:tcW w:w="992" w:type="dxa"/>
            <w:tcBorders>
              <w:top w:val="nil"/>
              <w:left w:val="nil"/>
              <w:bottom w:val="single" w:sz="4" w:space="0" w:color="auto"/>
              <w:right w:val="single" w:sz="4" w:space="0" w:color="auto"/>
            </w:tcBorders>
            <w:shd w:val="clear" w:color="auto" w:fill="auto"/>
            <w:noWrap/>
            <w:vAlign w:val="center"/>
            <w:hideMark/>
          </w:tcPr>
          <w:p w14:paraId="45915C54"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9</w:t>
            </w:r>
          </w:p>
        </w:tc>
        <w:tc>
          <w:tcPr>
            <w:tcW w:w="1134" w:type="dxa"/>
            <w:tcBorders>
              <w:top w:val="nil"/>
              <w:left w:val="nil"/>
              <w:bottom w:val="single" w:sz="4" w:space="0" w:color="auto"/>
              <w:right w:val="single" w:sz="4" w:space="0" w:color="auto"/>
            </w:tcBorders>
            <w:shd w:val="clear" w:color="auto" w:fill="auto"/>
            <w:noWrap/>
            <w:vAlign w:val="center"/>
            <w:hideMark/>
          </w:tcPr>
          <w:p w14:paraId="748FE51E"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r>
      <w:tr w:rsidR="000F27BD" w:rsidRPr="000F27BD" w14:paraId="374D2693"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58B249C"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monjon</w:t>
            </w:r>
          </w:p>
        </w:tc>
        <w:tc>
          <w:tcPr>
            <w:tcW w:w="2977" w:type="dxa"/>
            <w:tcBorders>
              <w:top w:val="nil"/>
              <w:left w:val="nil"/>
              <w:bottom w:val="single" w:sz="4" w:space="0" w:color="auto"/>
              <w:right w:val="single" w:sz="4" w:space="0" w:color="auto"/>
            </w:tcBorders>
            <w:shd w:val="clear" w:color="auto" w:fill="auto"/>
            <w:noWrap/>
            <w:vAlign w:val="center"/>
            <w:hideMark/>
          </w:tcPr>
          <w:p w14:paraId="660828F8"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Petrogale burbidgei</w:t>
            </w:r>
          </w:p>
        </w:tc>
        <w:tc>
          <w:tcPr>
            <w:tcW w:w="992" w:type="dxa"/>
            <w:tcBorders>
              <w:top w:val="nil"/>
              <w:left w:val="nil"/>
              <w:bottom w:val="single" w:sz="4" w:space="0" w:color="auto"/>
              <w:right w:val="single" w:sz="4" w:space="0" w:color="auto"/>
            </w:tcBorders>
            <w:shd w:val="clear" w:color="auto" w:fill="auto"/>
            <w:noWrap/>
            <w:vAlign w:val="center"/>
            <w:hideMark/>
          </w:tcPr>
          <w:p w14:paraId="6218AA0D"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6740AD81"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13</w:t>
            </w:r>
          </w:p>
        </w:tc>
      </w:tr>
      <w:tr w:rsidR="000F27BD" w:rsidRPr="000F27BD" w14:paraId="163FF41A"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5CDA0C8"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northern brown bandicoot</w:t>
            </w:r>
          </w:p>
        </w:tc>
        <w:tc>
          <w:tcPr>
            <w:tcW w:w="2977" w:type="dxa"/>
            <w:tcBorders>
              <w:top w:val="nil"/>
              <w:left w:val="nil"/>
              <w:bottom w:val="single" w:sz="4" w:space="0" w:color="auto"/>
              <w:right w:val="single" w:sz="4" w:space="0" w:color="auto"/>
            </w:tcBorders>
            <w:shd w:val="clear" w:color="auto" w:fill="auto"/>
            <w:noWrap/>
            <w:vAlign w:val="center"/>
            <w:hideMark/>
          </w:tcPr>
          <w:p w14:paraId="5C9DE827"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Isoodon macrourus</w:t>
            </w:r>
          </w:p>
        </w:tc>
        <w:tc>
          <w:tcPr>
            <w:tcW w:w="992" w:type="dxa"/>
            <w:tcBorders>
              <w:top w:val="nil"/>
              <w:left w:val="nil"/>
              <w:bottom w:val="single" w:sz="4" w:space="0" w:color="auto"/>
              <w:right w:val="single" w:sz="4" w:space="0" w:color="auto"/>
            </w:tcBorders>
            <w:shd w:val="clear" w:color="auto" w:fill="auto"/>
            <w:noWrap/>
            <w:vAlign w:val="center"/>
            <w:hideMark/>
          </w:tcPr>
          <w:p w14:paraId="30E015A8"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51</w:t>
            </w:r>
          </w:p>
        </w:tc>
        <w:tc>
          <w:tcPr>
            <w:tcW w:w="1134" w:type="dxa"/>
            <w:tcBorders>
              <w:top w:val="nil"/>
              <w:left w:val="nil"/>
              <w:bottom w:val="single" w:sz="4" w:space="0" w:color="auto"/>
              <w:right w:val="single" w:sz="4" w:space="0" w:color="auto"/>
            </w:tcBorders>
            <w:shd w:val="clear" w:color="auto" w:fill="auto"/>
            <w:noWrap/>
            <w:vAlign w:val="center"/>
            <w:hideMark/>
          </w:tcPr>
          <w:p w14:paraId="1FABA0AE"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5</w:t>
            </w:r>
          </w:p>
        </w:tc>
      </w:tr>
      <w:tr w:rsidR="000F27BD" w:rsidRPr="000F27BD" w14:paraId="7F0E8E31"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E844876"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northern quoll</w:t>
            </w:r>
          </w:p>
        </w:tc>
        <w:tc>
          <w:tcPr>
            <w:tcW w:w="2977" w:type="dxa"/>
            <w:tcBorders>
              <w:top w:val="nil"/>
              <w:left w:val="nil"/>
              <w:bottom w:val="single" w:sz="4" w:space="0" w:color="auto"/>
              <w:right w:val="single" w:sz="4" w:space="0" w:color="auto"/>
            </w:tcBorders>
            <w:shd w:val="clear" w:color="auto" w:fill="auto"/>
            <w:noWrap/>
            <w:vAlign w:val="center"/>
            <w:hideMark/>
          </w:tcPr>
          <w:p w14:paraId="23DCA77E"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Dasyurus hallucatus</w:t>
            </w:r>
          </w:p>
        </w:tc>
        <w:tc>
          <w:tcPr>
            <w:tcW w:w="992" w:type="dxa"/>
            <w:tcBorders>
              <w:top w:val="nil"/>
              <w:left w:val="nil"/>
              <w:bottom w:val="single" w:sz="4" w:space="0" w:color="auto"/>
              <w:right w:val="single" w:sz="4" w:space="0" w:color="auto"/>
            </w:tcBorders>
            <w:shd w:val="clear" w:color="auto" w:fill="auto"/>
            <w:noWrap/>
            <w:vAlign w:val="center"/>
            <w:hideMark/>
          </w:tcPr>
          <w:p w14:paraId="63125155"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2995</w:t>
            </w:r>
          </w:p>
        </w:tc>
        <w:tc>
          <w:tcPr>
            <w:tcW w:w="1134" w:type="dxa"/>
            <w:tcBorders>
              <w:top w:val="nil"/>
              <w:left w:val="nil"/>
              <w:bottom w:val="single" w:sz="4" w:space="0" w:color="auto"/>
              <w:right w:val="single" w:sz="4" w:space="0" w:color="auto"/>
            </w:tcBorders>
            <w:shd w:val="clear" w:color="auto" w:fill="auto"/>
            <w:noWrap/>
            <w:vAlign w:val="center"/>
            <w:hideMark/>
          </w:tcPr>
          <w:p w14:paraId="50C70B6F"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276</w:t>
            </w:r>
          </w:p>
        </w:tc>
      </w:tr>
      <w:tr w:rsidR="000F27BD" w:rsidRPr="000F27BD" w14:paraId="447F9F04"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C71EB14"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scaly-tailed possum</w:t>
            </w:r>
          </w:p>
        </w:tc>
        <w:tc>
          <w:tcPr>
            <w:tcW w:w="2977" w:type="dxa"/>
            <w:tcBorders>
              <w:top w:val="nil"/>
              <w:left w:val="nil"/>
              <w:bottom w:val="single" w:sz="4" w:space="0" w:color="auto"/>
              <w:right w:val="single" w:sz="4" w:space="0" w:color="auto"/>
            </w:tcBorders>
            <w:shd w:val="clear" w:color="auto" w:fill="auto"/>
            <w:noWrap/>
            <w:vAlign w:val="center"/>
            <w:hideMark/>
          </w:tcPr>
          <w:p w14:paraId="69545314"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Wyulda squamicaudata</w:t>
            </w:r>
          </w:p>
        </w:tc>
        <w:tc>
          <w:tcPr>
            <w:tcW w:w="992" w:type="dxa"/>
            <w:tcBorders>
              <w:top w:val="nil"/>
              <w:left w:val="nil"/>
              <w:bottom w:val="single" w:sz="4" w:space="0" w:color="auto"/>
              <w:right w:val="single" w:sz="4" w:space="0" w:color="auto"/>
            </w:tcBorders>
            <w:shd w:val="clear" w:color="auto" w:fill="auto"/>
            <w:noWrap/>
            <w:vAlign w:val="center"/>
            <w:hideMark/>
          </w:tcPr>
          <w:p w14:paraId="630406FF"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67</w:t>
            </w:r>
          </w:p>
        </w:tc>
        <w:tc>
          <w:tcPr>
            <w:tcW w:w="1134" w:type="dxa"/>
            <w:tcBorders>
              <w:top w:val="nil"/>
              <w:left w:val="nil"/>
              <w:bottom w:val="single" w:sz="4" w:space="0" w:color="auto"/>
              <w:right w:val="single" w:sz="4" w:space="0" w:color="auto"/>
            </w:tcBorders>
            <w:shd w:val="clear" w:color="auto" w:fill="auto"/>
            <w:noWrap/>
            <w:vAlign w:val="center"/>
            <w:hideMark/>
          </w:tcPr>
          <w:p w14:paraId="2C8D5195"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11</w:t>
            </w:r>
          </w:p>
        </w:tc>
      </w:tr>
      <w:tr w:rsidR="000F27BD" w:rsidRPr="000F27BD" w14:paraId="7DB5136F"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F0426C8"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short-eared rock-wallaby</w:t>
            </w:r>
          </w:p>
        </w:tc>
        <w:tc>
          <w:tcPr>
            <w:tcW w:w="2977" w:type="dxa"/>
            <w:tcBorders>
              <w:top w:val="nil"/>
              <w:left w:val="nil"/>
              <w:bottom w:val="single" w:sz="4" w:space="0" w:color="auto"/>
              <w:right w:val="single" w:sz="4" w:space="0" w:color="auto"/>
            </w:tcBorders>
            <w:shd w:val="clear" w:color="auto" w:fill="auto"/>
            <w:noWrap/>
            <w:vAlign w:val="center"/>
            <w:hideMark/>
          </w:tcPr>
          <w:p w14:paraId="0D50A7B1"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Petrogale brachyotis</w:t>
            </w:r>
          </w:p>
        </w:tc>
        <w:tc>
          <w:tcPr>
            <w:tcW w:w="992" w:type="dxa"/>
            <w:tcBorders>
              <w:top w:val="nil"/>
              <w:left w:val="nil"/>
              <w:bottom w:val="single" w:sz="4" w:space="0" w:color="auto"/>
              <w:right w:val="single" w:sz="4" w:space="0" w:color="auto"/>
            </w:tcBorders>
            <w:shd w:val="clear" w:color="auto" w:fill="auto"/>
            <w:noWrap/>
            <w:vAlign w:val="center"/>
            <w:hideMark/>
          </w:tcPr>
          <w:p w14:paraId="6A3DED77"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473</w:t>
            </w:r>
          </w:p>
        </w:tc>
        <w:tc>
          <w:tcPr>
            <w:tcW w:w="1134" w:type="dxa"/>
            <w:tcBorders>
              <w:top w:val="nil"/>
              <w:left w:val="nil"/>
              <w:bottom w:val="single" w:sz="4" w:space="0" w:color="auto"/>
              <w:right w:val="single" w:sz="4" w:space="0" w:color="auto"/>
            </w:tcBorders>
            <w:shd w:val="clear" w:color="auto" w:fill="auto"/>
            <w:noWrap/>
            <w:vAlign w:val="center"/>
            <w:hideMark/>
          </w:tcPr>
          <w:p w14:paraId="64CBE8F6"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34</w:t>
            </w:r>
          </w:p>
        </w:tc>
      </w:tr>
      <w:tr w:rsidR="000F27BD" w:rsidRPr="000F27BD" w14:paraId="7037B5CF"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6B78302"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common rock-rat</w:t>
            </w:r>
          </w:p>
        </w:tc>
        <w:tc>
          <w:tcPr>
            <w:tcW w:w="2977" w:type="dxa"/>
            <w:tcBorders>
              <w:top w:val="nil"/>
              <w:left w:val="nil"/>
              <w:bottom w:val="single" w:sz="4" w:space="0" w:color="auto"/>
              <w:right w:val="single" w:sz="4" w:space="0" w:color="auto"/>
            </w:tcBorders>
            <w:shd w:val="clear" w:color="auto" w:fill="auto"/>
            <w:noWrap/>
            <w:vAlign w:val="bottom"/>
            <w:hideMark/>
          </w:tcPr>
          <w:p w14:paraId="6929BCF7"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Zyzomys argurus</w:t>
            </w:r>
          </w:p>
        </w:tc>
        <w:tc>
          <w:tcPr>
            <w:tcW w:w="992" w:type="dxa"/>
            <w:tcBorders>
              <w:top w:val="nil"/>
              <w:left w:val="nil"/>
              <w:bottom w:val="single" w:sz="4" w:space="0" w:color="auto"/>
              <w:right w:val="single" w:sz="4" w:space="0" w:color="auto"/>
            </w:tcBorders>
            <w:shd w:val="clear" w:color="auto" w:fill="auto"/>
            <w:noWrap/>
            <w:vAlign w:val="center"/>
            <w:hideMark/>
          </w:tcPr>
          <w:p w14:paraId="01433663"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96</w:t>
            </w:r>
          </w:p>
        </w:tc>
        <w:tc>
          <w:tcPr>
            <w:tcW w:w="1134" w:type="dxa"/>
            <w:tcBorders>
              <w:top w:val="nil"/>
              <w:left w:val="nil"/>
              <w:bottom w:val="single" w:sz="4" w:space="0" w:color="auto"/>
              <w:right w:val="single" w:sz="4" w:space="0" w:color="auto"/>
            </w:tcBorders>
            <w:shd w:val="clear" w:color="auto" w:fill="auto"/>
            <w:noWrap/>
            <w:vAlign w:val="center"/>
            <w:hideMark/>
          </w:tcPr>
          <w:p w14:paraId="0A8A219A"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23</w:t>
            </w:r>
          </w:p>
        </w:tc>
      </w:tr>
      <w:tr w:rsidR="000F27BD" w:rsidRPr="000F27BD" w14:paraId="3B22C1AE"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446B9A1"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red kangaroo</w:t>
            </w:r>
          </w:p>
        </w:tc>
        <w:tc>
          <w:tcPr>
            <w:tcW w:w="2977" w:type="dxa"/>
            <w:tcBorders>
              <w:top w:val="nil"/>
              <w:left w:val="nil"/>
              <w:bottom w:val="single" w:sz="4" w:space="0" w:color="auto"/>
              <w:right w:val="single" w:sz="4" w:space="0" w:color="auto"/>
            </w:tcBorders>
            <w:shd w:val="clear" w:color="auto" w:fill="auto"/>
            <w:noWrap/>
            <w:vAlign w:val="center"/>
            <w:hideMark/>
          </w:tcPr>
          <w:p w14:paraId="484C1541"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Osothranter rufus</w:t>
            </w:r>
          </w:p>
        </w:tc>
        <w:tc>
          <w:tcPr>
            <w:tcW w:w="992" w:type="dxa"/>
            <w:tcBorders>
              <w:top w:val="nil"/>
              <w:left w:val="nil"/>
              <w:bottom w:val="single" w:sz="4" w:space="0" w:color="auto"/>
              <w:right w:val="single" w:sz="4" w:space="0" w:color="auto"/>
            </w:tcBorders>
            <w:shd w:val="clear" w:color="auto" w:fill="auto"/>
            <w:noWrap/>
            <w:vAlign w:val="center"/>
            <w:hideMark/>
          </w:tcPr>
          <w:p w14:paraId="29D82832"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219</w:t>
            </w:r>
          </w:p>
        </w:tc>
        <w:tc>
          <w:tcPr>
            <w:tcW w:w="1134" w:type="dxa"/>
            <w:tcBorders>
              <w:top w:val="nil"/>
              <w:left w:val="nil"/>
              <w:bottom w:val="single" w:sz="4" w:space="0" w:color="auto"/>
              <w:right w:val="single" w:sz="4" w:space="0" w:color="auto"/>
            </w:tcBorders>
            <w:shd w:val="clear" w:color="auto" w:fill="auto"/>
            <w:noWrap/>
            <w:vAlign w:val="center"/>
            <w:hideMark/>
          </w:tcPr>
          <w:p w14:paraId="648AC7E0"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15</w:t>
            </w:r>
          </w:p>
        </w:tc>
      </w:tr>
      <w:tr w:rsidR="000F27BD" w:rsidRPr="000F27BD" w14:paraId="2FCF069C"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F6CF9DE"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wild dog/dingo hybrid</w:t>
            </w:r>
          </w:p>
        </w:tc>
        <w:tc>
          <w:tcPr>
            <w:tcW w:w="2977" w:type="dxa"/>
            <w:tcBorders>
              <w:top w:val="nil"/>
              <w:left w:val="nil"/>
              <w:bottom w:val="single" w:sz="4" w:space="0" w:color="auto"/>
              <w:right w:val="single" w:sz="4" w:space="0" w:color="auto"/>
            </w:tcBorders>
            <w:shd w:val="clear" w:color="auto" w:fill="auto"/>
            <w:noWrap/>
            <w:vAlign w:val="center"/>
            <w:hideMark/>
          </w:tcPr>
          <w:p w14:paraId="52BA8254"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Times New Roman"/>
                <w:i/>
                <w:iCs/>
                <w:sz w:val="20"/>
                <w:szCs w:val="20"/>
                <w:lang w:eastAsia="en-AU"/>
              </w:rPr>
              <w:t>Canis lupus familiaris</w:t>
            </w:r>
          </w:p>
        </w:tc>
        <w:tc>
          <w:tcPr>
            <w:tcW w:w="992" w:type="dxa"/>
            <w:tcBorders>
              <w:top w:val="nil"/>
              <w:left w:val="nil"/>
              <w:bottom w:val="single" w:sz="4" w:space="0" w:color="auto"/>
              <w:right w:val="single" w:sz="4" w:space="0" w:color="auto"/>
            </w:tcBorders>
            <w:shd w:val="clear" w:color="auto" w:fill="auto"/>
            <w:noWrap/>
            <w:vAlign w:val="center"/>
            <w:hideMark/>
          </w:tcPr>
          <w:p w14:paraId="5826B1B2"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155</w:t>
            </w:r>
          </w:p>
        </w:tc>
        <w:tc>
          <w:tcPr>
            <w:tcW w:w="1134" w:type="dxa"/>
            <w:tcBorders>
              <w:top w:val="nil"/>
              <w:left w:val="nil"/>
              <w:bottom w:val="single" w:sz="4" w:space="0" w:color="auto"/>
              <w:right w:val="single" w:sz="4" w:space="0" w:color="auto"/>
            </w:tcBorders>
            <w:shd w:val="clear" w:color="auto" w:fill="auto"/>
            <w:noWrap/>
            <w:vAlign w:val="center"/>
            <w:hideMark/>
          </w:tcPr>
          <w:p w14:paraId="5F7BEA0E"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10</w:t>
            </w:r>
          </w:p>
        </w:tc>
      </w:tr>
      <w:tr w:rsidR="000F27BD" w:rsidRPr="000F27BD" w14:paraId="002E6E6A"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43D5B40"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feral cat</w:t>
            </w:r>
          </w:p>
        </w:tc>
        <w:tc>
          <w:tcPr>
            <w:tcW w:w="2977" w:type="dxa"/>
            <w:tcBorders>
              <w:top w:val="nil"/>
              <w:left w:val="nil"/>
              <w:bottom w:val="single" w:sz="4" w:space="0" w:color="auto"/>
              <w:right w:val="single" w:sz="4" w:space="0" w:color="auto"/>
            </w:tcBorders>
            <w:shd w:val="clear" w:color="auto" w:fill="auto"/>
            <w:noWrap/>
            <w:vAlign w:val="center"/>
            <w:hideMark/>
          </w:tcPr>
          <w:p w14:paraId="30E27227"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Felis catus</w:t>
            </w:r>
          </w:p>
        </w:tc>
        <w:tc>
          <w:tcPr>
            <w:tcW w:w="992" w:type="dxa"/>
            <w:tcBorders>
              <w:top w:val="nil"/>
              <w:left w:val="nil"/>
              <w:bottom w:val="single" w:sz="4" w:space="0" w:color="auto"/>
              <w:right w:val="single" w:sz="4" w:space="0" w:color="auto"/>
            </w:tcBorders>
            <w:shd w:val="clear" w:color="auto" w:fill="auto"/>
            <w:noWrap/>
            <w:vAlign w:val="center"/>
            <w:hideMark/>
          </w:tcPr>
          <w:p w14:paraId="7A421C14"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53C2A45"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w:t>
            </w:r>
          </w:p>
        </w:tc>
      </w:tr>
      <w:tr w:rsidR="000F27BD" w:rsidRPr="000F27BD" w14:paraId="47B58FE7"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04E87B7"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feral pig</w:t>
            </w:r>
          </w:p>
        </w:tc>
        <w:tc>
          <w:tcPr>
            <w:tcW w:w="2977" w:type="dxa"/>
            <w:tcBorders>
              <w:top w:val="nil"/>
              <w:left w:val="nil"/>
              <w:bottom w:val="single" w:sz="4" w:space="0" w:color="auto"/>
              <w:right w:val="single" w:sz="4" w:space="0" w:color="auto"/>
            </w:tcBorders>
            <w:shd w:val="clear" w:color="auto" w:fill="auto"/>
            <w:noWrap/>
            <w:vAlign w:val="center"/>
            <w:hideMark/>
          </w:tcPr>
          <w:p w14:paraId="2FB93B98"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Sus scrofa</w:t>
            </w:r>
          </w:p>
        </w:tc>
        <w:tc>
          <w:tcPr>
            <w:tcW w:w="992" w:type="dxa"/>
            <w:tcBorders>
              <w:top w:val="nil"/>
              <w:left w:val="nil"/>
              <w:bottom w:val="single" w:sz="4" w:space="0" w:color="auto"/>
              <w:right w:val="single" w:sz="4" w:space="0" w:color="auto"/>
            </w:tcBorders>
            <w:shd w:val="clear" w:color="auto" w:fill="auto"/>
            <w:noWrap/>
            <w:vAlign w:val="center"/>
            <w:hideMark/>
          </w:tcPr>
          <w:p w14:paraId="702FFC55"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78</w:t>
            </w:r>
          </w:p>
        </w:tc>
        <w:tc>
          <w:tcPr>
            <w:tcW w:w="1134" w:type="dxa"/>
            <w:tcBorders>
              <w:top w:val="nil"/>
              <w:left w:val="nil"/>
              <w:bottom w:val="single" w:sz="4" w:space="0" w:color="auto"/>
              <w:right w:val="single" w:sz="4" w:space="0" w:color="auto"/>
            </w:tcBorders>
            <w:shd w:val="clear" w:color="auto" w:fill="auto"/>
            <w:noWrap/>
            <w:vAlign w:val="center"/>
            <w:hideMark/>
          </w:tcPr>
          <w:p w14:paraId="7BF02B2E"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w:t>
            </w:r>
          </w:p>
        </w:tc>
      </w:tr>
      <w:tr w:rsidR="000F27BD" w:rsidRPr="000F27BD" w14:paraId="66DD9509"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B5E6511"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p>
        </w:tc>
        <w:tc>
          <w:tcPr>
            <w:tcW w:w="2977" w:type="dxa"/>
            <w:tcBorders>
              <w:top w:val="nil"/>
              <w:left w:val="nil"/>
              <w:bottom w:val="single" w:sz="4" w:space="0" w:color="auto"/>
              <w:right w:val="single" w:sz="4" w:space="0" w:color="auto"/>
            </w:tcBorders>
            <w:shd w:val="clear" w:color="auto" w:fill="auto"/>
            <w:noWrap/>
            <w:vAlign w:val="center"/>
            <w:hideMark/>
          </w:tcPr>
          <w:p w14:paraId="0F57EFFB"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3B9E2981"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DAB11FB"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p>
        </w:tc>
      </w:tr>
      <w:tr w:rsidR="000F27BD" w:rsidRPr="000F27BD" w14:paraId="4F30F145"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DAB65B7"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black-palmed monitor</w:t>
            </w:r>
          </w:p>
        </w:tc>
        <w:tc>
          <w:tcPr>
            <w:tcW w:w="2977" w:type="dxa"/>
            <w:tcBorders>
              <w:top w:val="nil"/>
              <w:left w:val="nil"/>
              <w:bottom w:val="single" w:sz="4" w:space="0" w:color="auto"/>
              <w:right w:val="single" w:sz="4" w:space="0" w:color="auto"/>
            </w:tcBorders>
            <w:shd w:val="clear" w:color="auto" w:fill="auto"/>
            <w:noWrap/>
            <w:vAlign w:val="center"/>
            <w:hideMark/>
          </w:tcPr>
          <w:p w14:paraId="136A0975"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Varanus glebopalma</w:t>
            </w:r>
          </w:p>
        </w:tc>
        <w:tc>
          <w:tcPr>
            <w:tcW w:w="992" w:type="dxa"/>
            <w:tcBorders>
              <w:top w:val="nil"/>
              <w:left w:val="nil"/>
              <w:bottom w:val="single" w:sz="4" w:space="0" w:color="auto"/>
              <w:right w:val="single" w:sz="4" w:space="0" w:color="auto"/>
            </w:tcBorders>
            <w:shd w:val="clear" w:color="auto" w:fill="auto"/>
            <w:noWrap/>
            <w:vAlign w:val="center"/>
            <w:hideMark/>
          </w:tcPr>
          <w:p w14:paraId="65F97729"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E5D5FCC"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3</w:t>
            </w:r>
          </w:p>
        </w:tc>
      </w:tr>
      <w:tr w:rsidR="000F27BD" w:rsidRPr="000F27BD" w14:paraId="7DAFBA11"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3A4CDF1"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yellow-spotted monitor</w:t>
            </w:r>
          </w:p>
        </w:tc>
        <w:tc>
          <w:tcPr>
            <w:tcW w:w="2977" w:type="dxa"/>
            <w:tcBorders>
              <w:top w:val="nil"/>
              <w:left w:val="nil"/>
              <w:bottom w:val="single" w:sz="4" w:space="0" w:color="auto"/>
              <w:right w:val="single" w:sz="4" w:space="0" w:color="auto"/>
            </w:tcBorders>
            <w:shd w:val="clear" w:color="auto" w:fill="auto"/>
            <w:noWrap/>
            <w:vAlign w:val="center"/>
            <w:hideMark/>
          </w:tcPr>
          <w:p w14:paraId="047D6348"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Varanus panoptes</w:t>
            </w:r>
          </w:p>
        </w:tc>
        <w:tc>
          <w:tcPr>
            <w:tcW w:w="992" w:type="dxa"/>
            <w:tcBorders>
              <w:top w:val="nil"/>
              <w:left w:val="nil"/>
              <w:bottom w:val="single" w:sz="4" w:space="0" w:color="auto"/>
              <w:right w:val="single" w:sz="4" w:space="0" w:color="auto"/>
            </w:tcBorders>
            <w:shd w:val="clear" w:color="auto" w:fill="auto"/>
            <w:noWrap/>
            <w:vAlign w:val="center"/>
            <w:hideMark/>
          </w:tcPr>
          <w:p w14:paraId="595674A1"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4C53C85"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3</w:t>
            </w:r>
          </w:p>
        </w:tc>
      </w:tr>
      <w:tr w:rsidR="000F27BD" w:rsidRPr="000F27BD" w14:paraId="1F0B7C83"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98212C3"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p>
        </w:tc>
        <w:tc>
          <w:tcPr>
            <w:tcW w:w="2977" w:type="dxa"/>
            <w:tcBorders>
              <w:top w:val="nil"/>
              <w:left w:val="nil"/>
              <w:bottom w:val="single" w:sz="4" w:space="0" w:color="auto"/>
              <w:right w:val="single" w:sz="4" w:space="0" w:color="auto"/>
            </w:tcBorders>
            <w:shd w:val="clear" w:color="auto" w:fill="auto"/>
            <w:noWrap/>
            <w:vAlign w:val="center"/>
            <w:hideMark/>
          </w:tcPr>
          <w:p w14:paraId="6E16B4F4"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7828E6FA"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4320C37"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p>
        </w:tc>
      </w:tr>
      <w:tr w:rsidR="000F27BD" w:rsidRPr="000F27BD" w14:paraId="5D16B790"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6B481F6"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bar-shouldered dove</w:t>
            </w:r>
          </w:p>
        </w:tc>
        <w:tc>
          <w:tcPr>
            <w:tcW w:w="2977" w:type="dxa"/>
            <w:tcBorders>
              <w:top w:val="nil"/>
              <w:left w:val="nil"/>
              <w:bottom w:val="single" w:sz="4" w:space="0" w:color="auto"/>
              <w:right w:val="single" w:sz="4" w:space="0" w:color="auto"/>
            </w:tcBorders>
            <w:shd w:val="clear" w:color="auto" w:fill="auto"/>
            <w:noWrap/>
            <w:vAlign w:val="center"/>
            <w:hideMark/>
          </w:tcPr>
          <w:p w14:paraId="25EA8213"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Geopelia humeralis</w:t>
            </w:r>
          </w:p>
        </w:tc>
        <w:tc>
          <w:tcPr>
            <w:tcW w:w="992" w:type="dxa"/>
            <w:tcBorders>
              <w:top w:val="nil"/>
              <w:left w:val="nil"/>
              <w:bottom w:val="single" w:sz="4" w:space="0" w:color="auto"/>
              <w:right w:val="single" w:sz="4" w:space="0" w:color="auto"/>
            </w:tcBorders>
            <w:shd w:val="clear" w:color="auto" w:fill="auto"/>
            <w:noWrap/>
            <w:vAlign w:val="center"/>
            <w:hideMark/>
          </w:tcPr>
          <w:p w14:paraId="308CE639"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40</w:t>
            </w:r>
          </w:p>
        </w:tc>
        <w:tc>
          <w:tcPr>
            <w:tcW w:w="1134" w:type="dxa"/>
            <w:tcBorders>
              <w:top w:val="nil"/>
              <w:left w:val="nil"/>
              <w:bottom w:val="single" w:sz="4" w:space="0" w:color="auto"/>
              <w:right w:val="single" w:sz="4" w:space="0" w:color="auto"/>
            </w:tcBorders>
            <w:shd w:val="clear" w:color="auto" w:fill="auto"/>
            <w:noWrap/>
            <w:vAlign w:val="center"/>
            <w:hideMark/>
          </w:tcPr>
          <w:p w14:paraId="2868F1F3"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r>
      <w:tr w:rsidR="000F27BD" w:rsidRPr="000F27BD" w14:paraId="1D3D568E"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B8D09AC"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brown honeyeater</w:t>
            </w:r>
          </w:p>
        </w:tc>
        <w:tc>
          <w:tcPr>
            <w:tcW w:w="2977" w:type="dxa"/>
            <w:tcBorders>
              <w:top w:val="nil"/>
              <w:left w:val="nil"/>
              <w:bottom w:val="single" w:sz="4" w:space="0" w:color="auto"/>
              <w:right w:val="single" w:sz="4" w:space="0" w:color="auto"/>
            </w:tcBorders>
            <w:shd w:val="clear" w:color="auto" w:fill="auto"/>
            <w:noWrap/>
            <w:vAlign w:val="center"/>
            <w:hideMark/>
          </w:tcPr>
          <w:p w14:paraId="7CB8D6B6"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Lichmera indistincta</w:t>
            </w:r>
          </w:p>
        </w:tc>
        <w:tc>
          <w:tcPr>
            <w:tcW w:w="992" w:type="dxa"/>
            <w:tcBorders>
              <w:top w:val="nil"/>
              <w:left w:val="nil"/>
              <w:bottom w:val="single" w:sz="4" w:space="0" w:color="auto"/>
              <w:right w:val="single" w:sz="4" w:space="0" w:color="auto"/>
            </w:tcBorders>
            <w:shd w:val="clear" w:color="auto" w:fill="auto"/>
            <w:noWrap/>
            <w:vAlign w:val="center"/>
            <w:hideMark/>
          </w:tcPr>
          <w:p w14:paraId="5A11EC0B"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c>
          <w:tcPr>
            <w:tcW w:w="1134" w:type="dxa"/>
            <w:tcBorders>
              <w:top w:val="nil"/>
              <w:left w:val="nil"/>
              <w:bottom w:val="single" w:sz="4" w:space="0" w:color="auto"/>
              <w:right w:val="single" w:sz="4" w:space="0" w:color="auto"/>
            </w:tcBorders>
            <w:shd w:val="clear" w:color="auto" w:fill="auto"/>
            <w:noWrap/>
            <w:vAlign w:val="center"/>
            <w:hideMark/>
          </w:tcPr>
          <w:p w14:paraId="7C99396F"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w:t>
            </w:r>
          </w:p>
        </w:tc>
      </w:tr>
      <w:tr w:rsidR="000F27BD" w:rsidRPr="000F27BD" w14:paraId="204249E3"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52E498C"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diamond dove</w:t>
            </w:r>
          </w:p>
        </w:tc>
        <w:tc>
          <w:tcPr>
            <w:tcW w:w="2977" w:type="dxa"/>
            <w:tcBorders>
              <w:top w:val="nil"/>
              <w:left w:val="nil"/>
              <w:bottom w:val="single" w:sz="4" w:space="0" w:color="auto"/>
              <w:right w:val="single" w:sz="4" w:space="0" w:color="auto"/>
            </w:tcBorders>
            <w:shd w:val="clear" w:color="auto" w:fill="auto"/>
            <w:noWrap/>
            <w:vAlign w:val="center"/>
            <w:hideMark/>
          </w:tcPr>
          <w:p w14:paraId="6BC85008"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Geopelia cuneata</w:t>
            </w:r>
          </w:p>
        </w:tc>
        <w:tc>
          <w:tcPr>
            <w:tcW w:w="992" w:type="dxa"/>
            <w:tcBorders>
              <w:top w:val="nil"/>
              <w:left w:val="nil"/>
              <w:bottom w:val="single" w:sz="4" w:space="0" w:color="auto"/>
              <w:right w:val="single" w:sz="4" w:space="0" w:color="auto"/>
            </w:tcBorders>
            <w:shd w:val="clear" w:color="auto" w:fill="auto"/>
            <w:noWrap/>
            <w:vAlign w:val="center"/>
            <w:hideMark/>
          </w:tcPr>
          <w:p w14:paraId="7EB32A61"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9</w:t>
            </w:r>
          </w:p>
        </w:tc>
        <w:tc>
          <w:tcPr>
            <w:tcW w:w="1134" w:type="dxa"/>
            <w:tcBorders>
              <w:top w:val="nil"/>
              <w:left w:val="nil"/>
              <w:bottom w:val="single" w:sz="4" w:space="0" w:color="auto"/>
              <w:right w:val="single" w:sz="4" w:space="0" w:color="auto"/>
            </w:tcBorders>
            <w:shd w:val="clear" w:color="auto" w:fill="auto"/>
            <w:noWrap/>
            <w:vAlign w:val="center"/>
            <w:hideMark/>
          </w:tcPr>
          <w:p w14:paraId="3A6DC599"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4</w:t>
            </w:r>
          </w:p>
        </w:tc>
      </w:tr>
      <w:tr w:rsidR="000F27BD" w:rsidRPr="000F27BD" w14:paraId="1BA06D24"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A1951FF"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double-barred finch</w:t>
            </w:r>
          </w:p>
        </w:tc>
        <w:tc>
          <w:tcPr>
            <w:tcW w:w="2977" w:type="dxa"/>
            <w:tcBorders>
              <w:top w:val="nil"/>
              <w:left w:val="nil"/>
              <w:bottom w:val="single" w:sz="4" w:space="0" w:color="auto"/>
              <w:right w:val="single" w:sz="4" w:space="0" w:color="auto"/>
            </w:tcBorders>
            <w:shd w:val="clear" w:color="auto" w:fill="auto"/>
            <w:noWrap/>
            <w:vAlign w:val="bottom"/>
            <w:hideMark/>
          </w:tcPr>
          <w:p w14:paraId="286B76E2"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Taeniopygia bichenovii</w:t>
            </w:r>
          </w:p>
        </w:tc>
        <w:tc>
          <w:tcPr>
            <w:tcW w:w="992" w:type="dxa"/>
            <w:tcBorders>
              <w:top w:val="nil"/>
              <w:left w:val="nil"/>
              <w:bottom w:val="single" w:sz="4" w:space="0" w:color="auto"/>
              <w:right w:val="single" w:sz="4" w:space="0" w:color="auto"/>
            </w:tcBorders>
            <w:shd w:val="clear" w:color="auto" w:fill="auto"/>
            <w:noWrap/>
            <w:vAlign w:val="center"/>
            <w:hideMark/>
          </w:tcPr>
          <w:p w14:paraId="3DBC8E60"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9</w:t>
            </w:r>
          </w:p>
        </w:tc>
        <w:tc>
          <w:tcPr>
            <w:tcW w:w="1134" w:type="dxa"/>
            <w:tcBorders>
              <w:top w:val="nil"/>
              <w:left w:val="nil"/>
              <w:bottom w:val="single" w:sz="4" w:space="0" w:color="auto"/>
              <w:right w:val="single" w:sz="4" w:space="0" w:color="auto"/>
            </w:tcBorders>
            <w:shd w:val="clear" w:color="auto" w:fill="auto"/>
            <w:noWrap/>
            <w:vAlign w:val="center"/>
            <w:hideMark/>
          </w:tcPr>
          <w:p w14:paraId="05AEBD4A"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r>
      <w:tr w:rsidR="000F27BD" w:rsidRPr="000F27BD" w14:paraId="6D8B73B9"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487CCD3"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great bowerbird</w:t>
            </w:r>
          </w:p>
        </w:tc>
        <w:tc>
          <w:tcPr>
            <w:tcW w:w="2977" w:type="dxa"/>
            <w:tcBorders>
              <w:top w:val="nil"/>
              <w:left w:val="nil"/>
              <w:bottom w:val="single" w:sz="4" w:space="0" w:color="auto"/>
              <w:right w:val="single" w:sz="4" w:space="0" w:color="auto"/>
            </w:tcBorders>
            <w:shd w:val="clear" w:color="auto" w:fill="auto"/>
            <w:noWrap/>
            <w:vAlign w:val="bottom"/>
            <w:hideMark/>
          </w:tcPr>
          <w:p w14:paraId="18C9B730"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Chlamydera nuchalis</w:t>
            </w:r>
          </w:p>
        </w:tc>
        <w:tc>
          <w:tcPr>
            <w:tcW w:w="992" w:type="dxa"/>
            <w:tcBorders>
              <w:top w:val="nil"/>
              <w:left w:val="nil"/>
              <w:bottom w:val="single" w:sz="4" w:space="0" w:color="auto"/>
              <w:right w:val="single" w:sz="4" w:space="0" w:color="auto"/>
            </w:tcBorders>
            <w:shd w:val="clear" w:color="auto" w:fill="auto"/>
            <w:noWrap/>
            <w:vAlign w:val="center"/>
            <w:hideMark/>
          </w:tcPr>
          <w:p w14:paraId="0D855BB8"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01C6CEC"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r>
      <w:tr w:rsidR="000F27BD" w:rsidRPr="000F27BD" w14:paraId="220C6DE9"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9E35FD1"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peaceful dove</w:t>
            </w:r>
          </w:p>
        </w:tc>
        <w:tc>
          <w:tcPr>
            <w:tcW w:w="2977" w:type="dxa"/>
            <w:tcBorders>
              <w:top w:val="nil"/>
              <w:left w:val="nil"/>
              <w:bottom w:val="single" w:sz="4" w:space="0" w:color="auto"/>
              <w:right w:val="single" w:sz="4" w:space="0" w:color="auto"/>
            </w:tcBorders>
            <w:shd w:val="clear" w:color="auto" w:fill="auto"/>
            <w:noWrap/>
            <w:vAlign w:val="center"/>
            <w:hideMark/>
          </w:tcPr>
          <w:p w14:paraId="42DFA613"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r w:rsidRPr="000F27BD">
              <w:rPr>
                <w:rFonts w:ascii="Calibri" w:eastAsia="Times New Roman" w:hAnsi="Calibri" w:cs="Arial"/>
                <w:i/>
                <w:iCs/>
                <w:color w:val="3F3F3F"/>
                <w:sz w:val="20"/>
                <w:szCs w:val="20"/>
                <w:lang w:eastAsia="en-AU"/>
              </w:rPr>
              <w:t>Geopelia placida</w:t>
            </w:r>
          </w:p>
        </w:tc>
        <w:tc>
          <w:tcPr>
            <w:tcW w:w="992" w:type="dxa"/>
            <w:tcBorders>
              <w:top w:val="nil"/>
              <w:left w:val="nil"/>
              <w:bottom w:val="single" w:sz="4" w:space="0" w:color="auto"/>
              <w:right w:val="single" w:sz="4" w:space="0" w:color="auto"/>
            </w:tcBorders>
            <w:shd w:val="clear" w:color="auto" w:fill="auto"/>
            <w:noWrap/>
            <w:vAlign w:val="center"/>
            <w:hideMark/>
          </w:tcPr>
          <w:p w14:paraId="18F2F5E1"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6</w:t>
            </w:r>
          </w:p>
        </w:tc>
        <w:tc>
          <w:tcPr>
            <w:tcW w:w="1134" w:type="dxa"/>
            <w:tcBorders>
              <w:top w:val="nil"/>
              <w:left w:val="nil"/>
              <w:bottom w:val="single" w:sz="4" w:space="0" w:color="auto"/>
              <w:right w:val="single" w:sz="4" w:space="0" w:color="auto"/>
            </w:tcBorders>
            <w:shd w:val="clear" w:color="auto" w:fill="auto"/>
            <w:noWrap/>
            <w:vAlign w:val="center"/>
            <w:hideMark/>
          </w:tcPr>
          <w:p w14:paraId="3BCF7D73"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r>
      <w:tr w:rsidR="000F27BD" w:rsidRPr="000F27BD" w14:paraId="2C38ED25"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1E141E9"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red breasted babbler</w:t>
            </w:r>
          </w:p>
        </w:tc>
        <w:tc>
          <w:tcPr>
            <w:tcW w:w="2977" w:type="dxa"/>
            <w:tcBorders>
              <w:top w:val="nil"/>
              <w:left w:val="nil"/>
              <w:bottom w:val="single" w:sz="4" w:space="0" w:color="auto"/>
              <w:right w:val="single" w:sz="4" w:space="0" w:color="auto"/>
            </w:tcBorders>
            <w:shd w:val="clear" w:color="auto" w:fill="auto"/>
            <w:noWrap/>
            <w:vAlign w:val="bottom"/>
            <w:hideMark/>
          </w:tcPr>
          <w:p w14:paraId="49AA5F4F"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Pomatostomus rubeculus</w:t>
            </w:r>
          </w:p>
        </w:tc>
        <w:tc>
          <w:tcPr>
            <w:tcW w:w="992" w:type="dxa"/>
            <w:tcBorders>
              <w:top w:val="nil"/>
              <w:left w:val="nil"/>
              <w:bottom w:val="single" w:sz="4" w:space="0" w:color="auto"/>
              <w:right w:val="single" w:sz="4" w:space="0" w:color="auto"/>
            </w:tcBorders>
            <w:shd w:val="clear" w:color="auto" w:fill="auto"/>
            <w:noWrap/>
            <w:vAlign w:val="center"/>
            <w:hideMark/>
          </w:tcPr>
          <w:p w14:paraId="28174779"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158</w:t>
            </w:r>
          </w:p>
        </w:tc>
        <w:tc>
          <w:tcPr>
            <w:tcW w:w="1134" w:type="dxa"/>
            <w:tcBorders>
              <w:top w:val="nil"/>
              <w:left w:val="nil"/>
              <w:bottom w:val="single" w:sz="4" w:space="0" w:color="auto"/>
              <w:right w:val="single" w:sz="4" w:space="0" w:color="auto"/>
            </w:tcBorders>
            <w:shd w:val="clear" w:color="auto" w:fill="auto"/>
            <w:noWrap/>
            <w:vAlign w:val="center"/>
            <w:hideMark/>
          </w:tcPr>
          <w:p w14:paraId="201DA468"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14</w:t>
            </w:r>
          </w:p>
        </w:tc>
      </w:tr>
      <w:tr w:rsidR="000F27BD" w:rsidRPr="000F27BD" w14:paraId="2A08AB46"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EEE633C"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red-backed fairy-wren</w:t>
            </w:r>
          </w:p>
        </w:tc>
        <w:tc>
          <w:tcPr>
            <w:tcW w:w="2977" w:type="dxa"/>
            <w:tcBorders>
              <w:top w:val="nil"/>
              <w:left w:val="nil"/>
              <w:bottom w:val="single" w:sz="4" w:space="0" w:color="auto"/>
              <w:right w:val="single" w:sz="4" w:space="0" w:color="auto"/>
            </w:tcBorders>
            <w:shd w:val="clear" w:color="auto" w:fill="auto"/>
            <w:noWrap/>
            <w:vAlign w:val="bottom"/>
            <w:hideMark/>
          </w:tcPr>
          <w:p w14:paraId="3A61B084"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Malurus melanocephalus</w:t>
            </w:r>
          </w:p>
        </w:tc>
        <w:tc>
          <w:tcPr>
            <w:tcW w:w="992" w:type="dxa"/>
            <w:tcBorders>
              <w:top w:val="nil"/>
              <w:left w:val="nil"/>
              <w:bottom w:val="single" w:sz="4" w:space="0" w:color="auto"/>
              <w:right w:val="single" w:sz="4" w:space="0" w:color="auto"/>
            </w:tcBorders>
            <w:shd w:val="clear" w:color="auto" w:fill="auto"/>
            <w:noWrap/>
            <w:vAlign w:val="center"/>
            <w:hideMark/>
          </w:tcPr>
          <w:p w14:paraId="50BD88E0"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38D9D0"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w:t>
            </w:r>
          </w:p>
        </w:tc>
      </w:tr>
      <w:tr w:rsidR="000F27BD" w:rsidRPr="000F27BD" w14:paraId="7DB16635"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99F6470"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sandstone shrike-thrush</w:t>
            </w:r>
          </w:p>
        </w:tc>
        <w:tc>
          <w:tcPr>
            <w:tcW w:w="2977" w:type="dxa"/>
            <w:tcBorders>
              <w:top w:val="nil"/>
              <w:left w:val="nil"/>
              <w:bottom w:val="single" w:sz="4" w:space="0" w:color="auto"/>
              <w:right w:val="single" w:sz="4" w:space="0" w:color="auto"/>
            </w:tcBorders>
            <w:shd w:val="clear" w:color="auto" w:fill="auto"/>
            <w:noWrap/>
            <w:vAlign w:val="bottom"/>
            <w:hideMark/>
          </w:tcPr>
          <w:p w14:paraId="62DCE584"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Colluricincla woodwardi</w:t>
            </w:r>
          </w:p>
        </w:tc>
        <w:tc>
          <w:tcPr>
            <w:tcW w:w="992" w:type="dxa"/>
            <w:tcBorders>
              <w:top w:val="nil"/>
              <w:left w:val="nil"/>
              <w:bottom w:val="single" w:sz="4" w:space="0" w:color="auto"/>
              <w:right w:val="single" w:sz="4" w:space="0" w:color="auto"/>
            </w:tcBorders>
            <w:shd w:val="clear" w:color="auto" w:fill="auto"/>
            <w:noWrap/>
            <w:vAlign w:val="center"/>
            <w:hideMark/>
          </w:tcPr>
          <w:p w14:paraId="4F5DE812"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09CE2B0"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2</w:t>
            </w:r>
          </w:p>
        </w:tc>
      </w:tr>
      <w:tr w:rsidR="000F27BD" w:rsidRPr="000F27BD" w14:paraId="7E92F337"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9AAEB27"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variegated fairy-wren</w:t>
            </w:r>
          </w:p>
        </w:tc>
        <w:tc>
          <w:tcPr>
            <w:tcW w:w="2977" w:type="dxa"/>
            <w:tcBorders>
              <w:top w:val="nil"/>
              <w:left w:val="nil"/>
              <w:bottom w:val="single" w:sz="4" w:space="0" w:color="auto"/>
              <w:right w:val="single" w:sz="4" w:space="0" w:color="auto"/>
            </w:tcBorders>
            <w:shd w:val="clear" w:color="auto" w:fill="auto"/>
            <w:noWrap/>
            <w:vAlign w:val="bottom"/>
            <w:hideMark/>
          </w:tcPr>
          <w:p w14:paraId="4D0C0039"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Malurus lamberti</w:t>
            </w:r>
          </w:p>
        </w:tc>
        <w:tc>
          <w:tcPr>
            <w:tcW w:w="992" w:type="dxa"/>
            <w:tcBorders>
              <w:top w:val="nil"/>
              <w:left w:val="nil"/>
              <w:bottom w:val="single" w:sz="4" w:space="0" w:color="auto"/>
              <w:right w:val="single" w:sz="4" w:space="0" w:color="auto"/>
            </w:tcBorders>
            <w:shd w:val="clear" w:color="auto" w:fill="auto"/>
            <w:noWrap/>
            <w:vAlign w:val="center"/>
            <w:hideMark/>
          </w:tcPr>
          <w:p w14:paraId="6071685E"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8</w:t>
            </w:r>
          </w:p>
        </w:tc>
        <w:tc>
          <w:tcPr>
            <w:tcW w:w="1134" w:type="dxa"/>
            <w:tcBorders>
              <w:top w:val="nil"/>
              <w:left w:val="nil"/>
              <w:bottom w:val="single" w:sz="4" w:space="0" w:color="auto"/>
              <w:right w:val="single" w:sz="4" w:space="0" w:color="auto"/>
            </w:tcBorders>
            <w:shd w:val="clear" w:color="auto" w:fill="auto"/>
            <w:noWrap/>
            <w:vAlign w:val="center"/>
            <w:hideMark/>
          </w:tcPr>
          <w:p w14:paraId="79BDB9EF"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3</w:t>
            </w:r>
          </w:p>
        </w:tc>
      </w:tr>
      <w:tr w:rsidR="000F27BD" w:rsidRPr="000F27BD" w14:paraId="6AB0642B" w14:textId="77777777" w:rsidTr="00D64892">
        <w:trPr>
          <w:trHeight w:val="276"/>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6898CAC"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willie wagtail</w:t>
            </w:r>
          </w:p>
        </w:tc>
        <w:tc>
          <w:tcPr>
            <w:tcW w:w="2977" w:type="dxa"/>
            <w:tcBorders>
              <w:top w:val="nil"/>
              <w:left w:val="nil"/>
              <w:bottom w:val="single" w:sz="4" w:space="0" w:color="auto"/>
              <w:right w:val="single" w:sz="4" w:space="0" w:color="auto"/>
            </w:tcBorders>
            <w:shd w:val="clear" w:color="auto" w:fill="auto"/>
            <w:noWrap/>
            <w:vAlign w:val="bottom"/>
            <w:hideMark/>
          </w:tcPr>
          <w:p w14:paraId="45E6A0E3"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r w:rsidRPr="000F27BD">
              <w:rPr>
                <w:rFonts w:ascii="Calibri" w:eastAsia="Times New Roman" w:hAnsi="Calibri" w:cs="Arial"/>
                <w:i/>
                <w:iCs/>
                <w:color w:val="000000"/>
                <w:sz w:val="20"/>
                <w:szCs w:val="20"/>
                <w:lang w:eastAsia="en-AU"/>
              </w:rPr>
              <w:t>Rhipidura leucophrys</w:t>
            </w:r>
          </w:p>
        </w:tc>
        <w:tc>
          <w:tcPr>
            <w:tcW w:w="992" w:type="dxa"/>
            <w:tcBorders>
              <w:top w:val="nil"/>
              <w:left w:val="nil"/>
              <w:bottom w:val="single" w:sz="4" w:space="0" w:color="auto"/>
              <w:right w:val="single" w:sz="4" w:space="0" w:color="auto"/>
            </w:tcBorders>
            <w:shd w:val="clear" w:color="auto" w:fill="auto"/>
            <w:noWrap/>
            <w:vAlign w:val="center"/>
            <w:hideMark/>
          </w:tcPr>
          <w:p w14:paraId="3BB70EB7"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7</w:t>
            </w:r>
          </w:p>
        </w:tc>
        <w:tc>
          <w:tcPr>
            <w:tcW w:w="1134" w:type="dxa"/>
            <w:tcBorders>
              <w:top w:val="nil"/>
              <w:left w:val="nil"/>
              <w:bottom w:val="single" w:sz="4" w:space="0" w:color="auto"/>
              <w:right w:val="single" w:sz="4" w:space="0" w:color="auto"/>
            </w:tcBorders>
            <w:shd w:val="clear" w:color="auto" w:fill="auto"/>
            <w:noWrap/>
            <w:vAlign w:val="center"/>
            <w:hideMark/>
          </w:tcPr>
          <w:p w14:paraId="78BC4BAF"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3</w:t>
            </w:r>
          </w:p>
        </w:tc>
      </w:tr>
      <w:tr w:rsidR="000F27BD" w:rsidRPr="000F27BD" w14:paraId="13D8E9D6" w14:textId="77777777" w:rsidTr="00D64892">
        <w:trPr>
          <w:trHeight w:val="264"/>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BFFBF88" w14:textId="77777777" w:rsidR="000F27BD" w:rsidRPr="000F27BD" w:rsidRDefault="000F27BD" w:rsidP="000F27BD">
            <w:pPr>
              <w:spacing w:after="0" w:line="240" w:lineRule="auto"/>
              <w:rPr>
                <w:rFonts w:ascii="Calibri" w:eastAsia="Times New Roman" w:hAnsi="Calibri" w:cs="Arial"/>
                <w:color w:val="000000"/>
                <w:sz w:val="20"/>
                <w:szCs w:val="20"/>
                <w:lang w:eastAsia="en-AU"/>
              </w:rPr>
            </w:pPr>
          </w:p>
        </w:tc>
        <w:tc>
          <w:tcPr>
            <w:tcW w:w="2977" w:type="dxa"/>
            <w:tcBorders>
              <w:top w:val="nil"/>
              <w:left w:val="nil"/>
              <w:bottom w:val="single" w:sz="4" w:space="0" w:color="auto"/>
              <w:right w:val="single" w:sz="4" w:space="0" w:color="auto"/>
            </w:tcBorders>
            <w:shd w:val="clear" w:color="auto" w:fill="auto"/>
            <w:noWrap/>
            <w:vAlign w:val="bottom"/>
            <w:hideMark/>
          </w:tcPr>
          <w:p w14:paraId="6D638C2F" w14:textId="77777777" w:rsidR="000F27BD" w:rsidRPr="000F27BD" w:rsidRDefault="000F27BD" w:rsidP="000F27BD">
            <w:pPr>
              <w:spacing w:after="0" w:line="240" w:lineRule="auto"/>
              <w:rPr>
                <w:rFonts w:ascii="Calibri" w:eastAsia="Times New Roman" w:hAnsi="Calibri" w:cs="Arial"/>
                <w:i/>
                <w:iCs/>
                <w:color w:val="000000"/>
                <w:sz w:val="20"/>
                <w:szCs w:val="20"/>
                <w:lang w:eastAsia="en-AU"/>
              </w:rPr>
            </w:pPr>
          </w:p>
        </w:tc>
        <w:tc>
          <w:tcPr>
            <w:tcW w:w="992" w:type="dxa"/>
            <w:tcBorders>
              <w:top w:val="nil"/>
              <w:left w:val="nil"/>
              <w:bottom w:val="single" w:sz="4" w:space="0" w:color="auto"/>
              <w:right w:val="single" w:sz="4" w:space="0" w:color="auto"/>
            </w:tcBorders>
            <w:shd w:val="clear" w:color="auto" w:fill="auto"/>
            <w:noWrap/>
            <w:vAlign w:val="bottom"/>
            <w:hideMark/>
          </w:tcPr>
          <w:p w14:paraId="1F05E7BA" w14:textId="77777777" w:rsidR="000F27BD" w:rsidRPr="000F27BD" w:rsidRDefault="000F27BD" w:rsidP="000F27BD">
            <w:pPr>
              <w:spacing w:after="0" w:line="240" w:lineRule="auto"/>
              <w:jc w:val="center"/>
              <w:rPr>
                <w:rFonts w:ascii="Calibri" w:eastAsia="Times New Roman" w:hAnsi="Calibri" w:cs="Arial"/>
                <w:color w:val="000000"/>
                <w:sz w:val="20"/>
                <w:szCs w:val="20"/>
                <w:lang w:eastAsia="en-AU"/>
              </w:rPr>
            </w:pPr>
          </w:p>
        </w:tc>
        <w:tc>
          <w:tcPr>
            <w:tcW w:w="1134" w:type="dxa"/>
            <w:tcBorders>
              <w:top w:val="nil"/>
              <w:left w:val="nil"/>
              <w:bottom w:val="single" w:sz="4" w:space="0" w:color="auto"/>
              <w:right w:val="single" w:sz="4" w:space="0" w:color="auto"/>
            </w:tcBorders>
            <w:shd w:val="clear" w:color="auto" w:fill="auto"/>
            <w:noWrap/>
            <w:vAlign w:val="bottom"/>
            <w:hideMark/>
          </w:tcPr>
          <w:p w14:paraId="40979FC4" w14:textId="77777777" w:rsidR="000F27BD" w:rsidRPr="000F27BD" w:rsidRDefault="000F27BD" w:rsidP="000F27BD">
            <w:pPr>
              <w:spacing w:after="0" w:line="240" w:lineRule="auto"/>
              <w:jc w:val="center"/>
              <w:rPr>
                <w:rFonts w:ascii="Calibri" w:eastAsia="Times New Roman" w:hAnsi="Calibri" w:cs="Arial"/>
                <w:color w:val="000000"/>
                <w:sz w:val="20"/>
                <w:szCs w:val="20"/>
                <w:lang w:eastAsia="en-AU"/>
              </w:rPr>
            </w:pPr>
          </w:p>
        </w:tc>
      </w:tr>
      <w:tr w:rsidR="000F27BD" w:rsidRPr="000F27BD" w14:paraId="77BDDCEC" w14:textId="77777777" w:rsidTr="00D64892">
        <w:trPr>
          <w:trHeight w:val="288"/>
          <w:jc w:val="center"/>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38F8319" w14:textId="77777777" w:rsidR="000F27BD" w:rsidRPr="000F27BD" w:rsidRDefault="000F27BD" w:rsidP="000F27BD">
            <w:pPr>
              <w:spacing w:after="0" w:line="240" w:lineRule="auto"/>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unknown</w:t>
            </w:r>
          </w:p>
        </w:tc>
        <w:tc>
          <w:tcPr>
            <w:tcW w:w="2977" w:type="dxa"/>
            <w:tcBorders>
              <w:top w:val="nil"/>
              <w:left w:val="nil"/>
              <w:bottom w:val="single" w:sz="4" w:space="0" w:color="auto"/>
              <w:right w:val="single" w:sz="4" w:space="0" w:color="auto"/>
            </w:tcBorders>
            <w:shd w:val="clear" w:color="auto" w:fill="auto"/>
            <w:noWrap/>
            <w:vAlign w:val="center"/>
            <w:hideMark/>
          </w:tcPr>
          <w:p w14:paraId="33A50D15" w14:textId="77777777" w:rsidR="000F27BD" w:rsidRPr="000F27BD" w:rsidRDefault="000F27BD" w:rsidP="000F27BD">
            <w:pPr>
              <w:spacing w:after="0" w:line="240" w:lineRule="auto"/>
              <w:rPr>
                <w:rFonts w:ascii="Calibri" w:eastAsia="Times New Roman" w:hAnsi="Calibri" w:cs="Arial"/>
                <w:i/>
                <w:iCs/>
                <w:color w:val="3F3F3F"/>
                <w:sz w:val="20"/>
                <w:szCs w:val="20"/>
                <w:lang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5DF39E8B"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6161203" w14:textId="77777777" w:rsidR="000F27BD" w:rsidRPr="000F27BD" w:rsidRDefault="000F27BD" w:rsidP="000F27BD">
            <w:pPr>
              <w:spacing w:after="0" w:line="240" w:lineRule="auto"/>
              <w:jc w:val="center"/>
              <w:rPr>
                <w:rFonts w:ascii="Calibri" w:eastAsia="Times New Roman" w:hAnsi="Calibri" w:cs="Arial"/>
                <w:color w:val="3F3F3F"/>
                <w:sz w:val="20"/>
                <w:szCs w:val="20"/>
                <w:lang w:eastAsia="en-AU"/>
              </w:rPr>
            </w:pPr>
            <w:r w:rsidRPr="000F27BD">
              <w:rPr>
                <w:rFonts w:ascii="Calibri" w:eastAsia="Times New Roman" w:hAnsi="Calibri" w:cs="Arial"/>
                <w:color w:val="3F3F3F"/>
                <w:sz w:val="20"/>
                <w:szCs w:val="20"/>
                <w:lang w:eastAsia="en-AU"/>
              </w:rPr>
              <w:t>7</w:t>
            </w:r>
          </w:p>
        </w:tc>
      </w:tr>
    </w:tbl>
    <w:p w14:paraId="49D12FC9" w14:textId="77777777" w:rsidR="000F27BD" w:rsidRPr="000F27BD" w:rsidRDefault="000F27BD" w:rsidP="000F27BD">
      <w:pPr>
        <w:spacing w:after="0" w:line="240" w:lineRule="auto"/>
        <w:jc w:val="center"/>
        <w:rPr>
          <w:rFonts w:ascii="Calibri" w:eastAsia="Times New Roman" w:hAnsi="Calibri" w:cs="Times New Roman"/>
          <w:lang w:eastAsia="en-AU"/>
        </w:rPr>
      </w:pPr>
      <w:r w:rsidRPr="000F27BD">
        <w:rPr>
          <w:rFonts w:ascii="Calibri" w:eastAsia="Times New Roman" w:hAnsi="Calibri" w:cs="Times New Roman"/>
          <w:lang w:eastAsia="en-AU"/>
        </w:rPr>
        <w:t>*An event is defined as continuous activity of an individual with no more than a five minute absence between images.</w:t>
      </w:r>
    </w:p>
    <w:p w14:paraId="79231B24" w14:textId="77777777" w:rsidR="000F27BD" w:rsidRPr="000F27BD" w:rsidRDefault="000F27BD" w:rsidP="000F27BD">
      <w:pPr>
        <w:spacing w:after="0" w:line="240" w:lineRule="auto"/>
        <w:rPr>
          <w:rFonts w:ascii="Calibri" w:eastAsia="Times New Roman" w:hAnsi="Calibri" w:cs="Times New Roman"/>
          <w:lang w:eastAsia="en-AU"/>
        </w:rPr>
      </w:pPr>
    </w:p>
    <w:p w14:paraId="52D52E36" w14:textId="77777777" w:rsidR="000F27BD" w:rsidRPr="000F27BD" w:rsidRDefault="000F27BD" w:rsidP="000F27BD">
      <w:pPr>
        <w:spacing w:after="0" w:line="240" w:lineRule="auto"/>
        <w:rPr>
          <w:rFonts w:ascii="Calibri" w:eastAsia="Times New Roman" w:hAnsi="Calibri" w:cs="Times New Roman"/>
          <w:lang w:eastAsia="en-AU"/>
        </w:rPr>
      </w:pPr>
    </w:p>
    <w:p w14:paraId="575AAA74" w14:textId="77777777" w:rsidR="000F27BD" w:rsidRPr="000F27BD" w:rsidRDefault="000F27BD" w:rsidP="000F27BD">
      <w:pPr>
        <w:spacing w:after="0" w:line="240" w:lineRule="auto"/>
        <w:jc w:val="center"/>
        <w:rPr>
          <w:rFonts w:ascii="Calibri" w:eastAsia="Times New Roman" w:hAnsi="Calibri" w:cs="Times New Roman"/>
          <w:lang w:eastAsia="en-AU"/>
        </w:rPr>
      </w:pPr>
    </w:p>
    <w:p w14:paraId="4C4A0001" w14:textId="77777777" w:rsidR="000F27BD" w:rsidRPr="000F27BD" w:rsidRDefault="000F27BD" w:rsidP="000F27BD">
      <w:pPr>
        <w:spacing w:after="200" w:line="276" w:lineRule="auto"/>
        <w:rPr>
          <w:rFonts w:ascii="Calibri" w:eastAsia="Times New Roman" w:hAnsi="Calibri" w:cs="Times New Roman"/>
          <w:lang w:eastAsia="en-AU"/>
        </w:rPr>
      </w:pPr>
    </w:p>
    <w:p w14:paraId="4DEEF45D" w14:textId="77777777" w:rsidR="000F27BD" w:rsidRPr="000F27BD" w:rsidRDefault="000F27BD" w:rsidP="000F27BD">
      <w:pPr>
        <w:spacing w:after="200" w:line="276" w:lineRule="auto"/>
        <w:rPr>
          <w:rFonts w:ascii="Calibri" w:eastAsia="Times New Roman" w:hAnsi="Calibri" w:cs="Times New Roman"/>
          <w:lang w:eastAsia="en-AU"/>
        </w:rPr>
      </w:pPr>
    </w:p>
    <w:p w14:paraId="632170FE" w14:textId="77777777" w:rsidR="000F27BD" w:rsidRPr="000F27BD" w:rsidRDefault="000F27BD" w:rsidP="000F27BD">
      <w:pPr>
        <w:spacing w:after="200" w:line="276" w:lineRule="auto"/>
        <w:rPr>
          <w:rFonts w:ascii="Calibri" w:eastAsia="Times New Roman" w:hAnsi="Calibri" w:cs="Times New Roman"/>
          <w:lang w:eastAsia="en-AU"/>
        </w:rPr>
      </w:pPr>
      <w:r w:rsidRPr="000F27BD">
        <w:rPr>
          <w:rFonts w:ascii="Calibri" w:eastAsia="Times New Roman" w:hAnsi="Calibri" w:cs="Times New Roman"/>
          <w:lang w:eastAsia="en-AU"/>
        </w:rPr>
        <w:br w:type="page"/>
      </w:r>
    </w:p>
    <w:p w14:paraId="14F8BEFB" w14:textId="77777777" w:rsidR="000F27BD" w:rsidRPr="00A2198D" w:rsidRDefault="000F27BD" w:rsidP="00A2198D">
      <w:pPr>
        <w:keepNext/>
        <w:keepLines/>
        <w:spacing w:before="480" w:after="0" w:line="240" w:lineRule="auto"/>
        <w:outlineLvl w:val="0"/>
        <w:rPr>
          <w:rFonts w:ascii="Calibri" w:eastAsia="Times New Roman" w:hAnsi="Calibri" w:cs="Times New Roman"/>
          <w:b/>
          <w:bCs/>
          <w:color w:val="4F81BD"/>
          <w:sz w:val="24"/>
          <w:szCs w:val="28"/>
          <w:lang w:eastAsia="en-AU"/>
        </w:rPr>
      </w:pPr>
      <w:bookmarkStart w:id="43" w:name="_Toc500830748"/>
      <w:r w:rsidRPr="000F27BD">
        <w:rPr>
          <w:rFonts w:ascii="Calibri" w:eastAsia="Times New Roman" w:hAnsi="Calibri" w:cs="Times New Roman"/>
          <w:b/>
          <w:bCs/>
          <w:color w:val="0070C0"/>
          <w:sz w:val="24"/>
          <w:szCs w:val="24"/>
          <w:lang w:eastAsia="en-AU"/>
        </w:rPr>
        <w:lastRenderedPageBreak/>
        <w:t>Appendix 6.2. N</w:t>
      </w:r>
      <w:r w:rsidRPr="000F27BD">
        <w:rPr>
          <w:rFonts w:ascii="Calibri" w:eastAsia="Times New Roman" w:hAnsi="Calibri" w:cs="Times New Roman"/>
          <w:b/>
          <w:bCs/>
          <w:color w:val="4F81BD"/>
          <w:sz w:val="24"/>
          <w:szCs w:val="28"/>
          <w:lang w:eastAsia="en-AU"/>
        </w:rPr>
        <w:t>orthern quoll captures at Mt Hart, 2017.</w:t>
      </w:r>
      <w:bookmarkStart w:id="44" w:name="_Hlk500395630"/>
      <w:bookmarkEnd w:id="43"/>
    </w:p>
    <w:tbl>
      <w:tblPr>
        <w:tblW w:w="9640" w:type="dxa"/>
        <w:tblInd w:w="-601" w:type="dxa"/>
        <w:tblLayout w:type="fixed"/>
        <w:tblLook w:val="04A0" w:firstRow="1" w:lastRow="0" w:firstColumn="1" w:lastColumn="0" w:noHBand="0" w:noVBand="1"/>
      </w:tblPr>
      <w:tblGrid>
        <w:gridCol w:w="709"/>
        <w:gridCol w:w="567"/>
        <w:gridCol w:w="851"/>
        <w:gridCol w:w="709"/>
        <w:gridCol w:w="992"/>
        <w:gridCol w:w="709"/>
        <w:gridCol w:w="567"/>
        <w:gridCol w:w="992"/>
        <w:gridCol w:w="1134"/>
        <w:gridCol w:w="709"/>
        <w:gridCol w:w="1701"/>
      </w:tblGrid>
      <w:tr w:rsidR="000F27BD" w:rsidRPr="000F27BD" w14:paraId="7E9C2CD6" w14:textId="77777777" w:rsidTr="00D64892">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4"/>
          <w:p w14:paraId="25C35C95"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Date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C378D9"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Trap No.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00009EE"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Northing</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C89B4EC"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Easting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EE83D3"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Collar Frequency</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43F111"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Trap Type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841AF4"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Sex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0ACD32"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*New/ Re-capture/ Re-trap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6EC6BE"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Personal Identification Transponder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3CB16C2" w14:textId="77777777" w:rsidR="000F27BD" w:rsidRPr="000F27BD" w:rsidRDefault="000F27BD" w:rsidP="000F27BD">
            <w:pPr>
              <w:spacing w:after="0" w:line="240" w:lineRule="auto"/>
              <w:jc w:val="center"/>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Weight (g)</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134B8A4" w14:textId="77777777" w:rsidR="000F27BD" w:rsidRPr="000F27BD" w:rsidRDefault="000F27BD" w:rsidP="000F27BD">
            <w:pPr>
              <w:spacing w:after="0" w:line="240" w:lineRule="auto"/>
              <w:rPr>
                <w:rFonts w:ascii="Calibri" w:eastAsia="Times New Roman" w:hAnsi="Calibri" w:cs="Arial"/>
                <w:b/>
                <w:color w:val="000000"/>
                <w:sz w:val="16"/>
                <w:szCs w:val="16"/>
                <w:lang w:eastAsia="en-AU"/>
              </w:rPr>
            </w:pPr>
            <w:r w:rsidRPr="000F27BD">
              <w:rPr>
                <w:rFonts w:ascii="Calibri" w:eastAsia="Times New Roman" w:hAnsi="Calibri" w:cs="Arial"/>
                <w:b/>
                <w:color w:val="000000"/>
                <w:sz w:val="16"/>
                <w:szCs w:val="16"/>
                <w:lang w:eastAsia="en-AU"/>
              </w:rPr>
              <w:t>Pouch comments</w:t>
            </w:r>
          </w:p>
        </w:tc>
      </w:tr>
      <w:tr w:rsidR="000F27BD" w:rsidRPr="000F27BD" w14:paraId="50A85F31"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7115F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2-Aug</w:t>
            </w:r>
          </w:p>
        </w:tc>
        <w:tc>
          <w:tcPr>
            <w:tcW w:w="567" w:type="dxa"/>
            <w:tcBorders>
              <w:top w:val="nil"/>
              <w:left w:val="nil"/>
              <w:bottom w:val="single" w:sz="4" w:space="0" w:color="auto"/>
              <w:right w:val="single" w:sz="4" w:space="0" w:color="auto"/>
            </w:tcBorders>
            <w:shd w:val="clear" w:color="auto" w:fill="auto"/>
            <w:noWrap/>
            <w:vAlign w:val="bottom"/>
            <w:hideMark/>
          </w:tcPr>
          <w:p w14:paraId="356460E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T02</w:t>
            </w:r>
          </w:p>
        </w:tc>
        <w:tc>
          <w:tcPr>
            <w:tcW w:w="851" w:type="dxa"/>
            <w:tcBorders>
              <w:top w:val="nil"/>
              <w:left w:val="nil"/>
              <w:bottom w:val="single" w:sz="4" w:space="0" w:color="auto"/>
              <w:right w:val="single" w:sz="4" w:space="0" w:color="auto"/>
            </w:tcBorders>
            <w:shd w:val="clear" w:color="auto" w:fill="auto"/>
            <w:vAlign w:val="center"/>
            <w:hideMark/>
          </w:tcPr>
          <w:p w14:paraId="66E62BE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8143165</w:t>
            </w:r>
          </w:p>
        </w:tc>
        <w:tc>
          <w:tcPr>
            <w:tcW w:w="709" w:type="dxa"/>
            <w:tcBorders>
              <w:top w:val="nil"/>
              <w:left w:val="nil"/>
              <w:bottom w:val="single" w:sz="4" w:space="0" w:color="auto"/>
              <w:right w:val="single" w:sz="4" w:space="0" w:color="auto"/>
            </w:tcBorders>
            <w:shd w:val="clear" w:color="auto" w:fill="auto"/>
            <w:vAlign w:val="center"/>
            <w:hideMark/>
          </w:tcPr>
          <w:p w14:paraId="272FEAC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704425</w:t>
            </w:r>
          </w:p>
        </w:tc>
        <w:tc>
          <w:tcPr>
            <w:tcW w:w="992" w:type="dxa"/>
            <w:tcBorders>
              <w:top w:val="nil"/>
              <w:left w:val="nil"/>
              <w:bottom w:val="single" w:sz="4" w:space="0" w:color="auto"/>
              <w:right w:val="single" w:sz="4" w:space="0" w:color="auto"/>
            </w:tcBorders>
            <w:shd w:val="clear" w:color="auto" w:fill="auto"/>
            <w:noWrap/>
            <w:vAlign w:val="bottom"/>
            <w:hideMark/>
          </w:tcPr>
          <w:p w14:paraId="744FB42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151.542</w:t>
            </w:r>
          </w:p>
        </w:tc>
        <w:tc>
          <w:tcPr>
            <w:tcW w:w="709" w:type="dxa"/>
            <w:tcBorders>
              <w:top w:val="nil"/>
              <w:left w:val="nil"/>
              <w:bottom w:val="single" w:sz="4" w:space="0" w:color="auto"/>
              <w:right w:val="single" w:sz="4" w:space="0" w:color="auto"/>
            </w:tcBorders>
            <w:shd w:val="clear" w:color="auto" w:fill="auto"/>
            <w:noWrap/>
            <w:vAlign w:val="bottom"/>
            <w:hideMark/>
          </w:tcPr>
          <w:p w14:paraId="30BF3BC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3364DB4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3F3DA7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3B4489B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6000139526</w:t>
            </w:r>
          </w:p>
        </w:tc>
        <w:tc>
          <w:tcPr>
            <w:tcW w:w="709" w:type="dxa"/>
            <w:tcBorders>
              <w:top w:val="nil"/>
              <w:left w:val="nil"/>
              <w:bottom w:val="single" w:sz="4" w:space="0" w:color="auto"/>
              <w:right w:val="single" w:sz="4" w:space="0" w:color="auto"/>
            </w:tcBorders>
            <w:shd w:val="clear" w:color="auto" w:fill="auto"/>
            <w:noWrap/>
            <w:vAlign w:val="bottom"/>
            <w:hideMark/>
          </w:tcPr>
          <w:p w14:paraId="4F64668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280</w:t>
            </w:r>
          </w:p>
        </w:tc>
        <w:tc>
          <w:tcPr>
            <w:tcW w:w="1701" w:type="dxa"/>
            <w:tcBorders>
              <w:top w:val="nil"/>
              <w:left w:val="nil"/>
              <w:bottom w:val="single" w:sz="4" w:space="0" w:color="auto"/>
              <w:right w:val="single" w:sz="4" w:space="0" w:color="auto"/>
            </w:tcBorders>
            <w:shd w:val="clear" w:color="auto" w:fill="auto"/>
            <w:noWrap/>
            <w:vAlign w:val="bottom"/>
            <w:hideMark/>
          </w:tcPr>
          <w:p w14:paraId="59BD5D12"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78BDC944"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58CAF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2-Aug</w:t>
            </w:r>
          </w:p>
        </w:tc>
        <w:tc>
          <w:tcPr>
            <w:tcW w:w="567" w:type="dxa"/>
            <w:tcBorders>
              <w:top w:val="nil"/>
              <w:left w:val="nil"/>
              <w:bottom w:val="single" w:sz="4" w:space="0" w:color="auto"/>
              <w:right w:val="single" w:sz="4" w:space="0" w:color="auto"/>
            </w:tcBorders>
            <w:shd w:val="clear" w:color="auto" w:fill="auto"/>
            <w:noWrap/>
            <w:vAlign w:val="bottom"/>
            <w:hideMark/>
          </w:tcPr>
          <w:p w14:paraId="776F62B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T09</w:t>
            </w:r>
          </w:p>
        </w:tc>
        <w:tc>
          <w:tcPr>
            <w:tcW w:w="851" w:type="dxa"/>
            <w:tcBorders>
              <w:top w:val="nil"/>
              <w:left w:val="nil"/>
              <w:bottom w:val="single" w:sz="4" w:space="0" w:color="auto"/>
              <w:right w:val="single" w:sz="4" w:space="0" w:color="auto"/>
            </w:tcBorders>
            <w:shd w:val="clear" w:color="auto" w:fill="auto"/>
            <w:vAlign w:val="center"/>
            <w:hideMark/>
          </w:tcPr>
          <w:p w14:paraId="072AB91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8143367</w:t>
            </w:r>
          </w:p>
        </w:tc>
        <w:tc>
          <w:tcPr>
            <w:tcW w:w="709" w:type="dxa"/>
            <w:tcBorders>
              <w:top w:val="nil"/>
              <w:left w:val="nil"/>
              <w:bottom w:val="single" w:sz="4" w:space="0" w:color="auto"/>
              <w:right w:val="single" w:sz="4" w:space="0" w:color="auto"/>
            </w:tcBorders>
            <w:shd w:val="clear" w:color="auto" w:fill="auto"/>
            <w:vAlign w:val="center"/>
            <w:hideMark/>
          </w:tcPr>
          <w:p w14:paraId="0D0A3F4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704469</w:t>
            </w:r>
          </w:p>
        </w:tc>
        <w:tc>
          <w:tcPr>
            <w:tcW w:w="992" w:type="dxa"/>
            <w:tcBorders>
              <w:top w:val="nil"/>
              <w:left w:val="nil"/>
              <w:bottom w:val="single" w:sz="4" w:space="0" w:color="auto"/>
              <w:right w:val="single" w:sz="4" w:space="0" w:color="auto"/>
            </w:tcBorders>
            <w:shd w:val="clear" w:color="auto" w:fill="auto"/>
            <w:noWrap/>
            <w:vAlign w:val="bottom"/>
            <w:hideMark/>
          </w:tcPr>
          <w:p w14:paraId="5D2B586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151.223</w:t>
            </w:r>
          </w:p>
        </w:tc>
        <w:tc>
          <w:tcPr>
            <w:tcW w:w="709" w:type="dxa"/>
            <w:tcBorders>
              <w:top w:val="nil"/>
              <w:left w:val="nil"/>
              <w:bottom w:val="single" w:sz="4" w:space="0" w:color="auto"/>
              <w:right w:val="single" w:sz="4" w:space="0" w:color="auto"/>
            </w:tcBorders>
            <w:shd w:val="clear" w:color="auto" w:fill="auto"/>
            <w:noWrap/>
            <w:vAlign w:val="bottom"/>
            <w:hideMark/>
          </w:tcPr>
          <w:p w14:paraId="62EBECD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xml:space="preserve">Elliott </w:t>
            </w:r>
          </w:p>
        </w:tc>
        <w:tc>
          <w:tcPr>
            <w:tcW w:w="567" w:type="dxa"/>
            <w:tcBorders>
              <w:top w:val="nil"/>
              <w:left w:val="nil"/>
              <w:bottom w:val="single" w:sz="4" w:space="0" w:color="auto"/>
              <w:right w:val="single" w:sz="4" w:space="0" w:color="auto"/>
            </w:tcBorders>
            <w:shd w:val="clear" w:color="auto" w:fill="auto"/>
            <w:noWrap/>
            <w:vAlign w:val="bottom"/>
            <w:hideMark/>
          </w:tcPr>
          <w:p w14:paraId="0FE9EA7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1BD5BD5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71CC823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00076ff384</w:t>
            </w:r>
          </w:p>
        </w:tc>
        <w:tc>
          <w:tcPr>
            <w:tcW w:w="709" w:type="dxa"/>
            <w:tcBorders>
              <w:top w:val="nil"/>
              <w:left w:val="nil"/>
              <w:bottom w:val="single" w:sz="4" w:space="0" w:color="auto"/>
              <w:right w:val="single" w:sz="4" w:space="0" w:color="auto"/>
            </w:tcBorders>
            <w:shd w:val="clear" w:color="auto" w:fill="auto"/>
            <w:noWrap/>
            <w:vAlign w:val="bottom"/>
            <w:hideMark/>
          </w:tcPr>
          <w:p w14:paraId="4DACAE9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550</w:t>
            </w:r>
          </w:p>
        </w:tc>
        <w:tc>
          <w:tcPr>
            <w:tcW w:w="1701" w:type="dxa"/>
            <w:tcBorders>
              <w:top w:val="nil"/>
              <w:left w:val="nil"/>
              <w:bottom w:val="single" w:sz="4" w:space="0" w:color="auto"/>
              <w:right w:val="single" w:sz="4" w:space="0" w:color="auto"/>
            </w:tcBorders>
            <w:shd w:val="clear" w:color="auto" w:fill="auto"/>
            <w:noWrap/>
            <w:vAlign w:val="bottom"/>
            <w:hideMark/>
          </w:tcPr>
          <w:p w14:paraId="74B256E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2957D9C4"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DF299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434C6C3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T02</w:t>
            </w:r>
          </w:p>
        </w:tc>
        <w:tc>
          <w:tcPr>
            <w:tcW w:w="851" w:type="dxa"/>
            <w:tcBorders>
              <w:top w:val="nil"/>
              <w:left w:val="nil"/>
              <w:bottom w:val="single" w:sz="4" w:space="0" w:color="auto"/>
              <w:right w:val="single" w:sz="4" w:space="0" w:color="auto"/>
            </w:tcBorders>
            <w:shd w:val="clear" w:color="auto" w:fill="auto"/>
            <w:vAlign w:val="center"/>
            <w:hideMark/>
          </w:tcPr>
          <w:p w14:paraId="65E131D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8143165</w:t>
            </w:r>
          </w:p>
        </w:tc>
        <w:tc>
          <w:tcPr>
            <w:tcW w:w="709" w:type="dxa"/>
            <w:tcBorders>
              <w:top w:val="nil"/>
              <w:left w:val="nil"/>
              <w:bottom w:val="single" w:sz="4" w:space="0" w:color="auto"/>
              <w:right w:val="single" w:sz="4" w:space="0" w:color="auto"/>
            </w:tcBorders>
            <w:shd w:val="clear" w:color="auto" w:fill="auto"/>
            <w:vAlign w:val="center"/>
            <w:hideMark/>
          </w:tcPr>
          <w:p w14:paraId="0B4191C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704425</w:t>
            </w:r>
          </w:p>
        </w:tc>
        <w:tc>
          <w:tcPr>
            <w:tcW w:w="992" w:type="dxa"/>
            <w:tcBorders>
              <w:top w:val="nil"/>
              <w:left w:val="nil"/>
              <w:bottom w:val="single" w:sz="4" w:space="0" w:color="auto"/>
              <w:right w:val="single" w:sz="4" w:space="0" w:color="auto"/>
            </w:tcBorders>
            <w:shd w:val="clear" w:color="auto" w:fill="auto"/>
            <w:noWrap/>
            <w:vAlign w:val="bottom"/>
            <w:hideMark/>
          </w:tcPr>
          <w:p w14:paraId="6D8200C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151.343</w:t>
            </w:r>
          </w:p>
        </w:tc>
        <w:tc>
          <w:tcPr>
            <w:tcW w:w="709" w:type="dxa"/>
            <w:tcBorders>
              <w:top w:val="nil"/>
              <w:left w:val="nil"/>
              <w:bottom w:val="single" w:sz="4" w:space="0" w:color="auto"/>
              <w:right w:val="single" w:sz="4" w:space="0" w:color="auto"/>
            </w:tcBorders>
            <w:shd w:val="clear" w:color="auto" w:fill="auto"/>
            <w:noWrap/>
            <w:hideMark/>
          </w:tcPr>
          <w:p w14:paraId="2F65378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590EF58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2DEF0A1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46624B4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000769b94b</w:t>
            </w:r>
          </w:p>
        </w:tc>
        <w:tc>
          <w:tcPr>
            <w:tcW w:w="709" w:type="dxa"/>
            <w:tcBorders>
              <w:top w:val="nil"/>
              <w:left w:val="nil"/>
              <w:bottom w:val="single" w:sz="4" w:space="0" w:color="auto"/>
              <w:right w:val="single" w:sz="4" w:space="0" w:color="auto"/>
            </w:tcBorders>
            <w:shd w:val="clear" w:color="auto" w:fill="auto"/>
            <w:noWrap/>
            <w:vAlign w:val="bottom"/>
            <w:hideMark/>
          </w:tcPr>
          <w:p w14:paraId="43EF9EF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w:t>
            </w:r>
          </w:p>
        </w:tc>
        <w:tc>
          <w:tcPr>
            <w:tcW w:w="1701" w:type="dxa"/>
            <w:tcBorders>
              <w:top w:val="nil"/>
              <w:left w:val="nil"/>
              <w:bottom w:val="single" w:sz="4" w:space="0" w:color="auto"/>
              <w:right w:val="single" w:sz="4" w:space="0" w:color="auto"/>
            </w:tcBorders>
            <w:shd w:val="clear" w:color="auto" w:fill="auto"/>
            <w:noWrap/>
            <w:vAlign w:val="bottom"/>
            <w:hideMark/>
          </w:tcPr>
          <w:p w14:paraId="5AB33DD4"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00D335AE"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49EF5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716F02B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T03</w:t>
            </w:r>
          </w:p>
        </w:tc>
        <w:tc>
          <w:tcPr>
            <w:tcW w:w="851" w:type="dxa"/>
            <w:tcBorders>
              <w:top w:val="nil"/>
              <w:left w:val="nil"/>
              <w:bottom w:val="single" w:sz="4" w:space="0" w:color="auto"/>
              <w:right w:val="single" w:sz="4" w:space="0" w:color="auto"/>
            </w:tcBorders>
            <w:shd w:val="clear" w:color="auto" w:fill="auto"/>
            <w:vAlign w:val="center"/>
            <w:hideMark/>
          </w:tcPr>
          <w:p w14:paraId="4AC71B5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8143196</w:t>
            </w:r>
          </w:p>
        </w:tc>
        <w:tc>
          <w:tcPr>
            <w:tcW w:w="709" w:type="dxa"/>
            <w:tcBorders>
              <w:top w:val="nil"/>
              <w:left w:val="nil"/>
              <w:bottom w:val="single" w:sz="4" w:space="0" w:color="auto"/>
              <w:right w:val="single" w:sz="4" w:space="0" w:color="auto"/>
            </w:tcBorders>
            <w:shd w:val="clear" w:color="auto" w:fill="auto"/>
            <w:vAlign w:val="center"/>
            <w:hideMark/>
          </w:tcPr>
          <w:p w14:paraId="5370A6C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704446</w:t>
            </w:r>
          </w:p>
        </w:tc>
        <w:tc>
          <w:tcPr>
            <w:tcW w:w="992" w:type="dxa"/>
            <w:tcBorders>
              <w:top w:val="nil"/>
              <w:left w:val="nil"/>
              <w:bottom w:val="single" w:sz="4" w:space="0" w:color="auto"/>
              <w:right w:val="single" w:sz="4" w:space="0" w:color="auto"/>
            </w:tcBorders>
            <w:shd w:val="clear" w:color="auto" w:fill="auto"/>
            <w:noWrap/>
            <w:vAlign w:val="bottom"/>
            <w:hideMark/>
          </w:tcPr>
          <w:p w14:paraId="23BA254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151.542</w:t>
            </w:r>
          </w:p>
        </w:tc>
        <w:tc>
          <w:tcPr>
            <w:tcW w:w="709" w:type="dxa"/>
            <w:tcBorders>
              <w:top w:val="nil"/>
              <w:left w:val="nil"/>
              <w:bottom w:val="single" w:sz="4" w:space="0" w:color="auto"/>
              <w:right w:val="single" w:sz="4" w:space="0" w:color="auto"/>
            </w:tcBorders>
            <w:shd w:val="clear" w:color="auto" w:fill="auto"/>
            <w:noWrap/>
            <w:hideMark/>
          </w:tcPr>
          <w:p w14:paraId="37344B7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C3EE83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445E9E3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7CE81B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6000139526</w:t>
            </w:r>
          </w:p>
        </w:tc>
        <w:tc>
          <w:tcPr>
            <w:tcW w:w="709" w:type="dxa"/>
            <w:tcBorders>
              <w:top w:val="nil"/>
              <w:left w:val="nil"/>
              <w:bottom w:val="single" w:sz="4" w:space="0" w:color="auto"/>
              <w:right w:val="single" w:sz="4" w:space="0" w:color="auto"/>
            </w:tcBorders>
            <w:shd w:val="clear" w:color="auto" w:fill="auto"/>
            <w:noWrap/>
            <w:vAlign w:val="bottom"/>
            <w:hideMark/>
          </w:tcPr>
          <w:p w14:paraId="6F68DD2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320</w:t>
            </w:r>
          </w:p>
        </w:tc>
        <w:tc>
          <w:tcPr>
            <w:tcW w:w="1701" w:type="dxa"/>
            <w:tcBorders>
              <w:top w:val="nil"/>
              <w:left w:val="nil"/>
              <w:bottom w:val="single" w:sz="4" w:space="0" w:color="auto"/>
              <w:right w:val="single" w:sz="4" w:space="0" w:color="auto"/>
            </w:tcBorders>
            <w:shd w:val="clear" w:color="auto" w:fill="auto"/>
            <w:noWrap/>
            <w:vAlign w:val="bottom"/>
            <w:hideMark/>
          </w:tcPr>
          <w:p w14:paraId="24F908CC"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41B48C9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BF173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5AE9C1D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T04</w:t>
            </w:r>
          </w:p>
        </w:tc>
        <w:tc>
          <w:tcPr>
            <w:tcW w:w="851" w:type="dxa"/>
            <w:tcBorders>
              <w:top w:val="nil"/>
              <w:left w:val="nil"/>
              <w:bottom w:val="single" w:sz="4" w:space="0" w:color="auto"/>
              <w:right w:val="single" w:sz="4" w:space="0" w:color="auto"/>
            </w:tcBorders>
            <w:shd w:val="clear" w:color="auto" w:fill="auto"/>
            <w:vAlign w:val="center"/>
            <w:hideMark/>
          </w:tcPr>
          <w:p w14:paraId="54BE30E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8143220</w:t>
            </w:r>
          </w:p>
        </w:tc>
        <w:tc>
          <w:tcPr>
            <w:tcW w:w="709" w:type="dxa"/>
            <w:tcBorders>
              <w:top w:val="nil"/>
              <w:left w:val="nil"/>
              <w:bottom w:val="single" w:sz="4" w:space="0" w:color="auto"/>
              <w:right w:val="single" w:sz="4" w:space="0" w:color="auto"/>
            </w:tcBorders>
            <w:shd w:val="clear" w:color="auto" w:fill="auto"/>
            <w:vAlign w:val="center"/>
            <w:hideMark/>
          </w:tcPr>
          <w:p w14:paraId="1F66883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704447</w:t>
            </w:r>
          </w:p>
        </w:tc>
        <w:tc>
          <w:tcPr>
            <w:tcW w:w="992" w:type="dxa"/>
            <w:tcBorders>
              <w:top w:val="nil"/>
              <w:left w:val="nil"/>
              <w:bottom w:val="single" w:sz="4" w:space="0" w:color="auto"/>
              <w:right w:val="single" w:sz="4" w:space="0" w:color="auto"/>
            </w:tcBorders>
            <w:shd w:val="clear" w:color="auto" w:fill="auto"/>
            <w:noWrap/>
            <w:vAlign w:val="bottom"/>
            <w:hideMark/>
          </w:tcPr>
          <w:p w14:paraId="3B84D40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151.223</w:t>
            </w:r>
          </w:p>
        </w:tc>
        <w:tc>
          <w:tcPr>
            <w:tcW w:w="709" w:type="dxa"/>
            <w:tcBorders>
              <w:top w:val="nil"/>
              <w:left w:val="nil"/>
              <w:bottom w:val="single" w:sz="4" w:space="0" w:color="auto"/>
              <w:right w:val="single" w:sz="4" w:space="0" w:color="auto"/>
            </w:tcBorders>
            <w:shd w:val="clear" w:color="auto" w:fill="auto"/>
            <w:noWrap/>
            <w:hideMark/>
          </w:tcPr>
          <w:p w14:paraId="71C75B9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0811DFD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30C5EEB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3462A1C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00076ff384</w:t>
            </w:r>
          </w:p>
        </w:tc>
        <w:tc>
          <w:tcPr>
            <w:tcW w:w="709" w:type="dxa"/>
            <w:tcBorders>
              <w:top w:val="nil"/>
              <w:left w:val="nil"/>
              <w:bottom w:val="single" w:sz="4" w:space="0" w:color="auto"/>
              <w:right w:val="single" w:sz="4" w:space="0" w:color="auto"/>
            </w:tcBorders>
            <w:shd w:val="clear" w:color="auto" w:fill="auto"/>
            <w:noWrap/>
            <w:vAlign w:val="bottom"/>
            <w:hideMark/>
          </w:tcPr>
          <w:p w14:paraId="46E4AF2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530</w:t>
            </w:r>
          </w:p>
        </w:tc>
        <w:tc>
          <w:tcPr>
            <w:tcW w:w="1701" w:type="dxa"/>
            <w:tcBorders>
              <w:top w:val="nil"/>
              <w:left w:val="nil"/>
              <w:bottom w:val="single" w:sz="4" w:space="0" w:color="auto"/>
              <w:right w:val="single" w:sz="4" w:space="0" w:color="auto"/>
            </w:tcBorders>
            <w:shd w:val="clear" w:color="auto" w:fill="auto"/>
            <w:noWrap/>
            <w:vAlign w:val="bottom"/>
            <w:hideMark/>
          </w:tcPr>
          <w:p w14:paraId="4E202191"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056AF9A"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818F2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735DF4B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T06a</w:t>
            </w:r>
          </w:p>
        </w:tc>
        <w:tc>
          <w:tcPr>
            <w:tcW w:w="851" w:type="dxa"/>
            <w:tcBorders>
              <w:top w:val="nil"/>
              <w:left w:val="nil"/>
              <w:bottom w:val="single" w:sz="4" w:space="0" w:color="auto"/>
              <w:right w:val="single" w:sz="4" w:space="0" w:color="auto"/>
            </w:tcBorders>
            <w:shd w:val="clear" w:color="auto" w:fill="auto"/>
            <w:vAlign w:val="center"/>
            <w:hideMark/>
          </w:tcPr>
          <w:p w14:paraId="768285C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8143303</w:t>
            </w:r>
          </w:p>
        </w:tc>
        <w:tc>
          <w:tcPr>
            <w:tcW w:w="709" w:type="dxa"/>
            <w:tcBorders>
              <w:top w:val="nil"/>
              <w:left w:val="nil"/>
              <w:bottom w:val="single" w:sz="4" w:space="0" w:color="auto"/>
              <w:right w:val="single" w:sz="4" w:space="0" w:color="auto"/>
            </w:tcBorders>
            <w:shd w:val="clear" w:color="auto" w:fill="auto"/>
            <w:vAlign w:val="center"/>
            <w:hideMark/>
          </w:tcPr>
          <w:p w14:paraId="0853B14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704454</w:t>
            </w:r>
          </w:p>
        </w:tc>
        <w:tc>
          <w:tcPr>
            <w:tcW w:w="992" w:type="dxa"/>
            <w:tcBorders>
              <w:top w:val="nil"/>
              <w:left w:val="nil"/>
              <w:bottom w:val="single" w:sz="4" w:space="0" w:color="auto"/>
              <w:right w:val="single" w:sz="4" w:space="0" w:color="auto"/>
            </w:tcBorders>
            <w:shd w:val="clear" w:color="auto" w:fill="auto"/>
            <w:noWrap/>
            <w:vAlign w:val="bottom"/>
            <w:hideMark/>
          </w:tcPr>
          <w:p w14:paraId="0DC41C3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151.301</w:t>
            </w:r>
          </w:p>
        </w:tc>
        <w:tc>
          <w:tcPr>
            <w:tcW w:w="709" w:type="dxa"/>
            <w:tcBorders>
              <w:top w:val="nil"/>
              <w:left w:val="nil"/>
              <w:bottom w:val="single" w:sz="4" w:space="0" w:color="auto"/>
              <w:right w:val="single" w:sz="4" w:space="0" w:color="auto"/>
            </w:tcBorders>
            <w:shd w:val="clear" w:color="auto" w:fill="auto"/>
            <w:noWrap/>
            <w:vAlign w:val="bottom"/>
            <w:hideMark/>
          </w:tcPr>
          <w:p w14:paraId="377AA79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777C4E9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6E068B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1A1E67F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6000142584</w:t>
            </w:r>
          </w:p>
        </w:tc>
        <w:tc>
          <w:tcPr>
            <w:tcW w:w="709" w:type="dxa"/>
            <w:tcBorders>
              <w:top w:val="nil"/>
              <w:left w:val="nil"/>
              <w:bottom w:val="single" w:sz="4" w:space="0" w:color="auto"/>
              <w:right w:val="single" w:sz="4" w:space="0" w:color="auto"/>
            </w:tcBorders>
            <w:shd w:val="clear" w:color="auto" w:fill="auto"/>
            <w:noWrap/>
            <w:vAlign w:val="bottom"/>
            <w:hideMark/>
          </w:tcPr>
          <w:p w14:paraId="1B8616D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340</w:t>
            </w:r>
          </w:p>
        </w:tc>
        <w:tc>
          <w:tcPr>
            <w:tcW w:w="1701" w:type="dxa"/>
            <w:tcBorders>
              <w:top w:val="nil"/>
              <w:left w:val="nil"/>
              <w:bottom w:val="single" w:sz="4" w:space="0" w:color="auto"/>
              <w:right w:val="single" w:sz="4" w:space="0" w:color="auto"/>
            </w:tcBorders>
            <w:shd w:val="clear" w:color="auto" w:fill="auto"/>
            <w:noWrap/>
            <w:vAlign w:val="bottom"/>
            <w:hideMark/>
          </w:tcPr>
          <w:p w14:paraId="0227EA5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3842BB29"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9B7B2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6FD0F16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T07</w:t>
            </w:r>
          </w:p>
        </w:tc>
        <w:tc>
          <w:tcPr>
            <w:tcW w:w="851" w:type="dxa"/>
            <w:tcBorders>
              <w:top w:val="nil"/>
              <w:left w:val="nil"/>
              <w:bottom w:val="single" w:sz="4" w:space="0" w:color="auto"/>
              <w:right w:val="single" w:sz="4" w:space="0" w:color="auto"/>
            </w:tcBorders>
            <w:shd w:val="clear" w:color="auto" w:fill="auto"/>
            <w:vAlign w:val="center"/>
            <w:hideMark/>
          </w:tcPr>
          <w:p w14:paraId="3DC9823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8143313</w:t>
            </w:r>
          </w:p>
        </w:tc>
        <w:tc>
          <w:tcPr>
            <w:tcW w:w="709" w:type="dxa"/>
            <w:tcBorders>
              <w:top w:val="nil"/>
              <w:left w:val="nil"/>
              <w:bottom w:val="single" w:sz="4" w:space="0" w:color="auto"/>
              <w:right w:val="single" w:sz="4" w:space="0" w:color="auto"/>
            </w:tcBorders>
            <w:shd w:val="clear" w:color="auto" w:fill="auto"/>
            <w:vAlign w:val="center"/>
            <w:hideMark/>
          </w:tcPr>
          <w:p w14:paraId="769444D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704463</w:t>
            </w:r>
          </w:p>
        </w:tc>
        <w:tc>
          <w:tcPr>
            <w:tcW w:w="992" w:type="dxa"/>
            <w:tcBorders>
              <w:top w:val="nil"/>
              <w:left w:val="nil"/>
              <w:bottom w:val="single" w:sz="4" w:space="0" w:color="auto"/>
              <w:right w:val="single" w:sz="4" w:space="0" w:color="auto"/>
            </w:tcBorders>
            <w:shd w:val="clear" w:color="auto" w:fill="auto"/>
            <w:noWrap/>
            <w:vAlign w:val="bottom"/>
            <w:hideMark/>
          </w:tcPr>
          <w:p w14:paraId="3121473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151.462</w:t>
            </w:r>
          </w:p>
        </w:tc>
        <w:tc>
          <w:tcPr>
            <w:tcW w:w="709" w:type="dxa"/>
            <w:tcBorders>
              <w:top w:val="nil"/>
              <w:left w:val="nil"/>
              <w:bottom w:val="single" w:sz="4" w:space="0" w:color="auto"/>
              <w:right w:val="single" w:sz="4" w:space="0" w:color="auto"/>
            </w:tcBorders>
            <w:shd w:val="clear" w:color="auto" w:fill="auto"/>
            <w:noWrap/>
            <w:vAlign w:val="bottom"/>
            <w:hideMark/>
          </w:tcPr>
          <w:p w14:paraId="64B6E14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56ED2CC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63DB627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725CAA4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7FDFB4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480</w:t>
            </w:r>
          </w:p>
        </w:tc>
        <w:tc>
          <w:tcPr>
            <w:tcW w:w="1701" w:type="dxa"/>
            <w:tcBorders>
              <w:top w:val="nil"/>
              <w:left w:val="nil"/>
              <w:bottom w:val="single" w:sz="4" w:space="0" w:color="auto"/>
              <w:right w:val="single" w:sz="4" w:space="0" w:color="auto"/>
            </w:tcBorders>
            <w:shd w:val="clear" w:color="auto" w:fill="auto"/>
            <w:noWrap/>
            <w:vAlign w:val="bottom"/>
            <w:hideMark/>
          </w:tcPr>
          <w:p w14:paraId="159CB7C5"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09C2E08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12EF6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3876542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T07a</w:t>
            </w:r>
          </w:p>
        </w:tc>
        <w:tc>
          <w:tcPr>
            <w:tcW w:w="851" w:type="dxa"/>
            <w:tcBorders>
              <w:top w:val="nil"/>
              <w:left w:val="nil"/>
              <w:bottom w:val="single" w:sz="4" w:space="0" w:color="auto"/>
              <w:right w:val="single" w:sz="4" w:space="0" w:color="auto"/>
            </w:tcBorders>
            <w:shd w:val="clear" w:color="auto" w:fill="auto"/>
            <w:vAlign w:val="center"/>
            <w:hideMark/>
          </w:tcPr>
          <w:p w14:paraId="2E861B1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8143329</w:t>
            </w:r>
          </w:p>
        </w:tc>
        <w:tc>
          <w:tcPr>
            <w:tcW w:w="709" w:type="dxa"/>
            <w:tcBorders>
              <w:top w:val="nil"/>
              <w:left w:val="nil"/>
              <w:bottom w:val="single" w:sz="4" w:space="0" w:color="auto"/>
              <w:right w:val="single" w:sz="4" w:space="0" w:color="auto"/>
            </w:tcBorders>
            <w:shd w:val="clear" w:color="auto" w:fill="auto"/>
            <w:vAlign w:val="center"/>
            <w:hideMark/>
          </w:tcPr>
          <w:p w14:paraId="69C9A4B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704459</w:t>
            </w:r>
          </w:p>
        </w:tc>
        <w:tc>
          <w:tcPr>
            <w:tcW w:w="992" w:type="dxa"/>
            <w:tcBorders>
              <w:top w:val="nil"/>
              <w:left w:val="nil"/>
              <w:bottom w:val="single" w:sz="4" w:space="0" w:color="auto"/>
              <w:right w:val="single" w:sz="4" w:space="0" w:color="auto"/>
            </w:tcBorders>
            <w:shd w:val="clear" w:color="auto" w:fill="auto"/>
            <w:noWrap/>
            <w:vAlign w:val="bottom"/>
            <w:hideMark/>
          </w:tcPr>
          <w:p w14:paraId="77C18B4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151.604</w:t>
            </w:r>
          </w:p>
        </w:tc>
        <w:tc>
          <w:tcPr>
            <w:tcW w:w="709" w:type="dxa"/>
            <w:tcBorders>
              <w:top w:val="nil"/>
              <w:left w:val="nil"/>
              <w:bottom w:val="single" w:sz="4" w:space="0" w:color="auto"/>
              <w:right w:val="single" w:sz="4" w:space="0" w:color="auto"/>
            </w:tcBorders>
            <w:shd w:val="clear" w:color="auto" w:fill="auto"/>
            <w:noWrap/>
            <w:vAlign w:val="bottom"/>
            <w:hideMark/>
          </w:tcPr>
          <w:p w14:paraId="5709DBF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3049830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0F338E2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47E0A7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000768a9dc</w:t>
            </w:r>
          </w:p>
        </w:tc>
        <w:tc>
          <w:tcPr>
            <w:tcW w:w="709" w:type="dxa"/>
            <w:tcBorders>
              <w:top w:val="nil"/>
              <w:left w:val="nil"/>
              <w:bottom w:val="single" w:sz="4" w:space="0" w:color="auto"/>
              <w:right w:val="single" w:sz="4" w:space="0" w:color="auto"/>
            </w:tcBorders>
            <w:shd w:val="clear" w:color="auto" w:fill="auto"/>
            <w:noWrap/>
            <w:vAlign w:val="bottom"/>
            <w:hideMark/>
          </w:tcPr>
          <w:p w14:paraId="107B9BE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280</w:t>
            </w:r>
          </w:p>
        </w:tc>
        <w:tc>
          <w:tcPr>
            <w:tcW w:w="1701" w:type="dxa"/>
            <w:tcBorders>
              <w:top w:val="nil"/>
              <w:left w:val="nil"/>
              <w:bottom w:val="single" w:sz="4" w:space="0" w:color="auto"/>
              <w:right w:val="single" w:sz="4" w:space="0" w:color="auto"/>
            </w:tcBorders>
            <w:shd w:val="clear" w:color="auto" w:fill="auto"/>
            <w:noWrap/>
            <w:vAlign w:val="bottom"/>
            <w:hideMark/>
          </w:tcPr>
          <w:p w14:paraId="7119E714"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2C9BA3EF"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2B809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63F1F96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T08</w:t>
            </w:r>
          </w:p>
        </w:tc>
        <w:tc>
          <w:tcPr>
            <w:tcW w:w="851" w:type="dxa"/>
            <w:tcBorders>
              <w:top w:val="nil"/>
              <w:left w:val="nil"/>
              <w:bottom w:val="single" w:sz="4" w:space="0" w:color="auto"/>
              <w:right w:val="single" w:sz="4" w:space="0" w:color="auto"/>
            </w:tcBorders>
            <w:shd w:val="clear" w:color="auto" w:fill="auto"/>
            <w:vAlign w:val="center"/>
            <w:hideMark/>
          </w:tcPr>
          <w:p w14:paraId="54F8B8C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8143337</w:t>
            </w:r>
          </w:p>
        </w:tc>
        <w:tc>
          <w:tcPr>
            <w:tcW w:w="709" w:type="dxa"/>
            <w:tcBorders>
              <w:top w:val="nil"/>
              <w:left w:val="nil"/>
              <w:bottom w:val="single" w:sz="4" w:space="0" w:color="auto"/>
              <w:right w:val="single" w:sz="4" w:space="0" w:color="auto"/>
            </w:tcBorders>
            <w:shd w:val="clear" w:color="auto" w:fill="auto"/>
            <w:vAlign w:val="center"/>
            <w:hideMark/>
          </w:tcPr>
          <w:p w14:paraId="64D4BEF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704449</w:t>
            </w:r>
          </w:p>
        </w:tc>
        <w:tc>
          <w:tcPr>
            <w:tcW w:w="992" w:type="dxa"/>
            <w:tcBorders>
              <w:top w:val="nil"/>
              <w:left w:val="nil"/>
              <w:bottom w:val="single" w:sz="4" w:space="0" w:color="auto"/>
              <w:right w:val="single" w:sz="4" w:space="0" w:color="auto"/>
            </w:tcBorders>
            <w:shd w:val="clear" w:color="auto" w:fill="auto"/>
            <w:noWrap/>
            <w:vAlign w:val="bottom"/>
            <w:hideMark/>
          </w:tcPr>
          <w:p w14:paraId="50B0124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151.582</w:t>
            </w:r>
          </w:p>
        </w:tc>
        <w:tc>
          <w:tcPr>
            <w:tcW w:w="709" w:type="dxa"/>
            <w:tcBorders>
              <w:top w:val="nil"/>
              <w:left w:val="nil"/>
              <w:bottom w:val="single" w:sz="4" w:space="0" w:color="auto"/>
              <w:right w:val="single" w:sz="4" w:space="0" w:color="auto"/>
            </w:tcBorders>
            <w:shd w:val="clear" w:color="auto" w:fill="auto"/>
            <w:noWrap/>
            <w:vAlign w:val="bottom"/>
            <w:hideMark/>
          </w:tcPr>
          <w:p w14:paraId="0DBA1F3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384D1AC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010970A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6232A1A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6000138850</w:t>
            </w:r>
          </w:p>
        </w:tc>
        <w:tc>
          <w:tcPr>
            <w:tcW w:w="709" w:type="dxa"/>
            <w:tcBorders>
              <w:top w:val="nil"/>
              <w:left w:val="nil"/>
              <w:bottom w:val="single" w:sz="4" w:space="0" w:color="auto"/>
              <w:right w:val="single" w:sz="4" w:space="0" w:color="auto"/>
            </w:tcBorders>
            <w:shd w:val="clear" w:color="auto" w:fill="auto"/>
            <w:noWrap/>
            <w:vAlign w:val="bottom"/>
            <w:hideMark/>
          </w:tcPr>
          <w:p w14:paraId="4B6FB93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350</w:t>
            </w:r>
          </w:p>
        </w:tc>
        <w:tc>
          <w:tcPr>
            <w:tcW w:w="1701" w:type="dxa"/>
            <w:tcBorders>
              <w:top w:val="nil"/>
              <w:left w:val="nil"/>
              <w:bottom w:val="single" w:sz="4" w:space="0" w:color="auto"/>
              <w:right w:val="single" w:sz="4" w:space="0" w:color="auto"/>
            </w:tcBorders>
            <w:shd w:val="clear" w:color="auto" w:fill="auto"/>
            <w:noWrap/>
            <w:vAlign w:val="bottom"/>
            <w:hideMark/>
          </w:tcPr>
          <w:p w14:paraId="18205CFA"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13376BB"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9ECDBB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3EB6F2A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R01</w:t>
            </w:r>
          </w:p>
        </w:tc>
        <w:tc>
          <w:tcPr>
            <w:tcW w:w="851" w:type="dxa"/>
            <w:tcBorders>
              <w:top w:val="nil"/>
              <w:left w:val="nil"/>
              <w:bottom w:val="single" w:sz="4" w:space="0" w:color="auto"/>
              <w:right w:val="single" w:sz="4" w:space="0" w:color="auto"/>
            </w:tcBorders>
            <w:shd w:val="clear" w:color="auto" w:fill="auto"/>
            <w:vAlign w:val="center"/>
            <w:hideMark/>
          </w:tcPr>
          <w:p w14:paraId="0B878FF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8143181</w:t>
            </w:r>
          </w:p>
        </w:tc>
        <w:tc>
          <w:tcPr>
            <w:tcW w:w="709" w:type="dxa"/>
            <w:tcBorders>
              <w:top w:val="nil"/>
              <w:left w:val="nil"/>
              <w:bottom w:val="single" w:sz="4" w:space="0" w:color="auto"/>
              <w:right w:val="single" w:sz="4" w:space="0" w:color="auto"/>
            </w:tcBorders>
            <w:shd w:val="clear" w:color="auto" w:fill="auto"/>
            <w:vAlign w:val="center"/>
            <w:hideMark/>
          </w:tcPr>
          <w:p w14:paraId="6AABB3E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704861</w:t>
            </w:r>
          </w:p>
        </w:tc>
        <w:tc>
          <w:tcPr>
            <w:tcW w:w="992" w:type="dxa"/>
            <w:tcBorders>
              <w:top w:val="nil"/>
              <w:left w:val="nil"/>
              <w:bottom w:val="single" w:sz="4" w:space="0" w:color="auto"/>
              <w:right w:val="single" w:sz="4" w:space="0" w:color="auto"/>
            </w:tcBorders>
            <w:shd w:val="clear" w:color="auto" w:fill="auto"/>
            <w:noWrap/>
            <w:vAlign w:val="bottom"/>
            <w:hideMark/>
          </w:tcPr>
          <w:p w14:paraId="58217A5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151.381</w:t>
            </w:r>
          </w:p>
        </w:tc>
        <w:tc>
          <w:tcPr>
            <w:tcW w:w="709" w:type="dxa"/>
            <w:tcBorders>
              <w:top w:val="nil"/>
              <w:left w:val="nil"/>
              <w:bottom w:val="single" w:sz="4" w:space="0" w:color="auto"/>
              <w:right w:val="single" w:sz="4" w:space="0" w:color="auto"/>
            </w:tcBorders>
            <w:shd w:val="clear" w:color="auto" w:fill="auto"/>
            <w:noWrap/>
            <w:vAlign w:val="bottom"/>
            <w:hideMark/>
          </w:tcPr>
          <w:p w14:paraId="175F11C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3539E5A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092BC96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6FDB364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000769bbec</w:t>
            </w:r>
          </w:p>
        </w:tc>
        <w:tc>
          <w:tcPr>
            <w:tcW w:w="709" w:type="dxa"/>
            <w:tcBorders>
              <w:top w:val="nil"/>
              <w:left w:val="nil"/>
              <w:bottom w:val="single" w:sz="4" w:space="0" w:color="auto"/>
              <w:right w:val="single" w:sz="4" w:space="0" w:color="auto"/>
            </w:tcBorders>
            <w:shd w:val="clear" w:color="auto" w:fill="auto"/>
            <w:noWrap/>
            <w:vAlign w:val="bottom"/>
            <w:hideMark/>
          </w:tcPr>
          <w:p w14:paraId="47BF5B2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370</w:t>
            </w:r>
          </w:p>
        </w:tc>
        <w:tc>
          <w:tcPr>
            <w:tcW w:w="1701" w:type="dxa"/>
            <w:tcBorders>
              <w:top w:val="nil"/>
              <w:left w:val="nil"/>
              <w:bottom w:val="single" w:sz="4" w:space="0" w:color="auto"/>
              <w:right w:val="single" w:sz="4" w:space="0" w:color="auto"/>
            </w:tcBorders>
            <w:shd w:val="clear" w:color="auto" w:fill="auto"/>
            <w:noWrap/>
            <w:vAlign w:val="bottom"/>
            <w:hideMark/>
          </w:tcPr>
          <w:p w14:paraId="1317C028"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36B76637"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5EA03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0F36998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R03</w:t>
            </w:r>
          </w:p>
        </w:tc>
        <w:tc>
          <w:tcPr>
            <w:tcW w:w="851" w:type="dxa"/>
            <w:tcBorders>
              <w:top w:val="nil"/>
              <w:left w:val="nil"/>
              <w:bottom w:val="single" w:sz="4" w:space="0" w:color="auto"/>
              <w:right w:val="single" w:sz="4" w:space="0" w:color="auto"/>
            </w:tcBorders>
            <w:shd w:val="clear" w:color="auto" w:fill="auto"/>
            <w:vAlign w:val="center"/>
            <w:hideMark/>
          </w:tcPr>
          <w:p w14:paraId="3CADC26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8143199</w:t>
            </w:r>
          </w:p>
        </w:tc>
        <w:tc>
          <w:tcPr>
            <w:tcW w:w="709" w:type="dxa"/>
            <w:tcBorders>
              <w:top w:val="nil"/>
              <w:left w:val="nil"/>
              <w:bottom w:val="single" w:sz="4" w:space="0" w:color="auto"/>
              <w:right w:val="single" w:sz="4" w:space="0" w:color="auto"/>
            </w:tcBorders>
            <w:shd w:val="clear" w:color="auto" w:fill="auto"/>
            <w:vAlign w:val="center"/>
            <w:hideMark/>
          </w:tcPr>
          <w:p w14:paraId="7108309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704919</w:t>
            </w:r>
          </w:p>
        </w:tc>
        <w:tc>
          <w:tcPr>
            <w:tcW w:w="992" w:type="dxa"/>
            <w:tcBorders>
              <w:top w:val="nil"/>
              <w:left w:val="nil"/>
              <w:bottom w:val="single" w:sz="4" w:space="0" w:color="auto"/>
              <w:right w:val="single" w:sz="4" w:space="0" w:color="auto"/>
            </w:tcBorders>
            <w:shd w:val="clear" w:color="auto" w:fill="auto"/>
            <w:noWrap/>
            <w:vAlign w:val="bottom"/>
            <w:hideMark/>
          </w:tcPr>
          <w:p w14:paraId="623C6FF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151.443</w:t>
            </w:r>
          </w:p>
        </w:tc>
        <w:tc>
          <w:tcPr>
            <w:tcW w:w="709" w:type="dxa"/>
            <w:tcBorders>
              <w:top w:val="nil"/>
              <w:left w:val="nil"/>
              <w:bottom w:val="single" w:sz="4" w:space="0" w:color="auto"/>
              <w:right w:val="single" w:sz="4" w:space="0" w:color="auto"/>
            </w:tcBorders>
            <w:shd w:val="clear" w:color="auto" w:fill="auto"/>
            <w:noWrap/>
            <w:vAlign w:val="bottom"/>
            <w:hideMark/>
          </w:tcPr>
          <w:p w14:paraId="43A0143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6F35939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756C1ED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4FE7D1E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00076fefdd</w:t>
            </w:r>
          </w:p>
        </w:tc>
        <w:tc>
          <w:tcPr>
            <w:tcW w:w="709" w:type="dxa"/>
            <w:tcBorders>
              <w:top w:val="nil"/>
              <w:left w:val="nil"/>
              <w:bottom w:val="single" w:sz="4" w:space="0" w:color="auto"/>
              <w:right w:val="single" w:sz="4" w:space="0" w:color="auto"/>
            </w:tcBorders>
            <w:shd w:val="clear" w:color="auto" w:fill="auto"/>
            <w:noWrap/>
            <w:vAlign w:val="bottom"/>
            <w:hideMark/>
          </w:tcPr>
          <w:p w14:paraId="0B6B925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240</w:t>
            </w:r>
          </w:p>
        </w:tc>
        <w:tc>
          <w:tcPr>
            <w:tcW w:w="1701" w:type="dxa"/>
            <w:tcBorders>
              <w:top w:val="nil"/>
              <w:left w:val="nil"/>
              <w:bottom w:val="single" w:sz="4" w:space="0" w:color="auto"/>
              <w:right w:val="single" w:sz="4" w:space="0" w:color="auto"/>
            </w:tcBorders>
            <w:shd w:val="clear" w:color="auto" w:fill="auto"/>
            <w:noWrap/>
            <w:vAlign w:val="bottom"/>
            <w:hideMark/>
          </w:tcPr>
          <w:p w14:paraId="38DAA34C"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1392800"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D90A0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05624AF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R05</w:t>
            </w:r>
          </w:p>
        </w:tc>
        <w:tc>
          <w:tcPr>
            <w:tcW w:w="851" w:type="dxa"/>
            <w:tcBorders>
              <w:top w:val="nil"/>
              <w:left w:val="nil"/>
              <w:bottom w:val="single" w:sz="4" w:space="0" w:color="auto"/>
              <w:right w:val="single" w:sz="4" w:space="0" w:color="auto"/>
            </w:tcBorders>
            <w:shd w:val="clear" w:color="auto" w:fill="auto"/>
            <w:vAlign w:val="center"/>
            <w:hideMark/>
          </w:tcPr>
          <w:p w14:paraId="26E1D35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8143202</w:t>
            </w:r>
          </w:p>
        </w:tc>
        <w:tc>
          <w:tcPr>
            <w:tcW w:w="709" w:type="dxa"/>
            <w:tcBorders>
              <w:top w:val="nil"/>
              <w:left w:val="nil"/>
              <w:bottom w:val="single" w:sz="4" w:space="0" w:color="auto"/>
              <w:right w:val="single" w:sz="4" w:space="0" w:color="auto"/>
            </w:tcBorders>
            <w:shd w:val="clear" w:color="auto" w:fill="auto"/>
            <w:vAlign w:val="center"/>
            <w:hideMark/>
          </w:tcPr>
          <w:p w14:paraId="4074CD7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704984</w:t>
            </w:r>
          </w:p>
        </w:tc>
        <w:tc>
          <w:tcPr>
            <w:tcW w:w="992" w:type="dxa"/>
            <w:tcBorders>
              <w:top w:val="nil"/>
              <w:left w:val="nil"/>
              <w:bottom w:val="single" w:sz="4" w:space="0" w:color="auto"/>
              <w:right w:val="single" w:sz="4" w:space="0" w:color="auto"/>
            </w:tcBorders>
            <w:shd w:val="clear" w:color="auto" w:fill="auto"/>
            <w:noWrap/>
            <w:vAlign w:val="bottom"/>
            <w:hideMark/>
          </w:tcPr>
          <w:p w14:paraId="5BFB8F3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CB33A2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62C9E07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75B47B2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27E5B68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000768aa12</w:t>
            </w:r>
          </w:p>
        </w:tc>
        <w:tc>
          <w:tcPr>
            <w:tcW w:w="709" w:type="dxa"/>
            <w:tcBorders>
              <w:top w:val="nil"/>
              <w:left w:val="nil"/>
              <w:bottom w:val="single" w:sz="4" w:space="0" w:color="auto"/>
              <w:right w:val="single" w:sz="4" w:space="0" w:color="auto"/>
            </w:tcBorders>
            <w:shd w:val="clear" w:color="auto" w:fill="auto"/>
            <w:noWrap/>
            <w:vAlign w:val="bottom"/>
            <w:hideMark/>
          </w:tcPr>
          <w:p w14:paraId="329727D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240</w:t>
            </w:r>
          </w:p>
        </w:tc>
        <w:tc>
          <w:tcPr>
            <w:tcW w:w="1701" w:type="dxa"/>
            <w:tcBorders>
              <w:top w:val="nil"/>
              <w:left w:val="nil"/>
              <w:bottom w:val="single" w:sz="4" w:space="0" w:color="auto"/>
              <w:right w:val="single" w:sz="4" w:space="0" w:color="auto"/>
            </w:tcBorders>
            <w:shd w:val="clear" w:color="auto" w:fill="auto"/>
            <w:noWrap/>
            <w:vAlign w:val="bottom"/>
            <w:hideMark/>
          </w:tcPr>
          <w:p w14:paraId="6BE026B0"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7872F6BC"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C0376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611B4FF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R06</w:t>
            </w:r>
          </w:p>
        </w:tc>
        <w:tc>
          <w:tcPr>
            <w:tcW w:w="851" w:type="dxa"/>
            <w:tcBorders>
              <w:top w:val="nil"/>
              <w:left w:val="nil"/>
              <w:bottom w:val="single" w:sz="4" w:space="0" w:color="auto"/>
              <w:right w:val="single" w:sz="4" w:space="0" w:color="auto"/>
            </w:tcBorders>
            <w:shd w:val="clear" w:color="auto" w:fill="auto"/>
            <w:vAlign w:val="center"/>
            <w:hideMark/>
          </w:tcPr>
          <w:p w14:paraId="6FD7FB9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8143218</w:t>
            </w:r>
          </w:p>
        </w:tc>
        <w:tc>
          <w:tcPr>
            <w:tcW w:w="709" w:type="dxa"/>
            <w:tcBorders>
              <w:top w:val="nil"/>
              <w:left w:val="nil"/>
              <w:bottom w:val="single" w:sz="4" w:space="0" w:color="auto"/>
              <w:right w:val="single" w:sz="4" w:space="0" w:color="auto"/>
            </w:tcBorders>
            <w:shd w:val="clear" w:color="auto" w:fill="auto"/>
            <w:vAlign w:val="center"/>
            <w:hideMark/>
          </w:tcPr>
          <w:p w14:paraId="4BDACA0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705014</w:t>
            </w:r>
          </w:p>
        </w:tc>
        <w:tc>
          <w:tcPr>
            <w:tcW w:w="992" w:type="dxa"/>
            <w:tcBorders>
              <w:top w:val="nil"/>
              <w:left w:val="nil"/>
              <w:bottom w:val="single" w:sz="4" w:space="0" w:color="auto"/>
              <w:right w:val="single" w:sz="4" w:space="0" w:color="auto"/>
            </w:tcBorders>
            <w:shd w:val="clear" w:color="auto" w:fill="auto"/>
            <w:noWrap/>
            <w:vAlign w:val="bottom"/>
            <w:hideMark/>
          </w:tcPr>
          <w:p w14:paraId="2385858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151.262</w:t>
            </w:r>
          </w:p>
        </w:tc>
        <w:tc>
          <w:tcPr>
            <w:tcW w:w="709" w:type="dxa"/>
            <w:tcBorders>
              <w:top w:val="nil"/>
              <w:left w:val="nil"/>
              <w:bottom w:val="single" w:sz="4" w:space="0" w:color="auto"/>
              <w:right w:val="single" w:sz="4" w:space="0" w:color="auto"/>
            </w:tcBorders>
            <w:shd w:val="clear" w:color="auto" w:fill="auto"/>
            <w:noWrap/>
            <w:vAlign w:val="bottom"/>
            <w:hideMark/>
          </w:tcPr>
          <w:p w14:paraId="54603FB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0B7A429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6C59DAF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4E3251C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000769b7c5</w:t>
            </w:r>
          </w:p>
        </w:tc>
        <w:tc>
          <w:tcPr>
            <w:tcW w:w="709" w:type="dxa"/>
            <w:tcBorders>
              <w:top w:val="nil"/>
              <w:left w:val="nil"/>
              <w:bottom w:val="single" w:sz="4" w:space="0" w:color="auto"/>
              <w:right w:val="single" w:sz="4" w:space="0" w:color="auto"/>
            </w:tcBorders>
            <w:shd w:val="clear" w:color="auto" w:fill="auto"/>
            <w:noWrap/>
            <w:vAlign w:val="bottom"/>
            <w:hideMark/>
          </w:tcPr>
          <w:p w14:paraId="7B79337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300</w:t>
            </w:r>
          </w:p>
        </w:tc>
        <w:tc>
          <w:tcPr>
            <w:tcW w:w="1701" w:type="dxa"/>
            <w:tcBorders>
              <w:top w:val="nil"/>
              <w:left w:val="nil"/>
              <w:bottom w:val="single" w:sz="4" w:space="0" w:color="auto"/>
              <w:right w:val="single" w:sz="4" w:space="0" w:color="auto"/>
            </w:tcBorders>
            <w:shd w:val="clear" w:color="auto" w:fill="auto"/>
            <w:noWrap/>
            <w:vAlign w:val="bottom"/>
            <w:hideMark/>
          </w:tcPr>
          <w:p w14:paraId="73B817B9"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0FBA8CA"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70851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10AF2B9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R07</w:t>
            </w:r>
          </w:p>
        </w:tc>
        <w:tc>
          <w:tcPr>
            <w:tcW w:w="851" w:type="dxa"/>
            <w:tcBorders>
              <w:top w:val="nil"/>
              <w:left w:val="nil"/>
              <w:bottom w:val="single" w:sz="4" w:space="0" w:color="auto"/>
              <w:right w:val="single" w:sz="4" w:space="0" w:color="auto"/>
            </w:tcBorders>
            <w:shd w:val="clear" w:color="auto" w:fill="auto"/>
            <w:vAlign w:val="center"/>
            <w:hideMark/>
          </w:tcPr>
          <w:p w14:paraId="2B26E33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8143251</w:t>
            </w:r>
          </w:p>
        </w:tc>
        <w:tc>
          <w:tcPr>
            <w:tcW w:w="709" w:type="dxa"/>
            <w:tcBorders>
              <w:top w:val="nil"/>
              <w:left w:val="nil"/>
              <w:bottom w:val="single" w:sz="4" w:space="0" w:color="auto"/>
              <w:right w:val="single" w:sz="4" w:space="0" w:color="auto"/>
            </w:tcBorders>
            <w:shd w:val="clear" w:color="auto" w:fill="auto"/>
            <w:vAlign w:val="center"/>
            <w:hideMark/>
          </w:tcPr>
          <w:p w14:paraId="0DE6AB4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705023</w:t>
            </w:r>
          </w:p>
        </w:tc>
        <w:tc>
          <w:tcPr>
            <w:tcW w:w="992" w:type="dxa"/>
            <w:tcBorders>
              <w:top w:val="nil"/>
              <w:left w:val="nil"/>
              <w:bottom w:val="single" w:sz="4" w:space="0" w:color="auto"/>
              <w:right w:val="single" w:sz="4" w:space="0" w:color="auto"/>
            </w:tcBorders>
            <w:shd w:val="clear" w:color="auto" w:fill="auto"/>
            <w:noWrap/>
            <w:vAlign w:val="bottom"/>
            <w:hideMark/>
          </w:tcPr>
          <w:p w14:paraId="654508B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151.563</w:t>
            </w:r>
          </w:p>
        </w:tc>
        <w:tc>
          <w:tcPr>
            <w:tcW w:w="709" w:type="dxa"/>
            <w:tcBorders>
              <w:top w:val="nil"/>
              <w:left w:val="nil"/>
              <w:bottom w:val="single" w:sz="4" w:space="0" w:color="auto"/>
              <w:right w:val="single" w:sz="4" w:space="0" w:color="auto"/>
            </w:tcBorders>
            <w:shd w:val="clear" w:color="auto" w:fill="auto"/>
            <w:noWrap/>
            <w:vAlign w:val="bottom"/>
            <w:hideMark/>
          </w:tcPr>
          <w:p w14:paraId="246C83D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72099DE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5FB6A8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4931AAB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000769b345</w:t>
            </w:r>
          </w:p>
        </w:tc>
        <w:tc>
          <w:tcPr>
            <w:tcW w:w="709" w:type="dxa"/>
            <w:tcBorders>
              <w:top w:val="nil"/>
              <w:left w:val="nil"/>
              <w:bottom w:val="single" w:sz="4" w:space="0" w:color="auto"/>
              <w:right w:val="single" w:sz="4" w:space="0" w:color="auto"/>
            </w:tcBorders>
            <w:shd w:val="clear" w:color="auto" w:fill="auto"/>
            <w:noWrap/>
            <w:vAlign w:val="bottom"/>
            <w:hideMark/>
          </w:tcPr>
          <w:p w14:paraId="116EC57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370</w:t>
            </w:r>
          </w:p>
        </w:tc>
        <w:tc>
          <w:tcPr>
            <w:tcW w:w="1701" w:type="dxa"/>
            <w:tcBorders>
              <w:top w:val="nil"/>
              <w:left w:val="nil"/>
              <w:bottom w:val="single" w:sz="4" w:space="0" w:color="auto"/>
              <w:right w:val="single" w:sz="4" w:space="0" w:color="auto"/>
            </w:tcBorders>
            <w:shd w:val="clear" w:color="auto" w:fill="auto"/>
            <w:noWrap/>
            <w:vAlign w:val="bottom"/>
            <w:hideMark/>
          </w:tcPr>
          <w:p w14:paraId="619AF6D1"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EA9CA7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87005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5324AA8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R14</w:t>
            </w:r>
          </w:p>
        </w:tc>
        <w:tc>
          <w:tcPr>
            <w:tcW w:w="851" w:type="dxa"/>
            <w:tcBorders>
              <w:top w:val="nil"/>
              <w:left w:val="nil"/>
              <w:bottom w:val="single" w:sz="4" w:space="0" w:color="auto"/>
              <w:right w:val="single" w:sz="4" w:space="0" w:color="auto"/>
            </w:tcBorders>
            <w:shd w:val="clear" w:color="auto" w:fill="auto"/>
            <w:vAlign w:val="center"/>
            <w:hideMark/>
          </w:tcPr>
          <w:p w14:paraId="40ADC06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8143280</w:t>
            </w:r>
          </w:p>
        </w:tc>
        <w:tc>
          <w:tcPr>
            <w:tcW w:w="709" w:type="dxa"/>
            <w:tcBorders>
              <w:top w:val="nil"/>
              <w:left w:val="nil"/>
              <w:bottom w:val="single" w:sz="4" w:space="0" w:color="auto"/>
              <w:right w:val="single" w:sz="4" w:space="0" w:color="auto"/>
            </w:tcBorders>
            <w:shd w:val="clear" w:color="auto" w:fill="auto"/>
            <w:vAlign w:val="center"/>
            <w:hideMark/>
          </w:tcPr>
          <w:p w14:paraId="64B9EE7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705179</w:t>
            </w:r>
          </w:p>
        </w:tc>
        <w:tc>
          <w:tcPr>
            <w:tcW w:w="992" w:type="dxa"/>
            <w:tcBorders>
              <w:top w:val="nil"/>
              <w:left w:val="nil"/>
              <w:bottom w:val="single" w:sz="4" w:space="0" w:color="auto"/>
              <w:right w:val="single" w:sz="4" w:space="0" w:color="auto"/>
            </w:tcBorders>
            <w:shd w:val="clear" w:color="auto" w:fill="auto"/>
            <w:noWrap/>
            <w:vAlign w:val="bottom"/>
            <w:hideMark/>
          </w:tcPr>
          <w:p w14:paraId="4BFEA2B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151.361</w:t>
            </w:r>
          </w:p>
        </w:tc>
        <w:tc>
          <w:tcPr>
            <w:tcW w:w="709" w:type="dxa"/>
            <w:tcBorders>
              <w:top w:val="nil"/>
              <w:left w:val="nil"/>
              <w:bottom w:val="single" w:sz="4" w:space="0" w:color="auto"/>
              <w:right w:val="single" w:sz="4" w:space="0" w:color="auto"/>
            </w:tcBorders>
            <w:shd w:val="clear" w:color="auto" w:fill="auto"/>
            <w:noWrap/>
            <w:vAlign w:val="bottom"/>
            <w:hideMark/>
          </w:tcPr>
          <w:p w14:paraId="02B57C5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076F9CA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5FD968F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329DBD3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00076ff475</w:t>
            </w:r>
          </w:p>
        </w:tc>
        <w:tc>
          <w:tcPr>
            <w:tcW w:w="709" w:type="dxa"/>
            <w:tcBorders>
              <w:top w:val="nil"/>
              <w:left w:val="nil"/>
              <w:bottom w:val="single" w:sz="4" w:space="0" w:color="auto"/>
              <w:right w:val="single" w:sz="4" w:space="0" w:color="auto"/>
            </w:tcBorders>
            <w:shd w:val="clear" w:color="auto" w:fill="auto"/>
            <w:noWrap/>
            <w:vAlign w:val="bottom"/>
            <w:hideMark/>
          </w:tcPr>
          <w:p w14:paraId="686FE50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420</w:t>
            </w:r>
          </w:p>
        </w:tc>
        <w:tc>
          <w:tcPr>
            <w:tcW w:w="1701" w:type="dxa"/>
            <w:tcBorders>
              <w:top w:val="nil"/>
              <w:left w:val="nil"/>
              <w:bottom w:val="single" w:sz="4" w:space="0" w:color="auto"/>
              <w:right w:val="single" w:sz="4" w:space="0" w:color="auto"/>
            </w:tcBorders>
            <w:shd w:val="clear" w:color="auto" w:fill="auto"/>
            <w:noWrap/>
            <w:vAlign w:val="bottom"/>
            <w:hideMark/>
          </w:tcPr>
          <w:p w14:paraId="27B32547"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3E349B25"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C82CF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3-Aug</w:t>
            </w:r>
          </w:p>
        </w:tc>
        <w:tc>
          <w:tcPr>
            <w:tcW w:w="567" w:type="dxa"/>
            <w:tcBorders>
              <w:top w:val="nil"/>
              <w:left w:val="nil"/>
              <w:bottom w:val="single" w:sz="4" w:space="0" w:color="auto"/>
              <w:right w:val="single" w:sz="4" w:space="0" w:color="auto"/>
            </w:tcBorders>
            <w:shd w:val="clear" w:color="auto" w:fill="auto"/>
            <w:noWrap/>
            <w:vAlign w:val="bottom"/>
            <w:hideMark/>
          </w:tcPr>
          <w:p w14:paraId="0472BAE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R20</w:t>
            </w:r>
          </w:p>
        </w:tc>
        <w:tc>
          <w:tcPr>
            <w:tcW w:w="851" w:type="dxa"/>
            <w:tcBorders>
              <w:top w:val="nil"/>
              <w:left w:val="nil"/>
              <w:bottom w:val="single" w:sz="4" w:space="0" w:color="auto"/>
              <w:right w:val="single" w:sz="4" w:space="0" w:color="auto"/>
            </w:tcBorders>
            <w:shd w:val="clear" w:color="auto" w:fill="auto"/>
            <w:vAlign w:val="center"/>
            <w:hideMark/>
          </w:tcPr>
          <w:p w14:paraId="407822F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8143272</w:t>
            </w:r>
          </w:p>
        </w:tc>
        <w:tc>
          <w:tcPr>
            <w:tcW w:w="709" w:type="dxa"/>
            <w:tcBorders>
              <w:top w:val="nil"/>
              <w:left w:val="nil"/>
              <w:bottom w:val="single" w:sz="4" w:space="0" w:color="auto"/>
              <w:right w:val="single" w:sz="4" w:space="0" w:color="auto"/>
            </w:tcBorders>
            <w:shd w:val="clear" w:color="auto" w:fill="auto"/>
            <w:vAlign w:val="center"/>
            <w:hideMark/>
          </w:tcPr>
          <w:p w14:paraId="5BE2B77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705019</w:t>
            </w:r>
          </w:p>
        </w:tc>
        <w:tc>
          <w:tcPr>
            <w:tcW w:w="992" w:type="dxa"/>
            <w:tcBorders>
              <w:top w:val="nil"/>
              <w:left w:val="nil"/>
              <w:bottom w:val="single" w:sz="4" w:space="0" w:color="auto"/>
              <w:right w:val="single" w:sz="4" w:space="0" w:color="auto"/>
            </w:tcBorders>
            <w:shd w:val="clear" w:color="auto" w:fill="auto"/>
            <w:noWrap/>
            <w:vAlign w:val="bottom"/>
            <w:hideMark/>
          </w:tcPr>
          <w:p w14:paraId="23A570F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151.421</w:t>
            </w:r>
          </w:p>
        </w:tc>
        <w:tc>
          <w:tcPr>
            <w:tcW w:w="709" w:type="dxa"/>
            <w:tcBorders>
              <w:top w:val="nil"/>
              <w:left w:val="nil"/>
              <w:bottom w:val="single" w:sz="4" w:space="0" w:color="auto"/>
              <w:right w:val="single" w:sz="4" w:space="0" w:color="auto"/>
            </w:tcBorders>
            <w:shd w:val="clear" w:color="auto" w:fill="auto"/>
            <w:noWrap/>
            <w:vAlign w:val="bottom"/>
            <w:hideMark/>
          </w:tcPr>
          <w:p w14:paraId="1CEB0BD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00332B9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461B7DC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27B4C07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C486B8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520</w:t>
            </w:r>
          </w:p>
        </w:tc>
        <w:tc>
          <w:tcPr>
            <w:tcW w:w="1701" w:type="dxa"/>
            <w:tcBorders>
              <w:top w:val="nil"/>
              <w:left w:val="nil"/>
              <w:bottom w:val="single" w:sz="4" w:space="0" w:color="auto"/>
              <w:right w:val="single" w:sz="4" w:space="0" w:color="auto"/>
            </w:tcBorders>
            <w:shd w:val="clear" w:color="auto" w:fill="auto"/>
            <w:noWrap/>
            <w:vAlign w:val="bottom"/>
            <w:hideMark/>
          </w:tcPr>
          <w:p w14:paraId="6152BD4A"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316D14D"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30BD6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7FDFB00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T07a</w:t>
            </w:r>
          </w:p>
        </w:tc>
        <w:tc>
          <w:tcPr>
            <w:tcW w:w="851" w:type="dxa"/>
            <w:tcBorders>
              <w:top w:val="nil"/>
              <w:left w:val="nil"/>
              <w:bottom w:val="single" w:sz="4" w:space="0" w:color="auto"/>
              <w:right w:val="single" w:sz="4" w:space="0" w:color="auto"/>
            </w:tcBorders>
            <w:shd w:val="clear" w:color="auto" w:fill="auto"/>
            <w:vAlign w:val="center"/>
            <w:hideMark/>
          </w:tcPr>
          <w:p w14:paraId="4371B81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8143329</w:t>
            </w:r>
          </w:p>
        </w:tc>
        <w:tc>
          <w:tcPr>
            <w:tcW w:w="709" w:type="dxa"/>
            <w:tcBorders>
              <w:top w:val="nil"/>
              <w:left w:val="nil"/>
              <w:bottom w:val="single" w:sz="4" w:space="0" w:color="auto"/>
              <w:right w:val="single" w:sz="4" w:space="0" w:color="auto"/>
            </w:tcBorders>
            <w:shd w:val="clear" w:color="auto" w:fill="auto"/>
            <w:vAlign w:val="center"/>
            <w:hideMark/>
          </w:tcPr>
          <w:p w14:paraId="7CAF50B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704459</w:t>
            </w:r>
          </w:p>
        </w:tc>
        <w:tc>
          <w:tcPr>
            <w:tcW w:w="992" w:type="dxa"/>
            <w:tcBorders>
              <w:top w:val="nil"/>
              <w:left w:val="nil"/>
              <w:bottom w:val="single" w:sz="4" w:space="0" w:color="auto"/>
              <w:right w:val="single" w:sz="4" w:space="0" w:color="auto"/>
            </w:tcBorders>
            <w:shd w:val="clear" w:color="auto" w:fill="auto"/>
            <w:noWrap/>
            <w:vAlign w:val="bottom"/>
            <w:hideMark/>
          </w:tcPr>
          <w:p w14:paraId="6CB990C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151.301</w:t>
            </w:r>
          </w:p>
        </w:tc>
        <w:tc>
          <w:tcPr>
            <w:tcW w:w="709" w:type="dxa"/>
            <w:tcBorders>
              <w:top w:val="nil"/>
              <w:left w:val="nil"/>
              <w:bottom w:val="single" w:sz="4" w:space="0" w:color="auto"/>
              <w:right w:val="single" w:sz="4" w:space="0" w:color="auto"/>
            </w:tcBorders>
            <w:shd w:val="clear" w:color="auto" w:fill="auto"/>
            <w:noWrap/>
            <w:vAlign w:val="bottom"/>
            <w:hideMark/>
          </w:tcPr>
          <w:p w14:paraId="25F49AA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33DEE47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08EEBE1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49FF0F3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6000142584</w:t>
            </w:r>
          </w:p>
        </w:tc>
        <w:tc>
          <w:tcPr>
            <w:tcW w:w="709" w:type="dxa"/>
            <w:tcBorders>
              <w:top w:val="nil"/>
              <w:left w:val="nil"/>
              <w:bottom w:val="single" w:sz="4" w:space="0" w:color="auto"/>
              <w:right w:val="single" w:sz="4" w:space="0" w:color="auto"/>
            </w:tcBorders>
            <w:shd w:val="clear" w:color="auto" w:fill="auto"/>
            <w:noWrap/>
            <w:vAlign w:val="bottom"/>
            <w:hideMark/>
          </w:tcPr>
          <w:p w14:paraId="58F74D7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320</w:t>
            </w:r>
          </w:p>
        </w:tc>
        <w:tc>
          <w:tcPr>
            <w:tcW w:w="1701" w:type="dxa"/>
            <w:tcBorders>
              <w:top w:val="nil"/>
              <w:left w:val="nil"/>
              <w:bottom w:val="single" w:sz="4" w:space="0" w:color="auto"/>
              <w:right w:val="single" w:sz="4" w:space="0" w:color="auto"/>
            </w:tcBorders>
            <w:shd w:val="clear" w:color="auto" w:fill="auto"/>
            <w:noWrap/>
            <w:vAlign w:val="bottom"/>
            <w:hideMark/>
          </w:tcPr>
          <w:p w14:paraId="226335E2"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A27D426"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686BA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19F61EF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T08</w:t>
            </w:r>
          </w:p>
        </w:tc>
        <w:tc>
          <w:tcPr>
            <w:tcW w:w="851" w:type="dxa"/>
            <w:tcBorders>
              <w:top w:val="nil"/>
              <w:left w:val="nil"/>
              <w:bottom w:val="single" w:sz="4" w:space="0" w:color="auto"/>
              <w:right w:val="single" w:sz="4" w:space="0" w:color="auto"/>
            </w:tcBorders>
            <w:shd w:val="clear" w:color="auto" w:fill="auto"/>
            <w:vAlign w:val="center"/>
            <w:hideMark/>
          </w:tcPr>
          <w:p w14:paraId="120DA50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8143337</w:t>
            </w:r>
          </w:p>
        </w:tc>
        <w:tc>
          <w:tcPr>
            <w:tcW w:w="709" w:type="dxa"/>
            <w:tcBorders>
              <w:top w:val="nil"/>
              <w:left w:val="nil"/>
              <w:bottom w:val="single" w:sz="4" w:space="0" w:color="auto"/>
              <w:right w:val="single" w:sz="4" w:space="0" w:color="auto"/>
            </w:tcBorders>
            <w:shd w:val="clear" w:color="auto" w:fill="auto"/>
            <w:vAlign w:val="center"/>
            <w:hideMark/>
          </w:tcPr>
          <w:p w14:paraId="3081784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704449</w:t>
            </w:r>
          </w:p>
        </w:tc>
        <w:tc>
          <w:tcPr>
            <w:tcW w:w="992" w:type="dxa"/>
            <w:tcBorders>
              <w:top w:val="nil"/>
              <w:left w:val="nil"/>
              <w:bottom w:val="single" w:sz="4" w:space="0" w:color="auto"/>
              <w:right w:val="single" w:sz="4" w:space="0" w:color="auto"/>
            </w:tcBorders>
            <w:shd w:val="clear" w:color="auto" w:fill="auto"/>
            <w:noWrap/>
            <w:vAlign w:val="bottom"/>
            <w:hideMark/>
          </w:tcPr>
          <w:p w14:paraId="71EF269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151.281</w:t>
            </w:r>
          </w:p>
        </w:tc>
        <w:tc>
          <w:tcPr>
            <w:tcW w:w="709" w:type="dxa"/>
            <w:tcBorders>
              <w:top w:val="nil"/>
              <w:left w:val="nil"/>
              <w:bottom w:val="single" w:sz="4" w:space="0" w:color="auto"/>
              <w:right w:val="single" w:sz="4" w:space="0" w:color="auto"/>
            </w:tcBorders>
            <w:shd w:val="clear" w:color="auto" w:fill="auto"/>
            <w:noWrap/>
            <w:hideMark/>
          </w:tcPr>
          <w:p w14:paraId="7EA9161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37C0A3D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45AD10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5B1152B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000769900a</w:t>
            </w:r>
          </w:p>
        </w:tc>
        <w:tc>
          <w:tcPr>
            <w:tcW w:w="709" w:type="dxa"/>
            <w:tcBorders>
              <w:top w:val="nil"/>
              <w:left w:val="nil"/>
              <w:bottom w:val="single" w:sz="4" w:space="0" w:color="auto"/>
              <w:right w:val="single" w:sz="4" w:space="0" w:color="auto"/>
            </w:tcBorders>
            <w:shd w:val="clear" w:color="auto" w:fill="auto"/>
            <w:noWrap/>
            <w:vAlign w:val="bottom"/>
            <w:hideMark/>
          </w:tcPr>
          <w:p w14:paraId="429FA67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530</w:t>
            </w:r>
          </w:p>
        </w:tc>
        <w:tc>
          <w:tcPr>
            <w:tcW w:w="1701" w:type="dxa"/>
            <w:tcBorders>
              <w:top w:val="nil"/>
              <w:left w:val="nil"/>
              <w:bottom w:val="single" w:sz="4" w:space="0" w:color="auto"/>
              <w:right w:val="single" w:sz="4" w:space="0" w:color="auto"/>
            </w:tcBorders>
            <w:shd w:val="clear" w:color="auto" w:fill="auto"/>
            <w:noWrap/>
            <w:vAlign w:val="bottom"/>
            <w:hideMark/>
          </w:tcPr>
          <w:p w14:paraId="01C2684C"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45B32A3"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02738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4A17A61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T09</w:t>
            </w:r>
          </w:p>
        </w:tc>
        <w:tc>
          <w:tcPr>
            <w:tcW w:w="851" w:type="dxa"/>
            <w:tcBorders>
              <w:top w:val="nil"/>
              <w:left w:val="nil"/>
              <w:bottom w:val="single" w:sz="4" w:space="0" w:color="auto"/>
              <w:right w:val="single" w:sz="4" w:space="0" w:color="auto"/>
            </w:tcBorders>
            <w:shd w:val="clear" w:color="auto" w:fill="auto"/>
            <w:vAlign w:val="center"/>
            <w:hideMark/>
          </w:tcPr>
          <w:p w14:paraId="084C81B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8143367</w:t>
            </w:r>
          </w:p>
        </w:tc>
        <w:tc>
          <w:tcPr>
            <w:tcW w:w="709" w:type="dxa"/>
            <w:tcBorders>
              <w:top w:val="nil"/>
              <w:left w:val="nil"/>
              <w:bottom w:val="single" w:sz="4" w:space="0" w:color="auto"/>
              <w:right w:val="single" w:sz="4" w:space="0" w:color="auto"/>
            </w:tcBorders>
            <w:shd w:val="clear" w:color="auto" w:fill="auto"/>
            <w:vAlign w:val="center"/>
            <w:hideMark/>
          </w:tcPr>
          <w:p w14:paraId="7A19723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704469</w:t>
            </w:r>
          </w:p>
        </w:tc>
        <w:tc>
          <w:tcPr>
            <w:tcW w:w="992" w:type="dxa"/>
            <w:tcBorders>
              <w:top w:val="nil"/>
              <w:left w:val="nil"/>
              <w:bottom w:val="single" w:sz="4" w:space="0" w:color="auto"/>
              <w:right w:val="single" w:sz="4" w:space="0" w:color="auto"/>
            </w:tcBorders>
            <w:shd w:val="clear" w:color="auto" w:fill="auto"/>
            <w:noWrap/>
            <w:vAlign w:val="bottom"/>
            <w:hideMark/>
          </w:tcPr>
          <w:p w14:paraId="3D3FAA4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151.503</w:t>
            </w:r>
          </w:p>
        </w:tc>
        <w:tc>
          <w:tcPr>
            <w:tcW w:w="709" w:type="dxa"/>
            <w:tcBorders>
              <w:top w:val="nil"/>
              <w:left w:val="nil"/>
              <w:bottom w:val="single" w:sz="4" w:space="0" w:color="auto"/>
              <w:right w:val="single" w:sz="4" w:space="0" w:color="auto"/>
            </w:tcBorders>
            <w:shd w:val="clear" w:color="auto" w:fill="auto"/>
            <w:noWrap/>
            <w:hideMark/>
          </w:tcPr>
          <w:p w14:paraId="4E74613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1C1C19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612C6C1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003B649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0007696ce2</w:t>
            </w:r>
          </w:p>
        </w:tc>
        <w:tc>
          <w:tcPr>
            <w:tcW w:w="709" w:type="dxa"/>
            <w:tcBorders>
              <w:top w:val="nil"/>
              <w:left w:val="nil"/>
              <w:bottom w:val="single" w:sz="4" w:space="0" w:color="auto"/>
              <w:right w:val="single" w:sz="4" w:space="0" w:color="auto"/>
            </w:tcBorders>
            <w:shd w:val="clear" w:color="auto" w:fill="auto"/>
            <w:noWrap/>
            <w:vAlign w:val="bottom"/>
            <w:hideMark/>
          </w:tcPr>
          <w:p w14:paraId="018F554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340</w:t>
            </w:r>
          </w:p>
        </w:tc>
        <w:tc>
          <w:tcPr>
            <w:tcW w:w="1701" w:type="dxa"/>
            <w:tcBorders>
              <w:top w:val="nil"/>
              <w:left w:val="nil"/>
              <w:bottom w:val="single" w:sz="4" w:space="0" w:color="auto"/>
              <w:right w:val="single" w:sz="4" w:space="0" w:color="auto"/>
            </w:tcBorders>
            <w:shd w:val="clear" w:color="auto" w:fill="auto"/>
            <w:noWrap/>
            <w:vAlign w:val="bottom"/>
            <w:hideMark/>
          </w:tcPr>
          <w:p w14:paraId="72C6EC11"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A99CFEB"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B26A0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5C99C3E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T11</w:t>
            </w:r>
          </w:p>
        </w:tc>
        <w:tc>
          <w:tcPr>
            <w:tcW w:w="851" w:type="dxa"/>
            <w:tcBorders>
              <w:top w:val="nil"/>
              <w:left w:val="nil"/>
              <w:bottom w:val="single" w:sz="4" w:space="0" w:color="auto"/>
              <w:right w:val="single" w:sz="4" w:space="0" w:color="auto"/>
            </w:tcBorders>
            <w:shd w:val="clear" w:color="auto" w:fill="auto"/>
            <w:vAlign w:val="center"/>
            <w:hideMark/>
          </w:tcPr>
          <w:p w14:paraId="11FDC52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8143439</w:t>
            </w:r>
          </w:p>
        </w:tc>
        <w:tc>
          <w:tcPr>
            <w:tcW w:w="709" w:type="dxa"/>
            <w:tcBorders>
              <w:top w:val="nil"/>
              <w:left w:val="nil"/>
              <w:bottom w:val="single" w:sz="4" w:space="0" w:color="auto"/>
              <w:right w:val="single" w:sz="4" w:space="0" w:color="auto"/>
            </w:tcBorders>
            <w:shd w:val="clear" w:color="auto" w:fill="auto"/>
            <w:vAlign w:val="center"/>
            <w:hideMark/>
          </w:tcPr>
          <w:p w14:paraId="4F80EDD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704472</w:t>
            </w:r>
          </w:p>
        </w:tc>
        <w:tc>
          <w:tcPr>
            <w:tcW w:w="992" w:type="dxa"/>
            <w:tcBorders>
              <w:top w:val="nil"/>
              <w:left w:val="nil"/>
              <w:bottom w:val="single" w:sz="4" w:space="0" w:color="auto"/>
              <w:right w:val="single" w:sz="4" w:space="0" w:color="auto"/>
            </w:tcBorders>
            <w:shd w:val="clear" w:color="auto" w:fill="auto"/>
            <w:noWrap/>
            <w:vAlign w:val="bottom"/>
            <w:hideMark/>
          </w:tcPr>
          <w:p w14:paraId="2030287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hideMark/>
          </w:tcPr>
          <w:p w14:paraId="728C55C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0CC2E41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2BB546D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646C2D1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6000137885</w:t>
            </w:r>
          </w:p>
        </w:tc>
        <w:tc>
          <w:tcPr>
            <w:tcW w:w="709" w:type="dxa"/>
            <w:tcBorders>
              <w:top w:val="nil"/>
              <w:left w:val="nil"/>
              <w:bottom w:val="single" w:sz="4" w:space="0" w:color="auto"/>
              <w:right w:val="single" w:sz="4" w:space="0" w:color="auto"/>
            </w:tcBorders>
            <w:shd w:val="clear" w:color="auto" w:fill="auto"/>
            <w:noWrap/>
            <w:vAlign w:val="bottom"/>
            <w:hideMark/>
          </w:tcPr>
          <w:p w14:paraId="250B2DB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390</w:t>
            </w:r>
          </w:p>
        </w:tc>
        <w:tc>
          <w:tcPr>
            <w:tcW w:w="1701" w:type="dxa"/>
            <w:tcBorders>
              <w:top w:val="nil"/>
              <w:left w:val="nil"/>
              <w:bottom w:val="single" w:sz="4" w:space="0" w:color="auto"/>
              <w:right w:val="single" w:sz="4" w:space="0" w:color="auto"/>
            </w:tcBorders>
            <w:shd w:val="clear" w:color="auto" w:fill="auto"/>
            <w:noWrap/>
            <w:vAlign w:val="bottom"/>
            <w:hideMark/>
          </w:tcPr>
          <w:p w14:paraId="38E59534"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03F6D12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CA570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42791CD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T14</w:t>
            </w:r>
          </w:p>
        </w:tc>
        <w:tc>
          <w:tcPr>
            <w:tcW w:w="851" w:type="dxa"/>
            <w:tcBorders>
              <w:top w:val="nil"/>
              <w:left w:val="nil"/>
              <w:bottom w:val="single" w:sz="4" w:space="0" w:color="auto"/>
              <w:right w:val="single" w:sz="4" w:space="0" w:color="auto"/>
            </w:tcBorders>
            <w:shd w:val="clear" w:color="auto" w:fill="auto"/>
            <w:vAlign w:val="center"/>
            <w:hideMark/>
          </w:tcPr>
          <w:p w14:paraId="3B53CBD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8143543</w:t>
            </w:r>
          </w:p>
        </w:tc>
        <w:tc>
          <w:tcPr>
            <w:tcW w:w="709" w:type="dxa"/>
            <w:tcBorders>
              <w:top w:val="nil"/>
              <w:left w:val="nil"/>
              <w:bottom w:val="single" w:sz="4" w:space="0" w:color="auto"/>
              <w:right w:val="single" w:sz="4" w:space="0" w:color="auto"/>
            </w:tcBorders>
            <w:shd w:val="clear" w:color="auto" w:fill="auto"/>
            <w:vAlign w:val="center"/>
            <w:hideMark/>
          </w:tcPr>
          <w:p w14:paraId="18BF638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704439</w:t>
            </w:r>
          </w:p>
        </w:tc>
        <w:tc>
          <w:tcPr>
            <w:tcW w:w="992" w:type="dxa"/>
            <w:tcBorders>
              <w:top w:val="nil"/>
              <w:left w:val="nil"/>
              <w:bottom w:val="single" w:sz="4" w:space="0" w:color="auto"/>
              <w:right w:val="single" w:sz="4" w:space="0" w:color="auto"/>
            </w:tcBorders>
            <w:shd w:val="clear" w:color="auto" w:fill="auto"/>
            <w:noWrap/>
            <w:vAlign w:val="bottom"/>
            <w:hideMark/>
          </w:tcPr>
          <w:p w14:paraId="015AE26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151.524</w:t>
            </w:r>
          </w:p>
        </w:tc>
        <w:tc>
          <w:tcPr>
            <w:tcW w:w="709" w:type="dxa"/>
            <w:tcBorders>
              <w:top w:val="nil"/>
              <w:left w:val="nil"/>
              <w:bottom w:val="single" w:sz="4" w:space="0" w:color="auto"/>
              <w:right w:val="single" w:sz="4" w:space="0" w:color="auto"/>
            </w:tcBorders>
            <w:shd w:val="clear" w:color="auto" w:fill="auto"/>
            <w:noWrap/>
            <w:hideMark/>
          </w:tcPr>
          <w:p w14:paraId="16AC5C8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D65F84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BF3070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3561C5E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000768B2aa</w:t>
            </w:r>
          </w:p>
        </w:tc>
        <w:tc>
          <w:tcPr>
            <w:tcW w:w="709" w:type="dxa"/>
            <w:tcBorders>
              <w:top w:val="nil"/>
              <w:left w:val="nil"/>
              <w:bottom w:val="single" w:sz="4" w:space="0" w:color="auto"/>
              <w:right w:val="single" w:sz="4" w:space="0" w:color="auto"/>
            </w:tcBorders>
            <w:shd w:val="clear" w:color="auto" w:fill="auto"/>
            <w:noWrap/>
            <w:vAlign w:val="bottom"/>
            <w:hideMark/>
          </w:tcPr>
          <w:p w14:paraId="02F1FC7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390</w:t>
            </w:r>
          </w:p>
        </w:tc>
        <w:tc>
          <w:tcPr>
            <w:tcW w:w="1701" w:type="dxa"/>
            <w:tcBorders>
              <w:top w:val="nil"/>
              <w:left w:val="nil"/>
              <w:bottom w:val="single" w:sz="4" w:space="0" w:color="auto"/>
              <w:right w:val="single" w:sz="4" w:space="0" w:color="auto"/>
            </w:tcBorders>
            <w:shd w:val="clear" w:color="auto" w:fill="auto"/>
            <w:noWrap/>
            <w:vAlign w:val="bottom"/>
            <w:hideMark/>
          </w:tcPr>
          <w:p w14:paraId="186F615C"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6B08789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C1AD2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571C02D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T15</w:t>
            </w:r>
          </w:p>
        </w:tc>
        <w:tc>
          <w:tcPr>
            <w:tcW w:w="851" w:type="dxa"/>
            <w:tcBorders>
              <w:top w:val="nil"/>
              <w:left w:val="nil"/>
              <w:bottom w:val="single" w:sz="4" w:space="0" w:color="auto"/>
              <w:right w:val="single" w:sz="4" w:space="0" w:color="auto"/>
            </w:tcBorders>
            <w:shd w:val="clear" w:color="auto" w:fill="auto"/>
            <w:vAlign w:val="center"/>
            <w:hideMark/>
          </w:tcPr>
          <w:p w14:paraId="68A6A86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8143572</w:t>
            </w:r>
          </w:p>
        </w:tc>
        <w:tc>
          <w:tcPr>
            <w:tcW w:w="709" w:type="dxa"/>
            <w:tcBorders>
              <w:top w:val="nil"/>
              <w:left w:val="nil"/>
              <w:bottom w:val="single" w:sz="4" w:space="0" w:color="auto"/>
              <w:right w:val="single" w:sz="4" w:space="0" w:color="auto"/>
            </w:tcBorders>
            <w:shd w:val="clear" w:color="auto" w:fill="auto"/>
            <w:vAlign w:val="center"/>
            <w:hideMark/>
          </w:tcPr>
          <w:p w14:paraId="5C96981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704452</w:t>
            </w:r>
          </w:p>
        </w:tc>
        <w:tc>
          <w:tcPr>
            <w:tcW w:w="992" w:type="dxa"/>
            <w:tcBorders>
              <w:top w:val="nil"/>
              <w:left w:val="nil"/>
              <w:bottom w:val="single" w:sz="4" w:space="0" w:color="auto"/>
              <w:right w:val="single" w:sz="4" w:space="0" w:color="auto"/>
            </w:tcBorders>
            <w:shd w:val="clear" w:color="auto" w:fill="auto"/>
            <w:noWrap/>
            <w:vAlign w:val="bottom"/>
            <w:hideMark/>
          </w:tcPr>
          <w:p w14:paraId="1856423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151.483</w:t>
            </w:r>
          </w:p>
        </w:tc>
        <w:tc>
          <w:tcPr>
            <w:tcW w:w="709" w:type="dxa"/>
            <w:tcBorders>
              <w:top w:val="nil"/>
              <w:left w:val="nil"/>
              <w:bottom w:val="single" w:sz="4" w:space="0" w:color="auto"/>
              <w:right w:val="single" w:sz="4" w:space="0" w:color="auto"/>
            </w:tcBorders>
            <w:shd w:val="clear" w:color="auto" w:fill="auto"/>
            <w:noWrap/>
            <w:hideMark/>
          </w:tcPr>
          <w:p w14:paraId="4036FBD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18693CD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185062C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5EEAD94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000768ac05</w:t>
            </w:r>
          </w:p>
        </w:tc>
        <w:tc>
          <w:tcPr>
            <w:tcW w:w="709" w:type="dxa"/>
            <w:tcBorders>
              <w:top w:val="nil"/>
              <w:left w:val="nil"/>
              <w:bottom w:val="single" w:sz="4" w:space="0" w:color="auto"/>
              <w:right w:val="single" w:sz="4" w:space="0" w:color="auto"/>
            </w:tcBorders>
            <w:shd w:val="clear" w:color="auto" w:fill="auto"/>
            <w:noWrap/>
            <w:vAlign w:val="bottom"/>
            <w:hideMark/>
          </w:tcPr>
          <w:p w14:paraId="729EDA0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330</w:t>
            </w:r>
          </w:p>
        </w:tc>
        <w:tc>
          <w:tcPr>
            <w:tcW w:w="1701" w:type="dxa"/>
            <w:tcBorders>
              <w:top w:val="nil"/>
              <w:left w:val="nil"/>
              <w:bottom w:val="single" w:sz="4" w:space="0" w:color="auto"/>
              <w:right w:val="single" w:sz="4" w:space="0" w:color="auto"/>
            </w:tcBorders>
            <w:shd w:val="clear" w:color="auto" w:fill="auto"/>
            <w:noWrap/>
            <w:vAlign w:val="bottom"/>
            <w:hideMark/>
          </w:tcPr>
          <w:p w14:paraId="531F18D5"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02C131B9"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06670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73AB909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R01</w:t>
            </w:r>
          </w:p>
        </w:tc>
        <w:tc>
          <w:tcPr>
            <w:tcW w:w="851" w:type="dxa"/>
            <w:tcBorders>
              <w:top w:val="nil"/>
              <w:left w:val="nil"/>
              <w:bottom w:val="single" w:sz="4" w:space="0" w:color="auto"/>
              <w:right w:val="single" w:sz="4" w:space="0" w:color="auto"/>
            </w:tcBorders>
            <w:shd w:val="clear" w:color="auto" w:fill="auto"/>
            <w:vAlign w:val="center"/>
            <w:hideMark/>
          </w:tcPr>
          <w:p w14:paraId="17D8012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8143181</w:t>
            </w:r>
          </w:p>
        </w:tc>
        <w:tc>
          <w:tcPr>
            <w:tcW w:w="709" w:type="dxa"/>
            <w:tcBorders>
              <w:top w:val="nil"/>
              <w:left w:val="nil"/>
              <w:bottom w:val="single" w:sz="4" w:space="0" w:color="auto"/>
              <w:right w:val="single" w:sz="4" w:space="0" w:color="auto"/>
            </w:tcBorders>
            <w:shd w:val="clear" w:color="auto" w:fill="auto"/>
            <w:vAlign w:val="center"/>
            <w:hideMark/>
          </w:tcPr>
          <w:p w14:paraId="54AFE8B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704861</w:t>
            </w:r>
          </w:p>
        </w:tc>
        <w:tc>
          <w:tcPr>
            <w:tcW w:w="992" w:type="dxa"/>
            <w:tcBorders>
              <w:top w:val="nil"/>
              <w:left w:val="nil"/>
              <w:bottom w:val="single" w:sz="4" w:space="0" w:color="auto"/>
              <w:right w:val="single" w:sz="4" w:space="0" w:color="auto"/>
            </w:tcBorders>
            <w:shd w:val="clear" w:color="auto" w:fill="auto"/>
            <w:noWrap/>
            <w:vAlign w:val="bottom"/>
            <w:hideMark/>
          </w:tcPr>
          <w:p w14:paraId="7B7E8D6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41030CE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2D137A4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5F45ABC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0EDC234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000769b927</w:t>
            </w:r>
          </w:p>
        </w:tc>
        <w:tc>
          <w:tcPr>
            <w:tcW w:w="709" w:type="dxa"/>
            <w:tcBorders>
              <w:top w:val="nil"/>
              <w:left w:val="nil"/>
              <w:bottom w:val="single" w:sz="4" w:space="0" w:color="auto"/>
              <w:right w:val="single" w:sz="4" w:space="0" w:color="auto"/>
            </w:tcBorders>
            <w:shd w:val="clear" w:color="auto" w:fill="auto"/>
            <w:noWrap/>
            <w:vAlign w:val="bottom"/>
            <w:hideMark/>
          </w:tcPr>
          <w:p w14:paraId="2E4110F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230</w:t>
            </w:r>
          </w:p>
        </w:tc>
        <w:tc>
          <w:tcPr>
            <w:tcW w:w="1701" w:type="dxa"/>
            <w:tcBorders>
              <w:top w:val="nil"/>
              <w:left w:val="nil"/>
              <w:bottom w:val="single" w:sz="4" w:space="0" w:color="auto"/>
              <w:right w:val="single" w:sz="4" w:space="0" w:color="auto"/>
            </w:tcBorders>
            <w:shd w:val="clear" w:color="auto" w:fill="auto"/>
            <w:noWrap/>
            <w:vAlign w:val="bottom"/>
            <w:hideMark/>
          </w:tcPr>
          <w:p w14:paraId="113393FE"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0AC40838"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9D2D6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50E3557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R02</w:t>
            </w:r>
          </w:p>
        </w:tc>
        <w:tc>
          <w:tcPr>
            <w:tcW w:w="851" w:type="dxa"/>
            <w:tcBorders>
              <w:top w:val="nil"/>
              <w:left w:val="nil"/>
              <w:bottom w:val="single" w:sz="4" w:space="0" w:color="auto"/>
              <w:right w:val="single" w:sz="4" w:space="0" w:color="auto"/>
            </w:tcBorders>
            <w:shd w:val="clear" w:color="auto" w:fill="auto"/>
            <w:vAlign w:val="center"/>
            <w:hideMark/>
          </w:tcPr>
          <w:p w14:paraId="3C524B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8143180</w:t>
            </w:r>
          </w:p>
        </w:tc>
        <w:tc>
          <w:tcPr>
            <w:tcW w:w="709" w:type="dxa"/>
            <w:tcBorders>
              <w:top w:val="nil"/>
              <w:left w:val="nil"/>
              <w:bottom w:val="single" w:sz="4" w:space="0" w:color="auto"/>
              <w:right w:val="single" w:sz="4" w:space="0" w:color="auto"/>
            </w:tcBorders>
            <w:shd w:val="clear" w:color="auto" w:fill="auto"/>
            <w:vAlign w:val="center"/>
            <w:hideMark/>
          </w:tcPr>
          <w:p w14:paraId="3C1C2B1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704887</w:t>
            </w:r>
          </w:p>
        </w:tc>
        <w:tc>
          <w:tcPr>
            <w:tcW w:w="992" w:type="dxa"/>
            <w:tcBorders>
              <w:top w:val="nil"/>
              <w:left w:val="nil"/>
              <w:bottom w:val="single" w:sz="4" w:space="0" w:color="auto"/>
              <w:right w:val="single" w:sz="4" w:space="0" w:color="auto"/>
            </w:tcBorders>
            <w:shd w:val="clear" w:color="auto" w:fill="auto"/>
            <w:noWrap/>
            <w:vAlign w:val="bottom"/>
            <w:hideMark/>
          </w:tcPr>
          <w:p w14:paraId="1FACD37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151.323</w:t>
            </w:r>
          </w:p>
        </w:tc>
        <w:tc>
          <w:tcPr>
            <w:tcW w:w="709" w:type="dxa"/>
            <w:tcBorders>
              <w:top w:val="nil"/>
              <w:left w:val="nil"/>
              <w:bottom w:val="single" w:sz="4" w:space="0" w:color="auto"/>
              <w:right w:val="single" w:sz="4" w:space="0" w:color="auto"/>
            </w:tcBorders>
            <w:shd w:val="clear" w:color="auto" w:fill="auto"/>
            <w:noWrap/>
            <w:vAlign w:val="bottom"/>
            <w:hideMark/>
          </w:tcPr>
          <w:p w14:paraId="443A319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078E074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6EBA5EA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7ECDEC0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6000143821</w:t>
            </w:r>
          </w:p>
        </w:tc>
        <w:tc>
          <w:tcPr>
            <w:tcW w:w="709" w:type="dxa"/>
            <w:tcBorders>
              <w:top w:val="nil"/>
              <w:left w:val="nil"/>
              <w:bottom w:val="single" w:sz="4" w:space="0" w:color="auto"/>
              <w:right w:val="single" w:sz="4" w:space="0" w:color="auto"/>
            </w:tcBorders>
            <w:shd w:val="clear" w:color="auto" w:fill="auto"/>
            <w:noWrap/>
            <w:vAlign w:val="bottom"/>
            <w:hideMark/>
          </w:tcPr>
          <w:p w14:paraId="3CE5C8B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460</w:t>
            </w:r>
          </w:p>
        </w:tc>
        <w:tc>
          <w:tcPr>
            <w:tcW w:w="1701" w:type="dxa"/>
            <w:tcBorders>
              <w:top w:val="nil"/>
              <w:left w:val="nil"/>
              <w:bottom w:val="single" w:sz="4" w:space="0" w:color="auto"/>
              <w:right w:val="single" w:sz="4" w:space="0" w:color="auto"/>
            </w:tcBorders>
            <w:shd w:val="clear" w:color="auto" w:fill="auto"/>
            <w:noWrap/>
            <w:vAlign w:val="bottom"/>
            <w:hideMark/>
          </w:tcPr>
          <w:p w14:paraId="56515F5B"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4232CA37"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7BFDE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38C7305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R03</w:t>
            </w:r>
          </w:p>
        </w:tc>
        <w:tc>
          <w:tcPr>
            <w:tcW w:w="851" w:type="dxa"/>
            <w:tcBorders>
              <w:top w:val="nil"/>
              <w:left w:val="nil"/>
              <w:bottom w:val="single" w:sz="4" w:space="0" w:color="auto"/>
              <w:right w:val="single" w:sz="4" w:space="0" w:color="auto"/>
            </w:tcBorders>
            <w:shd w:val="clear" w:color="auto" w:fill="auto"/>
            <w:vAlign w:val="center"/>
            <w:hideMark/>
          </w:tcPr>
          <w:p w14:paraId="4C95B19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8143199</w:t>
            </w:r>
          </w:p>
        </w:tc>
        <w:tc>
          <w:tcPr>
            <w:tcW w:w="709" w:type="dxa"/>
            <w:tcBorders>
              <w:top w:val="nil"/>
              <w:left w:val="nil"/>
              <w:bottom w:val="single" w:sz="4" w:space="0" w:color="auto"/>
              <w:right w:val="single" w:sz="4" w:space="0" w:color="auto"/>
            </w:tcBorders>
            <w:shd w:val="clear" w:color="auto" w:fill="auto"/>
            <w:vAlign w:val="center"/>
            <w:hideMark/>
          </w:tcPr>
          <w:p w14:paraId="25CB256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704919</w:t>
            </w:r>
          </w:p>
        </w:tc>
        <w:tc>
          <w:tcPr>
            <w:tcW w:w="992" w:type="dxa"/>
            <w:tcBorders>
              <w:top w:val="nil"/>
              <w:left w:val="nil"/>
              <w:bottom w:val="single" w:sz="4" w:space="0" w:color="auto"/>
              <w:right w:val="single" w:sz="4" w:space="0" w:color="auto"/>
            </w:tcBorders>
            <w:shd w:val="clear" w:color="auto" w:fill="auto"/>
            <w:noWrap/>
            <w:vAlign w:val="bottom"/>
            <w:hideMark/>
          </w:tcPr>
          <w:p w14:paraId="7D67C78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151.381</w:t>
            </w:r>
          </w:p>
        </w:tc>
        <w:tc>
          <w:tcPr>
            <w:tcW w:w="709" w:type="dxa"/>
            <w:tcBorders>
              <w:top w:val="nil"/>
              <w:left w:val="nil"/>
              <w:bottom w:val="single" w:sz="4" w:space="0" w:color="auto"/>
              <w:right w:val="single" w:sz="4" w:space="0" w:color="auto"/>
            </w:tcBorders>
            <w:shd w:val="clear" w:color="auto" w:fill="auto"/>
            <w:noWrap/>
            <w:vAlign w:val="bottom"/>
            <w:hideMark/>
          </w:tcPr>
          <w:p w14:paraId="115F36D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0CC81FB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47667A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7D7280B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000769bbec</w:t>
            </w:r>
          </w:p>
        </w:tc>
        <w:tc>
          <w:tcPr>
            <w:tcW w:w="709" w:type="dxa"/>
            <w:tcBorders>
              <w:top w:val="nil"/>
              <w:left w:val="nil"/>
              <w:bottom w:val="single" w:sz="4" w:space="0" w:color="auto"/>
              <w:right w:val="single" w:sz="4" w:space="0" w:color="auto"/>
            </w:tcBorders>
            <w:shd w:val="clear" w:color="auto" w:fill="auto"/>
            <w:noWrap/>
            <w:vAlign w:val="bottom"/>
            <w:hideMark/>
          </w:tcPr>
          <w:p w14:paraId="2CC229E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430</w:t>
            </w:r>
          </w:p>
        </w:tc>
        <w:tc>
          <w:tcPr>
            <w:tcW w:w="1701" w:type="dxa"/>
            <w:tcBorders>
              <w:top w:val="nil"/>
              <w:left w:val="nil"/>
              <w:bottom w:val="single" w:sz="4" w:space="0" w:color="auto"/>
              <w:right w:val="single" w:sz="4" w:space="0" w:color="auto"/>
            </w:tcBorders>
            <w:shd w:val="clear" w:color="auto" w:fill="auto"/>
            <w:noWrap/>
            <w:vAlign w:val="bottom"/>
            <w:hideMark/>
          </w:tcPr>
          <w:p w14:paraId="2FCF63C2"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67A62470"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84776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41E6431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R04</w:t>
            </w:r>
          </w:p>
        </w:tc>
        <w:tc>
          <w:tcPr>
            <w:tcW w:w="851" w:type="dxa"/>
            <w:tcBorders>
              <w:top w:val="nil"/>
              <w:left w:val="nil"/>
              <w:bottom w:val="single" w:sz="4" w:space="0" w:color="auto"/>
              <w:right w:val="single" w:sz="4" w:space="0" w:color="auto"/>
            </w:tcBorders>
            <w:shd w:val="clear" w:color="auto" w:fill="auto"/>
            <w:vAlign w:val="center"/>
            <w:hideMark/>
          </w:tcPr>
          <w:p w14:paraId="39A9004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8143204</w:t>
            </w:r>
          </w:p>
        </w:tc>
        <w:tc>
          <w:tcPr>
            <w:tcW w:w="709" w:type="dxa"/>
            <w:tcBorders>
              <w:top w:val="nil"/>
              <w:left w:val="nil"/>
              <w:bottom w:val="single" w:sz="4" w:space="0" w:color="auto"/>
              <w:right w:val="single" w:sz="4" w:space="0" w:color="auto"/>
            </w:tcBorders>
            <w:shd w:val="clear" w:color="auto" w:fill="auto"/>
            <w:vAlign w:val="center"/>
            <w:hideMark/>
          </w:tcPr>
          <w:p w14:paraId="237BA63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704950</w:t>
            </w:r>
          </w:p>
        </w:tc>
        <w:tc>
          <w:tcPr>
            <w:tcW w:w="992" w:type="dxa"/>
            <w:tcBorders>
              <w:top w:val="nil"/>
              <w:left w:val="nil"/>
              <w:bottom w:val="single" w:sz="4" w:space="0" w:color="auto"/>
              <w:right w:val="single" w:sz="4" w:space="0" w:color="auto"/>
            </w:tcBorders>
            <w:shd w:val="clear" w:color="auto" w:fill="auto"/>
            <w:noWrap/>
            <w:vAlign w:val="bottom"/>
            <w:hideMark/>
          </w:tcPr>
          <w:p w14:paraId="59A4555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151.241</w:t>
            </w:r>
          </w:p>
        </w:tc>
        <w:tc>
          <w:tcPr>
            <w:tcW w:w="709" w:type="dxa"/>
            <w:tcBorders>
              <w:top w:val="nil"/>
              <w:left w:val="nil"/>
              <w:bottom w:val="single" w:sz="4" w:space="0" w:color="auto"/>
              <w:right w:val="single" w:sz="4" w:space="0" w:color="auto"/>
            </w:tcBorders>
            <w:shd w:val="clear" w:color="auto" w:fill="auto"/>
            <w:noWrap/>
            <w:vAlign w:val="bottom"/>
            <w:hideMark/>
          </w:tcPr>
          <w:p w14:paraId="106A976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643F88C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4705C1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1589D7F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000768a6a7</w:t>
            </w:r>
          </w:p>
        </w:tc>
        <w:tc>
          <w:tcPr>
            <w:tcW w:w="709" w:type="dxa"/>
            <w:tcBorders>
              <w:top w:val="nil"/>
              <w:left w:val="nil"/>
              <w:bottom w:val="single" w:sz="4" w:space="0" w:color="auto"/>
              <w:right w:val="single" w:sz="4" w:space="0" w:color="auto"/>
            </w:tcBorders>
            <w:shd w:val="clear" w:color="auto" w:fill="auto"/>
            <w:noWrap/>
            <w:vAlign w:val="bottom"/>
            <w:hideMark/>
          </w:tcPr>
          <w:p w14:paraId="642EF11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590</w:t>
            </w:r>
          </w:p>
        </w:tc>
        <w:tc>
          <w:tcPr>
            <w:tcW w:w="1701" w:type="dxa"/>
            <w:tcBorders>
              <w:top w:val="nil"/>
              <w:left w:val="nil"/>
              <w:bottom w:val="single" w:sz="4" w:space="0" w:color="auto"/>
              <w:right w:val="single" w:sz="4" w:space="0" w:color="auto"/>
            </w:tcBorders>
            <w:shd w:val="clear" w:color="auto" w:fill="auto"/>
            <w:noWrap/>
            <w:vAlign w:val="bottom"/>
            <w:hideMark/>
          </w:tcPr>
          <w:p w14:paraId="77E357A4"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6107C67"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D0D23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451EBAD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R07</w:t>
            </w:r>
          </w:p>
        </w:tc>
        <w:tc>
          <w:tcPr>
            <w:tcW w:w="851" w:type="dxa"/>
            <w:tcBorders>
              <w:top w:val="nil"/>
              <w:left w:val="nil"/>
              <w:bottom w:val="single" w:sz="4" w:space="0" w:color="auto"/>
              <w:right w:val="single" w:sz="4" w:space="0" w:color="auto"/>
            </w:tcBorders>
            <w:shd w:val="clear" w:color="auto" w:fill="auto"/>
            <w:vAlign w:val="center"/>
            <w:hideMark/>
          </w:tcPr>
          <w:p w14:paraId="46F3936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8143251</w:t>
            </w:r>
          </w:p>
        </w:tc>
        <w:tc>
          <w:tcPr>
            <w:tcW w:w="709" w:type="dxa"/>
            <w:tcBorders>
              <w:top w:val="nil"/>
              <w:left w:val="nil"/>
              <w:bottom w:val="single" w:sz="4" w:space="0" w:color="auto"/>
              <w:right w:val="single" w:sz="4" w:space="0" w:color="auto"/>
            </w:tcBorders>
            <w:shd w:val="clear" w:color="auto" w:fill="auto"/>
            <w:vAlign w:val="center"/>
            <w:hideMark/>
          </w:tcPr>
          <w:p w14:paraId="096B2F4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705023</w:t>
            </w:r>
          </w:p>
        </w:tc>
        <w:tc>
          <w:tcPr>
            <w:tcW w:w="992" w:type="dxa"/>
            <w:tcBorders>
              <w:top w:val="nil"/>
              <w:left w:val="nil"/>
              <w:bottom w:val="single" w:sz="4" w:space="0" w:color="auto"/>
              <w:right w:val="single" w:sz="4" w:space="0" w:color="auto"/>
            </w:tcBorders>
            <w:shd w:val="clear" w:color="auto" w:fill="auto"/>
            <w:noWrap/>
            <w:vAlign w:val="bottom"/>
            <w:hideMark/>
          </w:tcPr>
          <w:p w14:paraId="7000EA7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E2EC75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13A3449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798ABD1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5A85786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000768aa12</w:t>
            </w:r>
          </w:p>
        </w:tc>
        <w:tc>
          <w:tcPr>
            <w:tcW w:w="709" w:type="dxa"/>
            <w:tcBorders>
              <w:top w:val="nil"/>
              <w:left w:val="nil"/>
              <w:bottom w:val="single" w:sz="4" w:space="0" w:color="auto"/>
              <w:right w:val="single" w:sz="4" w:space="0" w:color="auto"/>
            </w:tcBorders>
            <w:shd w:val="clear" w:color="auto" w:fill="auto"/>
            <w:noWrap/>
            <w:vAlign w:val="bottom"/>
            <w:hideMark/>
          </w:tcPr>
          <w:p w14:paraId="4D688E8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210</w:t>
            </w:r>
          </w:p>
        </w:tc>
        <w:tc>
          <w:tcPr>
            <w:tcW w:w="1701" w:type="dxa"/>
            <w:tcBorders>
              <w:top w:val="nil"/>
              <w:left w:val="nil"/>
              <w:bottom w:val="single" w:sz="4" w:space="0" w:color="auto"/>
              <w:right w:val="single" w:sz="4" w:space="0" w:color="auto"/>
            </w:tcBorders>
            <w:shd w:val="clear" w:color="auto" w:fill="auto"/>
            <w:noWrap/>
            <w:vAlign w:val="bottom"/>
            <w:hideMark/>
          </w:tcPr>
          <w:p w14:paraId="3F31016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4924D373"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81520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6934FC3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R08</w:t>
            </w:r>
          </w:p>
        </w:tc>
        <w:tc>
          <w:tcPr>
            <w:tcW w:w="851" w:type="dxa"/>
            <w:tcBorders>
              <w:top w:val="nil"/>
              <w:left w:val="nil"/>
              <w:bottom w:val="single" w:sz="4" w:space="0" w:color="auto"/>
              <w:right w:val="single" w:sz="4" w:space="0" w:color="auto"/>
            </w:tcBorders>
            <w:shd w:val="clear" w:color="auto" w:fill="auto"/>
            <w:vAlign w:val="center"/>
            <w:hideMark/>
          </w:tcPr>
          <w:p w14:paraId="30BC6E6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8143284</w:t>
            </w:r>
          </w:p>
        </w:tc>
        <w:tc>
          <w:tcPr>
            <w:tcW w:w="709" w:type="dxa"/>
            <w:tcBorders>
              <w:top w:val="nil"/>
              <w:left w:val="nil"/>
              <w:bottom w:val="single" w:sz="4" w:space="0" w:color="auto"/>
              <w:right w:val="single" w:sz="4" w:space="0" w:color="auto"/>
            </w:tcBorders>
            <w:shd w:val="clear" w:color="auto" w:fill="auto"/>
            <w:vAlign w:val="center"/>
            <w:hideMark/>
          </w:tcPr>
          <w:p w14:paraId="47E3FD2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705027</w:t>
            </w:r>
          </w:p>
        </w:tc>
        <w:tc>
          <w:tcPr>
            <w:tcW w:w="992" w:type="dxa"/>
            <w:tcBorders>
              <w:top w:val="nil"/>
              <w:left w:val="nil"/>
              <w:bottom w:val="single" w:sz="4" w:space="0" w:color="auto"/>
              <w:right w:val="single" w:sz="4" w:space="0" w:color="auto"/>
            </w:tcBorders>
            <w:shd w:val="clear" w:color="auto" w:fill="auto"/>
            <w:noWrap/>
            <w:vAlign w:val="bottom"/>
            <w:hideMark/>
          </w:tcPr>
          <w:p w14:paraId="10744AB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151.421</w:t>
            </w:r>
          </w:p>
        </w:tc>
        <w:tc>
          <w:tcPr>
            <w:tcW w:w="709" w:type="dxa"/>
            <w:tcBorders>
              <w:top w:val="nil"/>
              <w:left w:val="nil"/>
              <w:bottom w:val="single" w:sz="4" w:space="0" w:color="auto"/>
              <w:right w:val="single" w:sz="4" w:space="0" w:color="auto"/>
            </w:tcBorders>
            <w:shd w:val="clear" w:color="auto" w:fill="auto"/>
            <w:noWrap/>
            <w:vAlign w:val="bottom"/>
            <w:hideMark/>
          </w:tcPr>
          <w:p w14:paraId="58631E2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6D87B50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0A397E2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5AA879B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0C51AD5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630</w:t>
            </w:r>
          </w:p>
        </w:tc>
        <w:tc>
          <w:tcPr>
            <w:tcW w:w="1701" w:type="dxa"/>
            <w:tcBorders>
              <w:top w:val="nil"/>
              <w:left w:val="nil"/>
              <w:bottom w:val="single" w:sz="4" w:space="0" w:color="auto"/>
              <w:right w:val="single" w:sz="4" w:space="0" w:color="auto"/>
            </w:tcBorders>
            <w:shd w:val="clear" w:color="auto" w:fill="auto"/>
            <w:noWrap/>
            <w:vAlign w:val="bottom"/>
            <w:hideMark/>
          </w:tcPr>
          <w:p w14:paraId="34735F89"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02E67715"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D0C3F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77FA7E6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R09</w:t>
            </w:r>
          </w:p>
        </w:tc>
        <w:tc>
          <w:tcPr>
            <w:tcW w:w="851" w:type="dxa"/>
            <w:tcBorders>
              <w:top w:val="nil"/>
              <w:left w:val="nil"/>
              <w:bottom w:val="single" w:sz="4" w:space="0" w:color="auto"/>
              <w:right w:val="single" w:sz="4" w:space="0" w:color="auto"/>
            </w:tcBorders>
            <w:shd w:val="clear" w:color="auto" w:fill="auto"/>
            <w:vAlign w:val="center"/>
            <w:hideMark/>
          </w:tcPr>
          <w:p w14:paraId="5FCFD4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8143323</w:t>
            </w:r>
          </w:p>
        </w:tc>
        <w:tc>
          <w:tcPr>
            <w:tcW w:w="709" w:type="dxa"/>
            <w:tcBorders>
              <w:top w:val="nil"/>
              <w:left w:val="nil"/>
              <w:bottom w:val="single" w:sz="4" w:space="0" w:color="auto"/>
              <w:right w:val="single" w:sz="4" w:space="0" w:color="auto"/>
            </w:tcBorders>
            <w:shd w:val="clear" w:color="auto" w:fill="auto"/>
            <w:vAlign w:val="center"/>
            <w:hideMark/>
          </w:tcPr>
          <w:p w14:paraId="430D0EA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705046</w:t>
            </w:r>
          </w:p>
        </w:tc>
        <w:tc>
          <w:tcPr>
            <w:tcW w:w="992" w:type="dxa"/>
            <w:tcBorders>
              <w:top w:val="nil"/>
              <w:left w:val="nil"/>
              <w:bottom w:val="single" w:sz="4" w:space="0" w:color="auto"/>
              <w:right w:val="single" w:sz="4" w:space="0" w:color="auto"/>
            </w:tcBorders>
            <w:shd w:val="clear" w:color="auto" w:fill="auto"/>
            <w:noWrap/>
            <w:vAlign w:val="bottom"/>
            <w:hideMark/>
          </w:tcPr>
          <w:p w14:paraId="66F72FB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151.402</w:t>
            </w:r>
          </w:p>
        </w:tc>
        <w:tc>
          <w:tcPr>
            <w:tcW w:w="709" w:type="dxa"/>
            <w:tcBorders>
              <w:top w:val="nil"/>
              <w:left w:val="nil"/>
              <w:bottom w:val="single" w:sz="4" w:space="0" w:color="auto"/>
              <w:right w:val="single" w:sz="4" w:space="0" w:color="auto"/>
            </w:tcBorders>
            <w:shd w:val="clear" w:color="auto" w:fill="auto"/>
            <w:noWrap/>
            <w:vAlign w:val="bottom"/>
            <w:hideMark/>
          </w:tcPr>
          <w:p w14:paraId="33EEA20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64C9B30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28E5723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055AEEE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00076961b4</w:t>
            </w:r>
          </w:p>
        </w:tc>
        <w:tc>
          <w:tcPr>
            <w:tcW w:w="709" w:type="dxa"/>
            <w:tcBorders>
              <w:top w:val="nil"/>
              <w:left w:val="nil"/>
              <w:bottom w:val="single" w:sz="4" w:space="0" w:color="auto"/>
              <w:right w:val="single" w:sz="4" w:space="0" w:color="auto"/>
            </w:tcBorders>
            <w:shd w:val="clear" w:color="auto" w:fill="auto"/>
            <w:noWrap/>
            <w:vAlign w:val="bottom"/>
            <w:hideMark/>
          </w:tcPr>
          <w:p w14:paraId="0C8B449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350</w:t>
            </w:r>
          </w:p>
        </w:tc>
        <w:tc>
          <w:tcPr>
            <w:tcW w:w="1701" w:type="dxa"/>
            <w:tcBorders>
              <w:top w:val="nil"/>
              <w:left w:val="nil"/>
              <w:bottom w:val="single" w:sz="4" w:space="0" w:color="auto"/>
              <w:right w:val="single" w:sz="4" w:space="0" w:color="auto"/>
            </w:tcBorders>
            <w:shd w:val="clear" w:color="auto" w:fill="auto"/>
            <w:noWrap/>
            <w:vAlign w:val="bottom"/>
            <w:hideMark/>
          </w:tcPr>
          <w:p w14:paraId="55D2612A"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2C6A6994"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73068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7DCED8E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R13</w:t>
            </w:r>
          </w:p>
        </w:tc>
        <w:tc>
          <w:tcPr>
            <w:tcW w:w="851" w:type="dxa"/>
            <w:tcBorders>
              <w:top w:val="nil"/>
              <w:left w:val="nil"/>
              <w:bottom w:val="single" w:sz="4" w:space="0" w:color="auto"/>
              <w:right w:val="single" w:sz="4" w:space="0" w:color="auto"/>
            </w:tcBorders>
            <w:shd w:val="clear" w:color="auto" w:fill="auto"/>
            <w:vAlign w:val="center"/>
            <w:hideMark/>
          </w:tcPr>
          <w:p w14:paraId="03637DD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8143259</w:t>
            </w:r>
          </w:p>
        </w:tc>
        <w:tc>
          <w:tcPr>
            <w:tcW w:w="709" w:type="dxa"/>
            <w:tcBorders>
              <w:top w:val="nil"/>
              <w:left w:val="nil"/>
              <w:bottom w:val="single" w:sz="4" w:space="0" w:color="auto"/>
              <w:right w:val="single" w:sz="4" w:space="0" w:color="auto"/>
            </w:tcBorders>
            <w:shd w:val="clear" w:color="auto" w:fill="auto"/>
            <w:vAlign w:val="center"/>
            <w:hideMark/>
          </w:tcPr>
          <w:p w14:paraId="1AE07BC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705174</w:t>
            </w:r>
          </w:p>
        </w:tc>
        <w:tc>
          <w:tcPr>
            <w:tcW w:w="992" w:type="dxa"/>
            <w:tcBorders>
              <w:top w:val="nil"/>
              <w:left w:val="nil"/>
              <w:bottom w:val="single" w:sz="4" w:space="0" w:color="auto"/>
              <w:right w:val="single" w:sz="4" w:space="0" w:color="auto"/>
            </w:tcBorders>
            <w:shd w:val="clear" w:color="auto" w:fill="auto"/>
            <w:noWrap/>
            <w:vAlign w:val="bottom"/>
            <w:hideMark/>
          </w:tcPr>
          <w:p w14:paraId="30FA2C4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0880B01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4BEFA96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4442F92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585E6A5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000769af6a</w:t>
            </w:r>
          </w:p>
        </w:tc>
        <w:tc>
          <w:tcPr>
            <w:tcW w:w="709" w:type="dxa"/>
            <w:tcBorders>
              <w:top w:val="nil"/>
              <w:left w:val="nil"/>
              <w:bottom w:val="single" w:sz="4" w:space="0" w:color="auto"/>
              <w:right w:val="single" w:sz="4" w:space="0" w:color="auto"/>
            </w:tcBorders>
            <w:shd w:val="clear" w:color="auto" w:fill="auto"/>
            <w:noWrap/>
            <w:vAlign w:val="bottom"/>
            <w:hideMark/>
          </w:tcPr>
          <w:p w14:paraId="3921BB5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370</w:t>
            </w:r>
          </w:p>
        </w:tc>
        <w:tc>
          <w:tcPr>
            <w:tcW w:w="1701" w:type="dxa"/>
            <w:tcBorders>
              <w:top w:val="nil"/>
              <w:left w:val="nil"/>
              <w:bottom w:val="single" w:sz="4" w:space="0" w:color="auto"/>
              <w:right w:val="single" w:sz="4" w:space="0" w:color="auto"/>
            </w:tcBorders>
            <w:shd w:val="clear" w:color="auto" w:fill="auto"/>
            <w:noWrap/>
            <w:vAlign w:val="bottom"/>
            <w:hideMark/>
          </w:tcPr>
          <w:p w14:paraId="5E1D7DA7"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28ECCD96"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611A8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6D44472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R14</w:t>
            </w:r>
          </w:p>
        </w:tc>
        <w:tc>
          <w:tcPr>
            <w:tcW w:w="851" w:type="dxa"/>
            <w:tcBorders>
              <w:top w:val="nil"/>
              <w:left w:val="nil"/>
              <w:bottom w:val="single" w:sz="4" w:space="0" w:color="auto"/>
              <w:right w:val="single" w:sz="4" w:space="0" w:color="auto"/>
            </w:tcBorders>
            <w:shd w:val="clear" w:color="auto" w:fill="auto"/>
            <w:vAlign w:val="center"/>
            <w:hideMark/>
          </w:tcPr>
          <w:p w14:paraId="6F6A51E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8143280</w:t>
            </w:r>
          </w:p>
        </w:tc>
        <w:tc>
          <w:tcPr>
            <w:tcW w:w="709" w:type="dxa"/>
            <w:tcBorders>
              <w:top w:val="nil"/>
              <w:left w:val="nil"/>
              <w:bottom w:val="single" w:sz="4" w:space="0" w:color="auto"/>
              <w:right w:val="single" w:sz="4" w:space="0" w:color="auto"/>
            </w:tcBorders>
            <w:shd w:val="clear" w:color="auto" w:fill="auto"/>
            <w:vAlign w:val="center"/>
            <w:hideMark/>
          </w:tcPr>
          <w:p w14:paraId="5CD5B1C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705179</w:t>
            </w:r>
          </w:p>
        </w:tc>
        <w:tc>
          <w:tcPr>
            <w:tcW w:w="992" w:type="dxa"/>
            <w:tcBorders>
              <w:top w:val="nil"/>
              <w:left w:val="nil"/>
              <w:bottom w:val="single" w:sz="4" w:space="0" w:color="auto"/>
              <w:right w:val="single" w:sz="4" w:space="0" w:color="auto"/>
            </w:tcBorders>
            <w:shd w:val="clear" w:color="auto" w:fill="auto"/>
            <w:noWrap/>
            <w:vAlign w:val="bottom"/>
            <w:hideMark/>
          </w:tcPr>
          <w:p w14:paraId="0D11566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D2BF7E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4AD2D80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15B730E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2FDCFBD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000769b6cc</w:t>
            </w:r>
          </w:p>
        </w:tc>
        <w:tc>
          <w:tcPr>
            <w:tcW w:w="709" w:type="dxa"/>
            <w:tcBorders>
              <w:top w:val="nil"/>
              <w:left w:val="nil"/>
              <w:bottom w:val="single" w:sz="4" w:space="0" w:color="auto"/>
              <w:right w:val="single" w:sz="4" w:space="0" w:color="auto"/>
            </w:tcBorders>
            <w:shd w:val="clear" w:color="auto" w:fill="auto"/>
            <w:noWrap/>
            <w:vAlign w:val="bottom"/>
            <w:hideMark/>
          </w:tcPr>
          <w:p w14:paraId="4BB7529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270</w:t>
            </w:r>
          </w:p>
        </w:tc>
        <w:tc>
          <w:tcPr>
            <w:tcW w:w="1701" w:type="dxa"/>
            <w:tcBorders>
              <w:top w:val="nil"/>
              <w:left w:val="nil"/>
              <w:bottom w:val="single" w:sz="4" w:space="0" w:color="auto"/>
              <w:right w:val="single" w:sz="4" w:space="0" w:color="auto"/>
            </w:tcBorders>
            <w:shd w:val="clear" w:color="auto" w:fill="auto"/>
            <w:noWrap/>
            <w:vAlign w:val="bottom"/>
            <w:hideMark/>
          </w:tcPr>
          <w:p w14:paraId="52E7FD49"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BEBC0C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97B4D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1A0111D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R16</w:t>
            </w:r>
          </w:p>
        </w:tc>
        <w:tc>
          <w:tcPr>
            <w:tcW w:w="851" w:type="dxa"/>
            <w:tcBorders>
              <w:top w:val="nil"/>
              <w:left w:val="nil"/>
              <w:bottom w:val="single" w:sz="4" w:space="0" w:color="auto"/>
              <w:right w:val="single" w:sz="4" w:space="0" w:color="auto"/>
            </w:tcBorders>
            <w:shd w:val="clear" w:color="auto" w:fill="auto"/>
            <w:vAlign w:val="center"/>
            <w:hideMark/>
          </w:tcPr>
          <w:p w14:paraId="3616435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8143306</w:t>
            </w:r>
          </w:p>
        </w:tc>
        <w:tc>
          <w:tcPr>
            <w:tcW w:w="709" w:type="dxa"/>
            <w:tcBorders>
              <w:top w:val="nil"/>
              <w:left w:val="nil"/>
              <w:bottom w:val="single" w:sz="4" w:space="0" w:color="auto"/>
              <w:right w:val="single" w:sz="4" w:space="0" w:color="auto"/>
            </w:tcBorders>
            <w:shd w:val="clear" w:color="auto" w:fill="auto"/>
            <w:vAlign w:val="center"/>
            <w:hideMark/>
          </w:tcPr>
          <w:p w14:paraId="0F2333F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705113</w:t>
            </w:r>
          </w:p>
        </w:tc>
        <w:tc>
          <w:tcPr>
            <w:tcW w:w="992" w:type="dxa"/>
            <w:tcBorders>
              <w:top w:val="nil"/>
              <w:left w:val="nil"/>
              <w:bottom w:val="single" w:sz="4" w:space="0" w:color="auto"/>
              <w:right w:val="single" w:sz="4" w:space="0" w:color="auto"/>
            </w:tcBorders>
            <w:shd w:val="clear" w:color="auto" w:fill="auto"/>
            <w:noWrap/>
            <w:vAlign w:val="bottom"/>
            <w:hideMark/>
          </w:tcPr>
          <w:p w14:paraId="548D0A6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41D6024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4A22B30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303B5E8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70A616F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ECCDFB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390</w:t>
            </w:r>
          </w:p>
        </w:tc>
        <w:tc>
          <w:tcPr>
            <w:tcW w:w="1701" w:type="dxa"/>
            <w:tcBorders>
              <w:top w:val="nil"/>
              <w:left w:val="nil"/>
              <w:bottom w:val="single" w:sz="4" w:space="0" w:color="auto"/>
              <w:right w:val="single" w:sz="4" w:space="0" w:color="auto"/>
            </w:tcBorders>
            <w:shd w:val="clear" w:color="auto" w:fill="auto"/>
            <w:noWrap/>
            <w:vAlign w:val="bottom"/>
            <w:hideMark/>
          </w:tcPr>
          <w:p w14:paraId="04AF80C5"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6706DCA4"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4EBF5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4-Aug</w:t>
            </w:r>
          </w:p>
        </w:tc>
        <w:tc>
          <w:tcPr>
            <w:tcW w:w="567" w:type="dxa"/>
            <w:tcBorders>
              <w:top w:val="nil"/>
              <w:left w:val="nil"/>
              <w:bottom w:val="single" w:sz="4" w:space="0" w:color="auto"/>
              <w:right w:val="single" w:sz="4" w:space="0" w:color="auto"/>
            </w:tcBorders>
            <w:shd w:val="clear" w:color="auto" w:fill="auto"/>
            <w:noWrap/>
            <w:vAlign w:val="bottom"/>
            <w:hideMark/>
          </w:tcPr>
          <w:p w14:paraId="2E0F904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R19</w:t>
            </w:r>
          </w:p>
        </w:tc>
        <w:tc>
          <w:tcPr>
            <w:tcW w:w="851" w:type="dxa"/>
            <w:tcBorders>
              <w:top w:val="nil"/>
              <w:left w:val="nil"/>
              <w:bottom w:val="single" w:sz="4" w:space="0" w:color="auto"/>
              <w:right w:val="single" w:sz="4" w:space="0" w:color="auto"/>
            </w:tcBorders>
            <w:shd w:val="clear" w:color="auto" w:fill="auto"/>
            <w:vAlign w:val="center"/>
            <w:hideMark/>
          </w:tcPr>
          <w:p w14:paraId="261DB5B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8143309</w:t>
            </w:r>
          </w:p>
        </w:tc>
        <w:tc>
          <w:tcPr>
            <w:tcW w:w="709" w:type="dxa"/>
            <w:tcBorders>
              <w:top w:val="nil"/>
              <w:left w:val="nil"/>
              <w:bottom w:val="single" w:sz="4" w:space="0" w:color="auto"/>
              <w:right w:val="single" w:sz="4" w:space="0" w:color="auto"/>
            </w:tcBorders>
            <w:shd w:val="clear" w:color="auto" w:fill="auto"/>
            <w:vAlign w:val="center"/>
            <w:hideMark/>
          </w:tcPr>
          <w:p w14:paraId="5CD074A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705017</w:t>
            </w:r>
          </w:p>
        </w:tc>
        <w:tc>
          <w:tcPr>
            <w:tcW w:w="992" w:type="dxa"/>
            <w:tcBorders>
              <w:top w:val="nil"/>
              <w:left w:val="nil"/>
              <w:bottom w:val="single" w:sz="4" w:space="0" w:color="auto"/>
              <w:right w:val="single" w:sz="4" w:space="0" w:color="auto"/>
            </w:tcBorders>
            <w:shd w:val="clear" w:color="auto" w:fill="auto"/>
            <w:noWrap/>
            <w:vAlign w:val="bottom"/>
            <w:hideMark/>
          </w:tcPr>
          <w:p w14:paraId="4419438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18415A3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Cage</w:t>
            </w:r>
          </w:p>
        </w:tc>
        <w:tc>
          <w:tcPr>
            <w:tcW w:w="567" w:type="dxa"/>
            <w:tcBorders>
              <w:top w:val="nil"/>
              <w:left w:val="nil"/>
              <w:bottom w:val="single" w:sz="4" w:space="0" w:color="auto"/>
              <w:right w:val="single" w:sz="4" w:space="0" w:color="auto"/>
            </w:tcBorders>
            <w:shd w:val="clear" w:color="auto" w:fill="auto"/>
            <w:noWrap/>
            <w:vAlign w:val="bottom"/>
            <w:hideMark/>
          </w:tcPr>
          <w:p w14:paraId="1E2F536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189EE18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223E7C0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0007699078</w:t>
            </w:r>
          </w:p>
        </w:tc>
        <w:tc>
          <w:tcPr>
            <w:tcW w:w="709" w:type="dxa"/>
            <w:tcBorders>
              <w:top w:val="nil"/>
              <w:left w:val="nil"/>
              <w:bottom w:val="single" w:sz="4" w:space="0" w:color="auto"/>
              <w:right w:val="single" w:sz="4" w:space="0" w:color="auto"/>
            </w:tcBorders>
            <w:shd w:val="clear" w:color="auto" w:fill="auto"/>
            <w:noWrap/>
            <w:vAlign w:val="bottom"/>
            <w:hideMark/>
          </w:tcPr>
          <w:p w14:paraId="522870F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460</w:t>
            </w:r>
          </w:p>
        </w:tc>
        <w:tc>
          <w:tcPr>
            <w:tcW w:w="1701" w:type="dxa"/>
            <w:tcBorders>
              <w:top w:val="nil"/>
              <w:left w:val="nil"/>
              <w:bottom w:val="single" w:sz="4" w:space="0" w:color="auto"/>
              <w:right w:val="single" w:sz="4" w:space="0" w:color="auto"/>
            </w:tcBorders>
            <w:shd w:val="clear" w:color="auto" w:fill="auto"/>
            <w:noWrap/>
            <w:vAlign w:val="bottom"/>
            <w:hideMark/>
          </w:tcPr>
          <w:p w14:paraId="74832A9E"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64E0CBF9"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4B797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20-Sep</w:t>
            </w:r>
          </w:p>
        </w:tc>
        <w:tc>
          <w:tcPr>
            <w:tcW w:w="567" w:type="dxa"/>
            <w:tcBorders>
              <w:top w:val="nil"/>
              <w:left w:val="nil"/>
              <w:bottom w:val="single" w:sz="4" w:space="0" w:color="auto"/>
              <w:right w:val="single" w:sz="4" w:space="0" w:color="auto"/>
            </w:tcBorders>
            <w:shd w:val="clear" w:color="auto" w:fill="auto"/>
            <w:noWrap/>
            <w:vAlign w:val="bottom"/>
            <w:hideMark/>
          </w:tcPr>
          <w:p w14:paraId="2380783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Q03</w:t>
            </w:r>
          </w:p>
        </w:tc>
        <w:tc>
          <w:tcPr>
            <w:tcW w:w="851" w:type="dxa"/>
            <w:tcBorders>
              <w:top w:val="nil"/>
              <w:left w:val="nil"/>
              <w:bottom w:val="single" w:sz="4" w:space="0" w:color="auto"/>
              <w:right w:val="single" w:sz="4" w:space="0" w:color="auto"/>
            </w:tcBorders>
            <w:shd w:val="clear" w:color="auto" w:fill="auto"/>
            <w:vAlign w:val="center"/>
            <w:hideMark/>
          </w:tcPr>
          <w:p w14:paraId="128FCA1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8143226</w:t>
            </w:r>
          </w:p>
        </w:tc>
        <w:tc>
          <w:tcPr>
            <w:tcW w:w="709" w:type="dxa"/>
            <w:tcBorders>
              <w:top w:val="nil"/>
              <w:left w:val="nil"/>
              <w:bottom w:val="single" w:sz="4" w:space="0" w:color="auto"/>
              <w:right w:val="single" w:sz="4" w:space="0" w:color="auto"/>
            </w:tcBorders>
            <w:shd w:val="clear" w:color="auto" w:fill="auto"/>
            <w:vAlign w:val="center"/>
            <w:hideMark/>
          </w:tcPr>
          <w:p w14:paraId="3148A97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704464</w:t>
            </w:r>
          </w:p>
        </w:tc>
        <w:tc>
          <w:tcPr>
            <w:tcW w:w="992" w:type="dxa"/>
            <w:tcBorders>
              <w:top w:val="nil"/>
              <w:left w:val="nil"/>
              <w:bottom w:val="single" w:sz="4" w:space="0" w:color="auto"/>
              <w:right w:val="single" w:sz="4" w:space="0" w:color="auto"/>
            </w:tcBorders>
            <w:shd w:val="clear" w:color="auto" w:fill="auto"/>
            <w:noWrap/>
            <w:vAlign w:val="bottom"/>
            <w:hideMark/>
          </w:tcPr>
          <w:p w14:paraId="4B9A6DF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151.542</w:t>
            </w:r>
          </w:p>
        </w:tc>
        <w:tc>
          <w:tcPr>
            <w:tcW w:w="709" w:type="dxa"/>
            <w:tcBorders>
              <w:top w:val="nil"/>
              <w:left w:val="nil"/>
              <w:bottom w:val="single" w:sz="4" w:space="0" w:color="auto"/>
              <w:right w:val="single" w:sz="4" w:space="0" w:color="auto"/>
            </w:tcBorders>
            <w:shd w:val="clear" w:color="auto" w:fill="auto"/>
            <w:noWrap/>
            <w:vAlign w:val="bottom"/>
            <w:hideMark/>
          </w:tcPr>
          <w:p w14:paraId="7E7A2D0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301DF5C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086BA35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24665A1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6000139526</w:t>
            </w:r>
          </w:p>
        </w:tc>
        <w:tc>
          <w:tcPr>
            <w:tcW w:w="709" w:type="dxa"/>
            <w:tcBorders>
              <w:top w:val="nil"/>
              <w:left w:val="nil"/>
              <w:bottom w:val="single" w:sz="4" w:space="0" w:color="auto"/>
              <w:right w:val="single" w:sz="4" w:space="0" w:color="auto"/>
            </w:tcBorders>
            <w:shd w:val="clear" w:color="auto" w:fill="auto"/>
            <w:noWrap/>
            <w:vAlign w:val="bottom"/>
            <w:hideMark/>
          </w:tcPr>
          <w:p w14:paraId="0599CB4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340</w:t>
            </w:r>
          </w:p>
        </w:tc>
        <w:tc>
          <w:tcPr>
            <w:tcW w:w="1701" w:type="dxa"/>
            <w:tcBorders>
              <w:top w:val="nil"/>
              <w:left w:val="nil"/>
              <w:bottom w:val="single" w:sz="4" w:space="0" w:color="auto"/>
              <w:right w:val="single" w:sz="4" w:space="0" w:color="auto"/>
            </w:tcBorders>
            <w:shd w:val="clear" w:color="auto" w:fill="auto"/>
            <w:noWrap/>
            <w:vAlign w:val="bottom"/>
            <w:hideMark/>
          </w:tcPr>
          <w:p w14:paraId="7818A78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8PY; CR 15 mm</w:t>
            </w:r>
          </w:p>
        </w:tc>
      </w:tr>
      <w:tr w:rsidR="000F27BD" w:rsidRPr="000F27BD" w14:paraId="509AA6EB"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FE041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20-Sep</w:t>
            </w:r>
          </w:p>
        </w:tc>
        <w:tc>
          <w:tcPr>
            <w:tcW w:w="567" w:type="dxa"/>
            <w:tcBorders>
              <w:top w:val="nil"/>
              <w:left w:val="nil"/>
              <w:bottom w:val="single" w:sz="4" w:space="0" w:color="auto"/>
              <w:right w:val="single" w:sz="4" w:space="0" w:color="auto"/>
            </w:tcBorders>
            <w:shd w:val="clear" w:color="auto" w:fill="auto"/>
            <w:noWrap/>
            <w:vAlign w:val="bottom"/>
            <w:hideMark/>
          </w:tcPr>
          <w:p w14:paraId="11F0EBF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Q03</w:t>
            </w:r>
          </w:p>
        </w:tc>
        <w:tc>
          <w:tcPr>
            <w:tcW w:w="851" w:type="dxa"/>
            <w:tcBorders>
              <w:top w:val="nil"/>
              <w:left w:val="nil"/>
              <w:bottom w:val="single" w:sz="4" w:space="0" w:color="auto"/>
              <w:right w:val="single" w:sz="4" w:space="0" w:color="auto"/>
            </w:tcBorders>
            <w:shd w:val="clear" w:color="auto" w:fill="auto"/>
            <w:vAlign w:val="center"/>
            <w:hideMark/>
          </w:tcPr>
          <w:p w14:paraId="6299EA6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8143226</w:t>
            </w:r>
          </w:p>
        </w:tc>
        <w:tc>
          <w:tcPr>
            <w:tcW w:w="709" w:type="dxa"/>
            <w:tcBorders>
              <w:top w:val="nil"/>
              <w:left w:val="nil"/>
              <w:bottom w:val="single" w:sz="4" w:space="0" w:color="auto"/>
              <w:right w:val="single" w:sz="4" w:space="0" w:color="auto"/>
            </w:tcBorders>
            <w:shd w:val="clear" w:color="auto" w:fill="auto"/>
            <w:vAlign w:val="center"/>
            <w:hideMark/>
          </w:tcPr>
          <w:p w14:paraId="45C252A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704464</w:t>
            </w:r>
          </w:p>
        </w:tc>
        <w:tc>
          <w:tcPr>
            <w:tcW w:w="992" w:type="dxa"/>
            <w:tcBorders>
              <w:top w:val="nil"/>
              <w:left w:val="nil"/>
              <w:bottom w:val="single" w:sz="4" w:space="0" w:color="auto"/>
              <w:right w:val="single" w:sz="4" w:space="0" w:color="auto"/>
            </w:tcBorders>
            <w:shd w:val="clear" w:color="auto" w:fill="auto"/>
            <w:noWrap/>
            <w:vAlign w:val="bottom"/>
            <w:hideMark/>
          </w:tcPr>
          <w:p w14:paraId="4AEA87D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26A50D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3AD47F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09AE971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09E7F8D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000769c330</w:t>
            </w:r>
          </w:p>
        </w:tc>
        <w:tc>
          <w:tcPr>
            <w:tcW w:w="709" w:type="dxa"/>
            <w:tcBorders>
              <w:top w:val="nil"/>
              <w:left w:val="nil"/>
              <w:bottom w:val="single" w:sz="4" w:space="0" w:color="auto"/>
              <w:right w:val="single" w:sz="4" w:space="0" w:color="auto"/>
            </w:tcBorders>
            <w:shd w:val="clear" w:color="auto" w:fill="auto"/>
            <w:noWrap/>
            <w:vAlign w:val="bottom"/>
            <w:hideMark/>
          </w:tcPr>
          <w:p w14:paraId="234250F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300</w:t>
            </w:r>
          </w:p>
        </w:tc>
        <w:tc>
          <w:tcPr>
            <w:tcW w:w="1701" w:type="dxa"/>
            <w:tcBorders>
              <w:top w:val="nil"/>
              <w:left w:val="nil"/>
              <w:bottom w:val="single" w:sz="4" w:space="0" w:color="auto"/>
              <w:right w:val="single" w:sz="4" w:space="0" w:color="auto"/>
            </w:tcBorders>
            <w:shd w:val="clear" w:color="auto" w:fill="auto"/>
            <w:noWrap/>
            <w:vAlign w:val="bottom"/>
            <w:hideMark/>
          </w:tcPr>
          <w:p w14:paraId="42299735"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DCE2D5D"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0256F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20-Sep</w:t>
            </w:r>
          </w:p>
        </w:tc>
        <w:tc>
          <w:tcPr>
            <w:tcW w:w="567" w:type="dxa"/>
            <w:tcBorders>
              <w:top w:val="nil"/>
              <w:left w:val="nil"/>
              <w:bottom w:val="single" w:sz="4" w:space="0" w:color="auto"/>
              <w:right w:val="single" w:sz="4" w:space="0" w:color="auto"/>
            </w:tcBorders>
            <w:shd w:val="clear" w:color="auto" w:fill="auto"/>
            <w:noWrap/>
            <w:vAlign w:val="bottom"/>
            <w:hideMark/>
          </w:tcPr>
          <w:p w14:paraId="6CCF3A8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Q04</w:t>
            </w:r>
          </w:p>
        </w:tc>
        <w:tc>
          <w:tcPr>
            <w:tcW w:w="851" w:type="dxa"/>
            <w:tcBorders>
              <w:top w:val="nil"/>
              <w:left w:val="nil"/>
              <w:bottom w:val="single" w:sz="4" w:space="0" w:color="auto"/>
              <w:right w:val="single" w:sz="4" w:space="0" w:color="auto"/>
            </w:tcBorders>
            <w:shd w:val="clear" w:color="auto" w:fill="auto"/>
            <w:vAlign w:val="center"/>
            <w:hideMark/>
          </w:tcPr>
          <w:p w14:paraId="6504AC4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8143251</w:t>
            </w:r>
          </w:p>
        </w:tc>
        <w:tc>
          <w:tcPr>
            <w:tcW w:w="709" w:type="dxa"/>
            <w:tcBorders>
              <w:top w:val="nil"/>
              <w:left w:val="nil"/>
              <w:bottom w:val="single" w:sz="4" w:space="0" w:color="auto"/>
              <w:right w:val="single" w:sz="4" w:space="0" w:color="auto"/>
            </w:tcBorders>
            <w:shd w:val="clear" w:color="auto" w:fill="auto"/>
            <w:vAlign w:val="center"/>
            <w:hideMark/>
          </w:tcPr>
          <w:p w14:paraId="7F52D16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704466</w:t>
            </w:r>
          </w:p>
        </w:tc>
        <w:tc>
          <w:tcPr>
            <w:tcW w:w="992" w:type="dxa"/>
            <w:tcBorders>
              <w:top w:val="nil"/>
              <w:left w:val="nil"/>
              <w:bottom w:val="single" w:sz="4" w:space="0" w:color="auto"/>
              <w:right w:val="single" w:sz="4" w:space="0" w:color="auto"/>
            </w:tcBorders>
            <w:shd w:val="clear" w:color="auto" w:fill="auto"/>
            <w:noWrap/>
            <w:vAlign w:val="bottom"/>
            <w:hideMark/>
          </w:tcPr>
          <w:p w14:paraId="2739191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151.582</w:t>
            </w:r>
          </w:p>
        </w:tc>
        <w:tc>
          <w:tcPr>
            <w:tcW w:w="709" w:type="dxa"/>
            <w:tcBorders>
              <w:top w:val="nil"/>
              <w:left w:val="nil"/>
              <w:bottom w:val="single" w:sz="4" w:space="0" w:color="auto"/>
              <w:right w:val="single" w:sz="4" w:space="0" w:color="auto"/>
            </w:tcBorders>
            <w:shd w:val="clear" w:color="auto" w:fill="auto"/>
            <w:noWrap/>
            <w:vAlign w:val="bottom"/>
            <w:hideMark/>
          </w:tcPr>
          <w:p w14:paraId="54836C5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50DFB37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30F5047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42B85AF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6000138850</w:t>
            </w:r>
          </w:p>
        </w:tc>
        <w:tc>
          <w:tcPr>
            <w:tcW w:w="709" w:type="dxa"/>
            <w:tcBorders>
              <w:top w:val="nil"/>
              <w:left w:val="nil"/>
              <w:bottom w:val="single" w:sz="4" w:space="0" w:color="auto"/>
              <w:right w:val="single" w:sz="4" w:space="0" w:color="auto"/>
            </w:tcBorders>
            <w:shd w:val="clear" w:color="auto" w:fill="auto"/>
            <w:noWrap/>
            <w:vAlign w:val="bottom"/>
            <w:hideMark/>
          </w:tcPr>
          <w:p w14:paraId="358574A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280</w:t>
            </w:r>
          </w:p>
        </w:tc>
        <w:tc>
          <w:tcPr>
            <w:tcW w:w="1701" w:type="dxa"/>
            <w:tcBorders>
              <w:top w:val="nil"/>
              <w:left w:val="nil"/>
              <w:bottom w:val="single" w:sz="4" w:space="0" w:color="auto"/>
              <w:right w:val="single" w:sz="4" w:space="0" w:color="auto"/>
            </w:tcBorders>
            <w:shd w:val="clear" w:color="auto" w:fill="auto"/>
            <w:noWrap/>
            <w:vAlign w:val="bottom"/>
            <w:hideMark/>
          </w:tcPr>
          <w:p w14:paraId="5BD88E0B"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8PY; CR 19 mm</w:t>
            </w:r>
          </w:p>
        </w:tc>
      </w:tr>
      <w:tr w:rsidR="000F27BD" w:rsidRPr="000F27BD" w14:paraId="7D06236A"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AF1BC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21-Sep</w:t>
            </w:r>
          </w:p>
        </w:tc>
        <w:tc>
          <w:tcPr>
            <w:tcW w:w="567" w:type="dxa"/>
            <w:tcBorders>
              <w:top w:val="nil"/>
              <w:left w:val="nil"/>
              <w:bottom w:val="single" w:sz="4" w:space="0" w:color="auto"/>
              <w:right w:val="single" w:sz="4" w:space="0" w:color="auto"/>
            </w:tcBorders>
            <w:shd w:val="clear" w:color="auto" w:fill="auto"/>
            <w:noWrap/>
            <w:vAlign w:val="bottom"/>
            <w:hideMark/>
          </w:tcPr>
          <w:p w14:paraId="1DCA919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Q03</w:t>
            </w:r>
          </w:p>
        </w:tc>
        <w:tc>
          <w:tcPr>
            <w:tcW w:w="851" w:type="dxa"/>
            <w:tcBorders>
              <w:top w:val="nil"/>
              <w:left w:val="nil"/>
              <w:bottom w:val="single" w:sz="4" w:space="0" w:color="auto"/>
              <w:right w:val="single" w:sz="4" w:space="0" w:color="auto"/>
            </w:tcBorders>
            <w:shd w:val="clear" w:color="auto" w:fill="auto"/>
            <w:vAlign w:val="center"/>
            <w:hideMark/>
          </w:tcPr>
          <w:p w14:paraId="7F3F387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8143226</w:t>
            </w:r>
          </w:p>
        </w:tc>
        <w:tc>
          <w:tcPr>
            <w:tcW w:w="709" w:type="dxa"/>
            <w:tcBorders>
              <w:top w:val="nil"/>
              <w:left w:val="nil"/>
              <w:bottom w:val="single" w:sz="4" w:space="0" w:color="auto"/>
              <w:right w:val="single" w:sz="4" w:space="0" w:color="auto"/>
            </w:tcBorders>
            <w:shd w:val="clear" w:color="auto" w:fill="auto"/>
            <w:vAlign w:val="center"/>
            <w:hideMark/>
          </w:tcPr>
          <w:p w14:paraId="3765664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704464</w:t>
            </w:r>
          </w:p>
        </w:tc>
        <w:tc>
          <w:tcPr>
            <w:tcW w:w="992" w:type="dxa"/>
            <w:tcBorders>
              <w:top w:val="nil"/>
              <w:left w:val="nil"/>
              <w:bottom w:val="single" w:sz="4" w:space="0" w:color="auto"/>
              <w:right w:val="single" w:sz="4" w:space="0" w:color="auto"/>
            </w:tcBorders>
            <w:shd w:val="clear" w:color="auto" w:fill="auto"/>
            <w:noWrap/>
            <w:vAlign w:val="bottom"/>
            <w:hideMark/>
          </w:tcPr>
          <w:p w14:paraId="481164D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151.343</w:t>
            </w:r>
          </w:p>
        </w:tc>
        <w:tc>
          <w:tcPr>
            <w:tcW w:w="709" w:type="dxa"/>
            <w:tcBorders>
              <w:top w:val="nil"/>
              <w:left w:val="nil"/>
              <w:bottom w:val="single" w:sz="4" w:space="0" w:color="auto"/>
              <w:right w:val="single" w:sz="4" w:space="0" w:color="auto"/>
            </w:tcBorders>
            <w:shd w:val="clear" w:color="auto" w:fill="auto"/>
            <w:noWrap/>
            <w:vAlign w:val="bottom"/>
            <w:hideMark/>
          </w:tcPr>
          <w:p w14:paraId="5E559A8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151585B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75B73CB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11A1B2D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000769694b</w:t>
            </w:r>
          </w:p>
        </w:tc>
        <w:tc>
          <w:tcPr>
            <w:tcW w:w="709" w:type="dxa"/>
            <w:tcBorders>
              <w:top w:val="nil"/>
              <w:left w:val="nil"/>
              <w:bottom w:val="single" w:sz="4" w:space="0" w:color="auto"/>
              <w:right w:val="single" w:sz="4" w:space="0" w:color="auto"/>
            </w:tcBorders>
            <w:shd w:val="clear" w:color="auto" w:fill="auto"/>
            <w:noWrap/>
            <w:vAlign w:val="bottom"/>
            <w:hideMark/>
          </w:tcPr>
          <w:p w14:paraId="0355D08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650</w:t>
            </w:r>
          </w:p>
        </w:tc>
        <w:tc>
          <w:tcPr>
            <w:tcW w:w="1701" w:type="dxa"/>
            <w:tcBorders>
              <w:top w:val="nil"/>
              <w:left w:val="nil"/>
              <w:bottom w:val="single" w:sz="4" w:space="0" w:color="auto"/>
              <w:right w:val="single" w:sz="4" w:space="0" w:color="auto"/>
            </w:tcBorders>
            <w:shd w:val="clear" w:color="auto" w:fill="auto"/>
            <w:noWrap/>
            <w:vAlign w:val="bottom"/>
            <w:hideMark/>
          </w:tcPr>
          <w:p w14:paraId="0E2D5AEE"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C08A45E"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F899A3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21-Sep</w:t>
            </w:r>
          </w:p>
        </w:tc>
        <w:tc>
          <w:tcPr>
            <w:tcW w:w="567" w:type="dxa"/>
            <w:tcBorders>
              <w:top w:val="nil"/>
              <w:left w:val="nil"/>
              <w:bottom w:val="single" w:sz="4" w:space="0" w:color="auto"/>
              <w:right w:val="single" w:sz="4" w:space="0" w:color="auto"/>
            </w:tcBorders>
            <w:shd w:val="clear" w:color="auto" w:fill="auto"/>
            <w:noWrap/>
            <w:vAlign w:val="bottom"/>
            <w:hideMark/>
          </w:tcPr>
          <w:p w14:paraId="0CEECC0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T06a</w:t>
            </w:r>
          </w:p>
        </w:tc>
        <w:tc>
          <w:tcPr>
            <w:tcW w:w="851" w:type="dxa"/>
            <w:tcBorders>
              <w:top w:val="nil"/>
              <w:left w:val="nil"/>
              <w:bottom w:val="single" w:sz="4" w:space="0" w:color="auto"/>
              <w:right w:val="single" w:sz="4" w:space="0" w:color="auto"/>
            </w:tcBorders>
            <w:shd w:val="clear" w:color="auto" w:fill="auto"/>
            <w:vAlign w:val="center"/>
            <w:hideMark/>
          </w:tcPr>
          <w:p w14:paraId="40163FD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8143303</w:t>
            </w:r>
          </w:p>
        </w:tc>
        <w:tc>
          <w:tcPr>
            <w:tcW w:w="709" w:type="dxa"/>
            <w:tcBorders>
              <w:top w:val="nil"/>
              <w:left w:val="nil"/>
              <w:bottom w:val="single" w:sz="4" w:space="0" w:color="auto"/>
              <w:right w:val="single" w:sz="4" w:space="0" w:color="auto"/>
            </w:tcBorders>
            <w:shd w:val="clear" w:color="auto" w:fill="auto"/>
            <w:vAlign w:val="center"/>
            <w:hideMark/>
          </w:tcPr>
          <w:p w14:paraId="309B513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704454</w:t>
            </w:r>
          </w:p>
        </w:tc>
        <w:tc>
          <w:tcPr>
            <w:tcW w:w="992" w:type="dxa"/>
            <w:tcBorders>
              <w:top w:val="nil"/>
              <w:left w:val="nil"/>
              <w:bottom w:val="single" w:sz="4" w:space="0" w:color="auto"/>
              <w:right w:val="single" w:sz="4" w:space="0" w:color="auto"/>
            </w:tcBorders>
            <w:shd w:val="clear" w:color="auto" w:fill="auto"/>
            <w:noWrap/>
            <w:vAlign w:val="bottom"/>
            <w:hideMark/>
          </w:tcPr>
          <w:p w14:paraId="5187F42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7AEBDC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35B3894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43A6710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634A627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6000138850</w:t>
            </w:r>
          </w:p>
        </w:tc>
        <w:tc>
          <w:tcPr>
            <w:tcW w:w="709" w:type="dxa"/>
            <w:tcBorders>
              <w:top w:val="nil"/>
              <w:left w:val="nil"/>
              <w:bottom w:val="single" w:sz="4" w:space="0" w:color="auto"/>
              <w:right w:val="single" w:sz="4" w:space="0" w:color="auto"/>
            </w:tcBorders>
            <w:shd w:val="clear" w:color="auto" w:fill="auto"/>
            <w:noWrap/>
            <w:vAlign w:val="bottom"/>
            <w:hideMark/>
          </w:tcPr>
          <w:p w14:paraId="37B0826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290</w:t>
            </w:r>
          </w:p>
        </w:tc>
        <w:tc>
          <w:tcPr>
            <w:tcW w:w="1701" w:type="dxa"/>
            <w:tcBorders>
              <w:top w:val="nil"/>
              <w:left w:val="nil"/>
              <w:bottom w:val="single" w:sz="4" w:space="0" w:color="auto"/>
              <w:right w:val="single" w:sz="4" w:space="0" w:color="auto"/>
            </w:tcBorders>
            <w:shd w:val="clear" w:color="auto" w:fill="auto"/>
            <w:noWrap/>
            <w:vAlign w:val="bottom"/>
            <w:hideMark/>
          </w:tcPr>
          <w:p w14:paraId="09870648"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4DA3233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96641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21-Sep</w:t>
            </w:r>
          </w:p>
        </w:tc>
        <w:tc>
          <w:tcPr>
            <w:tcW w:w="567" w:type="dxa"/>
            <w:tcBorders>
              <w:top w:val="nil"/>
              <w:left w:val="nil"/>
              <w:bottom w:val="single" w:sz="4" w:space="0" w:color="auto"/>
              <w:right w:val="single" w:sz="4" w:space="0" w:color="auto"/>
            </w:tcBorders>
            <w:shd w:val="clear" w:color="auto" w:fill="auto"/>
            <w:noWrap/>
            <w:vAlign w:val="bottom"/>
            <w:hideMark/>
          </w:tcPr>
          <w:p w14:paraId="2E89C9A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T07</w:t>
            </w:r>
          </w:p>
        </w:tc>
        <w:tc>
          <w:tcPr>
            <w:tcW w:w="851" w:type="dxa"/>
            <w:tcBorders>
              <w:top w:val="nil"/>
              <w:left w:val="nil"/>
              <w:bottom w:val="single" w:sz="4" w:space="0" w:color="auto"/>
              <w:right w:val="single" w:sz="4" w:space="0" w:color="auto"/>
            </w:tcBorders>
            <w:shd w:val="clear" w:color="auto" w:fill="auto"/>
            <w:vAlign w:val="center"/>
            <w:hideMark/>
          </w:tcPr>
          <w:p w14:paraId="770AC21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8143313</w:t>
            </w:r>
          </w:p>
        </w:tc>
        <w:tc>
          <w:tcPr>
            <w:tcW w:w="709" w:type="dxa"/>
            <w:tcBorders>
              <w:top w:val="nil"/>
              <w:left w:val="nil"/>
              <w:bottom w:val="single" w:sz="4" w:space="0" w:color="auto"/>
              <w:right w:val="single" w:sz="4" w:space="0" w:color="auto"/>
            </w:tcBorders>
            <w:shd w:val="clear" w:color="auto" w:fill="auto"/>
            <w:vAlign w:val="center"/>
            <w:hideMark/>
          </w:tcPr>
          <w:p w14:paraId="72C5012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704463</w:t>
            </w:r>
          </w:p>
        </w:tc>
        <w:tc>
          <w:tcPr>
            <w:tcW w:w="992" w:type="dxa"/>
            <w:tcBorders>
              <w:top w:val="nil"/>
              <w:left w:val="nil"/>
              <w:bottom w:val="single" w:sz="4" w:space="0" w:color="auto"/>
              <w:right w:val="single" w:sz="4" w:space="0" w:color="auto"/>
            </w:tcBorders>
            <w:shd w:val="clear" w:color="auto" w:fill="auto"/>
            <w:noWrap/>
            <w:vAlign w:val="bottom"/>
            <w:hideMark/>
          </w:tcPr>
          <w:p w14:paraId="0ACA78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151.604</w:t>
            </w:r>
          </w:p>
        </w:tc>
        <w:tc>
          <w:tcPr>
            <w:tcW w:w="709" w:type="dxa"/>
            <w:tcBorders>
              <w:top w:val="nil"/>
              <w:left w:val="nil"/>
              <w:bottom w:val="single" w:sz="4" w:space="0" w:color="auto"/>
              <w:right w:val="single" w:sz="4" w:space="0" w:color="auto"/>
            </w:tcBorders>
            <w:shd w:val="clear" w:color="auto" w:fill="auto"/>
            <w:noWrap/>
            <w:vAlign w:val="bottom"/>
            <w:hideMark/>
          </w:tcPr>
          <w:p w14:paraId="14725BE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023C6DC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634D5D3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29FDD79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000768a9dc</w:t>
            </w:r>
          </w:p>
        </w:tc>
        <w:tc>
          <w:tcPr>
            <w:tcW w:w="709" w:type="dxa"/>
            <w:tcBorders>
              <w:top w:val="nil"/>
              <w:left w:val="nil"/>
              <w:bottom w:val="single" w:sz="4" w:space="0" w:color="auto"/>
              <w:right w:val="single" w:sz="4" w:space="0" w:color="auto"/>
            </w:tcBorders>
            <w:shd w:val="clear" w:color="auto" w:fill="auto"/>
            <w:noWrap/>
            <w:vAlign w:val="bottom"/>
            <w:hideMark/>
          </w:tcPr>
          <w:p w14:paraId="0A4530E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270</w:t>
            </w:r>
          </w:p>
        </w:tc>
        <w:tc>
          <w:tcPr>
            <w:tcW w:w="1701" w:type="dxa"/>
            <w:tcBorders>
              <w:top w:val="nil"/>
              <w:left w:val="nil"/>
              <w:bottom w:val="single" w:sz="4" w:space="0" w:color="auto"/>
              <w:right w:val="single" w:sz="4" w:space="0" w:color="auto"/>
            </w:tcBorders>
            <w:shd w:val="clear" w:color="auto" w:fill="auto"/>
            <w:noWrap/>
            <w:vAlign w:val="bottom"/>
            <w:hideMark/>
          </w:tcPr>
          <w:p w14:paraId="1B70B381"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30B8DF67"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8A0C0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22-Sep</w:t>
            </w:r>
          </w:p>
        </w:tc>
        <w:tc>
          <w:tcPr>
            <w:tcW w:w="567" w:type="dxa"/>
            <w:tcBorders>
              <w:top w:val="nil"/>
              <w:left w:val="nil"/>
              <w:bottom w:val="single" w:sz="4" w:space="0" w:color="auto"/>
              <w:right w:val="single" w:sz="4" w:space="0" w:color="auto"/>
            </w:tcBorders>
            <w:shd w:val="clear" w:color="auto" w:fill="auto"/>
            <w:noWrap/>
            <w:vAlign w:val="bottom"/>
            <w:hideMark/>
          </w:tcPr>
          <w:p w14:paraId="78FB703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T07</w:t>
            </w:r>
          </w:p>
        </w:tc>
        <w:tc>
          <w:tcPr>
            <w:tcW w:w="851" w:type="dxa"/>
            <w:tcBorders>
              <w:top w:val="nil"/>
              <w:left w:val="nil"/>
              <w:bottom w:val="single" w:sz="4" w:space="0" w:color="auto"/>
              <w:right w:val="single" w:sz="4" w:space="0" w:color="auto"/>
            </w:tcBorders>
            <w:shd w:val="clear" w:color="auto" w:fill="auto"/>
            <w:vAlign w:val="center"/>
            <w:hideMark/>
          </w:tcPr>
          <w:p w14:paraId="610C860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8143313</w:t>
            </w:r>
          </w:p>
        </w:tc>
        <w:tc>
          <w:tcPr>
            <w:tcW w:w="709" w:type="dxa"/>
            <w:tcBorders>
              <w:top w:val="nil"/>
              <w:left w:val="nil"/>
              <w:bottom w:val="single" w:sz="4" w:space="0" w:color="auto"/>
              <w:right w:val="single" w:sz="4" w:space="0" w:color="auto"/>
            </w:tcBorders>
            <w:shd w:val="clear" w:color="auto" w:fill="auto"/>
            <w:vAlign w:val="center"/>
            <w:hideMark/>
          </w:tcPr>
          <w:p w14:paraId="387EC69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704463</w:t>
            </w:r>
          </w:p>
        </w:tc>
        <w:tc>
          <w:tcPr>
            <w:tcW w:w="992" w:type="dxa"/>
            <w:tcBorders>
              <w:top w:val="nil"/>
              <w:left w:val="nil"/>
              <w:bottom w:val="single" w:sz="4" w:space="0" w:color="auto"/>
              <w:right w:val="single" w:sz="4" w:space="0" w:color="auto"/>
            </w:tcBorders>
            <w:shd w:val="clear" w:color="auto" w:fill="auto"/>
            <w:noWrap/>
            <w:vAlign w:val="bottom"/>
            <w:hideMark/>
          </w:tcPr>
          <w:p w14:paraId="72952E9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02A8A9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5B12997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739569C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4608D0F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6000137885</w:t>
            </w:r>
          </w:p>
        </w:tc>
        <w:tc>
          <w:tcPr>
            <w:tcW w:w="709" w:type="dxa"/>
            <w:tcBorders>
              <w:top w:val="nil"/>
              <w:left w:val="nil"/>
              <w:bottom w:val="single" w:sz="4" w:space="0" w:color="auto"/>
              <w:right w:val="single" w:sz="4" w:space="0" w:color="auto"/>
            </w:tcBorders>
            <w:shd w:val="clear" w:color="auto" w:fill="auto"/>
            <w:noWrap/>
            <w:vAlign w:val="bottom"/>
            <w:hideMark/>
          </w:tcPr>
          <w:p w14:paraId="5B445D9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370</w:t>
            </w:r>
          </w:p>
        </w:tc>
        <w:tc>
          <w:tcPr>
            <w:tcW w:w="1701" w:type="dxa"/>
            <w:tcBorders>
              <w:top w:val="nil"/>
              <w:left w:val="nil"/>
              <w:bottom w:val="single" w:sz="4" w:space="0" w:color="auto"/>
              <w:right w:val="single" w:sz="4" w:space="0" w:color="auto"/>
            </w:tcBorders>
            <w:shd w:val="clear" w:color="auto" w:fill="auto"/>
            <w:noWrap/>
            <w:vAlign w:val="bottom"/>
            <w:hideMark/>
          </w:tcPr>
          <w:p w14:paraId="68C6E129"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no PY; small red teats</w:t>
            </w:r>
          </w:p>
        </w:tc>
      </w:tr>
      <w:tr w:rsidR="000F27BD" w:rsidRPr="000F27BD" w14:paraId="41745005"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5F2F6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22-Sep</w:t>
            </w:r>
          </w:p>
        </w:tc>
        <w:tc>
          <w:tcPr>
            <w:tcW w:w="567" w:type="dxa"/>
            <w:tcBorders>
              <w:top w:val="nil"/>
              <w:left w:val="nil"/>
              <w:bottom w:val="single" w:sz="4" w:space="0" w:color="auto"/>
              <w:right w:val="single" w:sz="4" w:space="0" w:color="auto"/>
            </w:tcBorders>
            <w:shd w:val="clear" w:color="auto" w:fill="auto"/>
            <w:noWrap/>
            <w:vAlign w:val="bottom"/>
            <w:hideMark/>
          </w:tcPr>
          <w:p w14:paraId="41AAA37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T09</w:t>
            </w:r>
          </w:p>
        </w:tc>
        <w:tc>
          <w:tcPr>
            <w:tcW w:w="851" w:type="dxa"/>
            <w:tcBorders>
              <w:top w:val="nil"/>
              <w:left w:val="nil"/>
              <w:bottom w:val="single" w:sz="4" w:space="0" w:color="auto"/>
              <w:right w:val="single" w:sz="4" w:space="0" w:color="auto"/>
            </w:tcBorders>
            <w:shd w:val="clear" w:color="auto" w:fill="auto"/>
            <w:vAlign w:val="center"/>
            <w:hideMark/>
          </w:tcPr>
          <w:p w14:paraId="4A4CE6C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8143367</w:t>
            </w:r>
          </w:p>
        </w:tc>
        <w:tc>
          <w:tcPr>
            <w:tcW w:w="709" w:type="dxa"/>
            <w:tcBorders>
              <w:top w:val="nil"/>
              <w:left w:val="nil"/>
              <w:bottom w:val="single" w:sz="4" w:space="0" w:color="auto"/>
              <w:right w:val="single" w:sz="4" w:space="0" w:color="auto"/>
            </w:tcBorders>
            <w:shd w:val="clear" w:color="auto" w:fill="auto"/>
            <w:vAlign w:val="center"/>
            <w:hideMark/>
          </w:tcPr>
          <w:p w14:paraId="033EAAD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704469</w:t>
            </w:r>
          </w:p>
        </w:tc>
        <w:tc>
          <w:tcPr>
            <w:tcW w:w="992" w:type="dxa"/>
            <w:tcBorders>
              <w:top w:val="nil"/>
              <w:left w:val="nil"/>
              <w:bottom w:val="single" w:sz="4" w:space="0" w:color="auto"/>
              <w:right w:val="single" w:sz="4" w:space="0" w:color="auto"/>
            </w:tcBorders>
            <w:shd w:val="clear" w:color="auto" w:fill="auto"/>
            <w:noWrap/>
            <w:vAlign w:val="bottom"/>
            <w:hideMark/>
          </w:tcPr>
          <w:p w14:paraId="162C398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39A7672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62C363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492935B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4CFECE3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6000138850</w:t>
            </w:r>
          </w:p>
        </w:tc>
        <w:tc>
          <w:tcPr>
            <w:tcW w:w="709" w:type="dxa"/>
            <w:tcBorders>
              <w:top w:val="nil"/>
              <w:left w:val="nil"/>
              <w:bottom w:val="single" w:sz="4" w:space="0" w:color="auto"/>
              <w:right w:val="single" w:sz="4" w:space="0" w:color="auto"/>
            </w:tcBorders>
            <w:shd w:val="clear" w:color="auto" w:fill="auto"/>
            <w:noWrap/>
            <w:vAlign w:val="bottom"/>
            <w:hideMark/>
          </w:tcPr>
          <w:p w14:paraId="66396C1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340</w:t>
            </w:r>
          </w:p>
        </w:tc>
        <w:tc>
          <w:tcPr>
            <w:tcW w:w="1701" w:type="dxa"/>
            <w:tcBorders>
              <w:top w:val="nil"/>
              <w:left w:val="nil"/>
              <w:bottom w:val="single" w:sz="4" w:space="0" w:color="auto"/>
              <w:right w:val="single" w:sz="4" w:space="0" w:color="auto"/>
            </w:tcBorders>
            <w:shd w:val="clear" w:color="auto" w:fill="auto"/>
            <w:noWrap/>
            <w:vAlign w:val="bottom"/>
            <w:hideMark/>
          </w:tcPr>
          <w:p w14:paraId="43F5A2D3"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20085638"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2EA1B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22-Sep</w:t>
            </w:r>
          </w:p>
        </w:tc>
        <w:tc>
          <w:tcPr>
            <w:tcW w:w="567" w:type="dxa"/>
            <w:tcBorders>
              <w:top w:val="nil"/>
              <w:left w:val="nil"/>
              <w:bottom w:val="single" w:sz="4" w:space="0" w:color="auto"/>
              <w:right w:val="single" w:sz="4" w:space="0" w:color="auto"/>
            </w:tcBorders>
            <w:shd w:val="clear" w:color="auto" w:fill="auto"/>
            <w:noWrap/>
            <w:vAlign w:val="bottom"/>
            <w:hideMark/>
          </w:tcPr>
          <w:p w14:paraId="65FEB16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T13</w:t>
            </w:r>
          </w:p>
        </w:tc>
        <w:tc>
          <w:tcPr>
            <w:tcW w:w="851" w:type="dxa"/>
            <w:tcBorders>
              <w:top w:val="nil"/>
              <w:left w:val="nil"/>
              <w:bottom w:val="single" w:sz="4" w:space="0" w:color="auto"/>
              <w:right w:val="single" w:sz="4" w:space="0" w:color="auto"/>
            </w:tcBorders>
            <w:shd w:val="clear" w:color="auto" w:fill="auto"/>
            <w:vAlign w:val="center"/>
            <w:hideMark/>
          </w:tcPr>
          <w:p w14:paraId="76E8F15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8143504</w:t>
            </w:r>
          </w:p>
        </w:tc>
        <w:tc>
          <w:tcPr>
            <w:tcW w:w="709" w:type="dxa"/>
            <w:tcBorders>
              <w:top w:val="nil"/>
              <w:left w:val="nil"/>
              <w:bottom w:val="single" w:sz="4" w:space="0" w:color="auto"/>
              <w:right w:val="single" w:sz="4" w:space="0" w:color="auto"/>
            </w:tcBorders>
            <w:shd w:val="clear" w:color="auto" w:fill="auto"/>
            <w:vAlign w:val="center"/>
            <w:hideMark/>
          </w:tcPr>
          <w:p w14:paraId="6180966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704456</w:t>
            </w:r>
          </w:p>
        </w:tc>
        <w:tc>
          <w:tcPr>
            <w:tcW w:w="992" w:type="dxa"/>
            <w:tcBorders>
              <w:top w:val="nil"/>
              <w:left w:val="nil"/>
              <w:bottom w:val="single" w:sz="4" w:space="0" w:color="auto"/>
              <w:right w:val="single" w:sz="4" w:space="0" w:color="auto"/>
            </w:tcBorders>
            <w:shd w:val="clear" w:color="auto" w:fill="auto"/>
            <w:noWrap/>
            <w:vAlign w:val="bottom"/>
            <w:hideMark/>
          </w:tcPr>
          <w:p w14:paraId="1D163BE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151.483</w:t>
            </w:r>
          </w:p>
        </w:tc>
        <w:tc>
          <w:tcPr>
            <w:tcW w:w="709" w:type="dxa"/>
            <w:tcBorders>
              <w:top w:val="nil"/>
              <w:left w:val="nil"/>
              <w:bottom w:val="single" w:sz="4" w:space="0" w:color="auto"/>
              <w:right w:val="single" w:sz="4" w:space="0" w:color="auto"/>
            </w:tcBorders>
            <w:shd w:val="clear" w:color="auto" w:fill="auto"/>
            <w:noWrap/>
            <w:vAlign w:val="bottom"/>
            <w:hideMark/>
          </w:tcPr>
          <w:p w14:paraId="7904713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3A775D1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1039F6D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1ABE9F1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000768ac05</w:t>
            </w:r>
          </w:p>
        </w:tc>
        <w:tc>
          <w:tcPr>
            <w:tcW w:w="709" w:type="dxa"/>
            <w:tcBorders>
              <w:top w:val="nil"/>
              <w:left w:val="nil"/>
              <w:bottom w:val="single" w:sz="4" w:space="0" w:color="auto"/>
              <w:right w:val="single" w:sz="4" w:space="0" w:color="auto"/>
            </w:tcBorders>
            <w:shd w:val="clear" w:color="auto" w:fill="auto"/>
            <w:noWrap/>
            <w:vAlign w:val="bottom"/>
            <w:hideMark/>
          </w:tcPr>
          <w:p w14:paraId="1DEB310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350</w:t>
            </w:r>
          </w:p>
        </w:tc>
        <w:tc>
          <w:tcPr>
            <w:tcW w:w="1701" w:type="dxa"/>
            <w:tcBorders>
              <w:top w:val="nil"/>
              <w:left w:val="nil"/>
              <w:bottom w:val="single" w:sz="4" w:space="0" w:color="auto"/>
              <w:right w:val="single" w:sz="4" w:space="0" w:color="auto"/>
            </w:tcBorders>
            <w:shd w:val="clear" w:color="auto" w:fill="auto"/>
            <w:noWrap/>
            <w:vAlign w:val="bottom"/>
            <w:hideMark/>
          </w:tcPr>
          <w:p w14:paraId="62C44E9A"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8PY; CR 11 mm</w:t>
            </w:r>
          </w:p>
        </w:tc>
      </w:tr>
      <w:tr w:rsidR="000F27BD" w:rsidRPr="000F27BD" w14:paraId="4B5E4AA4"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E067E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23-Sep</w:t>
            </w:r>
          </w:p>
        </w:tc>
        <w:tc>
          <w:tcPr>
            <w:tcW w:w="567" w:type="dxa"/>
            <w:tcBorders>
              <w:top w:val="nil"/>
              <w:left w:val="nil"/>
              <w:bottom w:val="single" w:sz="4" w:space="0" w:color="auto"/>
              <w:right w:val="single" w:sz="4" w:space="0" w:color="auto"/>
            </w:tcBorders>
            <w:shd w:val="clear" w:color="auto" w:fill="auto"/>
            <w:noWrap/>
            <w:vAlign w:val="bottom"/>
            <w:hideMark/>
          </w:tcPr>
          <w:p w14:paraId="0DFDEBC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R01</w:t>
            </w:r>
          </w:p>
        </w:tc>
        <w:tc>
          <w:tcPr>
            <w:tcW w:w="851" w:type="dxa"/>
            <w:tcBorders>
              <w:top w:val="nil"/>
              <w:left w:val="nil"/>
              <w:bottom w:val="single" w:sz="4" w:space="0" w:color="auto"/>
              <w:right w:val="single" w:sz="4" w:space="0" w:color="auto"/>
            </w:tcBorders>
            <w:shd w:val="clear" w:color="auto" w:fill="auto"/>
            <w:vAlign w:val="center"/>
            <w:hideMark/>
          </w:tcPr>
          <w:p w14:paraId="614BA87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8143181</w:t>
            </w:r>
          </w:p>
        </w:tc>
        <w:tc>
          <w:tcPr>
            <w:tcW w:w="709" w:type="dxa"/>
            <w:tcBorders>
              <w:top w:val="nil"/>
              <w:left w:val="nil"/>
              <w:bottom w:val="single" w:sz="4" w:space="0" w:color="auto"/>
              <w:right w:val="single" w:sz="4" w:space="0" w:color="auto"/>
            </w:tcBorders>
            <w:shd w:val="clear" w:color="auto" w:fill="auto"/>
            <w:vAlign w:val="center"/>
            <w:hideMark/>
          </w:tcPr>
          <w:p w14:paraId="2E8B597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704861</w:t>
            </w:r>
          </w:p>
        </w:tc>
        <w:tc>
          <w:tcPr>
            <w:tcW w:w="992" w:type="dxa"/>
            <w:tcBorders>
              <w:top w:val="nil"/>
              <w:left w:val="nil"/>
              <w:bottom w:val="single" w:sz="4" w:space="0" w:color="auto"/>
              <w:right w:val="single" w:sz="4" w:space="0" w:color="auto"/>
            </w:tcBorders>
            <w:shd w:val="clear" w:color="auto" w:fill="auto"/>
            <w:noWrap/>
            <w:vAlign w:val="bottom"/>
            <w:hideMark/>
          </w:tcPr>
          <w:p w14:paraId="32F306F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305EED1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44B9C65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25FB130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2C1502E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000768aa12</w:t>
            </w:r>
          </w:p>
        </w:tc>
        <w:tc>
          <w:tcPr>
            <w:tcW w:w="709" w:type="dxa"/>
            <w:tcBorders>
              <w:top w:val="nil"/>
              <w:left w:val="nil"/>
              <w:bottom w:val="single" w:sz="4" w:space="0" w:color="auto"/>
              <w:right w:val="single" w:sz="4" w:space="0" w:color="auto"/>
            </w:tcBorders>
            <w:shd w:val="clear" w:color="auto" w:fill="auto"/>
            <w:noWrap/>
            <w:vAlign w:val="bottom"/>
            <w:hideMark/>
          </w:tcPr>
          <w:p w14:paraId="3D1E17B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240</w:t>
            </w:r>
          </w:p>
        </w:tc>
        <w:tc>
          <w:tcPr>
            <w:tcW w:w="1701" w:type="dxa"/>
            <w:tcBorders>
              <w:top w:val="nil"/>
              <w:left w:val="nil"/>
              <w:bottom w:val="single" w:sz="4" w:space="0" w:color="auto"/>
              <w:right w:val="single" w:sz="4" w:space="0" w:color="auto"/>
            </w:tcBorders>
            <w:shd w:val="clear" w:color="auto" w:fill="auto"/>
            <w:noWrap/>
            <w:vAlign w:val="bottom"/>
            <w:hideMark/>
          </w:tcPr>
          <w:p w14:paraId="4680843F"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8PY; CR 18 mm</w:t>
            </w:r>
          </w:p>
        </w:tc>
      </w:tr>
      <w:tr w:rsidR="000F27BD" w:rsidRPr="000F27BD" w14:paraId="2AE20EE2"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6242A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23-Sep</w:t>
            </w:r>
          </w:p>
        </w:tc>
        <w:tc>
          <w:tcPr>
            <w:tcW w:w="567" w:type="dxa"/>
            <w:tcBorders>
              <w:top w:val="nil"/>
              <w:left w:val="nil"/>
              <w:bottom w:val="single" w:sz="4" w:space="0" w:color="auto"/>
              <w:right w:val="single" w:sz="4" w:space="0" w:color="auto"/>
            </w:tcBorders>
            <w:shd w:val="clear" w:color="auto" w:fill="auto"/>
            <w:noWrap/>
            <w:vAlign w:val="bottom"/>
            <w:hideMark/>
          </w:tcPr>
          <w:p w14:paraId="03A4E38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R03</w:t>
            </w:r>
          </w:p>
        </w:tc>
        <w:tc>
          <w:tcPr>
            <w:tcW w:w="851" w:type="dxa"/>
            <w:tcBorders>
              <w:top w:val="nil"/>
              <w:left w:val="nil"/>
              <w:bottom w:val="single" w:sz="4" w:space="0" w:color="auto"/>
              <w:right w:val="single" w:sz="4" w:space="0" w:color="auto"/>
            </w:tcBorders>
            <w:shd w:val="clear" w:color="auto" w:fill="auto"/>
            <w:vAlign w:val="center"/>
            <w:hideMark/>
          </w:tcPr>
          <w:p w14:paraId="67B9957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8143199</w:t>
            </w:r>
          </w:p>
        </w:tc>
        <w:tc>
          <w:tcPr>
            <w:tcW w:w="709" w:type="dxa"/>
            <w:tcBorders>
              <w:top w:val="nil"/>
              <w:left w:val="nil"/>
              <w:bottom w:val="single" w:sz="4" w:space="0" w:color="auto"/>
              <w:right w:val="single" w:sz="4" w:space="0" w:color="auto"/>
            </w:tcBorders>
            <w:shd w:val="clear" w:color="auto" w:fill="auto"/>
            <w:vAlign w:val="center"/>
            <w:hideMark/>
          </w:tcPr>
          <w:p w14:paraId="55A81E3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704919</w:t>
            </w:r>
          </w:p>
        </w:tc>
        <w:tc>
          <w:tcPr>
            <w:tcW w:w="992" w:type="dxa"/>
            <w:tcBorders>
              <w:top w:val="nil"/>
              <w:left w:val="nil"/>
              <w:bottom w:val="single" w:sz="4" w:space="0" w:color="auto"/>
              <w:right w:val="single" w:sz="4" w:space="0" w:color="auto"/>
            </w:tcBorders>
            <w:shd w:val="clear" w:color="auto" w:fill="auto"/>
            <w:noWrap/>
            <w:vAlign w:val="bottom"/>
            <w:hideMark/>
          </w:tcPr>
          <w:p w14:paraId="2D9C2D5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151.443</w:t>
            </w:r>
          </w:p>
        </w:tc>
        <w:tc>
          <w:tcPr>
            <w:tcW w:w="709" w:type="dxa"/>
            <w:tcBorders>
              <w:top w:val="nil"/>
              <w:left w:val="nil"/>
              <w:bottom w:val="single" w:sz="4" w:space="0" w:color="auto"/>
              <w:right w:val="single" w:sz="4" w:space="0" w:color="auto"/>
            </w:tcBorders>
            <w:shd w:val="clear" w:color="auto" w:fill="auto"/>
            <w:noWrap/>
            <w:vAlign w:val="bottom"/>
            <w:hideMark/>
          </w:tcPr>
          <w:p w14:paraId="5B83A0F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3C31F6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4F99E14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5D636516" w14:textId="77777777" w:rsidR="000F27BD" w:rsidRPr="000F27BD" w:rsidRDefault="000F27BD" w:rsidP="00D61FC0">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00076fefdd</w:t>
            </w:r>
          </w:p>
        </w:tc>
        <w:tc>
          <w:tcPr>
            <w:tcW w:w="709" w:type="dxa"/>
            <w:tcBorders>
              <w:top w:val="nil"/>
              <w:left w:val="nil"/>
              <w:bottom w:val="single" w:sz="4" w:space="0" w:color="auto"/>
              <w:right w:val="single" w:sz="4" w:space="0" w:color="auto"/>
            </w:tcBorders>
            <w:shd w:val="clear" w:color="auto" w:fill="auto"/>
            <w:noWrap/>
            <w:vAlign w:val="bottom"/>
            <w:hideMark/>
          </w:tcPr>
          <w:p w14:paraId="4929DB1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280</w:t>
            </w:r>
          </w:p>
        </w:tc>
        <w:tc>
          <w:tcPr>
            <w:tcW w:w="1701" w:type="dxa"/>
            <w:tcBorders>
              <w:top w:val="nil"/>
              <w:left w:val="nil"/>
              <w:bottom w:val="single" w:sz="4" w:space="0" w:color="auto"/>
              <w:right w:val="single" w:sz="4" w:space="0" w:color="auto"/>
            </w:tcBorders>
            <w:shd w:val="clear" w:color="auto" w:fill="auto"/>
            <w:noWrap/>
            <w:vAlign w:val="bottom"/>
            <w:hideMark/>
          </w:tcPr>
          <w:p w14:paraId="65C753A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8PY; CR 21 mm</w:t>
            </w:r>
          </w:p>
        </w:tc>
      </w:tr>
      <w:tr w:rsidR="000F27BD" w:rsidRPr="000F27BD" w14:paraId="60E1025D"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61B15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23-Sep</w:t>
            </w:r>
          </w:p>
        </w:tc>
        <w:tc>
          <w:tcPr>
            <w:tcW w:w="567" w:type="dxa"/>
            <w:tcBorders>
              <w:top w:val="nil"/>
              <w:left w:val="nil"/>
              <w:bottom w:val="single" w:sz="4" w:space="0" w:color="auto"/>
              <w:right w:val="single" w:sz="4" w:space="0" w:color="auto"/>
            </w:tcBorders>
            <w:shd w:val="clear" w:color="auto" w:fill="auto"/>
            <w:noWrap/>
            <w:vAlign w:val="bottom"/>
            <w:hideMark/>
          </w:tcPr>
          <w:p w14:paraId="67DC599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R04</w:t>
            </w:r>
          </w:p>
        </w:tc>
        <w:tc>
          <w:tcPr>
            <w:tcW w:w="851" w:type="dxa"/>
            <w:tcBorders>
              <w:top w:val="nil"/>
              <w:left w:val="nil"/>
              <w:bottom w:val="single" w:sz="4" w:space="0" w:color="auto"/>
              <w:right w:val="single" w:sz="4" w:space="0" w:color="auto"/>
            </w:tcBorders>
            <w:shd w:val="clear" w:color="auto" w:fill="auto"/>
            <w:vAlign w:val="center"/>
            <w:hideMark/>
          </w:tcPr>
          <w:p w14:paraId="0B6729D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8143204</w:t>
            </w:r>
          </w:p>
        </w:tc>
        <w:tc>
          <w:tcPr>
            <w:tcW w:w="709" w:type="dxa"/>
            <w:tcBorders>
              <w:top w:val="nil"/>
              <w:left w:val="nil"/>
              <w:bottom w:val="single" w:sz="4" w:space="0" w:color="auto"/>
              <w:right w:val="single" w:sz="4" w:space="0" w:color="auto"/>
            </w:tcBorders>
            <w:shd w:val="clear" w:color="auto" w:fill="auto"/>
            <w:vAlign w:val="center"/>
            <w:hideMark/>
          </w:tcPr>
          <w:p w14:paraId="0FBDDBD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704950</w:t>
            </w:r>
          </w:p>
        </w:tc>
        <w:tc>
          <w:tcPr>
            <w:tcW w:w="992" w:type="dxa"/>
            <w:tcBorders>
              <w:top w:val="nil"/>
              <w:left w:val="nil"/>
              <w:bottom w:val="single" w:sz="4" w:space="0" w:color="auto"/>
              <w:right w:val="single" w:sz="4" w:space="0" w:color="auto"/>
            </w:tcBorders>
            <w:shd w:val="clear" w:color="auto" w:fill="auto"/>
            <w:noWrap/>
            <w:vAlign w:val="bottom"/>
            <w:hideMark/>
          </w:tcPr>
          <w:p w14:paraId="01A8088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65AC2D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02F239C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219F740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7D33F65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000769b94b</w:t>
            </w:r>
          </w:p>
        </w:tc>
        <w:tc>
          <w:tcPr>
            <w:tcW w:w="709" w:type="dxa"/>
            <w:tcBorders>
              <w:top w:val="nil"/>
              <w:left w:val="nil"/>
              <w:bottom w:val="single" w:sz="4" w:space="0" w:color="auto"/>
              <w:right w:val="single" w:sz="4" w:space="0" w:color="auto"/>
            </w:tcBorders>
            <w:shd w:val="clear" w:color="auto" w:fill="auto"/>
            <w:noWrap/>
            <w:vAlign w:val="bottom"/>
            <w:hideMark/>
          </w:tcPr>
          <w:p w14:paraId="4D7F72F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620</w:t>
            </w:r>
          </w:p>
        </w:tc>
        <w:tc>
          <w:tcPr>
            <w:tcW w:w="1701" w:type="dxa"/>
            <w:tcBorders>
              <w:top w:val="nil"/>
              <w:left w:val="nil"/>
              <w:bottom w:val="single" w:sz="4" w:space="0" w:color="auto"/>
              <w:right w:val="single" w:sz="4" w:space="0" w:color="auto"/>
            </w:tcBorders>
            <w:shd w:val="clear" w:color="auto" w:fill="auto"/>
            <w:noWrap/>
            <w:vAlign w:val="bottom"/>
            <w:hideMark/>
          </w:tcPr>
          <w:p w14:paraId="2D6A44E0"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1819232E"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24A47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23-Sep</w:t>
            </w:r>
          </w:p>
        </w:tc>
        <w:tc>
          <w:tcPr>
            <w:tcW w:w="567" w:type="dxa"/>
            <w:tcBorders>
              <w:top w:val="nil"/>
              <w:left w:val="nil"/>
              <w:bottom w:val="single" w:sz="4" w:space="0" w:color="auto"/>
              <w:right w:val="single" w:sz="4" w:space="0" w:color="auto"/>
            </w:tcBorders>
            <w:shd w:val="clear" w:color="auto" w:fill="auto"/>
            <w:noWrap/>
            <w:vAlign w:val="bottom"/>
            <w:hideMark/>
          </w:tcPr>
          <w:p w14:paraId="1FC56A2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R09</w:t>
            </w:r>
          </w:p>
        </w:tc>
        <w:tc>
          <w:tcPr>
            <w:tcW w:w="851" w:type="dxa"/>
            <w:tcBorders>
              <w:top w:val="nil"/>
              <w:left w:val="nil"/>
              <w:bottom w:val="single" w:sz="4" w:space="0" w:color="auto"/>
              <w:right w:val="single" w:sz="4" w:space="0" w:color="auto"/>
            </w:tcBorders>
            <w:shd w:val="clear" w:color="auto" w:fill="auto"/>
            <w:vAlign w:val="center"/>
            <w:hideMark/>
          </w:tcPr>
          <w:p w14:paraId="7386319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8143323</w:t>
            </w:r>
          </w:p>
        </w:tc>
        <w:tc>
          <w:tcPr>
            <w:tcW w:w="709" w:type="dxa"/>
            <w:tcBorders>
              <w:top w:val="nil"/>
              <w:left w:val="nil"/>
              <w:bottom w:val="single" w:sz="4" w:space="0" w:color="auto"/>
              <w:right w:val="single" w:sz="4" w:space="0" w:color="auto"/>
            </w:tcBorders>
            <w:shd w:val="clear" w:color="auto" w:fill="auto"/>
            <w:vAlign w:val="center"/>
            <w:hideMark/>
          </w:tcPr>
          <w:p w14:paraId="7E2A0689"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705046</w:t>
            </w:r>
          </w:p>
        </w:tc>
        <w:tc>
          <w:tcPr>
            <w:tcW w:w="992" w:type="dxa"/>
            <w:tcBorders>
              <w:top w:val="nil"/>
              <w:left w:val="nil"/>
              <w:bottom w:val="single" w:sz="4" w:space="0" w:color="auto"/>
              <w:right w:val="single" w:sz="4" w:space="0" w:color="auto"/>
            </w:tcBorders>
            <w:shd w:val="clear" w:color="auto" w:fill="auto"/>
            <w:noWrap/>
            <w:vAlign w:val="bottom"/>
            <w:hideMark/>
          </w:tcPr>
          <w:p w14:paraId="2D49A01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7C8F88F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29865A2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223E404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N</w:t>
            </w:r>
          </w:p>
        </w:tc>
        <w:tc>
          <w:tcPr>
            <w:tcW w:w="1134" w:type="dxa"/>
            <w:tcBorders>
              <w:top w:val="nil"/>
              <w:left w:val="nil"/>
              <w:bottom w:val="single" w:sz="4" w:space="0" w:color="auto"/>
              <w:right w:val="single" w:sz="4" w:space="0" w:color="auto"/>
            </w:tcBorders>
            <w:shd w:val="clear" w:color="auto" w:fill="auto"/>
            <w:noWrap/>
            <w:vAlign w:val="bottom"/>
            <w:hideMark/>
          </w:tcPr>
          <w:p w14:paraId="4935762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000769b677</w:t>
            </w:r>
          </w:p>
        </w:tc>
        <w:tc>
          <w:tcPr>
            <w:tcW w:w="709" w:type="dxa"/>
            <w:tcBorders>
              <w:top w:val="nil"/>
              <w:left w:val="nil"/>
              <w:bottom w:val="single" w:sz="4" w:space="0" w:color="auto"/>
              <w:right w:val="single" w:sz="4" w:space="0" w:color="auto"/>
            </w:tcBorders>
            <w:shd w:val="clear" w:color="auto" w:fill="auto"/>
            <w:noWrap/>
            <w:vAlign w:val="bottom"/>
            <w:hideMark/>
          </w:tcPr>
          <w:p w14:paraId="2303A2F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460</w:t>
            </w:r>
          </w:p>
        </w:tc>
        <w:tc>
          <w:tcPr>
            <w:tcW w:w="1701" w:type="dxa"/>
            <w:tcBorders>
              <w:top w:val="nil"/>
              <w:left w:val="nil"/>
              <w:bottom w:val="single" w:sz="4" w:space="0" w:color="auto"/>
              <w:right w:val="single" w:sz="4" w:space="0" w:color="auto"/>
            </w:tcBorders>
            <w:shd w:val="clear" w:color="auto" w:fill="auto"/>
            <w:noWrap/>
            <w:vAlign w:val="bottom"/>
            <w:hideMark/>
          </w:tcPr>
          <w:p w14:paraId="5D90D3C5"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53C99C76"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6763C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24-Sep</w:t>
            </w:r>
          </w:p>
        </w:tc>
        <w:tc>
          <w:tcPr>
            <w:tcW w:w="567" w:type="dxa"/>
            <w:tcBorders>
              <w:top w:val="nil"/>
              <w:left w:val="nil"/>
              <w:bottom w:val="single" w:sz="4" w:space="0" w:color="auto"/>
              <w:right w:val="single" w:sz="4" w:space="0" w:color="auto"/>
            </w:tcBorders>
            <w:shd w:val="clear" w:color="auto" w:fill="auto"/>
            <w:noWrap/>
            <w:vAlign w:val="bottom"/>
            <w:hideMark/>
          </w:tcPr>
          <w:p w14:paraId="746C328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R01</w:t>
            </w:r>
          </w:p>
        </w:tc>
        <w:tc>
          <w:tcPr>
            <w:tcW w:w="851" w:type="dxa"/>
            <w:tcBorders>
              <w:top w:val="nil"/>
              <w:left w:val="nil"/>
              <w:bottom w:val="single" w:sz="4" w:space="0" w:color="auto"/>
              <w:right w:val="single" w:sz="4" w:space="0" w:color="auto"/>
            </w:tcBorders>
            <w:shd w:val="clear" w:color="auto" w:fill="auto"/>
            <w:vAlign w:val="center"/>
            <w:hideMark/>
          </w:tcPr>
          <w:p w14:paraId="75DBE97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8143181</w:t>
            </w:r>
          </w:p>
        </w:tc>
        <w:tc>
          <w:tcPr>
            <w:tcW w:w="709" w:type="dxa"/>
            <w:tcBorders>
              <w:top w:val="nil"/>
              <w:left w:val="nil"/>
              <w:bottom w:val="single" w:sz="4" w:space="0" w:color="auto"/>
              <w:right w:val="single" w:sz="4" w:space="0" w:color="auto"/>
            </w:tcBorders>
            <w:shd w:val="clear" w:color="auto" w:fill="auto"/>
            <w:vAlign w:val="center"/>
            <w:hideMark/>
          </w:tcPr>
          <w:p w14:paraId="10996F4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704861</w:t>
            </w:r>
          </w:p>
        </w:tc>
        <w:tc>
          <w:tcPr>
            <w:tcW w:w="992" w:type="dxa"/>
            <w:tcBorders>
              <w:top w:val="nil"/>
              <w:left w:val="nil"/>
              <w:bottom w:val="single" w:sz="4" w:space="0" w:color="auto"/>
              <w:right w:val="single" w:sz="4" w:space="0" w:color="auto"/>
            </w:tcBorders>
            <w:shd w:val="clear" w:color="auto" w:fill="auto"/>
            <w:noWrap/>
            <w:vAlign w:val="bottom"/>
            <w:hideMark/>
          </w:tcPr>
          <w:p w14:paraId="694F9F6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EA4439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6EC1984C"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13FC8E6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5AEFC36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000769b94b</w:t>
            </w:r>
          </w:p>
        </w:tc>
        <w:tc>
          <w:tcPr>
            <w:tcW w:w="709" w:type="dxa"/>
            <w:tcBorders>
              <w:top w:val="nil"/>
              <w:left w:val="nil"/>
              <w:bottom w:val="single" w:sz="4" w:space="0" w:color="auto"/>
              <w:right w:val="single" w:sz="4" w:space="0" w:color="auto"/>
            </w:tcBorders>
            <w:shd w:val="clear" w:color="auto" w:fill="auto"/>
            <w:noWrap/>
            <w:vAlign w:val="bottom"/>
            <w:hideMark/>
          </w:tcPr>
          <w:p w14:paraId="3B2768C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610</w:t>
            </w:r>
          </w:p>
        </w:tc>
        <w:tc>
          <w:tcPr>
            <w:tcW w:w="1701" w:type="dxa"/>
            <w:tcBorders>
              <w:top w:val="nil"/>
              <w:left w:val="nil"/>
              <w:bottom w:val="single" w:sz="4" w:space="0" w:color="auto"/>
              <w:right w:val="single" w:sz="4" w:space="0" w:color="auto"/>
            </w:tcBorders>
            <w:shd w:val="clear" w:color="auto" w:fill="auto"/>
            <w:noWrap/>
            <w:vAlign w:val="bottom"/>
            <w:hideMark/>
          </w:tcPr>
          <w:p w14:paraId="71EAB25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38E8B9CA"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842C5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24-Sep</w:t>
            </w:r>
          </w:p>
        </w:tc>
        <w:tc>
          <w:tcPr>
            <w:tcW w:w="567" w:type="dxa"/>
            <w:tcBorders>
              <w:top w:val="nil"/>
              <w:left w:val="nil"/>
              <w:bottom w:val="single" w:sz="4" w:space="0" w:color="auto"/>
              <w:right w:val="single" w:sz="4" w:space="0" w:color="auto"/>
            </w:tcBorders>
            <w:shd w:val="clear" w:color="auto" w:fill="auto"/>
            <w:noWrap/>
            <w:vAlign w:val="bottom"/>
            <w:hideMark/>
          </w:tcPr>
          <w:p w14:paraId="01A4E3E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R05</w:t>
            </w:r>
          </w:p>
        </w:tc>
        <w:tc>
          <w:tcPr>
            <w:tcW w:w="851" w:type="dxa"/>
            <w:tcBorders>
              <w:top w:val="nil"/>
              <w:left w:val="nil"/>
              <w:bottom w:val="single" w:sz="4" w:space="0" w:color="auto"/>
              <w:right w:val="single" w:sz="4" w:space="0" w:color="auto"/>
            </w:tcBorders>
            <w:shd w:val="clear" w:color="auto" w:fill="auto"/>
            <w:vAlign w:val="center"/>
            <w:hideMark/>
          </w:tcPr>
          <w:p w14:paraId="2DC83C6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8143202</w:t>
            </w:r>
          </w:p>
        </w:tc>
        <w:tc>
          <w:tcPr>
            <w:tcW w:w="709" w:type="dxa"/>
            <w:tcBorders>
              <w:top w:val="nil"/>
              <w:left w:val="nil"/>
              <w:bottom w:val="single" w:sz="4" w:space="0" w:color="auto"/>
              <w:right w:val="single" w:sz="4" w:space="0" w:color="auto"/>
            </w:tcBorders>
            <w:shd w:val="clear" w:color="auto" w:fill="auto"/>
            <w:vAlign w:val="center"/>
            <w:hideMark/>
          </w:tcPr>
          <w:p w14:paraId="75C1542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704984</w:t>
            </w:r>
          </w:p>
        </w:tc>
        <w:tc>
          <w:tcPr>
            <w:tcW w:w="992" w:type="dxa"/>
            <w:tcBorders>
              <w:top w:val="nil"/>
              <w:left w:val="nil"/>
              <w:bottom w:val="single" w:sz="4" w:space="0" w:color="auto"/>
              <w:right w:val="single" w:sz="4" w:space="0" w:color="auto"/>
            </w:tcBorders>
            <w:shd w:val="clear" w:color="auto" w:fill="auto"/>
            <w:noWrap/>
            <w:vAlign w:val="bottom"/>
            <w:hideMark/>
          </w:tcPr>
          <w:p w14:paraId="14C6CF6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151.262</w:t>
            </w:r>
          </w:p>
        </w:tc>
        <w:tc>
          <w:tcPr>
            <w:tcW w:w="709" w:type="dxa"/>
            <w:tcBorders>
              <w:top w:val="nil"/>
              <w:left w:val="nil"/>
              <w:bottom w:val="single" w:sz="4" w:space="0" w:color="auto"/>
              <w:right w:val="single" w:sz="4" w:space="0" w:color="auto"/>
            </w:tcBorders>
            <w:shd w:val="clear" w:color="auto" w:fill="auto"/>
            <w:noWrap/>
            <w:vAlign w:val="bottom"/>
            <w:hideMark/>
          </w:tcPr>
          <w:p w14:paraId="2A1043B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4D02A96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nil"/>
              <w:left w:val="nil"/>
              <w:bottom w:val="single" w:sz="4" w:space="0" w:color="auto"/>
              <w:right w:val="single" w:sz="4" w:space="0" w:color="auto"/>
            </w:tcBorders>
            <w:shd w:val="clear" w:color="auto" w:fill="auto"/>
            <w:noWrap/>
            <w:vAlign w:val="bottom"/>
            <w:hideMark/>
          </w:tcPr>
          <w:p w14:paraId="7A28EFA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w:t>
            </w:r>
          </w:p>
        </w:tc>
        <w:tc>
          <w:tcPr>
            <w:tcW w:w="1134" w:type="dxa"/>
            <w:tcBorders>
              <w:top w:val="nil"/>
              <w:left w:val="nil"/>
              <w:bottom w:val="single" w:sz="4" w:space="0" w:color="auto"/>
              <w:right w:val="single" w:sz="4" w:space="0" w:color="auto"/>
            </w:tcBorders>
            <w:shd w:val="clear" w:color="auto" w:fill="auto"/>
            <w:noWrap/>
            <w:vAlign w:val="bottom"/>
            <w:hideMark/>
          </w:tcPr>
          <w:p w14:paraId="0F7E34A8"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000769b7c5</w:t>
            </w:r>
          </w:p>
        </w:tc>
        <w:tc>
          <w:tcPr>
            <w:tcW w:w="709" w:type="dxa"/>
            <w:tcBorders>
              <w:top w:val="nil"/>
              <w:left w:val="nil"/>
              <w:bottom w:val="single" w:sz="4" w:space="0" w:color="auto"/>
              <w:right w:val="single" w:sz="4" w:space="0" w:color="auto"/>
            </w:tcBorders>
            <w:shd w:val="clear" w:color="auto" w:fill="auto"/>
            <w:noWrap/>
            <w:vAlign w:val="bottom"/>
            <w:hideMark/>
          </w:tcPr>
          <w:p w14:paraId="77B6CEF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280</w:t>
            </w:r>
          </w:p>
        </w:tc>
        <w:tc>
          <w:tcPr>
            <w:tcW w:w="1701" w:type="dxa"/>
            <w:tcBorders>
              <w:top w:val="nil"/>
              <w:left w:val="nil"/>
              <w:bottom w:val="single" w:sz="4" w:space="0" w:color="auto"/>
              <w:right w:val="single" w:sz="4" w:space="0" w:color="auto"/>
            </w:tcBorders>
            <w:shd w:val="clear" w:color="auto" w:fill="auto"/>
            <w:noWrap/>
            <w:vAlign w:val="bottom"/>
            <w:hideMark/>
          </w:tcPr>
          <w:p w14:paraId="3B2FEECB"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8PY;CR 20 mm</w:t>
            </w:r>
          </w:p>
        </w:tc>
      </w:tr>
      <w:tr w:rsidR="000F27BD" w:rsidRPr="000F27BD" w14:paraId="05ED3881" w14:textId="77777777" w:rsidTr="00D64892">
        <w:trPr>
          <w:trHeight w:val="2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2C3E4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24-Sep</w:t>
            </w:r>
          </w:p>
        </w:tc>
        <w:tc>
          <w:tcPr>
            <w:tcW w:w="567" w:type="dxa"/>
            <w:tcBorders>
              <w:top w:val="nil"/>
              <w:left w:val="nil"/>
              <w:bottom w:val="single" w:sz="4" w:space="0" w:color="auto"/>
              <w:right w:val="single" w:sz="4" w:space="0" w:color="auto"/>
            </w:tcBorders>
            <w:shd w:val="clear" w:color="auto" w:fill="auto"/>
            <w:noWrap/>
            <w:vAlign w:val="bottom"/>
            <w:hideMark/>
          </w:tcPr>
          <w:p w14:paraId="635DA64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R07</w:t>
            </w:r>
          </w:p>
        </w:tc>
        <w:tc>
          <w:tcPr>
            <w:tcW w:w="851" w:type="dxa"/>
            <w:tcBorders>
              <w:top w:val="nil"/>
              <w:left w:val="nil"/>
              <w:bottom w:val="single" w:sz="4" w:space="0" w:color="auto"/>
              <w:right w:val="single" w:sz="4" w:space="0" w:color="auto"/>
            </w:tcBorders>
            <w:shd w:val="clear" w:color="auto" w:fill="auto"/>
            <w:vAlign w:val="center"/>
            <w:hideMark/>
          </w:tcPr>
          <w:p w14:paraId="1AC090A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8143251</w:t>
            </w:r>
          </w:p>
        </w:tc>
        <w:tc>
          <w:tcPr>
            <w:tcW w:w="709" w:type="dxa"/>
            <w:tcBorders>
              <w:top w:val="nil"/>
              <w:left w:val="nil"/>
              <w:bottom w:val="single" w:sz="4" w:space="0" w:color="auto"/>
              <w:right w:val="single" w:sz="4" w:space="0" w:color="auto"/>
            </w:tcBorders>
            <w:shd w:val="clear" w:color="auto" w:fill="auto"/>
            <w:vAlign w:val="center"/>
            <w:hideMark/>
          </w:tcPr>
          <w:p w14:paraId="687A9D4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705023</w:t>
            </w:r>
          </w:p>
        </w:tc>
        <w:tc>
          <w:tcPr>
            <w:tcW w:w="992" w:type="dxa"/>
            <w:tcBorders>
              <w:top w:val="nil"/>
              <w:left w:val="nil"/>
              <w:bottom w:val="single" w:sz="4" w:space="0" w:color="auto"/>
              <w:right w:val="single" w:sz="4" w:space="0" w:color="auto"/>
            </w:tcBorders>
            <w:shd w:val="clear" w:color="auto" w:fill="auto"/>
            <w:noWrap/>
            <w:vAlign w:val="bottom"/>
            <w:hideMark/>
          </w:tcPr>
          <w:p w14:paraId="42F1811E"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45F33630"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nil"/>
              <w:left w:val="nil"/>
              <w:bottom w:val="single" w:sz="4" w:space="0" w:color="auto"/>
              <w:right w:val="single" w:sz="4" w:space="0" w:color="auto"/>
            </w:tcBorders>
            <w:shd w:val="clear" w:color="auto" w:fill="auto"/>
            <w:noWrap/>
            <w:vAlign w:val="bottom"/>
            <w:hideMark/>
          </w:tcPr>
          <w:p w14:paraId="1E72A48F"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M</w:t>
            </w:r>
          </w:p>
        </w:tc>
        <w:tc>
          <w:tcPr>
            <w:tcW w:w="992" w:type="dxa"/>
            <w:tcBorders>
              <w:top w:val="nil"/>
              <w:left w:val="nil"/>
              <w:bottom w:val="single" w:sz="4" w:space="0" w:color="auto"/>
              <w:right w:val="single" w:sz="4" w:space="0" w:color="auto"/>
            </w:tcBorders>
            <w:shd w:val="clear" w:color="auto" w:fill="auto"/>
            <w:noWrap/>
            <w:vAlign w:val="bottom"/>
            <w:hideMark/>
          </w:tcPr>
          <w:p w14:paraId="2F1FC29D"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nil"/>
              <w:left w:val="nil"/>
              <w:bottom w:val="single" w:sz="4" w:space="0" w:color="auto"/>
              <w:right w:val="single" w:sz="4" w:space="0" w:color="auto"/>
            </w:tcBorders>
            <w:shd w:val="clear" w:color="auto" w:fill="auto"/>
            <w:noWrap/>
            <w:vAlign w:val="bottom"/>
            <w:hideMark/>
          </w:tcPr>
          <w:p w14:paraId="7079D181"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000769b677</w:t>
            </w:r>
          </w:p>
        </w:tc>
        <w:tc>
          <w:tcPr>
            <w:tcW w:w="709" w:type="dxa"/>
            <w:tcBorders>
              <w:top w:val="nil"/>
              <w:left w:val="nil"/>
              <w:bottom w:val="single" w:sz="4" w:space="0" w:color="auto"/>
              <w:right w:val="single" w:sz="4" w:space="0" w:color="auto"/>
            </w:tcBorders>
            <w:shd w:val="clear" w:color="auto" w:fill="auto"/>
            <w:noWrap/>
            <w:vAlign w:val="bottom"/>
            <w:hideMark/>
          </w:tcPr>
          <w:p w14:paraId="0C67453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430</w:t>
            </w:r>
          </w:p>
        </w:tc>
        <w:tc>
          <w:tcPr>
            <w:tcW w:w="1701" w:type="dxa"/>
            <w:tcBorders>
              <w:top w:val="nil"/>
              <w:left w:val="nil"/>
              <w:bottom w:val="single" w:sz="4" w:space="0" w:color="auto"/>
              <w:right w:val="single" w:sz="4" w:space="0" w:color="auto"/>
            </w:tcBorders>
            <w:shd w:val="clear" w:color="auto" w:fill="auto"/>
            <w:noWrap/>
            <w:vAlign w:val="bottom"/>
            <w:hideMark/>
          </w:tcPr>
          <w:p w14:paraId="70D7127D"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r w:rsidR="000F27BD" w:rsidRPr="000F27BD" w14:paraId="22D6C7C5" w14:textId="77777777" w:rsidTr="00D64892">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6056"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24-Sep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85BB47"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D6E6C55"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8143272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03ED50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705019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7FCA82"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288A9F4"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Elliott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ECCF7B"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F</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AE0735A"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RT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B64374" w14:textId="77777777" w:rsidR="000F27BD" w:rsidRPr="000F27BD" w:rsidRDefault="000F27BD" w:rsidP="00D61FC0">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000</w:t>
            </w:r>
            <w:r w:rsidR="00033ECD">
              <w:rPr>
                <w:rFonts w:ascii="Calibri" w:eastAsia="Times New Roman" w:hAnsi="Calibri" w:cs="Arial"/>
                <w:color w:val="000000"/>
                <w:sz w:val="16"/>
                <w:szCs w:val="16"/>
                <w:lang w:eastAsia="en-AU"/>
              </w:rPr>
              <w:t>7</w:t>
            </w:r>
            <w:r w:rsidRPr="000F27BD">
              <w:rPr>
                <w:rFonts w:ascii="Calibri" w:eastAsia="Times New Roman" w:hAnsi="Calibri" w:cs="Arial"/>
                <w:color w:val="000000"/>
                <w:sz w:val="16"/>
                <w:szCs w:val="16"/>
                <w:lang w:eastAsia="en-AU"/>
              </w:rPr>
              <w:t>6fefdd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E466113" w14:textId="77777777" w:rsidR="000F27BD" w:rsidRPr="000F27BD" w:rsidRDefault="000F27BD" w:rsidP="000F27BD">
            <w:pPr>
              <w:spacing w:after="0" w:line="240" w:lineRule="auto"/>
              <w:jc w:val="right"/>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320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D070EFC" w14:textId="77777777" w:rsidR="000F27BD" w:rsidRPr="000F27BD" w:rsidRDefault="000F27BD" w:rsidP="000F27BD">
            <w:pPr>
              <w:spacing w:after="0" w:line="240" w:lineRule="auto"/>
              <w:rPr>
                <w:rFonts w:ascii="Calibri" w:eastAsia="Times New Roman" w:hAnsi="Calibri" w:cs="Arial"/>
                <w:color w:val="000000"/>
                <w:sz w:val="16"/>
                <w:szCs w:val="16"/>
                <w:lang w:eastAsia="en-AU"/>
              </w:rPr>
            </w:pPr>
            <w:r w:rsidRPr="000F27BD">
              <w:rPr>
                <w:rFonts w:ascii="Calibri" w:eastAsia="Times New Roman" w:hAnsi="Calibri" w:cs="Arial"/>
                <w:color w:val="000000"/>
                <w:sz w:val="16"/>
                <w:szCs w:val="16"/>
                <w:lang w:eastAsia="en-AU"/>
              </w:rPr>
              <w:t> </w:t>
            </w:r>
          </w:p>
        </w:tc>
      </w:tr>
    </w:tbl>
    <w:p w14:paraId="24BA8B76" w14:textId="77777777" w:rsidR="00013097" w:rsidRPr="00A2198D" w:rsidRDefault="000F27BD" w:rsidP="00A2198D">
      <w:pPr>
        <w:spacing w:after="0" w:line="240" w:lineRule="auto"/>
        <w:ind w:left="-709"/>
        <w:rPr>
          <w:rFonts w:ascii="Arial Narrow" w:eastAsia="Times New Roman" w:hAnsi="Arial Narrow" w:cs="Arial"/>
          <w:color w:val="000000"/>
          <w:sz w:val="18"/>
          <w:szCs w:val="18"/>
          <w:lang w:eastAsia="en-AU"/>
        </w:rPr>
      </w:pPr>
      <w:r w:rsidRPr="000F27BD">
        <w:rPr>
          <w:rFonts w:ascii="Arial Narrow" w:eastAsia="Times New Roman" w:hAnsi="Arial Narrow" w:cs="Arial"/>
          <w:b/>
          <w:color w:val="000000"/>
          <w:sz w:val="18"/>
          <w:szCs w:val="18"/>
          <w:lang w:eastAsia="en-AU"/>
        </w:rPr>
        <w:lastRenderedPageBreak/>
        <w:t>*New</w:t>
      </w:r>
      <w:r w:rsidRPr="000F27BD">
        <w:rPr>
          <w:rFonts w:ascii="Arial Narrow" w:eastAsia="Times New Roman" w:hAnsi="Arial Narrow" w:cs="Arial"/>
          <w:color w:val="000000"/>
          <w:sz w:val="18"/>
          <w:szCs w:val="18"/>
          <w:lang w:eastAsia="en-AU"/>
        </w:rPr>
        <w:t xml:space="preserve"> is defined as an individually not previously caught, </w:t>
      </w:r>
      <w:r w:rsidRPr="000F27BD">
        <w:rPr>
          <w:rFonts w:ascii="Arial Narrow" w:eastAsia="Times New Roman" w:hAnsi="Arial Narrow" w:cs="Arial"/>
          <w:b/>
          <w:color w:val="000000"/>
          <w:sz w:val="18"/>
          <w:szCs w:val="18"/>
          <w:lang w:eastAsia="en-AU"/>
        </w:rPr>
        <w:t>Re-trap</w:t>
      </w:r>
      <w:r w:rsidRPr="000F27BD">
        <w:rPr>
          <w:rFonts w:ascii="Arial Narrow" w:eastAsia="Times New Roman" w:hAnsi="Arial Narrow" w:cs="Arial"/>
          <w:color w:val="000000"/>
          <w:sz w:val="18"/>
          <w:szCs w:val="18"/>
          <w:lang w:eastAsia="en-AU"/>
        </w:rPr>
        <w:t xml:space="preserve"> is an individual that has been caught previously during this trapping session and </w:t>
      </w:r>
      <w:r w:rsidRPr="000F27BD">
        <w:rPr>
          <w:rFonts w:ascii="Arial Narrow" w:eastAsia="Times New Roman" w:hAnsi="Arial Narrow" w:cs="Arial"/>
          <w:b/>
          <w:color w:val="000000"/>
          <w:sz w:val="18"/>
          <w:szCs w:val="18"/>
          <w:lang w:eastAsia="en-AU"/>
        </w:rPr>
        <w:t>Re-capture</w:t>
      </w:r>
      <w:r w:rsidRPr="000F27BD">
        <w:rPr>
          <w:rFonts w:ascii="Arial Narrow" w:eastAsia="Times New Roman" w:hAnsi="Arial Narrow" w:cs="Arial"/>
          <w:color w:val="000000"/>
          <w:sz w:val="18"/>
          <w:szCs w:val="18"/>
          <w:lang w:eastAsia="en-AU"/>
        </w:rPr>
        <w:t xml:space="preserve"> is an individual that has been caught on a previous trapping trip, (i.e. in April I. Radford). </w:t>
      </w:r>
    </w:p>
    <w:sectPr w:rsidR="00013097" w:rsidRPr="00A2198D" w:rsidSect="00D64892">
      <w:headerReference w:type="even" r:id="rId30"/>
      <w:headerReference w:type="default" r:id="rId31"/>
      <w:footerReference w:type="even" r:id="rId32"/>
      <w:footerReference w:type="default" r:id="rId33"/>
      <w:headerReference w:type="first" r:id="rId34"/>
      <w:footerReference w:type="first" r:id="rId35"/>
      <w:pgSz w:w="11906" w:h="16838"/>
      <w:pgMar w:top="709"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383C5" w14:textId="77777777" w:rsidR="00A4307A" w:rsidRDefault="00A4307A" w:rsidP="000F27BD">
      <w:pPr>
        <w:spacing w:after="0" w:line="240" w:lineRule="auto"/>
      </w:pPr>
      <w:r>
        <w:separator/>
      </w:r>
    </w:p>
  </w:endnote>
  <w:endnote w:type="continuationSeparator" w:id="0">
    <w:p w14:paraId="53638F8A" w14:textId="77777777" w:rsidR="00A4307A" w:rsidRDefault="00A4307A" w:rsidP="000F2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64771" w14:textId="77777777" w:rsidR="00A4307A" w:rsidRDefault="00A430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098958"/>
      <w:docPartObj>
        <w:docPartGallery w:val="Page Numbers (Bottom of Page)"/>
        <w:docPartUnique/>
      </w:docPartObj>
    </w:sdtPr>
    <w:sdtEndPr>
      <w:rPr>
        <w:noProof/>
      </w:rPr>
    </w:sdtEndPr>
    <w:sdtContent>
      <w:p w14:paraId="1D44DBD1" w14:textId="77777777" w:rsidR="00A4307A" w:rsidRDefault="00A4307A">
        <w:pPr>
          <w:pStyle w:val="Footer"/>
          <w:jc w:val="center"/>
        </w:pPr>
        <w:r>
          <w:fldChar w:fldCharType="begin"/>
        </w:r>
        <w:r>
          <w:instrText xml:space="preserve"> PAGE   \* MERGEFORMAT </w:instrText>
        </w:r>
        <w:r>
          <w:fldChar w:fldCharType="separate"/>
        </w:r>
        <w:r w:rsidR="00471198">
          <w:rPr>
            <w:noProof/>
          </w:rPr>
          <w:t>21</w:t>
        </w:r>
        <w:r>
          <w:rPr>
            <w:noProof/>
          </w:rPr>
          <w:fldChar w:fldCharType="end"/>
        </w:r>
      </w:p>
    </w:sdtContent>
  </w:sdt>
  <w:p w14:paraId="75B1B2D2" w14:textId="77777777" w:rsidR="00A4307A" w:rsidRDefault="00A430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70C5A" w14:textId="77777777" w:rsidR="00A4307A" w:rsidRDefault="00A4307A">
    <w:pPr>
      <w:pStyle w:val="Footer"/>
    </w:pPr>
    <w:r>
      <w:rPr>
        <w:noProof/>
      </w:rPr>
      <w:drawing>
        <wp:anchor distT="0" distB="0" distL="114300" distR="114300" simplePos="0" relativeHeight="251659264" behindDoc="0" locked="0" layoutInCell="1" allowOverlap="1" wp14:anchorId="12F3D81F" wp14:editId="2FB6C8CC">
          <wp:simplePos x="0" y="0"/>
          <wp:positionH relativeFrom="column">
            <wp:posOffset>1600200</wp:posOffset>
          </wp:positionH>
          <wp:positionV relativeFrom="paragraph">
            <wp:posOffset>-182880</wp:posOffset>
          </wp:positionV>
          <wp:extent cx="1013460" cy="4146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1242020B" wp14:editId="095521DD">
              <wp:simplePos x="0" y="0"/>
              <wp:positionH relativeFrom="column">
                <wp:posOffset>2895600</wp:posOffset>
              </wp:positionH>
              <wp:positionV relativeFrom="paragraph">
                <wp:posOffset>-322580</wp:posOffset>
              </wp:positionV>
              <wp:extent cx="3321050" cy="556260"/>
              <wp:effectExtent l="0" t="0" r="0" b="0"/>
              <wp:wrapNone/>
              <wp:docPr id="23" name="Group 23"/>
              <wp:cNvGraphicFramePr/>
              <a:graphic xmlns:a="http://schemas.openxmlformats.org/drawingml/2006/main">
                <a:graphicData uri="http://schemas.microsoft.com/office/word/2010/wordprocessingGroup">
                  <wpg:wgp>
                    <wpg:cNvGrpSpPr/>
                    <wpg:grpSpPr>
                      <a:xfrm>
                        <a:off x="0" y="0"/>
                        <a:ext cx="3321050" cy="556260"/>
                        <a:chOff x="0" y="0"/>
                        <a:chExt cx="3321050" cy="556260"/>
                      </a:xfrm>
                    </wpg:grpSpPr>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53540" y="0"/>
                          <a:ext cx="1667510" cy="556260"/>
                        </a:xfrm>
                        <a:prstGeom prst="rect">
                          <a:avLst/>
                        </a:prstGeom>
                      </pic:spPr>
                    </pic:pic>
                    <pic:pic xmlns:pic="http://schemas.openxmlformats.org/drawingml/2006/picture">
                      <pic:nvPicPr>
                        <pic:cNvPr id="18" name="Picture 1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83820"/>
                          <a:ext cx="2392680" cy="454025"/>
                        </a:xfrm>
                        <a:prstGeom prst="rect">
                          <a:avLst/>
                        </a:prstGeom>
                      </pic:spPr>
                    </pic:pic>
                  </wpg:wgp>
                </a:graphicData>
              </a:graphic>
            </wp:anchor>
          </w:drawing>
        </mc:Choice>
        <mc:Fallback>
          <w:pict>
            <v:group w14:anchorId="12129C3F" id="Group 23" o:spid="_x0000_s1026" style="position:absolute;margin-left:228pt;margin-top:-25.4pt;width:261.5pt;height:43.8pt;z-index:251660288" coordsize="33210,55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TwAAAABSZ2h0bG9uZwAABu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ArLAAAAAQAAAKAAAAA1AAAB&#10;4AAAY2AAAAqvABgAAf/Y/+0ADEFkb2JlX0NNAAH/7gAOQWRvYmUAZIAAAAAB/9sAhAAMCAgICQgM&#10;CQkMEQsKCxEVDwwMDxUYExMVExMYEQwMDAwMDBEMDAwMDAwMDAwMDAwMDAwMDAwMDAwMDAwMDAwM&#10;AQ0LCw0ODRAODhAUDg4OFBQODg4OFBEMDAwMDBERDAwMDAwMEQwMDAwMDAwMDAwMDAwMDAwMDAwM&#10;DAwMDAwMDAz/wAARCAA1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JPBuwDAREAAhEBAxEB&#10;/90ABADe/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&#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pZ/wr4/7Il+NH/i0sH/vptxe/Hp+Dietiz4L/wDZEnw6/wDFWPj5/wC+kxHv&#10;3TJ4no0/v3W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ln/Cvj/siX40f+LSwf++m&#10;3F78en4OJ62LPgv/ANkSfDr/AMVY+Pn/AL6TEe/dMniejT+/da697917r3v3Xuve/de697917r3v&#10;3Xuve/de697917pnnz2DppXgqcziaeeJtEsM2Ro4pY2/1Lxu4Kn/AFx7rrSuSP29JXvrGNykkyKw&#10;4guoI+0E9cP7zbb/AOegwn/n1of+vnvXiR/xD9o6p+8tu/3/AB/72v8An6yU+dwtXMlNSZjF1VRL&#10;cRwU2QpJ5nKoXfRFE5Y2UFjYcAE+961OFIP59XjvbKZxHFMjMeADqSfPgDXh07+7dK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6535;width:16675;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6rAAAAA2wAAAA8AAABkcnMvZG93bnJldi54bWxET02LwjAQvQv7H8IseNPURUWrUZYVUdbT&#10;uuJ5aMa2bjMpSWrrvzcLgrd5vM9ZrjtTiRs5X1pWMBomIIgzq0vOFZx+t4MZCB+QNVaWScGdPKxX&#10;b70lptq2/EO3Y8hFDGGfooIihDqV0mcFGfRDWxNH7mKdwRChy6V22MZwU8mPJJlKgyXHhgJr+ioo&#10;+zs2RoH/3twP17YazzjbnZvJgVwyb5Tqv3efCxCBuvASP917HeeP4P+XeI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4jqsAAAADbAAAADwAAAAAAAAAAAAAAAACfAgAA&#10;ZHJzL2Rvd25yZXYueG1sUEsFBgAAAAAEAAQA9wAAAIwDAAAAAA==&#10;">
                <v:imagedata r:id="rId4" o:title=""/>
                <v:path arrowok="t"/>
              </v:shape>
              <v:shape id="Picture 18" o:spid="_x0000_s1028" type="#_x0000_t75" style="position:absolute;top:838;width:23926;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hJjEAAAA2wAAAA8AAABkcnMvZG93bnJldi54bWxEj81qAzEMhO+BvINRIJfQeLuUELZxQkko&#10;9NAe8vMA6lpdL7XlZe0mzttXh0JvEjOa+bTZleDVlcbURzbwuKxAEbfR9twZuJxfH9agUka26COT&#10;gTsl2G2nkw02Nt74SNdT7pSEcGrQgMt5aLROraOAaRkHYtG+4hgwyzp22o54k/DgdV1VKx2wZ2lw&#10;ONDeUft9+gkG2lV39LX26/LxdDnUi3eX4mcxZj4rL8+gMpX8b/67frOCL7Dyiw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phJjEAAAA2wAAAA8AAAAAAAAAAAAAAAAA&#10;nwIAAGRycy9kb3ducmV2LnhtbFBLBQYAAAAABAAEAPcAAACQAwAAAAA=&#10;">
                <v:imagedata r:id="rId5" o:title=""/>
                <v:path arrowok="t"/>
              </v:shape>
            </v:group>
          </w:pict>
        </mc:Fallback>
      </mc:AlternateContent>
    </w:r>
    <w:r w:rsidRPr="00F4758A">
      <w:rPr>
        <w:rFonts w:ascii="Arial" w:hAnsi="Arial"/>
        <w:noProof/>
        <w:spacing w:val="-5"/>
        <w:sz w:val="20"/>
        <w:szCs w:val="20"/>
      </w:rPr>
      <w:drawing>
        <wp:anchor distT="0" distB="0" distL="114300" distR="114300" simplePos="0" relativeHeight="251661312" behindDoc="0" locked="0" layoutInCell="1" allowOverlap="1" wp14:anchorId="2200C1CD" wp14:editId="121796E3">
          <wp:simplePos x="0" y="0"/>
          <wp:positionH relativeFrom="column">
            <wp:posOffset>-571500</wp:posOffset>
          </wp:positionH>
          <wp:positionV relativeFrom="paragraph">
            <wp:posOffset>-219075</wp:posOffset>
          </wp:positionV>
          <wp:extent cx="1930922"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A_logo1.jpg"/>
                  <pic:cNvPicPr/>
                </pic:nvPicPr>
                <pic:blipFill rotWithShape="1">
                  <a:blip r:embed="rId6">
                    <a:extLst>
                      <a:ext uri="{28A0092B-C50C-407E-A947-70E740481C1C}">
                        <a14:useLocalDpi xmlns:a14="http://schemas.microsoft.com/office/drawing/2010/main" val="0"/>
                      </a:ext>
                    </a:extLst>
                  </a:blip>
                  <a:srcRect t="-1" r="-947" b="-5287"/>
                  <a:stretch/>
                </pic:blipFill>
                <pic:spPr bwMode="auto">
                  <a:xfrm>
                    <a:off x="0" y="0"/>
                    <a:ext cx="1940460" cy="543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00BEA" w14:textId="77777777" w:rsidR="00A4307A" w:rsidRDefault="00A4307A" w:rsidP="000F27BD">
      <w:pPr>
        <w:spacing w:after="0" w:line="240" w:lineRule="auto"/>
      </w:pPr>
      <w:r>
        <w:separator/>
      </w:r>
    </w:p>
  </w:footnote>
  <w:footnote w:type="continuationSeparator" w:id="0">
    <w:p w14:paraId="4A315ACD" w14:textId="77777777" w:rsidR="00A4307A" w:rsidRDefault="00A4307A" w:rsidP="000F27BD">
      <w:pPr>
        <w:spacing w:after="0" w:line="240" w:lineRule="auto"/>
      </w:pPr>
      <w:r>
        <w:continuationSeparator/>
      </w:r>
    </w:p>
  </w:footnote>
  <w:footnote w:id="1">
    <w:p w14:paraId="2E044BE5" w14:textId="77777777" w:rsidR="00A4307A" w:rsidRDefault="00A4307A" w:rsidP="000F27BD">
      <w:pPr>
        <w:pStyle w:val="FootnoteText"/>
      </w:pPr>
      <w:r>
        <w:rPr>
          <w:rStyle w:val="FootnoteReference"/>
        </w:rPr>
        <w:footnoteRef/>
      </w:r>
      <w:r>
        <w:t xml:space="preserve"> A mixture of oats and peanut butter. See appendix 1 of DBCA Standard Operating Procedure Cage traps for live capture of terrestrial vertebrates. </w:t>
      </w:r>
      <w:r w:rsidRPr="00875745">
        <w:t>https://www.dpaw.wa.gov.au/images/documents/plants-animals/monitoring/sop/sop09.2_cagetraps_v1.1.pdf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C54FC" w14:textId="77777777" w:rsidR="00A4307A" w:rsidRDefault="00A430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A453A" w14:textId="77777777" w:rsidR="00A4307A" w:rsidRDefault="00A430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0B53C" w14:textId="77777777" w:rsidR="00A4307A" w:rsidRDefault="00A430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766F"/>
    <w:multiLevelType w:val="multilevel"/>
    <w:tmpl w:val="993C2B60"/>
    <w:lvl w:ilvl="0">
      <w:start w:val="1"/>
      <w:numFmt w:val="decimal"/>
      <w:pStyle w:val="Heading11"/>
      <w:lvlText w:val="%1"/>
      <w:lvlJc w:val="left"/>
      <w:pPr>
        <w:ind w:left="432" w:hanging="432"/>
      </w:pPr>
      <w:rPr>
        <w:rFonts w:hint="default"/>
      </w:rPr>
    </w:lvl>
    <w:lvl w:ilvl="1">
      <w:start w:val="1"/>
      <w:numFmt w:val="decimal"/>
      <w:pStyle w:val="Heading21"/>
      <w:lvlText w:val="%1.%2"/>
      <w:lvlJc w:val="left"/>
      <w:pPr>
        <w:ind w:left="576" w:hanging="576"/>
      </w:pPr>
      <w:rPr>
        <w:rFonts w:hint="default"/>
      </w:rPr>
    </w:lvl>
    <w:lvl w:ilvl="2">
      <w:start w:val="1"/>
      <w:numFmt w:val="decimal"/>
      <w:pStyle w:val="Heading31"/>
      <w:lvlText w:val="%1.%2.%3"/>
      <w:lvlJc w:val="left"/>
      <w:pPr>
        <w:ind w:left="720" w:hanging="720"/>
      </w:pPr>
      <w:rPr>
        <w:rFonts w:hint="default"/>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1" w15:restartNumberingAfterBreak="0">
    <w:nsid w:val="21457AC1"/>
    <w:multiLevelType w:val="hybridMultilevel"/>
    <w:tmpl w:val="004C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E76A67"/>
    <w:multiLevelType w:val="hybridMultilevel"/>
    <w:tmpl w:val="6FD48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02A78A1"/>
    <w:multiLevelType w:val="hybridMultilevel"/>
    <w:tmpl w:val="2948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3A0DA1"/>
    <w:multiLevelType w:val="hybridMultilevel"/>
    <w:tmpl w:val="E35829C4"/>
    <w:lvl w:ilvl="0" w:tplc="14DA548C">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9D003F"/>
    <w:multiLevelType w:val="hybridMultilevel"/>
    <w:tmpl w:val="23CEF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D58"/>
    <w:rsid w:val="00013097"/>
    <w:rsid w:val="00014919"/>
    <w:rsid w:val="00033ECD"/>
    <w:rsid w:val="00047EA5"/>
    <w:rsid w:val="000B6B9B"/>
    <w:rsid w:val="000C498E"/>
    <w:rsid w:val="000F27BD"/>
    <w:rsid w:val="00104B81"/>
    <w:rsid w:val="001672AE"/>
    <w:rsid w:val="00181D63"/>
    <w:rsid w:val="001F2EB8"/>
    <w:rsid w:val="002E5B38"/>
    <w:rsid w:val="003401BB"/>
    <w:rsid w:val="00365720"/>
    <w:rsid w:val="00412243"/>
    <w:rsid w:val="00471198"/>
    <w:rsid w:val="004B25F6"/>
    <w:rsid w:val="004C2E97"/>
    <w:rsid w:val="004D76D2"/>
    <w:rsid w:val="004E1162"/>
    <w:rsid w:val="00561F1F"/>
    <w:rsid w:val="005627BE"/>
    <w:rsid w:val="005A1550"/>
    <w:rsid w:val="00695B59"/>
    <w:rsid w:val="00792343"/>
    <w:rsid w:val="007A3305"/>
    <w:rsid w:val="007C5D35"/>
    <w:rsid w:val="007D0E2E"/>
    <w:rsid w:val="00982B36"/>
    <w:rsid w:val="00A2198D"/>
    <w:rsid w:val="00A4307A"/>
    <w:rsid w:val="00A81407"/>
    <w:rsid w:val="00A925B5"/>
    <w:rsid w:val="00AA22D1"/>
    <w:rsid w:val="00AB560C"/>
    <w:rsid w:val="00BB6055"/>
    <w:rsid w:val="00BD696C"/>
    <w:rsid w:val="00C82125"/>
    <w:rsid w:val="00C92E3A"/>
    <w:rsid w:val="00CC5290"/>
    <w:rsid w:val="00D24CB8"/>
    <w:rsid w:val="00D26DA0"/>
    <w:rsid w:val="00D41681"/>
    <w:rsid w:val="00D61FC0"/>
    <w:rsid w:val="00D64892"/>
    <w:rsid w:val="00D86D58"/>
    <w:rsid w:val="00D92A88"/>
    <w:rsid w:val="00DB6BAB"/>
    <w:rsid w:val="00DE2CF1"/>
    <w:rsid w:val="00F9405B"/>
    <w:rsid w:val="00FC4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15CDF"/>
  <w15:docId w15:val="{8811D96C-59AD-43F2-BFA9-D56F644F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0F27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F27BD"/>
    <w:pPr>
      <w:keepNext/>
      <w:keepLines/>
      <w:spacing w:before="40" w:after="0"/>
      <w:outlineLvl w:val="1"/>
    </w:pPr>
    <w:rPr>
      <w:rFonts w:eastAsia="Times New Roman" w:cs="Times New Roman"/>
      <w:b/>
      <w:bCs/>
      <w:color w:val="0070C0"/>
      <w:sz w:val="32"/>
      <w:szCs w:val="32"/>
      <w:lang w:eastAsia="en-AU"/>
    </w:rPr>
  </w:style>
  <w:style w:type="paragraph" w:styleId="Heading3">
    <w:name w:val="heading 3"/>
    <w:basedOn w:val="Normal"/>
    <w:next w:val="Normal"/>
    <w:link w:val="Heading3Char"/>
    <w:uiPriority w:val="9"/>
    <w:semiHidden/>
    <w:unhideWhenUsed/>
    <w:qFormat/>
    <w:rsid w:val="000F27BD"/>
    <w:pPr>
      <w:keepNext/>
      <w:keepLines/>
      <w:spacing w:before="40" w:after="0"/>
      <w:outlineLvl w:val="2"/>
    </w:pPr>
    <w:rPr>
      <w:rFonts w:eastAsia="Times New Roman" w:cs="Times New Roman"/>
      <w:b/>
      <w:bCs/>
      <w:sz w:val="26"/>
      <w:szCs w:val="24"/>
      <w:lang w:eastAsia="en-AU"/>
    </w:rPr>
  </w:style>
  <w:style w:type="paragraph" w:styleId="Heading4">
    <w:name w:val="heading 4"/>
    <w:basedOn w:val="Normal"/>
    <w:next w:val="Normal"/>
    <w:link w:val="Heading4Char"/>
    <w:uiPriority w:val="9"/>
    <w:semiHidden/>
    <w:unhideWhenUsed/>
    <w:qFormat/>
    <w:rsid w:val="000F27BD"/>
    <w:pPr>
      <w:keepNext/>
      <w:keepLines/>
      <w:spacing w:before="40" w:after="0"/>
      <w:outlineLvl w:val="3"/>
    </w:pPr>
    <w:rPr>
      <w:rFonts w:ascii="Cambria" w:eastAsia="Times New Roman" w:hAnsi="Cambria" w:cs="Times New Roman"/>
      <w:b/>
      <w:bCs/>
      <w:i/>
      <w:iCs/>
      <w:color w:val="4F81BD"/>
      <w:sz w:val="24"/>
      <w:szCs w:val="24"/>
      <w:lang w:eastAsia="en-AU"/>
    </w:rPr>
  </w:style>
  <w:style w:type="paragraph" w:styleId="Heading5">
    <w:name w:val="heading 5"/>
    <w:basedOn w:val="Normal"/>
    <w:next w:val="Normal"/>
    <w:link w:val="Heading5Char"/>
    <w:uiPriority w:val="9"/>
    <w:semiHidden/>
    <w:unhideWhenUsed/>
    <w:qFormat/>
    <w:rsid w:val="000F27BD"/>
    <w:pPr>
      <w:keepNext/>
      <w:keepLines/>
      <w:spacing w:before="40" w:after="0"/>
      <w:outlineLvl w:val="4"/>
    </w:pPr>
    <w:rPr>
      <w:rFonts w:ascii="Cambria" w:eastAsia="Times New Roman" w:hAnsi="Cambria" w:cs="Times New Roman"/>
      <w:color w:val="243F60"/>
      <w:sz w:val="24"/>
      <w:szCs w:val="24"/>
      <w:lang w:eastAsia="en-AU"/>
    </w:rPr>
  </w:style>
  <w:style w:type="paragraph" w:styleId="Heading6">
    <w:name w:val="heading 6"/>
    <w:basedOn w:val="Normal"/>
    <w:next w:val="Normal"/>
    <w:link w:val="Heading6Char"/>
    <w:uiPriority w:val="9"/>
    <w:semiHidden/>
    <w:unhideWhenUsed/>
    <w:qFormat/>
    <w:rsid w:val="000F27BD"/>
    <w:pPr>
      <w:keepNext/>
      <w:keepLines/>
      <w:spacing w:before="40" w:after="0"/>
      <w:outlineLvl w:val="5"/>
    </w:pPr>
    <w:rPr>
      <w:rFonts w:ascii="Cambria" w:eastAsia="Times New Roman" w:hAnsi="Cambria" w:cs="Times New Roman"/>
      <w:i/>
      <w:iCs/>
      <w:color w:val="243F60"/>
      <w:sz w:val="24"/>
      <w:szCs w:val="24"/>
      <w:lang w:eastAsia="en-AU"/>
    </w:rPr>
  </w:style>
  <w:style w:type="paragraph" w:styleId="Heading7">
    <w:name w:val="heading 7"/>
    <w:basedOn w:val="Normal"/>
    <w:next w:val="Normal"/>
    <w:link w:val="Heading7Char"/>
    <w:uiPriority w:val="9"/>
    <w:semiHidden/>
    <w:unhideWhenUsed/>
    <w:qFormat/>
    <w:rsid w:val="000F27BD"/>
    <w:pPr>
      <w:keepNext/>
      <w:keepLines/>
      <w:spacing w:before="40" w:after="0"/>
      <w:outlineLvl w:val="6"/>
    </w:pPr>
    <w:rPr>
      <w:rFonts w:ascii="Cambria" w:eastAsia="Times New Roman" w:hAnsi="Cambria" w:cs="Times New Roman"/>
      <w:i/>
      <w:iCs/>
      <w:color w:val="404040"/>
      <w:sz w:val="24"/>
      <w:szCs w:val="24"/>
      <w:lang w:eastAsia="en-AU"/>
    </w:rPr>
  </w:style>
  <w:style w:type="paragraph" w:styleId="Heading8">
    <w:name w:val="heading 8"/>
    <w:basedOn w:val="Normal"/>
    <w:next w:val="Normal"/>
    <w:link w:val="Heading8Char"/>
    <w:uiPriority w:val="9"/>
    <w:semiHidden/>
    <w:unhideWhenUsed/>
    <w:qFormat/>
    <w:rsid w:val="000F27BD"/>
    <w:pPr>
      <w:keepNext/>
      <w:keepLines/>
      <w:spacing w:before="40" w:after="0"/>
      <w:outlineLvl w:val="7"/>
    </w:pPr>
    <w:rPr>
      <w:rFonts w:ascii="Cambria" w:eastAsia="Times New Roman" w:hAnsi="Cambria" w:cs="Times New Roman"/>
      <w:color w:val="404040"/>
      <w:sz w:val="20"/>
      <w:szCs w:val="20"/>
      <w:lang w:eastAsia="en-AU"/>
    </w:rPr>
  </w:style>
  <w:style w:type="paragraph" w:styleId="Heading9">
    <w:name w:val="heading 9"/>
    <w:basedOn w:val="Normal"/>
    <w:next w:val="Normal"/>
    <w:link w:val="Heading9Char"/>
    <w:uiPriority w:val="9"/>
    <w:semiHidden/>
    <w:unhideWhenUsed/>
    <w:qFormat/>
    <w:rsid w:val="000F27BD"/>
    <w:pPr>
      <w:keepNext/>
      <w:keepLines/>
      <w:spacing w:before="40" w:after="0"/>
      <w:outlineLvl w:val="8"/>
    </w:pPr>
    <w:rPr>
      <w:rFonts w:ascii="Cambria" w:eastAsia="Times New Roman" w:hAnsi="Cambria" w:cs="Times New Roman"/>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0F27BD"/>
    <w:pPr>
      <w:keepNext/>
      <w:keepLines/>
      <w:numPr>
        <w:numId w:val="1"/>
      </w:numPr>
      <w:spacing w:before="480" w:after="0" w:line="240" w:lineRule="auto"/>
      <w:outlineLvl w:val="0"/>
    </w:pPr>
    <w:rPr>
      <w:rFonts w:eastAsia="Times New Roman" w:cs="Times New Roman"/>
      <w:b/>
      <w:bCs/>
      <w:sz w:val="32"/>
      <w:szCs w:val="28"/>
      <w:lang w:eastAsia="en-AU"/>
    </w:rPr>
  </w:style>
  <w:style w:type="paragraph" w:customStyle="1" w:styleId="Heading21">
    <w:name w:val="Heading 21"/>
    <w:basedOn w:val="Normal"/>
    <w:next w:val="Normal"/>
    <w:autoRedefine/>
    <w:uiPriority w:val="9"/>
    <w:unhideWhenUsed/>
    <w:qFormat/>
    <w:rsid w:val="000F27BD"/>
    <w:pPr>
      <w:keepNext/>
      <w:keepLines/>
      <w:numPr>
        <w:ilvl w:val="1"/>
        <w:numId w:val="1"/>
      </w:numPr>
      <w:spacing w:before="200" w:after="0" w:line="240" w:lineRule="auto"/>
      <w:outlineLvl w:val="1"/>
    </w:pPr>
    <w:rPr>
      <w:rFonts w:eastAsia="Times New Roman" w:cs="Times New Roman"/>
      <w:b/>
      <w:bCs/>
      <w:color w:val="0070C0"/>
      <w:sz w:val="32"/>
      <w:szCs w:val="32"/>
      <w:lang w:eastAsia="en-AU"/>
    </w:rPr>
  </w:style>
  <w:style w:type="paragraph" w:customStyle="1" w:styleId="Heading31">
    <w:name w:val="Heading 31"/>
    <w:basedOn w:val="Normal"/>
    <w:next w:val="Normal"/>
    <w:uiPriority w:val="9"/>
    <w:unhideWhenUsed/>
    <w:qFormat/>
    <w:rsid w:val="000F27BD"/>
    <w:pPr>
      <w:keepNext/>
      <w:keepLines/>
      <w:numPr>
        <w:ilvl w:val="2"/>
        <w:numId w:val="1"/>
      </w:numPr>
      <w:spacing w:before="200" w:after="0" w:line="240" w:lineRule="auto"/>
      <w:outlineLvl w:val="2"/>
    </w:pPr>
    <w:rPr>
      <w:rFonts w:eastAsia="Times New Roman" w:cs="Times New Roman"/>
      <w:b/>
      <w:bCs/>
      <w:sz w:val="26"/>
      <w:szCs w:val="24"/>
      <w:lang w:eastAsia="en-AU"/>
    </w:rPr>
  </w:style>
  <w:style w:type="paragraph" w:customStyle="1" w:styleId="Heading41">
    <w:name w:val="Heading 41"/>
    <w:basedOn w:val="Normal"/>
    <w:next w:val="Normal"/>
    <w:uiPriority w:val="9"/>
    <w:unhideWhenUsed/>
    <w:qFormat/>
    <w:rsid w:val="000F27BD"/>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en-AU"/>
    </w:rPr>
  </w:style>
  <w:style w:type="paragraph" w:customStyle="1" w:styleId="Heading51">
    <w:name w:val="Heading 51"/>
    <w:basedOn w:val="Normal"/>
    <w:next w:val="Normal"/>
    <w:uiPriority w:val="9"/>
    <w:unhideWhenUsed/>
    <w:qFormat/>
    <w:rsid w:val="000F27BD"/>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en-AU"/>
    </w:rPr>
  </w:style>
  <w:style w:type="paragraph" w:customStyle="1" w:styleId="Heading61">
    <w:name w:val="Heading 61"/>
    <w:basedOn w:val="Normal"/>
    <w:next w:val="Normal"/>
    <w:uiPriority w:val="9"/>
    <w:unhideWhenUsed/>
    <w:qFormat/>
    <w:rsid w:val="000F27BD"/>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en-AU"/>
    </w:rPr>
  </w:style>
  <w:style w:type="paragraph" w:customStyle="1" w:styleId="Heading71">
    <w:name w:val="Heading 71"/>
    <w:basedOn w:val="Normal"/>
    <w:next w:val="Normal"/>
    <w:uiPriority w:val="9"/>
    <w:semiHidden/>
    <w:unhideWhenUsed/>
    <w:qFormat/>
    <w:rsid w:val="000F27BD"/>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en-AU"/>
    </w:rPr>
  </w:style>
  <w:style w:type="paragraph" w:customStyle="1" w:styleId="Heading81">
    <w:name w:val="Heading 81"/>
    <w:basedOn w:val="Normal"/>
    <w:next w:val="Normal"/>
    <w:uiPriority w:val="9"/>
    <w:semiHidden/>
    <w:unhideWhenUsed/>
    <w:qFormat/>
    <w:rsid w:val="000F27BD"/>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en-AU"/>
    </w:rPr>
  </w:style>
  <w:style w:type="paragraph" w:customStyle="1" w:styleId="Heading91">
    <w:name w:val="Heading 91"/>
    <w:basedOn w:val="Normal"/>
    <w:next w:val="Normal"/>
    <w:uiPriority w:val="9"/>
    <w:semiHidden/>
    <w:unhideWhenUsed/>
    <w:qFormat/>
    <w:rsid w:val="000F27BD"/>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en-AU"/>
    </w:rPr>
  </w:style>
  <w:style w:type="numbering" w:customStyle="1" w:styleId="NoList1">
    <w:name w:val="No List1"/>
    <w:next w:val="NoList"/>
    <w:uiPriority w:val="99"/>
    <w:semiHidden/>
    <w:unhideWhenUsed/>
    <w:rsid w:val="000F27BD"/>
  </w:style>
  <w:style w:type="character" w:customStyle="1" w:styleId="Heading1Char">
    <w:name w:val="Heading 1 Char"/>
    <w:basedOn w:val="DefaultParagraphFont"/>
    <w:link w:val="Heading11"/>
    <w:uiPriority w:val="9"/>
    <w:rsid w:val="000F27BD"/>
    <w:rPr>
      <w:rFonts w:eastAsia="Times New Roman" w:cs="Times New Roman"/>
      <w:b/>
      <w:bCs/>
      <w:sz w:val="32"/>
      <w:szCs w:val="28"/>
      <w:lang w:eastAsia="en-AU"/>
    </w:rPr>
  </w:style>
  <w:style w:type="character" w:customStyle="1" w:styleId="Heading2Char">
    <w:name w:val="Heading 2 Char"/>
    <w:basedOn w:val="DefaultParagraphFont"/>
    <w:link w:val="Heading2"/>
    <w:uiPriority w:val="9"/>
    <w:rsid w:val="000F27BD"/>
    <w:rPr>
      <w:rFonts w:eastAsia="Times New Roman" w:cs="Times New Roman"/>
      <w:b/>
      <w:bCs/>
      <w:color w:val="0070C0"/>
      <w:sz w:val="32"/>
      <w:szCs w:val="32"/>
      <w:lang w:eastAsia="en-AU"/>
    </w:rPr>
  </w:style>
  <w:style w:type="character" w:customStyle="1" w:styleId="Heading3Char">
    <w:name w:val="Heading 3 Char"/>
    <w:basedOn w:val="DefaultParagraphFont"/>
    <w:link w:val="Heading3"/>
    <w:uiPriority w:val="9"/>
    <w:rsid w:val="000F27BD"/>
    <w:rPr>
      <w:rFonts w:eastAsia="Times New Roman" w:cs="Times New Roman"/>
      <w:b/>
      <w:bCs/>
      <w:sz w:val="26"/>
      <w:szCs w:val="24"/>
      <w:lang w:eastAsia="en-AU"/>
    </w:rPr>
  </w:style>
  <w:style w:type="character" w:customStyle="1" w:styleId="Heading4Char">
    <w:name w:val="Heading 4 Char"/>
    <w:basedOn w:val="DefaultParagraphFont"/>
    <w:link w:val="Heading4"/>
    <w:uiPriority w:val="9"/>
    <w:rsid w:val="000F27BD"/>
    <w:rPr>
      <w:rFonts w:ascii="Cambria" w:eastAsia="Times New Roman" w:hAnsi="Cambria" w:cs="Times New Roman"/>
      <w:b/>
      <w:bCs/>
      <w:i/>
      <w:iCs/>
      <w:color w:val="4F81BD"/>
      <w:sz w:val="24"/>
      <w:szCs w:val="24"/>
      <w:lang w:eastAsia="en-AU"/>
    </w:rPr>
  </w:style>
  <w:style w:type="character" w:customStyle="1" w:styleId="Heading5Char">
    <w:name w:val="Heading 5 Char"/>
    <w:basedOn w:val="DefaultParagraphFont"/>
    <w:link w:val="Heading5"/>
    <w:uiPriority w:val="9"/>
    <w:rsid w:val="000F27BD"/>
    <w:rPr>
      <w:rFonts w:ascii="Cambria" w:eastAsia="Times New Roman" w:hAnsi="Cambria" w:cs="Times New Roman"/>
      <w:color w:val="243F60"/>
      <w:sz w:val="24"/>
      <w:szCs w:val="24"/>
      <w:lang w:eastAsia="en-AU"/>
    </w:rPr>
  </w:style>
  <w:style w:type="character" w:customStyle="1" w:styleId="Heading6Char">
    <w:name w:val="Heading 6 Char"/>
    <w:basedOn w:val="DefaultParagraphFont"/>
    <w:link w:val="Heading6"/>
    <w:uiPriority w:val="9"/>
    <w:rsid w:val="000F27BD"/>
    <w:rPr>
      <w:rFonts w:ascii="Cambria" w:eastAsia="Times New Roman" w:hAnsi="Cambria" w:cs="Times New Roman"/>
      <w:i/>
      <w:iCs/>
      <w:color w:val="243F60"/>
      <w:sz w:val="24"/>
      <w:szCs w:val="24"/>
      <w:lang w:eastAsia="en-AU"/>
    </w:rPr>
  </w:style>
  <w:style w:type="character" w:customStyle="1" w:styleId="Heading7Char">
    <w:name w:val="Heading 7 Char"/>
    <w:basedOn w:val="DefaultParagraphFont"/>
    <w:link w:val="Heading7"/>
    <w:uiPriority w:val="9"/>
    <w:semiHidden/>
    <w:rsid w:val="000F27BD"/>
    <w:rPr>
      <w:rFonts w:ascii="Cambria" w:eastAsia="Times New Roman" w:hAnsi="Cambria" w:cs="Times New Roman"/>
      <w:i/>
      <w:iCs/>
      <w:color w:val="404040"/>
      <w:sz w:val="24"/>
      <w:szCs w:val="24"/>
      <w:lang w:eastAsia="en-AU"/>
    </w:rPr>
  </w:style>
  <w:style w:type="character" w:customStyle="1" w:styleId="Heading8Char">
    <w:name w:val="Heading 8 Char"/>
    <w:basedOn w:val="DefaultParagraphFont"/>
    <w:link w:val="Heading8"/>
    <w:uiPriority w:val="9"/>
    <w:semiHidden/>
    <w:rsid w:val="000F27BD"/>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F27BD"/>
    <w:rPr>
      <w:rFonts w:ascii="Cambria" w:eastAsia="Times New Roman" w:hAnsi="Cambria" w:cs="Times New Roman"/>
      <w:i/>
      <w:iCs/>
      <w:color w:val="404040"/>
      <w:sz w:val="20"/>
      <w:szCs w:val="20"/>
      <w:lang w:eastAsia="en-AU"/>
    </w:rPr>
  </w:style>
  <w:style w:type="character" w:customStyle="1" w:styleId="Heading1Char1">
    <w:name w:val="Heading 1 Char1"/>
    <w:basedOn w:val="DefaultParagraphFont"/>
    <w:link w:val="Heading1"/>
    <w:uiPriority w:val="9"/>
    <w:rsid w:val="000F27B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27BD"/>
    <w:pPr>
      <w:spacing w:before="480" w:line="276" w:lineRule="auto"/>
      <w:ind w:left="432" w:hanging="432"/>
      <w:outlineLvl w:val="9"/>
    </w:pPr>
    <w:rPr>
      <w:rFonts w:ascii="Calibri" w:hAnsi="Calibri"/>
      <w:b/>
      <w:bCs/>
      <w:color w:val="auto"/>
      <w:szCs w:val="28"/>
      <w:lang w:val="en-US" w:eastAsia="ja-JP"/>
    </w:rPr>
  </w:style>
  <w:style w:type="paragraph" w:styleId="TOC1">
    <w:name w:val="toc 1"/>
    <w:basedOn w:val="Normal"/>
    <w:next w:val="Normal"/>
    <w:autoRedefine/>
    <w:uiPriority w:val="39"/>
    <w:unhideWhenUsed/>
    <w:rsid w:val="000F27BD"/>
    <w:pPr>
      <w:spacing w:after="100" w:line="240" w:lineRule="auto"/>
    </w:pPr>
    <w:rPr>
      <w:rFonts w:ascii="Calibri" w:eastAsia="Times New Roman" w:hAnsi="Calibri" w:cs="Times New Roman"/>
      <w:sz w:val="24"/>
      <w:szCs w:val="24"/>
      <w:lang w:eastAsia="en-AU"/>
    </w:rPr>
  </w:style>
  <w:style w:type="paragraph" w:styleId="TOC2">
    <w:name w:val="toc 2"/>
    <w:basedOn w:val="Normal"/>
    <w:next w:val="Normal"/>
    <w:autoRedefine/>
    <w:uiPriority w:val="39"/>
    <w:unhideWhenUsed/>
    <w:rsid w:val="000F27BD"/>
    <w:pPr>
      <w:spacing w:after="100" w:line="240" w:lineRule="auto"/>
      <w:ind w:left="240"/>
    </w:pPr>
    <w:rPr>
      <w:rFonts w:ascii="Calibri" w:eastAsia="Times New Roman" w:hAnsi="Calibri" w:cs="Times New Roman"/>
      <w:sz w:val="24"/>
      <w:szCs w:val="24"/>
      <w:lang w:eastAsia="en-AU"/>
    </w:rPr>
  </w:style>
  <w:style w:type="character" w:customStyle="1" w:styleId="Hyperlink1">
    <w:name w:val="Hyperlink1"/>
    <w:basedOn w:val="DefaultParagraphFont"/>
    <w:uiPriority w:val="99"/>
    <w:unhideWhenUsed/>
    <w:rsid w:val="000F27BD"/>
    <w:rPr>
      <w:color w:val="0000FF"/>
      <w:u w:val="single"/>
    </w:rPr>
  </w:style>
  <w:style w:type="paragraph" w:styleId="Caption">
    <w:name w:val="caption"/>
    <w:basedOn w:val="Normal"/>
    <w:next w:val="Normal"/>
    <w:uiPriority w:val="35"/>
    <w:qFormat/>
    <w:rsid w:val="000F27BD"/>
    <w:pPr>
      <w:keepNext/>
      <w:spacing w:after="0" w:line="240" w:lineRule="auto"/>
    </w:pPr>
    <w:rPr>
      <w:rFonts w:ascii="Calibri" w:eastAsia="Times New Roman" w:hAnsi="Calibri" w:cs="Times New Roman"/>
      <w:b/>
      <w:bCs/>
      <w:color w:val="4F81BD"/>
      <w:sz w:val="24"/>
      <w:szCs w:val="28"/>
      <w:lang w:eastAsia="en-AU"/>
    </w:rPr>
  </w:style>
  <w:style w:type="paragraph" w:styleId="ListParagraph">
    <w:name w:val="List Paragraph"/>
    <w:basedOn w:val="Normal"/>
    <w:uiPriority w:val="34"/>
    <w:qFormat/>
    <w:rsid w:val="000F27BD"/>
    <w:pPr>
      <w:spacing w:after="0" w:line="240" w:lineRule="auto"/>
      <w:ind w:left="720"/>
      <w:contextualSpacing/>
    </w:pPr>
    <w:rPr>
      <w:rFonts w:ascii="Calibri" w:eastAsia="Times New Roman" w:hAnsi="Calibri" w:cs="Times New Roman"/>
      <w:sz w:val="24"/>
      <w:szCs w:val="24"/>
      <w:lang w:eastAsia="en-AU"/>
    </w:rPr>
  </w:style>
  <w:style w:type="paragraph" w:styleId="TOC3">
    <w:name w:val="toc 3"/>
    <w:basedOn w:val="Normal"/>
    <w:next w:val="Normal"/>
    <w:autoRedefine/>
    <w:uiPriority w:val="39"/>
    <w:unhideWhenUsed/>
    <w:rsid w:val="000F27BD"/>
    <w:pPr>
      <w:spacing w:after="100" w:line="240" w:lineRule="auto"/>
      <w:ind w:left="480"/>
    </w:pPr>
    <w:rPr>
      <w:rFonts w:ascii="Calibri" w:eastAsia="Times New Roman" w:hAnsi="Calibri" w:cs="Times New Roman"/>
      <w:sz w:val="24"/>
      <w:szCs w:val="24"/>
      <w:lang w:eastAsia="en-AU"/>
    </w:rPr>
  </w:style>
  <w:style w:type="table" w:styleId="TableGrid">
    <w:name w:val="Table Grid"/>
    <w:basedOn w:val="TableNormal"/>
    <w:rsid w:val="000F27BD"/>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27BD"/>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0F27BD"/>
    <w:rPr>
      <w:rFonts w:ascii="Tahoma" w:eastAsia="Times New Roman" w:hAnsi="Tahoma" w:cs="Tahoma"/>
      <w:sz w:val="16"/>
      <w:szCs w:val="16"/>
      <w:lang w:eastAsia="en-AU"/>
    </w:rPr>
  </w:style>
  <w:style w:type="paragraph" w:styleId="Header">
    <w:name w:val="header"/>
    <w:basedOn w:val="Normal"/>
    <w:link w:val="HeaderChar"/>
    <w:uiPriority w:val="99"/>
    <w:unhideWhenUsed/>
    <w:rsid w:val="000F27BD"/>
    <w:pPr>
      <w:tabs>
        <w:tab w:val="center" w:pos="4513"/>
        <w:tab w:val="right" w:pos="9026"/>
      </w:tabs>
      <w:spacing w:after="0" w:line="240" w:lineRule="auto"/>
    </w:pPr>
    <w:rPr>
      <w:rFonts w:ascii="Calibri" w:eastAsia="Times New Roman" w:hAnsi="Calibri" w:cs="Times New Roman"/>
      <w:sz w:val="24"/>
      <w:szCs w:val="24"/>
      <w:lang w:eastAsia="en-AU"/>
    </w:rPr>
  </w:style>
  <w:style w:type="character" w:customStyle="1" w:styleId="HeaderChar">
    <w:name w:val="Header Char"/>
    <w:basedOn w:val="DefaultParagraphFont"/>
    <w:link w:val="Header"/>
    <w:uiPriority w:val="99"/>
    <w:rsid w:val="000F27BD"/>
    <w:rPr>
      <w:rFonts w:ascii="Calibri" w:eastAsia="Times New Roman" w:hAnsi="Calibri" w:cs="Times New Roman"/>
      <w:sz w:val="24"/>
      <w:szCs w:val="24"/>
      <w:lang w:eastAsia="en-AU"/>
    </w:rPr>
  </w:style>
  <w:style w:type="paragraph" w:styleId="Footer">
    <w:name w:val="footer"/>
    <w:basedOn w:val="Normal"/>
    <w:link w:val="FooterChar"/>
    <w:uiPriority w:val="99"/>
    <w:unhideWhenUsed/>
    <w:rsid w:val="000F27BD"/>
    <w:pPr>
      <w:tabs>
        <w:tab w:val="center" w:pos="4513"/>
        <w:tab w:val="right" w:pos="9026"/>
      </w:tabs>
      <w:spacing w:after="0" w:line="240" w:lineRule="auto"/>
    </w:pPr>
    <w:rPr>
      <w:rFonts w:ascii="Calibri" w:eastAsia="Times New Roman" w:hAnsi="Calibri" w:cs="Times New Roman"/>
      <w:sz w:val="24"/>
      <w:szCs w:val="24"/>
      <w:lang w:eastAsia="en-AU"/>
    </w:rPr>
  </w:style>
  <w:style w:type="character" w:customStyle="1" w:styleId="FooterChar">
    <w:name w:val="Footer Char"/>
    <w:basedOn w:val="DefaultParagraphFont"/>
    <w:link w:val="Footer"/>
    <w:uiPriority w:val="99"/>
    <w:rsid w:val="000F27BD"/>
    <w:rPr>
      <w:rFonts w:ascii="Calibri" w:eastAsia="Times New Roman" w:hAnsi="Calibri" w:cs="Times New Roman"/>
      <w:sz w:val="24"/>
      <w:szCs w:val="24"/>
      <w:lang w:eastAsia="en-AU"/>
    </w:rPr>
  </w:style>
  <w:style w:type="character" w:styleId="CommentReference">
    <w:name w:val="annotation reference"/>
    <w:basedOn w:val="DefaultParagraphFont"/>
    <w:unhideWhenUsed/>
    <w:rsid w:val="000F27BD"/>
    <w:rPr>
      <w:sz w:val="16"/>
      <w:szCs w:val="16"/>
    </w:rPr>
  </w:style>
  <w:style w:type="paragraph" w:styleId="CommentText">
    <w:name w:val="annotation text"/>
    <w:basedOn w:val="Normal"/>
    <w:link w:val="CommentTextChar"/>
    <w:uiPriority w:val="99"/>
    <w:semiHidden/>
    <w:unhideWhenUsed/>
    <w:rsid w:val="000F27BD"/>
    <w:pPr>
      <w:spacing w:after="0" w:line="240" w:lineRule="auto"/>
    </w:pPr>
    <w:rPr>
      <w:rFonts w:ascii="Calibri" w:eastAsia="Times New Roman" w:hAnsi="Calibri" w:cs="Times New Roman"/>
      <w:sz w:val="20"/>
      <w:szCs w:val="20"/>
      <w:lang w:eastAsia="en-AU"/>
    </w:rPr>
  </w:style>
  <w:style w:type="character" w:customStyle="1" w:styleId="CommentTextChar">
    <w:name w:val="Comment Text Char"/>
    <w:basedOn w:val="DefaultParagraphFont"/>
    <w:link w:val="CommentText"/>
    <w:uiPriority w:val="99"/>
    <w:semiHidden/>
    <w:rsid w:val="000F27BD"/>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F27BD"/>
    <w:rPr>
      <w:b/>
      <w:bCs/>
    </w:rPr>
  </w:style>
  <w:style w:type="character" w:customStyle="1" w:styleId="CommentSubjectChar">
    <w:name w:val="Comment Subject Char"/>
    <w:basedOn w:val="CommentTextChar"/>
    <w:link w:val="CommentSubject"/>
    <w:uiPriority w:val="99"/>
    <w:semiHidden/>
    <w:rsid w:val="000F27BD"/>
    <w:rPr>
      <w:rFonts w:ascii="Calibri" w:eastAsia="Times New Roman" w:hAnsi="Calibri" w:cs="Times New Roman"/>
      <w:b/>
      <w:bCs/>
      <w:sz w:val="20"/>
      <w:szCs w:val="20"/>
      <w:lang w:eastAsia="en-AU"/>
    </w:rPr>
  </w:style>
  <w:style w:type="character" w:customStyle="1" w:styleId="doi-value">
    <w:name w:val="doi-value"/>
    <w:basedOn w:val="DefaultParagraphFont"/>
    <w:rsid w:val="000F27BD"/>
  </w:style>
  <w:style w:type="paragraph" w:customStyle="1" w:styleId="Default">
    <w:name w:val="Default"/>
    <w:rsid w:val="000F27BD"/>
    <w:pPr>
      <w:autoSpaceDE w:val="0"/>
      <w:autoSpaceDN w:val="0"/>
      <w:adjustRightInd w:val="0"/>
      <w:spacing w:after="0" w:line="240" w:lineRule="auto"/>
    </w:pPr>
    <w:rPr>
      <w:rFonts w:ascii="Arial" w:hAnsi="Arial" w:cs="Arial"/>
      <w:color w:val="000000"/>
      <w:sz w:val="24"/>
      <w:szCs w:val="24"/>
    </w:rPr>
  </w:style>
  <w:style w:type="character" w:customStyle="1" w:styleId="BodyText1">
    <w:name w:val="Body Text1"/>
    <w:basedOn w:val="DefaultParagraphFont"/>
    <w:rsid w:val="000F27BD"/>
    <w:rPr>
      <w:rFonts w:ascii="Arial" w:eastAsia="Arial" w:hAnsi="Arial" w:cs="Arial"/>
      <w:b w:val="0"/>
      <w:bCs w:val="0"/>
      <w:i w:val="0"/>
      <w:iCs w:val="0"/>
      <w:smallCaps w:val="0"/>
      <w:strike w:val="0"/>
      <w:color w:val="141418"/>
      <w:spacing w:val="0"/>
      <w:w w:val="100"/>
      <w:position w:val="0"/>
      <w:sz w:val="19"/>
      <w:szCs w:val="19"/>
      <w:u w:val="none"/>
      <w:lang w:val="en-US"/>
    </w:rPr>
  </w:style>
  <w:style w:type="paragraph" w:styleId="TableofFigures">
    <w:name w:val="table of figures"/>
    <w:basedOn w:val="Normal"/>
    <w:next w:val="Normal"/>
    <w:uiPriority w:val="99"/>
    <w:unhideWhenUsed/>
    <w:rsid w:val="000F27BD"/>
    <w:pPr>
      <w:spacing w:after="0" w:line="240" w:lineRule="auto"/>
    </w:pPr>
    <w:rPr>
      <w:rFonts w:ascii="Calibri" w:eastAsia="Times New Roman" w:hAnsi="Calibri" w:cs="Times New Roman"/>
      <w:sz w:val="24"/>
      <w:szCs w:val="24"/>
      <w:lang w:eastAsia="en-AU"/>
    </w:rPr>
  </w:style>
  <w:style w:type="character" w:customStyle="1" w:styleId="Bodytext">
    <w:name w:val="Body text_"/>
    <w:basedOn w:val="DefaultParagraphFont"/>
    <w:link w:val="BodyText3"/>
    <w:rsid w:val="000F27BD"/>
    <w:rPr>
      <w:sz w:val="19"/>
      <w:szCs w:val="19"/>
      <w:shd w:val="clear" w:color="auto" w:fill="FFFFFF"/>
    </w:rPr>
  </w:style>
  <w:style w:type="paragraph" w:customStyle="1" w:styleId="BodyText3">
    <w:name w:val="Body Text3"/>
    <w:basedOn w:val="Normal"/>
    <w:link w:val="Bodytext"/>
    <w:rsid w:val="000F27BD"/>
    <w:pPr>
      <w:widowControl w:val="0"/>
      <w:shd w:val="clear" w:color="auto" w:fill="FFFFFF"/>
      <w:spacing w:after="0" w:line="254" w:lineRule="exact"/>
      <w:ind w:hanging="1240"/>
    </w:pPr>
    <w:rPr>
      <w:sz w:val="19"/>
      <w:szCs w:val="19"/>
    </w:rPr>
  </w:style>
  <w:style w:type="paragraph" w:styleId="FootnoteText">
    <w:name w:val="footnote text"/>
    <w:basedOn w:val="Normal"/>
    <w:link w:val="FootnoteTextChar"/>
    <w:uiPriority w:val="99"/>
    <w:semiHidden/>
    <w:unhideWhenUsed/>
    <w:rsid w:val="000F27BD"/>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0F27BD"/>
    <w:rPr>
      <w:rFonts w:ascii="Calibri" w:eastAsia="Times New Roman" w:hAnsi="Calibri" w:cs="Times New Roman"/>
      <w:sz w:val="20"/>
      <w:szCs w:val="20"/>
      <w:lang w:eastAsia="en-AU"/>
    </w:rPr>
  </w:style>
  <w:style w:type="character" w:styleId="FootnoteReference">
    <w:name w:val="footnote reference"/>
    <w:basedOn w:val="DefaultParagraphFont"/>
    <w:uiPriority w:val="99"/>
    <w:semiHidden/>
    <w:unhideWhenUsed/>
    <w:rsid w:val="000F27BD"/>
    <w:rPr>
      <w:vertAlign w:val="superscript"/>
    </w:rPr>
  </w:style>
  <w:style w:type="character" w:customStyle="1" w:styleId="apple-converted-space">
    <w:name w:val="apple-converted-space"/>
    <w:basedOn w:val="DefaultParagraphFont"/>
    <w:rsid w:val="000F27BD"/>
  </w:style>
  <w:style w:type="character" w:styleId="Emphasis">
    <w:name w:val="Emphasis"/>
    <w:basedOn w:val="DefaultParagraphFont"/>
    <w:uiPriority w:val="20"/>
    <w:qFormat/>
    <w:rsid w:val="000F27BD"/>
    <w:rPr>
      <w:i/>
      <w:iCs/>
    </w:rPr>
  </w:style>
  <w:style w:type="character" w:customStyle="1" w:styleId="Heading2Char1">
    <w:name w:val="Heading 2 Char1"/>
    <w:basedOn w:val="DefaultParagraphFont"/>
    <w:uiPriority w:val="9"/>
    <w:semiHidden/>
    <w:rsid w:val="000F27BD"/>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0F27BD"/>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0F27BD"/>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0F27BD"/>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0F27BD"/>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0F27BD"/>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0F27B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0F27B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semiHidden/>
    <w:unhideWhenUsed/>
    <w:rsid w:val="000F27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e.Algar@dbca.wa.gov.au"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User/Downloads/Julie.Quinn@environment.gov.au" TargetMode="External"/><Relationship Id="rId24" Type="http://schemas.openxmlformats.org/officeDocument/2006/relationships/image" Target="media/image13.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underground.com/personal-weather-station/dashboard?ID=IWESTERN728" TargetMode="External"/><Relationship Id="rId23" Type="http://schemas.openxmlformats.org/officeDocument/2006/relationships/image" Target="media/image12.jpeg"/><Relationship Id="rId28" Type="http://schemas.openxmlformats.org/officeDocument/2006/relationships/hyperlink" Target="https://doi.org/10.1371/journal.pone.0107788" TargetMode="External"/><Relationship Id="rId36" Type="http://schemas.openxmlformats.org/officeDocument/2006/relationships/fontTable" Target="fontTable.xml"/><Relationship Id="rId10" Type="http://schemas.openxmlformats.org/officeDocument/2006/relationships/hyperlink" Target="mailto:modon@scientec-research.com"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Lucy.Clausen@dbca.wa.gov.au"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1.xml"/><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g"/><Relationship Id="rId1" Type="http://schemas.openxmlformats.org/officeDocument/2006/relationships/image" Target="media/image18.jpeg"/><Relationship Id="rId6" Type="http://schemas.openxmlformats.org/officeDocument/2006/relationships/image" Target="media/image21.jpg"/><Relationship Id="rId5" Type="http://schemas.openxmlformats.org/officeDocument/2006/relationships/image" Target="media/image22.png"/><Relationship Id="rId4"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F894B4C.dotm</Template>
  <TotalTime>1</TotalTime>
  <Pages>28</Pages>
  <Words>9154</Words>
  <Characters>52179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Assessment of the hazard that the Hisstory® bait for feral cats presents to a non-target species; northern quoll (Dasyurus hallucatus) </vt:lpstr>
    </vt:vector>
  </TitlesOfParts>
  <Company/>
  <LinksUpToDate>false</LinksUpToDate>
  <CharactersWithSpaces>61211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the hazard that the Hisstory® bait for feral cats presents to a non-target species; northern quoll (Dasyurus hallucatus)</dc:title>
  <dc:creator>David Algar, Michael Johnston, Lucy Clausen, Michael O’Donoghue and Julie Quinn</dc:creator>
  <cp:lastModifiedBy>Durack, Bec</cp:lastModifiedBy>
  <cp:revision>2</cp:revision>
  <dcterms:created xsi:type="dcterms:W3CDTF">2018-02-08T06:57:00Z</dcterms:created>
  <dcterms:modified xsi:type="dcterms:W3CDTF">2018-02-08T06:57:00Z</dcterms:modified>
</cp:coreProperties>
</file>