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A637EA4" w:rsidR="00A25FDB" w:rsidRPr="007E2D96" w:rsidRDefault="00266D22" w:rsidP="00F713F1">
            <w:pPr>
              <w:spacing w:after="80"/>
              <w:rPr>
                <w:rFonts w:cs="Calibri"/>
                <w:color w:val="000000"/>
              </w:rPr>
            </w:pPr>
            <w:r w:rsidRPr="00266D22">
              <w:rPr>
                <w:rFonts w:cs="Calibri"/>
                <w:color w:val="000000"/>
              </w:rPr>
              <w:t>19852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CAB344A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59E4132" w:rsidR="00955C89" w:rsidRPr="00A25FDB" w:rsidRDefault="00535C3F" w:rsidP="00955C89">
            <w:pPr>
              <w:spacing w:after="80"/>
              <w:rPr>
                <w:lang w:eastAsia="en-US"/>
              </w:rPr>
            </w:pPr>
            <w:r w:rsidRPr="00666642">
              <w:t>Malaysia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19D678E" w:rsidR="003E0170" w:rsidRPr="00A25FDB" w:rsidRDefault="00535C3F" w:rsidP="003E0170">
            <w:pPr>
              <w:spacing w:after="80"/>
              <w:rPr>
                <w:lang w:eastAsia="en-US"/>
              </w:rPr>
            </w:pPr>
            <w:r w:rsidRPr="00666642">
              <w:t>Margarine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844B848" w:rsidR="003E0170" w:rsidRPr="00A25FDB" w:rsidRDefault="00535C3F" w:rsidP="003E0170">
            <w:pPr>
              <w:spacing w:after="80"/>
              <w:rPr>
                <w:lang w:eastAsia="en-US"/>
              </w:rPr>
            </w:pPr>
            <w:r w:rsidRPr="00535C3F">
              <w:rPr>
                <w:lang w:eastAsia="en-US"/>
              </w:rPr>
              <w:t>Unilever Foods (Malaysia) Sdn Bhd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551C7B7" w:rsidR="00563E5F" w:rsidRPr="005548D5" w:rsidRDefault="000C499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DB9FB2C" w:rsidR="00563E5F" w:rsidRPr="005548D5" w:rsidRDefault="000C499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16/06/2025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4E4C3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C025E"/>
    <w:rsid w:val="000C0E42"/>
    <w:rsid w:val="000C499F"/>
    <w:rsid w:val="000C54EC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4AAD"/>
    <w:rsid w:val="00254B40"/>
    <w:rsid w:val="002627EE"/>
    <w:rsid w:val="00266D22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E4C3F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27079"/>
    <w:rsid w:val="00827902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2650"/>
    <w:rsid w:val="009B48F8"/>
    <w:rsid w:val="009E57E3"/>
    <w:rsid w:val="009E6C07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1A20"/>
    <w:rsid w:val="00C93DE5"/>
    <w:rsid w:val="00C97379"/>
    <w:rsid w:val="00CA3CAE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1154D"/>
    <w:rsid w:val="00E21B20"/>
    <w:rsid w:val="00E311B8"/>
    <w:rsid w:val="00E347A9"/>
    <w:rsid w:val="00E3787A"/>
    <w:rsid w:val="00E478B1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448DD"/>
    <w:rsid w:val="00F50817"/>
    <w:rsid w:val="00F555F1"/>
    <w:rsid w:val="00F56EF2"/>
    <w:rsid w:val="00F713F1"/>
    <w:rsid w:val="00F807D6"/>
    <w:rsid w:val="00F85AEC"/>
    <w:rsid w:val="00F941C8"/>
    <w:rsid w:val="00F9776E"/>
    <w:rsid w:val="00FA101C"/>
    <w:rsid w:val="00FA18D0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27606"/>
    <w:rsid w:val="00864B02"/>
    <w:rsid w:val="00874082"/>
    <w:rsid w:val="00930100"/>
    <w:rsid w:val="009B2650"/>
    <w:rsid w:val="00A5788D"/>
    <w:rsid w:val="00B24A43"/>
    <w:rsid w:val="00D65F2D"/>
    <w:rsid w:val="00E95192"/>
    <w:rsid w:val="00F555F1"/>
    <w:rsid w:val="00F91017"/>
    <w:rsid w:val="00FA101C"/>
    <w:rsid w:val="00FA18D0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68cbf7e4-70d6-4716-b944-9db67f0d9a11"/>
    <ds:schemaRef ds:uri="http://schemas.microsoft.com/office/2006/metadata/properties"/>
    <ds:schemaRef ds:uri="http://schemas.microsoft.com/sharepoint/v4"/>
    <ds:schemaRef ds:uri="http://schemas.microsoft.com/sharepoint/v3"/>
    <ds:schemaRef ds:uri="http://purl.org/dc/elements/1.1/"/>
    <ds:schemaRef ds:uri="http://schemas.microsoft.com/office/2006/documentManagement/types"/>
    <ds:schemaRef ds:uri="e9500ca1-f70f-428d-9145-870602b25063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5c4441c-8b19-4e95-82cc-73606ec6ba0e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Firth, Danae</cp:lastModifiedBy>
  <cp:revision>5</cp:revision>
  <dcterms:created xsi:type="dcterms:W3CDTF">2025-06-15T23:42:00Z</dcterms:created>
  <dcterms:modified xsi:type="dcterms:W3CDTF">2025-07-10T04:16:00Z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