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51DF" w14:textId="07D7694C" w:rsidR="00D560DC" w:rsidRDefault="00000000" w:rsidP="003E2295">
      <w:pPr>
        <w:pStyle w:val="Title"/>
      </w:pPr>
      <w:sdt>
        <w:sdtPr>
          <w:alias w:val="Title"/>
          <w:tag w:val=""/>
          <w:id w:val="-992257587"/>
          <w:placeholder>
            <w:docPart w:val="98D0251265D5C74A82D53D83C1D7963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3E2295">
            <w:t>How H5 bird flu can impact our wildlife</w:t>
          </w:r>
        </w:sdtContent>
      </w:sdt>
    </w:p>
    <w:p w14:paraId="04820B69" w14:textId="23DF5A57" w:rsidR="00AF1A74" w:rsidRDefault="003E2295" w:rsidP="003E2295">
      <w:r>
        <w:t>Australia is currently free from H5 bird flu – the most serious type of bird flu. Early action helps reduce impacts on our wildlife and natural environments.</w:t>
      </w:r>
    </w:p>
    <w:p w14:paraId="7EAD130C" w14:textId="0DD6DD53" w:rsidR="003E2295" w:rsidRPr="003E2295" w:rsidRDefault="003E2295" w:rsidP="00A62E1C">
      <w:pPr>
        <w:pStyle w:val="Bullet1"/>
        <w:numPr>
          <w:ilvl w:val="0"/>
          <w:numId w:val="0"/>
        </w:numPr>
        <w:ind w:left="284" w:hanging="284"/>
      </w:pPr>
      <w:r w:rsidRPr="003E2295">
        <w:t>If there is an outbreak of H5 bird flu in Australia</w:t>
      </w:r>
      <w:r w:rsidR="00A62E1C">
        <w:t>:</w:t>
      </w:r>
    </w:p>
    <w:p w14:paraId="78AB3579" w14:textId="1AC6E302" w:rsidR="003E2295" w:rsidRPr="003E2295" w:rsidRDefault="003E2295" w:rsidP="003E2295">
      <w:pPr>
        <w:pStyle w:val="Bullet1"/>
      </w:pPr>
      <w:r w:rsidRPr="003E2295">
        <w:t>It can spread between birds and mammals.</w:t>
      </w:r>
    </w:p>
    <w:p w14:paraId="22001C77" w14:textId="77777777" w:rsidR="00E74C4A" w:rsidRDefault="003E2295" w:rsidP="003E2295">
      <w:pPr>
        <w:pStyle w:val="Bullet1"/>
      </w:pPr>
      <w:r w:rsidRPr="003E2295">
        <w:t>It may impact birds we see all the time, like seagulls and swans</w:t>
      </w:r>
      <w:r w:rsidR="00E74C4A">
        <w:t xml:space="preserve">. </w:t>
      </w:r>
    </w:p>
    <w:p w14:paraId="65C51DB5" w14:textId="5DD07AB3" w:rsidR="003E2295" w:rsidRDefault="003E2295" w:rsidP="003E2295">
      <w:pPr>
        <w:pStyle w:val="Bullet1"/>
      </w:pPr>
      <w:r w:rsidRPr="003E2295">
        <w:t>Some native species may be badly impacted, particularly if already threatened, like Tasmanian devils and quolls.</w:t>
      </w:r>
    </w:p>
    <w:p w14:paraId="0F4F6BB6" w14:textId="4E8373AE" w:rsidR="003E2295" w:rsidRDefault="003E2295" w:rsidP="003E2295">
      <w:r w:rsidRPr="003E2295">
        <w:t>Some wildlife populations could significantly decline, affecting ecosystems and biodiversity.</w:t>
      </w:r>
    </w:p>
    <w:p w14:paraId="3C4F55F9" w14:textId="21334575" w:rsidR="003E2295" w:rsidRDefault="003E2295" w:rsidP="003E2295">
      <w:r w:rsidRPr="003E2295">
        <w:t>Everyone can help</w:t>
      </w:r>
    </w:p>
    <w:p w14:paraId="5963FC5F" w14:textId="1C6EA2A9" w:rsidR="003E2295" w:rsidRDefault="003E2295" w:rsidP="003E2295">
      <w:pPr>
        <w:pStyle w:val="Bullet1"/>
      </w:pPr>
      <w:r w:rsidRPr="003E2295">
        <w:t>Report groups of sick or dead wildlife.</w:t>
      </w:r>
    </w:p>
    <w:p w14:paraId="7B315E7E" w14:textId="55FC05EA" w:rsidR="003E2295" w:rsidRDefault="003E2295" w:rsidP="003E2295">
      <w:pPr>
        <w:pStyle w:val="Bullet1"/>
      </w:pPr>
      <w:r>
        <w:t>Keep dogs on a leash and cats contained, especially near wildlife.</w:t>
      </w:r>
    </w:p>
    <w:p w14:paraId="01C03F27" w14:textId="2B6E01C1" w:rsidR="003E2295" w:rsidRDefault="003E2295" w:rsidP="003E2295">
      <w:pPr>
        <w:pStyle w:val="Bullet1"/>
      </w:pPr>
      <w:r w:rsidRPr="003E2295">
        <w:t>Don’t touch or move dead birds or other wildlife.</w:t>
      </w:r>
    </w:p>
    <w:p w14:paraId="6C416F40" w14:textId="70939EA9" w:rsidR="00AF1A74" w:rsidRDefault="00AF1A74" w:rsidP="00AF1A74">
      <w:r>
        <w:t>Find out more at birdflu.gov.au</w:t>
      </w:r>
      <w:r w:rsidR="006C29CA">
        <w:t xml:space="preserve">. </w:t>
      </w:r>
    </w:p>
    <w:p w14:paraId="39E05186" w14:textId="155D2780" w:rsidR="003E2295" w:rsidRDefault="003E2295" w:rsidP="003E2295">
      <w:r>
        <w:t>If you notice groups of sick or dead animals AVOID, RECORD and REPORT to the Emergency Animal Disease hotline: 1800 675 888</w:t>
      </w:r>
    </w:p>
    <w:sectPr w:rsidR="003E2295" w:rsidSect="00CF51C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01" w:right="1021" w:bottom="1701" w:left="1021" w:header="56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5CA0F" w14:textId="77777777" w:rsidR="00621823" w:rsidRDefault="00621823" w:rsidP="00D560DC">
      <w:pPr>
        <w:spacing w:before="0" w:after="0" w:line="240" w:lineRule="auto"/>
      </w:pPr>
      <w:r>
        <w:separator/>
      </w:r>
    </w:p>
  </w:endnote>
  <w:endnote w:type="continuationSeparator" w:id="0">
    <w:p w14:paraId="3D76FA12" w14:textId="77777777" w:rsidR="00621823" w:rsidRDefault="00621823" w:rsidP="00D560D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B000F" w14:textId="77777777" w:rsidR="0039793D" w:rsidRDefault="00AF121B" w:rsidP="0039793D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F75DB62" wp14:editId="3179EC83">
              <wp:simplePos x="0" y="0"/>
              <wp:positionH relativeFrom="page">
                <wp:posOffset>6480810</wp:posOffset>
              </wp:positionH>
              <wp:positionV relativeFrom="page">
                <wp:posOffset>9868535</wp:posOffset>
              </wp:positionV>
              <wp:extent cx="1080000" cy="468000"/>
              <wp:effectExtent l="0" t="0" r="0" b="0"/>
              <wp:wrapNone/>
              <wp:docPr id="11" name="Text Box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000" cy="46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0EFFA5" w14:textId="77777777" w:rsidR="00AF121B" w:rsidRDefault="00AF121B" w:rsidP="00AF121B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75DB6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alt="&quot;&quot;" style="position:absolute;margin-left:510.3pt;margin-top:777.05pt;width:85.05pt;height:36.8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" filled="f" stroked="f" strokeweight=".5pt">
              <v:textbox inset="0,0,18mm,5mm">
                <w:txbxContent>
                  <w:p w14:paraId="750EFFA5" w14:textId="77777777" w:rsidR="00AF121B" w:rsidRDefault="00AF121B" w:rsidP="00AF121B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9EE1671" w14:textId="0DDB29ED" w:rsidR="0039793D" w:rsidRPr="0039793D" w:rsidRDefault="00000000" w:rsidP="0039793D">
    <w:pPr>
      <w:pStyle w:val="Footer"/>
      <w:rPr>
        <w:color w:val="264F90" w:themeColor="accent2"/>
      </w:rPr>
    </w:pPr>
    <w:sdt>
      <w:sdtPr>
        <w:alias w:val="Title"/>
        <w:tag w:val=""/>
        <w:id w:val="-38834092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3E2295">
          <w:t>How H5 bird flu can impact our wildlife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C218" w14:textId="77777777" w:rsidR="0039793D" w:rsidRDefault="00CF51C0" w:rsidP="00F62279">
    <w:pPr>
      <w:pStyle w:val="NumberedList1"/>
      <w:numPr>
        <w:ilvl w:val="0"/>
        <w:numId w:val="0"/>
      </w:numPr>
      <w:ind w:left="284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E6BE39" wp14:editId="21768317">
              <wp:simplePos x="0" y="0"/>
              <wp:positionH relativeFrom="page">
                <wp:posOffset>6483985</wp:posOffset>
              </wp:positionH>
              <wp:positionV relativeFrom="page">
                <wp:posOffset>9869805</wp:posOffset>
              </wp:positionV>
              <wp:extent cx="1079500" cy="467995"/>
              <wp:effectExtent l="0" t="0" r="0" b="0"/>
              <wp:wrapNone/>
              <wp:docPr id="20" name="Text Box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0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9DB1F4" w14:textId="77777777" w:rsidR="0039793D" w:rsidRDefault="0039793D" w:rsidP="0039793D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03434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E6BE39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alt="&quot;&quot;" style="position:absolute;left:0;text-align:left;margin-left:510.55pt;margin-top:777.15pt;width:85pt;height:36.8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" filled="f" stroked="f" strokeweight=".5pt">
              <v:textbox inset="0,0,18mm,5mm">
                <w:txbxContent>
                  <w:p w14:paraId="499DB1F4" w14:textId="77777777" w:rsidR="0039793D" w:rsidRDefault="0039793D" w:rsidP="0039793D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03434C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479C811" w14:textId="301E378F" w:rsidR="00D560DC" w:rsidRPr="00C70717" w:rsidRDefault="00000000" w:rsidP="00D560DC">
    <w:pPr>
      <w:pStyle w:val="Footer"/>
    </w:pPr>
    <w:sdt>
      <w:sdtPr>
        <w:alias w:val="Title"/>
        <w:tag w:val=""/>
        <w:id w:val="-125443976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3E2295">
          <w:t>How H5 bird flu can impact our wildlife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DC75D" w14:textId="77777777" w:rsidR="00621823" w:rsidRDefault="00621823" w:rsidP="00D560DC">
      <w:pPr>
        <w:spacing w:before="0" w:after="0" w:line="240" w:lineRule="auto"/>
      </w:pPr>
      <w:r>
        <w:separator/>
      </w:r>
    </w:p>
  </w:footnote>
  <w:footnote w:type="continuationSeparator" w:id="0">
    <w:p w14:paraId="4B8CC82F" w14:textId="77777777" w:rsidR="00621823" w:rsidRDefault="00621823" w:rsidP="00D560D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16C41" w14:textId="77777777" w:rsidR="00D560DC" w:rsidRDefault="00CF51C0" w:rsidP="00AF121B">
    <w:pPr>
      <w:pStyle w:val="Header"/>
      <w:spacing w:after="2040"/>
    </w:pPr>
    <w:r>
      <w:rPr>
        <w:noProof/>
      </w:rPr>
      <w:drawing>
        <wp:anchor distT="0" distB="0" distL="114300" distR="114300" simplePos="0" relativeHeight="251684864" behindDoc="1" locked="0" layoutInCell="1" allowOverlap="1" wp14:anchorId="4813D7E5" wp14:editId="6B5D06C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06800"/>
          <wp:effectExtent l="0" t="0" r="0" b="1905"/>
          <wp:wrapNone/>
          <wp:docPr id="2048684125" name="Picture 2048684125" descr="Masthead with Australian Government Department of Health and Aged Care logo and Medicare logo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8684125" name="Picture 2048684125" descr="Masthead with Australian Government Department of Health and Aged Care logo and Medicare logo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0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45222" w14:textId="77777777" w:rsidR="00D560DC" w:rsidRPr="00D560DC" w:rsidRDefault="00AF121B" w:rsidP="00C70717">
    <w:pPr>
      <w:pStyle w:val="Header"/>
      <w:spacing w:after="2040"/>
    </w:pPr>
    <w:r>
      <w:rPr>
        <w:noProof/>
      </w:rPr>
      <w:drawing>
        <wp:anchor distT="0" distB="0" distL="114300" distR="114300" simplePos="0" relativeHeight="251682816" behindDoc="1" locked="0" layoutInCell="1" allowOverlap="1" wp14:anchorId="3A15006C" wp14:editId="4762BD9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159200"/>
          <wp:effectExtent l="0" t="0" r="0" b="0"/>
          <wp:wrapNone/>
          <wp:docPr id="12" name="Picture 12" descr="Australian Government logo on teal coloured masthead pane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ustralian Government logo on teal coloured masthead pane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558FE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5B2D0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C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7258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BCE5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CFC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7E2F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2EE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383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D4A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357B4"/>
    <w:multiLevelType w:val="multilevel"/>
    <w:tmpl w:val="E27E9296"/>
    <w:numStyleLink w:val="NumberedListStyle"/>
  </w:abstractNum>
  <w:abstractNum w:abstractNumId="11" w15:restartNumberingAfterBreak="0">
    <w:nsid w:val="10B22584"/>
    <w:multiLevelType w:val="hybridMultilevel"/>
    <w:tmpl w:val="F146D410"/>
    <w:lvl w:ilvl="0" w:tplc="E6140D5C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  <w:color w:val="212A4C" w:themeColor="accent1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2" w15:restartNumberingAfterBreak="0">
    <w:nsid w:val="2E5B11D9"/>
    <w:multiLevelType w:val="hybridMultilevel"/>
    <w:tmpl w:val="A90EF66E"/>
    <w:lvl w:ilvl="0" w:tplc="621E83FA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  <w:color w:val="E6E6E6" w:themeColor="background2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3" w15:restartNumberingAfterBreak="0">
    <w:nsid w:val="61E02532"/>
    <w:multiLevelType w:val="multilevel"/>
    <w:tmpl w:val="E27E9296"/>
    <w:styleLink w:val="NumberedListStyle"/>
    <w:lvl w:ilvl="0">
      <w:start w:val="1"/>
      <w:numFmt w:val="decimal"/>
      <w:pStyle w:val="NumberedList1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NumberedList2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Roman"/>
      <w:pStyle w:val="NumberedList3"/>
      <w:lvlText w:val="%3.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4" w15:restartNumberingAfterBreak="0">
    <w:nsid w:val="7E8B691D"/>
    <w:multiLevelType w:val="multilevel"/>
    <w:tmpl w:val="7A48930E"/>
    <w:styleLink w:val="BulletListStyle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Arial" w:hAnsi="Arial" w:hint="default"/>
        <w:color w:val="323232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32323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Calibri" w:hAnsi="Calibri" w:hint="default"/>
        <w:color w:val="323232"/>
      </w:rPr>
    </w:lvl>
    <w:lvl w:ilvl="3">
      <w:start w:val="1"/>
      <w:numFmt w:val="bullet"/>
      <w:lvlText w:val="◦"/>
      <w:lvlJc w:val="left"/>
      <w:pPr>
        <w:ind w:left="1136" w:hanging="284"/>
      </w:pPr>
      <w:rPr>
        <w:rFonts w:ascii="Calibri" w:hAnsi="Calibri" w:hint="default"/>
        <w:color w:val="323232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num w:numId="1" w16cid:durableId="1673797208">
    <w:abstractNumId w:val="14"/>
  </w:num>
  <w:num w:numId="2" w16cid:durableId="12676155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2470679">
    <w:abstractNumId w:val="13"/>
  </w:num>
  <w:num w:numId="4" w16cid:durableId="11784966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9147888">
    <w:abstractNumId w:val="11"/>
  </w:num>
  <w:num w:numId="6" w16cid:durableId="938293371">
    <w:abstractNumId w:val="12"/>
  </w:num>
  <w:num w:numId="7" w16cid:durableId="1678968889">
    <w:abstractNumId w:val="9"/>
  </w:num>
  <w:num w:numId="8" w16cid:durableId="2069261771">
    <w:abstractNumId w:val="7"/>
  </w:num>
  <w:num w:numId="9" w16cid:durableId="1866402530">
    <w:abstractNumId w:val="6"/>
  </w:num>
  <w:num w:numId="10" w16cid:durableId="995719981">
    <w:abstractNumId w:val="5"/>
  </w:num>
  <w:num w:numId="11" w16cid:durableId="1533179402">
    <w:abstractNumId w:val="4"/>
  </w:num>
  <w:num w:numId="12" w16cid:durableId="2007200788">
    <w:abstractNumId w:val="8"/>
  </w:num>
  <w:num w:numId="13" w16cid:durableId="934749287">
    <w:abstractNumId w:val="3"/>
  </w:num>
  <w:num w:numId="14" w16cid:durableId="1422217619">
    <w:abstractNumId w:val="2"/>
  </w:num>
  <w:num w:numId="15" w16cid:durableId="2063750044">
    <w:abstractNumId w:val="1"/>
  </w:num>
  <w:num w:numId="16" w16cid:durableId="1348214311">
    <w:abstractNumId w:val="0"/>
  </w:num>
  <w:num w:numId="17" w16cid:durableId="1842163252">
    <w:abstractNumId w:val="10"/>
  </w:num>
  <w:num w:numId="18" w16cid:durableId="1275093946">
    <w:abstractNumId w:val="0"/>
  </w:num>
  <w:num w:numId="19" w16cid:durableId="7606799">
    <w:abstractNumId w:val="1"/>
  </w:num>
  <w:num w:numId="20" w16cid:durableId="1969583038">
    <w:abstractNumId w:val="2"/>
  </w:num>
  <w:num w:numId="21" w16cid:durableId="262996306">
    <w:abstractNumId w:val="3"/>
  </w:num>
  <w:num w:numId="22" w16cid:durableId="1811315281">
    <w:abstractNumId w:val="8"/>
  </w:num>
  <w:num w:numId="23" w16cid:durableId="1200437036">
    <w:abstractNumId w:val="4"/>
  </w:num>
  <w:num w:numId="24" w16cid:durableId="20132278">
    <w:abstractNumId w:val="5"/>
  </w:num>
  <w:num w:numId="25" w16cid:durableId="904074718">
    <w:abstractNumId w:val="6"/>
  </w:num>
  <w:num w:numId="26" w16cid:durableId="642731406">
    <w:abstractNumId w:val="7"/>
  </w:num>
  <w:num w:numId="27" w16cid:durableId="102117304">
    <w:abstractNumId w:val="0"/>
  </w:num>
  <w:num w:numId="28" w16cid:durableId="874971406">
    <w:abstractNumId w:val="1"/>
  </w:num>
  <w:num w:numId="29" w16cid:durableId="557009676">
    <w:abstractNumId w:val="2"/>
  </w:num>
  <w:num w:numId="30" w16cid:durableId="1194071989">
    <w:abstractNumId w:val="3"/>
  </w:num>
  <w:num w:numId="31" w16cid:durableId="1820464228">
    <w:abstractNumId w:val="8"/>
  </w:num>
  <w:num w:numId="32" w16cid:durableId="1713767780">
    <w:abstractNumId w:val="4"/>
  </w:num>
  <w:num w:numId="33" w16cid:durableId="1352491977">
    <w:abstractNumId w:val="5"/>
  </w:num>
  <w:num w:numId="34" w16cid:durableId="1237322462">
    <w:abstractNumId w:val="6"/>
  </w:num>
  <w:num w:numId="35" w16cid:durableId="2081293105">
    <w:abstractNumId w:val="7"/>
  </w:num>
  <w:num w:numId="36" w16cid:durableId="1889412051">
    <w:abstractNumId w:val="0"/>
  </w:num>
  <w:num w:numId="37" w16cid:durableId="949778961">
    <w:abstractNumId w:val="1"/>
  </w:num>
  <w:num w:numId="38" w16cid:durableId="1793284110">
    <w:abstractNumId w:val="2"/>
  </w:num>
  <w:num w:numId="39" w16cid:durableId="1367415239">
    <w:abstractNumId w:val="3"/>
  </w:num>
  <w:num w:numId="40" w16cid:durableId="1558467935">
    <w:abstractNumId w:val="8"/>
  </w:num>
  <w:num w:numId="41" w16cid:durableId="1230963788">
    <w:abstractNumId w:val="4"/>
  </w:num>
  <w:num w:numId="42" w16cid:durableId="394400407">
    <w:abstractNumId w:val="5"/>
  </w:num>
  <w:num w:numId="43" w16cid:durableId="223685453">
    <w:abstractNumId w:val="6"/>
  </w:num>
  <w:num w:numId="44" w16cid:durableId="6725308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41"/>
    <w:rsid w:val="00016F49"/>
    <w:rsid w:val="00017597"/>
    <w:rsid w:val="000244D8"/>
    <w:rsid w:val="00027E66"/>
    <w:rsid w:val="0003434C"/>
    <w:rsid w:val="00061D6A"/>
    <w:rsid w:val="00066960"/>
    <w:rsid w:val="00073057"/>
    <w:rsid w:val="00082701"/>
    <w:rsid w:val="000B18A7"/>
    <w:rsid w:val="001243F4"/>
    <w:rsid w:val="00163226"/>
    <w:rsid w:val="00197EC9"/>
    <w:rsid w:val="001B3342"/>
    <w:rsid w:val="001E3443"/>
    <w:rsid w:val="00250308"/>
    <w:rsid w:val="00265E3B"/>
    <w:rsid w:val="002A77A4"/>
    <w:rsid w:val="002B5E7A"/>
    <w:rsid w:val="002C26E8"/>
    <w:rsid w:val="002D27AE"/>
    <w:rsid w:val="00364777"/>
    <w:rsid w:val="003932FC"/>
    <w:rsid w:val="00393CB0"/>
    <w:rsid w:val="0039793D"/>
    <w:rsid w:val="003B36D9"/>
    <w:rsid w:val="003E2295"/>
    <w:rsid w:val="003F6E9A"/>
    <w:rsid w:val="0041233C"/>
    <w:rsid w:val="0042049D"/>
    <w:rsid w:val="00432A99"/>
    <w:rsid w:val="0047369A"/>
    <w:rsid w:val="00475E24"/>
    <w:rsid w:val="004B3D3F"/>
    <w:rsid w:val="004C7058"/>
    <w:rsid w:val="004E540A"/>
    <w:rsid w:val="00524B9A"/>
    <w:rsid w:val="00525516"/>
    <w:rsid w:val="00527D37"/>
    <w:rsid w:val="00535C06"/>
    <w:rsid w:val="005958B1"/>
    <w:rsid w:val="005C366E"/>
    <w:rsid w:val="005D2DE6"/>
    <w:rsid w:val="00621823"/>
    <w:rsid w:val="00635A19"/>
    <w:rsid w:val="00660F29"/>
    <w:rsid w:val="006C29CA"/>
    <w:rsid w:val="007148D0"/>
    <w:rsid w:val="00763AF9"/>
    <w:rsid w:val="007661CA"/>
    <w:rsid w:val="007B0499"/>
    <w:rsid w:val="007B4244"/>
    <w:rsid w:val="007C45B5"/>
    <w:rsid w:val="007F6A95"/>
    <w:rsid w:val="0080053F"/>
    <w:rsid w:val="00812B54"/>
    <w:rsid w:val="00844530"/>
    <w:rsid w:val="00845E13"/>
    <w:rsid w:val="00853B77"/>
    <w:rsid w:val="00865346"/>
    <w:rsid w:val="00891C26"/>
    <w:rsid w:val="008A340B"/>
    <w:rsid w:val="008B2119"/>
    <w:rsid w:val="00901119"/>
    <w:rsid w:val="009426C5"/>
    <w:rsid w:val="0095530D"/>
    <w:rsid w:val="00974FBD"/>
    <w:rsid w:val="009B02F7"/>
    <w:rsid w:val="009C01BF"/>
    <w:rsid w:val="009E514E"/>
    <w:rsid w:val="00A2470F"/>
    <w:rsid w:val="00A62134"/>
    <w:rsid w:val="00A62E1C"/>
    <w:rsid w:val="00AB1D43"/>
    <w:rsid w:val="00AB76A4"/>
    <w:rsid w:val="00AE4255"/>
    <w:rsid w:val="00AF121B"/>
    <w:rsid w:val="00AF1A74"/>
    <w:rsid w:val="00AF71F9"/>
    <w:rsid w:val="00B349F8"/>
    <w:rsid w:val="00B612DA"/>
    <w:rsid w:val="00BA4643"/>
    <w:rsid w:val="00BC2448"/>
    <w:rsid w:val="00C0206E"/>
    <w:rsid w:val="00C1181F"/>
    <w:rsid w:val="00C579DD"/>
    <w:rsid w:val="00C70717"/>
    <w:rsid w:val="00C72181"/>
    <w:rsid w:val="00CB2758"/>
    <w:rsid w:val="00CC6A70"/>
    <w:rsid w:val="00CC6F01"/>
    <w:rsid w:val="00CD48DA"/>
    <w:rsid w:val="00CF40FC"/>
    <w:rsid w:val="00CF51C0"/>
    <w:rsid w:val="00D028BB"/>
    <w:rsid w:val="00D0501C"/>
    <w:rsid w:val="00D06FDA"/>
    <w:rsid w:val="00D11558"/>
    <w:rsid w:val="00D43D9C"/>
    <w:rsid w:val="00D50739"/>
    <w:rsid w:val="00D548FC"/>
    <w:rsid w:val="00D560DC"/>
    <w:rsid w:val="00D67D1B"/>
    <w:rsid w:val="00D83C95"/>
    <w:rsid w:val="00DB5904"/>
    <w:rsid w:val="00DB5D01"/>
    <w:rsid w:val="00DB786A"/>
    <w:rsid w:val="00E0199B"/>
    <w:rsid w:val="00E06FAF"/>
    <w:rsid w:val="00E47880"/>
    <w:rsid w:val="00E47EE2"/>
    <w:rsid w:val="00E63141"/>
    <w:rsid w:val="00E65022"/>
    <w:rsid w:val="00E74C4A"/>
    <w:rsid w:val="00ED2F56"/>
    <w:rsid w:val="00ED4BA9"/>
    <w:rsid w:val="00EF16B7"/>
    <w:rsid w:val="00F52C02"/>
    <w:rsid w:val="00F56495"/>
    <w:rsid w:val="00F57682"/>
    <w:rsid w:val="00F60979"/>
    <w:rsid w:val="00F62279"/>
    <w:rsid w:val="00F64FDB"/>
    <w:rsid w:val="00FA3109"/>
    <w:rsid w:val="00FB1D7F"/>
    <w:rsid w:val="00FB33FF"/>
    <w:rsid w:val="00FB7C1E"/>
    <w:rsid w:val="00FD4E53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E3F82"/>
  <w15:chartTrackingRefBased/>
  <w15:docId w15:val="{E010D5DF-B960-7747-8EA7-5788E94CD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 w:themeColor="text1"/>
        <w:lang w:val="en-AU" w:eastAsia="zh-CN" w:bidi="ar-SA"/>
      </w:rPr>
    </w:rPrDefault>
    <w:pPrDefault>
      <w:pPr>
        <w:spacing w:before="160" w:after="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279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FB7C1E"/>
    <w:pPr>
      <w:keepNext/>
      <w:keepLines/>
      <w:spacing w:before="320" w:after="160" w:line="420" w:lineRule="atLeast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4"/>
    <w:unhideWhenUsed/>
    <w:qFormat/>
    <w:rsid w:val="00C70717"/>
    <w:pPr>
      <w:spacing w:line="340" w:lineRule="atLeast"/>
      <w:outlineLvl w:val="1"/>
    </w:pPr>
    <w:rPr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4"/>
    <w:unhideWhenUsed/>
    <w:qFormat/>
    <w:rsid w:val="00D11558"/>
    <w:pPr>
      <w:spacing w:line="280" w:lineRule="atLeast"/>
      <w:outlineLvl w:val="2"/>
    </w:pPr>
    <w:rPr>
      <w:szCs w:val="24"/>
    </w:rPr>
  </w:style>
  <w:style w:type="paragraph" w:styleId="Heading4">
    <w:name w:val="heading 4"/>
    <w:basedOn w:val="Heading3"/>
    <w:next w:val="Normal"/>
    <w:link w:val="Heading4Char"/>
    <w:uiPriority w:val="4"/>
    <w:unhideWhenUsed/>
    <w:qFormat/>
    <w:rsid w:val="00F64FDB"/>
    <w:pPr>
      <w:outlineLvl w:val="3"/>
    </w:pPr>
    <w:rPr>
      <w:b w:val="0"/>
      <w:iCs/>
      <w:color w:val="212A4C" w:themeColor="text2"/>
      <w:sz w:val="20"/>
    </w:rPr>
  </w:style>
  <w:style w:type="paragraph" w:styleId="Heading5">
    <w:name w:val="heading 5"/>
    <w:basedOn w:val="Heading4"/>
    <w:next w:val="Normal"/>
    <w:link w:val="Heading5Char"/>
    <w:uiPriority w:val="4"/>
    <w:semiHidden/>
    <w:unhideWhenUsed/>
    <w:qFormat/>
    <w:rsid w:val="00F64FDB"/>
    <w:pPr>
      <w:outlineLvl w:val="4"/>
    </w:pPr>
    <w:rPr>
      <w:b/>
      <w:i/>
      <w:color w:val="264F90" w:themeColor="accent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2279"/>
    <w:pPr>
      <w:keepNext/>
      <w:keepLines/>
      <w:spacing w:before="40" w:after="0"/>
      <w:outlineLvl w:val="5"/>
    </w:pPr>
    <w:rPr>
      <w:rFonts w:eastAsiaTheme="majorEastAsia" w:cstheme="majorBidi"/>
      <w:color w:val="101425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2279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01425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2279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2279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560DC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D560DC"/>
    <w:rPr>
      <w:rFonts w:ascii="Arial" w:hAnsi="Arial"/>
      <w:i/>
      <w:iCs/>
      <w:color w:val="212A4C" w:themeColor="accent1"/>
    </w:rPr>
  </w:style>
  <w:style w:type="character" w:styleId="Strong">
    <w:name w:val="Strong"/>
    <w:basedOn w:val="DefaultParagraphFont"/>
    <w:uiPriority w:val="22"/>
    <w:qFormat/>
    <w:rsid w:val="00D560DC"/>
    <w:rPr>
      <w:rFonts w:ascii="Arial" w:hAnsi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D560DC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560D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70717"/>
    <w:pPr>
      <w:tabs>
        <w:tab w:val="right" w:pos="9866"/>
      </w:tabs>
      <w:spacing w:after="0" w:line="320" w:lineRule="atLeast"/>
    </w:pPr>
    <w:rPr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C70717"/>
    <w:rPr>
      <w:rFonts w:ascii="Arial" w:hAnsi="Arial"/>
      <w:color w:val="auto"/>
      <w:sz w:val="24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F64FDB"/>
    <w:pPr>
      <w:numPr>
        <w:ilvl w:val="1"/>
      </w:numPr>
      <w:spacing w:before="0" w:after="320" w:line="560" w:lineRule="atLeast"/>
    </w:pPr>
    <w:rPr>
      <w:color w:val="212A4C" w:themeColor="text2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64FDB"/>
    <w:rPr>
      <w:rFonts w:asciiTheme="majorHAnsi" w:eastAsiaTheme="majorEastAsia" w:hAnsiTheme="majorHAnsi" w:cstheme="majorBidi"/>
      <w:b/>
      <w:color w:val="212A4C" w:themeColor="text2"/>
      <w:sz w:val="4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FB7C1E"/>
    <w:pPr>
      <w:spacing w:before="0" w:after="0" w:line="240" w:lineRule="auto"/>
      <w:contextualSpacing/>
    </w:pPr>
    <w:rPr>
      <w:b w:val="0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C1E"/>
    <w:rPr>
      <w:rFonts w:ascii="Arial" w:eastAsiaTheme="majorEastAsia" w:hAnsi="Arial" w:cstheme="majorBidi"/>
      <w:spacing w:val="-10"/>
      <w:kern w:val="28"/>
      <w:sz w:val="52"/>
      <w:szCs w:val="56"/>
    </w:rPr>
  </w:style>
  <w:style w:type="character" w:styleId="PlaceholderText">
    <w:name w:val="Placeholder Text"/>
    <w:basedOn w:val="DefaultParagraphFont"/>
    <w:uiPriority w:val="99"/>
    <w:semiHidden/>
    <w:rsid w:val="00D560DC"/>
    <w:rPr>
      <w:rFonts w:ascii="Arial" w:hAnsi="Arial"/>
      <w:color w:val="808080"/>
    </w:rPr>
  </w:style>
  <w:style w:type="character" w:customStyle="1" w:styleId="Heading2Char">
    <w:name w:val="Heading 2 Char"/>
    <w:basedOn w:val="DefaultParagraphFont"/>
    <w:link w:val="Heading2"/>
    <w:uiPriority w:val="4"/>
    <w:rsid w:val="00C70717"/>
    <w:rPr>
      <w:rFonts w:ascii="Arial" w:eastAsiaTheme="majorEastAsia" w:hAnsi="Arial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4"/>
    <w:rsid w:val="00FB7C1E"/>
    <w:rPr>
      <w:rFonts w:ascii="Arial" w:eastAsiaTheme="majorEastAsia" w:hAnsi="Arial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sid w:val="00D1155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8A340B"/>
    <w:rPr>
      <w:rFonts w:asciiTheme="majorHAnsi" w:eastAsiaTheme="majorEastAsia" w:hAnsiTheme="majorHAnsi" w:cstheme="majorBidi"/>
      <w:b/>
      <w:iCs/>
      <w:color w:val="212A4C" w:themeColor="text2"/>
      <w:szCs w:val="24"/>
    </w:rPr>
  </w:style>
  <w:style w:type="paragraph" w:customStyle="1" w:styleId="Bullet1">
    <w:name w:val="Bullet 1"/>
    <w:basedOn w:val="Normal"/>
    <w:uiPriority w:val="2"/>
    <w:qFormat/>
    <w:rsid w:val="00061D6A"/>
    <w:pPr>
      <w:numPr>
        <w:numId w:val="1"/>
      </w:numPr>
      <w:spacing w:before="80"/>
    </w:pPr>
  </w:style>
  <w:style w:type="paragraph" w:customStyle="1" w:styleId="Bullet2">
    <w:name w:val="Bullet 2"/>
    <w:basedOn w:val="Bullet1"/>
    <w:uiPriority w:val="2"/>
    <w:qFormat/>
    <w:rsid w:val="00F64FDB"/>
    <w:pPr>
      <w:numPr>
        <w:ilvl w:val="1"/>
      </w:numPr>
    </w:pPr>
  </w:style>
  <w:style w:type="paragraph" w:customStyle="1" w:styleId="Bullet3">
    <w:name w:val="Bullet 3"/>
    <w:basedOn w:val="Bullet2"/>
    <w:uiPriority w:val="2"/>
    <w:qFormat/>
    <w:rsid w:val="00F64FDB"/>
    <w:pPr>
      <w:numPr>
        <w:ilvl w:val="2"/>
      </w:numPr>
    </w:pPr>
  </w:style>
  <w:style w:type="numbering" w:customStyle="1" w:styleId="BulletListStyle">
    <w:name w:val="Bullet List Style"/>
    <w:uiPriority w:val="99"/>
    <w:rsid w:val="00061D6A"/>
    <w:pPr>
      <w:numPr>
        <w:numId w:val="1"/>
      </w:numPr>
    </w:pPr>
  </w:style>
  <w:style w:type="paragraph" w:customStyle="1" w:styleId="NumberedList1">
    <w:name w:val="Numbered List 1"/>
    <w:basedOn w:val="Normal"/>
    <w:uiPriority w:val="2"/>
    <w:qFormat/>
    <w:rsid w:val="00F62279"/>
    <w:pPr>
      <w:numPr>
        <w:numId w:val="17"/>
      </w:numPr>
      <w:spacing w:before="80"/>
    </w:pPr>
  </w:style>
  <w:style w:type="paragraph" w:customStyle="1" w:styleId="NumberedList2">
    <w:name w:val="Numbered List 2"/>
    <w:basedOn w:val="NumberedList1"/>
    <w:uiPriority w:val="2"/>
    <w:qFormat/>
    <w:rsid w:val="00F64FDB"/>
    <w:pPr>
      <w:numPr>
        <w:ilvl w:val="1"/>
      </w:numPr>
    </w:pPr>
  </w:style>
  <w:style w:type="paragraph" w:customStyle="1" w:styleId="NumberedList3">
    <w:name w:val="Numbered List 3"/>
    <w:basedOn w:val="NumberedList2"/>
    <w:uiPriority w:val="2"/>
    <w:qFormat/>
    <w:rsid w:val="00F64FDB"/>
    <w:pPr>
      <w:numPr>
        <w:ilvl w:val="2"/>
      </w:numPr>
    </w:pPr>
  </w:style>
  <w:style w:type="paragraph" w:customStyle="1" w:styleId="Introductionparagraph">
    <w:name w:val="Introduction paragraph"/>
    <w:basedOn w:val="Normal"/>
    <w:uiPriority w:val="5"/>
    <w:qFormat/>
    <w:rsid w:val="004C7058"/>
    <w:pPr>
      <w:spacing w:before="320" w:after="320" w:line="340" w:lineRule="atLeast"/>
    </w:pPr>
    <w:rPr>
      <w:sz w:val="28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8A340B"/>
    <w:rPr>
      <w:rFonts w:asciiTheme="majorHAnsi" w:eastAsiaTheme="majorEastAsia" w:hAnsiTheme="majorHAnsi" w:cstheme="majorBidi"/>
      <w:i/>
      <w:iCs/>
      <w:color w:val="264F90" w:themeColor="accent2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61D6A"/>
    <w:pPr>
      <w:spacing w:before="320" w:after="320" w:line="340" w:lineRule="atLeast"/>
      <w:ind w:left="284" w:right="284"/>
    </w:pPr>
    <w:rPr>
      <w:iCs/>
      <w:color w:val="176CB5" w:themeColor="accent3"/>
    </w:rPr>
  </w:style>
  <w:style w:type="character" w:customStyle="1" w:styleId="QuoteChar">
    <w:name w:val="Quote Char"/>
    <w:basedOn w:val="DefaultParagraphFont"/>
    <w:link w:val="Quote"/>
    <w:uiPriority w:val="29"/>
    <w:rsid w:val="00061D6A"/>
    <w:rPr>
      <w:rFonts w:ascii="Arial" w:hAnsi="Arial"/>
      <w:iCs/>
      <w:color w:val="176CB5" w:themeColor="accent3"/>
      <w:sz w:val="24"/>
    </w:rPr>
  </w:style>
  <w:style w:type="paragraph" w:customStyle="1" w:styleId="BoxQuote">
    <w:name w:val="Box Quote"/>
    <w:basedOn w:val="Quote"/>
    <w:uiPriority w:val="12"/>
    <w:qFormat/>
    <w:rsid w:val="00061D6A"/>
    <w:pPr>
      <w:pBdr>
        <w:top w:val="single" w:sz="4" w:space="14" w:color="DAECFA"/>
        <w:left w:val="single" w:sz="4" w:space="14" w:color="264F90" w:themeColor="accent2"/>
        <w:bottom w:val="single" w:sz="4" w:space="14" w:color="DAECFA"/>
        <w:right w:val="single" w:sz="4" w:space="14" w:color="DAECFA"/>
      </w:pBdr>
      <w:shd w:val="clear" w:color="auto" w:fill="DAECFA"/>
    </w:pPr>
  </w:style>
  <w:style w:type="paragraph" w:customStyle="1" w:styleId="Photocaption">
    <w:name w:val="Photo caption"/>
    <w:basedOn w:val="Normal"/>
    <w:uiPriority w:val="14"/>
    <w:qFormat/>
    <w:rsid w:val="00061D6A"/>
    <w:pPr>
      <w:pBdr>
        <w:bottom w:val="single" w:sz="4" w:space="8" w:color="176CB5" w:themeColor="accent3"/>
      </w:pBdr>
      <w:spacing w:after="160" w:line="240" w:lineRule="atLeast"/>
    </w:pPr>
    <w:rPr>
      <w:sz w:val="16"/>
    </w:rPr>
  </w:style>
  <w:style w:type="numbering" w:customStyle="1" w:styleId="NumberedListStyle">
    <w:name w:val="Numbered List Style"/>
    <w:uiPriority w:val="99"/>
    <w:rsid w:val="00F62279"/>
    <w:pPr>
      <w:numPr>
        <w:numId w:val="3"/>
      </w:numPr>
    </w:pPr>
  </w:style>
  <w:style w:type="table" w:styleId="TableGrid">
    <w:name w:val="Table Grid"/>
    <w:basedOn w:val="TableNormal"/>
    <w:uiPriority w:val="39"/>
    <w:rsid w:val="00061D6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EPTable1">
    <w:name w:val="BEP Table 1"/>
    <w:basedOn w:val="TableNormal"/>
    <w:uiPriority w:val="99"/>
    <w:rsid w:val="0095530D"/>
    <w:pPr>
      <w:spacing w:before="80" w:line="240" w:lineRule="auto"/>
    </w:p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cPr>
      <w:shd w:val="clear" w:color="auto" w:fill="000000" w:themeFill="text1"/>
    </w:tcPr>
    <w:tblStylePr w:type="firstRow">
      <w:rPr>
        <w:b/>
      </w:rPr>
      <w:tblPr/>
      <w:trPr>
        <w:tblHeader/>
      </w:trPr>
      <w:tcPr>
        <w:shd w:val="clear" w:color="auto" w:fill="DAECFA"/>
      </w:tcPr>
    </w:tblStylePr>
    <w:tblStylePr w:type="lastRow">
      <w:tblPr/>
      <w:tcPr>
        <w:shd w:val="clear" w:color="auto" w:fill="D9D9D9" w:themeFill="background1" w:themeFillShade="D9"/>
      </w:tcPr>
    </w:tblStylePr>
    <w:tblStylePr w:type="firstCol">
      <w:rPr>
        <w:b w:val="0"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2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E6E6E6" w:themeFill="background2"/>
      </w:tcPr>
    </w:tblStylePr>
  </w:style>
  <w:style w:type="paragraph" w:customStyle="1" w:styleId="FigureHeading">
    <w:name w:val="Figure Heading"/>
    <w:basedOn w:val="Normal"/>
    <w:uiPriority w:val="7"/>
    <w:qFormat/>
    <w:rsid w:val="00D06FDA"/>
    <w:pPr>
      <w:pBdr>
        <w:top w:val="single" w:sz="4" w:space="6" w:color="176CB5" w:themeColor="accent3"/>
        <w:left w:val="single" w:sz="4" w:space="4" w:color="176CB5" w:themeColor="accent3"/>
        <w:bottom w:val="single" w:sz="4" w:space="6" w:color="176CB5" w:themeColor="accent3"/>
        <w:right w:val="single" w:sz="4" w:space="4" w:color="176CB5" w:themeColor="accent3"/>
      </w:pBdr>
      <w:shd w:val="clear" w:color="auto" w:fill="176CB5" w:themeFill="accent3"/>
      <w:spacing w:after="160"/>
      <w:ind w:left="113" w:right="113"/>
    </w:pPr>
    <w:rPr>
      <w:b/>
      <w:caps/>
      <w:color w:val="FFFFFF" w:themeColor="background1"/>
    </w:rPr>
  </w:style>
  <w:style w:type="paragraph" w:customStyle="1" w:styleId="TableHeading">
    <w:name w:val="Table Heading"/>
    <w:basedOn w:val="FigureHeading"/>
    <w:uiPriority w:val="7"/>
    <w:qFormat/>
    <w:rsid w:val="00D06FDA"/>
    <w:pPr>
      <w:spacing w:after="0"/>
    </w:pPr>
  </w:style>
  <w:style w:type="paragraph" w:customStyle="1" w:styleId="Source">
    <w:name w:val="Source"/>
    <w:basedOn w:val="Normal"/>
    <w:uiPriority w:val="8"/>
    <w:qFormat/>
    <w:rsid w:val="00D06FDA"/>
    <w:pPr>
      <w:spacing w:before="80" w:line="200" w:lineRule="atLeast"/>
    </w:pPr>
    <w:rPr>
      <w:sz w:val="16"/>
    </w:rPr>
  </w:style>
  <w:style w:type="paragraph" w:styleId="ListBullet">
    <w:name w:val="List Bullet"/>
    <w:basedOn w:val="Normal"/>
    <w:uiPriority w:val="99"/>
    <w:unhideWhenUsed/>
    <w:rsid w:val="00E0199B"/>
    <w:pPr>
      <w:numPr>
        <w:numId w:val="7"/>
      </w:numPr>
      <w:contextualSpacing/>
    </w:pPr>
  </w:style>
  <w:style w:type="paragraph" w:customStyle="1" w:styleId="NotesLines">
    <w:name w:val="Notes Lines"/>
    <w:basedOn w:val="Normal"/>
    <w:uiPriority w:val="19"/>
    <w:qFormat/>
    <w:rsid w:val="008A340B"/>
    <w:pPr>
      <w:pBdr>
        <w:between w:val="single" w:sz="4" w:space="1" w:color="auto"/>
      </w:pBdr>
      <w:spacing w:line="360" w:lineRule="atLeast"/>
    </w:pPr>
  </w:style>
  <w:style w:type="paragraph" w:styleId="NoSpacing">
    <w:name w:val="No Spacing"/>
    <w:uiPriority w:val="1"/>
    <w:qFormat/>
    <w:rsid w:val="00F62279"/>
    <w:pPr>
      <w:spacing w:before="0" w:after="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9"/>
    <w:unhideWhenUsed/>
    <w:qFormat/>
    <w:rsid w:val="00CF40FC"/>
    <w:pPr>
      <w:spacing w:before="72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A4643"/>
    <w:pPr>
      <w:tabs>
        <w:tab w:val="right" w:pos="9854"/>
      </w:tabs>
    </w:pPr>
    <w:rPr>
      <w:b/>
      <w:u w:val="single" w:color="176CB5" w:themeColor="accent3"/>
    </w:rPr>
  </w:style>
  <w:style w:type="paragraph" w:styleId="TOC2">
    <w:name w:val="toc 2"/>
    <w:basedOn w:val="Normal"/>
    <w:next w:val="Normal"/>
    <w:autoRedefine/>
    <w:uiPriority w:val="39"/>
    <w:unhideWhenUsed/>
    <w:rsid w:val="00BA4643"/>
    <w:pPr>
      <w:spacing w:before="80"/>
    </w:pPr>
  </w:style>
  <w:style w:type="character" w:styleId="Hyperlink">
    <w:name w:val="Hyperlink"/>
    <w:basedOn w:val="DefaultParagraphFont"/>
    <w:uiPriority w:val="99"/>
    <w:unhideWhenUsed/>
    <w:rsid w:val="00D11558"/>
    <w:rPr>
      <w:rFonts w:ascii="Arial" w:hAnsi="Arial"/>
      <w:color w:val="000000" w:themeColor="text1"/>
      <w:u w:val="single"/>
    </w:rPr>
  </w:style>
  <w:style w:type="table" w:styleId="TableGridLight">
    <w:name w:val="Grid Table Light"/>
    <w:basedOn w:val="TableNormal"/>
    <w:uiPriority w:val="40"/>
    <w:rsid w:val="000730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48D0"/>
    <w:rPr>
      <w:rFonts w:ascii="Arial" w:hAnsi="Arial"/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C26E8"/>
    <w:pPr>
      <w:spacing w:before="0" w:after="200" w:line="240" w:lineRule="auto"/>
    </w:pPr>
    <w:rPr>
      <w:i/>
      <w:iCs/>
      <w:color w:val="212A4C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  <w:shd w:val="clear" w:color="auto" w:fill="F3F2F1"/>
    </w:rPr>
  </w:style>
  <w:style w:type="paragraph" w:customStyle="1" w:styleId="Heading2HeadingStyles">
    <w:name w:val="Heading 2 (Heading Styles)"/>
    <w:basedOn w:val="Normal"/>
    <w:uiPriority w:val="99"/>
    <w:rsid w:val="00635A19"/>
    <w:pPr>
      <w:tabs>
        <w:tab w:val="left" w:pos="170"/>
        <w:tab w:val="left" w:pos="340"/>
      </w:tabs>
      <w:suppressAutoHyphens/>
      <w:autoSpaceDE w:val="0"/>
      <w:autoSpaceDN w:val="0"/>
      <w:adjustRightInd w:val="0"/>
      <w:spacing w:before="340" w:after="120" w:line="300" w:lineRule="atLeast"/>
      <w:textAlignment w:val="center"/>
    </w:pPr>
    <w:rPr>
      <w:rFonts w:ascii="Open Sans SemiBold" w:hAnsi="Open Sans SemiBold" w:cs="Open Sans SemiBold"/>
      <w:color w:val="000000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F62279"/>
    <w:rPr>
      <w:rFonts w:ascii="Arial" w:eastAsiaTheme="majorEastAsia" w:hAnsi="Arial" w:cstheme="majorBidi"/>
      <w:color w:val="101425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F62279"/>
    <w:rPr>
      <w:rFonts w:ascii="Arial" w:eastAsiaTheme="majorEastAsia" w:hAnsi="Arial" w:cstheme="majorBidi"/>
      <w:i/>
      <w:iCs/>
      <w:color w:val="101425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F62279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F62279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OAHeading">
    <w:name w:val="toa heading"/>
    <w:basedOn w:val="Normal"/>
    <w:next w:val="Normal"/>
    <w:uiPriority w:val="99"/>
    <w:semiHidden/>
    <w:unhideWhenUsed/>
    <w:rsid w:val="00F62279"/>
    <w:pPr>
      <w:spacing w:before="120"/>
    </w:pPr>
    <w:rPr>
      <w:rFonts w:eastAsiaTheme="majorEastAsia" w:cstheme="majorBidi"/>
      <w:b/>
      <w:bCs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F1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D0251265D5C74A82D53D83C1D79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3AB17-B147-3443-9AFD-8B9C602505F6}"/>
      </w:docPartPr>
      <w:docPartBody>
        <w:p w:rsidR="004A3538" w:rsidRDefault="00000000">
          <w:pPr>
            <w:pStyle w:val="98D0251265D5C74A82D53D83C1D79633"/>
          </w:pPr>
          <w:r w:rsidRPr="00951F2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14"/>
    <w:rsid w:val="004A3538"/>
    <w:rsid w:val="00525516"/>
    <w:rsid w:val="007862B6"/>
    <w:rsid w:val="007C45B5"/>
    <w:rsid w:val="00C910A3"/>
    <w:rsid w:val="00D028BB"/>
    <w:rsid w:val="00DE2314"/>
    <w:rsid w:val="00E769D6"/>
    <w:rsid w:val="00E94180"/>
    <w:rsid w:val="00FB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8D0251265D5C74A82D53D83C1D79633">
    <w:name w:val="98D0251265D5C74A82D53D83C1D796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EP 2020 Colours">
      <a:dk1>
        <a:sysClr val="windowText" lastClr="000000"/>
      </a:dk1>
      <a:lt1>
        <a:sysClr val="window" lastClr="FFFFFF"/>
      </a:lt1>
      <a:dk2>
        <a:srgbClr val="212A4C"/>
      </a:dk2>
      <a:lt2>
        <a:srgbClr val="E6E6E6"/>
      </a:lt2>
      <a:accent1>
        <a:srgbClr val="212A4C"/>
      </a:accent1>
      <a:accent2>
        <a:srgbClr val="264F90"/>
      </a:accent2>
      <a:accent3>
        <a:srgbClr val="176CB5"/>
      </a:accent3>
      <a:accent4>
        <a:srgbClr val="218080"/>
      </a:accent4>
      <a:accent5>
        <a:srgbClr val="E5B13D"/>
      </a:accent5>
      <a:accent6>
        <a:srgbClr val="A42079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4b50ff-00a5-4d76-8239-e9480b1553fb">
      <Terms xmlns="http://schemas.microsoft.com/office/infopath/2007/PartnerControls"/>
    </lcf76f155ced4ddcb4097134ff3c332f>
    <TaxCatchAll xmlns="81c01dc6-2c49-4730-b140-874c95cac377" xsi:nil="true"/>
    <Status xmlns="e04b50ff-00a5-4d76-8239-e9480b1553fb" xsi:nil="true"/>
    <Notes xmlns="e04b50ff-00a5-4d76-8239-e9480b1553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EBF26CA79BA4098FFEB3CA9F125D8" ma:contentTypeVersion="24" ma:contentTypeDescription="Create a new document." ma:contentTypeScope="" ma:versionID="3280bc9de120a9321a4d85bf796ce63c">
  <xsd:schema xmlns:xsd="http://www.w3.org/2001/XMLSchema" xmlns:xs="http://www.w3.org/2001/XMLSchema" xmlns:p="http://schemas.microsoft.com/office/2006/metadata/properties" xmlns:ns2="e04b50ff-00a5-4d76-8239-e9480b1553fb" xmlns:ns3="81c01dc6-2c49-4730-b140-874c95cac377" targetNamespace="http://schemas.microsoft.com/office/2006/metadata/properties" ma:root="true" ma:fieldsID="224f12298d0008e3b277b87db8fb6c80" ns2:_="" ns3:_="">
    <xsd:import namespace="e04b50ff-00a5-4d76-8239-e9480b1553fb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Status" minOccurs="0"/>
                <xsd:element ref="ns2:MediaLengthInSecond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b50ff-00a5-4d76-8239-e9480b155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Status" ma:index="19" nillable="true" ma:displayName="Status" ma:format="Dropdown" ma:internalName="Status">
      <xsd:simpleType>
        <xsd:restriction base="dms:Choice">
          <xsd:enumeration value="Draft"/>
          <xsd:enumeration value="Approved"/>
          <xsd:enumeration value="In progress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7607ae-75a1-491b-912d-2fa73a8e3c3b}" ma:internalName="TaxCatchAll" ma:showField="CatchAllData" ma:web="4f9d9a06-810b-46da-be44-b1d2a8dd82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C5DD2D-8871-483A-838F-F10B689278B4}">
  <ds:schemaRefs>
    <ds:schemaRef ds:uri="http://schemas.microsoft.com/office/2006/metadata/properties"/>
    <ds:schemaRef ds:uri="http://schemas.microsoft.com/office/infopath/2007/PartnerControls"/>
    <ds:schemaRef ds:uri="e04b50ff-00a5-4d76-8239-e9480b1553fb"/>
    <ds:schemaRef ds:uri="81c01dc6-2c49-4730-b140-874c95cac377"/>
  </ds:schemaRefs>
</ds:datastoreItem>
</file>

<file path=customXml/itemProps2.xml><?xml version="1.0" encoding="utf-8"?>
<ds:datastoreItem xmlns:ds="http://schemas.openxmlformats.org/officeDocument/2006/customXml" ds:itemID="{D8ECD427-491F-43A3-AB7D-D3306A1E06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6A4129-E103-4623-8D80-E0C7D8FC41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4D8170-F563-4F36-BAC8-7A568A8E8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b50ff-00a5-4d76-8239-e9480b1553fb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756</Characters>
  <Application>Microsoft Office Word</Application>
  <DocSecurity>0</DocSecurity>
  <Lines>14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Text</vt:lpstr>
    </vt:vector>
  </TitlesOfParts>
  <Manager/>
  <Company/>
  <LinksUpToDate>false</LinksUpToDate>
  <CharactersWithSpaces>888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H5 bird flu can impact our wildlife</dc:title>
  <dc:subject/>
  <dc:creator>Australian Government</dc:creator>
  <cp:keywords>H5 Bird Flu, Australia, Avoid, Record, Report</cp:keywords>
  <dc:description/>
  <cp:lastModifiedBy>McGee, Samantha</cp:lastModifiedBy>
  <cp:revision>5</cp:revision>
  <dcterms:created xsi:type="dcterms:W3CDTF">2026-05-20T02:37:00Z</dcterms:created>
  <dcterms:modified xsi:type="dcterms:W3CDTF">2026-09-29T03:55:00Z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0x010100A31EBF26CA79BA4098FFEB3CA9F125D8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