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81AF5" w14:textId="148DF4FF" w:rsidR="006378F6" w:rsidRPr="007E58CB" w:rsidRDefault="006378F6" w:rsidP="00070370">
      <w:pPr>
        <w:autoSpaceDE w:val="0"/>
        <w:autoSpaceDN w:val="0"/>
        <w:adjustRightInd w:val="0"/>
        <w:spacing w:after="160" w:line="240" w:lineRule="auto"/>
        <w:jc w:val="center"/>
        <w:rPr>
          <w:rFonts w:asciiTheme="minorHAnsi" w:eastAsiaTheme="minorEastAsia" w:hAnsiTheme="minorHAnsi" w:cs="Myriad Pro Light"/>
          <w:bCs/>
          <w:color w:val="00518C"/>
          <w:sz w:val="36"/>
          <w:szCs w:val="36"/>
          <w:lang w:eastAsia="en-AU"/>
        </w:rPr>
      </w:pPr>
      <w:r w:rsidRPr="007E58CB">
        <w:rPr>
          <w:rFonts w:asciiTheme="minorHAnsi" w:eastAsiaTheme="minorEastAsia" w:hAnsiTheme="minorHAnsi" w:cs="Myriad Pro Light"/>
          <w:bCs/>
          <w:color w:val="00518C"/>
          <w:sz w:val="36"/>
          <w:szCs w:val="36"/>
          <w:lang w:eastAsia="en-AU"/>
        </w:rPr>
        <w:t>Indigenous Advisory Committee</w:t>
      </w:r>
      <w:r w:rsidR="009B40D5">
        <w:rPr>
          <w:rFonts w:asciiTheme="minorHAnsi" w:eastAsiaTheme="minorEastAsia" w:hAnsiTheme="minorHAnsi" w:cs="Myriad Pro Light"/>
          <w:bCs/>
          <w:color w:val="00518C"/>
          <w:sz w:val="36"/>
          <w:szCs w:val="36"/>
          <w:lang w:eastAsia="en-AU"/>
        </w:rPr>
        <w:t xml:space="preserve"> </w:t>
      </w:r>
      <w:r w:rsidRPr="007E58CB">
        <w:rPr>
          <w:rFonts w:asciiTheme="minorHAnsi" w:eastAsiaTheme="minorEastAsia" w:hAnsiTheme="minorHAnsi" w:cs="Myriad Pro Light"/>
          <w:bCs/>
          <w:color w:val="00518C"/>
          <w:sz w:val="36"/>
          <w:szCs w:val="36"/>
          <w:lang w:eastAsia="en-AU"/>
        </w:rPr>
        <w:t xml:space="preserve">Bulletin Meeting </w:t>
      </w:r>
      <w:r w:rsidR="0066022D">
        <w:rPr>
          <w:rFonts w:asciiTheme="minorHAnsi" w:eastAsiaTheme="minorEastAsia" w:hAnsiTheme="minorHAnsi" w:cs="Myriad Pro Light"/>
          <w:bCs/>
          <w:color w:val="00518C"/>
          <w:sz w:val="36"/>
          <w:szCs w:val="36"/>
          <w:lang w:eastAsia="en-AU"/>
        </w:rPr>
        <w:t>4</w:t>
      </w:r>
      <w:r w:rsidR="00D2037F">
        <w:rPr>
          <w:rFonts w:asciiTheme="minorHAnsi" w:eastAsiaTheme="minorEastAsia" w:hAnsiTheme="minorHAnsi" w:cs="Myriad Pro Light"/>
          <w:bCs/>
          <w:color w:val="00518C"/>
          <w:sz w:val="36"/>
          <w:szCs w:val="36"/>
          <w:lang w:eastAsia="en-AU"/>
        </w:rPr>
        <w:t>2</w:t>
      </w:r>
    </w:p>
    <w:p w14:paraId="1EDA38D0" w14:textId="7E2FA512" w:rsidR="000B678B" w:rsidRPr="00704821" w:rsidRDefault="000B678B" w:rsidP="00924406">
      <w:pPr>
        <w:pStyle w:val="Pa4"/>
        <w:spacing w:after="120" w:line="240" w:lineRule="auto"/>
        <w:rPr>
          <w:rFonts w:asciiTheme="minorHAnsi" w:hAnsiTheme="minorHAnsi" w:cstheme="minorHAnsi"/>
          <w:color w:val="191A1E"/>
          <w:sz w:val="22"/>
          <w:szCs w:val="22"/>
        </w:rPr>
      </w:pPr>
      <w:r w:rsidRPr="00704821">
        <w:rPr>
          <w:rFonts w:asciiTheme="minorHAnsi" w:hAnsiTheme="minorHAnsi" w:cstheme="minorHAnsi"/>
          <w:color w:val="191A1E"/>
          <w:sz w:val="22"/>
          <w:szCs w:val="22"/>
        </w:rPr>
        <w:t xml:space="preserve">The </w:t>
      </w:r>
      <w:r w:rsidR="009E289C">
        <w:rPr>
          <w:rFonts w:asciiTheme="minorHAnsi" w:hAnsiTheme="minorHAnsi" w:cstheme="minorHAnsi"/>
          <w:color w:val="191A1E"/>
          <w:sz w:val="22"/>
          <w:szCs w:val="22"/>
        </w:rPr>
        <w:t>Indigenous Advisory Committee (</w:t>
      </w:r>
      <w:r w:rsidRPr="00704821">
        <w:rPr>
          <w:rFonts w:asciiTheme="minorHAnsi" w:hAnsiTheme="minorHAnsi" w:cstheme="minorHAnsi"/>
          <w:color w:val="191A1E"/>
          <w:sz w:val="22"/>
          <w:szCs w:val="22"/>
        </w:rPr>
        <w:t>IAC</w:t>
      </w:r>
      <w:r w:rsidR="009E289C">
        <w:rPr>
          <w:rFonts w:asciiTheme="minorHAnsi" w:hAnsiTheme="minorHAnsi" w:cstheme="minorHAnsi"/>
          <w:color w:val="191A1E"/>
          <w:sz w:val="22"/>
          <w:szCs w:val="22"/>
        </w:rPr>
        <w:t>)</w:t>
      </w:r>
      <w:r w:rsidRPr="00704821">
        <w:rPr>
          <w:rFonts w:asciiTheme="minorHAnsi" w:hAnsiTheme="minorHAnsi" w:cstheme="minorHAnsi"/>
          <w:color w:val="191A1E"/>
          <w:sz w:val="22"/>
          <w:szCs w:val="22"/>
        </w:rPr>
        <w:t xml:space="preserve"> held its </w:t>
      </w:r>
      <w:r w:rsidR="004E69DA">
        <w:rPr>
          <w:rFonts w:asciiTheme="minorHAnsi" w:hAnsiTheme="minorHAnsi" w:cstheme="minorHAnsi"/>
          <w:color w:val="191A1E"/>
          <w:sz w:val="22"/>
          <w:szCs w:val="22"/>
        </w:rPr>
        <w:t>4</w:t>
      </w:r>
      <w:r w:rsidR="00D2037F">
        <w:rPr>
          <w:rFonts w:asciiTheme="minorHAnsi" w:hAnsiTheme="minorHAnsi" w:cstheme="minorHAnsi"/>
          <w:color w:val="191A1E"/>
          <w:sz w:val="22"/>
          <w:szCs w:val="22"/>
        </w:rPr>
        <w:t>2</w:t>
      </w:r>
      <w:r w:rsidR="00D2037F" w:rsidRPr="00D2037F">
        <w:rPr>
          <w:rFonts w:asciiTheme="minorHAnsi" w:hAnsiTheme="minorHAnsi" w:cstheme="minorHAnsi"/>
          <w:color w:val="191A1E"/>
          <w:sz w:val="22"/>
          <w:szCs w:val="22"/>
          <w:vertAlign w:val="superscript"/>
        </w:rPr>
        <w:t>nd</w:t>
      </w:r>
      <w:r w:rsidR="00D2037F">
        <w:rPr>
          <w:rFonts w:asciiTheme="minorHAnsi" w:hAnsiTheme="minorHAnsi" w:cstheme="minorHAnsi"/>
          <w:color w:val="191A1E"/>
          <w:sz w:val="22"/>
          <w:szCs w:val="22"/>
        </w:rPr>
        <w:t xml:space="preserve"> </w:t>
      </w:r>
      <w:r w:rsidRPr="00704821">
        <w:rPr>
          <w:rFonts w:asciiTheme="minorHAnsi" w:hAnsiTheme="minorHAnsi" w:cstheme="minorHAnsi"/>
          <w:color w:val="191A1E"/>
          <w:sz w:val="22"/>
          <w:szCs w:val="22"/>
        </w:rPr>
        <w:t xml:space="preserve">meeting on </w:t>
      </w:r>
      <w:r w:rsidR="00D2037F">
        <w:rPr>
          <w:rFonts w:asciiTheme="minorHAnsi" w:hAnsiTheme="minorHAnsi" w:cstheme="minorHAnsi"/>
          <w:color w:val="191A1E"/>
          <w:sz w:val="22"/>
          <w:szCs w:val="22"/>
        </w:rPr>
        <w:t>17</w:t>
      </w:r>
      <w:r w:rsidR="00AF7A61">
        <w:rPr>
          <w:rFonts w:asciiTheme="minorHAnsi" w:hAnsiTheme="minorHAnsi" w:cstheme="minorHAnsi"/>
          <w:color w:val="191A1E"/>
          <w:sz w:val="22"/>
          <w:szCs w:val="22"/>
        </w:rPr>
        <w:t xml:space="preserve"> A</w:t>
      </w:r>
      <w:r w:rsidR="00D2037F">
        <w:rPr>
          <w:rFonts w:asciiTheme="minorHAnsi" w:hAnsiTheme="minorHAnsi" w:cstheme="minorHAnsi"/>
          <w:color w:val="191A1E"/>
          <w:sz w:val="22"/>
          <w:szCs w:val="22"/>
        </w:rPr>
        <w:t>ugust</w:t>
      </w:r>
      <w:r w:rsidR="00AF7A61">
        <w:rPr>
          <w:rFonts w:asciiTheme="minorHAnsi" w:hAnsiTheme="minorHAnsi" w:cstheme="minorHAnsi"/>
          <w:color w:val="191A1E"/>
          <w:sz w:val="22"/>
          <w:szCs w:val="22"/>
        </w:rPr>
        <w:t xml:space="preserve"> </w:t>
      </w:r>
      <w:r w:rsidR="009E289C">
        <w:rPr>
          <w:rFonts w:asciiTheme="minorHAnsi" w:hAnsiTheme="minorHAnsi" w:cstheme="minorHAnsi"/>
          <w:color w:val="191A1E"/>
          <w:sz w:val="22"/>
          <w:szCs w:val="22"/>
        </w:rPr>
        <w:t>202</w:t>
      </w:r>
      <w:r w:rsidR="00AF7A61">
        <w:rPr>
          <w:rFonts w:asciiTheme="minorHAnsi" w:hAnsiTheme="minorHAnsi" w:cstheme="minorHAnsi"/>
          <w:color w:val="191A1E"/>
          <w:sz w:val="22"/>
          <w:szCs w:val="22"/>
        </w:rPr>
        <w:t>1</w:t>
      </w:r>
      <w:r w:rsidR="00D2037F">
        <w:rPr>
          <w:rFonts w:asciiTheme="minorHAnsi" w:hAnsiTheme="minorHAnsi" w:cstheme="minorHAnsi"/>
          <w:color w:val="191A1E"/>
          <w:sz w:val="22"/>
          <w:szCs w:val="22"/>
        </w:rPr>
        <w:t xml:space="preserve"> </w:t>
      </w:r>
      <w:r w:rsidRPr="00704821">
        <w:rPr>
          <w:rFonts w:asciiTheme="minorHAnsi" w:hAnsiTheme="minorHAnsi" w:cstheme="minorHAnsi"/>
          <w:color w:val="191A1E"/>
          <w:sz w:val="22"/>
          <w:szCs w:val="22"/>
        </w:rPr>
        <w:t xml:space="preserve">via </w:t>
      </w:r>
      <w:r w:rsidR="001412D5" w:rsidRPr="00704821">
        <w:rPr>
          <w:rFonts w:asciiTheme="minorHAnsi" w:hAnsiTheme="minorHAnsi" w:cstheme="minorHAnsi"/>
          <w:color w:val="191A1E"/>
          <w:sz w:val="22"/>
          <w:szCs w:val="22"/>
        </w:rPr>
        <w:t xml:space="preserve">videoconference. </w:t>
      </w:r>
    </w:p>
    <w:p w14:paraId="51D39E99" w14:textId="7822175D" w:rsidR="00AF7A61" w:rsidRPr="00704821" w:rsidRDefault="00DE2611" w:rsidP="00B1275F">
      <w:pPr>
        <w:pStyle w:val="Pa4"/>
        <w:spacing w:before="240" w:after="80" w:line="240" w:lineRule="auto"/>
        <w:rPr>
          <w:rFonts w:asciiTheme="minorHAnsi" w:hAnsiTheme="minorHAnsi" w:cstheme="minorHAnsi"/>
          <w:bCs/>
          <w:color w:val="00518C"/>
        </w:rPr>
      </w:pPr>
      <w:r>
        <w:rPr>
          <w:rFonts w:asciiTheme="minorHAnsi" w:hAnsiTheme="minorHAnsi" w:cstheme="minorHAnsi"/>
          <w:bCs/>
          <w:color w:val="00518C"/>
        </w:rPr>
        <w:t xml:space="preserve">Update from </w:t>
      </w:r>
      <w:r w:rsidR="00845DAA">
        <w:rPr>
          <w:rFonts w:asciiTheme="minorHAnsi" w:hAnsiTheme="minorHAnsi" w:cstheme="minorHAnsi"/>
          <w:bCs/>
          <w:color w:val="00518C"/>
        </w:rPr>
        <w:t>Parks Australia’s</w:t>
      </w:r>
      <w:r w:rsidR="001B59C5">
        <w:rPr>
          <w:rFonts w:asciiTheme="minorHAnsi" w:hAnsiTheme="minorHAnsi" w:cstheme="minorHAnsi"/>
          <w:bCs/>
          <w:color w:val="00518C"/>
        </w:rPr>
        <w:t xml:space="preserve"> Senior Advisory Group</w:t>
      </w:r>
      <w:r w:rsidR="008A5E42">
        <w:rPr>
          <w:rFonts w:asciiTheme="minorHAnsi" w:hAnsiTheme="minorHAnsi" w:cstheme="minorHAnsi"/>
          <w:bCs/>
          <w:color w:val="00518C"/>
        </w:rPr>
        <w:t xml:space="preserve"> on Joint Management</w:t>
      </w:r>
    </w:p>
    <w:p w14:paraId="79E0A259" w14:textId="353E20F7" w:rsidR="001B59C5" w:rsidRPr="00750B40" w:rsidRDefault="001B59C5" w:rsidP="00DE2611">
      <w:pPr>
        <w:pStyle w:val="Pa4"/>
        <w:spacing w:after="120" w:line="240" w:lineRule="auto"/>
        <w:rPr>
          <w:rFonts w:asciiTheme="minorHAnsi" w:hAnsiTheme="minorHAnsi" w:cstheme="minorHAnsi"/>
          <w:sz w:val="23"/>
          <w:szCs w:val="23"/>
        </w:rPr>
      </w:pPr>
      <w:r w:rsidRPr="00C75869">
        <w:rPr>
          <w:rFonts w:asciiTheme="minorHAnsi" w:hAnsiTheme="minorHAnsi" w:cstheme="minorHAnsi"/>
          <w:sz w:val="23"/>
          <w:szCs w:val="23"/>
        </w:rPr>
        <w:t xml:space="preserve">The </w:t>
      </w:r>
      <w:hyperlink r:id="rId13" w:history="1">
        <w:r w:rsidRPr="00913000">
          <w:rPr>
            <w:rStyle w:val="Hyperlink"/>
            <w:rFonts w:asciiTheme="minorHAnsi" w:hAnsiTheme="minorHAnsi" w:cstheme="minorHAnsi"/>
            <w:sz w:val="23"/>
            <w:szCs w:val="23"/>
          </w:rPr>
          <w:t>Senior Advisory Group</w:t>
        </w:r>
      </w:hyperlink>
      <w:r w:rsidR="00506019">
        <w:rPr>
          <w:rStyle w:val="Hyperlink"/>
          <w:rFonts w:asciiTheme="minorHAnsi" w:hAnsiTheme="minorHAnsi" w:cstheme="minorHAnsi"/>
          <w:sz w:val="23"/>
          <w:szCs w:val="23"/>
        </w:rPr>
        <w:t xml:space="preserve"> (SAG)</w:t>
      </w:r>
      <w:r w:rsidR="00DE2611" w:rsidRPr="00DE2611">
        <w:rPr>
          <w:rFonts w:asciiTheme="minorHAnsi" w:hAnsiTheme="minorHAnsi" w:cstheme="minorHAnsi"/>
          <w:sz w:val="23"/>
          <w:szCs w:val="23"/>
        </w:rPr>
        <w:t xml:space="preserve"> </w:t>
      </w:r>
      <w:r w:rsidR="005C4F58">
        <w:rPr>
          <w:rFonts w:asciiTheme="minorHAnsi" w:hAnsiTheme="minorHAnsi" w:cstheme="minorHAnsi"/>
          <w:sz w:val="23"/>
          <w:szCs w:val="23"/>
        </w:rPr>
        <w:t xml:space="preserve">was established </w:t>
      </w:r>
      <w:r w:rsidR="00DE2611">
        <w:rPr>
          <w:rFonts w:asciiTheme="minorHAnsi" w:hAnsiTheme="minorHAnsi" w:cstheme="minorHAnsi"/>
          <w:sz w:val="23"/>
          <w:szCs w:val="23"/>
        </w:rPr>
        <w:t xml:space="preserve">to undertake an </w:t>
      </w:r>
      <w:r w:rsidR="00DE2611" w:rsidRPr="00DE2611">
        <w:rPr>
          <w:rFonts w:asciiTheme="minorHAnsi" w:hAnsiTheme="minorHAnsi" w:cstheme="minorHAnsi"/>
          <w:sz w:val="23"/>
          <w:szCs w:val="23"/>
        </w:rPr>
        <w:t xml:space="preserve">independent review </w:t>
      </w:r>
      <w:r w:rsidR="00C75869">
        <w:rPr>
          <w:rFonts w:asciiTheme="minorHAnsi" w:hAnsiTheme="minorHAnsi" w:cstheme="minorHAnsi"/>
          <w:sz w:val="23"/>
          <w:szCs w:val="23"/>
        </w:rPr>
        <w:t>of</w:t>
      </w:r>
      <w:r w:rsidR="00D14C29">
        <w:rPr>
          <w:rFonts w:asciiTheme="minorHAnsi" w:hAnsiTheme="minorHAnsi" w:cstheme="minorHAnsi"/>
          <w:sz w:val="23"/>
          <w:szCs w:val="23"/>
        </w:rPr>
        <w:t xml:space="preserve"> the</w:t>
      </w:r>
      <w:r w:rsidR="00C75869">
        <w:rPr>
          <w:rFonts w:asciiTheme="minorHAnsi" w:hAnsiTheme="minorHAnsi" w:cstheme="minorHAnsi"/>
          <w:sz w:val="23"/>
          <w:szCs w:val="23"/>
        </w:rPr>
        <w:t xml:space="preserve"> </w:t>
      </w:r>
      <w:r w:rsidR="00DE2611" w:rsidRPr="00DE2611">
        <w:rPr>
          <w:rFonts w:asciiTheme="minorHAnsi" w:hAnsiTheme="minorHAnsi" w:cstheme="minorHAnsi"/>
          <w:sz w:val="23"/>
          <w:szCs w:val="23"/>
        </w:rPr>
        <w:t>joint management arrangements with Traditional Custodians for Commonwealth National Parks.</w:t>
      </w:r>
      <w:r w:rsidRPr="00DE2611">
        <w:rPr>
          <w:rFonts w:asciiTheme="minorHAnsi" w:hAnsiTheme="minorHAnsi" w:cstheme="minorHAnsi"/>
          <w:sz w:val="23"/>
          <w:szCs w:val="23"/>
        </w:rPr>
        <w:t xml:space="preserve"> </w:t>
      </w:r>
      <w:r w:rsidR="00A57679">
        <w:rPr>
          <w:rFonts w:asciiTheme="minorHAnsi" w:hAnsiTheme="minorHAnsi" w:cstheme="minorHAnsi"/>
          <w:sz w:val="23"/>
          <w:szCs w:val="23"/>
        </w:rPr>
        <w:t xml:space="preserve">The </w:t>
      </w:r>
      <w:proofErr w:type="spellStart"/>
      <w:r w:rsidR="004874BD" w:rsidRPr="002E19FA">
        <w:rPr>
          <w:rFonts w:asciiTheme="minorHAnsi" w:hAnsiTheme="minorHAnsi" w:cstheme="minorHAnsi"/>
          <w:sz w:val="23"/>
          <w:szCs w:val="23"/>
        </w:rPr>
        <w:t>Booderee</w:t>
      </w:r>
      <w:proofErr w:type="spellEnd"/>
      <w:r w:rsidR="004874BD" w:rsidRPr="002E19FA">
        <w:rPr>
          <w:rFonts w:asciiTheme="minorHAnsi" w:hAnsiTheme="minorHAnsi" w:cstheme="minorHAnsi"/>
          <w:sz w:val="23"/>
          <w:szCs w:val="23"/>
        </w:rPr>
        <w:t xml:space="preserve">, Kakadu and Uluru-Kata Tjuta National Parks </w:t>
      </w:r>
      <w:r w:rsidR="00A57679">
        <w:rPr>
          <w:rFonts w:asciiTheme="minorHAnsi" w:hAnsiTheme="minorHAnsi" w:cstheme="minorHAnsi"/>
          <w:sz w:val="23"/>
          <w:szCs w:val="23"/>
        </w:rPr>
        <w:t>are</w:t>
      </w:r>
      <w:r w:rsidR="004874BD" w:rsidRPr="002E19FA">
        <w:rPr>
          <w:rFonts w:asciiTheme="minorHAnsi" w:hAnsiTheme="minorHAnsi" w:cstheme="minorHAnsi"/>
          <w:sz w:val="23"/>
          <w:szCs w:val="23"/>
        </w:rPr>
        <w:t xml:space="preserve"> all Aboriginal land leased to the </w:t>
      </w:r>
      <w:r w:rsidR="004874BD">
        <w:rPr>
          <w:rFonts w:asciiTheme="minorHAnsi" w:hAnsiTheme="minorHAnsi" w:cstheme="minorHAnsi"/>
          <w:sz w:val="23"/>
          <w:szCs w:val="23"/>
        </w:rPr>
        <w:t>Australian Government</w:t>
      </w:r>
      <w:r w:rsidR="004874BD" w:rsidRPr="002E19FA">
        <w:rPr>
          <w:rFonts w:asciiTheme="minorHAnsi" w:hAnsiTheme="minorHAnsi" w:cstheme="minorHAnsi"/>
          <w:sz w:val="23"/>
          <w:szCs w:val="23"/>
        </w:rPr>
        <w:t xml:space="preserve"> </w:t>
      </w:r>
      <w:r w:rsidR="00A57679">
        <w:rPr>
          <w:rFonts w:asciiTheme="minorHAnsi" w:hAnsiTheme="minorHAnsi" w:cstheme="minorHAnsi"/>
          <w:sz w:val="23"/>
          <w:szCs w:val="23"/>
        </w:rPr>
        <w:t>and</w:t>
      </w:r>
      <w:r w:rsidR="004874BD" w:rsidRPr="002E19FA">
        <w:rPr>
          <w:rFonts w:asciiTheme="minorHAnsi" w:hAnsiTheme="minorHAnsi" w:cstheme="minorHAnsi"/>
          <w:sz w:val="23"/>
          <w:szCs w:val="23"/>
        </w:rPr>
        <w:t xml:space="preserve"> jointly managed with the Director of National Parks.</w:t>
      </w:r>
      <w:r w:rsidR="004874BD">
        <w:rPr>
          <w:rFonts w:asciiTheme="minorHAnsi" w:hAnsiTheme="minorHAnsi" w:cstheme="minorHAnsi"/>
          <w:sz w:val="23"/>
          <w:szCs w:val="23"/>
        </w:rPr>
        <w:t xml:space="preserve"> </w:t>
      </w:r>
      <w:r w:rsidR="00111B8F">
        <w:rPr>
          <w:rFonts w:asciiTheme="minorHAnsi" w:hAnsiTheme="minorHAnsi" w:cstheme="minorHAnsi"/>
          <w:sz w:val="23"/>
          <w:szCs w:val="23"/>
        </w:rPr>
        <w:t>T</w:t>
      </w:r>
      <w:r w:rsidR="00111B8F" w:rsidRPr="00301CCE">
        <w:rPr>
          <w:rFonts w:asciiTheme="minorHAnsi" w:hAnsiTheme="minorHAnsi" w:cstheme="minorHAnsi"/>
          <w:sz w:val="23"/>
          <w:szCs w:val="23"/>
        </w:rPr>
        <w:t xml:space="preserve">he </w:t>
      </w:r>
      <w:r w:rsidR="00111B8F">
        <w:rPr>
          <w:rFonts w:asciiTheme="minorHAnsi" w:hAnsiTheme="minorHAnsi" w:cstheme="minorHAnsi"/>
          <w:sz w:val="23"/>
          <w:szCs w:val="23"/>
        </w:rPr>
        <w:t>g</w:t>
      </w:r>
      <w:r w:rsidR="00111B8F" w:rsidRPr="00301CCE">
        <w:rPr>
          <w:rFonts w:asciiTheme="minorHAnsi" w:hAnsiTheme="minorHAnsi" w:cstheme="minorHAnsi"/>
          <w:sz w:val="23"/>
          <w:szCs w:val="23"/>
        </w:rPr>
        <w:t xml:space="preserve">roup </w:t>
      </w:r>
      <w:r w:rsidR="006A1540">
        <w:rPr>
          <w:rFonts w:asciiTheme="minorHAnsi" w:hAnsiTheme="minorHAnsi" w:cstheme="minorHAnsi"/>
          <w:sz w:val="23"/>
          <w:szCs w:val="23"/>
        </w:rPr>
        <w:t xml:space="preserve">is </w:t>
      </w:r>
      <w:r w:rsidR="00111B8F" w:rsidRPr="00301CCE">
        <w:rPr>
          <w:rFonts w:asciiTheme="minorHAnsi" w:hAnsiTheme="minorHAnsi" w:cstheme="minorHAnsi"/>
          <w:sz w:val="23"/>
          <w:szCs w:val="23"/>
        </w:rPr>
        <w:t xml:space="preserve">co-chaired by </w:t>
      </w:r>
      <w:r w:rsidR="00A57679">
        <w:rPr>
          <w:rFonts w:asciiTheme="minorHAnsi" w:hAnsiTheme="minorHAnsi" w:cstheme="minorHAnsi"/>
          <w:sz w:val="23"/>
          <w:szCs w:val="23"/>
        </w:rPr>
        <w:br/>
      </w:r>
      <w:r w:rsidR="00111B8F" w:rsidRPr="00301CCE">
        <w:rPr>
          <w:rFonts w:asciiTheme="minorHAnsi" w:hAnsiTheme="minorHAnsi" w:cstheme="minorHAnsi"/>
          <w:sz w:val="23"/>
          <w:szCs w:val="23"/>
        </w:rPr>
        <w:t xml:space="preserve">the Hon. Amanda Vanstone AO and Mr. </w:t>
      </w:r>
      <w:r w:rsidR="00111B8F" w:rsidRPr="00301CCE">
        <w:rPr>
          <w:rFonts w:asciiTheme="minorHAnsi" w:hAnsiTheme="minorHAnsi" w:cstheme="minorHAnsi"/>
          <w:sz w:val="23"/>
          <w:szCs w:val="23"/>
          <w:lang w:val="en"/>
        </w:rPr>
        <w:t>Joe Martin-</w:t>
      </w:r>
      <w:proofErr w:type="spellStart"/>
      <w:r w:rsidR="00111B8F" w:rsidRPr="00301CCE">
        <w:rPr>
          <w:rFonts w:asciiTheme="minorHAnsi" w:hAnsiTheme="minorHAnsi" w:cstheme="minorHAnsi"/>
          <w:sz w:val="23"/>
          <w:szCs w:val="23"/>
          <w:lang w:val="en"/>
        </w:rPr>
        <w:t>Jard</w:t>
      </w:r>
      <w:proofErr w:type="spellEnd"/>
      <w:r w:rsidR="00111B8F" w:rsidRPr="00301CCE">
        <w:rPr>
          <w:rFonts w:asciiTheme="minorHAnsi" w:hAnsiTheme="minorHAnsi" w:cstheme="minorHAnsi"/>
          <w:sz w:val="23"/>
          <w:szCs w:val="23"/>
        </w:rPr>
        <w:t xml:space="preserve">, </w:t>
      </w:r>
      <w:r w:rsidR="00F33B31">
        <w:rPr>
          <w:rFonts w:asciiTheme="minorHAnsi" w:hAnsiTheme="minorHAnsi" w:cstheme="minorHAnsi"/>
          <w:sz w:val="23"/>
          <w:szCs w:val="23"/>
        </w:rPr>
        <w:t xml:space="preserve">along </w:t>
      </w:r>
      <w:r w:rsidR="00111B8F" w:rsidRPr="00301CCE">
        <w:rPr>
          <w:rFonts w:asciiTheme="minorHAnsi" w:hAnsiTheme="minorHAnsi" w:cstheme="minorHAnsi"/>
          <w:sz w:val="23"/>
          <w:szCs w:val="23"/>
        </w:rPr>
        <w:t xml:space="preserve">with six members </w:t>
      </w:r>
      <w:r w:rsidR="00A57679">
        <w:rPr>
          <w:rFonts w:asciiTheme="minorHAnsi" w:hAnsiTheme="minorHAnsi" w:cstheme="minorHAnsi"/>
          <w:sz w:val="23"/>
          <w:szCs w:val="23"/>
        </w:rPr>
        <w:t>who have</w:t>
      </w:r>
      <w:r w:rsidR="00111B8F" w:rsidRPr="00301CCE">
        <w:rPr>
          <w:rFonts w:asciiTheme="minorHAnsi" w:hAnsiTheme="minorHAnsi" w:cstheme="minorHAnsi"/>
          <w:sz w:val="23"/>
          <w:szCs w:val="23"/>
        </w:rPr>
        <w:t xml:space="preserve"> experience and expertise in Indigenous affairs and governance.</w:t>
      </w:r>
      <w:r w:rsidR="00111B8F">
        <w:rPr>
          <w:rFonts w:asciiTheme="minorHAnsi" w:hAnsiTheme="minorHAnsi" w:cstheme="minorHAnsi"/>
          <w:sz w:val="23"/>
          <w:szCs w:val="23"/>
        </w:rPr>
        <w:t xml:space="preserve"> </w:t>
      </w:r>
      <w:r w:rsidR="00F33B31">
        <w:rPr>
          <w:rFonts w:asciiTheme="minorHAnsi" w:hAnsiTheme="minorHAnsi" w:cstheme="minorHAnsi"/>
          <w:sz w:val="23"/>
          <w:szCs w:val="23"/>
        </w:rPr>
        <w:t xml:space="preserve">Ms </w:t>
      </w:r>
      <w:r w:rsidR="00C75869">
        <w:rPr>
          <w:rFonts w:asciiTheme="minorHAnsi" w:hAnsiTheme="minorHAnsi" w:cstheme="minorHAnsi"/>
          <w:sz w:val="23"/>
          <w:szCs w:val="23"/>
        </w:rPr>
        <w:t xml:space="preserve">Vanstone </w:t>
      </w:r>
      <w:r w:rsidR="00770762" w:rsidRPr="00DE2611">
        <w:rPr>
          <w:rFonts w:asciiTheme="minorHAnsi" w:hAnsiTheme="minorHAnsi" w:cstheme="minorHAnsi"/>
          <w:sz w:val="23"/>
          <w:szCs w:val="23"/>
        </w:rPr>
        <w:t xml:space="preserve">provided an </w:t>
      </w:r>
      <w:r w:rsidR="00AF7A61" w:rsidRPr="00DE2611">
        <w:rPr>
          <w:rFonts w:asciiTheme="minorHAnsi" w:hAnsiTheme="minorHAnsi" w:cstheme="minorHAnsi"/>
          <w:sz w:val="23"/>
          <w:szCs w:val="23"/>
        </w:rPr>
        <w:t>update</w:t>
      </w:r>
      <w:r w:rsidR="006A1540">
        <w:rPr>
          <w:rFonts w:asciiTheme="minorHAnsi" w:hAnsiTheme="minorHAnsi" w:cstheme="minorHAnsi"/>
          <w:sz w:val="23"/>
          <w:szCs w:val="23"/>
        </w:rPr>
        <w:t xml:space="preserve"> on </w:t>
      </w:r>
      <w:r w:rsidR="00A57679">
        <w:rPr>
          <w:rFonts w:asciiTheme="minorHAnsi" w:hAnsiTheme="minorHAnsi" w:cstheme="minorHAnsi"/>
          <w:sz w:val="23"/>
          <w:szCs w:val="23"/>
        </w:rPr>
        <w:t xml:space="preserve">recent </w:t>
      </w:r>
      <w:r w:rsidR="006A1540">
        <w:rPr>
          <w:rFonts w:asciiTheme="minorHAnsi" w:hAnsiTheme="minorHAnsi" w:cstheme="minorHAnsi"/>
          <w:sz w:val="23"/>
          <w:szCs w:val="23"/>
        </w:rPr>
        <w:t>SAG activities</w:t>
      </w:r>
      <w:r w:rsidR="00A2360D">
        <w:rPr>
          <w:rFonts w:asciiTheme="minorHAnsi" w:hAnsiTheme="minorHAnsi" w:cstheme="minorHAnsi"/>
          <w:sz w:val="23"/>
          <w:szCs w:val="23"/>
        </w:rPr>
        <w:t xml:space="preserve">, </w:t>
      </w:r>
      <w:r w:rsidR="00E8727E">
        <w:rPr>
          <w:rFonts w:asciiTheme="minorHAnsi" w:hAnsiTheme="minorHAnsi" w:cstheme="minorHAnsi"/>
          <w:sz w:val="23"/>
          <w:szCs w:val="23"/>
        </w:rPr>
        <w:t xml:space="preserve">highlighting </w:t>
      </w:r>
      <w:r w:rsidR="00A2360D">
        <w:rPr>
          <w:rFonts w:asciiTheme="minorHAnsi" w:hAnsiTheme="minorHAnsi" w:cstheme="minorHAnsi"/>
          <w:sz w:val="23"/>
          <w:szCs w:val="23"/>
        </w:rPr>
        <w:t xml:space="preserve">that while </w:t>
      </w:r>
      <w:r w:rsidR="00E23CCB">
        <w:rPr>
          <w:rFonts w:asciiTheme="minorHAnsi" w:hAnsiTheme="minorHAnsi" w:cstheme="minorHAnsi"/>
          <w:sz w:val="23"/>
          <w:szCs w:val="23"/>
        </w:rPr>
        <w:t xml:space="preserve">consultation </w:t>
      </w:r>
      <w:r w:rsidR="00A2360D">
        <w:rPr>
          <w:rFonts w:asciiTheme="minorHAnsi" w:hAnsiTheme="minorHAnsi" w:cstheme="minorHAnsi"/>
          <w:sz w:val="23"/>
          <w:szCs w:val="23"/>
        </w:rPr>
        <w:t xml:space="preserve">had been constrained </w:t>
      </w:r>
      <w:r w:rsidR="00D063F3" w:rsidRPr="00D063F3">
        <w:rPr>
          <w:rFonts w:asciiTheme="minorHAnsi" w:hAnsiTheme="minorHAnsi" w:cstheme="minorHAnsi"/>
          <w:sz w:val="23"/>
          <w:szCs w:val="23"/>
        </w:rPr>
        <w:t>due to COVID</w:t>
      </w:r>
      <w:r w:rsidR="004874BD">
        <w:rPr>
          <w:rFonts w:asciiTheme="minorHAnsi" w:hAnsiTheme="minorHAnsi" w:cstheme="minorHAnsi"/>
          <w:sz w:val="23"/>
          <w:szCs w:val="23"/>
        </w:rPr>
        <w:t>-19</w:t>
      </w:r>
      <w:r w:rsidR="00A2360D">
        <w:rPr>
          <w:rFonts w:asciiTheme="minorHAnsi" w:hAnsiTheme="minorHAnsi" w:cstheme="minorHAnsi"/>
          <w:sz w:val="23"/>
          <w:szCs w:val="23"/>
        </w:rPr>
        <w:t xml:space="preserve"> travel </w:t>
      </w:r>
      <w:r w:rsidR="00E23CCB">
        <w:rPr>
          <w:rFonts w:asciiTheme="minorHAnsi" w:hAnsiTheme="minorHAnsi" w:cstheme="minorHAnsi"/>
          <w:sz w:val="23"/>
          <w:szCs w:val="23"/>
        </w:rPr>
        <w:t>restrictions</w:t>
      </w:r>
      <w:r w:rsidR="00E8727E">
        <w:rPr>
          <w:rFonts w:asciiTheme="minorHAnsi" w:hAnsiTheme="minorHAnsi" w:cstheme="minorHAnsi"/>
          <w:sz w:val="23"/>
          <w:szCs w:val="23"/>
        </w:rPr>
        <w:t>,</w:t>
      </w:r>
      <w:r w:rsidR="00E8727E" w:rsidRPr="00E8727E">
        <w:rPr>
          <w:rFonts w:asciiTheme="minorHAnsi" w:hAnsiTheme="minorHAnsi" w:cstheme="minorHAnsi"/>
          <w:sz w:val="23"/>
          <w:szCs w:val="23"/>
        </w:rPr>
        <w:t xml:space="preserve"> </w:t>
      </w:r>
      <w:r w:rsidR="00E8727E">
        <w:rPr>
          <w:rFonts w:asciiTheme="minorHAnsi" w:hAnsiTheme="minorHAnsi" w:cstheme="minorHAnsi"/>
          <w:sz w:val="23"/>
          <w:szCs w:val="23"/>
        </w:rPr>
        <w:t>the group had virtually engage</w:t>
      </w:r>
      <w:r w:rsidR="00A57679">
        <w:rPr>
          <w:rFonts w:asciiTheme="minorHAnsi" w:hAnsiTheme="minorHAnsi" w:cstheme="minorHAnsi"/>
          <w:sz w:val="23"/>
          <w:szCs w:val="23"/>
        </w:rPr>
        <w:t>d</w:t>
      </w:r>
      <w:r w:rsidR="00E8727E">
        <w:rPr>
          <w:rFonts w:asciiTheme="minorHAnsi" w:hAnsiTheme="minorHAnsi" w:cstheme="minorHAnsi"/>
          <w:sz w:val="23"/>
          <w:szCs w:val="23"/>
        </w:rPr>
        <w:t xml:space="preserve"> with </w:t>
      </w:r>
      <w:r w:rsidR="00E8727E" w:rsidRPr="00DE2611">
        <w:rPr>
          <w:rFonts w:asciiTheme="minorHAnsi" w:hAnsiTheme="minorHAnsi" w:cstheme="minorHAnsi"/>
          <w:sz w:val="23"/>
          <w:szCs w:val="23"/>
        </w:rPr>
        <w:t>stakeholder</w:t>
      </w:r>
      <w:r w:rsidR="00E8727E">
        <w:rPr>
          <w:rFonts w:asciiTheme="minorHAnsi" w:hAnsiTheme="minorHAnsi" w:cstheme="minorHAnsi"/>
          <w:sz w:val="23"/>
          <w:szCs w:val="23"/>
        </w:rPr>
        <w:t>s</w:t>
      </w:r>
      <w:r w:rsidR="00E8727E" w:rsidRPr="00DE2611">
        <w:rPr>
          <w:rFonts w:asciiTheme="minorHAnsi" w:hAnsiTheme="minorHAnsi" w:cstheme="minorHAnsi"/>
          <w:sz w:val="23"/>
          <w:szCs w:val="23"/>
        </w:rPr>
        <w:t xml:space="preserve"> </w:t>
      </w:r>
      <w:r w:rsidR="00E8727E">
        <w:rPr>
          <w:rFonts w:asciiTheme="minorHAnsi" w:hAnsiTheme="minorHAnsi" w:cstheme="minorHAnsi"/>
          <w:sz w:val="23"/>
          <w:szCs w:val="23"/>
        </w:rPr>
        <w:t>including l</w:t>
      </w:r>
      <w:r w:rsidR="00E8727E" w:rsidRPr="00EF1F5A">
        <w:rPr>
          <w:rFonts w:asciiTheme="minorHAnsi" w:hAnsiTheme="minorHAnsi" w:cstheme="minorHAnsi"/>
          <w:sz w:val="23"/>
          <w:szCs w:val="23"/>
        </w:rPr>
        <w:t>and councils,</w:t>
      </w:r>
      <w:r w:rsidR="00E8727E">
        <w:rPr>
          <w:rFonts w:asciiTheme="minorHAnsi" w:hAnsiTheme="minorHAnsi" w:cstheme="minorHAnsi"/>
          <w:sz w:val="23"/>
          <w:szCs w:val="23"/>
        </w:rPr>
        <w:t xml:space="preserve"> tourism operators and</w:t>
      </w:r>
      <w:r w:rsidR="00E8727E" w:rsidRPr="00EF1F5A">
        <w:rPr>
          <w:rFonts w:asciiTheme="minorHAnsi" w:hAnsiTheme="minorHAnsi" w:cstheme="minorHAnsi"/>
          <w:sz w:val="23"/>
          <w:szCs w:val="23"/>
        </w:rPr>
        <w:t xml:space="preserve"> Traditional </w:t>
      </w:r>
      <w:r w:rsidR="00A57679">
        <w:rPr>
          <w:rFonts w:asciiTheme="minorHAnsi" w:hAnsiTheme="minorHAnsi" w:cstheme="minorHAnsi"/>
          <w:sz w:val="23"/>
          <w:szCs w:val="23"/>
        </w:rPr>
        <w:t>Custodians</w:t>
      </w:r>
      <w:r w:rsidR="004874BD">
        <w:rPr>
          <w:rFonts w:asciiTheme="minorHAnsi" w:hAnsiTheme="minorHAnsi" w:cstheme="minorHAnsi"/>
          <w:sz w:val="23"/>
          <w:szCs w:val="23"/>
        </w:rPr>
        <w:t xml:space="preserve">. Clear themes had been identified including </w:t>
      </w:r>
      <w:r w:rsidR="00E8727E">
        <w:rPr>
          <w:rFonts w:asciiTheme="minorHAnsi" w:hAnsiTheme="minorHAnsi" w:cstheme="minorHAnsi"/>
          <w:sz w:val="23"/>
          <w:szCs w:val="23"/>
        </w:rPr>
        <w:t xml:space="preserve">barriers to </w:t>
      </w:r>
      <w:r w:rsidR="00E8727E" w:rsidRPr="00956718">
        <w:rPr>
          <w:rFonts w:asciiTheme="minorHAnsi" w:hAnsiTheme="minorHAnsi" w:cstheme="minorHAnsi"/>
          <w:sz w:val="23"/>
          <w:szCs w:val="23"/>
        </w:rPr>
        <w:t>employment</w:t>
      </w:r>
      <w:r w:rsidR="00E8727E">
        <w:rPr>
          <w:rFonts w:asciiTheme="minorHAnsi" w:hAnsiTheme="minorHAnsi" w:cstheme="minorHAnsi"/>
          <w:sz w:val="23"/>
          <w:szCs w:val="23"/>
        </w:rPr>
        <w:t xml:space="preserve">, </w:t>
      </w:r>
      <w:r w:rsidR="00E8727E" w:rsidRPr="00956718">
        <w:rPr>
          <w:rFonts w:asciiTheme="minorHAnsi" w:hAnsiTheme="minorHAnsi" w:cstheme="minorHAnsi"/>
          <w:sz w:val="23"/>
          <w:szCs w:val="23"/>
        </w:rPr>
        <w:t xml:space="preserve">governance, </w:t>
      </w:r>
      <w:r w:rsidR="004874BD">
        <w:rPr>
          <w:rFonts w:asciiTheme="minorHAnsi" w:hAnsiTheme="minorHAnsi" w:cstheme="minorHAnsi"/>
          <w:sz w:val="23"/>
          <w:szCs w:val="23"/>
        </w:rPr>
        <w:t xml:space="preserve">and the benefits of increased </w:t>
      </w:r>
      <w:r w:rsidR="00C76B1B" w:rsidRPr="00956718">
        <w:rPr>
          <w:rFonts w:asciiTheme="minorHAnsi" w:hAnsiTheme="minorHAnsi" w:cstheme="minorHAnsi"/>
          <w:sz w:val="23"/>
          <w:szCs w:val="23"/>
        </w:rPr>
        <w:t xml:space="preserve">Traditional </w:t>
      </w:r>
      <w:r w:rsidR="00A57679">
        <w:rPr>
          <w:rFonts w:asciiTheme="minorHAnsi" w:hAnsiTheme="minorHAnsi" w:cstheme="minorHAnsi"/>
          <w:sz w:val="23"/>
          <w:szCs w:val="23"/>
        </w:rPr>
        <w:t>Custodian</w:t>
      </w:r>
      <w:r w:rsidR="00C76B1B" w:rsidRPr="00956718">
        <w:rPr>
          <w:rFonts w:asciiTheme="minorHAnsi" w:hAnsiTheme="minorHAnsi" w:cstheme="minorHAnsi"/>
          <w:sz w:val="23"/>
          <w:szCs w:val="23"/>
        </w:rPr>
        <w:t xml:space="preserve"> </w:t>
      </w:r>
      <w:r w:rsidR="00C76B1B">
        <w:rPr>
          <w:rFonts w:asciiTheme="minorHAnsi" w:hAnsiTheme="minorHAnsi" w:cstheme="minorHAnsi"/>
          <w:sz w:val="23"/>
          <w:szCs w:val="23"/>
        </w:rPr>
        <w:t>representation</w:t>
      </w:r>
      <w:r w:rsidR="00C76B1B" w:rsidRPr="00956718">
        <w:rPr>
          <w:rFonts w:asciiTheme="minorHAnsi" w:hAnsiTheme="minorHAnsi" w:cstheme="minorHAnsi"/>
          <w:sz w:val="23"/>
          <w:szCs w:val="23"/>
        </w:rPr>
        <w:t xml:space="preserve"> on management boards</w:t>
      </w:r>
      <w:r w:rsidR="00A57679">
        <w:rPr>
          <w:rFonts w:asciiTheme="minorHAnsi" w:hAnsiTheme="minorHAnsi" w:cstheme="minorHAnsi"/>
          <w:sz w:val="23"/>
          <w:szCs w:val="23"/>
        </w:rPr>
        <w:t xml:space="preserve">. This </w:t>
      </w:r>
      <w:r w:rsidR="0009627C">
        <w:rPr>
          <w:rFonts w:asciiTheme="minorHAnsi" w:hAnsiTheme="minorHAnsi" w:cstheme="minorHAnsi"/>
          <w:sz w:val="23"/>
          <w:szCs w:val="23"/>
        </w:rPr>
        <w:t>s</w:t>
      </w:r>
      <w:r w:rsidR="004874BD" w:rsidRPr="00E8727E">
        <w:rPr>
          <w:rFonts w:asciiTheme="minorHAnsi" w:hAnsiTheme="minorHAnsi" w:cstheme="minorHAnsi"/>
          <w:sz w:val="23"/>
          <w:szCs w:val="23"/>
        </w:rPr>
        <w:t xml:space="preserve">elf-determination is </w:t>
      </w:r>
      <w:r w:rsidR="0009627C">
        <w:rPr>
          <w:rFonts w:asciiTheme="minorHAnsi" w:hAnsiTheme="minorHAnsi" w:cstheme="minorHAnsi"/>
          <w:sz w:val="23"/>
          <w:szCs w:val="23"/>
        </w:rPr>
        <w:t xml:space="preserve">vital to </w:t>
      </w:r>
      <w:r w:rsidR="004874BD" w:rsidRPr="00E8727E">
        <w:rPr>
          <w:rFonts w:asciiTheme="minorHAnsi" w:hAnsiTheme="minorHAnsi" w:cstheme="minorHAnsi"/>
          <w:sz w:val="23"/>
          <w:szCs w:val="23"/>
        </w:rPr>
        <w:t>success</w:t>
      </w:r>
      <w:r w:rsidR="00A57679">
        <w:rPr>
          <w:rFonts w:asciiTheme="minorHAnsi" w:hAnsiTheme="minorHAnsi" w:cstheme="minorHAnsi"/>
          <w:sz w:val="23"/>
          <w:szCs w:val="23"/>
        </w:rPr>
        <w:t xml:space="preserve"> which were key </w:t>
      </w:r>
      <w:r w:rsidR="00C75DC2">
        <w:rPr>
          <w:rFonts w:asciiTheme="minorHAnsi" w:hAnsiTheme="minorHAnsi" w:cstheme="minorHAnsi"/>
          <w:sz w:val="23"/>
          <w:szCs w:val="23"/>
        </w:rPr>
        <w:t xml:space="preserve">themes </w:t>
      </w:r>
      <w:r w:rsidR="00A57679">
        <w:rPr>
          <w:rFonts w:asciiTheme="minorHAnsi" w:hAnsiTheme="minorHAnsi" w:cstheme="minorHAnsi"/>
          <w:sz w:val="23"/>
          <w:szCs w:val="23"/>
        </w:rPr>
        <w:t xml:space="preserve">highlighted in submissions to the </w:t>
      </w:r>
      <w:r w:rsidR="00A57679" w:rsidRPr="00A57679">
        <w:rPr>
          <w:rFonts w:asciiTheme="minorHAnsi" w:hAnsiTheme="minorHAnsi" w:cstheme="minorHAnsi"/>
          <w:i/>
          <w:iCs/>
          <w:sz w:val="23"/>
          <w:szCs w:val="23"/>
        </w:rPr>
        <w:t>Environment Protection and Biodiversity Conservation Act 1999</w:t>
      </w:r>
      <w:r w:rsidR="00A57679">
        <w:rPr>
          <w:rFonts w:asciiTheme="minorHAnsi" w:hAnsiTheme="minorHAnsi" w:cstheme="minorHAnsi"/>
          <w:sz w:val="23"/>
          <w:szCs w:val="23"/>
        </w:rPr>
        <w:t xml:space="preserve"> </w:t>
      </w:r>
      <w:r w:rsidR="001216FC">
        <w:rPr>
          <w:rFonts w:asciiTheme="minorHAnsi" w:hAnsiTheme="minorHAnsi" w:cstheme="minorHAnsi"/>
          <w:sz w:val="23"/>
          <w:szCs w:val="23"/>
        </w:rPr>
        <w:t xml:space="preserve">(EPBC Act) </w:t>
      </w:r>
      <w:r w:rsidR="00A57679">
        <w:rPr>
          <w:rFonts w:asciiTheme="minorHAnsi" w:hAnsiTheme="minorHAnsi" w:cstheme="minorHAnsi"/>
          <w:sz w:val="23"/>
          <w:szCs w:val="23"/>
        </w:rPr>
        <w:t>review</w:t>
      </w:r>
      <w:r w:rsidR="00C75DC2">
        <w:rPr>
          <w:rFonts w:asciiTheme="minorHAnsi" w:hAnsiTheme="minorHAnsi" w:cstheme="minorHAnsi"/>
          <w:sz w:val="23"/>
          <w:szCs w:val="23"/>
        </w:rPr>
        <w:t xml:space="preserve"> submissions</w:t>
      </w:r>
      <w:r w:rsidR="004874BD">
        <w:rPr>
          <w:rFonts w:asciiTheme="minorHAnsi" w:hAnsiTheme="minorHAnsi" w:cstheme="minorHAnsi"/>
          <w:sz w:val="23"/>
          <w:szCs w:val="23"/>
        </w:rPr>
        <w:t>.</w:t>
      </w:r>
      <w:r w:rsidR="00C75DC2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2C83B85A" w14:textId="5D983B04" w:rsidR="00A027A7" w:rsidRPr="00704821" w:rsidRDefault="001B59C5" w:rsidP="00B1275F">
      <w:pPr>
        <w:pStyle w:val="Pa4"/>
        <w:spacing w:before="240" w:after="80" w:line="240" w:lineRule="auto"/>
        <w:rPr>
          <w:rFonts w:asciiTheme="minorHAnsi" w:hAnsiTheme="minorHAnsi" w:cstheme="minorHAnsi"/>
          <w:bCs/>
          <w:color w:val="00518C"/>
        </w:rPr>
      </w:pPr>
      <w:r>
        <w:rPr>
          <w:rFonts w:asciiTheme="minorHAnsi" w:hAnsiTheme="minorHAnsi" w:cstheme="minorHAnsi"/>
          <w:bCs/>
          <w:color w:val="00518C"/>
        </w:rPr>
        <w:t xml:space="preserve">New Sea Country </w:t>
      </w:r>
      <w:r w:rsidR="00DE2611">
        <w:rPr>
          <w:rFonts w:asciiTheme="minorHAnsi" w:hAnsiTheme="minorHAnsi" w:cstheme="minorHAnsi"/>
          <w:bCs/>
          <w:color w:val="00518C"/>
        </w:rPr>
        <w:t xml:space="preserve">Indigenous </w:t>
      </w:r>
      <w:r>
        <w:rPr>
          <w:rFonts w:asciiTheme="minorHAnsi" w:hAnsiTheme="minorHAnsi" w:cstheme="minorHAnsi"/>
          <w:bCs/>
          <w:color w:val="00518C"/>
        </w:rPr>
        <w:t>P</w:t>
      </w:r>
      <w:r w:rsidR="00DE2611">
        <w:rPr>
          <w:rFonts w:asciiTheme="minorHAnsi" w:hAnsiTheme="minorHAnsi" w:cstheme="minorHAnsi"/>
          <w:bCs/>
          <w:color w:val="00518C"/>
        </w:rPr>
        <w:t xml:space="preserve">rotected </w:t>
      </w:r>
      <w:r>
        <w:rPr>
          <w:rFonts w:asciiTheme="minorHAnsi" w:hAnsiTheme="minorHAnsi" w:cstheme="minorHAnsi"/>
          <w:bCs/>
          <w:color w:val="00518C"/>
        </w:rPr>
        <w:t>A</w:t>
      </w:r>
      <w:r w:rsidR="00DE2611">
        <w:rPr>
          <w:rFonts w:asciiTheme="minorHAnsi" w:hAnsiTheme="minorHAnsi" w:cstheme="minorHAnsi"/>
          <w:bCs/>
          <w:color w:val="00518C"/>
        </w:rPr>
        <w:t>reas</w:t>
      </w:r>
      <w:r>
        <w:rPr>
          <w:rFonts w:asciiTheme="minorHAnsi" w:hAnsiTheme="minorHAnsi" w:cstheme="minorHAnsi"/>
          <w:bCs/>
          <w:color w:val="00518C"/>
        </w:rPr>
        <w:t xml:space="preserve"> Program</w:t>
      </w:r>
    </w:p>
    <w:p w14:paraId="2DC73C3D" w14:textId="03866EBF" w:rsidR="001B59C5" w:rsidRPr="00B61855" w:rsidRDefault="00845DAA" w:rsidP="00B61855">
      <w:pPr>
        <w:pStyle w:val="Pa4"/>
        <w:spacing w:after="120" w:line="24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Earlier t</w:t>
      </w:r>
      <w:r w:rsidR="006438FE" w:rsidRPr="00B61855">
        <w:rPr>
          <w:rFonts w:asciiTheme="minorHAnsi" w:hAnsiTheme="minorHAnsi" w:cstheme="minorHAnsi"/>
          <w:sz w:val="23"/>
          <w:szCs w:val="23"/>
        </w:rPr>
        <w:t>his year the</w:t>
      </w:r>
      <w:r w:rsidR="00565724" w:rsidRPr="00B61855">
        <w:rPr>
          <w:rFonts w:asciiTheme="minorHAnsi" w:hAnsiTheme="minorHAnsi" w:cstheme="minorHAnsi"/>
          <w:sz w:val="23"/>
          <w:szCs w:val="23"/>
        </w:rPr>
        <w:t xml:space="preserve"> Prime Minister</w:t>
      </w:r>
      <w:r w:rsidR="00A57679">
        <w:rPr>
          <w:rFonts w:asciiTheme="minorHAnsi" w:hAnsiTheme="minorHAnsi" w:cstheme="minorHAnsi"/>
          <w:sz w:val="23"/>
          <w:szCs w:val="23"/>
        </w:rPr>
        <w:t xml:space="preserve"> announced a</w:t>
      </w:r>
      <w:r w:rsidR="006A1540">
        <w:rPr>
          <w:rFonts w:asciiTheme="minorHAnsi" w:hAnsiTheme="minorHAnsi" w:cstheme="minorHAnsi"/>
          <w:sz w:val="23"/>
          <w:szCs w:val="23"/>
        </w:rPr>
        <w:t xml:space="preserve"> $100 million</w:t>
      </w:r>
      <w:r w:rsidR="00606702">
        <w:rPr>
          <w:rFonts w:asciiTheme="minorHAnsi" w:hAnsiTheme="minorHAnsi" w:cstheme="minorHAnsi"/>
          <w:sz w:val="23"/>
          <w:szCs w:val="23"/>
        </w:rPr>
        <w:t xml:space="preserve"> </w:t>
      </w:r>
      <w:r w:rsidR="00A47C6F">
        <w:rPr>
          <w:rFonts w:asciiTheme="minorHAnsi" w:hAnsiTheme="minorHAnsi" w:cstheme="minorHAnsi"/>
          <w:sz w:val="23"/>
          <w:szCs w:val="23"/>
        </w:rPr>
        <w:t>Oceans Leadership package</w:t>
      </w:r>
      <w:r w:rsidR="00606702">
        <w:rPr>
          <w:rFonts w:asciiTheme="minorHAnsi" w:hAnsiTheme="minorHAnsi" w:cstheme="minorHAnsi"/>
          <w:sz w:val="23"/>
          <w:szCs w:val="23"/>
        </w:rPr>
        <w:t xml:space="preserve">, </w:t>
      </w:r>
      <w:r w:rsidR="00A57679">
        <w:rPr>
          <w:rFonts w:asciiTheme="minorHAnsi" w:hAnsiTheme="minorHAnsi" w:cstheme="minorHAnsi"/>
          <w:sz w:val="23"/>
          <w:szCs w:val="23"/>
        </w:rPr>
        <w:t xml:space="preserve">which included </w:t>
      </w:r>
      <w:r w:rsidR="00201C2A" w:rsidRPr="00201C2A">
        <w:rPr>
          <w:rFonts w:asciiTheme="minorHAnsi" w:hAnsiTheme="minorHAnsi" w:cstheme="minorHAnsi"/>
          <w:sz w:val="23"/>
          <w:szCs w:val="23"/>
        </w:rPr>
        <w:t xml:space="preserve">$11.6 million for a new Sea Country </w:t>
      </w:r>
      <w:r w:rsidR="00646C98">
        <w:rPr>
          <w:rFonts w:asciiTheme="minorHAnsi" w:hAnsiTheme="minorHAnsi" w:cstheme="minorHAnsi"/>
          <w:sz w:val="23"/>
          <w:szCs w:val="23"/>
        </w:rPr>
        <w:t>Indigenous Protected Areas (I</w:t>
      </w:r>
      <w:r w:rsidR="00201C2A" w:rsidRPr="00201C2A">
        <w:rPr>
          <w:rFonts w:asciiTheme="minorHAnsi" w:hAnsiTheme="minorHAnsi" w:cstheme="minorHAnsi"/>
          <w:sz w:val="23"/>
          <w:szCs w:val="23"/>
        </w:rPr>
        <w:t>PA</w:t>
      </w:r>
      <w:r w:rsidR="00646C98">
        <w:rPr>
          <w:rFonts w:asciiTheme="minorHAnsi" w:hAnsiTheme="minorHAnsi" w:cstheme="minorHAnsi"/>
          <w:sz w:val="23"/>
          <w:szCs w:val="23"/>
        </w:rPr>
        <w:t>)</w:t>
      </w:r>
      <w:r w:rsidR="00201C2A" w:rsidRPr="00201C2A">
        <w:rPr>
          <w:rFonts w:asciiTheme="minorHAnsi" w:hAnsiTheme="minorHAnsi" w:cstheme="minorHAnsi"/>
          <w:sz w:val="23"/>
          <w:szCs w:val="23"/>
        </w:rPr>
        <w:t xml:space="preserve"> program</w:t>
      </w:r>
      <w:r w:rsidR="00A57679">
        <w:rPr>
          <w:rFonts w:asciiTheme="minorHAnsi" w:hAnsiTheme="minorHAnsi" w:cstheme="minorHAnsi"/>
          <w:sz w:val="23"/>
          <w:szCs w:val="23"/>
        </w:rPr>
        <w:t xml:space="preserve">. The new IPA program will </w:t>
      </w:r>
      <w:r w:rsidR="00A57679" w:rsidRPr="00201C2A">
        <w:rPr>
          <w:rFonts w:asciiTheme="minorHAnsi" w:hAnsiTheme="minorHAnsi" w:cstheme="minorHAnsi"/>
          <w:sz w:val="23"/>
          <w:szCs w:val="23"/>
        </w:rPr>
        <w:t xml:space="preserve">establish new </w:t>
      </w:r>
      <w:r w:rsidR="00A57679">
        <w:rPr>
          <w:rFonts w:asciiTheme="minorHAnsi" w:hAnsiTheme="minorHAnsi" w:cstheme="minorHAnsi"/>
          <w:sz w:val="23"/>
          <w:szCs w:val="23"/>
        </w:rPr>
        <w:t xml:space="preserve">Sea Country </w:t>
      </w:r>
      <w:r w:rsidR="00A57679" w:rsidRPr="00201C2A">
        <w:rPr>
          <w:rFonts w:asciiTheme="minorHAnsi" w:hAnsiTheme="minorHAnsi" w:cstheme="minorHAnsi"/>
          <w:sz w:val="23"/>
          <w:szCs w:val="23"/>
        </w:rPr>
        <w:t xml:space="preserve">IPAs </w:t>
      </w:r>
      <w:r w:rsidR="00A57679">
        <w:rPr>
          <w:rFonts w:asciiTheme="minorHAnsi" w:hAnsiTheme="minorHAnsi" w:cstheme="minorHAnsi"/>
          <w:sz w:val="23"/>
          <w:szCs w:val="23"/>
        </w:rPr>
        <w:t xml:space="preserve">and </w:t>
      </w:r>
      <w:r w:rsidR="00201C2A" w:rsidRPr="00201C2A">
        <w:rPr>
          <w:rFonts w:asciiTheme="minorHAnsi" w:hAnsiTheme="minorHAnsi" w:cstheme="minorHAnsi"/>
          <w:sz w:val="23"/>
          <w:szCs w:val="23"/>
        </w:rPr>
        <w:t xml:space="preserve">expand existing IPAs to incorporate </w:t>
      </w:r>
      <w:r w:rsidR="00A57679">
        <w:rPr>
          <w:rFonts w:asciiTheme="minorHAnsi" w:hAnsiTheme="minorHAnsi" w:cstheme="minorHAnsi"/>
          <w:sz w:val="23"/>
          <w:szCs w:val="23"/>
        </w:rPr>
        <w:t>S</w:t>
      </w:r>
      <w:r w:rsidR="00201C2A" w:rsidRPr="00201C2A">
        <w:rPr>
          <w:rFonts w:asciiTheme="minorHAnsi" w:hAnsiTheme="minorHAnsi" w:cstheme="minorHAnsi"/>
          <w:sz w:val="23"/>
          <w:szCs w:val="23"/>
        </w:rPr>
        <w:t xml:space="preserve">ea </w:t>
      </w:r>
      <w:r w:rsidR="00A57679">
        <w:rPr>
          <w:rFonts w:asciiTheme="minorHAnsi" w:hAnsiTheme="minorHAnsi" w:cstheme="minorHAnsi"/>
          <w:sz w:val="23"/>
          <w:szCs w:val="23"/>
        </w:rPr>
        <w:t>C</w:t>
      </w:r>
      <w:r w:rsidR="00201C2A" w:rsidRPr="00201C2A">
        <w:rPr>
          <w:rFonts w:asciiTheme="minorHAnsi" w:hAnsiTheme="minorHAnsi" w:cstheme="minorHAnsi"/>
          <w:sz w:val="23"/>
          <w:szCs w:val="23"/>
        </w:rPr>
        <w:t>ountry</w:t>
      </w:r>
      <w:r w:rsidR="00A57679">
        <w:rPr>
          <w:rFonts w:asciiTheme="minorHAnsi" w:hAnsiTheme="minorHAnsi" w:cstheme="minorHAnsi"/>
          <w:sz w:val="23"/>
          <w:szCs w:val="23"/>
        </w:rPr>
        <w:t>.</w:t>
      </w:r>
      <w:r w:rsidR="00A94BF4" w:rsidRPr="00B61855">
        <w:rPr>
          <w:rFonts w:asciiTheme="minorHAnsi" w:hAnsiTheme="minorHAnsi" w:cstheme="minorHAnsi"/>
          <w:sz w:val="23"/>
          <w:szCs w:val="23"/>
        </w:rPr>
        <w:t xml:space="preserve"> </w:t>
      </w:r>
      <w:r w:rsidR="00A57679">
        <w:rPr>
          <w:rFonts w:asciiTheme="minorHAnsi" w:hAnsiTheme="minorHAnsi" w:cstheme="minorHAnsi"/>
          <w:sz w:val="23"/>
          <w:szCs w:val="23"/>
        </w:rPr>
        <w:t xml:space="preserve">As part of this </w:t>
      </w:r>
      <w:r w:rsidR="005B0CE8" w:rsidRPr="005B0CE8">
        <w:rPr>
          <w:rFonts w:asciiTheme="minorHAnsi" w:hAnsiTheme="minorHAnsi" w:cstheme="minorHAnsi"/>
          <w:sz w:val="23"/>
          <w:szCs w:val="23"/>
        </w:rPr>
        <w:t>new program</w:t>
      </w:r>
      <w:r w:rsidR="00A57679">
        <w:rPr>
          <w:rFonts w:asciiTheme="minorHAnsi" w:hAnsiTheme="minorHAnsi" w:cstheme="minorHAnsi"/>
          <w:sz w:val="23"/>
          <w:szCs w:val="23"/>
        </w:rPr>
        <w:t xml:space="preserve"> is a</w:t>
      </w:r>
      <w:r w:rsidR="00903D31">
        <w:rPr>
          <w:rFonts w:asciiTheme="minorHAnsi" w:hAnsiTheme="minorHAnsi" w:cstheme="minorHAnsi"/>
          <w:sz w:val="23"/>
          <w:szCs w:val="23"/>
        </w:rPr>
        <w:t xml:space="preserve"> </w:t>
      </w:r>
      <w:r w:rsidR="005B0CE8" w:rsidRPr="005B0CE8">
        <w:rPr>
          <w:rFonts w:asciiTheme="minorHAnsi" w:hAnsiTheme="minorHAnsi" w:cstheme="minorHAnsi"/>
          <w:sz w:val="23"/>
          <w:szCs w:val="23"/>
        </w:rPr>
        <w:t>$9.7 million</w:t>
      </w:r>
      <w:r w:rsidR="00A57679">
        <w:rPr>
          <w:rFonts w:asciiTheme="minorHAnsi" w:hAnsiTheme="minorHAnsi" w:cstheme="minorHAnsi"/>
          <w:sz w:val="23"/>
          <w:szCs w:val="23"/>
        </w:rPr>
        <w:t xml:space="preserve"> </w:t>
      </w:r>
      <w:r w:rsidR="005B0CE8" w:rsidRPr="005B0CE8">
        <w:rPr>
          <w:rFonts w:asciiTheme="minorHAnsi" w:hAnsiTheme="minorHAnsi" w:cstheme="minorHAnsi"/>
          <w:sz w:val="23"/>
          <w:szCs w:val="23"/>
        </w:rPr>
        <w:t>competitive grant opportunity restricted to Indigenous organisations</w:t>
      </w:r>
      <w:r w:rsidR="00A57679">
        <w:rPr>
          <w:rFonts w:asciiTheme="minorHAnsi" w:hAnsiTheme="minorHAnsi" w:cstheme="minorHAnsi"/>
          <w:sz w:val="23"/>
          <w:szCs w:val="23"/>
        </w:rPr>
        <w:t>. T</w:t>
      </w:r>
      <w:r w:rsidR="006A1540">
        <w:rPr>
          <w:rFonts w:asciiTheme="minorHAnsi" w:hAnsiTheme="minorHAnsi" w:cstheme="minorHAnsi"/>
          <w:sz w:val="23"/>
          <w:szCs w:val="23"/>
        </w:rPr>
        <w:t xml:space="preserve">he remaining $1.9 million </w:t>
      </w:r>
      <w:r w:rsidR="001216FC">
        <w:rPr>
          <w:rFonts w:asciiTheme="minorHAnsi" w:hAnsiTheme="minorHAnsi" w:cstheme="minorHAnsi"/>
          <w:sz w:val="23"/>
          <w:szCs w:val="23"/>
        </w:rPr>
        <w:t xml:space="preserve">will support </w:t>
      </w:r>
      <w:r w:rsidR="006A1540">
        <w:rPr>
          <w:rFonts w:asciiTheme="minorHAnsi" w:hAnsiTheme="minorHAnsi" w:cstheme="minorHAnsi"/>
          <w:sz w:val="23"/>
          <w:szCs w:val="23"/>
        </w:rPr>
        <w:t xml:space="preserve">activities such as developing a monitoring and evaluation system and holding an IPA Network </w:t>
      </w:r>
      <w:r w:rsidR="001216FC">
        <w:rPr>
          <w:rFonts w:asciiTheme="minorHAnsi" w:hAnsiTheme="minorHAnsi" w:cstheme="minorHAnsi"/>
          <w:sz w:val="23"/>
          <w:szCs w:val="23"/>
        </w:rPr>
        <w:t>c</w:t>
      </w:r>
      <w:r w:rsidR="006A1540">
        <w:rPr>
          <w:rFonts w:asciiTheme="minorHAnsi" w:hAnsiTheme="minorHAnsi" w:cstheme="minorHAnsi"/>
          <w:sz w:val="23"/>
          <w:szCs w:val="23"/>
        </w:rPr>
        <w:t>onference</w:t>
      </w:r>
      <w:r w:rsidR="005B0CE8">
        <w:rPr>
          <w:rFonts w:asciiTheme="minorHAnsi" w:hAnsiTheme="minorHAnsi" w:cstheme="minorHAnsi"/>
          <w:sz w:val="23"/>
          <w:szCs w:val="23"/>
        </w:rPr>
        <w:t xml:space="preserve">. </w:t>
      </w:r>
      <w:r w:rsidR="00AE02E9" w:rsidRPr="00B61855">
        <w:rPr>
          <w:rFonts w:asciiTheme="minorHAnsi" w:hAnsiTheme="minorHAnsi" w:cstheme="minorHAnsi"/>
          <w:sz w:val="23"/>
          <w:szCs w:val="23"/>
        </w:rPr>
        <w:t xml:space="preserve">The </w:t>
      </w:r>
      <w:r w:rsidR="00DB306A">
        <w:rPr>
          <w:rFonts w:asciiTheme="minorHAnsi" w:hAnsiTheme="minorHAnsi" w:cstheme="minorHAnsi"/>
          <w:sz w:val="23"/>
          <w:szCs w:val="23"/>
        </w:rPr>
        <w:t>IAC</w:t>
      </w:r>
      <w:r w:rsidR="00AE02E9" w:rsidRPr="00B61855">
        <w:rPr>
          <w:rFonts w:asciiTheme="minorHAnsi" w:hAnsiTheme="minorHAnsi" w:cstheme="minorHAnsi"/>
          <w:sz w:val="23"/>
          <w:szCs w:val="23"/>
        </w:rPr>
        <w:t xml:space="preserve"> </w:t>
      </w:r>
      <w:r w:rsidR="00F30171">
        <w:rPr>
          <w:rFonts w:asciiTheme="minorHAnsi" w:hAnsiTheme="minorHAnsi" w:cstheme="minorHAnsi"/>
          <w:sz w:val="23"/>
          <w:szCs w:val="23"/>
        </w:rPr>
        <w:t xml:space="preserve">discussed </w:t>
      </w:r>
      <w:r w:rsidR="00F30171" w:rsidRPr="00836649">
        <w:rPr>
          <w:rFonts w:asciiTheme="minorHAnsi" w:hAnsiTheme="minorHAnsi" w:cstheme="minorHAnsi"/>
          <w:sz w:val="23"/>
          <w:szCs w:val="23"/>
        </w:rPr>
        <w:t xml:space="preserve">complexities around eligibility and </w:t>
      </w:r>
      <w:r w:rsidR="0021455C">
        <w:rPr>
          <w:rFonts w:asciiTheme="minorHAnsi" w:hAnsiTheme="minorHAnsi" w:cstheme="minorHAnsi"/>
          <w:sz w:val="23"/>
          <w:szCs w:val="23"/>
        </w:rPr>
        <w:t xml:space="preserve">the need to improve </w:t>
      </w:r>
      <w:r w:rsidR="00F30171" w:rsidRPr="00836649">
        <w:rPr>
          <w:rFonts w:asciiTheme="minorHAnsi" w:hAnsiTheme="minorHAnsi" w:cstheme="minorHAnsi"/>
          <w:sz w:val="23"/>
          <w:szCs w:val="23"/>
        </w:rPr>
        <w:t xml:space="preserve">accessibility </w:t>
      </w:r>
      <w:r w:rsidR="0021455C">
        <w:rPr>
          <w:rFonts w:asciiTheme="minorHAnsi" w:hAnsiTheme="minorHAnsi" w:cstheme="minorHAnsi"/>
          <w:sz w:val="23"/>
          <w:szCs w:val="23"/>
        </w:rPr>
        <w:t>for</w:t>
      </w:r>
      <w:r w:rsidR="0021455C" w:rsidRPr="00836649">
        <w:rPr>
          <w:rFonts w:asciiTheme="minorHAnsi" w:hAnsiTheme="minorHAnsi" w:cstheme="minorHAnsi"/>
          <w:sz w:val="23"/>
          <w:szCs w:val="23"/>
        </w:rPr>
        <w:t xml:space="preserve"> </w:t>
      </w:r>
      <w:r w:rsidR="00F30171" w:rsidRPr="00836649">
        <w:rPr>
          <w:rFonts w:asciiTheme="minorHAnsi" w:hAnsiTheme="minorHAnsi" w:cstheme="minorHAnsi"/>
          <w:sz w:val="23"/>
          <w:szCs w:val="23"/>
        </w:rPr>
        <w:t xml:space="preserve">Indigenous </w:t>
      </w:r>
      <w:r w:rsidR="001216FC">
        <w:rPr>
          <w:rFonts w:asciiTheme="minorHAnsi" w:hAnsiTheme="minorHAnsi" w:cstheme="minorHAnsi"/>
          <w:sz w:val="23"/>
          <w:szCs w:val="23"/>
        </w:rPr>
        <w:t>groups</w:t>
      </w:r>
      <w:r w:rsidR="00F30171" w:rsidRPr="00836649">
        <w:rPr>
          <w:rFonts w:asciiTheme="minorHAnsi" w:hAnsiTheme="minorHAnsi" w:cstheme="minorHAnsi"/>
          <w:sz w:val="23"/>
          <w:szCs w:val="23"/>
        </w:rPr>
        <w:t xml:space="preserve"> to </w:t>
      </w:r>
      <w:r w:rsidR="0021455C">
        <w:rPr>
          <w:rFonts w:asciiTheme="minorHAnsi" w:hAnsiTheme="minorHAnsi" w:cstheme="minorHAnsi"/>
          <w:sz w:val="23"/>
          <w:szCs w:val="23"/>
        </w:rPr>
        <w:t>participate in these opportunities</w:t>
      </w:r>
      <w:r w:rsidR="001216FC">
        <w:rPr>
          <w:rFonts w:asciiTheme="minorHAnsi" w:hAnsiTheme="minorHAnsi" w:cstheme="minorHAnsi"/>
          <w:sz w:val="23"/>
          <w:szCs w:val="23"/>
        </w:rPr>
        <w:t xml:space="preserve"> such as ensuring </w:t>
      </w:r>
      <w:r w:rsidR="0013250E">
        <w:rPr>
          <w:rFonts w:asciiTheme="minorHAnsi" w:hAnsiTheme="minorHAnsi" w:cstheme="minorHAnsi"/>
          <w:sz w:val="23"/>
          <w:szCs w:val="23"/>
        </w:rPr>
        <w:t>flexible application</w:t>
      </w:r>
      <w:r w:rsidR="001216FC">
        <w:rPr>
          <w:rFonts w:asciiTheme="minorHAnsi" w:hAnsiTheme="minorHAnsi" w:cstheme="minorHAnsi"/>
          <w:sz w:val="23"/>
          <w:szCs w:val="23"/>
        </w:rPr>
        <w:t xml:space="preserve"> processes </w:t>
      </w:r>
      <w:r w:rsidR="0013250E">
        <w:rPr>
          <w:rFonts w:asciiTheme="minorHAnsi" w:hAnsiTheme="minorHAnsi" w:cstheme="minorHAnsi"/>
          <w:sz w:val="23"/>
          <w:szCs w:val="23"/>
        </w:rPr>
        <w:t>(</w:t>
      </w:r>
      <w:proofErr w:type="gramStart"/>
      <w:r w:rsidR="005E444D">
        <w:rPr>
          <w:rFonts w:asciiTheme="minorHAnsi" w:hAnsiTheme="minorHAnsi" w:cstheme="minorHAnsi"/>
          <w:sz w:val="23"/>
          <w:szCs w:val="23"/>
        </w:rPr>
        <w:t>e.g.</w:t>
      </w:r>
      <w:proofErr w:type="gramEnd"/>
      <w:r w:rsidR="0013250E">
        <w:rPr>
          <w:rFonts w:asciiTheme="minorHAnsi" w:hAnsiTheme="minorHAnsi" w:cstheme="minorHAnsi"/>
          <w:sz w:val="23"/>
          <w:szCs w:val="23"/>
        </w:rPr>
        <w:t xml:space="preserve"> by video) and </w:t>
      </w:r>
      <w:r w:rsidR="009E7C86" w:rsidRPr="009E7C86">
        <w:rPr>
          <w:rFonts w:asciiTheme="minorHAnsi" w:hAnsiTheme="minorHAnsi" w:cstheme="minorHAnsi"/>
          <w:bCs/>
          <w:sz w:val="22"/>
          <w:szCs w:val="22"/>
        </w:rPr>
        <w:t xml:space="preserve">cultural authority to represent </w:t>
      </w:r>
      <w:r w:rsidR="001216FC" w:rsidRPr="00EF1F5A">
        <w:rPr>
          <w:rFonts w:asciiTheme="minorHAnsi" w:hAnsiTheme="minorHAnsi" w:cstheme="minorHAnsi"/>
          <w:sz w:val="23"/>
          <w:szCs w:val="23"/>
        </w:rPr>
        <w:t xml:space="preserve">Traditional </w:t>
      </w:r>
      <w:r w:rsidR="001216FC">
        <w:rPr>
          <w:rFonts w:asciiTheme="minorHAnsi" w:hAnsiTheme="minorHAnsi" w:cstheme="minorHAnsi"/>
          <w:sz w:val="23"/>
          <w:szCs w:val="23"/>
        </w:rPr>
        <w:t>Custodians</w:t>
      </w:r>
      <w:r w:rsidR="001216FC" w:rsidRPr="009E7C8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E7C86" w:rsidRPr="009E7C86">
        <w:rPr>
          <w:rFonts w:asciiTheme="minorHAnsi" w:hAnsiTheme="minorHAnsi" w:cstheme="minorHAnsi"/>
          <w:bCs/>
          <w:sz w:val="22"/>
          <w:szCs w:val="22"/>
        </w:rPr>
        <w:t>or undertake work on Country</w:t>
      </w:r>
      <w:r w:rsidR="009E7C86">
        <w:rPr>
          <w:rFonts w:asciiTheme="minorHAnsi" w:hAnsiTheme="minorHAnsi" w:cstheme="minorHAnsi"/>
          <w:bCs/>
          <w:sz w:val="22"/>
          <w:szCs w:val="22"/>
        </w:rPr>
        <w:t xml:space="preserve">.  </w:t>
      </w:r>
    </w:p>
    <w:p w14:paraId="29BCCA73" w14:textId="300B7E68" w:rsidR="00AC3C33" w:rsidRDefault="00AC3C33" w:rsidP="00AC3C33">
      <w:pPr>
        <w:pStyle w:val="Pa4"/>
        <w:spacing w:before="240" w:after="80" w:line="240" w:lineRule="auto"/>
        <w:rPr>
          <w:rFonts w:asciiTheme="minorHAnsi" w:hAnsiTheme="minorHAnsi" w:cstheme="minorHAnsi"/>
          <w:bCs/>
          <w:color w:val="00518C"/>
        </w:rPr>
      </w:pPr>
      <w:r>
        <w:rPr>
          <w:rFonts w:asciiTheme="minorHAnsi" w:hAnsiTheme="minorHAnsi" w:cstheme="minorHAnsi"/>
          <w:bCs/>
          <w:color w:val="00518C"/>
        </w:rPr>
        <w:t xml:space="preserve">Our Marine Parks Grants </w:t>
      </w:r>
    </w:p>
    <w:p w14:paraId="4AAF6DF3" w14:textId="68A8A9BA" w:rsidR="00AC3C33" w:rsidRPr="00B1275F" w:rsidRDefault="00AC3C33" w:rsidP="00AC3C33">
      <w:pPr>
        <w:pStyle w:val="Default"/>
        <w:tabs>
          <w:tab w:val="left" w:pos="1455"/>
        </w:tabs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Also funded under the </w:t>
      </w:r>
      <w:r w:rsidR="00A47C6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Oceans Leadership </w:t>
      </w:r>
      <w:r w:rsidR="002C5A48">
        <w:rPr>
          <w:rFonts w:asciiTheme="minorHAnsi" w:hAnsiTheme="minorHAnsi" w:cstheme="minorHAnsi"/>
          <w:bCs/>
          <w:color w:val="auto"/>
          <w:sz w:val="22"/>
          <w:szCs w:val="22"/>
        </w:rPr>
        <w:t>P</w:t>
      </w:r>
      <w:r w:rsidR="00A47C6F">
        <w:rPr>
          <w:rFonts w:asciiTheme="minorHAnsi" w:hAnsiTheme="minorHAnsi" w:cstheme="minorHAnsi"/>
          <w:bCs/>
          <w:color w:val="auto"/>
          <w:sz w:val="22"/>
          <w:szCs w:val="22"/>
        </w:rPr>
        <w:t>ackage</w:t>
      </w:r>
      <w:r w:rsidR="00F66AD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16E3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are two </w:t>
      </w:r>
      <w:r w:rsidR="0021455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new </w:t>
      </w:r>
      <w:r w:rsidR="00B16E39">
        <w:rPr>
          <w:rFonts w:asciiTheme="minorHAnsi" w:hAnsiTheme="minorHAnsi" w:cstheme="minorHAnsi"/>
          <w:bCs/>
          <w:color w:val="auto"/>
          <w:sz w:val="22"/>
          <w:szCs w:val="22"/>
        </w:rPr>
        <w:t>rounds (</w:t>
      </w:r>
      <w:r w:rsidR="00B16E39" w:rsidRPr="00B16E39">
        <w:rPr>
          <w:rFonts w:asciiTheme="minorHAnsi" w:hAnsiTheme="minorHAnsi" w:cstheme="minorHAnsi"/>
          <w:bCs/>
          <w:color w:val="auto"/>
          <w:sz w:val="22"/>
          <w:szCs w:val="22"/>
        </w:rPr>
        <w:t>3 and 4)</w:t>
      </w:r>
      <w:r w:rsidR="00B16E3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2C5A48" w:rsidRPr="00B16E3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of </w:t>
      </w:r>
      <w:r w:rsidR="002C5A4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the </w:t>
      </w:r>
      <w:r w:rsidR="002C5A48" w:rsidRPr="00B16E39">
        <w:rPr>
          <w:rFonts w:asciiTheme="minorHAnsi" w:hAnsiTheme="minorHAnsi" w:cstheme="minorHAnsi"/>
          <w:bCs/>
          <w:color w:val="auto"/>
          <w:sz w:val="22"/>
          <w:szCs w:val="22"/>
        </w:rPr>
        <w:t>Our Marine Parks Grants</w:t>
      </w:r>
      <w:r w:rsidR="002C5A4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valued at </w:t>
      </w:r>
      <w:r w:rsidR="002C5A48" w:rsidRPr="00B16E39">
        <w:rPr>
          <w:rFonts w:asciiTheme="minorHAnsi" w:hAnsiTheme="minorHAnsi" w:cstheme="minorHAnsi"/>
          <w:bCs/>
          <w:color w:val="auto"/>
          <w:sz w:val="22"/>
          <w:szCs w:val="22"/>
        </w:rPr>
        <w:t>$17.2 million</w:t>
      </w:r>
      <w:r w:rsidR="002C5A48">
        <w:rPr>
          <w:rFonts w:asciiTheme="minorHAnsi" w:hAnsiTheme="minorHAnsi" w:cstheme="minorHAnsi"/>
          <w:bCs/>
          <w:color w:val="auto"/>
          <w:sz w:val="22"/>
          <w:szCs w:val="22"/>
        </w:rPr>
        <w:t>. Administered by Parks Australia</w:t>
      </w:r>
      <w:r w:rsidR="00B16E39" w:rsidRPr="00B16E39">
        <w:rPr>
          <w:rFonts w:asciiTheme="minorHAnsi" w:hAnsiTheme="minorHAnsi" w:cstheme="minorHAnsi"/>
          <w:bCs/>
          <w:color w:val="auto"/>
          <w:sz w:val="22"/>
          <w:szCs w:val="22"/>
        </w:rPr>
        <w:t>, the first</w:t>
      </w:r>
      <w:r w:rsidR="002C5A4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round </w:t>
      </w:r>
      <w:r w:rsidR="001216F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will </w:t>
      </w:r>
      <w:r w:rsidR="00B16E39" w:rsidRPr="00B16E3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open in October 2021. </w:t>
      </w:r>
      <w:r w:rsidR="009E7C86" w:rsidRPr="009E7C86">
        <w:rPr>
          <w:rFonts w:asciiTheme="minorHAnsi" w:hAnsiTheme="minorHAnsi" w:cstheme="minorHAnsi"/>
          <w:bCs/>
          <w:color w:val="auto"/>
          <w:sz w:val="22"/>
          <w:szCs w:val="22"/>
        </w:rPr>
        <w:t>Parks Australia sought advice on any concerns, issues or improvements that might be made to the design of the grant guidelines</w:t>
      </w:r>
      <w:r w:rsidR="001216F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to encourage Indigenous participation</w:t>
      </w:r>
      <w:r w:rsidR="00590C99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r w:rsidR="009E7C8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16E3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The </w:t>
      </w:r>
      <w:r w:rsidR="00DB306A">
        <w:rPr>
          <w:rFonts w:asciiTheme="minorHAnsi" w:hAnsiTheme="minorHAnsi" w:cstheme="minorHAnsi"/>
          <w:bCs/>
          <w:color w:val="auto"/>
          <w:sz w:val="22"/>
          <w:szCs w:val="22"/>
        </w:rPr>
        <w:t>IAC</w:t>
      </w:r>
      <w:r w:rsidR="00B16E3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7277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referred to the advice provided for the Sea Country </w:t>
      </w:r>
      <w:r w:rsidR="00B16E39">
        <w:rPr>
          <w:rFonts w:asciiTheme="minorHAnsi" w:hAnsiTheme="minorHAnsi" w:cstheme="minorHAnsi"/>
          <w:bCs/>
          <w:color w:val="auto"/>
          <w:sz w:val="22"/>
          <w:szCs w:val="22"/>
        </w:rPr>
        <w:t>grant guidelines</w:t>
      </w:r>
      <w:r w:rsidR="005E444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21455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to </w:t>
      </w:r>
      <w:r w:rsidR="00590C99" w:rsidRPr="005E444D">
        <w:rPr>
          <w:rFonts w:asciiTheme="minorHAnsi" w:hAnsiTheme="minorHAnsi" w:cstheme="minorHAnsi"/>
          <w:bCs/>
          <w:color w:val="auto"/>
          <w:sz w:val="22"/>
          <w:szCs w:val="22"/>
        </w:rPr>
        <w:t>improv</w:t>
      </w:r>
      <w:r w:rsidR="0021455C">
        <w:rPr>
          <w:rFonts w:asciiTheme="minorHAnsi" w:hAnsiTheme="minorHAnsi" w:cstheme="minorHAnsi"/>
          <w:bCs/>
          <w:color w:val="auto"/>
          <w:sz w:val="22"/>
          <w:szCs w:val="22"/>
        </w:rPr>
        <w:t>e the</w:t>
      </w:r>
      <w:r w:rsidR="00590C99" w:rsidRPr="005E444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21455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accessibility and </w:t>
      </w:r>
      <w:r w:rsidR="00B72775" w:rsidRPr="005E444D">
        <w:rPr>
          <w:rFonts w:asciiTheme="minorHAnsi" w:hAnsiTheme="minorHAnsi" w:cstheme="minorHAnsi"/>
          <w:bCs/>
          <w:color w:val="auto"/>
          <w:sz w:val="22"/>
          <w:szCs w:val="22"/>
        </w:rPr>
        <w:t>flexib</w:t>
      </w:r>
      <w:r w:rsidR="00590C99" w:rsidRPr="005E444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ility of the </w:t>
      </w:r>
      <w:r w:rsidR="00B72775" w:rsidRPr="005E444D">
        <w:rPr>
          <w:rFonts w:asciiTheme="minorHAnsi" w:hAnsiTheme="minorHAnsi" w:cstheme="minorHAnsi"/>
          <w:bCs/>
          <w:color w:val="auto"/>
          <w:sz w:val="22"/>
          <w:szCs w:val="22"/>
        </w:rPr>
        <w:t>application process</w:t>
      </w:r>
      <w:r w:rsidR="009E7C86" w:rsidRPr="005E444D">
        <w:rPr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="00590C99" w:rsidRPr="005E444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5E444D" w:rsidRPr="005E444D">
        <w:rPr>
          <w:rFonts w:asciiTheme="minorHAnsi" w:hAnsiTheme="minorHAnsi" w:cstheme="minorHAnsi"/>
          <w:bCs/>
          <w:color w:val="auto"/>
          <w:sz w:val="22"/>
          <w:szCs w:val="22"/>
        </w:rPr>
        <w:t>and</w:t>
      </w:r>
      <w:r w:rsidR="00B72775" w:rsidRPr="005E444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E7C86" w:rsidRPr="005E444D">
        <w:rPr>
          <w:rFonts w:asciiTheme="minorHAnsi" w:hAnsiTheme="minorHAnsi" w:cstheme="minorHAnsi"/>
          <w:bCs/>
          <w:color w:val="auto"/>
          <w:sz w:val="22"/>
          <w:szCs w:val="22"/>
        </w:rPr>
        <w:t>the use of a</w:t>
      </w:r>
      <w:r w:rsidR="00B72775" w:rsidRPr="005E444D">
        <w:rPr>
          <w:rFonts w:asciiTheme="minorHAnsi" w:hAnsiTheme="minorHAnsi" w:cstheme="minorHAnsi"/>
          <w:bCs/>
          <w:color w:val="auto"/>
          <w:sz w:val="22"/>
          <w:szCs w:val="22"/>
        </w:rPr>
        <w:t>n Indigenous communications expert</w:t>
      </w:r>
      <w:r w:rsidR="009E7C86" w:rsidRPr="005E444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72775" w:rsidRPr="005E444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to </w:t>
      </w:r>
      <w:r w:rsidR="001216F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improve messaging </w:t>
      </w:r>
      <w:r w:rsidR="00590C99" w:rsidRPr="005E444D">
        <w:rPr>
          <w:rFonts w:asciiTheme="minorHAnsi" w:hAnsiTheme="minorHAnsi" w:cstheme="minorHAnsi"/>
          <w:bCs/>
          <w:color w:val="auto"/>
          <w:sz w:val="22"/>
          <w:szCs w:val="22"/>
        </w:rPr>
        <w:t>to community.</w:t>
      </w:r>
      <w:r w:rsidR="00590C9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7277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7321B810" w14:textId="5F5C855F" w:rsidR="006C0F93" w:rsidRDefault="001B59C5" w:rsidP="00B1275F">
      <w:pPr>
        <w:pStyle w:val="Pa4"/>
        <w:spacing w:before="240" w:after="80" w:line="240" w:lineRule="auto"/>
        <w:rPr>
          <w:rFonts w:asciiTheme="minorHAnsi" w:hAnsiTheme="minorHAnsi" w:cstheme="minorHAnsi"/>
          <w:bCs/>
          <w:color w:val="00518C"/>
        </w:rPr>
      </w:pPr>
      <w:r>
        <w:rPr>
          <w:rFonts w:asciiTheme="minorHAnsi" w:hAnsiTheme="minorHAnsi" w:cstheme="minorHAnsi"/>
          <w:bCs/>
          <w:color w:val="00518C"/>
        </w:rPr>
        <w:t xml:space="preserve">Indigenous Advisory Protected Areas Program Evaluation </w:t>
      </w:r>
    </w:p>
    <w:p w14:paraId="7B756AF2" w14:textId="67A1F1AB" w:rsidR="001B59C5" w:rsidRPr="00845DAA" w:rsidRDefault="00A53E1B" w:rsidP="00B61855">
      <w:pPr>
        <w:pStyle w:val="Pa4"/>
        <w:spacing w:after="120" w:line="24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Pr="00A53E1B">
        <w:rPr>
          <w:rFonts w:asciiTheme="minorHAnsi" w:hAnsiTheme="minorHAnsi" w:cstheme="minorHAnsi"/>
          <w:bCs/>
          <w:sz w:val="22"/>
          <w:szCs w:val="22"/>
        </w:rPr>
        <w:t>National Indigenous Australians Agency (NIAA)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53E1B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>
        <w:rPr>
          <w:rFonts w:asciiTheme="minorHAnsi" w:hAnsiTheme="minorHAnsi" w:cstheme="minorHAnsi"/>
          <w:bCs/>
          <w:sz w:val="22"/>
          <w:szCs w:val="22"/>
        </w:rPr>
        <w:t>the department</w:t>
      </w:r>
      <w:r w:rsidR="001216FC">
        <w:rPr>
          <w:rFonts w:asciiTheme="minorHAnsi" w:hAnsiTheme="minorHAnsi" w:cstheme="minorHAnsi"/>
          <w:bCs/>
          <w:sz w:val="22"/>
          <w:szCs w:val="22"/>
        </w:rPr>
        <w:t xml:space="preserve"> who</w:t>
      </w:r>
      <w:r w:rsidRPr="00A53E1B">
        <w:rPr>
          <w:rFonts w:asciiTheme="minorHAnsi" w:hAnsiTheme="minorHAnsi" w:cstheme="minorHAnsi"/>
          <w:bCs/>
          <w:sz w:val="22"/>
          <w:szCs w:val="22"/>
        </w:rPr>
        <w:t xml:space="preserve"> are jointly undertaking an evaluation of</w:t>
      </w:r>
      <w:r w:rsidR="00B71736">
        <w:rPr>
          <w:rFonts w:asciiTheme="minorHAnsi" w:hAnsiTheme="minorHAnsi" w:cstheme="minorHAnsi"/>
          <w:bCs/>
          <w:sz w:val="22"/>
          <w:szCs w:val="22"/>
        </w:rPr>
        <w:t xml:space="preserve"> the</w:t>
      </w:r>
      <w:r w:rsidRPr="00A53E1B">
        <w:rPr>
          <w:rFonts w:asciiTheme="minorHAnsi" w:hAnsiTheme="minorHAnsi" w:cstheme="minorHAnsi"/>
          <w:bCs/>
          <w:sz w:val="22"/>
          <w:szCs w:val="22"/>
        </w:rPr>
        <w:t xml:space="preserve"> Indigenous Protected Areas (IPA) Program</w:t>
      </w:r>
      <w:r w:rsidR="001216FC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06702">
        <w:rPr>
          <w:rFonts w:asciiTheme="minorHAnsi" w:hAnsiTheme="minorHAnsi" w:cstheme="minorHAnsi"/>
          <w:bCs/>
          <w:sz w:val="22"/>
          <w:szCs w:val="22"/>
        </w:rPr>
        <w:t xml:space="preserve">sought advice </w:t>
      </w:r>
      <w:r w:rsidR="00A9425C" w:rsidRPr="00A53E1B">
        <w:rPr>
          <w:rFonts w:asciiTheme="minorHAnsi" w:hAnsiTheme="minorHAnsi" w:cstheme="minorHAnsi"/>
          <w:bCs/>
          <w:sz w:val="22"/>
          <w:szCs w:val="22"/>
        </w:rPr>
        <w:t>on</w:t>
      </w:r>
      <w:r w:rsidR="00BF021D" w:rsidRPr="00A53E1B">
        <w:rPr>
          <w:rFonts w:asciiTheme="minorHAnsi" w:hAnsiTheme="minorHAnsi" w:cstheme="minorHAnsi"/>
          <w:bCs/>
          <w:sz w:val="22"/>
          <w:szCs w:val="22"/>
        </w:rPr>
        <w:t xml:space="preserve"> the </w:t>
      </w:r>
      <w:r w:rsidR="00A20AEC" w:rsidRPr="00A53E1B">
        <w:rPr>
          <w:rFonts w:asciiTheme="minorHAnsi" w:hAnsiTheme="minorHAnsi" w:cstheme="minorHAnsi"/>
          <w:bCs/>
          <w:sz w:val="22"/>
          <w:szCs w:val="22"/>
        </w:rPr>
        <w:t xml:space="preserve">draft </w:t>
      </w:r>
      <w:r w:rsidR="009E7C86" w:rsidRPr="00A53E1B">
        <w:rPr>
          <w:rFonts w:asciiTheme="minorHAnsi" w:hAnsiTheme="minorHAnsi" w:cstheme="minorHAnsi"/>
          <w:bCs/>
          <w:sz w:val="22"/>
          <w:szCs w:val="22"/>
        </w:rPr>
        <w:t xml:space="preserve">evaluation </w:t>
      </w:r>
      <w:r w:rsidR="00A20AEC" w:rsidRPr="00A53E1B">
        <w:rPr>
          <w:rFonts w:asciiTheme="minorHAnsi" w:hAnsiTheme="minorHAnsi" w:cstheme="minorHAnsi"/>
          <w:bCs/>
          <w:sz w:val="22"/>
          <w:szCs w:val="22"/>
        </w:rPr>
        <w:t>questions</w:t>
      </w:r>
      <w:r w:rsidR="00A20AEC">
        <w:rPr>
          <w:rFonts w:asciiTheme="minorHAnsi" w:hAnsiTheme="minorHAnsi" w:cstheme="minorHAnsi"/>
          <w:sz w:val="23"/>
          <w:szCs w:val="23"/>
        </w:rPr>
        <w:t xml:space="preserve">. </w:t>
      </w:r>
      <w:r w:rsidR="004A6B77" w:rsidRPr="00845DAA">
        <w:rPr>
          <w:rFonts w:asciiTheme="minorHAnsi" w:hAnsiTheme="minorHAnsi" w:cstheme="minorHAnsi"/>
          <w:sz w:val="23"/>
          <w:szCs w:val="23"/>
        </w:rPr>
        <w:t>The evaluation will help inform the development next phase of the IPA program (post 2023).</w:t>
      </w:r>
      <w:r w:rsidR="00BE7EB0">
        <w:rPr>
          <w:rFonts w:asciiTheme="minorHAnsi" w:hAnsiTheme="minorHAnsi" w:cstheme="minorHAnsi"/>
          <w:sz w:val="23"/>
          <w:szCs w:val="23"/>
        </w:rPr>
        <w:t xml:space="preserve"> The </w:t>
      </w:r>
      <w:r w:rsidR="00DB306A">
        <w:rPr>
          <w:rFonts w:asciiTheme="minorHAnsi" w:hAnsiTheme="minorHAnsi" w:cstheme="minorHAnsi"/>
          <w:sz w:val="23"/>
          <w:szCs w:val="23"/>
        </w:rPr>
        <w:t>IAC</w:t>
      </w:r>
      <w:r w:rsidR="00BE7EB0">
        <w:rPr>
          <w:rFonts w:asciiTheme="minorHAnsi" w:hAnsiTheme="minorHAnsi" w:cstheme="minorHAnsi"/>
          <w:sz w:val="23"/>
          <w:szCs w:val="23"/>
        </w:rPr>
        <w:t xml:space="preserve"> highlighted potential methodology linkages with the National Environmental Science Program and the importance of </w:t>
      </w:r>
      <w:r w:rsidR="00BE7EB0" w:rsidRPr="00BE7EB0">
        <w:rPr>
          <w:rFonts w:asciiTheme="minorHAnsi" w:hAnsiTheme="minorHAnsi" w:cstheme="minorHAnsi"/>
          <w:sz w:val="23"/>
          <w:szCs w:val="23"/>
        </w:rPr>
        <w:t>acknowledg</w:t>
      </w:r>
      <w:r w:rsidR="00BE7EB0">
        <w:rPr>
          <w:rFonts w:asciiTheme="minorHAnsi" w:hAnsiTheme="minorHAnsi" w:cstheme="minorHAnsi"/>
          <w:sz w:val="23"/>
          <w:szCs w:val="23"/>
        </w:rPr>
        <w:t xml:space="preserve">ing </w:t>
      </w:r>
      <w:r w:rsidR="00BE7EB0" w:rsidRPr="00BE7EB0">
        <w:rPr>
          <w:rFonts w:asciiTheme="minorHAnsi" w:hAnsiTheme="minorHAnsi" w:cstheme="minorHAnsi"/>
          <w:sz w:val="23"/>
          <w:szCs w:val="23"/>
        </w:rPr>
        <w:t xml:space="preserve">ethics and </w:t>
      </w:r>
      <w:r w:rsidR="00BE7EB0">
        <w:rPr>
          <w:rFonts w:asciiTheme="minorHAnsi" w:hAnsiTheme="minorHAnsi" w:cstheme="minorHAnsi"/>
          <w:sz w:val="23"/>
          <w:szCs w:val="23"/>
        </w:rPr>
        <w:t>protecting</w:t>
      </w:r>
      <w:r w:rsidR="00BE7EB0" w:rsidRPr="00BE7EB0">
        <w:rPr>
          <w:rFonts w:asciiTheme="minorHAnsi" w:hAnsiTheme="minorHAnsi" w:cstheme="minorHAnsi"/>
          <w:sz w:val="23"/>
          <w:szCs w:val="23"/>
        </w:rPr>
        <w:t xml:space="preserve"> Indigenous Cultural and Intellectual Property</w:t>
      </w:r>
      <w:r w:rsidR="00BE7EB0">
        <w:rPr>
          <w:rFonts w:asciiTheme="minorHAnsi" w:hAnsiTheme="minorHAnsi" w:cstheme="minorHAnsi"/>
          <w:sz w:val="23"/>
          <w:szCs w:val="23"/>
        </w:rPr>
        <w:t>.</w:t>
      </w:r>
    </w:p>
    <w:p w14:paraId="6F210300" w14:textId="171332BD" w:rsidR="00271652" w:rsidRDefault="001B59C5" w:rsidP="00B1275F">
      <w:pPr>
        <w:pStyle w:val="Pa4"/>
        <w:spacing w:before="240" w:after="80" w:line="240" w:lineRule="auto"/>
        <w:rPr>
          <w:rFonts w:asciiTheme="minorHAnsi" w:hAnsiTheme="minorHAnsi" w:cstheme="minorHAnsi"/>
          <w:bCs/>
          <w:color w:val="00518C"/>
        </w:rPr>
      </w:pPr>
      <w:r>
        <w:rPr>
          <w:rFonts w:asciiTheme="minorHAnsi" w:hAnsiTheme="minorHAnsi" w:cstheme="minorHAnsi"/>
          <w:bCs/>
          <w:color w:val="00518C"/>
        </w:rPr>
        <w:t>Threatened Species Strategy – development of Action Plan</w:t>
      </w:r>
    </w:p>
    <w:p w14:paraId="4F27AC18" w14:textId="66A529AE" w:rsidR="00FA20EE" w:rsidRPr="005E5CF1" w:rsidRDefault="00FA20EE" w:rsidP="00FA20EE">
      <w:pPr>
        <w:pStyle w:val="Pa4"/>
        <w:spacing w:after="120" w:line="240" w:lineRule="auto"/>
        <w:rPr>
          <w:rFonts w:asciiTheme="minorHAnsi" w:hAnsiTheme="minorHAnsi" w:cstheme="minorHAnsi"/>
          <w:sz w:val="23"/>
          <w:szCs w:val="23"/>
        </w:rPr>
      </w:pPr>
      <w:r w:rsidRPr="00B61855">
        <w:rPr>
          <w:rFonts w:asciiTheme="minorHAnsi" w:hAnsiTheme="minorHAnsi" w:cstheme="minorHAnsi"/>
          <w:sz w:val="23"/>
          <w:szCs w:val="23"/>
        </w:rPr>
        <w:t>The</w:t>
      </w:r>
      <w:r>
        <w:rPr>
          <w:rFonts w:asciiTheme="minorHAnsi" w:hAnsiTheme="minorHAnsi" w:cstheme="minorHAnsi"/>
          <w:sz w:val="23"/>
          <w:szCs w:val="23"/>
        </w:rPr>
        <w:t xml:space="preserve"> acting</w:t>
      </w:r>
      <w:r w:rsidRPr="00B61855">
        <w:rPr>
          <w:rFonts w:asciiTheme="minorHAnsi" w:hAnsiTheme="minorHAnsi" w:cstheme="minorHAnsi"/>
          <w:sz w:val="23"/>
          <w:szCs w:val="23"/>
        </w:rPr>
        <w:t xml:space="preserve"> Threatened Species Co</w:t>
      </w:r>
      <w:r>
        <w:rPr>
          <w:rFonts w:asciiTheme="minorHAnsi" w:hAnsiTheme="minorHAnsi" w:cstheme="minorHAnsi"/>
          <w:sz w:val="23"/>
          <w:szCs w:val="23"/>
        </w:rPr>
        <w:t>mmissioner</w:t>
      </w:r>
      <w:r w:rsidRPr="00B61855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provided an update on </w:t>
      </w:r>
      <w:r w:rsidRPr="00B61855">
        <w:rPr>
          <w:rFonts w:asciiTheme="minorHAnsi" w:hAnsiTheme="minorHAnsi" w:cstheme="minorHAnsi"/>
          <w:sz w:val="23"/>
          <w:szCs w:val="23"/>
        </w:rPr>
        <w:t xml:space="preserve">consultation </w:t>
      </w:r>
      <w:r>
        <w:rPr>
          <w:rFonts w:asciiTheme="minorHAnsi" w:hAnsiTheme="minorHAnsi" w:cstheme="minorHAnsi"/>
          <w:sz w:val="23"/>
          <w:szCs w:val="23"/>
        </w:rPr>
        <w:t xml:space="preserve">to support </w:t>
      </w:r>
      <w:r w:rsidRPr="00B61855">
        <w:rPr>
          <w:rFonts w:asciiTheme="minorHAnsi" w:hAnsiTheme="minorHAnsi" w:cstheme="minorHAnsi"/>
          <w:sz w:val="23"/>
          <w:szCs w:val="23"/>
        </w:rPr>
        <w:t xml:space="preserve">the development of </w:t>
      </w:r>
      <w:r>
        <w:rPr>
          <w:rFonts w:asciiTheme="minorHAnsi" w:hAnsiTheme="minorHAnsi" w:cstheme="minorHAnsi"/>
          <w:sz w:val="23"/>
          <w:szCs w:val="23"/>
        </w:rPr>
        <w:t xml:space="preserve">an </w:t>
      </w:r>
      <w:r w:rsidRPr="00B61855">
        <w:rPr>
          <w:rFonts w:asciiTheme="minorHAnsi" w:hAnsiTheme="minorHAnsi" w:cstheme="minorHAnsi"/>
          <w:sz w:val="23"/>
          <w:szCs w:val="23"/>
        </w:rPr>
        <w:t>Action Plan</w:t>
      </w:r>
      <w:r>
        <w:rPr>
          <w:rFonts w:asciiTheme="minorHAnsi" w:hAnsiTheme="minorHAnsi" w:cstheme="minorHAnsi"/>
          <w:sz w:val="23"/>
          <w:szCs w:val="23"/>
        </w:rPr>
        <w:t xml:space="preserve"> for </w:t>
      </w:r>
      <w:r w:rsidRPr="00B61855">
        <w:rPr>
          <w:rFonts w:asciiTheme="minorHAnsi" w:hAnsiTheme="minorHAnsi" w:cstheme="minorHAnsi"/>
          <w:sz w:val="23"/>
          <w:szCs w:val="23"/>
        </w:rPr>
        <w:t>the new Threatened Species Strategy</w:t>
      </w:r>
      <w:r>
        <w:rPr>
          <w:rFonts w:asciiTheme="minorHAnsi" w:hAnsiTheme="minorHAnsi" w:cstheme="minorHAnsi"/>
          <w:sz w:val="23"/>
          <w:szCs w:val="23"/>
        </w:rPr>
        <w:t>,</w:t>
      </w:r>
      <w:r w:rsidRPr="00B61855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which will </w:t>
      </w:r>
      <w:r w:rsidRPr="009E6A86">
        <w:rPr>
          <w:rFonts w:asciiTheme="minorHAnsi" w:hAnsiTheme="minorHAnsi" w:cstheme="minorHAnsi"/>
          <w:sz w:val="23"/>
          <w:szCs w:val="23"/>
        </w:rPr>
        <w:t>provide a framework for prioritising action and investment under the Strategy</w:t>
      </w:r>
      <w:r>
        <w:rPr>
          <w:rFonts w:asciiTheme="minorHAnsi" w:hAnsiTheme="minorHAnsi" w:cstheme="minorHAnsi"/>
          <w:sz w:val="23"/>
          <w:szCs w:val="23"/>
        </w:rPr>
        <w:t xml:space="preserve">. </w:t>
      </w:r>
      <w:r w:rsidRPr="004C30E3">
        <w:rPr>
          <w:rFonts w:asciiTheme="minorHAnsi" w:hAnsiTheme="minorHAnsi" w:cstheme="minorHAnsi"/>
          <w:sz w:val="23"/>
          <w:szCs w:val="23"/>
        </w:rPr>
        <w:t xml:space="preserve">Indigenous engagement and </w:t>
      </w:r>
      <w:r w:rsidRPr="004C30E3">
        <w:rPr>
          <w:rFonts w:asciiTheme="minorHAnsi" w:hAnsiTheme="minorHAnsi" w:cstheme="minorHAnsi"/>
          <w:sz w:val="23"/>
          <w:szCs w:val="23"/>
        </w:rPr>
        <w:lastRenderedPageBreak/>
        <w:t>participation are key areas of focus under the Strategy with Indigenous engagement and land management cutting across the eight Action Areas under the Strategy and Action Plan</w:t>
      </w:r>
      <w:r w:rsidRPr="005E5CF1">
        <w:rPr>
          <w:rFonts w:asciiTheme="minorHAnsi" w:hAnsiTheme="minorHAnsi" w:cstheme="minorHAnsi"/>
          <w:sz w:val="23"/>
          <w:szCs w:val="23"/>
        </w:rPr>
        <w:t>. While the Strategy is focussed on EPBC-listed species,</w:t>
      </w:r>
      <w:r>
        <w:rPr>
          <w:rFonts w:asciiTheme="minorHAnsi" w:hAnsiTheme="minorHAnsi" w:cstheme="minorHAnsi"/>
          <w:sz w:val="23"/>
          <w:szCs w:val="23"/>
        </w:rPr>
        <w:t xml:space="preserve"> priority species will include</w:t>
      </w:r>
      <w:r w:rsidRPr="005E5CF1">
        <w:rPr>
          <w:rFonts w:asciiTheme="minorHAnsi" w:hAnsiTheme="minorHAnsi" w:cstheme="minorHAnsi"/>
          <w:sz w:val="23"/>
          <w:szCs w:val="23"/>
        </w:rPr>
        <w:t xml:space="preserve"> culturally significant species</w:t>
      </w:r>
      <w:r>
        <w:rPr>
          <w:rFonts w:asciiTheme="minorHAnsi" w:hAnsiTheme="minorHAnsi" w:cstheme="minorHAnsi"/>
          <w:sz w:val="23"/>
          <w:szCs w:val="23"/>
        </w:rPr>
        <w:t xml:space="preserve"> and the ‘importance to people’ is one of the principles informing the prioritisation process. </w:t>
      </w:r>
    </w:p>
    <w:p w14:paraId="068A074B" w14:textId="667B10DD" w:rsidR="001B59C5" w:rsidRDefault="001B59C5" w:rsidP="00B1275F">
      <w:pPr>
        <w:pStyle w:val="Pa4"/>
        <w:spacing w:before="240" w:after="80" w:line="240" w:lineRule="auto"/>
        <w:rPr>
          <w:rFonts w:asciiTheme="minorHAnsi" w:hAnsiTheme="minorHAnsi" w:cstheme="minorHAnsi"/>
          <w:bCs/>
          <w:color w:val="00518C"/>
        </w:rPr>
      </w:pPr>
      <w:r w:rsidRPr="005E5CF1">
        <w:rPr>
          <w:rFonts w:asciiTheme="minorHAnsi" w:hAnsiTheme="minorHAnsi" w:cstheme="minorHAnsi"/>
          <w:bCs/>
          <w:color w:val="00518C"/>
        </w:rPr>
        <w:t>Modernisation of Indigenous Heritage</w:t>
      </w:r>
    </w:p>
    <w:p w14:paraId="3E91AA12" w14:textId="43FD3120" w:rsidR="000C350C" w:rsidRDefault="000C350C" w:rsidP="000C350C">
      <w:pPr>
        <w:pStyle w:val="Default"/>
      </w:pPr>
      <w:r>
        <w:rPr>
          <w:rFonts w:asciiTheme="minorHAnsi" w:eastAsia="Batang" w:hAnsiTheme="minorHAnsi" w:cstheme="minorHAnsi"/>
          <w:sz w:val="23"/>
          <w:szCs w:val="23"/>
        </w:rPr>
        <w:t xml:space="preserve">The </w:t>
      </w:r>
      <w:r w:rsidR="001216FC">
        <w:rPr>
          <w:rFonts w:asciiTheme="minorHAnsi" w:hAnsiTheme="minorHAnsi" w:cstheme="minorHAnsi"/>
          <w:bCs/>
          <w:sz w:val="22"/>
          <w:szCs w:val="22"/>
        </w:rPr>
        <w:t>department</w:t>
      </w:r>
      <w:r>
        <w:rPr>
          <w:rFonts w:asciiTheme="minorHAnsi" w:eastAsia="Batang" w:hAnsiTheme="minorHAnsi" w:cstheme="minorHAnsi"/>
          <w:sz w:val="23"/>
          <w:szCs w:val="23"/>
        </w:rPr>
        <w:t xml:space="preserve"> provided an update on the Australian Government’s commitment to lift the standard of Aboriginal and Torres Strait Islander cultural heritage protection. In response to the tragic events at </w:t>
      </w:r>
      <w:proofErr w:type="spellStart"/>
      <w:r>
        <w:rPr>
          <w:rFonts w:asciiTheme="minorHAnsi" w:eastAsia="Batang" w:hAnsiTheme="minorHAnsi" w:cstheme="minorHAnsi"/>
          <w:sz w:val="23"/>
          <w:szCs w:val="23"/>
        </w:rPr>
        <w:t>Juukan</w:t>
      </w:r>
      <w:proofErr w:type="spellEnd"/>
      <w:r>
        <w:rPr>
          <w:rFonts w:asciiTheme="minorHAnsi" w:eastAsia="Batang" w:hAnsiTheme="minorHAnsi" w:cstheme="minorHAnsi"/>
          <w:sz w:val="23"/>
          <w:szCs w:val="23"/>
        </w:rPr>
        <w:t xml:space="preserve"> George (WA), Australian Government environment and Indigenous ministers convened a roundtable</w:t>
      </w:r>
      <w:r w:rsidR="00BD7511">
        <w:rPr>
          <w:rFonts w:asciiTheme="minorHAnsi" w:eastAsia="Batang" w:hAnsiTheme="minorHAnsi" w:cstheme="minorHAnsi"/>
          <w:sz w:val="23"/>
          <w:szCs w:val="23"/>
        </w:rPr>
        <w:t xml:space="preserve">, in </w:t>
      </w:r>
      <w:r>
        <w:rPr>
          <w:rFonts w:asciiTheme="minorHAnsi" w:eastAsia="Batang" w:hAnsiTheme="minorHAnsi" w:cstheme="minorHAnsi"/>
          <w:sz w:val="23"/>
          <w:szCs w:val="23"/>
        </w:rPr>
        <w:t>September 2020</w:t>
      </w:r>
      <w:r w:rsidR="00BD7511">
        <w:rPr>
          <w:rFonts w:asciiTheme="minorHAnsi" w:eastAsia="Batang" w:hAnsiTheme="minorHAnsi" w:cstheme="minorHAnsi"/>
          <w:sz w:val="23"/>
          <w:szCs w:val="23"/>
        </w:rPr>
        <w:t>,</w:t>
      </w:r>
      <w:r>
        <w:rPr>
          <w:rFonts w:asciiTheme="minorHAnsi" w:eastAsia="Batang" w:hAnsiTheme="minorHAnsi" w:cstheme="minorHAnsi"/>
          <w:sz w:val="23"/>
          <w:szCs w:val="23"/>
        </w:rPr>
        <w:t xml:space="preserve"> with their state and territory counterparts. Ministers noted the </w:t>
      </w:r>
      <w:r w:rsidR="00BD7511">
        <w:rPr>
          <w:rFonts w:asciiTheme="minorHAnsi" w:eastAsia="Batang" w:hAnsiTheme="minorHAnsi" w:cstheme="minorHAnsi"/>
          <w:sz w:val="23"/>
          <w:szCs w:val="23"/>
        </w:rPr>
        <w:t xml:space="preserve">Australian Government’s </w:t>
      </w:r>
      <w:r>
        <w:rPr>
          <w:rFonts w:asciiTheme="minorHAnsi" w:eastAsia="Batang" w:hAnsiTheme="minorHAnsi" w:cstheme="minorHAnsi"/>
          <w:sz w:val="23"/>
          <w:szCs w:val="23"/>
        </w:rPr>
        <w:t xml:space="preserve">intention to address Indigenous heritage protection reform opportunities as part of its response to the final report of </w:t>
      </w:r>
      <w:r w:rsidR="00BD7511">
        <w:rPr>
          <w:rFonts w:asciiTheme="minorHAnsi" w:eastAsia="Batang" w:hAnsiTheme="minorHAnsi" w:cstheme="minorHAnsi"/>
          <w:sz w:val="23"/>
          <w:szCs w:val="23"/>
        </w:rPr>
        <w:t xml:space="preserve">the </w:t>
      </w:r>
      <w:r>
        <w:rPr>
          <w:rFonts w:asciiTheme="minorHAnsi" w:eastAsia="Batang" w:hAnsiTheme="minorHAnsi" w:cstheme="minorHAnsi"/>
          <w:sz w:val="23"/>
          <w:szCs w:val="23"/>
        </w:rPr>
        <w:t>EPBC Act Review and welcomed the intention to engage Aboriginal and Torres Strait Islander communities in a national reform process. Ministers noted the commitment to develop a national standard on best practice Indigenous engagement</w:t>
      </w:r>
      <w:r w:rsidR="00BD7511">
        <w:rPr>
          <w:rFonts w:asciiTheme="minorHAnsi" w:eastAsia="Batang" w:hAnsiTheme="minorHAnsi" w:cstheme="minorHAnsi"/>
          <w:sz w:val="23"/>
          <w:szCs w:val="23"/>
        </w:rPr>
        <w:t xml:space="preserve"> under this reform</w:t>
      </w:r>
      <w:r>
        <w:rPr>
          <w:rFonts w:asciiTheme="minorHAnsi" w:eastAsia="Batang" w:hAnsiTheme="minorHAnsi" w:cstheme="minorHAnsi"/>
          <w:sz w:val="23"/>
          <w:szCs w:val="23"/>
        </w:rPr>
        <w:t xml:space="preserve">. This will be delivered, in partnership with Indigenous Australians which would initially be delivered through a Partnership Agreement between the Australian Government and the First Nations Heritage Protection Alliance. The </w:t>
      </w:r>
      <w:r w:rsidR="00DB306A">
        <w:rPr>
          <w:rFonts w:asciiTheme="minorHAnsi" w:eastAsia="Batang" w:hAnsiTheme="minorHAnsi" w:cstheme="minorHAnsi"/>
          <w:sz w:val="23"/>
          <w:szCs w:val="23"/>
        </w:rPr>
        <w:t>IAC</w:t>
      </w:r>
      <w:r>
        <w:rPr>
          <w:rFonts w:asciiTheme="minorHAnsi" w:eastAsia="Batang" w:hAnsiTheme="minorHAnsi" w:cstheme="minorHAnsi"/>
          <w:sz w:val="23"/>
          <w:szCs w:val="23"/>
        </w:rPr>
        <w:t xml:space="preserve"> will work with the department to support the delivery of the reforms. </w:t>
      </w:r>
    </w:p>
    <w:p w14:paraId="651781DC" w14:textId="69E8829E" w:rsidR="001B59C5" w:rsidRDefault="001B59C5" w:rsidP="001B59C5">
      <w:pPr>
        <w:pStyle w:val="Default"/>
      </w:pPr>
    </w:p>
    <w:p w14:paraId="17E7C9C8" w14:textId="77777777" w:rsidR="00BD7511" w:rsidRPr="001B59C5" w:rsidRDefault="00BD7511" w:rsidP="001B59C5">
      <w:pPr>
        <w:pStyle w:val="Default"/>
      </w:pPr>
    </w:p>
    <w:p w14:paraId="2406E432" w14:textId="7846895B" w:rsidR="00422324" w:rsidRPr="0016629E" w:rsidRDefault="00CA56D7" w:rsidP="00085C07">
      <w:pPr>
        <w:spacing w:after="120" w:line="240" w:lineRule="auto"/>
        <w:rPr>
          <w:rFonts w:asciiTheme="minorHAnsi" w:hAnsiTheme="minorHAnsi" w:cs="Myriad Pro Light"/>
          <w:bCs/>
          <w:color w:val="00518C"/>
        </w:rPr>
      </w:pPr>
      <w:r w:rsidRPr="0016629E">
        <w:rPr>
          <w:rFonts w:asciiTheme="minorHAnsi" w:hAnsiTheme="minorHAnsi" w:cs="Myriad Pro Light"/>
          <w:bCs/>
          <w:color w:val="00518C"/>
        </w:rPr>
        <w:t>A</w:t>
      </w:r>
      <w:r w:rsidR="002101A4" w:rsidRPr="0016629E">
        <w:rPr>
          <w:rFonts w:asciiTheme="minorHAnsi" w:hAnsiTheme="minorHAnsi" w:cs="Myriad Pro Light"/>
          <w:bCs/>
          <w:color w:val="00518C"/>
        </w:rPr>
        <w:t xml:space="preserve">bout the </w:t>
      </w:r>
      <w:r w:rsidR="00582696">
        <w:rPr>
          <w:rFonts w:asciiTheme="minorHAnsi" w:hAnsiTheme="minorHAnsi" w:cs="Myriad Pro Light"/>
          <w:bCs/>
          <w:color w:val="00518C"/>
        </w:rPr>
        <w:t>IAC</w:t>
      </w:r>
    </w:p>
    <w:p w14:paraId="376D2350" w14:textId="7CC292D1" w:rsidR="002101A4" w:rsidRPr="007E58CB" w:rsidRDefault="0045373F" w:rsidP="00D5602A">
      <w:pPr>
        <w:pStyle w:val="Pa4"/>
        <w:spacing w:after="80" w:line="240" w:lineRule="auto"/>
        <w:rPr>
          <w:rFonts w:asciiTheme="minorHAnsi" w:hAnsiTheme="minorHAnsi" w:cs="Adobe Garamond Pro"/>
          <w:color w:val="191A1E"/>
          <w:sz w:val="22"/>
          <w:szCs w:val="22"/>
        </w:rPr>
      </w:pPr>
      <w:r w:rsidRPr="007E58CB">
        <w:rPr>
          <w:rFonts w:asciiTheme="minorHAnsi" w:hAnsiTheme="minorHAnsi" w:cs="Adobe Garamond Pro"/>
          <w:color w:val="191A1E"/>
          <w:sz w:val="22"/>
          <w:szCs w:val="22"/>
        </w:rPr>
        <w:t xml:space="preserve">The </w:t>
      </w:r>
      <w:r w:rsidR="009E289C">
        <w:rPr>
          <w:rFonts w:asciiTheme="minorHAnsi" w:hAnsiTheme="minorHAnsi" w:cs="Adobe Garamond Pro"/>
          <w:color w:val="191A1E"/>
          <w:sz w:val="22"/>
          <w:szCs w:val="22"/>
        </w:rPr>
        <w:t>IAC</w:t>
      </w:r>
      <w:r w:rsidR="00321938" w:rsidRPr="007E58CB">
        <w:rPr>
          <w:rFonts w:asciiTheme="minorHAnsi" w:hAnsiTheme="minorHAnsi" w:cs="Adobe Garamond Pro"/>
          <w:color w:val="191A1E"/>
          <w:sz w:val="22"/>
          <w:szCs w:val="22"/>
        </w:rPr>
        <w:t xml:space="preserve"> is a statutory </w:t>
      </w:r>
      <w:r w:rsidR="008B27CB">
        <w:rPr>
          <w:rFonts w:asciiTheme="minorHAnsi" w:hAnsiTheme="minorHAnsi" w:cs="Adobe Garamond Pro"/>
          <w:color w:val="191A1E"/>
          <w:sz w:val="22"/>
          <w:szCs w:val="22"/>
        </w:rPr>
        <w:t>body</w:t>
      </w:r>
      <w:r w:rsidR="008B27CB" w:rsidRPr="007E58CB">
        <w:rPr>
          <w:rFonts w:asciiTheme="minorHAnsi" w:hAnsiTheme="minorHAnsi" w:cs="Adobe Garamond Pro"/>
          <w:color w:val="191A1E"/>
          <w:sz w:val="22"/>
          <w:szCs w:val="22"/>
        </w:rPr>
        <w:t xml:space="preserve"> </w:t>
      </w:r>
      <w:r w:rsidR="00321938" w:rsidRPr="007E58CB">
        <w:rPr>
          <w:rFonts w:asciiTheme="minorHAnsi" w:hAnsiTheme="minorHAnsi" w:cs="Adobe Garamond Pro"/>
          <w:color w:val="191A1E"/>
          <w:sz w:val="22"/>
          <w:szCs w:val="22"/>
        </w:rPr>
        <w:t xml:space="preserve">established in 2000 under the </w:t>
      </w:r>
      <w:r w:rsidR="009E289C" w:rsidRPr="00290869">
        <w:rPr>
          <w:rFonts w:asciiTheme="minorHAnsi" w:hAnsiTheme="minorHAnsi" w:cs="Adobe Garamond Pro"/>
          <w:iCs/>
          <w:color w:val="191A1E"/>
          <w:sz w:val="22"/>
          <w:szCs w:val="22"/>
        </w:rPr>
        <w:t>EPBC Act</w:t>
      </w:r>
      <w:r w:rsidR="003F4933" w:rsidRPr="007E58CB">
        <w:rPr>
          <w:rFonts w:asciiTheme="minorHAnsi" w:hAnsiTheme="minorHAnsi" w:cs="Adobe Garamond Pro"/>
          <w:color w:val="191A1E"/>
          <w:sz w:val="22"/>
          <w:szCs w:val="22"/>
        </w:rPr>
        <w:t xml:space="preserve">. </w:t>
      </w:r>
    </w:p>
    <w:p w14:paraId="70F08309" w14:textId="1689F2D7" w:rsidR="00B10AA0" w:rsidRPr="007E5214" w:rsidRDefault="00294F0D" w:rsidP="00D5602A">
      <w:pPr>
        <w:pStyle w:val="Pa4"/>
        <w:spacing w:after="80" w:line="240" w:lineRule="auto"/>
        <w:rPr>
          <w:rFonts w:asciiTheme="minorHAnsi" w:hAnsiTheme="minorHAnsi"/>
          <w:color w:val="191A1E"/>
          <w:sz w:val="22"/>
          <w:szCs w:val="22"/>
        </w:rPr>
      </w:pPr>
      <w:r w:rsidRPr="007E5214">
        <w:rPr>
          <w:rFonts w:asciiTheme="minorHAnsi" w:hAnsiTheme="minorHAnsi"/>
          <w:color w:val="191A1E"/>
          <w:sz w:val="22"/>
          <w:szCs w:val="22"/>
        </w:rPr>
        <w:t xml:space="preserve">All members </w:t>
      </w:r>
      <w:r w:rsidR="003F4933" w:rsidRPr="007E5214">
        <w:rPr>
          <w:rFonts w:asciiTheme="minorHAnsi" w:hAnsiTheme="minorHAnsi"/>
          <w:color w:val="191A1E"/>
          <w:sz w:val="22"/>
          <w:szCs w:val="22"/>
        </w:rPr>
        <w:t xml:space="preserve">of the </w:t>
      </w:r>
      <w:r w:rsidR="00582696">
        <w:rPr>
          <w:rFonts w:asciiTheme="minorHAnsi" w:hAnsiTheme="minorHAnsi"/>
          <w:color w:val="191A1E"/>
          <w:sz w:val="22"/>
          <w:szCs w:val="22"/>
        </w:rPr>
        <w:t>IAC</w:t>
      </w:r>
      <w:r w:rsidR="00582696" w:rsidRPr="007E5214">
        <w:rPr>
          <w:rFonts w:asciiTheme="minorHAnsi" w:hAnsiTheme="minorHAnsi"/>
          <w:color w:val="191A1E"/>
          <w:sz w:val="22"/>
          <w:szCs w:val="22"/>
        </w:rPr>
        <w:t xml:space="preserve"> </w:t>
      </w:r>
      <w:r w:rsidRPr="007E5214">
        <w:rPr>
          <w:rFonts w:asciiTheme="minorHAnsi" w:hAnsiTheme="minorHAnsi"/>
          <w:color w:val="191A1E"/>
          <w:sz w:val="22"/>
          <w:szCs w:val="22"/>
        </w:rPr>
        <w:t xml:space="preserve">are Indigenous Australians and are ministerially appointed based on expertise in Indigenous land and sea management, conservation and sustainable use of biodiversity and cultural heritage management. </w:t>
      </w:r>
    </w:p>
    <w:p w14:paraId="07EE882D" w14:textId="6BC01951" w:rsidR="00B10AA0" w:rsidRPr="007E5214" w:rsidRDefault="00B10AA0" w:rsidP="00331D7E">
      <w:pPr>
        <w:spacing w:after="0" w:line="240" w:lineRule="auto"/>
        <w:rPr>
          <w:rFonts w:asciiTheme="minorHAnsi" w:hAnsiTheme="minorHAnsi" w:cs="Myriad Pro Light"/>
          <w:bCs/>
          <w:color w:val="00518C"/>
        </w:rPr>
      </w:pPr>
      <w:r w:rsidRPr="007E58CB">
        <w:rPr>
          <w:rFonts w:asciiTheme="minorHAnsi" w:hAnsiTheme="minorHAnsi" w:cs="Myriad Pro Light"/>
          <w:bCs/>
          <w:color w:val="00518C"/>
        </w:rPr>
        <w:t>Members:</w:t>
      </w:r>
    </w:p>
    <w:p w14:paraId="0537386A" w14:textId="350C9FDA" w:rsidR="000B678B" w:rsidRPr="007E58CB" w:rsidRDefault="000B678B" w:rsidP="00085C07">
      <w:pPr>
        <w:pStyle w:val="ListParagraph"/>
        <w:numPr>
          <w:ilvl w:val="0"/>
          <w:numId w:val="7"/>
        </w:numPr>
        <w:tabs>
          <w:tab w:val="left" w:pos="4536"/>
        </w:tabs>
        <w:spacing w:before="60" w:after="60" w:line="240" w:lineRule="auto"/>
        <w:ind w:left="714" w:hanging="357"/>
        <w:rPr>
          <w:rFonts w:asciiTheme="minorHAnsi" w:hAnsiTheme="minorHAnsi"/>
        </w:rPr>
      </w:pPr>
      <w:r w:rsidRPr="007E58CB">
        <w:rPr>
          <w:rFonts w:asciiTheme="minorHAnsi" w:hAnsiTheme="minorHAnsi"/>
        </w:rPr>
        <w:t>Mr Duane Fraser</w:t>
      </w:r>
      <w:r>
        <w:rPr>
          <w:rFonts w:asciiTheme="minorHAnsi" w:hAnsiTheme="minorHAnsi"/>
        </w:rPr>
        <w:t xml:space="preserve"> (Chair</w:t>
      </w:r>
      <w:r w:rsidR="004C0A70">
        <w:rPr>
          <w:rFonts w:asciiTheme="minorHAnsi" w:hAnsiTheme="minorHAnsi"/>
        </w:rPr>
        <w:t>)</w:t>
      </w:r>
    </w:p>
    <w:p w14:paraId="235C86AD" w14:textId="77777777" w:rsidR="00B10AA0" w:rsidRPr="007E58CB" w:rsidRDefault="00B10AA0" w:rsidP="00085C07">
      <w:pPr>
        <w:pStyle w:val="ListParagraph"/>
        <w:numPr>
          <w:ilvl w:val="0"/>
          <w:numId w:val="7"/>
        </w:numPr>
        <w:tabs>
          <w:tab w:val="left" w:pos="4536"/>
        </w:tabs>
        <w:spacing w:before="60" w:after="60" w:line="240" w:lineRule="auto"/>
        <w:ind w:left="714" w:hanging="357"/>
        <w:rPr>
          <w:rFonts w:asciiTheme="minorHAnsi" w:hAnsiTheme="minorHAnsi"/>
        </w:rPr>
      </w:pPr>
      <w:r w:rsidRPr="007E58CB">
        <w:rPr>
          <w:rFonts w:asciiTheme="minorHAnsi" w:hAnsiTheme="minorHAnsi"/>
        </w:rPr>
        <w:t>Ms Teagan Goolmeer (Deputy Chair)</w:t>
      </w:r>
    </w:p>
    <w:p w14:paraId="5750A389" w14:textId="3B26F2F4" w:rsidR="000B678B" w:rsidRPr="007E58CB" w:rsidRDefault="000B678B" w:rsidP="00085C07">
      <w:pPr>
        <w:pStyle w:val="ListParagraph"/>
        <w:numPr>
          <w:ilvl w:val="0"/>
          <w:numId w:val="7"/>
        </w:numPr>
        <w:tabs>
          <w:tab w:val="left" w:pos="4536"/>
        </w:tabs>
        <w:spacing w:before="60" w:after="60" w:line="240" w:lineRule="auto"/>
        <w:ind w:left="714" w:hanging="357"/>
        <w:rPr>
          <w:rFonts w:asciiTheme="minorHAnsi" w:hAnsiTheme="minorHAnsi"/>
        </w:rPr>
      </w:pPr>
      <w:r w:rsidRPr="007E58CB">
        <w:rPr>
          <w:rFonts w:asciiTheme="minorHAnsi" w:hAnsiTheme="minorHAnsi"/>
        </w:rPr>
        <w:t>Mr Robert (Robbie) Dalton</w:t>
      </w:r>
    </w:p>
    <w:p w14:paraId="107B6B6A" w14:textId="77777777" w:rsidR="006C65AB" w:rsidRPr="007E58CB" w:rsidRDefault="006C65AB" w:rsidP="00085C07">
      <w:pPr>
        <w:pStyle w:val="ListParagraph"/>
        <w:numPr>
          <w:ilvl w:val="0"/>
          <w:numId w:val="7"/>
        </w:numPr>
        <w:tabs>
          <w:tab w:val="left" w:pos="4536"/>
        </w:tabs>
        <w:spacing w:before="60" w:after="60" w:line="240" w:lineRule="auto"/>
        <w:ind w:left="714" w:hanging="357"/>
        <w:rPr>
          <w:rFonts w:asciiTheme="minorHAnsi" w:hAnsiTheme="minorHAnsi"/>
        </w:rPr>
      </w:pPr>
      <w:r w:rsidRPr="007E58CB">
        <w:rPr>
          <w:rFonts w:asciiTheme="minorHAnsi" w:hAnsiTheme="minorHAnsi"/>
        </w:rPr>
        <w:t>Dr Leah Talbot</w:t>
      </w:r>
    </w:p>
    <w:p w14:paraId="1892A276" w14:textId="77777777" w:rsidR="00B10AA0" w:rsidRPr="007E58CB" w:rsidRDefault="00B10AA0" w:rsidP="00085C07">
      <w:pPr>
        <w:pStyle w:val="ListParagraph"/>
        <w:numPr>
          <w:ilvl w:val="0"/>
          <w:numId w:val="7"/>
        </w:numPr>
        <w:tabs>
          <w:tab w:val="left" w:pos="4536"/>
        </w:tabs>
        <w:spacing w:before="60" w:after="60" w:line="240" w:lineRule="auto"/>
        <w:ind w:left="714" w:hanging="357"/>
        <w:rPr>
          <w:rFonts w:asciiTheme="minorHAnsi" w:hAnsiTheme="minorHAnsi"/>
        </w:rPr>
      </w:pPr>
      <w:r w:rsidRPr="007E58CB">
        <w:rPr>
          <w:rFonts w:asciiTheme="minorHAnsi" w:hAnsiTheme="minorHAnsi"/>
        </w:rPr>
        <w:t>Ms Chrissy Grant</w:t>
      </w:r>
    </w:p>
    <w:p w14:paraId="4C6F3F7D" w14:textId="77777777" w:rsidR="00B10AA0" w:rsidRPr="007E58CB" w:rsidRDefault="00213F70" w:rsidP="00085C07">
      <w:pPr>
        <w:pStyle w:val="ListParagraph"/>
        <w:numPr>
          <w:ilvl w:val="0"/>
          <w:numId w:val="7"/>
        </w:numPr>
        <w:tabs>
          <w:tab w:val="left" w:pos="4536"/>
        </w:tabs>
        <w:spacing w:before="60" w:after="60" w:line="240" w:lineRule="auto"/>
        <w:ind w:left="714" w:hanging="357"/>
        <w:rPr>
          <w:rFonts w:asciiTheme="minorHAnsi" w:hAnsiTheme="minorHAnsi"/>
        </w:rPr>
      </w:pPr>
      <w:r w:rsidRPr="007E58CB">
        <w:rPr>
          <w:rFonts w:asciiTheme="minorHAnsi" w:hAnsiTheme="minorHAnsi"/>
        </w:rPr>
        <w:t>Dr</w:t>
      </w:r>
      <w:r w:rsidR="00B10AA0" w:rsidRPr="007E58CB">
        <w:rPr>
          <w:rFonts w:asciiTheme="minorHAnsi" w:hAnsiTheme="minorHAnsi"/>
        </w:rPr>
        <w:t xml:space="preserve"> Stephen van Leeuwen</w:t>
      </w:r>
    </w:p>
    <w:p w14:paraId="62E38835" w14:textId="0FF93794" w:rsidR="00B10AA0" w:rsidRDefault="00EB4A56" w:rsidP="00085C07">
      <w:pPr>
        <w:pStyle w:val="ListParagraph"/>
        <w:numPr>
          <w:ilvl w:val="0"/>
          <w:numId w:val="7"/>
        </w:numPr>
        <w:tabs>
          <w:tab w:val="left" w:pos="4536"/>
        </w:tabs>
        <w:spacing w:before="60" w:after="60" w:line="240" w:lineRule="auto"/>
        <w:ind w:left="714" w:hanging="357"/>
        <w:rPr>
          <w:rFonts w:asciiTheme="minorHAnsi" w:hAnsiTheme="minorHAnsi"/>
        </w:rPr>
      </w:pPr>
      <w:r w:rsidRPr="007E58CB">
        <w:rPr>
          <w:rFonts w:asciiTheme="minorHAnsi" w:hAnsiTheme="minorHAnsi"/>
        </w:rPr>
        <w:t>Mr Stan Lui</w:t>
      </w:r>
    </w:p>
    <w:p w14:paraId="66D5E8C1" w14:textId="22D16386" w:rsidR="0075133A" w:rsidRPr="007E58CB" w:rsidRDefault="00B41FBC" w:rsidP="00085C07">
      <w:pPr>
        <w:pStyle w:val="ListParagraph"/>
        <w:numPr>
          <w:ilvl w:val="0"/>
          <w:numId w:val="7"/>
        </w:numPr>
        <w:tabs>
          <w:tab w:val="left" w:pos="4536"/>
        </w:tabs>
        <w:spacing w:before="60" w:after="60" w:line="24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>Dr</w:t>
      </w:r>
      <w:r w:rsidR="0075133A">
        <w:rPr>
          <w:rFonts w:asciiTheme="minorHAnsi" w:hAnsiTheme="minorHAnsi"/>
        </w:rPr>
        <w:t xml:space="preserve"> Donna Odegaard</w:t>
      </w:r>
    </w:p>
    <w:p w14:paraId="4DED4560" w14:textId="6E80D195" w:rsidR="00422324" w:rsidRPr="007E58CB" w:rsidRDefault="008A2E1F" w:rsidP="007E5214">
      <w:pPr>
        <w:pStyle w:val="ListParagraph"/>
        <w:numPr>
          <w:ilvl w:val="0"/>
          <w:numId w:val="0"/>
        </w:numPr>
        <w:tabs>
          <w:tab w:val="left" w:pos="4536"/>
        </w:tabs>
        <w:spacing w:before="120" w:after="120"/>
        <w:rPr>
          <w:rFonts w:asciiTheme="minorHAnsi" w:eastAsiaTheme="minorEastAsia" w:hAnsiTheme="minorHAnsi" w:cs="Adobe Garamond Pro"/>
          <w:color w:val="191A1E"/>
          <w:lang w:eastAsia="en-AU"/>
        </w:rPr>
      </w:pPr>
      <w:r>
        <w:rPr>
          <w:rFonts w:asciiTheme="minorHAnsi" w:eastAsiaTheme="minorEastAsia" w:hAnsiTheme="minorHAnsi" w:cs="Adobe Garamond Pro"/>
          <w:color w:val="191A1E"/>
          <w:lang w:eastAsia="en-AU"/>
        </w:rPr>
        <w:t>Past Bulletins and f</w:t>
      </w:r>
      <w:r w:rsidR="00422324" w:rsidRPr="007E58CB">
        <w:rPr>
          <w:rFonts w:asciiTheme="minorHAnsi" w:eastAsiaTheme="minorEastAsia" w:hAnsiTheme="minorHAnsi" w:cs="Adobe Garamond Pro"/>
          <w:color w:val="191A1E"/>
          <w:lang w:eastAsia="en-AU"/>
        </w:rPr>
        <w:t xml:space="preserve">urther information can be found at </w:t>
      </w:r>
      <w:hyperlink r:id="rId14" w:history="1">
        <w:r w:rsidR="00805CCC" w:rsidRPr="00805CCC">
          <w:rPr>
            <w:rStyle w:val="Hyperlink"/>
            <w:rFonts w:asciiTheme="minorHAnsi" w:hAnsiTheme="minorHAnsi"/>
          </w:rPr>
          <w:t>www.awe.gov.au/indigenous/committees/iac.html</w:t>
        </w:r>
      </w:hyperlink>
    </w:p>
    <w:sectPr w:rsidR="00422324" w:rsidRPr="007E58CB" w:rsidSect="001216FC">
      <w:headerReference w:type="even" r:id="rId15"/>
      <w:footerReference w:type="default" r:id="rId16"/>
      <w:headerReference w:type="first" r:id="rId17"/>
      <w:pgSz w:w="11906" w:h="16838" w:code="9"/>
      <w:pgMar w:top="993" w:right="991" w:bottom="851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289B" w14:textId="77777777" w:rsidR="00F05014" w:rsidRDefault="00F05014" w:rsidP="00A60185">
      <w:pPr>
        <w:spacing w:after="0" w:line="240" w:lineRule="auto"/>
      </w:pPr>
      <w:r>
        <w:separator/>
      </w:r>
    </w:p>
  </w:endnote>
  <w:endnote w:type="continuationSeparator" w:id="0">
    <w:p w14:paraId="27692A40" w14:textId="77777777" w:rsidR="00F05014" w:rsidRDefault="00F05014" w:rsidP="00A60185">
      <w:pPr>
        <w:spacing w:after="0" w:line="240" w:lineRule="auto"/>
      </w:pPr>
      <w:r>
        <w:continuationSeparator/>
      </w:r>
    </w:p>
  </w:endnote>
  <w:endnote w:type="continuationNotice" w:id="1">
    <w:p w14:paraId="2E1C1E5F" w14:textId="77777777" w:rsidR="00F05014" w:rsidRDefault="00F050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6034318"/>
      <w:docPartObj>
        <w:docPartGallery w:val="Page Numbers (Bottom of Page)"/>
        <w:docPartUnique/>
      </w:docPartObj>
    </w:sdtPr>
    <w:sdtEndPr/>
    <w:sdtContent>
      <w:p w14:paraId="52CF9DF1" w14:textId="77777777" w:rsidR="009B49C7" w:rsidRDefault="00CA56D7" w:rsidP="008540C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2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4C981" w14:textId="77777777" w:rsidR="00F05014" w:rsidRDefault="00F05014" w:rsidP="00A60185">
      <w:pPr>
        <w:spacing w:after="0" w:line="240" w:lineRule="auto"/>
      </w:pPr>
      <w:r>
        <w:separator/>
      </w:r>
    </w:p>
  </w:footnote>
  <w:footnote w:type="continuationSeparator" w:id="0">
    <w:p w14:paraId="35CAF8EB" w14:textId="77777777" w:rsidR="00F05014" w:rsidRDefault="00F05014" w:rsidP="00A60185">
      <w:pPr>
        <w:spacing w:after="0" w:line="240" w:lineRule="auto"/>
      </w:pPr>
      <w:r>
        <w:continuationSeparator/>
      </w:r>
    </w:p>
  </w:footnote>
  <w:footnote w:type="continuationNotice" w:id="1">
    <w:p w14:paraId="39B1435F" w14:textId="77777777" w:rsidR="00F05014" w:rsidRDefault="00F050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D0144" w14:textId="561E46EC" w:rsidR="009B49C7" w:rsidRDefault="009B49C7" w:rsidP="00E45765">
    <w:pPr>
      <w:pStyle w:val="Classification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6E6C59">
      <w:rPr>
        <w:b/>
        <w:bCs/>
        <w:lang w:val="en-US"/>
      </w:rPr>
      <w:t>Error! Unknown document property name.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43089" w14:textId="77777777" w:rsidR="000D5B30" w:rsidRDefault="000D5B30" w:rsidP="00D07F25">
    <w:pPr>
      <w:pStyle w:val="Header"/>
      <w:jc w:val="center"/>
    </w:pPr>
  </w:p>
  <w:p w14:paraId="32522449" w14:textId="79147CF6" w:rsidR="009B49C7" w:rsidRDefault="000D5B30" w:rsidP="00D07F25">
    <w:pPr>
      <w:pStyle w:val="Header"/>
      <w:jc w:val="center"/>
    </w:pPr>
    <w:r w:rsidRPr="00194048"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1DE2640E" wp14:editId="0097A08F">
          <wp:simplePos x="0" y="0"/>
          <wp:positionH relativeFrom="margin">
            <wp:posOffset>2165985</wp:posOffset>
          </wp:positionH>
          <wp:positionV relativeFrom="paragraph">
            <wp:posOffset>45720</wp:posOffset>
          </wp:positionV>
          <wp:extent cx="1925389" cy="569595"/>
          <wp:effectExtent l="0" t="0" r="0" b="190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724" cy="572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942DD8" w14:textId="4ED5BF30" w:rsidR="001851B2" w:rsidRDefault="001851B2" w:rsidP="00D07F25">
    <w:pPr>
      <w:pStyle w:val="Header"/>
      <w:jc w:val="center"/>
    </w:pPr>
  </w:p>
  <w:p w14:paraId="06CB39B5" w14:textId="290C53C7" w:rsidR="000D5B30" w:rsidRDefault="000D5B30" w:rsidP="00D07F25">
    <w:pPr>
      <w:pStyle w:val="Header"/>
      <w:jc w:val="center"/>
    </w:pPr>
  </w:p>
  <w:p w14:paraId="1446CE08" w14:textId="77777777" w:rsidR="009B49C7" w:rsidRDefault="009B49C7" w:rsidP="00690330">
    <w:pPr>
      <w:pStyle w:val="Header"/>
      <w:pBdr>
        <w:bottom w:val="single" w:sz="8" w:space="1" w:color="auto"/>
      </w:pBdr>
    </w:pPr>
  </w:p>
  <w:p w14:paraId="6E3C4214" w14:textId="77777777" w:rsidR="007E5214" w:rsidRPr="006019D3" w:rsidRDefault="007E5214" w:rsidP="006019D3">
    <w:pPr>
      <w:pStyle w:val="Header"/>
      <w:pBdr>
        <w:bottom w:val="single" w:sz="8" w:space="1" w:color="auto"/>
      </w:pBdr>
      <w:jc w:val="center"/>
    </w:pPr>
  </w:p>
  <w:p w14:paraId="7B5AB449" w14:textId="77777777" w:rsidR="009B49C7" w:rsidRPr="00D07F25" w:rsidRDefault="009B49C7" w:rsidP="00D07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" w15:restartNumberingAfterBreak="0">
    <w:nsid w:val="0ED06D76"/>
    <w:multiLevelType w:val="hybridMultilevel"/>
    <w:tmpl w:val="293C41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0F5449"/>
    <w:multiLevelType w:val="hybridMultilevel"/>
    <w:tmpl w:val="6F965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549AE"/>
    <w:multiLevelType w:val="hybridMultilevel"/>
    <w:tmpl w:val="65EC75DE"/>
    <w:lvl w:ilvl="0" w:tplc="2A7E9F22">
      <w:numFmt w:val="bullet"/>
      <w:lvlText w:val="-"/>
      <w:lvlJc w:val="left"/>
      <w:pPr>
        <w:ind w:left="568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4" w15:restartNumberingAfterBreak="0">
    <w:nsid w:val="1E5C5CC4"/>
    <w:multiLevelType w:val="hybridMultilevel"/>
    <w:tmpl w:val="A07AF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45BC2"/>
    <w:multiLevelType w:val="multilevel"/>
    <w:tmpl w:val="E5E89F92"/>
    <w:numStyleLink w:val="BulletList"/>
  </w:abstractNum>
  <w:abstractNum w:abstractNumId="6" w15:restartNumberingAfterBreak="0">
    <w:nsid w:val="25317580"/>
    <w:multiLevelType w:val="hybridMultilevel"/>
    <w:tmpl w:val="1EF86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520A0"/>
    <w:multiLevelType w:val="hybridMultilevel"/>
    <w:tmpl w:val="8668D0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673DA"/>
    <w:multiLevelType w:val="hybridMultilevel"/>
    <w:tmpl w:val="A5867C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4936C55"/>
    <w:multiLevelType w:val="hybridMultilevel"/>
    <w:tmpl w:val="893EB4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50ACC"/>
    <w:multiLevelType w:val="hybridMultilevel"/>
    <w:tmpl w:val="E9D65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56429"/>
    <w:multiLevelType w:val="multilevel"/>
    <w:tmpl w:val="E898CC72"/>
    <w:numStyleLink w:val="KeyPoints"/>
  </w:abstractNum>
  <w:abstractNum w:abstractNumId="14" w15:restartNumberingAfterBreak="0">
    <w:nsid w:val="65B23BFA"/>
    <w:multiLevelType w:val="hybridMultilevel"/>
    <w:tmpl w:val="29FC2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16" w15:restartNumberingAfterBreak="0">
    <w:nsid w:val="7DD53761"/>
    <w:multiLevelType w:val="hybridMultilevel"/>
    <w:tmpl w:val="7B62CF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5"/>
  </w:num>
  <w:num w:numId="7">
    <w:abstractNumId w:val="16"/>
  </w:num>
  <w:num w:numId="8">
    <w:abstractNumId w:val="1"/>
  </w:num>
  <w:num w:numId="9">
    <w:abstractNumId w:val="4"/>
  </w:num>
  <w:num w:numId="10">
    <w:abstractNumId w:val="11"/>
  </w:num>
  <w:num w:numId="11">
    <w:abstractNumId w:val="14"/>
  </w:num>
  <w:num w:numId="12">
    <w:abstractNumId w:val="2"/>
  </w:num>
  <w:num w:numId="13">
    <w:abstractNumId w:val="8"/>
  </w:num>
  <w:num w:numId="14">
    <w:abstractNumId w:val="6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 w:numId="20">
    <w:abstractNumId w:val="7"/>
  </w:num>
  <w:num w:numId="21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7D"/>
    <w:rsid w:val="00004AEE"/>
    <w:rsid w:val="00005CAA"/>
    <w:rsid w:val="000100FC"/>
    <w:rsid w:val="00010210"/>
    <w:rsid w:val="00012D66"/>
    <w:rsid w:val="00015ADA"/>
    <w:rsid w:val="00017CBA"/>
    <w:rsid w:val="00020C99"/>
    <w:rsid w:val="00026876"/>
    <w:rsid w:val="0002698A"/>
    <w:rsid w:val="0002707B"/>
    <w:rsid w:val="0003294E"/>
    <w:rsid w:val="00037172"/>
    <w:rsid w:val="00044138"/>
    <w:rsid w:val="000501EB"/>
    <w:rsid w:val="0005148E"/>
    <w:rsid w:val="00052D78"/>
    <w:rsid w:val="00054DCC"/>
    <w:rsid w:val="000552DA"/>
    <w:rsid w:val="00056082"/>
    <w:rsid w:val="000615C6"/>
    <w:rsid w:val="00063698"/>
    <w:rsid w:val="00070370"/>
    <w:rsid w:val="00070816"/>
    <w:rsid w:val="0007089D"/>
    <w:rsid w:val="00072B69"/>
    <w:rsid w:val="00072C5A"/>
    <w:rsid w:val="000759E5"/>
    <w:rsid w:val="00080C0A"/>
    <w:rsid w:val="00083556"/>
    <w:rsid w:val="00084AC6"/>
    <w:rsid w:val="00085C07"/>
    <w:rsid w:val="000914CA"/>
    <w:rsid w:val="0009152C"/>
    <w:rsid w:val="00091608"/>
    <w:rsid w:val="0009333C"/>
    <w:rsid w:val="000946C0"/>
    <w:rsid w:val="0009627C"/>
    <w:rsid w:val="00096A36"/>
    <w:rsid w:val="0009704F"/>
    <w:rsid w:val="000A0F11"/>
    <w:rsid w:val="000A125A"/>
    <w:rsid w:val="000A1A0E"/>
    <w:rsid w:val="000A3202"/>
    <w:rsid w:val="000A4385"/>
    <w:rsid w:val="000A527E"/>
    <w:rsid w:val="000A57CD"/>
    <w:rsid w:val="000B35A8"/>
    <w:rsid w:val="000B3758"/>
    <w:rsid w:val="000B678B"/>
    <w:rsid w:val="000B7681"/>
    <w:rsid w:val="000B7ACF"/>
    <w:rsid w:val="000B7B42"/>
    <w:rsid w:val="000C02B7"/>
    <w:rsid w:val="000C1AED"/>
    <w:rsid w:val="000C2E50"/>
    <w:rsid w:val="000C350C"/>
    <w:rsid w:val="000C5100"/>
    <w:rsid w:val="000C5342"/>
    <w:rsid w:val="000C69D8"/>
    <w:rsid w:val="000C706A"/>
    <w:rsid w:val="000D0FC5"/>
    <w:rsid w:val="000D2887"/>
    <w:rsid w:val="000D5B30"/>
    <w:rsid w:val="000D6D63"/>
    <w:rsid w:val="000E0081"/>
    <w:rsid w:val="000E07CF"/>
    <w:rsid w:val="000E31C1"/>
    <w:rsid w:val="000E334C"/>
    <w:rsid w:val="000E4D1E"/>
    <w:rsid w:val="000E7FD9"/>
    <w:rsid w:val="000F0F05"/>
    <w:rsid w:val="000F12DB"/>
    <w:rsid w:val="000F2CD3"/>
    <w:rsid w:val="000F2CF2"/>
    <w:rsid w:val="000F6A25"/>
    <w:rsid w:val="00100188"/>
    <w:rsid w:val="00100BEF"/>
    <w:rsid w:val="00101B4B"/>
    <w:rsid w:val="0010278D"/>
    <w:rsid w:val="00104718"/>
    <w:rsid w:val="00105BB7"/>
    <w:rsid w:val="0011063B"/>
    <w:rsid w:val="00111326"/>
    <w:rsid w:val="00111B8F"/>
    <w:rsid w:val="00111DF1"/>
    <w:rsid w:val="00112D02"/>
    <w:rsid w:val="0011498E"/>
    <w:rsid w:val="00114DA7"/>
    <w:rsid w:val="00117A45"/>
    <w:rsid w:val="001216FC"/>
    <w:rsid w:val="001224AE"/>
    <w:rsid w:val="00123A94"/>
    <w:rsid w:val="00123EA0"/>
    <w:rsid w:val="00124E8E"/>
    <w:rsid w:val="0013250E"/>
    <w:rsid w:val="001337D4"/>
    <w:rsid w:val="00140D20"/>
    <w:rsid w:val="001412D5"/>
    <w:rsid w:val="00147C12"/>
    <w:rsid w:val="00151327"/>
    <w:rsid w:val="00151BD8"/>
    <w:rsid w:val="001527A1"/>
    <w:rsid w:val="00152C7D"/>
    <w:rsid w:val="00152D98"/>
    <w:rsid w:val="001530DC"/>
    <w:rsid w:val="00154989"/>
    <w:rsid w:val="00155A9F"/>
    <w:rsid w:val="00160262"/>
    <w:rsid w:val="001635FF"/>
    <w:rsid w:val="001661F9"/>
    <w:rsid w:val="0016629E"/>
    <w:rsid w:val="0016749D"/>
    <w:rsid w:val="0016780A"/>
    <w:rsid w:val="001713FA"/>
    <w:rsid w:val="00173EBF"/>
    <w:rsid w:val="001757FF"/>
    <w:rsid w:val="00175ED3"/>
    <w:rsid w:val="001842A2"/>
    <w:rsid w:val="001845CF"/>
    <w:rsid w:val="001851B2"/>
    <w:rsid w:val="00186C62"/>
    <w:rsid w:val="00187FA8"/>
    <w:rsid w:val="00192F5E"/>
    <w:rsid w:val="00193165"/>
    <w:rsid w:val="00197772"/>
    <w:rsid w:val="001A1A36"/>
    <w:rsid w:val="001A31D0"/>
    <w:rsid w:val="001A40CE"/>
    <w:rsid w:val="001A51C8"/>
    <w:rsid w:val="001A62ED"/>
    <w:rsid w:val="001A7590"/>
    <w:rsid w:val="001B4CA8"/>
    <w:rsid w:val="001B59C5"/>
    <w:rsid w:val="001B5EA1"/>
    <w:rsid w:val="001B6664"/>
    <w:rsid w:val="001C2154"/>
    <w:rsid w:val="001C27E7"/>
    <w:rsid w:val="001C4837"/>
    <w:rsid w:val="001C4F3D"/>
    <w:rsid w:val="001D0CDC"/>
    <w:rsid w:val="001D1D82"/>
    <w:rsid w:val="001E1182"/>
    <w:rsid w:val="001E5748"/>
    <w:rsid w:val="001F4C70"/>
    <w:rsid w:val="001F5524"/>
    <w:rsid w:val="001F721C"/>
    <w:rsid w:val="001F7E99"/>
    <w:rsid w:val="00201C2A"/>
    <w:rsid w:val="00202C90"/>
    <w:rsid w:val="00205C2B"/>
    <w:rsid w:val="0020637C"/>
    <w:rsid w:val="002101A4"/>
    <w:rsid w:val="00211D53"/>
    <w:rsid w:val="00213DE8"/>
    <w:rsid w:val="00213F70"/>
    <w:rsid w:val="0021455C"/>
    <w:rsid w:val="00214A09"/>
    <w:rsid w:val="00216118"/>
    <w:rsid w:val="002209AB"/>
    <w:rsid w:val="00224049"/>
    <w:rsid w:val="002251E3"/>
    <w:rsid w:val="00225C1C"/>
    <w:rsid w:val="00227A95"/>
    <w:rsid w:val="002307E5"/>
    <w:rsid w:val="0023103E"/>
    <w:rsid w:val="002316BD"/>
    <w:rsid w:val="00231EE3"/>
    <w:rsid w:val="00232001"/>
    <w:rsid w:val="002324B9"/>
    <w:rsid w:val="00232E13"/>
    <w:rsid w:val="00234477"/>
    <w:rsid w:val="00244052"/>
    <w:rsid w:val="0024687A"/>
    <w:rsid w:val="002473FC"/>
    <w:rsid w:val="00250448"/>
    <w:rsid w:val="00250D7C"/>
    <w:rsid w:val="00251589"/>
    <w:rsid w:val="00252E3C"/>
    <w:rsid w:val="002617A7"/>
    <w:rsid w:val="00262198"/>
    <w:rsid w:val="00264967"/>
    <w:rsid w:val="00265727"/>
    <w:rsid w:val="00265DB2"/>
    <w:rsid w:val="0026685D"/>
    <w:rsid w:val="00271652"/>
    <w:rsid w:val="00281195"/>
    <w:rsid w:val="00284229"/>
    <w:rsid w:val="00285F1B"/>
    <w:rsid w:val="00290869"/>
    <w:rsid w:val="00291C81"/>
    <w:rsid w:val="00292B81"/>
    <w:rsid w:val="0029448C"/>
    <w:rsid w:val="00294F0D"/>
    <w:rsid w:val="00296A03"/>
    <w:rsid w:val="002A19E2"/>
    <w:rsid w:val="002A28C4"/>
    <w:rsid w:val="002A38EA"/>
    <w:rsid w:val="002A4544"/>
    <w:rsid w:val="002B18AE"/>
    <w:rsid w:val="002B3ECD"/>
    <w:rsid w:val="002B6C3C"/>
    <w:rsid w:val="002C0283"/>
    <w:rsid w:val="002C19D8"/>
    <w:rsid w:val="002C1C93"/>
    <w:rsid w:val="002C1E26"/>
    <w:rsid w:val="002C32F5"/>
    <w:rsid w:val="002C3838"/>
    <w:rsid w:val="002C5066"/>
    <w:rsid w:val="002C5813"/>
    <w:rsid w:val="002C5A48"/>
    <w:rsid w:val="002D19BE"/>
    <w:rsid w:val="002D4AAC"/>
    <w:rsid w:val="002D4FF5"/>
    <w:rsid w:val="002D5A29"/>
    <w:rsid w:val="002D7058"/>
    <w:rsid w:val="002D7C77"/>
    <w:rsid w:val="002E19FA"/>
    <w:rsid w:val="002E1F2F"/>
    <w:rsid w:val="002E695B"/>
    <w:rsid w:val="002F045A"/>
    <w:rsid w:val="002F08AA"/>
    <w:rsid w:val="002F27AE"/>
    <w:rsid w:val="002F670B"/>
    <w:rsid w:val="0030039D"/>
    <w:rsid w:val="0030326F"/>
    <w:rsid w:val="00303E53"/>
    <w:rsid w:val="00304B95"/>
    <w:rsid w:val="00304BB4"/>
    <w:rsid w:val="003077EB"/>
    <w:rsid w:val="00310701"/>
    <w:rsid w:val="00312C32"/>
    <w:rsid w:val="00315980"/>
    <w:rsid w:val="00316F7F"/>
    <w:rsid w:val="00320935"/>
    <w:rsid w:val="00320D4F"/>
    <w:rsid w:val="003218E8"/>
    <w:rsid w:val="00321938"/>
    <w:rsid w:val="00325E34"/>
    <w:rsid w:val="00330DCE"/>
    <w:rsid w:val="00331D7E"/>
    <w:rsid w:val="00331E11"/>
    <w:rsid w:val="00334761"/>
    <w:rsid w:val="00335285"/>
    <w:rsid w:val="00337EBC"/>
    <w:rsid w:val="00341DCD"/>
    <w:rsid w:val="00342631"/>
    <w:rsid w:val="00343F13"/>
    <w:rsid w:val="003443F5"/>
    <w:rsid w:val="0034563E"/>
    <w:rsid w:val="00347ED2"/>
    <w:rsid w:val="00350BDB"/>
    <w:rsid w:val="003518D6"/>
    <w:rsid w:val="003524A9"/>
    <w:rsid w:val="003538B9"/>
    <w:rsid w:val="0035460C"/>
    <w:rsid w:val="0035555A"/>
    <w:rsid w:val="003556BD"/>
    <w:rsid w:val="00363403"/>
    <w:rsid w:val="00364BC5"/>
    <w:rsid w:val="00365147"/>
    <w:rsid w:val="0037016E"/>
    <w:rsid w:val="00372908"/>
    <w:rsid w:val="00374705"/>
    <w:rsid w:val="0037761E"/>
    <w:rsid w:val="00382639"/>
    <w:rsid w:val="00383020"/>
    <w:rsid w:val="00385230"/>
    <w:rsid w:val="00387571"/>
    <w:rsid w:val="003903BB"/>
    <w:rsid w:val="0039097E"/>
    <w:rsid w:val="00394D7E"/>
    <w:rsid w:val="003975FD"/>
    <w:rsid w:val="003A06CD"/>
    <w:rsid w:val="003A0CA1"/>
    <w:rsid w:val="003A1C95"/>
    <w:rsid w:val="003A5916"/>
    <w:rsid w:val="003B057D"/>
    <w:rsid w:val="003B60CC"/>
    <w:rsid w:val="003B6A65"/>
    <w:rsid w:val="003C007A"/>
    <w:rsid w:val="003C04A1"/>
    <w:rsid w:val="003C164D"/>
    <w:rsid w:val="003C1B25"/>
    <w:rsid w:val="003C1FB3"/>
    <w:rsid w:val="003C2443"/>
    <w:rsid w:val="003C4B62"/>
    <w:rsid w:val="003C545C"/>
    <w:rsid w:val="003C5DA3"/>
    <w:rsid w:val="003C7874"/>
    <w:rsid w:val="003D2210"/>
    <w:rsid w:val="003D4BCD"/>
    <w:rsid w:val="003D6C2B"/>
    <w:rsid w:val="003D7E4B"/>
    <w:rsid w:val="003E01D8"/>
    <w:rsid w:val="003E2100"/>
    <w:rsid w:val="003E55FB"/>
    <w:rsid w:val="003F0520"/>
    <w:rsid w:val="003F4933"/>
    <w:rsid w:val="003F6F5B"/>
    <w:rsid w:val="0040342D"/>
    <w:rsid w:val="004117EE"/>
    <w:rsid w:val="0041192D"/>
    <w:rsid w:val="00413EE1"/>
    <w:rsid w:val="0041713C"/>
    <w:rsid w:val="004203BD"/>
    <w:rsid w:val="00420F4A"/>
    <w:rsid w:val="0042128E"/>
    <w:rsid w:val="004212AE"/>
    <w:rsid w:val="00422324"/>
    <w:rsid w:val="00427AEE"/>
    <w:rsid w:val="004301F6"/>
    <w:rsid w:val="00432B60"/>
    <w:rsid w:val="00436045"/>
    <w:rsid w:val="00437EB1"/>
    <w:rsid w:val="004405A4"/>
    <w:rsid w:val="00440698"/>
    <w:rsid w:val="00441949"/>
    <w:rsid w:val="00442197"/>
    <w:rsid w:val="00442A96"/>
    <w:rsid w:val="00447315"/>
    <w:rsid w:val="004520C3"/>
    <w:rsid w:val="0045373F"/>
    <w:rsid w:val="00453BB5"/>
    <w:rsid w:val="004540E2"/>
    <w:rsid w:val="00454454"/>
    <w:rsid w:val="00465061"/>
    <w:rsid w:val="004657EC"/>
    <w:rsid w:val="00467924"/>
    <w:rsid w:val="004712A5"/>
    <w:rsid w:val="0047266F"/>
    <w:rsid w:val="0047355E"/>
    <w:rsid w:val="00476D6B"/>
    <w:rsid w:val="00480D42"/>
    <w:rsid w:val="004874BD"/>
    <w:rsid w:val="00492C16"/>
    <w:rsid w:val="00492F28"/>
    <w:rsid w:val="004A0678"/>
    <w:rsid w:val="004A48A3"/>
    <w:rsid w:val="004A4AE3"/>
    <w:rsid w:val="004A6B77"/>
    <w:rsid w:val="004B02B3"/>
    <w:rsid w:val="004B0D92"/>
    <w:rsid w:val="004B0EC0"/>
    <w:rsid w:val="004B66F1"/>
    <w:rsid w:val="004C0A70"/>
    <w:rsid w:val="004C30E3"/>
    <w:rsid w:val="004C3EA0"/>
    <w:rsid w:val="004E45CF"/>
    <w:rsid w:val="004E69DA"/>
    <w:rsid w:val="004F135E"/>
    <w:rsid w:val="004F391D"/>
    <w:rsid w:val="004F43E9"/>
    <w:rsid w:val="004F4E48"/>
    <w:rsid w:val="004F7169"/>
    <w:rsid w:val="00500D66"/>
    <w:rsid w:val="00502DC7"/>
    <w:rsid w:val="00504E1A"/>
    <w:rsid w:val="00506019"/>
    <w:rsid w:val="00510B47"/>
    <w:rsid w:val="00512B99"/>
    <w:rsid w:val="00514C8E"/>
    <w:rsid w:val="00514FE6"/>
    <w:rsid w:val="005171C5"/>
    <w:rsid w:val="00520323"/>
    <w:rsid w:val="0052377E"/>
    <w:rsid w:val="00523846"/>
    <w:rsid w:val="00525668"/>
    <w:rsid w:val="00531DBF"/>
    <w:rsid w:val="00532573"/>
    <w:rsid w:val="00536F97"/>
    <w:rsid w:val="00537C16"/>
    <w:rsid w:val="00543184"/>
    <w:rsid w:val="00545759"/>
    <w:rsid w:val="00545BE0"/>
    <w:rsid w:val="00546930"/>
    <w:rsid w:val="00554C6A"/>
    <w:rsid w:val="00560F65"/>
    <w:rsid w:val="00562E85"/>
    <w:rsid w:val="00563035"/>
    <w:rsid w:val="0056332F"/>
    <w:rsid w:val="00565724"/>
    <w:rsid w:val="005709AC"/>
    <w:rsid w:val="005719B3"/>
    <w:rsid w:val="00572062"/>
    <w:rsid w:val="0057295E"/>
    <w:rsid w:val="005734D4"/>
    <w:rsid w:val="00573AA7"/>
    <w:rsid w:val="00574467"/>
    <w:rsid w:val="00581C39"/>
    <w:rsid w:val="00582696"/>
    <w:rsid w:val="00582F6E"/>
    <w:rsid w:val="0058370A"/>
    <w:rsid w:val="005838BC"/>
    <w:rsid w:val="00586958"/>
    <w:rsid w:val="005903B6"/>
    <w:rsid w:val="00590C99"/>
    <w:rsid w:val="005A0247"/>
    <w:rsid w:val="005A126E"/>
    <w:rsid w:val="005A452F"/>
    <w:rsid w:val="005A6195"/>
    <w:rsid w:val="005B0CE8"/>
    <w:rsid w:val="005B140D"/>
    <w:rsid w:val="005B3C03"/>
    <w:rsid w:val="005B3E27"/>
    <w:rsid w:val="005C1FEA"/>
    <w:rsid w:val="005C2425"/>
    <w:rsid w:val="005C3495"/>
    <w:rsid w:val="005C3518"/>
    <w:rsid w:val="005C4F58"/>
    <w:rsid w:val="005C64F9"/>
    <w:rsid w:val="005D3B57"/>
    <w:rsid w:val="005E3DFC"/>
    <w:rsid w:val="005E444D"/>
    <w:rsid w:val="005E5942"/>
    <w:rsid w:val="005E5CF1"/>
    <w:rsid w:val="005E60AF"/>
    <w:rsid w:val="005E6A2D"/>
    <w:rsid w:val="005E6FEF"/>
    <w:rsid w:val="005F03E0"/>
    <w:rsid w:val="005F1DEA"/>
    <w:rsid w:val="005F32C4"/>
    <w:rsid w:val="005F4EC2"/>
    <w:rsid w:val="005F5600"/>
    <w:rsid w:val="006019D3"/>
    <w:rsid w:val="0060524A"/>
    <w:rsid w:val="00606702"/>
    <w:rsid w:val="00606EDF"/>
    <w:rsid w:val="00607FC9"/>
    <w:rsid w:val="00611E18"/>
    <w:rsid w:val="00621CAE"/>
    <w:rsid w:val="00622FE1"/>
    <w:rsid w:val="0062521C"/>
    <w:rsid w:val="0063034A"/>
    <w:rsid w:val="00630A2B"/>
    <w:rsid w:val="00632DC7"/>
    <w:rsid w:val="00633C40"/>
    <w:rsid w:val="006357FB"/>
    <w:rsid w:val="0063651E"/>
    <w:rsid w:val="006378F6"/>
    <w:rsid w:val="006406FC"/>
    <w:rsid w:val="00640BB6"/>
    <w:rsid w:val="00640E57"/>
    <w:rsid w:val="006438FE"/>
    <w:rsid w:val="00646122"/>
    <w:rsid w:val="00646C98"/>
    <w:rsid w:val="00653E16"/>
    <w:rsid w:val="00656ACD"/>
    <w:rsid w:val="00657220"/>
    <w:rsid w:val="00657362"/>
    <w:rsid w:val="0066022D"/>
    <w:rsid w:val="0066104B"/>
    <w:rsid w:val="006655EE"/>
    <w:rsid w:val="00667C10"/>
    <w:rsid w:val="00667EF4"/>
    <w:rsid w:val="006730EE"/>
    <w:rsid w:val="00676FCA"/>
    <w:rsid w:val="00677177"/>
    <w:rsid w:val="00683274"/>
    <w:rsid w:val="006855BB"/>
    <w:rsid w:val="00685F00"/>
    <w:rsid w:val="00686012"/>
    <w:rsid w:val="0068612E"/>
    <w:rsid w:val="006865DC"/>
    <w:rsid w:val="00687C92"/>
    <w:rsid w:val="00690330"/>
    <w:rsid w:val="006904FB"/>
    <w:rsid w:val="006920DD"/>
    <w:rsid w:val="0069534E"/>
    <w:rsid w:val="006957A1"/>
    <w:rsid w:val="0069669C"/>
    <w:rsid w:val="006A02E3"/>
    <w:rsid w:val="006A1159"/>
    <w:rsid w:val="006A1200"/>
    <w:rsid w:val="006A1540"/>
    <w:rsid w:val="006A4F4E"/>
    <w:rsid w:val="006A6C23"/>
    <w:rsid w:val="006A7961"/>
    <w:rsid w:val="006B0080"/>
    <w:rsid w:val="006B00B8"/>
    <w:rsid w:val="006B07BC"/>
    <w:rsid w:val="006B14DB"/>
    <w:rsid w:val="006B21C4"/>
    <w:rsid w:val="006B5AD4"/>
    <w:rsid w:val="006C0F93"/>
    <w:rsid w:val="006C27CF"/>
    <w:rsid w:val="006C4A1A"/>
    <w:rsid w:val="006C4EA6"/>
    <w:rsid w:val="006C65AB"/>
    <w:rsid w:val="006D0393"/>
    <w:rsid w:val="006D1A83"/>
    <w:rsid w:val="006D3F4B"/>
    <w:rsid w:val="006E0870"/>
    <w:rsid w:val="006E1CFE"/>
    <w:rsid w:val="006E4C1F"/>
    <w:rsid w:val="006E6656"/>
    <w:rsid w:val="006E6C59"/>
    <w:rsid w:val="006F10C4"/>
    <w:rsid w:val="006F40E9"/>
    <w:rsid w:val="006F5603"/>
    <w:rsid w:val="00701400"/>
    <w:rsid w:val="007032C8"/>
    <w:rsid w:val="007037CF"/>
    <w:rsid w:val="00704585"/>
    <w:rsid w:val="00704821"/>
    <w:rsid w:val="00705C58"/>
    <w:rsid w:val="00707D2B"/>
    <w:rsid w:val="007134AD"/>
    <w:rsid w:val="00714973"/>
    <w:rsid w:val="007167C0"/>
    <w:rsid w:val="00720122"/>
    <w:rsid w:val="00720481"/>
    <w:rsid w:val="007310C5"/>
    <w:rsid w:val="00731461"/>
    <w:rsid w:val="00733193"/>
    <w:rsid w:val="00735CB5"/>
    <w:rsid w:val="0073699C"/>
    <w:rsid w:val="00737A45"/>
    <w:rsid w:val="00744DDA"/>
    <w:rsid w:val="00745E03"/>
    <w:rsid w:val="00750B40"/>
    <w:rsid w:val="0075133A"/>
    <w:rsid w:val="0075346A"/>
    <w:rsid w:val="007557F9"/>
    <w:rsid w:val="00755A74"/>
    <w:rsid w:val="0075732A"/>
    <w:rsid w:val="007600F8"/>
    <w:rsid w:val="00760262"/>
    <w:rsid w:val="0076310C"/>
    <w:rsid w:val="00766CCA"/>
    <w:rsid w:val="0076744F"/>
    <w:rsid w:val="00767BCE"/>
    <w:rsid w:val="00767EFC"/>
    <w:rsid w:val="00770762"/>
    <w:rsid w:val="007707DE"/>
    <w:rsid w:val="00770B5D"/>
    <w:rsid w:val="007752F1"/>
    <w:rsid w:val="00776768"/>
    <w:rsid w:val="0077769A"/>
    <w:rsid w:val="0078187A"/>
    <w:rsid w:val="007822E1"/>
    <w:rsid w:val="00782AE1"/>
    <w:rsid w:val="007946C3"/>
    <w:rsid w:val="007976E8"/>
    <w:rsid w:val="007A2573"/>
    <w:rsid w:val="007A413F"/>
    <w:rsid w:val="007B106C"/>
    <w:rsid w:val="007B1A4E"/>
    <w:rsid w:val="007B39B4"/>
    <w:rsid w:val="007B3D05"/>
    <w:rsid w:val="007B5503"/>
    <w:rsid w:val="007C179C"/>
    <w:rsid w:val="007C1F23"/>
    <w:rsid w:val="007C6BB3"/>
    <w:rsid w:val="007C7158"/>
    <w:rsid w:val="007D14B4"/>
    <w:rsid w:val="007D361E"/>
    <w:rsid w:val="007D3AD7"/>
    <w:rsid w:val="007D43BF"/>
    <w:rsid w:val="007D512F"/>
    <w:rsid w:val="007E02C0"/>
    <w:rsid w:val="007E24F6"/>
    <w:rsid w:val="007E255C"/>
    <w:rsid w:val="007E5214"/>
    <w:rsid w:val="007E58CB"/>
    <w:rsid w:val="007F0BC3"/>
    <w:rsid w:val="007F3BD5"/>
    <w:rsid w:val="007F4450"/>
    <w:rsid w:val="00800F64"/>
    <w:rsid w:val="00801050"/>
    <w:rsid w:val="00802F0B"/>
    <w:rsid w:val="00805CCC"/>
    <w:rsid w:val="00810A67"/>
    <w:rsid w:val="00813394"/>
    <w:rsid w:val="00814E27"/>
    <w:rsid w:val="0082033C"/>
    <w:rsid w:val="00823F2F"/>
    <w:rsid w:val="008259D0"/>
    <w:rsid w:val="00833CF7"/>
    <w:rsid w:val="00834453"/>
    <w:rsid w:val="00834CDE"/>
    <w:rsid w:val="00834E2F"/>
    <w:rsid w:val="00835390"/>
    <w:rsid w:val="00835945"/>
    <w:rsid w:val="00836649"/>
    <w:rsid w:val="00840B4E"/>
    <w:rsid w:val="00842464"/>
    <w:rsid w:val="00845601"/>
    <w:rsid w:val="00845DAA"/>
    <w:rsid w:val="00847B79"/>
    <w:rsid w:val="008503D9"/>
    <w:rsid w:val="008508BC"/>
    <w:rsid w:val="008540CA"/>
    <w:rsid w:val="008548C2"/>
    <w:rsid w:val="00855C5C"/>
    <w:rsid w:val="00864EE5"/>
    <w:rsid w:val="0087334B"/>
    <w:rsid w:val="0087429E"/>
    <w:rsid w:val="0088198D"/>
    <w:rsid w:val="00887D68"/>
    <w:rsid w:val="00892B01"/>
    <w:rsid w:val="0089456A"/>
    <w:rsid w:val="00894EE5"/>
    <w:rsid w:val="0089559B"/>
    <w:rsid w:val="008A151D"/>
    <w:rsid w:val="008A18E1"/>
    <w:rsid w:val="008A2E1F"/>
    <w:rsid w:val="008A3C96"/>
    <w:rsid w:val="008A429B"/>
    <w:rsid w:val="008A483F"/>
    <w:rsid w:val="008A5E42"/>
    <w:rsid w:val="008B27CB"/>
    <w:rsid w:val="008B4019"/>
    <w:rsid w:val="008B65C9"/>
    <w:rsid w:val="008B7005"/>
    <w:rsid w:val="008C2D4A"/>
    <w:rsid w:val="008C7C4E"/>
    <w:rsid w:val="008D3900"/>
    <w:rsid w:val="008D491C"/>
    <w:rsid w:val="008D6E1D"/>
    <w:rsid w:val="008E0369"/>
    <w:rsid w:val="008E4379"/>
    <w:rsid w:val="008E481F"/>
    <w:rsid w:val="008E4AAC"/>
    <w:rsid w:val="008E6C7E"/>
    <w:rsid w:val="008E744C"/>
    <w:rsid w:val="008F026D"/>
    <w:rsid w:val="008F0564"/>
    <w:rsid w:val="008F39B4"/>
    <w:rsid w:val="008F4162"/>
    <w:rsid w:val="008F72DB"/>
    <w:rsid w:val="00902C43"/>
    <w:rsid w:val="00903D31"/>
    <w:rsid w:val="00903E02"/>
    <w:rsid w:val="00913000"/>
    <w:rsid w:val="00913175"/>
    <w:rsid w:val="00916EDB"/>
    <w:rsid w:val="00920861"/>
    <w:rsid w:val="009208D9"/>
    <w:rsid w:val="00922B13"/>
    <w:rsid w:val="009242EF"/>
    <w:rsid w:val="00924406"/>
    <w:rsid w:val="00924D02"/>
    <w:rsid w:val="009254FD"/>
    <w:rsid w:val="00932291"/>
    <w:rsid w:val="00932861"/>
    <w:rsid w:val="00932FBF"/>
    <w:rsid w:val="0093408E"/>
    <w:rsid w:val="00935F7C"/>
    <w:rsid w:val="00941D3D"/>
    <w:rsid w:val="009421C6"/>
    <w:rsid w:val="0094258A"/>
    <w:rsid w:val="00950F2B"/>
    <w:rsid w:val="00952DDF"/>
    <w:rsid w:val="00956718"/>
    <w:rsid w:val="00961D67"/>
    <w:rsid w:val="00963B6A"/>
    <w:rsid w:val="009704C8"/>
    <w:rsid w:val="00970950"/>
    <w:rsid w:val="00976251"/>
    <w:rsid w:val="00976CC0"/>
    <w:rsid w:val="009770C7"/>
    <w:rsid w:val="009771DF"/>
    <w:rsid w:val="00977B67"/>
    <w:rsid w:val="009812D4"/>
    <w:rsid w:val="00983031"/>
    <w:rsid w:val="00983F05"/>
    <w:rsid w:val="009858B1"/>
    <w:rsid w:val="00991DDD"/>
    <w:rsid w:val="009920D8"/>
    <w:rsid w:val="0099707E"/>
    <w:rsid w:val="009A0EAE"/>
    <w:rsid w:val="009A3379"/>
    <w:rsid w:val="009B04AA"/>
    <w:rsid w:val="009B156C"/>
    <w:rsid w:val="009B16BC"/>
    <w:rsid w:val="009B35D6"/>
    <w:rsid w:val="009B38BE"/>
    <w:rsid w:val="009B40D5"/>
    <w:rsid w:val="009B42C8"/>
    <w:rsid w:val="009B49C7"/>
    <w:rsid w:val="009B4CDB"/>
    <w:rsid w:val="009B61E4"/>
    <w:rsid w:val="009C1AD9"/>
    <w:rsid w:val="009C2BFB"/>
    <w:rsid w:val="009C3A0D"/>
    <w:rsid w:val="009C3D0F"/>
    <w:rsid w:val="009D0831"/>
    <w:rsid w:val="009D116F"/>
    <w:rsid w:val="009D23DE"/>
    <w:rsid w:val="009D2C07"/>
    <w:rsid w:val="009D2CC4"/>
    <w:rsid w:val="009D4A98"/>
    <w:rsid w:val="009D6D8C"/>
    <w:rsid w:val="009E0446"/>
    <w:rsid w:val="009E0ADC"/>
    <w:rsid w:val="009E1B19"/>
    <w:rsid w:val="009E289C"/>
    <w:rsid w:val="009E6A86"/>
    <w:rsid w:val="009E7C86"/>
    <w:rsid w:val="009F35E2"/>
    <w:rsid w:val="009F65F9"/>
    <w:rsid w:val="009F68BA"/>
    <w:rsid w:val="009F7298"/>
    <w:rsid w:val="00A00088"/>
    <w:rsid w:val="00A0027B"/>
    <w:rsid w:val="00A027A7"/>
    <w:rsid w:val="00A06277"/>
    <w:rsid w:val="00A067ED"/>
    <w:rsid w:val="00A079DC"/>
    <w:rsid w:val="00A111C2"/>
    <w:rsid w:val="00A11BA0"/>
    <w:rsid w:val="00A20AEC"/>
    <w:rsid w:val="00A231EB"/>
    <w:rsid w:val="00A2360D"/>
    <w:rsid w:val="00A23BE5"/>
    <w:rsid w:val="00A2419A"/>
    <w:rsid w:val="00A2693F"/>
    <w:rsid w:val="00A30588"/>
    <w:rsid w:val="00A32E35"/>
    <w:rsid w:val="00A338E7"/>
    <w:rsid w:val="00A35CAA"/>
    <w:rsid w:val="00A36675"/>
    <w:rsid w:val="00A36E7F"/>
    <w:rsid w:val="00A37848"/>
    <w:rsid w:val="00A40904"/>
    <w:rsid w:val="00A417AE"/>
    <w:rsid w:val="00A41E65"/>
    <w:rsid w:val="00A43B3F"/>
    <w:rsid w:val="00A43E0A"/>
    <w:rsid w:val="00A47C6F"/>
    <w:rsid w:val="00A47EA7"/>
    <w:rsid w:val="00A5068F"/>
    <w:rsid w:val="00A52F5E"/>
    <w:rsid w:val="00A530C7"/>
    <w:rsid w:val="00A53E1B"/>
    <w:rsid w:val="00A54784"/>
    <w:rsid w:val="00A54F08"/>
    <w:rsid w:val="00A55F5B"/>
    <w:rsid w:val="00A56953"/>
    <w:rsid w:val="00A57679"/>
    <w:rsid w:val="00A60185"/>
    <w:rsid w:val="00A65688"/>
    <w:rsid w:val="00A661EA"/>
    <w:rsid w:val="00A66BDD"/>
    <w:rsid w:val="00A67336"/>
    <w:rsid w:val="00A71E81"/>
    <w:rsid w:val="00A73BCE"/>
    <w:rsid w:val="00A73BDB"/>
    <w:rsid w:val="00A8173C"/>
    <w:rsid w:val="00A830E5"/>
    <w:rsid w:val="00A83906"/>
    <w:rsid w:val="00A83919"/>
    <w:rsid w:val="00A86028"/>
    <w:rsid w:val="00A87135"/>
    <w:rsid w:val="00A92BAD"/>
    <w:rsid w:val="00A93280"/>
    <w:rsid w:val="00A9425C"/>
    <w:rsid w:val="00A94BF4"/>
    <w:rsid w:val="00A951EA"/>
    <w:rsid w:val="00AA2548"/>
    <w:rsid w:val="00AA58C4"/>
    <w:rsid w:val="00AA656F"/>
    <w:rsid w:val="00AA7EA5"/>
    <w:rsid w:val="00AB11C8"/>
    <w:rsid w:val="00AC08A8"/>
    <w:rsid w:val="00AC20BA"/>
    <w:rsid w:val="00AC3C33"/>
    <w:rsid w:val="00AC531D"/>
    <w:rsid w:val="00AD16DD"/>
    <w:rsid w:val="00AD1896"/>
    <w:rsid w:val="00AD3B2E"/>
    <w:rsid w:val="00AD56C8"/>
    <w:rsid w:val="00AD58F2"/>
    <w:rsid w:val="00AD7A9E"/>
    <w:rsid w:val="00AE02E9"/>
    <w:rsid w:val="00AE4488"/>
    <w:rsid w:val="00AE45AE"/>
    <w:rsid w:val="00AF6E1A"/>
    <w:rsid w:val="00AF7A61"/>
    <w:rsid w:val="00B00B9E"/>
    <w:rsid w:val="00B00E77"/>
    <w:rsid w:val="00B03226"/>
    <w:rsid w:val="00B0512A"/>
    <w:rsid w:val="00B0529F"/>
    <w:rsid w:val="00B10AA0"/>
    <w:rsid w:val="00B1275F"/>
    <w:rsid w:val="00B1418B"/>
    <w:rsid w:val="00B165E6"/>
    <w:rsid w:val="00B16E39"/>
    <w:rsid w:val="00B17070"/>
    <w:rsid w:val="00B20904"/>
    <w:rsid w:val="00B21195"/>
    <w:rsid w:val="00B22985"/>
    <w:rsid w:val="00B244D6"/>
    <w:rsid w:val="00B24B22"/>
    <w:rsid w:val="00B25310"/>
    <w:rsid w:val="00B32F8F"/>
    <w:rsid w:val="00B4036F"/>
    <w:rsid w:val="00B41FBC"/>
    <w:rsid w:val="00B45DAC"/>
    <w:rsid w:val="00B47805"/>
    <w:rsid w:val="00B5396B"/>
    <w:rsid w:val="00B53FBD"/>
    <w:rsid w:val="00B54DE9"/>
    <w:rsid w:val="00B553EC"/>
    <w:rsid w:val="00B55E3F"/>
    <w:rsid w:val="00B61807"/>
    <w:rsid w:val="00B61855"/>
    <w:rsid w:val="00B63121"/>
    <w:rsid w:val="00B65A77"/>
    <w:rsid w:val="00B65F34"/>
    <w:rsid w:val="00B65FC7"/>
    <w:rsid w:val="00B71736"/>
    <w:rsid w:val="00B72775"/>
    <w:rsid w:val="00B84B93"/>
    <w:rsid w:val="00B858A9"/>
    <w:rsid w:val="00B939A7"/>
    <w:rsid w:val="00B93DD0"/>
    <w:rsid w:val="00B96E00"/>
    <w:rsid w:val="00B97732"/>
    <w:rsid w:val="00BA17CF"/>
    <w:rsid w:val="00BA2D3E"/>
    <w:rsid w:val="00BA5F6C"/>
    <w:rsid w:val="00BA65A8"/>
    <w:rsid w:val="00BA6D19"/>
    <w:rsid w:val="00BA6EA1"/>
    <w:rsid w:val="00BA7461"/>
    <w:rsid w:val="00BA7DA9"/>
    <w:rsid w:val="00BB1AA4"/>
    <w:rsid w:val="00BB3953"/>
    <w:rsid w:val="00BB5810"/>
    <w:rsid w:val="00BB7AE2"/>
    <w:rsid w:val="00BC35CF"/>
    <w:rsid w:val="00BC4215"/>
    <w:rsid w:val="00BC4590"/>
    <w:rsid w:val="00BC5580"/>
    <w:rsid w:val="00BC75B2"/>
    <w:rsid w:val="00BC7849"/>
    <w:rsid w:val="00BD1A6F"/>
    <w:rsid w:val="00BD4B15"/>
    <w:rsid w:val="00BD7511"/>
    <w:rsid w:val="00BE4494"/>
    <w:rsid w:val="00BE6D3C"/>
    <w:rsid w:val="00BE7852"/>
    <w:rsid w:val="00BE7888"/>
    <w:rsid w:val="00BE7EB0"/>
    <w:rsid w:val="00BF021D"/>
    <w:rsid w:val="00BF2250"/>
    <w:rsid w:val="00BF2977"/>
    <w:rsid w:val="00BF41B9"/>
    <w:rsid w:val="00BF6763"/>
    <w:rsid w:val="00BF7CEE"/>
    <w:rsid w:val="00C03176"/>
    <w:rsid w:val="00C03880"/>
    <w:rsid w:val="00C0560F"/>
    <w:rsid w:val="00C117C3"/>
    <w:rsid w:val="00C12451"/>
    <w:rsid w:val="00C135CF"/>
    <w:rsid w:val="00C179C2"/>
    <w:rsid w:val="00C21A96"/>
    <w:rsid w:val="00C23614"/>
    <w:rsid w:val="00C2438F"/>
    <w:rsid w:val="00C2683F"/>
    <w:rsid w:val="00C27626"/>
    <w:rsid w:val="00C3184D"/>
    <w:rsid w:val="00C36E50"/>
    <w:rsid w:val="00C434E5"/>
    <w:rsid w:val="00C45766"/>
    <w:rsid w:val="00C47110"/>
    <w:rsid w:val="00C4714E"/>
    <w:rsid w:val="00C507EB"/>
    <w:rsid w:val="00C5082D"/>
    <w:rsid w:val="00C51CCA"/>
    <w:rsid w:val="00C5504F"/>
    <w:rsid w:val="00C56C1A"/>
    <w:rsid w:val="00C57357"/>
    <w:rsid w:val="00C57B55"/>
    <w:rsid w:val="00C61437"/>
    <w:rsid w:val="00C629EF"/>
    <w:rsid w:val="00C63376"/>
    <w:rsid w:val="00C67E24"/>
    <w:rsid w:val="00C71F74"/>
    <w:rsid w:val="00C733E6"/>
    <w:rsid w:val="00C74F97"/>
    <w:rsid w:val="00C75869"/>
    <w:rsid w:val="00C75DC2"/>
    <w:rsid w:val="00C7661F"/>
    <w:rsid w:val="00C76B1B"/>
    <w:rsid w:val="00C8276E"/>
    <w:rsid w:val="00C8328A"/>
    <w:rsid w:val="00C842AC"/>
    <w:rsid w:val="00C84C00"/>
    <w:rsid w:val="00C902A4"/>
    <w:rsid w:val="00C906A9"/>
    <w:rsid w:val="00C90CB8"/>
    <w:rsid w:val="00C94E80"/>
    <w:rsid w:val="00C95E13"/>
    <w:rsid w:val="00C96688"/>
    <w:rsid w:val="00CA0723"/>
    <w:rsid w:val="00CA074C"/>
    <w:rsid w:val="00CA50B2"/>
    <w:rsid w:val="00CA56D7"/>
    <w:rsid w:val="00CA5DB4"/>
    <w:rsid w:val="00CB1690"/>
    <w:rsid w:val="00CB1BAE"/>
    <w:rsid w:val="00CB412E"/>
    <w:rsid w:val="00CB4A91"/>
    <w:rsid w:val="00CB5800"/>
    <w:rsid w:val="00CB6438"/>
    <w:rsid w:val="00CC4365"/>
    <w:rsid w:val="00CD11B0"/>
    <w:rsid w:val="00CD6FA1"/>
    <w:rsid w:val="00CE6037"/>
    <w:rsid w:val="00CE6902"/>
    <w:rsid w:val="00CE71C2"/>
    <w:rsid w:val="00CF18C1"/>
    <w:rsid w:val="00CF1C63"/>
    <w:rsid w:val="00CF2A52"/>
    <w:rsid w:val="00CF42D5"/>
    <w:rsid w:val="00CF47C5"/>
    <w:rsid w:val="00CF4EDA"/>
    <w:rsid w:val="00CF5E98"/>
    <w:rsid w:val="00D021CB"/>
    <w:rsid w:val="00D063F3"/>
    <w:rsid w:val="00D07F25"/>
    <w:rsid w:val="00D10DF6"/>
    <w:rsid w:val="00D10F1A"/>
    <w:rsid w:val="00D116F8"/>
    <w:rsid w:val="00D11E67"/>
    <w:rsid w:val="00D12166"/>
    <w:rsid w:val="00D13915"/>
    <w:rsid w:val="00D14C29"/>
    <w:rsid w:val="00D14C94"/>
    <w:rsid w:val="00D17596"/>
    <w:rsid w:val="00D2037F"/>
    <w:rsid w:val="00D21BFF"/>
    <w:rsid w:val="00D22640"/>
    <w:rsid w:val="00D26D3A"/>
    <w:rsid w:val="00D311E7"/>
    <w:rsid w:val="00D40D4F"/>
    <w:rsid w:val="00D45EE3"/>
    <w:rsid w:val="00D4790E"/>
    <w:rsid w:val="00D50618"/>
    <w:rsid w:val="00D509E9"/>
    <w:rsid w:val="00D52421"/>
    <w:rsid w:val="00D53B1C"/>
    <w:rsid w:val="00D5414D"/>
    <w:rsid w:val="00D5602A"/>
    <w:rsid w:val="00D56972"/>
    <w:rsid w:val="00D609F0"/>
    <w:rsid w:val="00D60D0D"/>
    <w:rsid w:val="00D64867"/>
    <w:rsid w:val="00D65B00"/>
    <w:rsid w:val="00D677BC"/>
    <w:rsid w:val="00D73B24"/>
    <w:rsid w:val="00D747B0"/>
    <w:rsid w:val="00D83274"/>
    <w:rsid w:val="00D86F1C"/>
    <w:rsid w:val="00D937F5"/>
    <w:rsid w:val="00D944C1"/>
    <w:rsid w:val="00DA04D4"/>
    <w:rsid w:val="00DA1B12"/>
    <w:rsid w:val="00DA54C9"/>
    <w:rsid w:val="00DA65B6"/>
    <w:rsid w:val="00DA6739"/>
    <w:rsid w:val="00DA6CAE"/>
    <w:rsid w:val="00DA7EE7"/>
    <w:rsid w:val="00DB0981"/>
    <w:rsid w:val="00DB1A9E"/>
    <w:rsid w:val="00DB1E0A"/>
    <w:rsid w:val="00DB306A"/>
    <w:rsid w:val="00DB3145"/>
    <w:rsid w:val="00DB31D6"/>
    <w:rsid w:val="00DB4005"/>
    <w:rsid w:val="00DC0FBD"/>
    <w:rsid w:val="00DC1003"/>
    <w:rsid w:val="00DC34EB"/>
    <w:rsid w:val="00DC6CE1"/>
    <w:rsid w:val="00DC7EAD"/>
    <w:rsid w:val="00DD3F74"/>
    <w:rsid w:val="00DD4205"/>
    <w:rsid w:val="00DD446A"/>
    <w:rsid w:val="00DD5D5F"/>
    <w:rsid w:val="00DD6E64"/>
    <w:rsid w:val="00DE2611"/>
    <w:rsid w:val="00DE4C05"/>
    <w:rsid w:val="00DE5964"/>
    <w:rsid w:val="00DE60B6"/>
    <w:rsid w:val="00DF0869"/>
    <w:rsid w:val="00DF1E5B"/>
    <w:rsid w:val="00DF2275"/>
    <w:rsid w:val="00DF333C"/>
    <w:rsid w:val="00DF3F5E"/>
    <w:rsid w:val="00DF5653"/>
    <w:rsid w:val="00E01E54"/>
    <w:rsid w:val="00E03030"/>
    <w:rsid w:val="00E05596"/>
    <w:rsid w:val="00E0596E"/>
    <w:rsid w:val="00E06F66"/>
    <w:rsid w:val="00E07BF8"/>
    <w:rsid w:val="00E13B9B"/>
    <w:rsid w:val="00E20489"/>
    <w:rsid w:val="00E22F83"/>
    <w:rsid w:val="00E23CCB"/>
    <w:rsid w:val="00E25B31"/>
    <w:rsid w:val="00E3123E"/>
    <w:rsid w:val="00E356E5"/>
    <w:rsid w:val="00E35CFB"/>
    <w:rsid w:val="00E36F81"/>
    <w:rsid w:val="00E40FC6"/>
    <w:rsid w:val="00E42634"/>
    <w:rsid w:val="00E429AC"/>
    <w:rsid w:val="00E44B58"/>
    <w:rsid w:val="00E45765"/>
    <w:rsid w:val="00E5098C"/>
    <w:rsid w:val="00E50AD4"/>
    <w:rsid w:val="00E54957"/>
    <w:rsid w:val="00E5602E"/>
    <w:rsid w:val="00E5625B"/>
    <w:rsid w:val="00E57CEA"/>
    <w:rsid w:val="00E60213"/>
    <w:rsid w:val="00E60E42"/>
    <w:rsid w:val="00E661B2"/>
    <w:rsid w:val="00E700CB"/>
    <w:rsid w:val="00E705DA"/>
    <w:rsid w:val="00E70C34"/>
    <w:rsid w:val="00E74D29"/>
    <w:rsid w:val="00E76520"/>
    <w:rsid w:val="00E82243"/>
    <w:rsid w:val="00E83C74"/>
    <w:rsid w:val="00E83CEE"/>
    <w:rsid w:val="00E844B9"/>
    <w:rsid w:val="00E870D8"/>
    <w:rsid w:val="00E8727E"/>
    <w:rsid w:val="00E91F18"/>
    <w:rsid w:val="00E9226D"/>
    <w:rsid w:val="00EA2FCF"/>
    <w:rsid w:val="00EA416C"/>
    <w:rsid w:val="00EA5941"/>
    <w:rsid w:val="00EA632E"/>
    <w:rsid w:val="00EB0438"/>
    <w:rsid w:val="00EB43F0"/>
    <w:rsid w:val="00EB4A56"/>
    <w:rsid w:val="00EB60CE"/>
    <w:rsid w:val="00EB7D53"/>
    <w:rsid w:val="00EC2B60"/>
    <w:rsid w:val="00EC3F7C"/>
    <w:rsid w:val="00ED060C"/>
    <w:rsid w:val="00ED7796"/>
    <w:rsid w:val="00EE0485"/>
    <w:rsid w:val="00EE1F03"/>
    <w:rsid w:val="00EE275E"/>
    <w:rsid w:val="00EE3146"/>
    <w:rsid w:val="00EE4911"/>
    <w:rsid w:val="00EE7A4F"/>
    <w:rsid w:val="00EF50BB"/>
    <w:rsid w:val="00EF5393"/>
    <w:rsid w:val="00EF53FF"/>
    <w:rsid w:val="00EF5492"/>
    <w:rsid w:val="00EF5DAB"/>
    <w:rsid w:val="00EF6D9A"/>
    <w:rsid w:val="00F00192"/>
    <w:rsid w:val="00F01B7C"/>
    <w:rsid w:val="00F01DF6"/>
    <w:rsid w:val="00F0340D"/>
    <w:rsid w:val="00F05014"/>
    <w:rsid w:val="00F059A6"/>
    <w:rsid w:val="00F1219D"/>
    <w:rsid w:val="00F1702B"/>
    <w:rsid w:val="00F20B69"/>
    <w:rsid w:val="00F22882"/>
    <w:rsid w:val="00F23756"/>
    <w:rsid w:val="00F2451F"/>
    <w:rsid w:val="00F248EA"/>
    <w:rsid w:val="00F2523A"/>
    <w:rsid w:val="00F25FFA"/>
    <w:rsid w:val="00F26105"/>
    <w:rsid w:val="00F30171"/>
    <w:rsid w:val="00F310D2"/>
    <w:rsid w:val="00F33B31"/>
    <w:rsid w:val="00F362B6"/>
    <w:rsid w:val="00F36DFC"/>
    <w:rsid w:val="00F36F3D"/>
    <w:rsid w:val="00F477BD"/>
    <w:rsid w:val="00F51B63"/>
    <w:rsid w:val="00F51F37"/>
    <w:rsid w:val="00F52748"/>
    <w:rsid w:val="00F53491"/>
    <w:rsid w:val="00F545A3"/>
    <w:rsid w:val="00F54CD3"/>
    <w:rsid w:val="00F61851"/>
    <w:rsid w:val="00F64AF8"/>
    <w:rsid w:val="00F65872"/>
    <w:rsid w:val="00F65A1C"/>
    <w:rsid w:val="00F66AD9"/>
    <w:rsid w:val="00F66F50"/>
    <w:rsid w:val="00F67790"/>
    <w:rsid w:val="00F715FF"/>
    <w:rsid w:val="00F71927"/>
    <w:rsid w:val="00F72460"/>
    <w:rsid w:val="00F82FF8"/>
    <w:rsid w:val="00F8330D"/>
    <w:rsid w:val="00F84305"/>
    <w:rsid w:val="00F8485C"/>
    <w:rsid w:val="00F84E3C"/>
    <w:rsid w:val="00F87012"/>
    <w:rsid w:val="00F87149"/>
    <w:rsid w:val="00F87FFE"/>
    <w:rsid w:val="00F9123A"/>
    <w:rsid w:val="00F940CE"/>
    <w:rsid w:val="00F95352"/>
    <w:rsid w:val="00F954C9"/>
    <w:rsid w:val="00F974D4"/>
    <w:rsid w:val="00FA20EE"/>
    <w:rsid w:val="00FA2C38"/>
    <w:rsid w:val="00FA4CF0"/>
    <w:rsid w:val="00FA61AA"/>
    <w:rsid w:val="00FA63B4"/>
    <w:rsid w:val="00FA69A4"/>
    <w:rsid w:val="00FB1279"/>
    <w:rsid w:val="00FB1495"/>
    <w:rsid w:val="00FB45E7"/>
    <w:rsid w:val="00FB669E"/>
    <w:rsid w:val="00FC1238"/>
    <w:rsid w:val="00FC30C7"/>
    <w:rsid w:val="00FC4E96"/>
    <w:rsid w:val="00FC747F"/>
    <w:rsid w:val="00FD1694"/>
    <w:rsid w:val="00FD5713"/>
    <w:rsid w:val="00FD7636"/>
    <w:rsid w:val="00FE3229"/>
    <w:rsid w:val="00FE4D35"/>
    <w:rsid w:val="00FE71D9"/>
    <w:rsid w:val="00FE74C3"/>
    <w:rsid w:val="00FF215C"/>
    <w:rsid w:val="00FF3892"/>
    <w:rsid w:val="00FF49E8"/>
    <w:rsid w:val="00FF5C9D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187C34"/>
  <w15:docId w15:val="{6103D22B-5786-43DF-9675-EFB405BC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1A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CA"/>
    <w:pPr>
      <w:keepNext/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0E31C1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0E31C1"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0E31C1"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2"/>
      </w:numPr>
    </w:pPr>
  </w:style>
  <w:style w:type="paragraph" w:customStyle="1" w:styleId="1BulletStyleList">
    <w:name w:val="1. Bullet Style List"/>
    <w:basedOn w:val="Normal"/>
    <w:rsid w:val="00CE71C2"/>
    <w:pPr>
      <w:spacing w:line="240" w:lineRule="auto"/>
    </w:pPr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1CCA"/>
    <w:rPr>
      <w:rFonts w:cs="Arial"/>
      <w:b/>
      <w:cap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31C1"/>
    <w:rPr>
      <w:rFonts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E31C1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E31C1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6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6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6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6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6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3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eastAsia="Times New Roman" w:cs="Arial"/>
      <w:color w:val="FF000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qFormat/>
    <w:rsid w:val="003556BD"/>
    <w:pPr>
      <w:numPr>
        <w:numId w:val="4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5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5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5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5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5"/>
      </w:numPr>
    </w:p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59"/>
    <w:rsid w:val="00100BEF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Tabletext">
    <w:name w:val="Table text"/>
    <w:basedOn w:val="Normal"/>
    <w:uiPriority w:val="9"/>
    <w:qFormat/>
    <w:rsid w:val="005A126E"/>
    <w:pPr>
      <w:spacing w:after="0"/>
    </w:pPr>
  </w:style>
  <w:style w:type="paragraph" w:customStyle="1" w:styleId="Classificationsensitivity">
    <w:name w:val="Classification sensitivity"/>
    <w:basedOn w:val="Classification"/>
    <w:rsid w:val="002C5813"/>
    <w:rPr>
      <w:sz w:val="22"/>
    </w:rPr>
  </w:style>
  <w:style w:type="character" w:styleId="Hyperlink">
    <w:name w:val="Hyperlink"/>
    <w:basedOn w:val="DefaultParagraphFont"/>
    <w:uiPriority w:val="99"/>
    <w:unhideWhenUsed/>
    <w:rsid w:val="00BD4B1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5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F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F34"/>
    <w:rPr>
      <w:b/>
      <w:bCs/>
      <w:lang w:eastAsia="en-US"/>
    </w:rPr>
  </w:style>
  <w:style w:type="paragraph" w:customStyle="1" w:styleId="Default">
    <w:name w:val="Default"/>
    <w:rsid w:val="006019D3"/>
    <w:pPr>
      <w:widowControl w:val="0"/>
      <w:autoSpaceDE w:val="0"/>
      <w:autoSpaceDN w:val="0"/>
      <w:adjustRightInd w:val="0"/>
    </w:pPr>
    <w:rPr>
      <w:rFonts w:ascii="Adobe Garamond Pro" w:eastAsiaTheme="minorEastAsia" w:hAnsi="Adobe Garamond Pro" w:cs="Adobe Garamond Pro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6019D3"/>
    <w:pPr>
      <w:spacing w:line="201" w:lineRule="atLeast"/>
    </w:pPr>
    <w:rPr>
      <w:rFonts w:cstheme="minorBidi"/>
      <w:color w:val="auto"/>
    </w:rPr>
  </w:style>
  <w:style w:type="character" w:styleId="IntenseReference">
    <w:name w:val="Intense Reference"/>
    <w:uiPriority w:val="32"/>
    <w:qFormat/>
    <w:rsid w:val="00D21BFF"/>
    <w:rPr>
      <w:b/>
      <w:bCs/>
      <w:i/>
      <w:iCs/>
      <w:caps/>
      <w:color w:val="4F81BD"/>
    </w:rPr>
  </w:style>
  <w:style w:type="character" w:styleId="FollowedHyperlink">
    <w:name w:val="FollowedHyperlink"/>
    <w:basedOn w:val="DefaultParagraphFont"/>
    <w:uiPriority w:val="99"/>
    <w:semiHidden/>
    <w:unhideWhenUsed/>
    <w:rsid w:val="00CE6037"/>
    <w:rPr>
      <w:color w:val="800080" w:themeColor="followedHyperlink"/>
      <w:u w:val="single"/>
    </w:rPr>
  </w:style>
  <w:style w:type="paragraph" w:customStyle="1" w:styleId="highlightedtext">
    <w:name w:val="highlighted text"/>
    <w:basedOn w:val="Normal"/>
    <w:link w:val="highlightedtextChar"/>
    <w:qFormat/>
    <w:rsid w:val="005657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180" w:after="0" w:line="280" w:lineRule="atLeast"/>
      <w:jc w:val="center"/>
    </w:pPr>
    <w:rPr>
      <w:rFonts w:asciiTheme="minorHAnsi" w:eastAsiaTheme="minorHAnsi" w:hAnsiTheme="minorHAnsi" w:cstheme="minorBidi"/>
      <w:b/>
      <w:iCs/>
      <w:color w:val="4F6228" w:themeColor="accent3" w:themeShade="80"/>
    </w:rPr>
  </w:style>
  <w:style w:type="character" w:customStyle="1" w:styleId="highlightedtextChar">
    <w:name w:val="highlighted text Char"/>
    <w:basedOn w:val="DefaultParagraphFont"/>
    <w:link w:val="highlightedtext"/>
    <w:rsid w:val="00565724"/>
    <w:rPr>
      <w:rFonts w:asciiTheme="minorHAnsi" w:eastAsiaTheme="minorHAnsi" w:hAnsiTheme="minorHAnsi" w:cstheme="minorBidi"/>
      <w:b/>
      <w:iCs/>
      <w:color w:val="4F6228" w:themeColor="accent3" w:themeShade="80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54F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A2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teagangoolmeer\Downloads\parksaustralia.gov.au\senior-advisory-grou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awe.gov.au/indigenous/committees/iac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escription xmlns="799a1582-8582-406f-ad09-2bf004bcd4b6">Draft for review</DocumentDescription>
    <RecordNumber xmlns="799a1582-8582-406f-ad09-2bf004bcd4b6">003891118</RecordNumber>
    <Approval xmlns="799a1582-8582-406f-ad09-2bf004bcd4b6" xsi:nil="true"/>
    <Function xmlns="799a1582-8582-406f-ad09-2bf004bcd4b6">Administration</Function>
  </documentManagement>
</p:properties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FB3E7E962A8DB4438F88F528BCA9FB36008C83AE4250E61D49BFAD1B7AEE7CD770" ma:contentTypeVersion="9" ma:contentTypeDescription="SPIRE Document" ma:contentTypeScope="" ma:versionID="d60431e68ce6dce0984c18eaef54b169">
  <xsd:schema xmlns:xsd="http://www.w3.org/2001/XMLSchema" xmlns:xs="http://www.w3.org/2001/XMLSchema" xmlns:p="http://schemas.microsoft.com/office/2006/metadata/properties" xmlns:ns2="799a1582-8582-406f-ad09-2bf004bcd4b6" targetNamespace="http://schemas.microsoft.com/office/2006/metadata/properties" ma:root="true" ma:fieldsID="53cd2448ae0949a8784b37c066f4ab52" ns2:_="">
    <xsd:import namespace="799a1582-8582-406f-ad09-2bf004bcd4b6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a1582-8582-406f-ad09-2bf004bcd4b6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scription="Select the relevance function" ma:format="Dropdown" ma:internalName="Function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arks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E44D23-263D-49B5-8855-2104016CD18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99a1582-8582-406f-ad09-2bf004bcd4b6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53AAB1E-91E0-409D-B7D5-C83671D1A8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253A1D-6E33-4276-93B3-9DDFC56A4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a1582-8582-406f-ad09-2bf004bcd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EF9594-92CF-401D-856B-5732BCF7A35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F08A354-D917-4CA4-9A81-4DC326DFFFE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49C320D-F978-46E3-9434-A4D75E6EF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911</Words>
  <Characters>5198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Indigenous Advisory Committee Bulletin Meeting 42</vt:lpstr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Advisory Committee Bulletin Meeting 42</dc:title>
  <dc:creator>Indigenous Advisory Committee</dc:creator>
  <cp:lastModifiedBy>Bec Durack</cp:lastModifiedBy>
  <cp:revision>2</cp:revision>
  <dcterms:created xsi:type="dcterms:W3CDTF">2021-11-10T01:40:00Z</dcterms:created>
  <dcterms:modified xsi:type="dcterms:W3CDTF">2021-11-10T01:40:00Z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0x010100FB3E7E962A8DB4438F88F528BCA9FB36008C83AE4250E61D49BFAD1B7AEE7CD770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{592f51bd-7f6c-40bf-afb4-0f69d5494f0f}</vt:lpwstr>
  </property>
  <property fmtid="{D5CDD505-2E9C-101B-9397-08002B2CF9AE}" pid="5" name="RecordPoint_ActiveItemListId">
    <vt:lpwstr>{54174250-d89e-448a-9557-fa0cf3824a99}</vt:lpwstr>
  </property>
  <property fmtid="{D5CDD505-2E9C-101B-9397-08002B2CF9AE}" pid="6" name="RecordPoint_ActiveItemUniqueId">
    <vt:lpwstr>{438931c8-0f47-4218-9026-39c83b114e67}</vt:lpwstr>
  </property>
  <property fmtid="{D5CDD505-2E9C-101B-9397-08002B2CF9AE}" pid="7" name="RecordPoint_ActiveItemWebId">
    <vt:lpwstr>{799a1582-8582-406f-ad09-2bf004bcd4b6}</vt:lpwstr>
  </property>
  <property fmtid="{D5CDD505-2E9C-101B-9397-08002B2CF9AE}" pid="8" name="RecordPoint_RecordNumberSubmitted">
    <vt:lpwstr/>
  </property>
  <property fmtid="{D5CDD505-2E9C-101B-9397-08002B2CF9AE}" pid="9" name="RecordPoint_SubmissionCompleted">
    <vt:lpwstr/>
  </property>
  <property fmtid="{D5CDD505-2E9C-101B-9397-08002B2CF9AE}" pid="10" name="RecordPoint_SubmissionDate">
    <vt:lpwstr/>
  </property>
  <property fmtid="{D5CDD505-2E9C-101B-9397-08002B2CF9AE}" pid="11" name="RecordPoint_ActiveItemMoved">
    <vt:lpwstr/>
  </property>
  <property fmtid="{D5CDD505-2E9C-101B-9397-08002B2CF9AE}" pid="12" name="RecordPoint_RecordFormat">
    <vt:lpwstr/>
  </property>
</Properties>
</file>