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C43F" w14:textId="77777777" w:rsidR="001575AE" w:rsidRPr="00D40A48" w:rsidRDefault="001E04D8" w:rsidP="00D40A48">
      <w:pPr>
        <w:pStyle w:val="Heading1"/>
      </w:pPr>
      <w:r w:rsidRPr="00D40A48">
        <w:t>Attachment A – Terms of Reference</w:t>
      </w:r>
    </w:p>
    <w:p w14:paraId="6F97C440" w14:textId="77777777" w:rsidR="00580101" w:rsidRPr="003F18B0" w:rsidRDefault="001E04D8" w:rsidP="009F6BAD">
      <w:pPr>
        <w:pStyle w:val="Heading2"/>
      </w:pPr>
      <w:r w:rsidRPr="003F18B0">
        <w:t>MODERNISATION OF ABORIGINAL AND TORRES STRAIT ISLANDER CULTURAL HERITAGE PROTECTION</w:t>
      </w:r>
    </w:p>
    <w:p w14:paraId="6F97C441" w14:textId="77777777" w:rsidR="001575AE" w:rsidRPr="003F18B0" w:rsidRDefault="001E04D8" w:rsidP="009F6BAD">
      <w:pPr>
        <w:pStyle w:val="Heading2"/>
      </w:pPr>
      <w:r w:rsidRPr="003F18B0">
        <w:t>Joint Working Group (JWG)</w:t>
      </w:r>
    </w:p>
    <w:p w14:paraId="6F97C442" w14:textId="77777777" w:rsidR="00580101" w:rsidRDefault="001E04D8" w:rsidP="009F6BAD">
      <w:pPr>
        <w:pStyle w:val="Heading2"/>
      </w:pPr>
      <w:r w:rsidRPr="003F18B0">
        <w:t xml:space="preserve">TERMS </w:t>
      </w:r>
      <w:r w:rsidR="008B2A14" w:rsidRPr="003F18B0">
        <w:t>OF</w:t>
      </w:r>
      <w:r w:rsidRPr="003F18B0">
        <w:t xml:space="preserve"> REFERENCE</w:t>
      </w:r>
    </w:p>
    <w:p w14:paraId="6F97C443" w14:textId="77777777" w:rsidR="001575AE" w:rsidRPr="008B2A14" w:rsidRDefault="001E04D8" w:rsidP="009F6BAD">
      <w:pPr>
        <w:pStyle w:val="Heading3"/>
      </w:pPr>
      <w:r w:rsidRPr="008B2A14">
        <w:t>Purpose</w:t>
      </w:r>
    </w:p>
    <w:p w14:paraId="6F97C444" w14:textId="77777777" w:rsidR="0013095A" w:rsidRDefault="001E04D8" w:rsidP="00CB798E">
      <w:pPr>
        <w:pStyle w:val="ListNumber"/>
      </w:pPr>
      <w:r w:rsidRPr="00CB798E">
        <w:t>This document sets out the Terms of Reference for the JWG to undertake work contemplated by the:</w:t>
      </w:r>
    </w:p>
    <w:p w14:paraId="6F97C445" w14:textId="77777777" w:rsidR="0013095A" w:rsidRDefault="001E04D8" w:rsidP="003F18B0">
      <w:pPr>
        <w:pStyle w:val="ListNumber2"/>
      </w:pPr>
      <w:r w:rsidRPr="003F18B0">
        <w:t>Partnership Agreement; and</w:t>
      </w:r>
    </w:p>
    <w:p w14:paraId="6F97C446" w14:textId="77777777" w:rsidR="0013095A" w:rsidRDefault="001E04D8" w:rsidP="003F18B0">
      <w:pPr>
        <w:pStyle w:val="ListNumber2"/>
      </w:pPr>
      <w:r w:rsidRPr="003F18B0">
        <w:t>Implementation Plan.</w:t>
      </w:r>
    </w:p>
    <w:p w14:paraId="6F97C447" w14:textId="77777777" w:rsidR="0013095A" w:rsidRDefault="001E04D8" w:rsidP="00CB798E">
      <w:pPr>
        <w:pStyle w:val="ListNumber"/>
      </w:pPr>
      <w:r w:rsidRPr="00C64F48">
        <w:t xml:space="preserve"> The background to the establishment of JWG is set out in the Partnership Agreement and Implementation Plan.</w:t>
      </w:r>
    </w:p>
    <w:p w14:paraId="6F97C448" w14:textId="77777777" w:rsidR="001146F5" w:rsidRPr="00276569" w:rsidRDefault="001E04D8" w:rsidP="009F6BAD">
      <w:pPr>
        <w:pStyle w:val="Heading3"/>
        <w:rPr>
          <w:bCs/>
        </w:rPr>
      </w:pPr>
      <w:r w:rsidRPr="00276569">
        <w:t>Pr</w:t>
      </w:r>
      <w:r w:rsidRPr="00276569">
        <w:t xml:space="preserve">imary </w:t>
      </w:r>
      <w:r w:rsidRPr="00276569">
        <w:rPr>
          <w:bCs/>
        </w:rPr>
        <w:t>Goal</w:t>
      </w:r>
    </w:p>
    <w:p w14:paraId="6F97C449" w14:textId="77777777" w:rsidR="0013095A" w:rsidRDefault="001E04D8" w:rsidP="00CB798E">
      <w:pPr>
        <w:pStyle w:val="ListNumber"/>
      </w:pPr>
      <w:r w:rsidRPr="00C64F48">
        <w:t xml:space="preserve">Aboriginal and Torres Strait Islander cultural heritage is </w:t>
      </w:r>
      <w:r w:rsidR="001638B7" w:rsidRPr="00C64F48">
        <w:t xml:space="preserve">central to the identity and well-being of </w:t>
      </w:r>
      <w:r w:rsidR="00FD4FC8" w:rsidRPr="00C64F48">
        <w:t>A</w:t>
      </w:r>
      <w:r w:rsidR="001638B7" w:rsidRPr="00C64F48">
        <w:t>boriginal and Torres Strait Islander people and indeed, all Australians.</w:t>
      </w:r>
    </w:p>
    <w:p w14:paraId="6F97C44A" w14:textId="77777777" w:rsidR="0013095A" w:rsidRDefault="001E04D8" w:rsidP="00CB798E">
      <w:pPr>
        <w:pStyle w:val="ListNumber"/>
      </w:pPr>
      <w:r w:rsidRPr="00C64F48">
        <w:t xml:space="preserve">The </w:t>
      </w:r>
      <w:r w:rsidR="001575AE" w:rsidRPr="00C64F48">
        <w:t>primary goal of the JWG</w:t>
      </w:r>
      <w:r w:rsidRPr="00C64F48">
        <w:t xml:space="preserve"> is</w:t>
      </w:r>
      <w:r w:rsidR="00C17151" w:rsidRPr="00C64F48">
        <w:t xml:space="preserve"> to</w:t>
      </w:r>
      <w:r w:rsidR="001575AE" w:rsidRPr="00C64F48">
        <w:t>:</w:t>
      </w:r>
    </w:p>
    <w:p w14:paraId="6F97C44B" w14:textId="77777777" w:rsidR="0013095A" w:rsidRDefault="001E04D8" w:rsidP="002956F0">
      <w:pPr>
        <w:pStyle w:val="ListNumber2"/>
        <w:numPr>
          <w:ilvl w:val="0"/>
          <w:numId w:val="36"/>
        </w:numPr>
      </w:pPr>
      <w:r w:rsidRPr="003F18B0">
        <w:t xml:space="preserve">Lead </w:t>
      </w:r>
      <w:r w:rsidR="001575AE" w:rsidRPr="003F18B0">
        <w:t xml:space="preserve">a national consultation process on options to modernise </w:t>
      </w:r>
      <w:r w:rsidR="001575AE" w:rsidRPr="006501C2">
        <w:t>Indigenous</w:t>
      </w:r>
      <w:r w:rsidR="001575AE" w:rsidRPr="003F18B0">
        <w:t xml:space="preserve"> cultural heritage protections; and</w:t>
      </w:r>
    </w:p>
    <w:p w14:paraId="6F97C44C" w14:textId="77777777" w:rsidR="001575AE" w:rsidRPr="003F18B0" w:rsidRDefault="001E04D8" w:rsidP="002956F0">
      <w:pPr>
        <w:pStyle w:val="ListNumber2"/>
      </w:pPr>
      <w:r w:rsidRPr="003F18B0">
        <w:t xml:space="preserve">Prepare </w:t>
      </w:r>
      <w:r w:rsidR="00C17151" w:rsidRPr="003F18B0">
        <w:t xml:space="preserve">an </w:t>
      </w:r>
      <w:r w:rsidRPr="003F18B0">
        <w:t xml:space="preserve">Options Report to be provided to </w:t>
      </w:r>
      <w:r w:rsidR="00DA67BE" w:rsidRPr="003F18B0">
        <w:t xml:space="preserve">the Minister </w:t>
      </w:r>
      <w:r w:rsidR="00B3511E" w:rsidRPr="003F18B0">
        <w:t>for Environment</w:t>
      </w:r>
      <w:r w:rsidRPr="003F18B0">
        <w:t>.</w:t>
      </w:r>
    </w:p>
    <w:p w14:paraId="6F97C44D" w14:textId="77777777" w:rsidR="00C17151" w:rsidRDefault="001E04D8" w:rsidP="00CB798E">
      <w:pPr>
        <w:pStyle w:val="ListNumber"/>
      </w:pPr>
      <w:r w:rsidRPr="00C64F48">
        <w:t>The long-term goal of this process is to lift the standards of Aboriginal and Torres Strait Islander cultural heritage protections across Australia through a true and genuine partnership with Aboriginal and Torres Strait Islander peoples.</w:t>
      </w:r>
    </w:p>
    <w:p w14:paraId="6F97C44E" w14:textId="77777777" w:rsidR="0013095A" w:rsidRDefault="001E04D8" w:rsidP="00CB798E">
      <w:pPr>
        <w:pStyle w:val="ListNumber"/>
      </w:pPr>
      <w:r w:rsidRPr="00C64F48">
        <w:t xml:space="preserve">The </w:t>
      </w:r>
      <w:r w:rsidR="001575AE" w:rsidRPr="00C64F48">
        <w:t>JWG</w:t>
      </w:r>
      <w:r w:rsidRPr="00C64F48">
        <w:t xml:space="preserve"> will also</w:t>
      </w:r>
      <w:r w:rsidRPr="00C64F48">
        <w:t xml:space="preserve"> endeavour to work with </w:t>
      </w:r>
      <w:r w:rsidR="003F6468" w:rsidRPr="00C64F48">
        <w:t xml:space="preserve">other </w:t>
      </w:r>
      <w:r w:rsidR="004E3367" w:rsidRPr="00C64F48">
        <w:t xml:space="preserve">Commonwealth, </w:t>
      </w:r>
      <w:proofErr w:type="gramStart"/>
      <w:r w:rsidR="004E3367" w:rsidRPr="00C64F48">
        <w:t>state</w:t>
      </w:r>
      <w:proofErr w:type="gramEnd"/>
      <w:r w:rsidR="004E3367" w:rsidRPr="00C64F48">
        <w:t xml:space="preserve"> and territory </w:t>
      </w:r>
      <w:r w:rsidR="003F6468" w:rsidRPr="00C64F48">
        <w:t xml:space="preserve">agencies with portfolio responsibility for Indigenous cultural heritage </w:t>
      </w:r>
      <w:r w:rsidR="000A4DBB" w:rsidRPr="00C64F48">
        <w:t>and consider other pieces of legislation, as referenced in the Partnersh</w:t>
      </w:r>
      <w:r w:rsidR="00B307C6" w:rsidRPr="00C64F48">
        <w:t>ip Agreement.</w:t>
      </w:r>
    </w:p>
    <w:p w14:paraId="6F97C44F" w14:textId="77777777" w:rsidR="001575AE" w:rsidRPr="00276569" w:rsidRDefault="001E04D8" w:rsidP="009F6BAD">
      <w:pPr>
        <w:pStyle w:val="Heading3"/>
      </w:pPr>
      <w:r w:rsidRPr="00276569">
        <w:t xml:space="preserve">National consultation </w:t>
      </w:r>
      <w:r w:rsidR="004E3367" w:rsidRPr="00276569">
        <w:t>p</w:t>
      </w:r>
      <w:r w:rsidRPr="00276569">
        <w:t>rocess</w:t>
      </w:r>
    </w:p>
    <w:p w14:paraId="6F97C450" w14:textId="77777777" w:rsidR="0013095A" w:rsidRDefault="001E04D8" w:rsidP="00CB798E">
      <w:pPr>
        <w:pStyle w:val="ListNumber"/>
      </w:pPr>
      <w:r w:rsidRPr="00C64F48">
        <w:t xml:space="preserve">The </w:t>
      </w:r>
      <w:r w:rsidR="004E3367" w:rsidRPr="00C64F48">
        <w:t>JWG will lead a</w:t>
      </w:r>
      <w:r w:rsidRPr="00C64F48">
        <w:t xml:space="preserve"> national engagement process to undertake a deeper exploration of community views and opinions on cultural heritage protections, </w:t>
      </w:r>
      <w:proofErr w:type="gramStart"/>
      <w:r w:rsidRPr="00C64F48">
        <w:t>so as to</w:t>
      </w:r>
      <w:proofErr w:type="gramEnd"/>
      <w:r w:rsidRPr="00C64F48">
        <w:t xml:space="preserve"> inform the Options Report.</w:t>
      </w:r>
    </w:p>
    <w:p w14:paraId="6F97C451" w14:textId="77777777" w:rsidR="001575AE" w:rsidRPr="00276569" w:rsidRDefault="001E04D8" w:rsidP="009F6BAD">
      <w:pPr>
        <w:pStyle w:val="Heading3"/>
      </w:pPr>
      <w:r w:rsidRPr="00276569">
        <w:lastRenderedPageBreak/>
        <w:t>Goals for consultation</w:t>
      </w:r>
    </w:p>
    <w:p w14:paraId="6F97C452" w14:textId="77777777" w:rsidR="001575AE" w:rsidRPr="00C64F48" w:rsidRDefault="001E04D8" w:rsidP="00CB798E">
      <w:pPr>
        <w:pStyle w:val="ListNumber"/>
      </w:pPr>
      <w:r w:rsidRPr="00C64F48">
        <w:t>The JWG will work to ensure that it is, and is seen b</w:t>
      </w:r>
      <w:r w:rsidRPr="00C64F48">
        <w:t xml:space="preserve">y participants to be, fair, </w:t>
      </w:r>
      <w:proofErr w:type="gramStart"/>
      <w:r w:rsidRPr="00C64F48">
        <w:t>transparent</w:t>
      </w:r>
      <w:proofErr w:type="gramEnd"/>
      <w:r w:rsidRPr="00C64F48">
        <w:t xml:space="preserve"> and open, and that those attending:</w:t>
      </w:r>
    </w:p>
    <w:p w14:paraId="6F97C453" w14:textId="77777777" w:rsidR="001575AE" w:rsidRPr="003F18B0" w:rsidRDefault="001E04D8" w:rsidP="002956F0">
      <w:pPr>
        <w:pStyle w:val="ListNumber2"/>
        <w:numPr>
          <w:ilvl w:val="0"/>
          <w:numId w:val="9"/>
        </w:numPr>
      </w:pPr>
      <w:r w:rsidRPr="003F18B0">
        <w:t xml:space="preserve">Know the purpose of </w:t>
      </w:r>
      <w:proofErr w:type="gramStart"/>
      <w:r w:rsidRPr="003F18B0">
        <w:t>consultations;</w:t>
      </w:r>
      <w:proofErr w:type="gramEnd"/>
    </w:p>
    <w:p w14:paraId="6F97C454" w14:textId="77777777" w:rsidR="001575AE" w:rsidRPr="003F18B0" w:rsidRDefault="001E04D8" w:rsidP="002956F0">
      <w:pPr>
        <w:pStyle w:val="ListNumber2"/>
        <w:numPr>
          <w:ilvl w:val="0"/>
          <w:numId w:val="9"/>
        </w:numPr>
      </w:pPr>
      <w:r w:rsidRPr="003F18B0">
        <w:t xml:space="preserve">Are well informed to engage in the </w:t>
      </w:r>
      <w:proofErr w:type="gramStart"/>
      <w:r w:rsidRPr="003F18B0">
        <w:t>conversation;</w:t>
      </w:r>
      <w:proofErr w:type="gramEnd"/>
    </w:p>
    <w:p w14:paraId="6F97C455" w14:textId="77777777" w:rsidR="001575AE" w:rsidRPr="003F18B0" w:rsidRDefault="001E04D8" w:rsidP="002956F0">
      <w:pPr>
        <w:pStyle w:val="ListNumber2"/>
        <w:numPr>
          <w:ilvl w:val="0"/>
          <w:numId w:val="9"/>
        </w:numPr>
      </w:pPr>
      <w:r w:rsidRPr="003F18B0">
        <w:t xml:space="preserve">Are confident to participate in the </w:t>
      </w:r>
      <w:proofErr w:type="gramStart"/>
      <w:r w:rsidRPr="003F18B0">
        <w:t>conversation;</w:t>
      </w:r>
      <w:proofErr w:type="gramEnd"/>
    </w:p>
    <w:p w14:paraId="6F97C456" w14:textId="77777777" w:rsidR="001575AE" w:rsidRPr="003F18B0" w:rsidRDefault="001E04D8" w:rsidP="002956F0">
      <w:pPr>
        <w:pStyle w:val="ListNumber2"/>
        <w:numPr>
          <w:ilvl w:val="0"/>
          <w:numId w:val="9"/>
        </w:numPr>
      </w:pPr>
      <w:r w:rsidRPr="003F18B0">
        <w:t>Have their voices heard and a true representat</w:t>
      </w:r>
      <w:r w:rsidRPr="003F18B0">
        <w:t>ion of their voice is captured; and</w:t>
      </w:r>
    </w:p>
    <w:p w14:paraId="6F97C457" w14:textId="77777777" w:rsidR="001575AE" w:rsidRPr="003F18B0" w:rsidRDefault="001E04D8" w:rsidP="002956F0">
      <w:pPr>
        <w:pStyle w:val="ListNumber2"/>
        <w:numPr>
          <w:ilvl w:val="0"/>
          <w:numId w:val="9"/>
        </w:numPr>
      </w:pPr>
      <w:r w:rsidRPr="003F18B0">
        <w:t>Are confident their contributions are an important part of the decision-making process</w:t>
      </w:r>
    </w:p>
    <w:p w14:paraId="6F97C458" w14:textId="77777777" w:rsidR="001575AE" w:rsidRPr="00276569" w:rsidRDefault="001E04D8" w:rsidP="009F6BAD">
      <w:pPr>
        <w:pStyle w:val="Heading3"/>
      </w:pPr>
      <w:r w:rsidRPr="00276569">
        <w:t>Principles</w:t>
      </w:r>
    </w:p>
    <w:p w14:paraId="6F97C459" w14:textId="77777777" w:rsidR="0013095A" w:rsidRDefault="001E04D8" w:rsidP="00CB798E">
      <w:pPr>
        <w:pStyle w:val="ListNumber"/>
      </w:pPr>
      <w:r w:rsidRPr="00C64F48">
        <w:t>Consultation will be undertaken in accordance with priority reforms set out in the National Agreement</w:t>
      </w:r>
      <w:r w:rsidR="000A6C52" w:rsidRPr="00C64F48">
        <w:t xml:space="preserve"> on Closing the Gap</w:t>
      </w:r>
      <w:r w:rsidRPr="00C64F48">
        <w:t>, particularly:</w:t>
      </w:r>
    </w:p>
    <w:p w14:paraId="6F97C45A" w14:textId="77777777" w:rsidR="001575AE" w:rsidRPr="003F18B0" w:rsidRDefault="001E04D8" w:rsidP="002956F0">
      <w:pPr>
        <w:pStyle w:val="ListNumber2"/>
        <w:numPr>
          <w:ilvl w:val="0"/>
          <w:numId w:val="10"/>
        </w:numPr>
      </w:pPr>
      <w:r w:rsidRPr="003F18B0">
        <w:t>Priority Area One (formal partnerships and shared decision-making); and</w:t>
      </w:r>
    </w:p>
    <w:p w14:paraId="6F97C45B" w14:textId="77777777" w:rsidR="001575AE" w:rsidRPr="003F18B0" w:rsidRDefault="001E04D8" w:rsidP="002956F0">
      <w:pPr>
        <w:pStyle w:val="ListNumber2"/>
        <w:numPr>
          <w:ilvl w:val="0"/>
          <w:numId w:val="10"/>
        </w:numPr>
      </w:pPr>
      <w:r w:rsidRPr="003F18B0">
        <w:t>Priority Reform Three (Transforming Government Organisations: Improving engagement with Aboriginal and Torres Strait Islander people).</w:t>
      </w:r>
    </w:p>
    <w:p w14:paraId="6F97C45C" w14:textId="77777777" w:rsidR="0013095A" w:rsidRDefault="001E04D8" w:rsidP="009F6BAD">
      <w:pPr>
        <w:pStyle w:val="Heading3"/>
      </w:pPr>
      <w:r w:rsidRPr="00276569">
        <w:t>Staged Approac</w:t>
      </w:r>
      <w:r w:rsidRPr="00276569">
        <w:t>h</w:t>
      </w:r>
    </w:p>
    <w:p w14:paraId="6F97C45D" w14:textId="77777777" w:rsidR="001575AE" w:rsidRPr="00C64F48" w:rsidRDefault="001E04D8" w:rsidP="00CB798E">
      <w:pPr>
        <w:pStyle w:val="ListNumber"/>
      </w:pPr>
      <w:r w:rsidRPr="00C64F48">
        <w:t xml:space="preserve">The national consultation process will take place in two stages, as set out in </w:t>
      </w:r>
      <w:r w:rsidR="0014647D" w:rsidRPr="00C64F48">
        <w:t xml:space="preserve">paragraphs 26 and 27 of </w:t>
      </w:r>
      <w:r w:rsidRPr="00C64F48">
        <w:t xml:space="preserve">the Implementation Plan. The </w:t>
      </w:r>
      <w:r w:rsidR="0014647D" w:rsidRPr="00C64F48">
        <w:t xml:space="preserve">deliverables from the </w:t>
      </w:r>
      <w:r w:rsidRPr="00C64F48">
        <w:t>two stages are:</w:t>
      </w:r>
    </w:p>
    <w:p w14:paraId="6F97C45E" w14:textId="77777777" w:rsidR="0014647D" w:rsidRPr="00C64F48" w:rsidRDefault="001E04D8" w:rsidP="002956F0">
      <w:pPr>
        <w:pStyle w:val="ListNumber2"/>
        <w:numPr>
          <w:ilvl w:val="0"/>
          <w:numId w:val="11"/>
        </w:numPr>
      </w:pPr>
      <w:r w:rsidRPr="003F18B0">
        <w:t>Stage</w:t>
      </w:r>
      <w:r w:rsidRPr="00C64F48">
        <w:t xml:space="preserve"> 1:</w:t>
      </w:r>
    </w:p>
    <w:p w14:paraId="6F97C45F" w14:textId="77777777" w:rsidR="0014647D" w:rsidRPr="003F7D62" w:rsidRDefault="001E04D8" w:rsidP="003F7D62">
      <w:pPr>
        <w:pStyle w:val="ListNumber3"/>
        <w:ind w:left="2699"/>
      </w:pPr>
      <w:r w:rsidRPr="003F7D62">
        <w:t xml:space="preserve">A </w:t>
      </w:r>
      <w:r w:rsidRPr="003F7D62">
        <w:rPr>
          <w:b/>
          <w:bCs/>
        </w:rPr>
        <w:t>Directions Report</w:t>
      </w:r>
      <w:r w:rsidRPr="003F7D62">
        <w:t xml:space="preserve">, being a discussion paper summarising the findings and </w:t>
      </w:r>
      <w:r w:rsidRPr="003F7D62">
        <w:t>potential options arising from consultations; and</w:t>
      </w:r>
    </w:p>
    <w:p w14:paraId="6F97C460" w14:textId="77777777" w:rsidR="0014647D" w:rsidRPr="00CB798E" w:rsidRDefault="001E04D8" w:rsidP="003F7D62">
      <w:pPr>
        <w:pStyle w:val="ListNumber3"/>
        <w:ind w:left="2699"/>
      </w:pPr>
      <w:r w:rsidRPr="003F18B0">
        <w:t xml:space="preserve">A </w:t>
      </w:r>
      <w:r w:rsidRPr="003F7D62">
        <w:rPr>
          <w:b/>
          <w:bCs/>
        </w:rPr>
        <w:t>Policy Options Paper</w:t>
      </w:r>
      <w:r w:rsidRPr="003F18B0">
        <w:t xml:space="preserve">, to be prepared by a consultant, in liaison with the IWG, developing the Directions Report into </w:t>
      </w:r>
      <w:r w:rsidR="00D23841" w:rsidRPr="003F18B0">
        <w:t xml:space="preserve">a </w:t>
      </w:r>
      <w:r w:rsidRPr="003F18B0">
        <w:t>paper outlining the various policy options</w:t>
      </w:r>
      <w:r w:rsidR="00D23841" w:rsidRPr="003F18B0">
        <w:t xml:space="preserve"> for national consultation</w:t>
      </w:r>
      <w:r w:rsidRPr="003F18B0">
        <w:t xml:space="preserve">; </w:t>
      </w:r>
      <w:r w:rsidR="00AC4C47" w:rsidRPr="003F18B0">
        <w:t>and</w:t>
      </w:r>
    </w:p>
    <w:p w14:paraId="6F97C461" w14:textId="77777777" w:rsidR="0013095A" w:rsidRDefault="001E04D8" w:rsidP="002956F0">
      <w:pPr>
        <w:pStyle w:val="ListNumber2"/>
        <w:numPr>
          <w:ilvl w:val="0"/>
          <w:numId w:val="11"/>
        </w:numPr>
      </w:pPr>
      <w:r w:rsidRPr="003F18B0">
        <w:t>Stage 2:</w:t>
      </w:r>
    </w:p>
    <w:p w14:paraId="6F97C462" w14:textId="77777777" w:rsidR="00D23841" w:rsidRPr="003F7D62" w:rsidRDefault="001E04D8" w:rsidP="002956F0">
      <w:pPr>
        <w:pStyle w:val="ListNumber3"/>
        <w:numPr>
          <w:ilvl w:val="0"/>
          <w:numId w:val="26"/>
        </w:numPr>
        <w:ind w:left="2699"/>
      </w:pPr>
      <w:r w:rsidRPr="003F7D62">
        <w:t xml:space="preserve">An </w:t>
      </w:r>
      <w:r w:rsidRPr="003F7D62">
        <w:rPr>
          <w:b/>
          <w:bCs/>
        </w:rPr>
        <w:t>Options Report</w:t>
      </w:r>
      <w:r w:rsidRPr="003F7D62">
        <w:t xml:space="preserve">, </w:t>
      </w:r>
      <w:r w:rsidR="00AC4C47" w:rsidRPr="003F7D62">
        <w:t xml:space="preserve">setting out options for the modernisation of cultural heritage protections, </w:t>
      </w:r>
      <w:proofErr w:type="gramStart"/>
      <w:r w:rsidRPr="003F7D62">
        <w:t>taking into account</w:t>
      </w:r>
      <w:proofErr w:type="gramEnd"/>
      <w:r w:rsidRPr="003F7D62">
        <w:t xml:space="preserve"> the outcomes of the national consultation process, and the matters in paragraphs 12 to 14 below, it will </w:t>
      </w:r>
      <w:r w:rsidR="00AC4C47" w:rsidRPr="003F7D62">
        <w:t xml:space="preserve">be approved in accordance with paragraph 19 of the Implementation Plan and provided </w:t>
      </w:r>
      <w:r w:rsidRPr="003F7D62">
        <w:t>to the Minister of the Env</w:t>
      </w:r>
      <w:r w:rsidRPr="003F7D62">
        <w:t>ironment for her consideration.</w:t>
      </w:r>
    </w:p>
    <w:p w14:paraId="6F97C463" w14:textId="77777777" w:rsidR="0013095A" w:rsidRDefault="001E04D8" w:rsidP="009F6BAD">
      <w:pPr>
        <w:pStyle w:val="Heading3"/>
      </w:pPr>
      <w:r w:rsidRPr="00276569">
        <w:lastRenderedPageBreak/>
        <w:t>Options Report</w:t>
      </w:r>
    </w:p>
    <w:p w14:paraId="6F97C464" w14:textId="77777777" w:rsidR="0013095A" w:rsidRDefault="001E04D8" w:rsidP="00CB798E">
      <w:pPr>
        <w:pStyle w:val="ListNumber"/>
      </w:pPr>
      <w:r w:rsidRPr="00C64F48">
        <w:t>In developing options for modernising Aboriginal and Torres Strait Islander cultural heritage protections, the JWG must:</w:t>
      </w:r>
    </w:p>
    <w:p w14:paraId="6F97C465" w14:textId="77777777" w:rsidR="0013095A" w:rsidRDefault="001E04D8" w:rsidP="002956F0">
      <w:pPr>
        <w:pStyle w:val="ListNumber2"/>
        <w:numPr>
          <w:ilvl w:val="0"/>
          <w:numId w:val="18"/>
        </w:numPr>
        <w:ind w:left="1276" w:hanging="567"/>
      </w:pPr>
      <w:r w:rsidRPr="000A3FEB">
        <w:t>Seek to lift standards of cultural heritage protections so they align with community exp</w:t>
      </w:r>
      <w:r w:rsidRPr="000A3FEB">
        <w:t>ectations and international legal norms.</w:t>
      </w:r>
    </w:p>
    <w:p w14:paraId="6F97C466" w14:textId="77777777" w:rsidR="001575AE" w:rsidRPr="000A3FEB" w:rsidRDefault="001E04D8" w:rsidP="002956F0">
      <w:pPr>
        <w:pStyle w:val="ListNumber2"/>
        <w:numPr>
          <w:ilvl w:val="0"/>
          <w:numId w:val="18"/>
        </w:numPr>
        <w:ind w:left="1276" w:hanging="567"/>
      </w:pPr>
      <w:r w:rsidRPr="000A3FEB">
        <w:t>Comprehensively</w:t>
      </w:r>
      <w:r w:rsidR="005B6223" w:rsidRPr="000A3FEB">
        <w:t xml:space="preserve"> consider</w:t>
      </w:r>
      <w:r w:rsidR="00DF10A2" w:rsidRPr="000A3FEB">
        <w:t xml:space="preserve"> opportunities that would ensure the efficiency and effectiveness of current protections for Aboriginal and Torres Strait Islander cultural heritage</w:t>
      </w:r>
      <w:r w:rsidR="003F6468" w:rsidRPr="000A3FEB">
        <w:t xml:space="preserve">. </w:t>
      </w:r>
      <w:r w:rsidR="009245FC" w:rsidRPr="000A3FEB">
        <w:t xml:space="preserve">Modernisation may </w:t>
      </w:r>
      <w:proofErr w:type="gramStart"/>
      <w:r w:rsidR="009245FC" w:rsidRPr="000A3FEB">
        <w:t>include:</w:t>
      </w:r>
      <w:proofErr w:type="gramEnd"/>
      <w:r w:rsidR="009245FC" w:rsidRPr="000A3FEB">
        <w:t xml:space="preserve"> legislative reform, policy transformation, administrative improvement, identification of resourcing deficiencies, the review and restructure of processes, procedures and protocols, response to and design and development of standards and communication products.</w:t>
      </w:r>
    </w:p>
    <w:p w14:paraId="6F97C467" w14:textId="77777777" w:rsidR="0013095A" w:rsidRDefault="001E04D8" w:rsidP="002956F0">
      <w:pPr>
        <w:pStyle w:val="ListNumber2"/>
        <w:numPr>
          <w:ilvl w:val="0"/>
          <w:numId w:val="18"/>
        </w:numPr>
        <w:ind w:left="1276" w:hanging="567"/>
      </w:pPr>
      <w:r w:rsidRPr="000A3FEB">
        <w:t>Consider</w:t>
      </w:r>
      <w:r w:rsidR="00DF10A2" w:rsidRPr="000A3FEB">
        <w:t xml:space="preserve"> existing functionalities presently in place in for cultural heritage protections and broadly evaluate the present operational </w:t>
      </w:r>
      <w:r w:rsidR="00E510F1" w:rsidRPr="000A3FEB">
        <w:t>functions</w:t>
      </w:r>
      <w:r w:rsidR="00DF10A2" w:rsidRPr="000A3FEB">
        <w:t>.</w:t>
      </w:r>
    </w:p>
    <w:p w14:paraId="6F97C468" w14:textId="77777777" w:rsidR="00E452E3" w:rsidRPr="000A3FEB" w:rsidRDefault="001E04D8" w:rsidP="002956F0">
      <w:pPr>
        <w:pStyle w:val="ListNumber2"/>
        <w:numPr>
          <w:ilvl w:val="0"/>
          <w:numId w:val="18"/>
        </w:numPr>
        <w:ind w:left="1276" w:hanging="567"/>
      </w:pPr>
      <w:r w:rsidRPr="000A3FEB">
        <w:t>Consider opportunities for reform within legislative arrangements held by the Minister for the Environment</w:t>
      </w:r>
      <w:r w:rsidR="00951A51" w:rsidRPr="000A3FEB">
        <w:t>, including</w:t>
      </w:r>
      <w:r w:rsidRPr="000A3FEB">
        <w:t xml:space="preserve"> t</w:t>
      </w:r>
      <w:r w:rsidRPr="000A3FEB">
        <w:t>he</w:t>
      </w:r>
      <w:r w:rsidR="00951A51" w:rsidRPr="000A3FEB">
        <w:t>:</w:t>
      </w:r>
    </w:p>
    <w:p w14:paraId="6F97C469" w14:textId="77777777" w:rsidR="001575AE" w:rsidRPr="003F7D62" w:rsidRDefault="001E04D8" w:rsidP="002956F0">
      <w:pPr>
        <w:pStyle w:val="ListNumber3"/>
        <w:numPr>
          <w:ilvl w:val="0"/>
          <w:numId w:val="27"/>
        </w:numPr>
        <w:ind w:left="1996"/>
      </w:pPr>
      <w:r w:rsidRPr="009F6BAD">
        <w:rPr>
          <w:i/>
          <w:iCs/>
        </w:rPr>
        <w:t xml:space="preserve">Aboriginal and Torres Strait Islander Heritage Protection Act </w:t>
      </w:r>
      <w:r w:rsidR="00F67C27" w:rsidRPr="009F6BAD">
        <w:rPr>
          <w:i/>
          <w:iCs/>
        </w:rPr>
        <w:t>1984</w:t>
      </w:r>
      <w:r w:rsidR="009F480B" w:rsidRPr="009F6BAD">
        <w:rPr>
          <w:i/>
          <w:iCs/>
        </w:rPr>
        <w:t xml:space="preserve"> </w:t>
      </w:r>
      <w:r w:rsidR="009F480B" w:rsidRPr="003F7D62">
        <w:t>(</w:t>
      </w:r>
      <w:proofErr w:type="spellStart"/>
      <w:r w:rsidR="009F480B" w:rsidRPr="003F7D62">
        <w:t>Cth</w:t>
      </w:r>
      <w:proofErr w:type="spellEnd"/>
      <w:proofErr w:type="gramStart"/>
      <w:r w:rsidR="009F480B" w:rsidRPr="003F7D62">
        <w:t>);</w:t>
      </w:r>
      <w:proofErr w:type="gramEnd"/>
    </w:p>
    <w:p w14:paraId="6F97C46A" w14:textId="77777777" w:rsidR="00951A51" w:rsidRPr="003F7D62" w:rsidRDefault="001E04D8" w:rsidP="002956F0">
      <w:pPr>
        <w:pStyle w:val="ListNumber3"/>
        <w:numPr>
          <w:ilvl w:val="0"/>
          <w:numId w:val="27"/>
        </w:numPr>
        <w:ind w:left="1996"/>
      </w:pPr>
      <w:r w:rsidRPr="009F6BAD">
        <w:rPr>
          <w:i/>
          <w:iCs/>
        </w:rPr>
        <w:t>Environment Protection and Biodiversity Conservation Act 1999</w:t>
      </w:r>
      <w:r w:rsidR="009F480B" w:rsidRPr="009F6BAD">
        <w:rPr>
          <w:i/>
          <w:iCs/>
        </w:rPr>
        <w:t xml:space="preserve"> </w:t>
      </w:r>
      <w:r w:rsidR="009F480B" w:rsidRPr="003F7D62">
        <w:t>(</w:t>
      </w:r>
      <w:proofErr w:type="spellStart"/>
      <w:r w:rsidR="009F480B" w:rsidRPr="003F7D62">
        <w:t>Cth</w:t>
      </w:r>
      <w:proofErr w:type="spellEnd"/>
      <w:proofErr w:type="gramStart"/>
      <w:r w:rsidR="009F480B" w:rsidRPr="003F7D62">
        <w:t>);</w:t>
      </w:r>
      <w:proofErr w:type="gramEnd"/>
    </w:p>
    <w:p w14:paraId="6F97C46B" w14:textId="77777777" w:rsidR="00951A51" w:rsidRPr="003F7D62" w:rsidRDefault="001E04D8" w:rsidP="002956F0">
      <w:pPr>
        <w:pStyle w:val="ListNumber3"/>
        <w:numPr>
          <w:ilvl w:val="0"/>
          <w:numId w:val="27"/>
        </w:numPr>
        <w:ind w:left="1996"/>
      </w:pPr>
      <w:r w:rsidRPr="009F6BAD">
        <w:rPr>
          <w:i/>
          <w:iCs/>
        </w:rPr>
        <w:t>Underwater Cultural Heritage Act 2018</w:t>
      </w:r>
      <w:r w:rsidR="001575AE" w:rsidRPr="003F7D62">
        <w:t xml:space="preserve"> (</w:t>
      </w:r>
      <w:proofErr w:type="spellStart"/>
      <w:r w:rsidR="001575AE" w:rsidRPr="003F7D62">
        <w:t>Cth</w:t>
      </w:r>
      <w:proofErr w:type="spellEnd"/>
      <w:r w:rsidR="001575AE" w:rsidRPr="003F7D62">
        <w:t>);</w:t>
      </w:r>
      <w:r w:rsidR="00096228">
        <w:t xml:space="preserve"> and</w:t>
      </w:r>
    </w:p>
    <w:p w14:paraId="6F97C46C" w14:textId="77777777" w:rsidR="003F6468" w:rsidRPr="003F7D62" w:rsidRDefault="001E04D8" w:rsidP="002956F0">
      <w:pPr>
        <w:pStyle w:val="ListNumber3"/>
        <w:numPr>
          <w:ilvl w:val="0"/>
          <w:numId w:val="27"/>
        </w:numPr>
        <w:ind w:left="1996"/>
      </w:pPr>
      <w:r w:rsidRPr="009F6BAD">
        <w:rPr>
          <w:i/>
          <w:iCs/>
        </w:rPr>
        <w:t>Protection of Movable Cultural Heritage Act 1986</w:t>
      </w:r>
      <w:r w:rsidR="001575AE" w:rsidRPr="003F7D62">
        <w:t xml:space="preserve"> (</w:t>
      </w:r>
      <w:proofErr w:type="spellStart"/>
      <w:r w:rsidR="001575AE" w:rsidRPr="003F7D62">
        <w:t>Cth</w:t>
      </w:r>
      <w:proofErr w:type="spellEnd"/>
      <w:r w:rsidR="001575AE" w:rsidRPr="003F7D62">
        <w:t>).</w:t>
      </w:r>
    </w:p>
    <w:p w14:paraId="6F97C46D" w14:textId="77777777" w:rsidR="003F6468" w:rsidRPr="000A3FEB" w:rsidRDefault="001E04D8" w:rsidP="002956F0">
      <w:pPr>
        <w:pStyle w:val="ListNumber2"/>
        <w:numPr>
          <w:ilvl w:val="0"/>
          <w:numId w:val="18"/>
        </w:numPr>
        <w:ind w:left="1276" w:hanging="567"/>
      </w:pPr>
      <w:r w:rsidRPr="000A3FEB">
        <w:t xml:space="preserve">Consider other opportunities for reform, including within legislative arrangements not held by the Minister for the Environment, including </w:t>
      </w:r>
      <w:proofErr w:type="gramStart"/>
      <w:r w:rsidRPr="000A3FEB">
        <w:t>the;</w:t>
      </w:r>
      <w:proofErr w:type="gramEnd"/>
    </w:p>
    <w:p w14:paraId="6F97C46E" w14:textId="77777777" w:rsidR="001575AE" w:rsidRPr="003F7D62" w:rsidRDefault="001E04D8" w:rsidP="002956F0">
      <w:pPr>
        <w:pStyle w:val="ListNumber3"/>
        <w:numPr>
          <w:ilvl w:val="0"/>
          <w:numId w:val="28"/>
        </w:numPr>
        <w:ind w:left="1996"/>
      </w:pPr>
      <w:r w:rsidRPr="009F6BAD">
        <w:rPr>
          <w:i/>
          <w:iCs/>
        </w:rPr>
        <w:t>Native Title Act 1993</w:t>
      </w:r>
      <w:r w:rsidRPr="003F7D62">
        <w:t xml:space="preserve"> (</w:t>
      </w:r>
      <w:proofErr w:type="spellStart"/>
      <w:r w:rsidRPr="003F7D62">
        <w:t>Cth</w:t>
      </w:r>
      <w:proofErr w:type="spellEnd"/>
      <w:r w:rsidRPr="003F7D62">
        <w:t>)</w:t>
      </w:r>
    </w:p>
    <w:p w14:paraId="6F97C46F" w14:textId="77777777" w:rsidR="00ED6426" w:rsidRPr="003F7D62" w:rsidRDefault="001E04D8" w:rsidP="002956F0">
      <w:pPr>
        <w:pStyle w:val="ListNumber3"/>
        <w:numPr>
          <w:ilvl w:val="0"/>
          <w:numId w:val="28"/>
        </w:numPr>
        <w:ind w:left="1996"/>
      </w:pPr>
      <w:r w:rsidRPr="009F6BAD">
        <w:rPr>
          <w:i/>
          <w:iCs/>
        </w:rPr>
        <w:t>Copyright Act 1968</w:t>
      </w:r>
      <w:r w:rsidRPr="003F7D62">
        <w:t xml:space="preserve"> </w:t>
      </w:r>
      <w:r w:rsidR="001575AE" w:rsidRPr="003F7D62">
        <w:t>(</w:t>
      </w:r>
      <w:proofErr w:type="spellStart"/>
      <w:r w:rsidR="001575AE" w:rsidRPr="003F7D62">
        <w:t>Cth</w:t>
      </w:r>
      <w:proofErr w:type="spellEnd"/>
      <w:r w:rsidR="001575AE" w:rsidRPr="003F7D62">
        <w:t>); and</w:t>
      </w:r>
    </w:p>
    <w:p w14:paraId="6F97C470" w14:textId="77777777" w:rsidR="00DF10A2" w:rsidRPr="003F7D62" w:rsidRDefault="001E04D8" w:rsidP="002956F0">
      <w:pPr>
        <w:pStyle w:val="ListNumber3"/>
        <w:numPr>
          <w:ilvl w:val="0"/>
          <w:numId w:val="28"/>
        </w:numPr>
        <w:ind w:left="1996"/>
      </w:pPr>
      <w:r w:rsidRPr="003F7D62">
        <w:t xml:space="preserve">State and Territory </w:t>
      </w:r>
      <w:r w:rsidR="003F6468" w:rsidRPr="003F7D62">
        <w:t>c</w:t>
      </w:r>
      <w:r w:rsidRPr="003F7D62">
        <w:t>ultural heritage protecti</w:t>
      </w:r>
      <w:r w:rsidRPr="003F7D62">
        <w:t>on legislation</w:t>
      </w:r>
      <w:r w:rsidR="001575AE" w:rsidRPr="003F7D62">
        <w:t>.</w:t>
      </w:r>
    </w:p>
    <w:p w14:paraId="6F97C471" w14:textId="77777777" w:rsidR="0013095A" w:rsidRDefault="001E04D8" w:rsidP="00CB798E">
      <w:pPr>
        <w:pStyle w:val="ListNumber"/>
      </w:pPr>
      <w:r w:rsidRPr="00B8001F">
        <w:t xml:space="preserve">The </w:t>
      </w:r>
      <w:r w:rsidR="00ED6426" w:rsidRPr="00B8001F">
        <w:t xml:space="preserve">JWG </w:t>
      </w:r>
      <w:r w:rsidR="00BA4207" w:rsidRPr="00B8001F">
        <w:t xml:space="preserve">may </w:t>
      </w:r>
      <w:r w:rsidR="00ED6426" w:rsidRPr="00B8001F">
        <w:t>also consider</w:t>
      </w:r>
      <w:r w:rsidR="001575AE" w:rsidRPr="00B8001F">
        <w:t>:</w:t>
      </w:r>
    </w:p>
    <w:p w14:paraId="6F97C472" w14:textId="77777777" w:rsidR="0013095A" w:rsidRDefault="001E04D8" w:rsidP="002956F0">
      <w:pPr>
        <w:pStyle w:val="ListNumber2"/>
        <w:numPr>
          <w:ilvl w:val="0"/>
          <w:numId w:val="37"/>
        </w:numPr>
        <w:ind w:left="1276" w:hanging="567"/>
      </w:pPr>
      <w:r w:rsidRPr="00C64F48">
        <w:t xml:space="preserve">opportunities for </w:t>
      </w:r>
      <w:r w:rsidR="003A3525" w:rsidRPr="00C64F48">
        <w:t>policy transformation,</w:t>
      </w:r>
      <w:r w:rsidRPr="00C64F48">
        <w:t xml:space="preserve"> development and </w:t>
      </w:r>
      <w:r w:rsidR="00F3467A" w:rsidRPr="00C64F48">
        <w:t>implementation</w:t>
      </w:r>
      <w:r w:rsidRPr="00C64F48">
        <w:t xml:space="preserve"> particularly </w:t>
      </w:r>
      <w:proofErr w:type="gramStart"/>
      <w:r w:rsidRPr="00C64F48">
        <w:t>in regards to</w:t>
      </w:r>
      <w:proofErr w:type="gramEnd"/>
      <w:r w:rsidR="00F3467A" w:rsidRPr="00C64F48">
        <w:t xml:space="preserve"> recommendations made in</w:t>
      </w:r>
      <w:r w:rsidR="001575AE" w:rsidRPr="00C64F48">
        <w:t xml:space="preserve"> the</w:t>
      </w:r>
      <w:r w:rsidR="00F3467A" w:rsidRPr="00C64F48">
        <w:t>:</w:t>
      </w:r>
    </w:p>
    <w:p w14:paraId="6F97C473" w14:textId="77777777" w:rsidR="001575AE" w:rsidRPr="003F7D62" w:rsidRDefault="001E04D8" w:rsidP="002956F0">
      <w:pPr>
        <w:pStyle w:val="ListNumber3"/>
        <w:numPr>
          <w:ilvl w:val="0"/>
          <w:numId w:val="29"/>
        </w:numPr>
        <w:ind w:left="1996"/>
      </w:pPr>
      <w:r w:rsidRPr="003F7D62">
        <w:t>Independent Review of the Environment Protection and Biodiversity Conservation Act 19</w:t>
      </w:r>
      <w:r w:rsidRPr="003F7D62">
        <w:t xml:space="preserve">99 – Final </w:t>
      </w:r>
      <w:proofErr w:type="gramStart"/>
      <w:r w:rsidRPr="003F7D62">
        <w:t>report;</w:t>
      </w:r>
      <w:proofErr w:type="gramEnd"/>
    </w:p>
    <w:p w14:paraId="6F97C474" w14:textId="77777777" w:rsidR="001575AE" w:rsidRPr="003F7D62" w:rsidRDefault="001E04D8" w:rsidP="002956F0">
      <w:pPr>
        <w:pStyle w:val="ListNumber3"/>
        <w:numPr>
          <w:ilvl w:val="0"/>
          <w:numId w:val="29"/>
        </w:numPr>
        <w:ind w:left="1996"/>
      </w:pPr>
      <w:r w:rsidRPr="003F7D62">
        <w:t xml:space="preserve">Never Again: Inquiry into the destruction of </w:t>
      </w:r>
      <w:proofErr w:type="gramStart"/>
      <w:r w:rsidRPr="003F7D62">
        <w:t>46,000 year old</w:t>
      </w:r>
      <w:proofErr w:type="gramEnd"/>
      <w:r w:rsidRPr="003F7D62">
        <w:t xml:space="preserve"> caves at the </w:t>
      </w:r>
      <w:proofErr w:type="spellStart"/>
      <w:r w:rsidRPr="003F7D62">
        <w:t>Juukan</w:t>
      </w:r>
      <w:proofErr w:type="spellEnd"/>
      <w:r w:rsidRPr="003F7D62">
        <w:t xml:space="preserve"> Gorge in the Pilbara region of Western Australia- Interim Report;</w:t>
      </w:r>
    </w:p>
    <w:p w14:paraId="6F97C475" w14:textId="77777777" w:rsidR="001575AE" w:rsidRPr="003F7D62" w:rsidRDefault="001E04D8" w:rsidP="002956F0">
      <w:pPr>
        <w:pStyle w:val="ListNumber3"/>
        <w:numPr>
          <w:ilvl w:val="0"/>
          <w:numId w:val="29"/>
        </w:numPr>
        <w:ind w:left="1996"/>
      </w:pPr>
      <w:r w:rsidRPr="003F7D62">
        <w:lastRenderedPageBreak/>
        <w:t xml:space="preserve">A Way Forward: Final report into the destruction of Indigenous heritage sites at </w:t>
      </w:r>
      <w:proofErr w:type="spellStart"/>
      <w:r w:rsidRPr="003F7D62">
        <w:t>Juukan</w:t>
      </w:r>
      <w:proofErr w:type="spellEnd"/>
      <w:r w:rsidRPr="003F7D62">
        <w:t xml:space="preserve"> Gorge; and</w:t>
      </w:r>
    </w:p>
    <w:p w14:paraId="6F97C476" w14:textId="77777777" w:rsidR="00F3467A" w:rsidRPr="003F7D62" w:rsidRDefault="001E04D8" w:rsidP="002956F0">
      <w:pPr>
        <w:pStyle w:val="ListNumber3"/>
        <w:numPr>
          <w:ilvl w:val="0"/>
          <w:numId w:val="29"/>
        </w:numPr>
        <w:ind w:left="1996"/>
      </w:pPr>
      <w:proofErr w:type="spellStart"/>
      <w:r w:rsidRPr="003F7D62">
        <w:t>Dhawura</w:t>
      </w:r>
      <w:proofErr w:type="spellEnd"/>
      <w:r w:rsidRPr="003F7D62">
        <w:t xml:space="preserve"> </w:t>
      </w:r>
      <w:proofErr w:type="spellStart"/>
      <w:r w:rsidRPr="003F7D62">
        <w:t>Ngilan</w:t>
      </w:r>
      <w:proofErr w:type="spellEnd"/>
      <w:r w:rsidRPr="003F7D62">
        <w:t>: A Vision for Aboriginal and Torres Strait Islander Heritage in Australia.</w:t>
      </w:r>
    </w:p>
    <w:p w14:paraId="6F97C477" w14:textId="77777777" w:rsidR="00580101" w:rsidRPr="00C64F48" w:rsidRDefault="001E04D8" w:rsidP="00D40A48">
      <w:pPr>
        <w:pStyle w:val="ListNumber2"/>
        <w:numPr>
          <w:ilvl w:val="0"/>
          <w:numId w:val="37"/>
        </w:numPr>
        <w:ind w:left="1276" w:hanging="567"/>
      </w:pPr>
      <w:r w:rsidRPr="00E0008C">
        <w:t xml:space="preserve">the broader </w:t>
      </w:r>
      <w:r w:rsidR="00B915C1" w:rsidRPr="00E0008C">
        <w:t>remit</w:t>
      </w:r>
      <w:r w:rsidRPr="00E0008C">
        <w:t xml:space="preserve"> of </w:t>
      </w:r>
      <w:r w:rsidR="001575AE" w:rsidRPr="00E0008C">
        <w:t xml:space="preserve">the Department </w:t>
      </w:r>
      <w:r w:rsidR="004A0CD0" w:rsidRPr="00E0008C">
        <w:t xml:space="preserve">and other Government Departments to consider the improvement of processes, </w:t>
      </w:r>
      <w:proofErr w:type="gramStart"/>
      <w:r w:rsidR="004A0CD0" w:rsidRPr="00E0008C">
        <w:t>procedures</w:t>
      </w:r>
      <w:proofErr w:type="gramEnd"/>
      <w:r w:rsidR="004A0CD0" w:rsidRPr="00E0008C">
        <w:t xml:space="preserve"> and protocols in relation to Indigenous Cultural Heritage Protections.</w:t>
      </w:r>
    </w:p>
    <w:p w14:paraId="6F97C478" w14:textId="77777777" w:rsidR="00D40A48" w:rsidRDefault="001E04D8">
      <w:pPr>
        <w:rPr>
          <w:b/>
        </w:rPr>
      </w:pPr>
      <w:r>
        <w:br w:type="page"/>
      </w:r>
    </w:p>
    <w:p w14:paraId="6F97C479" w14:textId="77777777" w:rsidR="001575AE" w:rsidRPr="008B2A14" w:rsidRDefault="001E04D8" w:rsidP="00D40A48">
      <w:pPr>
        <w:pStyle w:val="Heading1"/>
      </w:pPr>
      <w:r w:rsidRPr="008B2A14">
        <w:lastRenderedPageBreak/>
        <w:t xml:space="preserve">Attachment B </w:t>
      </w:r>
      <w:r w:rsidR="005E7B0D">
        <w:t xml:space="preserve">– </w:t>
      </w:r>
      <w:r w:rsidRPr="008B2A14">
        <w:t>Code of Conduct</w:t>
      </w:r>
    </w:p>
    <w:p w14:paraId="6F97C47A" w14:textId="77777777" w:rsidR="00580101" w:rsidRPr="008B2A14" w:rsidRDefault="001E04D8" w:rsidP="009F6BAD">
      <w:pPr>
        <w:pStyle w:val="Heading2"/>
      </w:pPr>
      <w:r w:rsidRPr="008B2A14">
        <w:t>MODERNISATION OF ABORIGINAL AND TORRES STRAIT ISLANDER CULTURAL HERITAGE PROTECTION</w:t>
      </w:r>
    </w:p>
    <w:p w14:paraId="6F97C47B" w14:textId="77777777" w:rsidR="00580101" w:rsidRPr="008B2A14" w:rsidRDefault="001E04D8" w:rsidP="009F6BAD">
      <w:pPr>
        <w:pStyle w:val="Heading2"/>
      </w:pPr>
      <w:r w:rsidRPr="008B2A14">
        <w:t>JOINT WORKING</w:t>
      </w:r>
      <w:r w:rsidRPr="008B2A14">
        <w:t xml:space="preserve"> GROUP</w:t>
      </w:r>
    </w:p>
    <w:p w14:paraId="6F97C47C" w14:textId="77777777" w:rsidR="00580101" w:rsidRPr="008B2A14" w:rsidRDefault="001E04D8" w:rsidP="009F6BAD">
      <w:pPr>
        <w:pStyle w:val="Heading2"/>
      </w:pPr>
      <w:r w:rsidRPr="008B2A14">
        <w:t xml:space="preserve">CODE </w:t>
      </w:r>
      <w:r w:rsidR="008B2A14">
        <w:t>OF</w:t>
      </w:r>
      <w:r w:rsidRPr="008B2A14">
        <w:t xml:space="preserve"> CONDUCT</w:t>
      </w:r>
    </w:p>
    <w:p w14:paraId="6F97C47D" w14:textId="77777777" w:rsidR="0013095A" w:rsidRDefault="001E04D8" w:rsidP="00D40A48">
      <w:pPr>
        <w:pStyle w:val="Heading3"/>
      </w:pPr>
      <w:bookmarkStart w:id="0" w:name="_Toc5029163"/>
      <w:bookmarkStart w:id="1" w:name="_Toc5281577"/>
      <w:r w:rsidRPr="00CB798E">
        <w:t>C</w:t>
      </w:r>
      <w:bookmarkEnd w:id="0"/>
      <w:r w:rsidRPr="00CB798E">
        <w:t xml:space="preserve">ode of </w:t>
      </w:r>
      <w:r w:rsidRPr="00D40A48">
        <w:t>conduct</w:t>
      </w:r>
      <w:bookmarkEnd w:id="1"/>
    </w:p>
    <w:p w14:paraId="6F97C47E" w14:textId="77777777" w:rsidR="00580101" w:rsidRPr="00C64F48" w:rsidRDefault="001E04D8" w:rsidP="002956F0">
      <w:pPr>
        <w:pStyle w:val="ListNumber"/>
        <w:numPr>
          <w:ilvl w:val="0"/>
          <w:numId w:val="30"/>
        </w:numPr>
      </w:pPr>
      <w:r w:rsidRPr="00C64F48">
        <w:t xml:space="preserve">In the course of </w:t>
      </w:r>
      <w:r w:rsidRPr="003F7D62">
        <w:t>their</w:t>
      </w:r>
      <w:r w:rsidRPr="00C64F48">
        <w:t xml:space="preserve"> duties, each </w:t>
      </w:r>
      <w:bookmarkStart w:id="2" w:name="_Hlk69390395"/>
      <w:r w:rsidRPr="00C64F48">
        <w:t xml:space="preserve">Joint Working Group (JWG) </w:t>
      </w:r>
      <w:bookmarkEnd w:id="2"/>
      <w:r w:rsidRPr="00C64F48">
        <w:t>member must:</w:t>
      </w:r>
    </w:p>
    <w:p w14:paraId="6F97C47F" w14:textId="77777777" w:rsidR="0013095A" w:rsidRDefault="001E04D8" w:rsidP="002956F0">
      <w:pPr>
        <w:pStyle w:val="ListNumber2"/>
        <w:numPr>
          <w:ilvl w:val="0"/>
          <w:numId w:val="31"/>
        </w:numPr>
        <w:ind w:left="1276" w:hanging="567"/>
        <w:contextualSpacing/>
      </w:pPr>
      <w:r w:rsidRPr="003F7D62">
        <w:t>behave honestly and with integrity</w:t>
      </w:r>
    </w:p>
    <w:p w14:paraId="6F97C480" w14:textId="77777777" w:rsidR="0013095A" w:rsidRDefault="001E04D8" w:rsidP="002956F0">
      <w:pPr>
        <w:pStyle w:val="ListNumber2"/>
        <w:numPr>
          <w:ilvl w:val="0"/>
          <w:numId w:val="31"/>
        </w:numPr>
        <w:ind w:left="1276" w:hanging="567"/>
        <w:contextualSpacing/>
      </w:pPr>
      <w:r w:rsidRPr="003F7D62">
        <w:t>act with care and diligence</w:t>
      </w:r>
    </w:p>
    <w:p w14:paraId="6F97C481" w14:textId="77777777" w:rsidR="00580101" w:rsidRPr="003F7D62" w:rsidRDefault="001E04D8" w:rsidP="002956F0">
      <w:pPr>
        <w:pStyle w:val="ListNumber2"/>
        <w:numPr>
          <w:ilvl w:val="0"/>
          <w:numId w:val="31"/>
        </w:numPr>
        <w:ind w:left="1276" w:hanging="567"/>
        <w:contextualSpacing/>
      </w:pPr>
      <w:r w:rsidRPr="003F7D62">
        <w:t>treat everyone with respect and courtesy, and without harassment</w:t>
      </w:r>
    </w:p>
    <w:p w14:paraId="6F97C482" w14:textId="77777777" w:rsidR="00580101" w:rsidRPr="003F7D62" w:rsidRDefault="001E04D8" w:rsidP="002956F0">
      <w:pPr>
        <w:pStyle w:val="ListNumber2"/>
        <w:numPr>
          <w:ilvl w:val="0"/>
          <w:numId w:val="31"/>
        </w:numPr>
        <w:ind w:left="1276" w:hanging="567"/>
        <w:contextualSpacing/>
      </w:pPr>
      <w:r w:rsidRPr="003F7D62">
        <w:t xml:space="preserve">comply </w:t>
      </w:r>
      <w:r w:rsidRPr="003F7D62">
        <w:t>with all applicable Australian laws</w:t>
      </w:r>
    </w:p>
    <w:p w14:paraId="6F97C483" w14:textId="77777777" w:rsidR="00580101" w:rsidRPr="003F7D62" w:rsidRDefault="001E04D8" w:rsidP="002956F0">
      <w:pPr>
        <w:pStyle w:val="ListNumber2"/>
        <w:numPr>
          <w:ilvl w:val="0"/>
          <w:numId w:val="31"/>
        </w:numPr>
        <w:ind w:left="1276" w:hanging="567"/>
        <w:contextualSpacing/>
      </w:pPr>
      <w:r w:rsidRPr="003F7D62">
        <w:t>subject to</w:t>
      </w:r>
      <w:r w:rsidR="006A2123" w:rsidRPr="003F7D62">
        <w:t xml:space="preserve"> their</w:t>
      </w:r>
      <w:r w:rsidR="0013095A">
        <w:t xml:space="preserve"> </w:t>
      </w:r>
      <w:r w:rsidRPr="003F7D62">
        <w:t xml:space="preserve">obligations to consult broadly, </w:t>
      </w:r>
      <w:r w:rsidR="000A6C52" w:rsidRPr="003F7D62">
        <w:t xml:space="preserve">and to provide information and material to the organisations they represent, </w:t>
      </w:r>
      <w:r w:rsidRPr="003F7D62">
        <w:t>maintain appropriate confidentiality of any information or material concerning any matter unde</w:t>
      </w:r>
      <w:r w:rsidRPr="003F7D62">
        <w:t>r consideration by the council</w:t>
      </w:r>
    </w:p>
    <w:p w14:paraId="6F97C484" w14:textId="77777777" w:rsidR="00580101" w:rsidRPr="003F7D62" w:rsidRDefault="001E04D8" w:rsidP="002956F0">
      <w:pPr>
        <w:pStyle w:val="ListNumber2"/>
        <w:numPr>
          <w:ilvl w:val="0"/>
          <w:numId w:val="31"/>
        </w:numPr>
        <w:ind w:left="1276" w:hanging="567"/>
        <w:contextualSpacing/>
      </w:pPr>
      <w:r w:rsidRPr="003F7D62">
        <w:t xml:space="preserve">comply with confidentiality requirements </w:t>
      </w:r>
      <w:r w:rsidR="001575AE" w:rsidRPr="003F7D62">
        <w:t xml:space="preserve">set out in </w:t>
      </w:r>
      <w:r w:rsidR="006E3814" w:rsidRPr="00D40A48">
        <w:rPr>
          <w:b/>
          <w:bCs/>
        </w:rPr>
        <w:fldChar w:fldCharType="begin"/>
      </w:r>
      <w:r w:rsidR="006E3814" w:rsidRPr="00D40A48">
        <w:rPr>
          <w:b/>
          <w:bCs/>
        </w:rPr>
        <w:instrText xml:space="preserve"> REF _Ref98046593 \h </w:instrText>
      </w:r>
      <w:r w:rsidR="00AC4D89">
        <w:rPr>
          <w:b/>
          <w:bCs/>
        </w:rPr>
        <w:instrText xml:space="preserve"> \* MERGEFORMAT </w:instrText>
      </w:r>
      <w:r w:rsidR="006E3814" w:rsidRPr="00D40A48">
        <w:rPr>
          <w:b/>
          <w:bCs/>
        </w:rPr>
      </w:r>
      <w:r w:rsidR="006E3814" w:rsidRPr="00D40A48">
        <w:rPr>
          <w:b/>
          <w:bCs/>
        </w:rPr>
        <w:fldChar w:fldCharType="separate"/>
      </w:r>
      <w:r w:rsidR="006E3814" w:rsidRPr="00D40A48">
        <w:rPr>
          <w:b/>
          <w:bCs/>
        </w:rPr>
        <w:t>Attachment D – Confidentiality Deed Poll</w:t>
      </w:r>
      <w:r w:rsidR="006E3814" w:rsidRPr="00D40A48">
        <w:rPr>
          <w:b/>
          <w:bCs/>
        </w:rPr>
        <w:fldChar w:fldCharType="end"/>
      </w:r>
      <w:r w:rsidR="001575AE" w:rsidRPr="00D40A48">
        <w:rPr>
          <w:b/>
          <w:bCs/>
        </w:rPr>
        <w:t>,</w:t>
      </w:r>
      <w:r w:rsidR="001575AE" w:rsidRPr="003F7D62">
        <w:t xml:space="preserve"> </w:t>
      </w:r>
      <w:r w:rsidRPr="003F7D62">
        <w:t>and not make improper use of:</w:t>
      </w:r>
    </w:p>
    <w:p w14:paraId="6F97C485" w14:textId="77777777" w:rsidR="00580101" w:rsidRPr="003F7D62" w:rsidRDefault="001E04D8" w:rsidP="002956F0">
      <w:pPr>
        <w:pStyle w:val="ListNumber3"/>
        <w:numPr>
          <w:ilvl w:val="0"/>
          <w:numId w:val="32"/>
        </w:numPr>
        <w:ind w:left="1996"/>
        <w:contextualSpacing/>
      </w:pPr>
      <w:r w:rsidRPr="003F7D62">
        <w:t>inside information</w:t>
      </w:r>
    </w:p>
    <w:p w14:paraId="6F97C486" w14:textId="77777777" w:rsidR="00580101" w:rsidRPr="003F7D62" w:rsidRDefault="001E04D8" w:rsidP="002956F0">
      <w:pPr>
        <w:pStyle w:val="ListNumber3"/>
        <w:numPr>
          <w:ilvl w:val="0"/>
          <w:numId w:val="32"/>
        </w:numPr>
        <w:ind w:left="1996"/>
        <w:contextualSpacing/>
      </w:pPr>
      <w:r w:rsidRPr="003F7D62">
        <w:t xml:space="preserve">the member’s duties, status, </w:t>
      </w:r>
      <w:proofErr w:type="gramStart"/>
      <w:r w:rsidRPr="003F7D62">
        <w:t>power</w:t>
      </w:r>
      <w:proofErr w:type="gramEnd"/>
      <w:r w:rsidRPr="003F7D62">
        <w:t xml:space="preserve"> or authority to gain, or seek to gain, a benefit or advantage for the member or for any other person</w:t>
      </w:r>
    </w:p>
    <w:p w14:paraId="6F97C487" w14:textId="77777777" w:rsidR="00580101" w:rsidRPr="003F7D62" w:rsidRDefault="001E04D8" w:rsidP="002956F0">
      <w:pPr>
        <w:pStyle w:val="ListNumber2"/>
        <w:numPr>
          <w:ilvl w:val="0"/>
          <w:numId w:val="31"/>
        </w:numPr>
        <w:ind w:left="1066" w:hanging="357"/>
        <w:contextualSpacing/>
      </w:pPr>
      <w:r w:rsidRPr="003F7D62">
        <w:t>disclo</w:t>
      </w:r>
      <w:r w:rsidRPr="003F7D62">
        <w:t>se, and take reasonable steps to avoid, any conflict of interest (real or apparent) in connection with the work of the</w:t>
      </w:r>
      <w:r w:rsidR="001575AE" w:rsidRPr="003F7D62">
        <w:t xml:space="preserve"> JWG</w:t>
      </w:r>
      <w:r w:rsidRPr="003F7D62">
        <w:t xml:space="preserve"> (including for members of an officeholder</w:t>
      </w:r>
      <w:r w:rsidR="00BA4207" w:rsidRPr="003F7D62">
        <w:t>’</w:t>
      </w:r>
      <w:r w:rsidRPr="003F7D62">
        <w:t>s family)</w:t>
      </w:r>
    </w:p>
    <w:p w14:paraId="6F97C488" w14:textId="77777777" w:rsidR="00580101" w:rsidRPr="003F7D62" w:rsidRDefault="001E04D8" w:rsidP="002956F0">
      <w:pPr>
        <w:pStyle w:val="ListNumber2"/>
        <w:numPr>
          <w:ilvl w:val="0"/>
          <w:numId w:val="31"/>
        </w:numPr>
        <w:ind w:left="1066" w:hanging="357"/>
        <w:contextualSpacing/>
      </w:pPr>
      <w:r w:rsidRPr="003F7D62">
        <w:t>use government resources in a proper manner</w:t>
      </w:r>
    </w:p>
    <w:p w14:paraId="6F97C489" w14:textId="77777777" w:rsidR="0013095A" w:rsidRDefault="001E04D8" w:rsidP="002956F0">
      <w:pPr>
        <w:pStyle w:val="ListNumber2"/>
        <w:numPr>
          <w:ilvl w:val="0"/>
          <w:numId w:val="31"/>
        </w:numPr>
        <w:ind w:left="1066" w:hanging="357"/>
        <w:contextualSpacing/>
      </w:pPr>
      <w:r w:rsidRPr="003F7D62">
        <w:t xml:space="preserve">not accept gifts, </w:t>
      </w:r>
      <w:proofErr w:type="gramStart"/>
      <w:r w:rsidRPr="003F7D62">
        <w:t>hospitality</w:t>
      </w:r>
      <w:proofErr w:type="gramEnd"/>
      <w:r w:rsidRPr="003F7D62">
        <w:t xml:space="preserve"> or conc</w:t>
      </w:r>
      <w:r w:rsidRPr="003F7D62">
        <w:t>essional travel</w:t>
      </w:r>
    </w:p>
    <w:p w14:paraId="6F97C48A" w14:textId="77777777" w:rsidR="00580101" w:rsidRPr="003F7D62" w:rsidRDefault="001E04D8" w:rsidP="002956F0">
      <w:pPr>
        <w:pStyle w:val="ListNumber2"/>
        <w:numPr>
          <w:ilvl w:val="0"/>
          <w:numId w:val="31"/>
        </w:numPr>
        <w:ind w:left="1066" w:hanging="357"/>
        <w:contextualSpacing/>
      </w:pPr>
      <w:r w:rsidRPr="003F7D62">
        <w:t xml:space="preserve">comply with any other conduct requirement prescribed by the </w:t>
      </w:r>
      <w:r w:rsidR="00BA4207" w:rsidRPr="003F7D62">
        <w:t>M</w:t>
      </w:r>
      <w:r w:rsidRPr="003F7D62">
        <w:t>inister or the department</w:t>
      </w:r>
    </w:p>
    <w:p w14:paraId="6F97C48B" w14:textId="77777777" w:rsidR="0013095A" w:rsidRDefault="001E04D8" w:rsidP="002956F0">
      <w:pPr>
        <w:pStyle w:val="ListNumber2"/>
        <w:numPr>
          <w:ilvl w:val="0"/>
          <w:numId w:val="31"/>
        </w:numPr>
        <w:ind w:left="1066" w:hanging="357"/>
        <w:contextualSpacing/>
      </w:pPr>
      <w:r w:rsidRPr="003F7D62">
        <w:t xml:space="preserve">refrain from making or causing any comment or statement </w:t>
      </w:r>
      <w:r w:rsidR="001959D5" w:rsidRPr="003F7D62">
        <w:t xml:space="preserve">to any member of the </w:t>
      </w:r>
      <w:r w:rsidR="0098500E" w:rsidRPr="003F7D62">
        <w:t>media concerning</w:t>
      </w:r>
      <w:r w:rsidRPr="003F7D62">
        <w:t xml:space="preserve"> any JWG </w:t>
      </w:r>
      <w:r w:rsidR="001959D5" w:rsidRPr="003F7D62">
        <w:t>business, or matter revealed to them through their participation in the JWG.</w:t>
      </w:r>
    </w:p>
    <w:p w14:paraId="6F97C48C" w14:textId="77777777" w:rsidR="0013095A" w:rsidRDefault="001E04D8" w:rsidP="00E0008C">
      <w:pPr>
        <w:pStyle w:val="ListNumber"/>
        <w:keepNext/>
        <w:ind w:left="714" w:hanging="357"/>
      </w:pPr>
      <w:r w:rsidRPr="00C64F48">
        <w:t xml:space="preserve">I </w:t>
      </w:r>
      <w:r w:rsidRPr="00C64F48">
        <w:rPr>
          <w:b/>
        </w:rPr>
        <w:t>accept</w:t>
      </w:r>
      <w:r w:rsidRPr="00C64F48">
        <w:t xml:space="preserve"> this JWG</w:t>
      </w:r>
      <w:r w:rsidR="001575AE" w:rsidRPr="00C64F48">
        <w:t xml:space="preserve"> membership </w:t>
      </w:r>
      <w:r w:rsidRPr="00C64F48">
        <w:t>Code of Conduct</w:t>
      </w:r>
      <w:r w:rsidR="001575AE" w:rsidRPr="00C64F48">
        <w:t>:</w:t>
      </w:r>
    </w:p>
    <w:p w14:paraId="6F97C48D" w14:textId="77777777" w:rsidR="00A30529" w:rsidRDefault="001E04D8" w:rsidP="00A30529">
      <w:pPr>
        <w:tabs>
          <w:tab w:val="left" w:pos="6521"/>
        </w:tabs>
      </w:pPr>
      <w:r w:rsidRPr="00C64F48">
        <w:t>Signed:</w:t>
      </w:r>
    </w:p>
    <w:p w14:paraId="6F97C48E" w14:textId="77777777" w:rsidR="0013095A" w:rsidRDefault="001E04D8" w:rsidP="00D40A48">
      <w:pPr>
        <w:tabs>
          <w:tab w:val="left" w:pos="6521"/>
        </w:tabs>
      </w:pPr>
      <w:r w:rsidRPr="005E7B0D">
        <w:t>Date:</w:t>
      </w:r>
    </w:p>
    <w:p w14:paraId="6F97C48F" w14:textId="77777777" w:rsidR="0013095A" w:rsidRDefault="001E04D8" w:rsidP="00BC1E98">
      <w:r w:rsidRPr="00C64F48">
        <w:t>Print Name:</w:t>
      </w:r>
    </w:p>
    <w:p w14:paraId="6F97C490" w14:textId="77777777" w:rsidR="00601298" w:rsidRDefault="001E04D8">
      <w:pPr>
        <w:rPr>
          <w:b/>
        </w:rPr>
      </w:pPr>
      <w:bookmarkStart w:id="3" w:name="_Toc5029164"/>
      <w:bookmarkStart w:id="4" w:name="_Toc5281578"/>
      <w:r>
        <w:br w:type="page"/>
      </w:r>
    </w:p>
    <w:p w14:paraId="6F97C491" w14:textId="77777777" w:rsidR="0013095A" w:rsidRDefault="001E04D8" w:rsidP="00D40A48">
      <w:pPr>
        <w:pStyle w:val="Heading1"/>
      </w:pPr>
      <w:r w:rsidRPr="008B2A14">
        <w:lastRenderedPageBreak/>
        <w:t>Attachment C – Conflict of interest declaration</w:t>
      </w:r>
    </w:p>
    <w:p w14:paraId="6F97C492" w14:textId="77777777" w:rsidR="0016068E" w:rsidRPr="008B2A14" w:rsidRDefault="001E04D8" w:rsidP="009F6BAD">
      <w:pPr>
        <w:pStyle w:val="Heading2"/>
      </w:pPr>
      <w:r w:rsidRPr="008B2A14">
        <w:t>MODERNISATION OF ABORIGINAL AND TORRES STRAIT ISLANDER CULTURAL HERITAGE PROTECTION</w:t>
      </w:r>
    </w:p>
    <w:p w14:paraId="6F97C493" w14:textId="77777777" w:rsidR="0016068E" w:rsidRPr="008B2A14" w:rsidRDefault="001E04D8" w:rsidP="009F6BAD">
      <w:pPr>
        <w:pStyle w:val="Heading2"/>
      </w:pPr>
      <w:r w:rsidRPr="008B2A14">
        <w:t>JOINT WORKING GROUP</w:t>
      </w:r>
    </w:p>
    <w:p w14:paraId="6F97C494" w14:textId="77777777" w:rsidR="0016068E" w:rsidRPr="008B2A14" w:rsidRDefault="001E04D8" w:rsidP="009F6BAD">
      <w:pPr>
        <w:pStyle w:val="Heading2"/>
      </w:pPr>
      <w:r w:rsidRPr="008B2A14">
        <w:t>C</w:t>
      </w:r>
      <w:bookmarkEnd w:id="3"/>
      <w:r w:rsidRPr="008B2A14">
        <w:t>onflict of interest declaration</w:t>
      </w:r>
      <w:bookmarkEnd w:id="4"/>
    </w:p>
    <w:p w14:paraId="6F97C495" w14:textId="77777777" w:rsidR="001575AE" w:rsidRPr="00C64F48" w:rsidRDefault="001E04D8" w:rsidP="00BC1E98">
      <w:r w:rsidRPr="00C64F48">
        <w:t xml:space="preserve">For the purposes of this declaration, </w:t>
      </w:r>
      <w:r w:rsidRPr="00C64F48">
        <w:rPr>
          <w:b/>
        </w:rPr>
        <w:t xml:space="preserve">conflict of interest </w:t>
      </w:r>
      <w:r w:rsidRPr="00C64F48">
        <w:t>means that in your role as a member of the Joint Working Group (JWG), your duty conflicts or may conflict with:</w:t>
      </w:r>
    </w:p>
    <w:p w14:paraId="6F97C496" w14:textId="77777777" w:rsidR="0016068E" w:rsidRPr="008E1EDC" w:rsidRDefault="001E04D8" w:rsidP="008E1EDC">
      <w:pPr>
        <w:pStyle w:val="ListBullet"/>
      </w:pPr>
      <w:r w:rsidRPr="008E1EDC">
        <w:t>your personal interests or those of an immediate rela</w:t>
      </w:r>
      <w:r w:rsidRPr="008E1EDC">
        <w:t>tive or an organisation with which you have a direct pecuniary or non-pecuniary involvement; or</w:t>
      </w:r>
    </w:p>
    <w:p w14:paraId="6F97C497" w14:textId="77777777" w:rsidR="0016068E" w:rsidRPr="008E1EDC" w:rsidRDefault="001E04D8" w:rsidP="008E1EDC">
      <w:pPr>
        <w:pStyle w:val="ListBullet"/>
      </w:pPr>
      <w:r w:rsidRPr="008E1EDC">
        <w:t>your duty to any third party.</w:t>
      </w:r>
    </w:p>
    <w:p w14:paraId="6F97C498" w14:textId="77777777" w:rsidR="0013095A" w:rsidRDefault="001E04D8" w:rsidP="008E1EDC">
      <w:r w:rsidRPr="00C64F48">
        <w:t>A conflict of interest may occur where a JWG member or their immediate relative, or an</w:t>
      </w:r>
      <w:r w:rsidRPr="00C64F48">
        <w:rPr>
          <w:lang w:val="en-GB"/>
        </w:rPr>
        <w:t xml:space="preserve"> organisation</w:t>
      </w:r>
      <w:r w:rsidRPr="00C64F48">
        <w:t xml:space="preserve"> with </w:t>
      </w:r>
      <w:r w:rsidRPr="008E1EDC">
        <w:t>which</w:t>
      </w:r>
      <w:r w:rsidRPr="00C64F48">
        <w:t xml:space="preserve"> a member had direct</w:t>
      </w:r>
      <w:r w:rsidRPr="00C64F48">
        <w:t xml:space="preserve"> pecuniary or non-pecuniary involvement, has a personal stake or strong interest in the outcomes of </w:t>
      </w:r>
      <w:r w:rsidR="00287149" w:rsidRPr="00C64F48">
        <w:t xml:space="preserve">JWG </w:t>
      </w:r>
      <w:r w:rsidRPr="00C64F48">
        <w:t xml:space="preserve">deliberations leading to advice or recommendations to the </w:t>
      </w:r>
      <w:r w:rsidR="00BA4207" w:rsidRPr="00C64F48">
        <w:t>M</w:t>
      </w:r>
      <w:r w:rsidRPr="00C64F48">
        <w:t>inister or the department.</w:t>
      </w:r>
    </w:p>
    <w:p w14:paraId="6F97C499" w14:textId="77777777" w:rsidR="0013095A" w:rsidRDefault="001E04D8" w:rsidP="008E1EDC">
      <w:pPr>
        <w:pStyle w:val="Heading4"/>
      </w:pPr>
      <w:r w:rsidRPr="008E1EDC">
        <w:t>Personal Declaration</w:t>
      </w:r>
    </w:p>
    <w:p w14:paraId="6F97C49A" w14:textId="77777777" w:rsidR="0013095A" w:rsidRDefault="001E04D8" w:rsidP="002956F0">
      <w:pPr>
        <w:pStyle w:val="ListNumber"/>
        <w:numPr>
          <w:ilvl w:val="0"/>
          <w:numId w:val="33"/>
        </w:numPr>
      </w:pPr>
      <w:r w:rsidRPr="008E1EDC">
        <w:t>I declare that, to the best of my knowledge a</w:t>
      </w:r>
      <w:r w:rsidRPr="008E1EDC">
        <w:t>t the time of making this declaration, I have no conflict of interest or potential conflict of interest (other than those which I have disclosed below) in undertaking the services associated with my role as a JWG member.</w:t>
      </w:r>
    </w:p>
    <w:p w14:paraId="6F97C49B" w14:textId="77777777" w:rsidR="0016068E" w:rsidRPr="008E1EDC" w:rsidRDefault="001E04D8" w:rsidP="002956F0">
      <w:pPr>
        <w:pStyle w:val="ListNumber"/>
        <w:numPr>
          <w:ilvl w:val="0"/>
          <w:numId w:val="33"/>
        </w:numPr>
      </w:pPr>
      <w:r w:rsidRPr="008E1EDC">
        <w:t>I advise that to the best of my kno</w:t>
      </w:r>
      <w:r w:rsidRPr="008E1EDC">
        <w:t xml:space="preserve">wledge my private, </w:t>
      </w:r>
      <w:proofErr w:type="gramStart"/>
      <w:r w:rsidRPr="008E1EDC">
        <w:t>business</w:t>
      </w:r>
      <w:proofErr w:type="gramEnd"/>
      <w:r w:rsidRPr="008E1EDC">
        <w:t xml:space="preserve"> and financial interests, including taxation affairs, would not conflict with my public duties or otherwise cause embarrassment to myself or to the Australian Government during my term of appointment.</w:t>
      </w:r>
    </w:p>
    <w:p w14:paraId="6F97C49C" w14:textId="77777777" w:rsidR="0013095A" w:rsidRDefault="001E04D8" w:rsidP="002956F0">
      <w:pPr>
        <w:pStyle w:val="ListNumber"/>
        <w:numPr>
          <w:ilvl w:val="0"/>
          <w:numId w:val="33"/>
        </w:numPr>
      </w:pPr>
      <w:r w:rsidRPr="008E1EDC">
        <w:t>I undertake that, if I becom</w:t>
      </w:r>
      <w:r w:rsidRPr="008E1EDC">
        <w:t xml:space="preserve">e aware of any conflict of interest or potential conflict of interest during my appointment, I will notify the </w:t>
      </w:r>
      <w:r w:rsidR="001575AE" w:rsidRPr="008E1EDC">
        <w:t>IWG</w:t>
      </w:r>
      <w:r w:rsidRPr="008E1EDC">
        <w:t xml:space="preserve"> in writing, immediately.</w:t>
      </w:r>
    </w:p>
    <w:p w14:paraId="6F97C49D" w14:textId="77777777" w:rsidR="0016068E" w:rsidRPr="008E1EDC" w:rsidRDefault="001E04D8" w:rsidP="002956F0">
      <w:pPr>
        <w:pStyle w:val="ListNumber"/>
        <w:numPr>
          <w:ilvl w:val="0"/>
          <w:numId w:val="33"/>
        </w:numPr>
      </w:pPr>
      <w:r w:rsidRPr="008E1EDC">
        <w:t>I acknowledge and agree that, if I notify of a conflict of interest or potential conflict of interest during my appo</w:t>
      </w:r>
      <w:r w:rsidRPr="008E1EDC">
        <w:t>intment, I may be excluded from further participation in a meeting of the JWG.</w:t>
      </w:r>
    </w:p>
    <w:p w14:paraId="6F97C49E" w14:textId="77777777" w:rsidR="008B2A14" w:rsidRPr="00C71F64" w:rsidRDefault="001E04D8" w:rsidP="00601298">
      <w:pPr>
        <w:pStyle w:val="ListNumber"/>
        <w:keepNext/>
        <w:numPr>
          <w:ilvl w:val="0"/>
          <w:numId w:val="33"/>
        </w:numPr>
        <w:spacing w:line="240" w:lineRule="auto"/>
      </w:pPr>
      <w:r w:rsidRPr="008E1EDC">
        <w:lastRenderedPageBreak/>
        <w:t>I declare any known or potential conflicts that may exist:</w:t>
      </w:r>
    </w:p>
    <w:tbl>
      <w:tblPr>
        <w:tblStyle w:val="TableGrid"/>
        <w:tblW w:w="0" w:type="auto"/>
        <w:tblInd w:w="84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70"/>
      </w:tblGrid>
      <w:tr w:rsidR="00BD19AF" w14:paraId="6F97C4A0" w14:textId="77777777" w:rsidTr="008B2A14">
        <w:trPr>
          <w:tblHeader/>
        </w:trPr>
        <w:tc>
          <w:tcPr>
            <w:tcW w:w="8170" w:type="dxa"/>
          </w:tcPr>
          <w:p w14:paraId="6F97C49F" w14:textId="77777777" w:rsidR="0016068E" w:rsidRPr="00601298" w:rsidRDefault="001E04D8" w:rsidP="00601298">
            <w:pPr>
              <w:keepNext/>
              <w:spacing w:line="240" w:lineRule="auto"/>
              <w:rPr>
                <w:b/>
                <w:bCs/>
              </w:rPr>
            </w:pPr>
            <w:r w:rsidRPr="00601298">
              <w:rPr>
                <w:b/>
                <w:bCs/>
              </w:rPr>
              <w:t>DETAILS OF CONFLICT(S) OF INTEREST</w:t>
            </w:r>
          </w:p>
        </w:tc>
      </w:tr>
      <w:tr w:rsidR="00BD19AF" w14:paraId="6F97C4A2" w14:textId="77777777" w:rsidTr="005E7B0D">
        <w:trPr>
          <w:trHeight w:val="2835"/>
        </w:trPr>
        <w:tc>
          <w:tcPr>
            <w:tcW w:w="8170" w:type="dxa"/>
          </w:tcPr>
          <w:p w14:paraId="6F97C4A1" w14:textId="77777777" w:rsidR="0016068E" w:rsidRPr="00C64F48" w:rsidRDefault="0016068E" w:rsidP="00601298">
            <w:pPr>
              <w:keepNext/>
              <w:spacing w:line="240" w:lineRule="auto"/>
            </w:pPr>
          </w:p>
        </w:tc>
      </w:tr>
    </w:tbl>
    <w:p w14:paraId="6F97C4A3" w14:textId="77777777" w:rsidR="00601298" w:rsidRDefault="00601298" w:rsidP="00601298">
      <w:pPr>
        <w:keepNext/>
        <w:spacing w:line="240" w:lineRule="auto"/>
      </w:pPr>
    </w:p>
    <w:p w14:paraId="6F97C4A4" w14:textId="77777777" w:rsidR="004635A2" w:rsidRPr="00601298" w:rsidRDefault="001E04D8" w:rsidP="00601298">
      <w:pPr>
        <w:keepNext/>
        <w:spacing w:line="240" w:lineRule="auto"/>
      </w:pPr>
      <w:r w:rsidRPr="00601298">
        <w:t>Signed:</w:t>
      </w:r>
    </w:p>
    <w:p w14:paraId="6F97C4A5" w14:textId="77777777" w:rsidR="0013095A" w:rsidRPr="00601298" w:rsidRDefault="001E04D8" w:rsidP="00601298">
      <w:r w:rsidRPr="00601298">
        <w:t>Date:</w:t>
      </w:r>
    </w:p>
    <w:p w14:paraId="6F97C4A6" w14:textId="77777777" w:rsidR="001575AE" w:rsidRPr="00C64F48" w:rsidRDefault="001E04D8" w:rsidP="00BC1E98">
      <w:r w:rsidRPr="008E1EDC">
        <w:t>Print name:</w:t>
      </w:r>
    </w:p>
    <w:p w14:paraId="6F97C4A7" w14:textId="77777777" w:rsidR="00601298" w:rsidRDefault="001E04D8">
      <w:pPr>
        <w:rPr>
          <w:b/>
        </w:rPr>
      </w:pPr>
      <w:bookmarkStart w:id="5" w:name="_Ref98046593"/>
      <w:r>
        <w:br w:type="page"/>
      </w:r>
    </w:p>
    <w:p w14:paraId="6F97C4A8" w14:textId="77777777" w:rsidR="0013095A" w:rsidRDefault="001E04D8" w:rsidP="00D40A48">
      <w:pPr>
        <w:pStyle w:val="Heading1"/>
      </w:pPr>
      <w:r w:rsidRPr="00C64F48">
        <w:lastRenderedPageBreak/>
        <w:t>Attachment D – Confidential</w:t>
      </w:r>
      <w:r w:rsidR="008F0B9F">
        <w:t>i</w:t>
      </w:r>
      <w:r w:rsidRPr="00C64F48">
        <w:t>ty Deed Poll</w:t>
      </w:r>
      <w:bookmarkEnd w:id="5"/>
    </w:p>
    <w:p w14:paraId="6F97C4A9" w14:textId="77777777" w:rsidR="0016068E" w:rsidRPr="009F6BAD" w:rsidRDefault="001E04D8" w:rsidP="009F6BAD">
      <w:pPr>
        <w:pStyle w:val="Heading2"/>
      </w:pPr>
      <w:r w:rsidRPr="009F6BAD">
        <w:t>MODERNISATION OF ABORIGINAL AND TORRES STRAIT ISLANDER CULTURAL HERITAGE PROTECTION</w:t>
      </w:r>
    </w:p>
    <w:p w14:paraId="6F97C4AA" w14:textId="77777777" w:rsidR="00580101" w:rsidRPr="009F6BAD" w:rsidRDefault="001E04D8" w:rsidP="009F6BAD">
      <w:pPr>
        <w:pStyle w:val="Heading2"/>
      </w:pPr>
      <w:r w:rsidRPr="009F6BAD">
        <w:t>JOINT WORKING GROUP</w:t>
      </w:r>
    </w:p>
    <w:p w14:paraId="6F97C4AB" w14:textId="77777777" w:rsidR="0016068E" w:rsidRPr="009F6BAD" w:rsidRDefault="001E04D8" w:rsidP="009F6BAD">
      <w:pPr>
        <w:pStyle w:val="Heading2"/>
      </w:pPr>
      <w:r w:rsidRPr="009F6BAD">
        <w:t>Confidentiality Deed Poll</w:t>
      </w:r>
    </w:p>
    <w:p w14:paraId="6F97C4AC" w14:textId="77777777" w:rsidR="0016068E" w:rsidRPr="00BC1E98" w:rsidRDefault="001E04D8" w:rsidP="00BC1E98">
      <w:pPr>
        <w:rPr>
          <w:b/>
          <w:bCs/>
        </w:rPr>
      </w:pPr>
      <w:bookmarkStart w:id="6" w:name="_Toc8556899"/>
      <w:bookmarkStart w:id="7" w:name="_Toc8556977"/>
      <w:bookmarkStart w:id="8" w:name="_Toc66586035"/>
      <w:bookmarkStart w:id="9" w:name="_Toc84397499"/>
      <w:bookmarkStart w:id="10" w:name="_Toc86028491"/>
      <w:bookmarkStart w:id="11" w:name="_Toc86028593"/>
      <w:bookmarkStart w:id="12" w:name="_Toc138239527"/>
      <w:bookmarkStart w:id="13" w:name="_Toc224037886"/>
      <w:bookmarkStart w:id="14" w:name="_Toc5029168"/>
      <w:r w:rsidRPr="00BC1E98">
        <w:rPr>
          <w:b/>
          <w:bCs/>
        </w:rPr>
        <w:t>JWG Member name: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6F97C4AD" w14:textId="77777777" w:rsidR="0013095A" w:rsidRDefault="001E04D8" w:rsidP="00BC1E98">
      <w:pPr>
        <w:rPr>
          <w:b/>
          <w:bCs/>
        </w:rPr>
      </w:pPr>
      <w:r w:rsidRPr="00BC1E98">
        <w:rPr>
          <w:b/>
          <w:bCs/>
        </w:rPr>
        <w:t>Date:</w:t>
      </w:r>
    </w:p>
    <w:p w14:paraId="6F97C4AE" w14:textId="77777777" w:rsidR="0016068E" w:rsidRPr="00C64F48" w:rsidRDefault="001E04D8" w:rsidP="00BC1E98">
      <w:r w:rsidRPr="00C64F48">
        <w:t>TO THE COMMONWEALTH OF AUSTRALIA:</w:t>
      </w:r>
    </w:p>
    <w:p w14:paraId="6F97C4AF" w14:textId="77777777" w:rsidR="0016068E" w:rsidRPr="00306662" w:rsidRDefault="001E04D8" w:rsidP="00601298">
      <w:pPr>
        <w:pStyle w:val="Heading3"/>
      </w:pPr>
      <w:r w:rsidRPr="00306662">
        <w:t>Background</w:t>
      </w:r>
    </w:p>
    <w:p w14:paraId="6F97C4B0" w14:textId="77777777" w:rsidR="0016068E" w:rsidRPr="008E1EDC" w:rsidRDefault="001E04D8" w:rsidP="002956F0">
      <w:pPr>
        <w:pStyle w:val="ListNumber"/>
        <w:numPr>
          <w:ilvl w:val="0"/>
          <w:numId w:val="34"/>
        </w:numPr>
      </w:pPr>
      <w:bookmarkStart w:id="15" w:name="_Toc5029169"/>
      <w:r w:rsidRPr="00C64F48">
        <w:t xml:space="preserve">I, </w:t>
      </w:r>
      <w:r w:rsidR="007F0052" w:rsidRPr="00993E05">
        <w:t>[</w:t>
      </w:r>
      <w:r w:rsidR="00993E05">
        <w:t>Full N</w:t>
      </w:r>
      <w:r w:rsidR="007F0052" w:rsidRPr="00993E05">
        <w:t>ame]</w:t>
      </w:r>
      <w:r w:rsidRPr="00C64F48">
        <w:t xml:space="preserve">, am appointed to the </w:t>
      </w:r>
      <w:bookmarkEnd w:id="15"/>
      <w:r w:rsidRPr="00C64F48">
        <w:t xml:space="preserve">Joint Working Group (JWG) which is a body of </w:t>
      </w:r>
      <w:r w:rsidR="00BA4207" w:rsidRPr="00C64F48">
        <w:t>I</w:t>
      </w:r>
      <w:r w:rsidRPr="00C64F48">
        <w:t xml:space="preserve">ndigenous cultural heritage experts established by the </w:t>
      </w:r>
      <w:r w:rsidRPr="008E1EDC">
        <w:rPr>
          <w:i/>
        </w:rPr>
        <w:t xml:space="preserve">Department of Agriculture, </w:t>
      </w:r>
      <w:proofErr w:type="gramStart"/>
      <w:r w:rsidRPr="008E1EDC">
        <w:rPr>
          <w:i/>
        </w:rPr>
        <w:t>Water</w:t>
      </w:r>
      <w:proofErr w:type="gramEnd"/>
      <w:r w:rsidRPr="008E1EDC">
        <w:rPr>
          <w:i/>
        </w:rPr>
        <w:t xml:space="preserve"> and the Environment</w:t>
      </w:r>
      <w:r w:rsidRPr="00C64F48">
        <w:t xml:space="preserve">. The </w:t>
      </w:r>
      <w:r w:rsidR="001575AE" w:rsidRPr="00C64F48">
        <w:t>JWG</w:t>
      </w:r>
      <w:r w:rsidRPr="00C64F48">
        <w:t xml:space="preserve"> is an advisory body on </w:t>
      </w:r>
      <w:r w:rsidR="00BA4207" w:rsidRPr="00C64F48">
        <w:t>I</w:t>
      </w:r>
      <w:r w:rsidRPr="00C64F48">
        <w:t>ndigenous cultural heritage matters and plays a key role in assessmen</w:t>
      </w:r>
      <w:r w:rsidRPr="00C64F48">
        <w:t>t, advice and policy formulation and support of major heritage programs.</w:t>
      </w:r>
    </w:p>
    <w:p w14:paraId="6F97C4B1" w14:textId="77777777" w:rsidR="0016068E" w:rsidRPr="008E1EDC" w:rsidRDefault="001E04D8" w:rsidP="008E1EDC">
      <w:pPr>
        <w:pStyle w:val="ListNumber"/>
      </w:pPr>
      <w:bookmarkStart w:id="16" w:name="_Toc5029170"/>
      <w:r w:rsidRPr="00C64F48">
        <w:t xml:space="preserve">I </w:t>
      </w:r>
      <w:r w:rsidRPr="008E1EDC">
        <w:t>acknowledge</w:t>
      </w:r>
      <w:r w:rsidRPr="00C64F48">
        <w:t xml:space="preserve"> that I may receive Confidential Information in connection with the activities I will carry out as a member of the </w:t>
      </w:r>
      <w:r w:rsidR="001575AE" w:rsidRPr="00C64F48">
        <w:t>JWG</w:t>
      </w:r>
      <w:r w:rsidRPr="00C64F48">
        <w:t>.</w:t>
      </w:r>
      <w:bookmarkEnd w:id="16"/>
    </w:p>
    <w:p w14:paraId="6F97C4B2" w14:textId="77777777" w:rsidR="0016068E" w:rsidRPr="008E1EDC" w:rsidRDefault="001E04D8" w:rsidP="008E1EDC">
      <w:pPr>
        <w:pStyle w:val="ListNumber"/>
      </w:pPr>
      <w:bookmarkStart w:id="17" w:name="_Toc5029171"/>
      <w:r w:rsidRPr="00C64F48">
        <w:t>I acknowledge that, if I use or disclose the confi</w:t>
      </w:r>
      <w:r w:rsidRPr="00C64F48">
        <w:t>dential information in breach of this deed poll, the Commonwealth or third parties may suffer loss for which damages may not be an adequate remedy.</w:t>
      </w:r>
      <w:bookmarkEnd w:id="17"/>
    </w:p>
    <w:p w14:paraId="6F97C4B3" w14:textId="77777777" w:rsidR="0016068E" w:rsidRPr="00C64F48" w:rsidRDefault="001E04D8" w:rsidP="00601298">
      <w:pPr>
        <w:pStyle w:val="Heading3"/>
      </w:pPr>
      <w:bookmarkStart w:id="18" w:name="_Toc8556900"/>
      <w:bookmarkStart w:id="19" w:name="_Toc8556978"/>
      <w:bookmarkStart w:id="20" w:name="_Toc66586036"/>
      <w:bookmarkStart w:id="21" w:name="_Toc84397500"/>
      <w:bookmarkStart w:id="22" w:name="_Toc86028492"/>
      <w:bookmarkStart w:id="23" w:name="_Toc86028594"/>
      <w:bookmarkStart w:id="24" w:name="_Toc138239528"/>
      <w:bookmarkStart w:id="25" w:name="_Toc224037887"/>
      <w:r w:rsidRPr="00C64F48">
        <w:t>Agreed terms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F97C4B4" w14:textId="77777777" w:rsidR="0016068E" w:rsidRPr="00A32CB0" w:rsidRDefault="001E04D8" w:rsidP="00601298">
      <w:pPr>
        <w:pStyle w:val="Heading4"/>
      </w:pPr>
      <w:bookmarkStart w:id="26" w:name="_Toc84397501"/>
      <w:bookmarkStart w:id="27" w:name="_Toc86028493"/>
      <w:bookmarkStart w:id="28" w:name="_Toc86028595"/>
      <w:bookmarkStart w:id="29" w:name="_Toc138239529"/>
      <w:bookmarkStart w:id="30" w:name="_Toc224037888"/>
      <w:bookmarkStart w:id="31" w:name="_Toc5029172"/>
      <w:r w:rsidRPr="00601298">
        <w:t>Definition</w:t>
      </w:r>
      <w:bookmarkEnd w:id="26"/>
      <w:bookmarkEnd w:id="27"/>
      <w:bookmarkEnd w:id="28"/>
      <w:bookmarkEnd w:id="29"/>
      <w:bookmarkEnd w:id="30"/>
      <w:bookmarkEnd w:id="31"/>
      <w:r w:rsidR="001575AE" w:rsidRPr="00601298">
        <w:t>s</w:t>
      </w:r>
    </w:p>
    <w:p w14:paraId="6F97C4B5" w14:textId="77777777" w:rsidR="0016068E" w:rsidRPr="008E1EDC" w:rsidRDefault="001E04D8" w:rsidP="008E1EDC">
      <w:pPr>
        <w:pStyle w:val="ListNumber"/>
      </w:pPr>
      <w:r w:rsidRPr="008E1EDC">
        <w:t>In this deed poll, confidential information means all information, documents and data stored by any means and made available to me by the Commonwealth and that</w:t>
      </w:r>
      <w:r w:rsidR="001575AE" w:rsidRPr="008E1EDC">
        <w:t>:</w:t>
      </w:r>
    </w:p>
    <w:p w14:paraId="6F97C4B6" w14:textId="77777777" w:rsidR="0016068E" w:rsidRPr="00A32CB0" w:rsidRDefault="001E04D8" w:rsidP="002956F0">
      <w:pPr>
        <w:pStyle w:val="ListNumber2"/>
        <w:numPr>
          <w:ilvl w:val="0"/>
          <w:numId w:val="35"/>
        </w:numPr>
        <w:ind w:left="1276" w:hanging="567"/>
      </w:pPr>
      <w:r w:rsidRPr="00A32CB0">
        <w:t xml:space="preserve">is, by its nature, </w:t>
      </w:r>
      <w:proofErr w:type="gramStart"/>
      <w:r w:rsidRPr="00A32CB0">
        <w:t>confidential;</w:t>
      </w:r>
      <w:proofErr w:type="gramEnd"/>
    </w:p>
    <w:p w14:paraId="6F97C4B7" w14:textId="77777777" w:rsidR="0016068E" w:rsidRPr="00A32CB0" w:rsidRDefault="001E04D8" w:rsidP="002956F0">
      <w:pPr>
        <w:pStyle w:val="ListNumber2"/>
        <w:numPr>
          <w:ilvl w:val="0"/>
          <w:numId w:val="35"/>
        </w:numPr>
        <w:ind w:left="1276" w:hanging="567"/>
      </w:pPr>
      <w:r w:rsidRPr="00A32CB0">
        <w:t>is marked or treated by the Commonwealth or a third party as c</w:t>
      </w:r>
      <w:r w:rsidRPr="00A32CB0">
        <w:t>onfidential; or</w:t>
      </w:r>
    </w:p>
    <w:p w14:paraId="6F97C4B8" w14:textId="77777777" w:rsidR="0013095A" w:rsidRDefault="001E04D8" w:rsidP="002956F0">
      <w:pPr>
        <w:pStyle w:val="ListNumber2"/>
        <w:numPr>
          <w:ilvl w:val="0"/>
          <w:numId w:val="35"/>
        </w:numPr>
        <w:ind w:left="1276" w:hanging="567"/>
      </w:pPr>
      <w:r w:rsidRPr="00A32CB0">
        <w:t>I know or ought reasonably to know is confidential.</w:t>
      </w:r>
    </w:p>
    <w:p w14:paraId="6F97C4B9" w14:textId="77777777" w:rsidR="0016068E" w:rsidRPr="00C64F48" w:rsidRDefault="001E04D8" w:rsidP="00601298">
      <w:pPr>
        <w:pStyle w:val="Heading4"/>
      </w:pPr>
      <w:bookmarkStart w:id="32" w:name="_Toc84397502"/>
      <w:bookmarkStart w:id="33" w:name="_Toc86028494"/>
      <w:bookmarkStart w:id="34" w:name="_Toc86028596"/>
      <w:bookmarkStart w:id="35" w:name="_Toc138239530"/>
      <w:bookmarkStart w:id="36" w:name="_Toc224037889"/>
      <w:bookmarkStart w:id="37" w:name="_Toc5029173"/>
      <w:r w:rsidRPr="00601298">
        <w:t>Undertaking</w:t>
      </w:r>
      <w:bookmarkEnd w:id="32"/>
      <w:bookmarkEnd w:id="33"/>
      <w:bookmarkEnd w:id="34"/>
      <w:bookmarkEnd w:id="35"/>
      <w:bookmarkEnd w:id="36"/>
      <w:bookmarkEnd w:id="37"/>
    </w:p>
    <w:p w14:paraId="6F97C4BA" w14:textId="77777777" w:rsidR="0016068E" w:rsidRDefault="001E04D8" w:rsidP="008E1EDC">
      <w:pPr>
        <w:pStyle w:val="ListNumber"/>
      </w:pPr>
      <w:r w:rsidRPr="00C64F48">
        <w:t xml:space="preserve">I </w:t>
      </w:r>
      <w:r w:rsidRPr="008E1EDC">
        <w:t>agree</w:t>
      </w:r>
      <w:r w:rsidRPr="00C64F48">
        <w:t xml:space="preserve"> and undertake:</w:t>
      </w:r>
    </w:p>
    <w:p w14:paraId="6F97C4BB" w14:textId="77777777" w:rsidR="0016068E" w:rsidRPr="00A32CB0" w:rsidRDefault="001E04D8" w:rsidP="002956F0">
      <w:pPr>
        <w:pStyle w:val="ListNumber2"/>
        <w:numPr>
          <w:ilvl w:val="0"/>
          <w:numId w:val="5"/>
        </w:numPr>
        <w:ind w:left="1276" w:hanging="567"/>
      </w:pPr>
      <w:bookmarkStart w:id="38" w:name="_Toc5029174"/>
      <w:r w:rsidRPr="00A32CB0">
        <w:t xml:space="preserve">to keep the confidential information </w:t>
      </w:r>
      <w:proofErr w:type="gramStart"/>
      <w:r w:rsidRPr="00A32CB0">
        <w:t>confidential;</w:t>
      </w:r>
      <w:bookmarkEnd w:id="38"/>
      <w:proofErr w:type="gramEnd"/>
    </w:p>
    <w:p w14:paraId="6F97C4BC" w14:textId="77777777" w:rsidR="0016068E" w:rsidRPr="00A32CB0" w:rsidRDefault="001E04D8" w:rsidP="002956F0">
      <w:pPr>
        <w:pStyle w:val="ListNumber2"/>
        <w:numPr>
          <w:ilvl w:val="0"/>
          <w:numId w:val="5"/>
        </w:numPr>
        <w:ind w:left="1276" w:hanging="567"/>
      </w:pPr>
      <w:bookmarkStart w:id="39" w:name="_Toc5029175"/>
      <w:r w:rsidRPr="00A32CB0">
        <w:t xml:space="preserve">only to use the confidential information for the purpose of my role as a member of the </w:t>
      </w:r>
      <w:r w:rsidR="001575AE" w:rsidRPr="00A32CB0">
        <w:t>JWG</w:t>
      </w:r>
      <w:r w:rsidRPr="00A32CB0">
        <w:t>; and</w:t>
      </w:r>
      <w:bookmarkEnd w:id="39"/>
    </w:p>
    <w:p w14:paraId="6F97C4BD" w14:textId="77777777" w:rsidR="0016068E" w:rsidRPr="00A32CB0" w:rsidRDefault="001E04D8" w:rsidP="002956F0">
      <w:pPr>
        <w:pStyle w:val="ListNumber2"/>
        <w:numPr>
          <w:ilvl w:val="0"/>
          <w:numId w:val="5"/>
        </w:numPr>
        <w:ind w:left="1276" w:hanging="567"/>
      </w:pPr>
      <w:bookmarkStart w:id="40" w:name="_Toc5029176"/>
      <w:r w:rsidRPr="00A32CB0">
        <w:lastRenderedPageBreak/>
        <w:t>to not</w:t>
      </w:r>
      <w:r w:rsidRPr="00A32CB0">
        <w:t xml:space="preserve">ify the </w:t>
      </w:r>
      <w:r w:rsidR="00256CE4" w:rsidRPr="00A32CB0">
        <w:t xml:space="preserve">IWG </w:t>
      </w:r>
      <w:r w:rsidRPr="00A32CB0">
        <w:t>immediately if I become aware that any of the Confidential Information:</w:t>
      </w:r>
      <w:bookmarkEnd w:id="40"/>
    </w:p>
    <w:p w14:paraId="6F97C4BE" w14:textId="77777777" w:rsidR="0016068E" w:rsidRPr="00A32CB0" w:rsidRDefault="001E04D8" w:rsidP="002956F0">
      <w:pPr>
        <w:pStyle w:val="ListNumber3"/>
        <w:numPr>
          <w:ilvl w:val="0"/>
          <w:numId w:val="17"/>
        </w:numPr>
        <w:ind w:left="1633" w:hanging="357"/>
      </w:pPr>
      <w:r w:rsidRPr="00A32CB0">
        <w:t xml:space="preserve">has been used, </w:t>
      </w:r>
      <w:proofErr w:type="gramStart"/>
      <w:r w:rsidRPr="00A32CB0">
        <w:t>copied</w:t>
      </w:r>
      <w:proofErr w:type="gramEnd"/>
      <w:r w:rsidRPr="00A32CB0">
        <w:t xml:space="preserve"> or disclosed in breach of this deed poll; or</w:t>
      </w:r>
    </w:p>
    <w:p w14:paraId="6F97C4BF" w14:textId="77777777" w:rsidR="0016068E" w:rsidRPr="00A32CB0" w:rsidRDefault="001E04D8" w:rsidP="002956F0">
      <w:pPr>
        <w:pStyle w:val="ListNumber3"/>
        <w:numPr>
          <w:ilvl w:val="0"/>
          <w:numId w:val="17"/>
        </w:numPr>
        <w:ind w:left="1633" w:hanging="357"/>
      </w:pPr>
      <w:r w:rsidRPr="00A32CB0">
        <w:t>is required to be disclosed by law.</w:t>
      </w:r>
    </w:p>
    <w:p w14:paraId="6F97C4C0" w14:textId="77777777" w:rsidR="0016068E" w:rsidRPr="00C64F48" w:rsidRDefault="001E04D8" w:rsidP="00601298">
      <w:pPr>
        <w:pStyle w:val="Heading4"/>
      </w:pPr>
      <w:bookmarkStart w:id="41" w:name="_Toc84397503"/>
      <w:bookmarkStart w:id="42" w:name="_Toc86028495"/>
      <w:bookmarkStart w:id="43" w:name="_Toc86028597"/>
      <w:bookmarkStart w:id="44" w:name="_Toc138239531"/>
      <w:bookmarkStart w:id="45" w:name="_Toc224037890"/>
      <w:bookmarkStart w:id="46" w:name="_Toc5029177"/>
      <w:r w:rsidRPr="00601298">
        <w:t>Exceptions</w:t>
      </w:r>
      <w:bookmarkEnd w:id="41"/>
      <w:bookmarkEnd w:id="42"/>
      <w:bookmarkEnd w:id="43"/>
      <w:bookmarkEnd w:id="44"/>
      <w:bookmarkEnd w:id="45"/>
      <w:bookmarkEnd w:id="46"/>
    </w:p>
    <w:p w14:paraId="6F97C4C1" w14:textId="77777777" w:rsidR="0016068E" w:rsidRPr="00C64F48" w:rsidRDefault="001E04D8" w:rsidP="008E1EDC">
      <w:pPr>
        <w:pStyle w:val="ListNumber"/>
      </w:pPr>
      <w:r w:rsidRPr="008E1EDC">
        <w:t>The</w:t>
      </w:r>
      <w:r w:rsidRPr="00C64F48">
        <w:t xml:space="preserve"> obligations of confidentiality set out in </w:t>
      </w:r>
      <w:r w:rsidR="001575AE" w:rsidRPr="00C64F48">
        <w:t xml:space="preserve">this deed poll </w:t>
      </w:r>
      <w:r w:rsidRPr="00C64F48">
        <w:t>do not apply to Confidential Information that is:</w:t>
      </w:r>
    </w:p>
    <w:p w14:paraId="6F97C4C2" w14:textId="77777777" w:rsidR="0013095A" w:rsidRDefault="001E04D8" w:rsidP="002956F0">
      <w:pPr>
        <w:pStyle w:val="ListNumber2"/>
        <w:numPr>
          <w:ilvl w:val="0"/>
          <w:numId w:val="6"/>
        </w:numPr>
        <w:ind w:left="1276" w:hanging="567"/>
      </w:pPr>
      <w:bookmarkStart w:id="47" w:name="_Toc5029178"/>
      <w:r w:rsidRPr="00A32CB0">
        <w:t>in the public domain or known by me before I receive it from the Commonwealth or a third party in connection with the activities of the working grou</w:t>
      </w:r>
      <w:r w:rsidRPr="00A32CB0">
        <w:t>p (unless it is in the public domain or known by me as a result of a breach of confidence</w:t>
      </w:r>
      <w:proofErr w:type="gramStart"/>
      <w:r w:rsidRPr="00A32CB0">
        <w:t>);</w:t>
      </w:r>
      <w:bookmarkEnd w:id="47"/>
      <w:proofErr w:type="gramEnd"/>
    </w:p>
    <w:p w14:paraId="6F97C4C3" w14:textId="77777777" w:rsidR="0013095A" w:rsidRDefault="001E04D8" w:rsidP="002956F0">
      <w:pPr>
        <w:pStyle w:val="ListNumber2"/>
        <w:numPr>
          <w:ilvl w:val="0"/>
          <w:numId w:val="6"/>
        </w:numPr>
        <w:ind w:left="1276" w:hanging="567"/>
      </w:pPr>
      <w:bookmarkStart w:id="48" w:name="_Toc5029179"/>
      <w:r w:rsidRPr="00A32CB0">
        <w:t>required to be disclosed by law</w:t>
      </w:r>
      <w:r w:rsidR="001575AE" w:rsidRPr="00A32CB0">
        <w:t>; or</w:t>
      </w:r>
    </w:p>
    <w:p w14:paraId="6F97C4C4" w14:textId="77777777" w:rsidR="0016068E" w:rsidRPr="00A32CB0" w:rsidRDefault="001E04D8" w:rsidP="002956F0">
      <w:pPr>
        <w:pStyle w:val="ListNumber2"/>
        <w:numPr>
          <w:ilvl w:val="0"/>
          <w:numId w:val="6"/>
        </w:numPr>
        <w:ind w:left="1276" w:hanging="567"/>
      </w:pPr>
      <w:r w:rsidRPr="00A32CB0">
        <w:t>is disclosed to any member, or any person engaged or employed by a member of the</w:t>
      </w:r>
      <w:bookmarkEnd w:id="48"/>
      <w:r w:rsidR="006A2123" w:rsidRPr="00A32CB0">
        <w:t xml:space="preserve"> </w:t>
      </w:r>
      <w:r w:rsidRPr="00A32CB0">
        <w:t>First Nations Heritage Protection Alliance.</w:t>
      </w:r>
    </w:p>
    <w:p w14:paraId="6F97C4C5" w14:textId="77777777" w:rsidR="0013095A" w:rsidRDefault="001E04D8" w:rsidP="00601298">
      <w:pPr>
        <w:pStyle w:val="Heading4"/>
      </w:pPr>
      <w:bookmarkStart w:id="49" w:name="_Toc84397504"/>
      <w:bookmarkStart w:id="50" w:name="_Toc86028496"/>
      <w:bookmarkStart w:id="51" w:name="_Toc86028598"/>
      <w:bookmarkStart w:id="52" w:name="_Toc138239532"/>
      <w:bookmarkStart w:id="53" w:name="_Toc224037891"/>
      <w:bookmarkStart w:id="54" w:name="_Toc5029180"/>
      <w:r w:rsidRPr="00C64F48">
        <w:t>Ret</w:t>
      </w:r>
      <w:r w:rsidRPr="00C64F48">
        <w:t>urn or destruction of Confidential Information</w:t>
      </w:r>
      <w:bookmarkEnd w:id="49"/>
      <w:bookmarkEnd w:id="50"/>
      <w:bookmarkEnd w:id="51"/>
      <w:bookmarkEnd w:id="52"/>
      <w:bookmarkEnd w:id="53"/>
      <w:bookmarkEnd w:id="54"/>
    </w:p>
    <w:p w14:paraId="6F97C4C6" w14:textId="77777777" w:rsidR="0016068E" w:rsidRPr="00C64F48" w:rsidRDefault="001E04D8" w:rsidP="008E1EDC">
      <w:pPr>
        <w:pStyle w:val="ListNumber"/>
      </w:pPr>
      <w:r w:rsidRPr="00C64F48">
        <w:t xml:space="preserve">I </w:t>
      </w:r>
      <w:r w:rsidRPr="008E1EDC">
        <w:t>agree</w:t>
      </w:r>
      <w:r w:rsidRPr="00C64F48">
        <w:t xml:space="preserve"> that if:</w:t>
      </w:r>
    </w:p>
    <w:p w14:paraId="6F97C4C7" w14:textId="77777777" w:rsidR="0016068E" w:rsidRPr="00A32CB0" w:rsidRDefault="001E04D8" w:rsidP="002956F0">
      <w:pPr>
        <w:pStyle w:val="ListNumber2"/>
        <w:numPr>
          <w:ilvl w:val="0"/>
          <w:numId w:val="7"/>
        </w:numPr>
        <w:ind w:left="1276" w:hanging="567"/>
      </w:pPr>
      <w:bookmarkStart w:id="55" w:name="_Toc5029181"/>
      <w:r w:rsidRPr="00A32CB0">
        <w:t>I am asked by the Commonwealth to return or destroy any or all copies of Confidential Information; or</w:t>
      </w:r>
      <w:bookmarkEnd w:id="55"/>
    </w:p>
    <w:p w14:paraId="6F97C4C8" w14:textId="77777777" w:rsidR="0016068E" w:rsidRPr="00A32CB0" w:rsidRDefault="001E04D8" w:rsidP="002956F0">
      <w:pPr>
        <w:pStyle w:val="ListNumber2"/>
        <w:numPr>
          <w:ilvl w:val="0"/>
          <w:numId w:val="7"/>
        </w:numPr>
        <w:ind w:left="1276" w:hanging="567"/>
      </w:pPr>
      <w:bookmarkStart w:id="56" w:name="_Toc5029182"/>
      <w:r w:rsidRPr="00A32CB0">
        <w:t>I breach any provision of this deed poll,</w:t>
      </w:r>
      <w:bookmarkEnd w:id="56"/>
    </w:p>
    <w:p w14:paraId="6F97C4C9" w14:textId="77777777" w:rsidR="0016068E" w:rsidRPr="00C64F48" w:rsidRDefault="001E04D8" w:rsidP="003F18B0">
      <w:pPr>
        <w:ind w:left="1080"/>
      </w:pPr>
      <w:bookmarkStart w:id="57" w:name="_Toc5029183"/>
      <w:r w:rsidRPr="00C64F48">
        <w:t xml:space="preserve">then I must </w:t>
      </w:r>
      <w:r w:rsidRPr="00A32CB0">
        <w:t>immediately</w:t>
      </w:r>
      <w:r w:rsidRPr="00C64F48">
        <w:t>:</w:t>
      </w:r>
      <w:bookmarkEnd w:id="57"/>
    </w:p>
    <w:p w14:paraId="6F97C4CA" w14:textId="77777777" w:rsidR="0016068E" w:rsidRPr="00A32CB0" w:rsidRDefault="001E04D8" w:rsidP="002956F0">
      <w:pPr>
        <w:pStyle w:val="ListNumber2"/>
        <w:numPr>
          <w:ilvl w:val="0"/>
          <w:numId w:val="7"/>
        </w:numPr>
        <w:ind w:left="1276" w:hanging="567"/>
      </w:pPr>
      <w:bookmarkStart w:id="58" w:name="_Toc5029184"/>
      <w:r w:rsidRPr="00A32CB0">
        <w:t xml:space="preserve">stop using, </w:t>
      </w:r>
      <w:proofErr w:type="gramStart"/>
      <w:r w:rsidRPr="00A32CB0">
        <w:t>copying</w:t>
      </w:r>
      <w:proofErr w:type="gramEnd"/>
      <w:r w:rsidRPr="00A32CB0">
        <w:t xml:space="preserve"> or </w:t>
      </w:r>
      <w:r w:rsidRPr="00A32CB0">
        <w:t>disclosing the confidential information; and</w:t>
      </w:r>
      <w:bookmarkEnd w:id="58"/>
    </w:p>
    <w:p w14:paraId="6F97C4CB" w14:textId="77777777" w:rsidR="0016068E" w:rsidRPr="00A32CB0" w:rsidRDefault="001E04D8" w:rsidP="002956F0">
      <w:pPr>
        <w:pStyle w:val="ListNumber2"/>
        <w:numPr>
          <w:ilvl w:val="0"/>
          <w:numId w:val="7"/>
        </w:numPr>
        <w:ind w:left="1276" w:hanging="567"/>
      </w:pPr>
      <w:bookmarkStart w:id="59" w:name="_Toc5029185"/>
      <w:r w:rsidRPr="00A32CB0">
        <w:t>comply with the Commonwealth’s request to return or destroy any or all copies of the Confidential Information.</w:t>
      </w:r>
      <w:bookmarkEnd w:id="59"/>
    </w:p>
    <w:p w14:paraId="6F97C4CC" w14:textId="77777777" w:rsidR="0016068E" w:rsidRPr="00601298" w:rsidRDefault="001E04D8" w:rsidP="00601298">
      <w:pPr>
        <w:pStyle w:val="Heading4"/>
      </w:pPr>
      <w:bookmarkStart w:id="60" w:name="_Toc5029186"/>
      <w:bookmarkStart w:id="61" w:name="_Toc84397505"/>
      <w:bookmarkStart w:id="62" w:name="_Toc86028497"/>
      <w:bookmarkStart w:id="63" w:name="_Toc86028599"/>
      <w:bookmarkStart w:id="64" w:name="_Toc138239533"/>
      <w:bookmarkStart w:id="65" w:name="_Toc224037892"/>
      <w:r w:rsidRPr="00C64F48">
        <w:t>Privacy</w:t>
      </w:r>
      <w:bookmarkEnd w:id="60"/>
    </w:p>
    <w:p w14:paraId="6F97C4CD" w14:textId="77777777" w:rsidR="0016068E" w:rsidRPr="00C64F48" w:rsidRDefault="001E04D8" w:rsidP="008E1EDC">
      <w:pPr>
        <w:pStyle w:val="ListNumber"/>
      </w:pPr>
      <w:r w:rsidRPr="00C64F48">
        <w:t>I agree, in fulfilling my obligations under this deed poll, to:</w:t>
      </w:r>
    </w:p>
    <w:p w14:paraId="6F97C4CE" w14:textId="77777777" w:rsidR="0016068E" w:rsidRPr="00C64F48" w:rsidRDefault="001E04D8" w:rsidP="002956F0">
      <w:pPr>
        <w:pStyle w:val="ListNumber2"/>
        <w:numPr>
          <w:ilvl w:val="0"/>
          <w:numId w:val="8"/>
        </w:numPr>
        <w:ind w:left="1276" w:hanging="567"/>
      </w:pPr>
      <w:bookmarkStart w:id="66" w:name="_Toc5029187"/>
      <w:r w:rsidRPr="00C64F48">
        <w:t>not to do any act of engage in any practice which, if done or engage in by the Commonwealth, would be a breach of an Australian Privacy Principle; and</w:t>
      </w:r>
      <w:bookmarkEnd w:id="66"/>
    </w:p>
    <w:p w14:paraId="6F97C4CF" w14:textId="77777777" w:rsidR="0016068E" w:rsidRPr="00C64F48" w:rsidRDefault="001E04D8" w:rsidP="002956F0">
      <w:pPr>
        <w:pStyle w:val="ListNumber2"/>
        <w:numPr>
          <w:ilvl w:val="0"/>
          <w:numId w:val="8"/>
        </w:numPr>
        <w:ind w:left="1276" w:hanging="567"/>
      </w:pPr>
      <w:bookmarkStart w:id="67" w:name="_Toc5029188"/>
      <w:r w:rsidRPr="00C64F48">
        <w:t xml:space="preserve">comply with any directions, guidelines, </w:t>
      </w:r>
      <w:proofErr w:type="gramStart"/>
      <w:r w:rsidRPr="00C64F48">
        <w:t>determinations</w:t>
      </w:r>
      <w:proofErr w:type="gramEnd"/>
      <w:r w:rsidRPr="00C64F48">
        <w:t xml:space="preserve"> or recommendations referred to or given by the Com</w:t>
      </w:r>
      <w:r w:rsidRPr="00C64F48">
        <w:t>monwealth, to the extent that they are consistent with the Australian Privacy Principles.</w:t>
      </w:r>
      <w:bookmarkEnd w:id="67"/>
    </w:p>
    <w:p w14:paraId="6F97C4D0" w14:textId="77777777" w:rsidR="001575AE" w:rsidRPr="00C64F48" w:rsidRDefault="001E04D8" w:rsidP="008E1EDC">
      <w:pPr>
        <w:pStyle w:val="ListNumber"/>
      </w:pPr>
      <w:r w:rsidRPr="00C64F48">
        <w:t xml:space="preserve">I agree to </w:t>
      </w:r>
      <w:r w:rsidRPr="008E1EDC">
        <w:t>notify</w:t>
      </w:r>
      <w:r w:rsidRPr="00C64F48">
        <w:t xml:space="preserve"> the Commonwealth immediately if I become aware of a breach or possible breach of any of my obligations under clause 8.</w:t>
      </w:r>
    </w:p>
    <w:p w14:paraId="6F97C4D1" w14:textId="77777777" w:rsidR="0013095A" w:rsidRDefault="001E04D8" w:rsidP="008E1EDC">
      <w:pPr>
        <w:pStyle w:val="ListNumber"/>
      </w:pPr>
      <w:r w:rsidRPr="00C64F48">
        <w:lastRenderedPageBreak/>
        <w:t xml:space="preserve">In clause </w:t>
      </w:r>
      <w:r w:rsidR="001575AE" w:rsidRPr="00C64F48">
        <w:t>8</w:t>
      </w:r>
      <w:r w:rsidRPr="00C64F48">
        <w:t>, ‘Australian Priv</w:t>
      </w:r>
      <w:r w:rsidRPr="00C64F48">
        <w:t xml:space="preserve">acy Principle’ has the same </w:t>
      </w:r>
      <w:r w:rsidRPr="008E1EDC">
        <w:t>meaning</w:t>
      </w:r>
      <w:r w:rsidRPr="00C64F48">
        <w:t xml:space="preserve"> as it has in the </w:t>
      </w:r>
      <w:r w:rsidRPr="00C64F48">
        <w:rPr>
          <w:i/>
        </w:rPr>
        <w:t>Privacy Act 1988 (</w:t>
      </w:r>
      <w:proofErr w:type="spellStart"/>
      <w:r w:rsidRPr="00C64F48">
        <w:rPr>
          <w:i/>
        </w:rPr>
        <w:t>Cth</w:t>
      </w:r>
      <w:proofErr w:type="spellEnd"/>
      <w:r w:rsidRPr="00C64F48">
        <w:rPr>
          <w:i/>
        </w:rPr>
        <w:t>)</w:t>
      </w:r>
      <w:r w:rsidRPr="00C64F48">
        <w:t>.</w:t>
      </w:r>
    </w:p>
    <w:p w14:paraId="6F97C4D2" w14:textId="77777777" w:rsidR="0016068E" w:rsidRPr="008E1EDC" w:rsidRDefault="001E04D8" w:rsidP="00601298">
      <w:pPr>
        <w:pStyle w:val="Heading4"/>
      </w:pPr>
      <w:bookmarkStart w:id="68" w:name="_Toc5029189"/>
      <w:r w:rsidRPr="008E1EDC">
        <w:t>Indemnity</w:t>
      </w:r>
      <w:bookmarkEnd w:id="61"/>
      <w:bookmarkEnd w:id="62"/>
      <w:bookmarkEnd w:id="63"/>
      <w:bookmarkEnd w:id="64"/>
      <w:bookmarkEnd w:id="65"/>
      <w:bookmarkEnd w:id="68"/>
    </w:p>
    <w:p w14:paraId="6F97C4D3" w14:textId="77777777" w:rsidR="0016068E" w:rsidRPr="00C64F48" w:rsidRDefault="001E04D8" w:rsidP="008E1EDC">
      <w:pPr>
        <w:pStyle w:val="ListNumber"/>
      </w:pPr>
      <w:r w:rsidRPr="00C64F48">
        <w:t xml:space="preserve">I agree to indemnify the Commonwealth against all liability, loss and damage the </w:t>
      </w:r>
      <w:r w:rsidRPr="008E1EDC">
        <w:t>Commonwealth</w:t>
      </w:r>
      <w:r w:rsidRPr="00C64F48">
        <w:t xml:space="preserve"> may sustain or incur, directly or indirectly, </w:t>
      </w:r>
      <w:proofErr w:type="gramStart"/>
      <w:r w:rsidRPr="00C64F48">
        <w:t>as a result of</w:t>
      </w:r>
      <w:proofErr w:type="gramEnd"/>
      <w:r w:rsidRPr="00C64F48">
        <w:t xml:space="preserve"> any breach by </w:t>
      </w:r>
      <w:r w:rsidRPr="00C64F48">
        <w:t>me of this deed poll or any related obligation of confidentiality.</w:t>
      </w:r>
    </w:p>
    <w:p w14:paraId="6F97C4D4" w14:textId="77777777" w:rsidR="001575AE" w:rsidRPr="00C64F48" w:rsidRDefault="001E04D8" w:rsidP="00601298">
      <w:pPr>
        <w:pStyle w:val="Heading4"/>
      </w:pPr>
      <w:bookmarkStart w:id="69" w:name="_Toc84397506"/>
      <w:bookmarkStart w:id="70" w:name="_Toc86028498"/>
      <w:bookmarkStart w:id="71" w:name="_Toc86028600"/>
      <w:bookmarkStart w:id="72" w:name="_Toc138239534"/>
      <w:bookmarkStart w:id="73" w:name="_Toc224037893"/>
      <w:bookmarkStart w:id="74" w:name="_Toc5029190"/>
      <w:r w:rsidRPr="00601298">
        <w:t>Waiver</w:t>
      </w:r>
      <w:bookmarkEnd w:id="69"/>
      <w:bookmarkEnd w:id="70"/>
      <w:bookmarkEnd w:id="71"/>
      <w:bookmarkEnd w:id="72"/>
      <w:bookmarkEnd w:id="73"/>
      <w:bookmarkEnd w:id="74"/>
    </w:p>
    <w:p w14:paraId="6F97C4D5" w14:textId="77777777" w:rsidR="0016068E" w:rsidRPr="00C64F48" w:rsidRDefault="001E04D8" w:rsidP="008E1EDC">
      <w:pPr>
        <w:pStyle w:val="ListNumber"/>
      </w:pPr>
      <w:r w:rsidRPr="00C64F48">
        <w:t xml:space="preserve">I agree </w:t>
      </w:r>
      <w:r w:rsidRPr="008E1EDC">
        <w:t>that</w:t>
      </w:r>
      <w:r w:rsidRPr="00C64F48">
        <w:t xml:space="preserve"> the Commonwealth does not waive a right, </w:t>
      </w:r>
      <w:proofErr w:type="gramStart"/>
      <w:r w:rsidRPr="00C64F48">
        <w:t>power</w:t>
      </w:r>
      <w:proofErr w:type="gramEnd"/>
      <w:r w:rsidRPr="00C64F48">
        <w:t xml:space="preserve"> or remedy if it fails to exercise or delays in exercising the right, power or remedy. A single or partial exercise of a ri</w:t>
      </w:r>
      <w:r w:rsidRPr="00C64F48">
        <w:t xml:space="preserve">ght, power or remedy by the Commonwealth does not prevent another or further exercise of that or another right, </w:t>
      </w:r>
      <w:proofErr w:type="gramStart"/>
      <w:r w:rsidRPr="00C64F48">
        <w:t>power</w:t>
      </w:r>
      <w:proofErr w:type="gramEnd"/>
      <w:r w:rsidRPr="00C64F48">
        <w:t xml:space="preserve"> or remedy. A waiver of a right, power or remedy by the Commonwealth must be in writing and signed by the Commonwealth.</w:t>
      </w:r>
    </w:p>
    <w:p w14:paraId="6F97C4D6" w14:textId="77777777" w:rsidR="0016068E" w:rsidRPr="00C64F48" w:rsidRDefault="001E04D8" w:rsidP="00601298">
      <w:pPr>
        <w:pStyle w:val="Heading4"/>
      </w:pPr>
      <w:bookmarkStart w:id="75" w:name="_Toc84397507"/>
      <w:bookmarkStart w:id="76" w:name="_Toc86028499"/>
      <w:bookmarkStart w:id="77" w:name="_Toc86028601"/>
      <w:bookmarkStart w:id="78" w:name="_Toc138239535"/>
      <w:bookmarkStart w:id="79" w:name="_Toc224037894"/>
      <w:bookmarkStart w:id="80" w:name="_Toc5029191"/>
      <w:r w:rsidRPr="003F18B0">
        <w:t>Applicable</w:t>
      </w:r>
      <w:r w:rsidRPr="00C64F48">
        <w:t xml:space="preserve"> law</w:t>
      </w:r>
      <w:bookmarkEnd w:id="75"/>
      <w:bookmarkEnd w:id="76"/>
      <w:bookmarkEnd w:id="77"/>
      <w:bookmarkEnd w:id="78"/>
      <w:bookmarkEnd w:id="79"/>
      <w:bookmarkEnd w:id="80"/>
    </w:p>
    <w:p w14:paraId="6F97C4D7" w14:textId="77777777" w:rsidR="0013095A" w:rsidRDefault="001E04D8" w:rsidP="008E1EDC">
      <w:pPr>
        <w:pStyle w:val="ListNumber"/>
      </w:pPr>
      <w:r w:rsidRPr="00C64F48">
        <w:t xml:space="preserve">This </w:t>
      </w:r>
      <w:r w:rsidRPr="008E1EDC">
        <w:t>deed</w:t>
      </w:r>
      <w:r w:rsidRPr="00C64F48">
        <w:t xml:space="preserve"> poll is governed by the laws of the Australian Capital Territory. All courts of the Australian Capital Territory have non-exclusive jurisdiction in relation to this deed poll and any matter arising under or in relation to it.</w:t>
      </w:r>
    </w:p>
    <w:p w14:paraId="6F97C4D8" w14:textId="77777777" w:rsidR="0016068E" w:rsidRPr="00C64F48" w:rsidRDefault="001E04D8" w:rsidP="00601298">
      <w:pPr>
        <w:pStyle w:val="Heading4"/>
      </w:pPr>
      <w:bookmarkStart w:id="81" w:name="_Toc84397508"/>
      <w:bookmarkStart w:id="82" w:name="_Toc86028500"/>
      <w:bookmarkStart w:id="83" w:name="_Toc86028602"/>
      <w:bookmarkStart w:id="84" w:name="_Toc138239536"/>
      <w:bookmarkStart w:id="85" w:name="_Toc224037895"/>
      <w:bookmarkStart w:id="86" w:name="_Toc5029192"/>
      <w:r w:rsidRPr="00C64F48">
        <w:t>Perio</w:t>
      </w:r>
      <w:r w:rsidRPr="00C64F48">
        <w:t xml:space="preserve">d of </w:t>
      </w:r>
      <w:r w:rsidRPr="00601298">
        <w:t>confidentiality</w:t>
      </w:r>
      <w:bookmarkEnd w:id="81"/>
      <w:bookmarkEnd w:id="82"/>
      <w:bookmarkEnd w:id="83"/>
      <w:bookmarkEnd w:id="84"/>
      <w:bookmarkEnd w:id="85"/>
      <w:bookmarkEnd w:id="86"/>
    </w:p>
    <w:p w14:paraId="6F97C4D9" w14:textId="77777777" w:rsidR="001575AE" w:rsidRPr="00C64F48" w:rsidRDefault="001E04D8" w:rsidP="008E1EDC">
      <w:pPr>
        <w:pStyle w:val="ListNumber"/>
      </w:pPr>
      <w:r w:rsidRPr="00C64F48">
        <w:t xml:space="preserve">I agree that my </w:t>
      </w:r>
      <w:r w:rsidRPr="008E1EDC">
        <w:t>obligations</w:t>
      </w:r>
      <w:r w:rsidRPr="00C64F48">
        <w:t xml:space="preserve"> under this deed poll continue for a period of three (3) years from the date of this Deed and that my obligations will survive the termination or expiry of my appointment to the JWG.</w:t>
      </w:r>
    </w:p>
    <w:p w14:paraId="6F97C4DA" w14:textId="77777777" w:rsidR="0016068E" w:rsidRPr="00C64F48" w:rsidRDefault="001E04D8" w:rsidP="00BC1E98">
      <w:r w:rsidRPr="00C64F48">
        <w:t>EXECUTED as a deed poll.</w:t>
      </w:r>
    </w:p>
    <w:tbl>
      <w:tblPr>
        <w:tblW w:w="84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4252"/>
      </w:tblGrid>
      <w:tr w:rsidR="00BD19AF" w14:paraId="6F97C4DD" w14:textId="77777777" w:rsidTr="00D5439E">
        <w:trPr>
          <w:cantSplit/>
          <w:trHeight w:val="741"/>
          <w:tblHeader/>
        </w:trPr>
        <w:tc>
          <w:tcPr>
            <w:tcW w:w="4195" w:type="dxa"/>
          </w:tcPr>
          <w:p w14:paraId="6F97C4DB" w14:textId="77777777" w:rsidR="00D5439E" w:rsidRPr="00A9558E" w:rsidRDefault="001E04D8" w:rsidP="00D5439E">
            <w:bookmarkStart w:id="87" w:name="SSD"/>
            <w:bookmarkEnd w:id="87"/>
            <w:r w:rsidRPr="00A9558E">
              <w:t xml:space="preserve">Signed, </w:t>
            </w:r>
            <w:proofErr w:type="gramStart"/>
            <w:r w:rsidRPr="00A9558E">
              <w:t>sealed</w:t>
            </w:r>
            <w:proofErr w:type="gramEnd"/>
            <w:r w:rsidRPr="00A9558E">
              <w:t xml:space="preserve"> and delivered by</w:t>
            </w:r>
            <w:r>
              <w:t>:</w:t>
            </w:r>
          </w:p>
        </w:tc>
        <w:tc>
          <w:tcPr>
            <w:tcW w:w="4252" w:type="dxa"/>
          </w:tcPr>
          <w:p w14:paraId="6F97C4DC" w14:textId="77777777" w:rsidR="00D5439E" w:rsidRPr="00167BEF" w:rsidRDefault="001E04D8" w:rsidP="00315E07">
            <w:pPr>
              <w:rPr>
                <w:color w:val="FFFFFF" w:themeColor="background1"/>
              </w:rPr>
            </w:pPr>
            <w:r w:rsidRPr="00A9558E">
              <w:t>in the presence of:</w:t>
            </w:r>
          </w:p>
        </w:tc>
      </w:tr>
      <w:tr w:rsidR="00BD19AF" w14:paraId="6F97C4E2" w14:textId="77777777" w:rsidTr="00D5439E">
        <w:trPr>
          <w:cantSplit/>
          <w:trHeight w:val="1369"/>
        </w:trPr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6F97C4DE" w14:textId="77777777" w:rsidR="00D5439E" w:rsidRDefault="001E04D8" w:rsidP="00D5439E">
            <w:r w:rsidRPr="00A9558E">
              <w:t>Signature of JWG Member</w:t>
            </w:r>
          </w:p>
          <w:p w14:paraId="6F97C4DF" w14:textId="77777777" w:rsidR="00D5439E" w:rsidRPr="00A9558E" w:rsidRDefault="001E04D8" w:rsidP="00D5439E">
            <w:r w:rsidRPr="00A9558E">
              <w:t>XXX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F97C4E0" w14:textId="77777777" w:rsidR="00D5439E" w:rsidRPr="00A9558E" w:rsidRDefault="001E04D8" w:rsidP="00D5439E">
            <w:r w:rsidRPr="00A9558E">
              <w:t>Signature of witness</w:t>
            </w:r>
          </w:p>
          <w:p w14:paraId="6F97C4E1" w14:textId="77777777" w:rsidR="00D5439E" w:rsidRPr="00A9558E" w:rsidRDefault="001E04D8" w:rsidP="00315E07">
            <w:r>
              <w:t>XXX</w:t>
            </w:r>
          </w:p>
        </w:tc>
      </w:tr>
      <w:tr w:rsidR="00BD19AF" w14:paraId="6F97C4E5" w14:textId="77777777" w:rsidTr="00D5439E">
        <w:trPr>
          <w:cantSplit/>
          <w:trHeight w:val="741"/>
        </w:trPr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6F97C4E3" w14:textId="77777777" w:rsidR="00D5439E" w:rsidRPr="00A9558E" w:rsidRDefault="001E04D8" w:rsidP="00315E07">
            <w:r w:rsidRPr="00A9558E">
              <w:t xml:space="preserve">Name of </w:t>
            </w:r>
            <w:r>
              <w:t>JWG Member</w:t>
            </w:r>
            <w:r w:rsidRPr="00A9558E">
              <w:t xml:space="preserve"> (print)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F97C4E4" w14:textId="77777777" w:rsidR="00D5439E" w:rsidRPr="00A9558E" w:rsidRDefault="001E04D8" w:rsidP="00315E07">
            <w:r w:rsidRPr="00A9558E">
              <w:t xml:space="preserve">Name of </w:t>
            </w:r>
            <w:r>
              <w:t>witness</w:t>
            </w:r>
            <w:r w:rsidRPr="00A9558E">
              <w:t xml:space="preserve"> (print)</w:t>
            </w:r>
          </w:p>
        </w:tc>
      </w:tr>
      <w:tr w:rsidR="00BD19AF" w14:paraId="6F97C4E8" w14:textId="77777777" w:rsidTr="00D5439E">
        <w:trPr>
          <w:cantSplit/>
          <w:trHeight w:val="484"/>
        </w:trPr>
        <w:tc>
          <w:tcPr>
            <w:tcW w:w="4195" w:type="dxa"/>
            <w:tcBorders>
              <w:top w:val="single" w:sz="4" w:space="0" w:color="auto"/>
            </w:tcBorders>
          </w:tcPr>
          <w:p w14:paraId="6F97C4E6" w14:textId="77777777" w:rsidR="00D5439E" w:rsidRPr="00A9558E" w:rsidRDefault="001E04D8" w:rsidP="00315E07">
            <w:r w:rsidRPr="00A9558E">
              <w:t>Date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F97C4E7" w14:textId="77777777" w:rsidR="00D5439E" w:rsidRPr="00942556" w:rsidRDefault="001E04D8" w:rsidP="00315E07">
            <w:r w:rsidRPr="00A9558E">
              <w:t>Date</w:t>
            </w:r>
          </w:p>
        </w:tc>
      </w:tr>
    </w:tbl>
    <w:p w14:paraId="6F97C4E9" w14:textId="77777777" w:rsidR="0016068E" w:rsidRPr="00942556" w:rsidRDefault="0016068E" w:rsidP="0097543F"/>
    <w:sectPr w:rsidR="0016068E" w:rsidRPr="0094255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C4F0" w14:textId="77777777" w:rsidR="00000000" w:rsidRDefault="001E04D8">
      <w:pPr>
        <w:spacing w:after="0" w:line="240" w:lineRule="auto"/>
      </w:pPr>
      <w:r>
        <w:separator/>
      </w:r>
    </w:p>
  </w:endnote>
  <w:endnote w:type="continuationSeparator" w:id="0">
    <w:p w14:paraId="6F97C4F2" w14:textId="77777777" w:rsidR="00000000" w:rsidRDefault="001E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C4EC" w14:textId="77777777" w:rsidR="00000000" w:rsidRDefault="001E04D8">
      <w:pPr>
        <w:spacing w:after="0" w:line="240" w:lineRule="auto"/>
      </w:pPr>
      <w:r>
        <w:separator/>
      </w:r>
    </w:p>
  </w:footnote>
  <w:footnote w:type="continuationSeparator" w:id="0">
    <w:p w14:paraId="6F97C4EE" w14:textId="77777777" w:rsidR="00000000" w:rsidRDefault="001E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C4EA" w14:textId="77777777" w:rsidR="00D4574F" w:rsidRDefault="001E04D8" w:rsidP="00BC1E9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F97C4EC" wp14:editId="6F97C4ED">
          <wp:simplePos x="0" y="0"/>
          <wp:positionH relativeFrom="margin">
            <wp:posOffset>4339883</wp:posOffset>
          </wp:positionH>
          <wp:positionV relativeFrom="page">
            <wp:posOffset>288388</wp:posOffset>
          </wp:positionV>
          <wp:extent cx="1265693" cy="921434"/>
          <wp:effectExtent l="0" t="0" r="0" b="0"/>
          <wp:wrapNone/>
          <wp:docPr id="10" name="Picture 10" descr="Logo&#10;First Nations Heritage Protection All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909116" name="Picture 10" descr="Logo&#10;First Nations Heritage Protection Allia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94" cy="926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3971">
      <w:rPr>
        <w:rFonts w:ascii="Calibri Light" w:hAnsi="Calibri Light"/>
        <w:noProof/>
        <w:sz w:val="16"/>
        <w:szCs w:val="16"/>
        <w:lang w:eastAsia="en-AU"/>
      </w:rPr>
      <w:drawing>
        <wp:inline distT="0" distB="0" distL="0" distR="0" wp14:anchorId="6F97C4EE" wp14:editId="6F97C4EF">
          <wp:extent cx="2419350" cy="723900"/>
          <wp:effectExtent l="0" t="0" r="0" b="0"/>
          <wp:docPr id="2" name="Picture 2" descr="Coat of Arms&#10;Department of Agriculture, Water and the Enviro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324975" name="Picture 2" descr="Coat of Arms&#10;Department of Agriculture, Water and the Environ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7C4EB" w14:textId="77777777" w:rsidR="00D4574F" w:rsidRDefault="00D4574F" w:rsidP="00BC1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21A"/>
    <w:multiLevelType w:val="hybridMultilevel"/>
    <w:tmpl w:val="A42E10EC"/>
    <w:lvl w:ilvl="0" w:tplc="1B14431A">
      <w:start w:val="1"/>
      <w:numFmt w:val="lowerLetter"/>
      <w:lvlText w:val="%1."/>
      <w:lvlJc w:val="left"/>
      <w:pPr>
        <w:ind w:left="1440" w:hanging="360"/>
      </w:pPr>
    </w:lvl>
    <w:lvl w:ilvl="1" w:tplc="89AADC72" w:tentative="1">
      <w:start w:val="1"/>
      <w:numFmt w:val="lowerLetter"/>
      <w:lvlText w:val="%2."/>
      <w:lvlJc w:val="left"/>
      <w:pPr>
        <w:ind w:left="2160" w:hanging="360"/>
      </w:pPr>
    </w:lvl>
    <w:lvl w:ilvl="2" w:tplc="B8F65CEE" w:tentative="1">
      <w:start w:val="1"/>
      <w:numFmt w:val="lowerRoman"/>
      <w:lvlText w:val="%3."/>
      <w:lvlJc w:val="right"/>
      <w:pPr>
        <w:ind w:left="2880" w:hanging="180"/>
      </w:pPr>
    </w:lvl>
    <w:lvl w:ilvl="3" w:tplc="6CB6F27E" w:tentative="1">
      <w:start w:val="1"/>
      <w:numFmt w:val="decimal"/>
      <w:lvlText w:val="%4."/>
      <w:lvlJc w:val="left"/>
      <w:pPr>
        <w:ind w:left="3600" w:hanging="360"/>
      </w:pPr>
    </w:lvl>
    <w:lvl w:ilvl="4" w:tplc="4B3A73EE" w:tentative="1">
      <w:start w:val="1"/>
      <w:numFmt w:val="lowerLetter"/>
      <w:lvlText w:val="%5."/>
      <w:lvlJc w:val="left"/>
      <w:pPr>
        <w:ind w:left="4320" w:hanging="360"/>
      </w:pPr>
    </w:lvl>
    <w:lvl w:ilvl="5" w:tplc="108E6DE0" w:tentative="1">
      <w:start w:val="1"/>
      <w:numFmt w:val="lowerRoman"/>
      <w:lvlText w:val="%6."/>
      <w:lvlJc w:val="right"/>
      <w:pPr>
        <w:ind w:left="5040" w:hanging="180"/>
      </w:pPr>
    </w:lvl>
    <w:lvl w:ilvl="6" w:tplc="A2A87876" w:tentative="1">
      <w:start w:val="1"/>
      <w:numFmt w:val="decimal"/>
      <w:lvlText w:val="%7."/>
      <w:lvlJc w:val="left"/>
      <w:pPr>
        <w:ind w:left="5760" w:hanging="360"/>
      </w:pPr>
    </w:lvl>
    <w:lvl w:ilvl="7" w:tplc="B642B404" w:tentative="1">
      <w:start w:val="1"/>
      <w:numFmt w:val="lowerLetter"/>
      <w:lvlText w:val="%8."/>
      <w:lvlJc w:val="left"/>
      <w:pPr>
        <w:ind w:left="6480" w:hanging="360"/>
      </w:pPr>
    </w:lvl>
    <w:lvl w:ilvl="8" w:tplc="919CBB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92338"/>
    <w:multiLevelType w:val="multilevel"/>
    <w:tmpl w:val="7BD2C2CE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7B1"/>
    <w:multiLevelType w:val="hybridMultilevel"/>
    <w:tmpl w:val="00DAF526"/>
    <w:lvl w:ilvl="0" w:tplc="90CC86F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A9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8F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CD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24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09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4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03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6DE1"/>
    <w:multiLevelType w:val="multilevel"/>
    <w:tmpl w:val="B31492EA"/>
    <w:styleLink w:val="CurrentList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D18"/>
    <w:multiLevelType w:val="hybridMultilevel"/>
    <w:tmpl w:val="89D0566E"/>
    <w:lvl w:ilvl="0" w:tplc="52D4E488">
      <w:start w:val="1"/>
      <w:numFmt w:val="lowerLetter"/>
      <w:lvlText w:val="%1."/>
      <w:lvlJc w:val="left"/>
      <w:pPr>
        <w:ind w:left="1440" w:hanging="360"/>
      </w:pPr>
    </w:lvl>
    <w:lvl w:ilvl="1" w:tplc="F1ACDF50" w:tentative="1">
      <w:start w:val="1"/>
      <w:numFmt w:val="lowerLetter"/>
      <w:lvlText w:val="%2."/>
      <w:lvlJc w:val="left"/>
      <w:pPr>
        <w:ind w:left="2160" w:hanging="360"/>
      </w:pPr>
    </w:lvl>
    <w:lvl w:ilvl="2" w:tplc="AC70CFA0" w:tentative="1">
      <w:start w:val="1"/>
      <w:numFmt w:val="lowerRoman"/>
      <w:lvlText w:val="%3."/>
      <w:lvlJc w:val="right"/>
      <w:pPr>
        <w:ind w:left="2880" w:hanging="180"/>
      </w:pPr>
    </w:lvl>
    <w:lvl w:ilvl="3" w:tplc="A552C0E4" w:tentative="1">
      <w:start w:val="1"/>
      <w:numFmt w:val="decimal"/>
      <w:lvlText w:val="%4."/>
      <w:lvlJc w:val="left"/>
      <w:pPr>
        <w:ind w:left="3600" w:hanging="360"/>
      </w:pPr>
    </w:lvl>
    <w:lvl w:ilvl="4" w:tplc="6F021BFA" w:tentative="1">
      <w:start w:val="1"/>
      <w:numFmt w:val="lowerLetter"/>
      <w:lvlText w:val="%5."/>
      <w:lvlJc w:val="left"/>
      <w:pPr>
        <w:ind w:left="4320" w:hanging="360"/>
      </w:pPr>
    </w:lvl>
    <w:lvl w:ilvl="5" w:tplc="93E67D1A" w:tentative="1">
      <w:start w:val="1"/>
      <w:numFmt w:val="lowerRoman"/>
      <w:lvlText w:val="%6."/>
      <w:lvlJc w:val="right"/>
      <w:pPr>
        <w:ind w:left="5040" w:hanging="180"/>
      </w:pPr>
    </w:lvl>
    <w:lvl w:ilvl="6" w:tplc="C2943504" w:tentative="1">
      <w:start w:val="1"/>
      <w:numFmt w:val="decimal"/>
      <w:lvlText w:val="%7."/>
      <w:lvlJc w:val="left"/>
      <w:pPr>
        <w:ind w:left="5760" w:hanging="360"/>
      </w:pPr>
    </w:lvl>
    <w:lvl w:ilvl="7" w:tplc="40789C70" w:tentative="1">
      <w:start w:val="1"/>
      <w:numFmt w:val="lowerLetter"/>
      <w:lvlText w:val="%8."/>
      <w:lvlJc w:val="left"/>
      <w:pPr>
        <w:ind w:left="6480" w:hanging="360"/>
      </w:pPr>
    </w:lvl>
    <w:lvl w:ilvl="8" w:tplc="0A7476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77D57"/>
    <w:multiLevelType w:val="hybridMultilevel"/>
    <w:tmpl w:val="8EA4B51A"/>
    <w:lvl w:ilvl="0" w:tplc="A648AEE0">
      <w:start w:val="1"/>
      <w:numFmt w:val="lowerLetter"/>
      <w:lvlText w:val="%1."/>
      <w:lvlJc w:val="left"/>
      <w:pPr>
        <w:ind w:left="1440" w:hanging="360"/>
      </w:pPr>
    </w:lvl>
    <w:lvl w:ilvl="1" w:tplc="6010A31C" w:tentative="1">
      <w:start w:val="1"/>
      <w:numFmt w:val="lowerLetter"/>
      <w:lvlText w:val="%2."/>
      <w:lvlJc w:val="left"/>
      <w:pPr>
        <w:ind w:left="2160" w:hanging="360"/>
      </w:pPr>
    </w:lvl>
    <w:lvl w:ilvl="2" w:tplc="13F88DB6" w:tentative="1">
      <w:start w:val="1"/>
      <w:numFmt w:val="lowerRoman"/>
      <w:lvlText w:val="%3."/>
      <w:lvlJc w:val="right"/>
      <w:pPr>
        <w:ind w:left="2880" w:hanging="180"/>
      </w:pPr>
    </w:lvl>
    <w:lvl w:ilvl="3" w:tplc="EBA49FF4" w:tentative="1">
      <w:start w:val="1"/>
      <w:numFmt w:val="decimal"/>
      <w:lvlText w:val="%4."/>
      <w:lvlJc w:val="left"/>
      <w:pPr>
        <w:ind w:left="3600" w:hanging="360"/>
      </w:pPr>
    </w:lvl>
    <w:lvl w:ilvl="4" w:tplc="EB44311C" w:tentative="1">
      <w:start w:val="1"/>
      <w:numFmt w:val="lowerLetter"/>
      <w:lvlText w:val="%5."/>
      <w:lvlJc w:val="left"/>
      <w:pPr>
        <w:ind w:left="4320" w:hanging="360"/>
      </w:pPr>
    </w:lvl>
    <w:lvl w:ilvl="5" w:tplc="76700154" w:tentative="1">
      <w:start w:val="1"/>
      <w:numFmt w:val="lowerRoman"/>
      <w:lvlText w:val="%6."/>
      <w:lvlJc w:val="right"/>
      <w:pPr>
        <w:ind w:left="5040" w:hanging="180"/>
      </w:pPr>
    </w:lvl>
    <w:lvl w:ilvl="6" w:tplc="3DDEBAEE" w:tentative="1">
      <w:start w:val="1"/>
      <w:numFmt w:val="decimal"/>
      <w:lvlText w:val="%7."/>
      <w:lvlJc w:val="left"/>
      <w:pPr>
        <w:ind w:left="5760" w:hanging="360"/>
      </w:pPr>
    </w:lvl>
    <w:lvl w:ilvl="7" w:tplc="C3FE7758" w:tentative="1">
      <w:start w:val="1"/>
      <w:numFmt w:val="lowerLetter"/>
      <w:lvlText w:val="%8."/>
      <w:lvlJc w:val="left"/>
      <w:pPr>
        <w:ind w:left="6480" w:hanging="360"/>
      </w:pPr>
    </w:lvl>
    <w:lvl w:ilvl="8" w:tplc="08D2B0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611740"/>
    <w:multiLevelType w:val="multilevel"/>
    <w:tmpl w:val="671ABA08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735A"/>
    <w:multiLevelType w:val="hybridMultilevel"/>
    <w:tmpl w:val="09C8A5CC"/>
    <w:lvl w:ilvl="0" w:tplc="C49667EC">
      <w:start w:val="1"/>
      <w:numFmt w:val="lowerLetter"/>
      <w:lvlText w:val="%1."/>
      <w:lvlJc w:val="left"/>
      <w:pPr>
        <w:ind w:left="1440" w:hanging="360"/>
      </w:pPr>
    </w:lvl>
    <w:lvl w:ilvl="1" w:tplc="46C8BA88" w:tentative="1">
      <w:start w:val="1"/>
      <w:numFmt w:val="lowerLetter"/>
      <w:lvlText w:val="%2."/>
      <w:lvlJc w:val="left"/>
      <w:pPr>
        <w:ind w:left="2160" w:hanging="360"/>
      </w:pPr>
    </w:lvl>
    <w:lvl w:ilvl="2" w:tplc="6336783E" w:tentative="1">
      <w:start w:val="1"/>
      <w:numFmt w:val="lowerRoman"/>
      <w:lvlText w:val="%3."/>
      <w:lvlJc w:val="right"/>
      <w:pPr>
        <w:ind w:left="2880" w:hanging="180"/>
      </w:pPr>
    </w:lvl>
    <w:lvl w:ilvl="3" w:tplc="3F2A98A8" w:tentative="1">
      <w:start w:val="1"/>
      <w:numFmt w:val="decimal"/>
      <w:lvlText w:val="%4."/>
      <w:lvlJc w:val="left"/>
      <w:pPr>
        <w:ind w:left="3600" w:hanging="360"/>
      </w:pPr>
    </w:lvl>
    <w:lvl w:ilvl="4" w:tplc="EFA0782C" w:tentative="1">
      <w:start w:val="1"/>
      <w:numFmt w:val="lowerLetter"/>
      <w:lvlText w:val="%5."/>
      <w:lvlJc w:val="left"/>
      <w:pPr>
        <w:ind w:left="4320" w:hanging="360"/>
      </w:pPr>
    </w:lvl>
    <w:lvl w:ilvl="5" w:tplc="B9E8B022" w:tentative="1">
      <w:start w:val="1"/>
      <w:numFmt w:val="lowerRoman"/>
      <w:lvlText w:val="%6."/>
      <w:lvlJc w:val="right"/>
      <w:pPr>
        <w:ind w:left="5040" w:hanging="180"/>
      </w:pPr>
    </w:lvl>
    <w:lvl w:ilvl="6" w:tplc="8C26F0F2" w:tentative="1">
      <w:start w:val="1"/>
      <w:numFmt w:val="decimal"/>
      <w:lvlText w:val="%7."/>
      <w:lvlJc w:val="left"/>
      <w:pPr>
        <w:ind w:left="5760" w:hanging="360"/>
      </w:pPr>
    </w:lvl>
    <w:lvl w:ilvl="7" w:tplc="361C50F2" w:tentative="1">
      <w:start w:val="1"/>
      <w:numFmt w:val="lowerLetter"/>
      <w:lvlText w:val="%8."/>
      <w:lvlJc w:val="left"/>
      <w:pPr>
        <w:ind w:left="6480" w:hanging="360"/>
      </w:pPr>
    </w:lvl>
    <w:lvl w:ilvl="8" w:tplc="A7922C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3B5D52"/>
    <w:multiLevelType w:val="hybridMultilevel"/>
    <w:tmpl w:val="8EA4B51A"/>
    <w:lvl w:ilvl="0" w:tplc="E2FA3FD0">
      <w:start w:val="1"/>
      <w:numFmt w:val="lowerLetter"/>
      <w:lvlText w:val="%1."/>
      <w:lvlJc w:val="left"/>
      <w:pPr>
        <w:ind w:left="1440" w:hanging="360"/>
      </w:pPr>
    </w:lvl>
    <w:lvl w:ilvl="1" w:tplc="8D4E536A" w:tentative="1">
      <w:start w:val="1"/>
      <w:numFmt w:val="lowerLetter"/>
      <w:lvlText w:val="%2."/>
      <w:lvlJc w:val="left"/>
      <w:pPr>
        <w:ind w:left="2160" w:hanging="360"/>
      </w:pPr>
    </w:lvl>
    <w:lvl w:ilvl="2" w:tplc="5D76E8FE" w:tentative="1">
      <w:start w:val="1"/>
      <w:numFmt w:val="lowerRoman"/>
      <w:lvlText w:val="%3."/>
      <w:lvlJc w:val="right"/>
      <w:pPr>
        <w:ind w:left="2880" w:hanging="180"/>
      </w:pPr>
    </w:lvl>
    <w:lvl w:ilvl="3" w:tplc="EECC9848" w:tentative="1">
      <w:start w:val="1"/>
      <w:numFmt w:val="decimal"/>
      <w:lvlText w:val="%4."/>
      <w:lvlJc w:val="left"/>
      <w:pPr>
        <w:ind w:left="3600" w:hanging="360"/>
      </w:pPr>
    </w:lvl>
    <w:lvl w:ilvl="4" w:tplc="8CDA06F4" w:tentative="1">
      <w:start w:val="1"/>
      <w:numFmt w:val="lowerLetter"/>
      <w:lvlText w:val="%5."/>
      <w:lvlJc w:val="left"/>
      <w:pPr>
        <w:ind w:left="4320" w:hanging="360"/>
      </w:pPr>
    </w:lvl>
    <w:lvl w:ilvl="5" w:tplc="24F88500" w:tentative="1">
      <w:start w:val="1"/>
      <w:numFmt w:val="lowerRoman"/>
      <w:lvlText w:val="%6."/>
      <w:lvlJc w:val="right"/>
      <w:pPr>
        <w:ind w:left="5040" w:hanging="180"/>
      </w:pPr>
    </w:lvl>
    <w:lvl w:ilvl="6" w:tplc="E086FFF4" w:tentative="1">
      <w:start w:val="1"/>
      <w:numFmt w:val="decimal"/>
      <w:lvlText w:val="%7."/>
      <w:lvlJc w:val="left"/>
      <w:pPr>
        <w:ind w:left="5760" w:hanging="360"/>
      </w:pPr>
    </w:lvl>
    <w:lvl w:ilvl="7" w:tplc="C622B7D8" w:tentative="1">
      <w:start w:val="1"/>
      <w:numFmt w:val="lowerLetter"/>
      <w:lvlText w:val="%8."/>
      <w:lvlJc w:val="left"/>
      <w:pPr>
        <w:ind w:left="6480" w:hanging="360"/>
      </w:pPr>
    </w:lvl>
    <w:lvl w:ilvl="8" w:tplc="6CEAB4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0F7824"/>
    <w:multiLevelType w:val="multilevel"/>
    <w:tmpl w:val="187E0044"/>
    <w:styleLink w:val="CurrentList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3E71"/>
    <w:multiLevelType w:val="hybridMultilevel"/>
    <w:tmpl w:val="753603C0"/>
    <w:lvl w:ilvl="0" w:tplc="63DC4934">
      <w:start w:val="1"/>
      <w:numFmt w:val="lowerLetter"/>
      <w:pStyle w:val="ListNumber2"/>
      <w:lvlText w:val="%1."/>
      <w:lvlJc w:val="left"/>
      <w:pPr>
        <w:ind w:left="1440" w:hanging="360"/>
      </w:pPr>
    </w:lvl>
    <w:lvl w:ilvl="1" w:tplc="A29A8E4A">
      <w:start w:val="1"/>
      <w:numFmt w:val="lowerLetter"/>
      <w:lvlText w:val="%2."/>
      <w:lvlJc w:val="left"/>
      <w:pPr>
        <w:ind w:left="2160" w:hanging="360"/>
      </w:pPr>
    </w:lvl>
    <w:lvl w:ilvl="2" w:tplc="1CC0619E" w:tentative="1">
      <w:start w:val="1"/>
      <w:numFmt w:val="lowerRoman"/>
      <w:lvlText w:val="%3."/>
      <w:lvlJc w:val="right"/>
      <w:pPr>
        <w:ind w:left="2880" w:hanging="180"/>
      </w:pPr>
    </w:lvl>
    <w:lvl w:ilvl="3" w:tplc="7AF2F7A6" w:tentative="1">
      <w:start w:val="1"/>
      <w:numFmt w:val="decimal"/>
      <w:lvlText w:val="%4."/>
      <w:lvlJc w:val="left"/>
      <w:pPr>
        <w:ind w:left="3600" w:hanging="360"/>
      </w:pPr>
    </w:lvl>
    <w:lvl w:ilvl="4" w:tplc="3D762104" w:tentative="1">
      <w:start w:val="1"/>
      <w:numFmt w:val="lowerLetter"/>
      <w:lvlText w:val="%5."/>
      <w:lvlJc w:val="left"/>
      <w:pPr>
        <w:ind w:left="4320" w:hanging="360"/>
      </w:pPr>
    </w:lvl>
    <w:lvl w:ilvl="5" w:tplc="E4F41484" w:tentative="1">
      <w:start w:val="1"/>
      <w:numFmt w:val="lowerRoman"/>
      <w:lvlText w:val="%6."/>
      <w:lvlJc w:val="right"/>
      <w:pPr>
        <w:ind w:left="5040" w:hanging="180"/>
      </w:pPr>
    </w:lvl>
    <w:lvl w:ilvl="6" w:tplc="78EA088A" w:tentative="1">
      <w:start w:val="1"/>
      <w:numFmt w:val="decimal"/>
      <w:lvlText w:val="%7."/>
      <w:lvlJc w:val="left"/>
      <w:pPr>
        <w:ind w:left="5760" w:hanging="360"/>
      </w:pPr>
    </w:lvl>
    <w:lvl w:ilvl="7" w:tplc="F1F4AEBC" w:tentative="1">
      <w:start w:val="1"/>
      <w:numFmt w:val="lowerLetter"/>
      <w:lvlText w:val="%8."/>
      <w:lvlJc w:val="left"/>
      <w:pPr>
        <w:ind w:left="6480" w:hanging="360"/>
      </w:pPr>
    </w:lvl>
    <w:lvl w:ilvl="8" w:tplc="E214BB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0705B"/>
    <w:multiLevelType w:val="hybridMultilevel"/>
    <w:tmpl w:val="89D0566E"/>
    <w:lvl w:ilvl="0" w:tplc="AC06CD30">
      <w:start w:val="1"/>
      <w:numFmt w:val="lowerLetter"/>
      <w:lvlText w:val="%1."/>
      <w:lvlJc w:val="left"/>
      <w:pPr>
        <w:ind w:left="1440" w:hanging="360"/>
      </w:pPr>
    </w:lvl>
    <w:lvl w:ilvl="1" w:tplc="6A327F36" w:tentative="1">
      <w:start w:val="1"/>
      <w:numFmt w:val="lowerLetter"/>
      <w:lvlText w:val="%2."/>
      <w:lvlJc w:val="left"/>
      <w:pPr>
        <w:ind w:left="2160" w:hanging="360"/>
      </w:pPr>
    </w:lvl>
    <w:lvl w:ilvl="2" w:tplc="B866A468" w:tentative="1">
      <w:start w:val="1"/>
      <w:numFmt w:val="lowerRoman"/>
      <w:lvlText w:val="%3."/>
      <w:lvlJc w:val="right"/>
      <w:pPr>
        <w:ind w:left="2880" w:hanging="180"/>
      </w:pPr>
    </w:lvl>
    <w:lvl w:ilvl="3" w:tplc="DC009950" w:tentative="1">
      <w:start w:val="1"/>
      <w:numFmt w:val="decimal"/>
      <w:lvlText w:val="%4."/>
      <w:lvlJc w:val="left"/>
      <w:pPr>
        <w:ind w:left="3600" w:hanging="360"/>
      </w:pPr>
    </w:lvl>
    <w:lvl w:ilvl="4" w:tplc="3E92F276" w:tentative="1">
      <w:start w:val="1"/>
      <w:numFmt w:val="lowerLetter"/>
      <w:lvlText w:val="%5."/>
      <w:lvlJc w:val="left"/>
      <w:pPr>
        <w:ind w:left="4320" w:hanging="360"/>
      </w:pPr>
    </w:lvl>
    <w:lvl w:ilvl="5" w:tplc="42B0DFCE" w:tentative="1">
      <w:start w:val="1"/>
      <w:numFmt w:val="lowerRoman"/>
      <w:lvlText w:val="%6."/>
      <w:lvlJc w:val="right"/>
      <w:pPr>
        <w:ind w:left="5040" w:hanging="180"/>
      </w:pPr>
    </w:lvl>
    <w:lvl w:ilvl="6" w:tplc="6E54E986" w:tentative="1">
      <w:start w:val="1"/>
      <w:numFmt w:val="decimal"/>
      <w:lvlText w:val="%7."/>
      <w:lvlJc w:val="left"/>
      <w:pPr>
        <w:ind w:left="5760" w:hanging="360"/>
      </w:pPr>
    </w:lvl>
    <w:lvl w:ilvl="7" w:tplc="672EA9E2" w:tentative="1">
      <w:start w:val="1"/>
      <w:numFmt w:val="lowerLetter"/>
      <w:lvlText w:val="%8."/>
      <w:lvlJc w:val="left"/>
      <w:pPr>
        <w:ind w:left="6480" w:hanging="360"/>
      </w:pPr>
    </w:lvl>
    <w:lvl w:ilvl="8" w:tplc="C9068C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AC20E0"/>
    <w:multiLevelType w:val="multilevel"/>
    <w:tmpl w:val="13E81BCE"/>
    <w:styleLink w:val="CurrentList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C62BD"/>
    <w:multiLevelType w:val="multilevel"/>
    <w:tmpl w:val="13E81BC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A5F6A"/>
    <w:multiLevelType w:val="hybridMultilevel"/>
    <w:tmpl w:val="89D0566E"/>
    <w:lvl w:ilvl="0" w:tplc="EAB60404">
      <w:start w:val="1"/>
      <w:numFmt w:val="lowerLetter"/>
      <w:lvlText w:val="%1."/>
      <w:lvlJc w:val="left"/>
      <w:pPr>
        <w:ind w:left="1440" w:hanging="360"/>
      </w:pPr>
    </w:lvl>
    <w:lvl w:ilvl="1" w:tplc="51B88E10" w:tentative="1">
      <w:start w:val="1"/>
      <w:numFmt w:val="lowerLetter"/>
      <w:lvlText w:val="%2."/>
      <w:lvlJc w:val="left"/>
      <w:pPr>
        <w:ind w:left="2160" w:hanging="360"/>
      </w:pPr>
    </w:lvl>
    <w:lvl w:ilvl="2" w:tplc="8A38E9B4" w:tentative="1">
      <w:start w:val="1"/>
      <w:numFmt w:val="lowerRoman"/>
      <w:lvlText w:val="%3."/>
      <w:lvlJc w:val="right"/>
      <w:pPr>
        <w:ind w:left="2880" w:hanging="180"/>
      </w:pPr>
    </w:lvl>
    <w:lvl w:ilvl="3" w:tplc="5E2AF9D2" w:tentative="1">
      <w:start w:val="1"/>
      <w:numFmt w:val="decimal"/>
      <w:lvlText w:val="%4."/>
      <w:lvlJc w:val="left"/>
      <w:pPr>
        <w:ind w:left="3600" w:hanging="360"/>
      </w:pPr>
    </w:lvl>
    <w:lvl w:ilvl="4" w:tplc="7B1A04CA" w:tentative="1">
      <w:start w:val="1"/>
      <w:numFmt w:val="lowerLetter"/>
      <w:lvlText w:val="%5."/>
      <w:lvlJc w:val="left"/>
      <w:pPr>
        <w:ind w:left="4320" w:hanging="360"/>
      </w:pPr>
    </w:lvl>
    <w:lvl w:ilvl="5" w:tplc="FD32110C" w:tentative="1">
      <w:start w:val="1"/>
      <w:numFmt w:val="lowerRoman"/>
      <w:lvlText w:val="%6."/>
      <w:lvlJc w:val="right"/>
      <w:pPr>
        <w:ind w:left="5040" w:hanging="180"/>
      </w:pPr>
    </w:lvl>
    <w:lvl w:ilvl="6" w:tplc="7D0E0192" w:tentative="1">
      <w:start w:val="1"/>
      <w:numFmt w:val="decimal"/>
      <w:lvlText w:val="%7."/>
      <w:lvlJc w:val="left"/>
      <w:pPr>
        <w:ind w:left="5760" w:hanging="360"/>
      </w:pPr>
    </w:lvl>
    <w:lvl w:ilvl="7" w:tplc="B762A9AA" w:tentative="1">
      <w:start w:val="1"/>
      <w:numFmt w:val="lowerLetter"/>
      <w:lvlText w:val="%8."/>
      <w:lvlJc w:val="left"/>
      <w:pPr>
        <w:ind w:left="6480" w:hanging="360"/>
      </w:pPr>
    </w:lvl>
    <w:lvl w:ilvl="8" w:tplc="8E0E1D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3A71B4"/>
    <w:multiLevelType w:val="multilevel"/>
    <w:tmpl w:val="13E81BCE"/>
    <w:styleLink w:val="CurrentList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4986"/>
    <w:multiLevelType w:val="hybridMultilevel"/>
    <w:tmpl w:val="3C0ADD3E"/>
    <w:lvl w:ilvl="0" w:tplc="96F601D6">
      <w:start w:val="1"/>
      <w:numFmt w:val="lowerLetter"/>
      <w:lvlText w:val="%1."/>
      <w:lvlJc w:val="left"/>
      <w:pPr>
        <w:ind w:left="1440" w:hanging="360"/>
      </w:pPr>
    </w:lvl>
    <w:lvl w:ilvl="1" w:tplc="ACA0FE78" w:tentative="1">
      <w:start w:val="1"/>
      <w:numFmt w:val="lowerLetter"/>
      <w:lvlText w:val="%2."/>
      <w:lvlJc w:val="left"/>
      <w:pPr>
        <w:ind w:left="2160" w:hanging="360"/>
      </w:pPr>
    </w:lvl>
    <w:lvl w:ilvl="2" w:tplc="E4BC852E" w:tentative="1">
      <w:start w:val="1"/>
      <w:numFmt w:val="lowerRoman"/>
      <w:lvlText w:val="%3."/>
      <w:lvlJc w:val="right"/>
      <w:pPr>
        <w:ind w:left="2880" w:hanging="180"/>
      </w:pPr>
    </w:lvl>
    <w:lvl w:ilvl="3" w:tplc="DECCE828" w:tentative="1">
      <w:start w:val="1"/>
      <w:numFmt w:val="decimal"/>
      <w:lvlText w:val="%4."/>
      <w:lvlJc w:val="left"/>
      <w:pPr>
        <w:ind w:left="3600" w:hanging="360"/>
      </w:pPr>
    </w:lvl>
    <w:lvl w:ilvl="4" w:tplc="FCC81E16" w:tentative="1">
      <w:start w:val="1"/>
      <w:numFmt w:val="lowerLetter"/>
      <w:lvlText w:val="%5."/>
      <w:lvlJc w:val="left"/>
      <w:pPr>
        <w:ind w:left="4320" w:hanging="360"/>
      </w:pPr>
    </w:lvl>
    <w:lvl w:ilvl="5" w:tplc="850ED298" w:tentative="1">
      <w:start w:val="1"/>
      <w:numFmt w:val="lowerRoman"/>
      <w:lvlText w:val="%6."/>
      <w:lvlJc w:val="right"/>
      <w:pPr>
        <w:ind w:left="5040" w:hanging="180"/>
      </w:pPr>
    </w:lvl>
    <w:lvl w:ilvl="6" w:tplc="CAD28F92" w:tentative="1">
      <w:start w:val="1"/>
      <w:numFmt w:val="decimal"/>
      <w:lvlText w:val="%7."/>
      <w:lvlJc w:val="left"/>
      <w:pPr>
        <w:ind w:left="5760" w:hanging="360"/>
      </w:pPr>
    </w:lvl>
    <w:lvl w:ilvl="7" w:tplc="5A96BEAE" w:tentative="1">
      <w:start w:val="1"/>
      <w:numFmt w:val="lowerLetter"/>
      <w:lvlText w:val="%8."/>
      <w:lvlJc w:val="left"/>
      <w:pPr>
        <w:ind w:left="6480" w:hanging="360"/>
      </w:pPr>
    </w:lvl>
    <w:lvl w:ilvl="8" w:tplc="99888D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F54E5D"/>
    <w:multiLevelType w:val="multilevel"/>
    <w:tmpl w:val="7D2C8426"/>
    <w:styleLink w:val="CurrentList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212D"/>
    <w:multiLevelType w:val="multilevel"/>
    <w:tmpl w:val="8EA4B51A"/>
    <w:styleLink w:val="CurrentList1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3D11CE"/>
    <w:multiLevelType w:val="hybridMultilevel"/>
    <w:tmpl w:val="5A70E0F6"/>
    <w:lvl w:ilvl="0" w:tplc="0A223680">
      <w:start w:val="1"/>
      <w:numFmt w:val="lowerRoman"/>
      <w:lvlText w:val="(%1)"/>
      <w:lvlJc w:val="left"/>
      <w:pPr>
        <w:ind w:left="2340" w:hanging="360"/>
      </w:pPr>
      <w:rPr>
        <w:rFonts w:hint="default"/>
      </w:rPr>
    </w:lvl>
    <w:lvl w:ilvl="1" w:tplc="3520656C" w:tentative="1">
      <w:start w:val="1"/>
      <w:numFmt w:val="lowerLetter"/>
      <w:lvlText w:val="%2."/>
      <w:lvlJc w:val="left"/>
      <w:pPr>
        <w:ind w:left="3060" w:hanging="360"/>
      </w:pPr>
    </w:lvl>
    <w:lvl w:ilvl="2" w:tplc="4BB282FA">
      <w:start w:val="1"/>
      <w:numFmt w:val="lowerRoman"/>
      <w:lvlText w:val="%3."/>
      <w:lvlJc w:val="right"/>
      <w:pPr>
        <w:ind w:left="3780" w:hanging="180"/>
      </w:pPr>
    </w:lvl>
    <w:lvl w:ilvl="3" w:tplc="5A38A93A" w:tentative="1">
      <w:start w:val="1"/>
      <w:numFmt w:val="decimal"/>
      <w:lvlText w:val="%4."/>
      <w:lvlJc w:val="left"/>
      <w:pPr>
        <w:ind w:left="4500" w:hanging="360"/>
      </w:pPr>
    </w:lvl>
    <w:lvl w:ilvl="4" w:tplc="7EF043E0" w:tentative="1">
      <w:start w:val="1"/>
      <w:numFmt w:val="lowerLetter"/>
      <w:lvlText w:val="%5."/>
      <w:lvlJc w:val="left"/>
      <w:pPr>
        <w:ind w:left="5220" w:hanging="360"/>
      </w:pPr>
    </w:lvl>
    <w:lvl w:ilvl="5" w:tplc="3DBCB322" w:tentative="1">
      <w:start w:val="1"/>
      <w:numFmt w:val="lowerRoman"/>
      <w:lvlText w:val="%6."/>
      <w:lvlJc w:val="right"/>
      <w:pPr>
        <w:ind w:left="5940" w:hanging="180"/>
      </w:pPr>
    </w:lvl>
    <w:lvl w:ilvl="6" w:tplc="997A46DA" w:tentative="1">
      <w:start w:val="1"/>
      <w:numFmt w:val="decimal"/>
      <w:lvlText w:val="%7."/>
      <w:lvlJc w:val="left"/>
      <w:pPr>
        <w:ind w:left="6660" w:hanging="360"/>
      </w:pPr>
    </w:lvl>
    <w:lvl w:ilvl="7" w:tplc="8FB6A3E4" w:tentative="1">
      <w:start w:val="1"/>
      <w:numFmt w:val="lowerLetter"/>
      <w:lvlText w:val="%8."/>
      <w:lvlJc w:val="left"/>
      <w:pPr>
        <w:ind w:left="7380" w:hanging="360"/>
      </w:pPr>
    </w:lvl>
    <w:lvl w:ilvl="8" w:tplc="E2743A7C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6EE63B0B"/>
    <w:multiLevelType w:val="multilevel"/>
    <w:tmpl w:val="DF14BD32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A11FC"/>
    <w:multiLevelType w:val="hybridMultilevel"/>
    <w:tmpl w:val="09C8A5CC"/>
    <w:lvl w:ilvl="0" w:tplc="1EE232D8">
      <w:start w:val="1"/>
      <w:numFmt w:val="lowerLetter"/>
      <w:lvlText w:val="%1."/>
      <w:lvlJc w:val="left"/>
      <w:pPr>
        <w:ind w:left="1440" w:hanging="360"/>
      </w:pPr>
    </w:lvl>
    <w:lvl w:ilvl="1" w:tplc="DBC81344" w:tentative="1">
      <w:start w:val="1"/>
      <w:numFmt w:val="lowerLetter"/>
      <w:lvlText w:val="%2."/>
      <w:lvlJc w:val="left"/>
      <w:pPr>
        <w:ind w:left="2160" w:hanging="360"/>
      </w:pPr>
    </w:lvl>
    <w:lvl w:ilvl="2" w:tplc="9620E6B0" w:tentative="1">
      <w:start w:val="1"/>
      <w:numFmt w:val="lowerRoman"/>
      <w:lvlText w:val="%3."/>
      <w:lvlJc w:val="right"/>
      <w:pPr>
        <w:ind w:left="2880" w:hanging="180"/>
      </w:pPr>
    </w:lvl>
    <w:lvl w:ilvl="3" w:tplc="848C58B6" w:tentative="1">
      <w:start w:val="1"/>
      <w:numFmt w:val="decimal"/>
      <w:lvlText w:val="%4."/>
      <w:lvlJc w:val="left"/>
      <w:pPr>
        <w:ind w:left="3600" w:hanging="360"/>
      </w:pPr>
    </w:lvl>
    <w:lvl w:ilvl="4" w:tplc="98F22870" w:tentative="1">
      <w:start w:val="1"/>
      <w:numFmt w:val="lowerLetter"/>
      <w:lvlText w:val="%5."/>
      <w:lvlJc w:val="left"/>
      <w:pPr>
        <w:ind w:left="4320" w:hanging="360"/>
      </w:pPr>
    </w:lvl>
    <w:lvl w:ilvl="5" w:tplc="A7001ABC" w:tentative="1">
      <w:start w:val="1"/>
      <w:numFmt w:val="lowerRoman"/>
      <w:lvlText w:val="%6."/>
      <w:lvlJc w:val="right"/>
      <w:pPr>
        <w:ind w:left="5040" w:hanging="180"/>
      </w:pPr>
    </w:lvl>
    <w:lvl w:ilvl="6" w:tplc="E0E06DA6" w:tentative="1">
      <w:start w:val="1"/>
      <w:numFmt w:val="decimal"/>
      <w:lvlText w:val="%7."/>
      <w:lvlJc w:val="left"/>
      <w:pPr>
        <w:ind w:left="5760" w:hanging="360"/>
      </w:pPr>
    </w:lvl>
    <w:lvl w:ilvl="7" w:tplc="D55CA338" w:tentative="1">
      <w:start w:val="1"/>
      <w:numFmt w:val="lowerLetter"/>
      <w:lvlText w:val="%8."/>
      <w:lvlJc w:val="left"/>
      <w:pPr>
        <w:ind w:left="6480" w:hanging="360"/>
      </w:pPr>
    </w:lvl>
    <w:lvl w:ilvl="8" w:tplc="093CAB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94483D"/>
    <w:multiLevelType w:val="multilevel"/>
    <w:tmpl w:val="7BD2C2CE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C7579"/>
    <w:multiLevelType w:val="hybridMultilevel"/>
    <w:tmpl w:val="AE74247A"/>
    <w:lvl w:ilvl="0" w:tplc="66007322">
      <w:start w:val="1"/>
      <w:numFmt w:val="lowerLetter"/>
      <w:lvlText w:val="%1."/>
      <w:lvlJc w:val="left"/>
      <w:pPr>
        <w:ind w:left="1440" w:hanging="360"/>
      </w:pPr>
    </w:lvl>
    <w:lvl w:ilvl="1" w:tplc="7714C0E8" w:tentative="1">
      <w:start w:val="1"/>
      <w:numFmt w:val="lowerLetter"/>
      <w:lvlText w:val="%2."/>
      <w:lvlJc w:val="left"/>
      <w:pPr>
        <w:ind w:left="2160" w:hanging="360"/>
      </w:pPr>
    </w:lvl>
    <w:lvl w:ilvl="2" w:tplc="0824A5EC" w:tentative="1">
      <w:start w:val="1"/>
      <w:numFmt w:val="lowerRoman"/>
      <w:lvlText w:val="%3."/>
      <w:lvlJc w:val="right"/>
      <w:pPr>
        <w:ind w:left="2880" w:hanging="180"/>
      </w:pPr>
    </w:lvl>
    <w:lvl w:ilvl="3" w:tplc="D18A1ECE" w:tentative="1">
      <w:start w:val="1"/>
      <w:numFmt w:val="decimal"/>
      <w:lvlText w:val="%4."/>
      <w:lvlJc w:val="left"/>
      <w:pPr>
        <w:ind w:left="3600" w:hanging="360"/>
      </w:pPr>
    </w:lvl>
    <w:lvl w:ilvl="4" w:tplc="37FC513E" w:tentative="1">
      <w:start w:val="1"/>
      <w:numFmt w:val="lowerLetter"/>
      <w:lvlText w:val="%5."/>
      <w:lvlJc w:val="left"/>
      <w:pPr>
        <w:ind w:left="4320" w:hanging="360"/>
      </w:pPr>
    </w:lvl>
    <w:lvl w:ilvl="5" w:tplc="423414FA" w:tentative="1">
      <w:start w:val="1"/>
      <w:numFmt w:val="lowerRoman"/>
      <w:lvlText w:val="%6."/>
      <w:lvlJc w:val="right"/>
      <w:pPr>
        <w:ind w:left="5040" w:hanging="180"/>
      </w:pPr>
    </w:lvl>
    <w:lvl w:ilvl="6" w:tplc="2304BC4A" w:tentative="1">
      <w:start w:val="1"/>
      <w:numFmt w:val="decimal"/>
      <w:lvlText w:val="%7."/>
      <w:lvlJc w:val="left"/>
      <w:pPr>
        <w:ind w:left="5760" w:hanging="360"/>
      </w:pPr>
    </w:lvl>
    <w:lvl w:ilvl="7" w:tplc="FE663CE2" w:tentative="1">
      <w:start w:val="1"/>
      <w:numFmt w:val="lowerLetter"/>
      <w:lvlText w:val="%8."/>
      <w:lvlJc w:val="left"/>
      <w:pPr>
        <w:ind w:left="6480" w:hanging="360"/>
      </w:pPr>
    </w:lvl>
    <w:lvl w:ilvl="8" w:tplc="086EA9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5002DB"/>
    <w:multiLevelType w:val="hybridMultilevel"/>
    <w:tmpl w:val="891C8D6E"/>
    <w:lvl w:ilvl="0" w:tplc="4A786358">
      <w:start w:val="1"/>
      <w:numFmt w:val="lowerRoman"/>
      <w:pStyle w:val="ListNumber3"/>
      <w:lvlText w:val="(%1)"/>
      <w:lvlJc w:val="left"/>
      <w:pPr>
        <w:ind w:left="3777" w:hanging="720"/>
      </w:pPr>
      <w:rPr>
        <w:rFonts w:hint="default"/>
        <w:i w:val="0"/>
      </w:rPr>
    </w:lvl>
    <w:lvl w:ilvl="1" w:tplc="AF48D5B4" w:tentative="1">
      <w:start w:val="1"/>
      <w:numFmt w:val="lowerLetter"/>
      <w:lvlText w:val="%2."/>
      <w:lvlJc w:val="left"/>
      <w:pPr>
        <w:ind w:left="2517" w:hanging="360"/>
      </w:pPr>
    </w:lvl>
    <w:lvl w:ilvl="2" w:tplc="EE08423C" w:tentative="1">
      <w:start w:val="1"/>
      <w:numFmt w:val="lowerRoman"/>
      <w:lvlText w:val="%3."/>
      <w:lvlJc w:val="right"/>
      <w:pPr>
        <w:ind w:left="3237" w:hanging="180"/>
      </w:pPr>
    </w:lvl>
    <w:lvl w:ilvl="3" w:tplc="5740A6FA" w:tentative="1">
      <w:start w:val="1"/>
      <w:numFmt w:val="decimal"/>
      <w:lvlText w:val="%4."/>
      <w:lvlJc w:val="left"/>
      <w:pPr>
        <w:ind w:left="3957" w:hanging="360"/>
      </w:pPr>
    </w:lvl>
    <w:lvl w:ilvl="4" w:tplc="48787986" w:tentative="1">
      <w:start w:val="1"/>
      <w:numFmt w:val="lowerLetter"/>
      <w:lvlText w:val="%5."/>
      <w:lvlJc w:val="left"/>
      <w:pPr>
        <w:ind w:left="4677" w:hanging="360"/>
      </w:pPr>
    </w:lvl>
    <w:lvl w:ilvl="5" w:tplc="8626F1F4" w:tentative="1">
      <w:start w:val="1"/>
      <w:numFmt w:val="lowerRoman"/>
      <w:lvlText w:val="%6."/>
      <w:lvlJc w:val="right"/>
      <w:pPr>
        <w:ind w:left="5397" w:hanging="180"/>
      </w:pPr>
    </w:lvl>
    <w:lvl w:ilvl="6" w:tplc="C6FE7EAA" w:tentative="1">
      <w:start w:val="1"/>
      <w:numFmt w:val="decimal"/>
      <w:lvlText w:val="%7."/>
      <w:lvlJc w:val="left"/>
      <w:pPr>
        <w:ind w:left="6117" w:hanging="360"/>
      </w:pPr>
    </w:lvl>
    <w:lvl w:ilvl="7" w:tplc="B3ECE5CC" w:tentative="1">
      <w:start w:val="1"/>
      <w:numFmt w:val="lowerLetter"/>
      <w:lvlText w:val="%8."/>
      <w:lvlJc w:val="left"/>
      <w:pPr>
        <w:ind w:left="6837" w:hanging="360"/>
      </w:pPr>
    </w:lvl>
    <w:lvl w:ilvl="8" w:tplc="6BE0FB7E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77E26BD6"/>
    <w:multiLevelType w:val="hybridMultilevel"/>
    <w:tmpl w:val="187E0044"/>
    <w:lvl w:ilvl="0" w:tplc="4FB2F16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E9D8B0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DBCCC6E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 w:tplc="261C5B62">
      <w:start w:val="1"/>
      <w:numFmt w:val="upperLetter"/>
      <w:lvlText w:val="%4."/>
      <w:lvlJc w:val="left"/>
      <w:pPr>
        <w:ind w:left="2880" w:hanging="360"/>
      </w:pPr>
    </w:lvl>
    <w:lvl w:ilvl="4" w:tplc="32E84010">
      <w:start w:val="1"/>
      <w:numFmt w:val="lowerLetter"/>
      <w:lvlText w:val="%5."/>
      <w:lvlJc w:val="left"/>
      <w:pPr>
        <w:ind w:left="3600" w:hanging="360"/>
      </w:pPr>
    </w:lvl>
    <w:lvl w:ilvl="5" w:tplc="F7F28DAE">
      <w:start w:val="1"/>
      <w:numFmt w:val="lowerRoman"/>
      <w:lvlText w:val="%6."/>
      <w:lvlJc w:val="right"/>
      <w:pPr>
        <w:ind w:left="4320" w:hanging="180"/>
      </w:pPr>
    </w:lvl>
    <w:lvl w:ilvl="6" w:tplc="E1FACB00">
      <w:start w:val="1"/>
      <w:numFmt w:val="decimal"/>
      <w:lvlText w:val="%7."/>
      <w:lvlJc w:val="left"/>
      <w:pPr>
        <w:ind w:left="5040" w:hanging="360"/>
      </w:pPr>
    </w:lvl>
    <w:lvl w:ilvl="7" w:tplc="71183A48">
      <w:start w:val="1"/>
      <w:numFmt w:val="lowerLetter"/>
      <w:lvlText w:val="%8."/>
      <w:lvlJc w:val="left"/>
      <w:pPr>
        <w:ind w:left="5760" w:hanging="360"/>
      </w:pPr>
    </w:lvl>
    <w:lvl w:ilvl="8" w:tplc="4934A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8213E"/>
    <w:multiLevelType w:val="multilevel"/>
    <w:tmpl w:val="5E042EC6"/>
    <w:styleLink w:val="CurrentList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hint="default"/>
        <w:i w:val="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0"/>
  </w:num>
  <w:num w:numId="4">
    <w:abstractNumId w:val="6"/>
  </w:num>
  <w:num w:numId="5">
    <w:abstractNumId w:val="23"/>
  </w:num>
  <w:num w:numId="6">
    <w:abstractNumId w:val="7"/>
  </w:num>
  <w:num w:numId="7">
    <w:abstractNumId w:val="0"/>
  </w:num>
  <w:num w:numId="8">
    <w:abstractNumId w:val="21"/>
  </w:num>
  <w:num w:numId="9">
    <w:abstractNumId w:val="16"/>
  </w:num>
  <w:num w:numId="10">
    <w:abstractNumId w:val="14"/>
  </w:num>
  <w:num w:numId="11">
    <w:abstractNumId w:val="8"/>
  </w:num>
  <w:num w:numId="12">
    <w:abstractNumId w:val="22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19"/>
  </w:num>
  <w:num w:numId="18">
    <w:abstractNumId w:val="11"/>
  </w:num>
  <w:num w:numId="19">
    <w:abstractNumId w:val="17"/>
  </w:num>
  <w:num w:numId="20">
    <w:abstractNumId w:val="10"/>
  </w:num>
  <w:num w:numId="21">
    <w:abstractNumId w:val="26"/>
  </w:num>
  <w:num w:numId="22">
    <w:abstractNumId w:val="3"/>
  </w:num>
  <w:num w:numId="23">
    <w:abstractNumId w:val="9"/>
  </w:num>
  <w:num w:numId="24">
    <w:abstractNumId w:val="24"/>
  </w:num>
  <w:num w:numId="25">
    <w:abstractNumId w:val="18"/>
  </w:num>
  <w:num w:numId="26">
    <w:abstractNumId w:val="24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5"/>
  </w:num>
  <w:num w:numId="36">
    <w:abstractNumId w:val="10"/>
    <w:lvlOverride w:ilvl="0">
      <w:startOverride w:val="1"/>
    </w:lvlOverride>
  </w:num>
  <w:num w:numId="3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F5"/>
    <w:rsid w:val="00020B8F"/>
    <w:rsid w:val="00046F81"/>
    <w:rsid w:val="00047803"/>
    <w:rsid w:val="00096228"/>
    <w:rsid w:val="000A1DDF"/>
    <w:rsid w:val="000A3FEB"/>
    <w:rsid w:val="000A4DBB"/>
    <w:rsid w:val="000A6C52"/>
    <w:rsid w:val="000C66ED"/>
    <w:rsid w:val="000C7E04"/>
    <w:rsid w:val="00101D20"/>
    <w:rsid w:val="001146F5"/>
    <w:rsid w:val="00116E1B"/>
    <w:rsid w:val="00122485"/>
    <w:rsid w:val="0013095A"/>
    <w:rsid w:val="001348BF"/>
    <w:rsid w:val="0014647D"/>
    <w:rsid w:val="001575AE"/>
    <w:rsid w:val="0016068E"/>
    <w:rsid w:val="001638B7"/>
    <w:rsid w:val="001671D1"/>
    <w:rsid w:val="00167BEF"/>
    <w:rsid w:val="001776FF"/>
    <w:rsid w:val="001959D5"/>
    <w:rsid w:val="001C1C46"/>
    <w:rsid w:val="001E04D8"/>
    <w:rsid w:val="0021695D"/>
    <w:rsid w:val="0025659D"/>
    <w:rsid w:val="00256CE4"/>
    <w:rsid w:val="00272528"/>
    <w:rsid w:val="00276569"/>
    <w:rsid w:val="00287149"/>
    <w:rsid w:val="002956F0"/>
    <w:rsid w:val="002B7750"/>
    <w:rsid w:val="002B7C18"/>
    <w:rsid w:val="002E05B3"/>
    <w:rsid w:val="002F654C"/>
    <w:rsid w:val="002F7A10"/>
    <w:rsid w:val="00306662"/>
    <w:rsid w:val="00315E07"/>
    <w:rsid w:val="003314FE"/>
    <w:rsid w:val="00355330"/>
    <w:rsid w:val="0036312A"/>
    <w:rsid w:val="003809A8"/>
    <w:rsid w:val="003A1AFB"/>
    <w:rsid w:val="003A3525"/>
    <w:rsid w:val="003A4BA7"/>
    <w:rsid w:val="003B77CF"/>
    <w:rsid w:val="003D1C68"/>
    <w:rsid w:val="003F18B0"/>
    <w:rsid w:val="003F6468"/>
    <w:rsid w:val="003F7D62"/>
    <w:rsid w:val="00443581"/>
    <w:rsid w:val="004635A2"/>
    <w:rsid w:val="00472994"/>
    <w:rsid w:val="004816F4"/>
    <w:rsid w:val="004965F8"/>
    <w:rsid w:val="00497004"/>
    <w:rsid w:val="004A0CD0"/>
    <w:rsid w:val="004B0194"/>
    <w:rsid w:val="004D1DF5"/>
    <w:rsid w:val="004E320B"/>
    <w:rsid w:val="004E3367"/>
    <w:rsid w:val="00524169"/>
    <w:rsid w:val="00554876"/>
    <w:rsid w:val="00580101"/>
    <w:rsid w:val="005A20C9"/>
    <w:rsid w:val="005B6223"/>
    <w:rsid w:val="005D668C"/>
    <w:rsid w:val="005E7B0D"/>
    <w:rsid w:val="005F5527"/>
    <w:rsid w:val="00601298"/>
    <w:rsid w:val="00602C32"/>
    <w:rsid w:val="00607CF3"/>
    <w:rsid w:val="00633C1E"/>
    <w:rsid w:val="006501C2"/>
    <w:rsid w:val="00650812"/>
    <w:rsid w:val="00652453"/>
    <w:rsid w:val="0065572D"/>
    <w:rsid w:val="00671C24"/>
    <w:rsid w:val="00674AEB"/>
    <w:rsid w:val="0067500D"/>
    <w:rsid w:val="006A2123"/>
    <w:rsid w:val="006B604F"/>
    <w:rsid w:val="006D04DF"/>
    <w:rsid w:val="006D0DAC"/>
    <w:rsid w:val="006E3814"/>
    <w:rsid w:val="00707242"/>
    <w:rsid w:val="007205F4"/>
    <w:rsid w:val="00721975"/>
    <w:rsid w:val="0079407A"/>
    <w:rsid w:val="007953F5"/>
    <w:rsid w:val="007A1129"/>
    <w:rsid w:val="007B283E"/>
    <w:rsid w:val="007E060B"/>
    <w:rsid w:val="007F0052"/>
    <w:rsid w:val="0080195A"/>
    <w:rsid w:val="008029C9"/>
    <w:rsid w:val="00817B72"/>
    <w:rsid w:val="008378AF"/>
    <w:rsid w:val="00843D22"/>
    <w:rsid w:val="00851CD9"/>
    <w:rsid w:val="008554DB"/>
    <w:rsid w:val="00870376"/>
    <w:rsid w:val="008879DC"/>
    <w:rsid w:val="008B2A14"/>
    <w:rsid w:val="008C4750"/>
    <w:rsid w:val="008C71EC"/>
    <w:rsid w:val="008E1EDC"/>
    <w:rsid w:val="008F0B9F"/>
    <w:rsid w:val="008F239E"/>
    <w:rsid w:val="008F656A"/>
    <w:rsid w:val="00916BBA"/>
    <w:rsid w:val="00922B51"/>
    <w:rsid w:val="009245FC"/>
    <w:rsid w:val="00942556"/>
    <w:rsid w:val="00943A77"/>
    <w:rsid w:val="00951A51"/>
    <w:rsid w:val="0096049D"/>
    <w:rsid w:val="0097543F"/>
    <w:rsid w:val="0098500E"/>
    <w:rsid w:val="00993E05"/>
    <w:rsid w:val="009E514C"/>
    <w:rsid w:val="009F480B"/>
    <w:rsid w:val="009F6BAD"/>
    <w:rsid w:val="00A30529"/>
    <w:rsid w:val="00A32CB0"/>
    <w:rsid w:val="00A93519"/>
    <w:rsid w:val="00A95166"/>
    <w:rsid w:val="00A9558E"/>
    <w:rsid w:val="00AC4C47"/>
    <w:rsid w:val="00AC4D89"/>
    <w:rsid w:val="00AD21BC"/>
    <w:rsid w:val="00B072F3"/>
    <w:rsid w:val="00B307C6"/>
    <w:rsid w:val="00B30D81"/>
    <w:rsid w:val="00B3511E"/>
    <w:rsid w:val="00B57D07"/>
    <w:rsid w:val="00B6468C"/>
    <w:rsid w:val="00B66968"/>
    <w:rsid w:val="00B74CD6"/>
    <w:rsid w:val="00B8001F"/>
    <w:rsid w:val="00B91029"/>
    <w:rsid w:val="00B915C1"/>
    <w:rsid w:val="00BA25C6"/>
    <w:rsid w:val="00BA4207"/>
    <w:rsid w:val="00BC1E98"/>
    <w:rsid w:val="00BD19AF"/>
    <w:rsid w:val="00BD2631"/>
    <w:rsid w:val="00BE1BE3"/>
    <w:rsid w:val="00C07F90"/>
    <w:rsid w:val="00C17151"/>
    <w:rsid w:val="00C23411"/>
    <w:rsid w:val="00C36491"/>
    <w:rsid w:val="00C542FE"/>
    <w:rsid w:val="00C64F48"/>
    <w:rsid w:val="00C71F64"/>
    <w:rsid w:val="00C732FA"/>
    <w:rsid w:val="00C94093"/>
    <w:rsid w:val="00CA3BFC"/>
    <w:rsid w:val="00CB52AE"/>
    <w:rsid w:val="00CB798E"/>
    <w:rsid w:val="00CF4CF3"/>
    <w:rsid w:val="00D11C71"/>
    <w:rsid w:val="00D14B0F"/>
    <w:rsid w:val="00D23841"/>
    <w:rsid w:val="00D331DD"/>
    <w:rsid w:val="00D40A48"/>
    <w:rsid w:val="00D4574F"/>
    <w:rsid w:val="00D4624A"/>
    <w:rsid w:val="00D5439E"/>
    <w:rsid w:val="00D901EC"/>
    <w:rsid w:val="00D93197"/>
    <w:rsid w:val="00DA324F"/>
    <w:rsid w:val="00DA67BE"/>
    <w:rsid w:val="00DC09B9"/>
    <w:rsid w:val="00DD08D0"/>
    <w:rsid w:val="00DE4A41"/>
    <w:rsid w:val="00DF10A2"/>
    <w:rsid w:val="00DF24A1"/>
    <w:rsid w:val="00E0008C"/>
    <w:rsid w:val="00E07302"/>
    <w:rsid w:val="00E13B98"/>
    <w:rsid w:val="00E15490"/>
    <w:rsid w:val="00E350F8"/>
    <w:rsid w:val="00E452E3"/>
    <w:rsid w:val="00E510F1"/>
    <w:rsid w:val="00E6532B"/>
    <w:rsid w:val="00E868B5"/>
    <w:rsid w:val="00EA3334"/>
    <w:rsid w:val="00EC38C6"/>
    <w:rsid w:val="00ED6426"/>
    <w:rsid w:val="00EF062B"/>
    <w:rsid w:val="00F17A9E"/>
    <w:rsid w:val="00F25539"/>
    <w:rsid w:val="00F3467A"/>
    <w:rsid w:val="00F43010"/>
    <w:rsid w:val="00F43F34"/>
    <w:rsid w:val="00F4570C"/>
    <w:rsid w:val="00F67C27"/>
    <w:rsid w:val="00F842E8"/>
    <w:rsid w:val="00FD4FC8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C43F"/>
  <w15:chartTrackingRefBased/>
  <w15:docId w15:val="{13DE32EE-DD70-4237-A526-72CE3E0D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98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48"/>
    <w:pPr>
      <w:shd w:val="clear" w:color="auto" w:fill="C00000"/>
      <w:spacing w:after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BAD"/>
    <w:pPr>
      <w:spacing w:after="240" w:line="276" w:lineRule="auto"/>
      <w:ind w:left="720"/>
      <w:jc w:val="center"/>
      <w:outlineLvl w:val="1"/>
    </w:pPr>
    <w:rPr>
      <w:rFonts w:eastAsiaTheme="minorEastAsia"/>
      <w:b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D40A48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HAnsi"/>
      <w:b/>
      <w:color w:val="C0000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662"/>
    <w:pPr>
      <w:spacing w:after="280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E1EDC"/>
    <w:p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40A48"/>
    <w:rPr>
      <w:rFonts w:asciiTheme="majorHAnsi" w:eastAsiaTheme="majorEastAsia" w:hAnsiTheme="majorHAnsi" w:cstheme="majorHAnsi"/>
      <w:b/>
      <w:color w:val="C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40A48"/>
    <w:rPr>
      <w:rFonts w:ascii="Cambria" w:hAnsi="Cambria"/>
      <w:b/>
      <w:shd w:val="clear" w:color="auto" w:fill="C00000"/>
    </w:rPr>
  </w:style>
  <w:style w:type="table" w:styleId="TableGrid">
    <w:name w:val="Table Grid"/>
    <w:basedOn w:val="TableNormal"/>
    <w:uiPriority w:val="59"/>
    <w:rsid w:val="0016068E"/>
    <w:pPr>
      <w:spacing w:before="100" w:after="120" w:line="276" w:lineRule="auto"/>
    </w:pPr>
    <w:rPr>
      <w:rFonts w:eastAsiaTheme="minorEastAsia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uiPriority w:val="99"/>
    <w:semiHidden/>
    <w:rsid w:val="0016068E"/>
  </w:style>
  <w:style w:type="paragraph" w:styleId="ListNumber">
    <w:name w:val="List Number"/>
    <w:basedOn w:val="Normal"/>
    <w:uiPriority w:val="99"/>
    <w:qFormat/>
    <w:rsid w:val="009F6BAD"/>
    <w:pPr>
      <w:numPr>
        <w:numId w:val="1"/>
      </w:numPr>
      <w:spacing w:before="100" w:after="200" w:line="276" w:lineRule="auto"/>
    </w:pPr>
    <w:rPr>
      <w:rFonts w:eastAsiaTheme="minorEastAsia"/>
      <w:szCs w:val="20"/>
      <w:lang w:eastAsia="en-AU"/>
    </w:rPr>
  </w:style>
  <w:style w:type="paragraph" w:styleId="ListNumber2">
    <w:name w:val="List Number 2"/>
    <w:basedOn w:val="Normal"/>
    <w:uiPriority w:val="99"/>
    <w:rsid w:val="009F6BAD"/>
    <w:pPr>
      <w:numPr>
        <w:numId w:val="20"/>
      </w:numPr>
      <w:spacing w:before="100" w:after="200" w:line="276" w:lineRule="auto"/>
    </w:pPr>
    <w:rPr>
      <w:rFonts w:eastAsiaTheme="minorEastAsia"/>
      <w:szCs w:val="20"/>
      <w:lang w:eastAsia="en-AU"/>
    </w:rPr>
  </w:style>
  <w:style w:type="paragraph" w:styleId="ListNumber3">
    <w:name w:val="List Number 3"/>
    <w:basedOn w:val="ListNumber"/>
    <w:uiPriority w:val="99"/>
    <w:rsid w:val="003F7D62"/>
    <w:pPr>
      <w:numPr>
        <w:numId w:val="24"/>
      </w:numPr>
      <w:spacing w:before="0"/>
      <w:jc w:val="both"/>
    </w:pPr>
    <w:rPr>
      <w:rFonts w:eastAsia="Calibri" w:cs="Times New Roman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06662"/>
    <w:rPr>
      <w:rFonts w:ascii="Cambria" w:hAnsi="Cambria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E1EDC"/>
    <w:rPr>
      <w:rFonts w:ascii="Cambria" w:hAnsi="Cambria"/>
      <w:b/>
      <w:bCs/>
    </w:rPr>
  </w:style>
  <w:style w:type="numbering" w:customStyle="1" w:styleId="CurrentList1">
    <w:name w:val="Current List1"/>
    <w:uiPriority w:val="99"/>
    <w:rsid w:val="00A32CB0"/>
    <w:pPr>
      <w:numPr>
        <w:numId w:val="3"/>
      </w:numPr>
    </w:pPr>
  </w:style>
  <w:style w:type="numbering" w:customStyle="1" w:styleId="CurrentList2">
    <w:name w:val="Current List2"/>
    <w:uiPriority w:val="99"/>
    <w:rsid w:val="00A32CB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A3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525"/>
    <w:rPr>
      <w:sz w:val="20"/>
      <w:szCs w:val="20"/>
    </w:rPr>
  </w:style>
  <w:style w:type="numbering" w:customStyle="1" w:styleId="CurrentList3">
    <w:name w:val="Current List3"/>
    <w:uiPriority w:val="99"/>
    <w:rsid w:val="000A3FEB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C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4CF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0A4DBB"/>
    <w:pPr>
      <w:tabs>
        <w:tab w:val="center" w:pos="4153"/>
        <w:tab w:val="right" w:pos="8306"/>
      </w:tabs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A4DBB"/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uiPriority w:val="99"/>
    <w:rsid w:val="009F6BAD"/>
    <w:pPr>
      <w:numPr>
        <w:numId w:val="2"/>
      </w:numPr>
      <w:spacing w:before="100" w:after="200" w:line="276" w:lineRule="auto"/>
      <w:ind w:left="714" w:hanging="357"/>
    </w:pPr>
    <w:rPr>
      <w:rFonts w:eastAsiaTheme="minorEastAsia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5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5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4F"/>
  </w:style>
  <w:style w:type="paragraph" w:styleId="BalloonText">
    <w:name w:val="Balloon Text"/>
    <w:basedOn w:val="Normal"/>
    <w:link w:val="BalloonTextChar"/>
    <w:uiPriority w:val="99"/>
    <w:semiHidden/>
    <w:unhideWhenUsed/>
    <w:rsid w:val="0015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5A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6BAD"/>
    <w:rPr>
      <w:rFonts w:ascii="Cambria" w:eastAsiaTheme="minorEastAsia" w:hAnsi="Cambria"/>
      <w:b/>
      <w:szCs w:val="20"/>
      <w:lang w:eastAsia="en-AU"/>
    </w:rPr>
  </w:style>
  <w:style w:type="paragraph" w:styleId="Revision">
    <w:name w:val="Revision"/>
    <w:hidden/>
    <w:uiPriority w:val="99"/>
    <w:semiHidden/>
    <w:rsid w:val="00287149"/>
    <w:pPr>
      <w:spacing w:after="0" w:line="240" w:lineRule="auto"/>
    </w:pPr>
  </w:style>
  <w:style w:type="numbering" w:customStyle="1" w:styleId="CurrentList4">
    <w:name w:val="Current List4"/>
    <w:uiPriority w:val="99"/>
    <w:rsid w:val="000A3FEB"/>
    <w:pPr>
      <w:numPr>
        <w:numId w:val="13"/>
      </w:numPr>
    </w:pPr>
  </w:style>
  <w:style w:type="numbering" w:customStyle="1" w:styleId="CurrentList5">
    <w:name w:val="Current List5"/>
    <w:uiPriority w:val="99"/>
    <w:rsid w:val="000A3FEB"/>
    <w:pPr>
      <w:numPr>
        <w:numId w:val="14"/>
      </w:numPr>
    </w:pPr>
  </w:style>
  <w:style w:type="numbering" w:customStyle="1" w:styleId="CurrentList6">
    <w:name w:val="Current List6"/>
    <w:uiPriority w:val="99"/>
    <w:rsid w:val="000A3FEB"/>
    <w:pPr>
      <w:numPr>
        <w:numId w:val="15"/>
      </w:numPr>
    </w:pPr>
  </w:style>
  <w:style w:type="numbering" w:customStyle="1" w:styleId="CurrentList7">
    <w:name w:val="Current List7"/>
    <w:uiPriority w:val="99"/>
    <w:rsid w:val="000A3FEB"/>
    <w:pPr>
      <w:numPr>
        <w:numId w:val="16"/>
      </w:numPr>
    </w:pPr>
  </w:style>
  <w:style w:type="numbering" w:customStyle="1" w:styleId="CurrentList8">
    <w:name w:val="Current List8"/>
    <w:uiPriority w:val="99"/>
    <w:rsid w:val="009E514C"/>
    <w:pPr>
      <w:numPr>
        <w:numId w:val="19"/>
      </w:numPr>
    </w:pPr>
  </w:style>
  <w:style w:type="numbering" w:customStyle="1" w:styleId="CurrentList9">
    <w:name w:val="Current List9"/>
    <w:uiPriority w:val="99"/>
    <w:rsid w:val="00B8001F"/>
    <w:pPr>
      <w:numPr>
        <w:numId w:val="21"/>
      </w:numPr>
    </w:pPr>
  </w:style>
  <w:style w:type="numbering" w:customStyle="1" w:styleId="CurrentList10">
    <w:name w:val="Current List10"/>
    <w:uiPriority w:val="99"/>
    <w:rsid w:val="00B8001F"/>
    <w:pPr>
      <w:numPr>
        <w:numId w:val="22"/>
      </w:numPr>
    </w:pPr>
  </w:style>
  <w:style w:type="numbering" w:customStyle="1" w:styleId="CurrentList11">
    <w:name w:val="Current List11"/>
    <w:uiPriority w:val="99"/>
    <w:rsid w:val="00CB798E"/>
    <w:pPr>
      <w:numPr>
        <w:numId w:val="23"/>
      </w:numPr>
    </w:pPr>
  </w:style>
  <w:style w:type="numbering" w:customStyle="1" w:styleId="CurrentList12">
    <w:name w:val="Current List12"/>
    <w:uiPriority w:val="99"/>
    <w:rsid w:val="003F7D6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3DA8-BEDF-4163-AF50-05024BA53BE1}">
  <ds:schemaRefs>
    <ds:schemaRef ds:uri="http://schemas.microsoft.com/office/2006/documentManagement/types"/>
    <ds:schemaRef ds:uri="ac7ce04e-ea5d-4d46-bab0-39b1fa6a6f36"/>
    <ds:schemaRef ds:uri="http://schemas.microsoft.com/office/infopath/2007/PartnerControls"/>
    <ds:schemaRef ds:uri="http://purl.org/dc/elements/1.1/"/>
    <ds:schemaRef ds:uri="http://schemas.microsoft.com/office/2006/metadata/properties"/>
    <ds:schemaRef ds:uri="425a5c30-4c2f-474f-aa2f-443e46b3d189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149F6A-B717-420A-8F47-B70EBA6F0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DEF62-F442-4280-9B2F-21EE33C19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73274-4C07-4FF5-BABD-EFB7DBDC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2115</Words>
  <Characters>11509</Characters>
  <Application>Microsoft Office Word</Application>
  <DocSecurity>0</DocSecurity>
  <Lines>234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Plan - Attachment Terms of Reference</vt:lpstr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Plan - Attachment Terms of Reference</dc:title>
  <cp:lastModifiedBy>Lien Nguyen</cp:lastModifiedBy>
  <cp:revision>2</cp:revision>
  <cp:lastPrinted>1899-12-31T13:00:00Z</cp:lastPrinted>
  <dcterms:created xsi:type="dcterms:W3CDTF">2022-03-14T23:46:00Z</dcterms:created>
  <dcterms:modified xsi:type="dcterms:W3CDTF">2022-03-15T00:01:00Z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